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815" w:rsidRDefault="007140E5" w:rsidP="005E081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6658DD" w:rsidRDefault="00420D56" w:rsidP="00C8115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BB2DEC">
        <w:rPr>
          <w:rFonts w:ascii="Times New Roman" w:eastAsia="Calibri" w:hAnsi="Times New Roman" w:cs="Times New Roman"/>
          <w:bCs/>
          <w:sz w:val="12"/>
          <w:szCs w:val="12"/>
        </w:rPr>
        <w:t>.</w:t>
      </w:r>
      <w:r w:rsidR="00D25CFC">
        <w:rPr>
          <w:rFonts w:ascii="Times New Roman" w:eastAsia="Calibri" w:hAnsi="Times New Roman" w:cs="Times New Roman"/>
          <w:bCs/>
          <w:sz w:val="12"/>
          <w:szCs w:val="12"/>
        </w:rPr>
        <w:t xml:space="preserve"> </w:t>
      </w:r>
      <w:r w:rsidR="00EE0801" w:rsidRPr="00EE0801">
        <w:rPr>
          <w:rFonts w:ascii="Times New Roman" w:eastAsia="Calibri" w:hAnsi="Times New Roman" w:cs="Times New Roman"/>
          <w:bCs/>
          <w:sz w:val="12"/>
          <w:szCs w:val="12"/>
        </w:rPr>
        <w:t>ИНФОРМАЦИОННОЕ СООБЩЕНИЕ</w:t>
      </w:r>
      <w:r w:rsidR="00F70ABB" w:rsidRPr="00F70ABB">
        <w:rPr>
          <w:rFonts w:ascii="Times New Roman" w:eastAsia="Calibri" w:hAnsi="Times New Roman" w:cs="Times New Roman"/>
          <w:bCs/>
          <w:sz w:val="12"/>
          <w:szCs w:val="12"/>
        </w:rPr>
        <w:t>.</w:t>
      </w:r>
      <w:r w:rsidR="00F70ABB">
        <w:rPr>
          <w:rFonts w:ascii="Times New Roman" w:eastAsia="Calibri" w:hAnsi="Times New Roman" w:cs="Times New Roman"/>
          <w:bCs/>
          <w:sz w:val="12"/>
          <w:szCs w:val="12"/>
        </w:rPr>
        <w:t>…………………</w:t>
      </w:r>
      <w:r w:rsidR="00F442B5">
        <w:rPr>
          <w:rFonts w:ascii="Times New Roman" w:eastAsia="Calibri" w:hAnsi="Times New Roman" w:cs="Times New Roman"/>
          <w:bCs/>
          <w:sz w:val="12"/>
          <w:szCs w:val="12"/>
        </w:rPr>
        <w:t>…………………………………………………………………………………………</w:t>
      </w:r>
      <w:r w:rsidR="00953E5D">
        <w:rPr>
          <w:rFonts w:ascii="Times New Roman" w:eastAsia="Calibri" w:hAnsi="Times New Roman" w:cs="Times New Roman"/>
          <w:bCs/>
          <w:sz w:val="12"/>
          <w:szCs w:val="12"/>
        </w:rPr>
        <w:t>3</w:t>
      </w:r>
    </w:p>
    <w:p w:rsidR="00EE0801" w:rsidRDefault="00EE0801" w:rsidP="00FD366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Постановление администрации сельского поселения </w:t>
      </w:r>
      <w:r w:rsidRPr="00C81150">
        <w:rPr>
          <w:rFonts w:ascii="Times New Roman" w:eastAsia="Calibri" w:hAnsi="Times New Roman" w:cs="Times New Roman"/>
          <w:bCs/>
          <w:sz w:val="12"/>
          <w:szCs w:val="12"/>
        </w:rPr>
        <w:t xml:space="preserve">Калиновка </w:t>
      </w:r>
      <w:r>
        <w:rPr>
          <w:rFonts w:ascii="Times New Roman" w:eastAsia="Calibri" w:hAnsi="Times New Roman" w:cs="Times New Roman"/>
          <w:bCs/>
          <w:sz w:val="12"/>
          <w:szCs w:val="12"/>
        </w:rPr>
        <w:t>муниципального района Сергиевский Самарской области № от « »  2023 года «</w:t>
      </w:r>
      <w:r w:rsidRPr="00EE0801">
        <w:rPr>
          <w:rFonts w:ascii="Times New Roman" w:eastAsia="Calibri" w:hAnsi="Times New Roman" w:cs="Times New Roman"/>
          <w:bCs/>
          <w:sz w:val="12"/>
          <w:szCs w:val="12"/>
        </w:rPr>
        <w:t>О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Серги</w:t>
      </w:r>
      <w:r>
        <w:rPr>
          <w:rFonts w:ascii="Times New Roman" w:eastAsia="Calibri" w:hAnsi="Times New Roman" w:cs="Times New Roman"/>
          <w:bCs/>
          <w:sz w:val="12"/>
          <w:szCs w:val="12"/>
        </w:rPr>
        <w:t>евский район, с</w:t>
      </w:r>
      <w:proofErr w:type="gramStart"/>
      <w:r>
        <w:rPr>
          <w:rFonts w:ascii="Times New Roman" w:eastAsia="Calibri" w:hAnsi="Times New Roman" w:cs="Times New Roman"/>
          <w:bCs/>
          <w:sz w:val="12"/>
          <w:szCs w:val="12"/>
        </w:rPr>
        <w:t>.К</w:t>
      </w:r>
      <w:proofErr w:type="gramEnd"/>
      <w:r>
        <w:rPr>
          <w:rFonts w:ascii="Times New Roman" w:eastAsia="Calibri" w:hAnsi="Times New Roman" w:cs="Times New Roman"/>
          <w:bCs/>
          <w:sz w:val="12"/>
          <w:szCs w:val="12"/>
        </w:rPr>
        <w:t xml:space="preserve">алиновка, ул.Луговая, площадью 3891 кв.м, с кадастровым номером </w:t>
      </w:r>
      <w:r w:rsidRPr="00EE0801">
        <w:rPr>
          <w:rFonts w:ascii="Times New Roman" w:eastAsia="Calibri" w:hAnsi="Times New Roman" w:cs="Times New Roman"/>
          <w:bCs/>
          <w:sz w:val="12"/>
          <w:szCs w:val="12"/>
        </w:rPr>
        <w:t>63:31:1603008:422</w:t>
      </w:r>
      <w:r>
        <w:rPr>
          <w:rFonts w:ascii="Times New Roman" w:eastAsia="Calibri" w:hAnsi="Times New Roman" w:cs="Times New Roman"/>
          <w:bCs/>
          <w:sz w:val="12"/>
          <w:szCs w:val="12"/>
        </w:rPr>
        <w:t>»</w:t>
      </w:r>
      <w:r w:rsidRPr="00F70ABB">
        <w:rPr>
          <w:rFonts w:ascii="Times New Roman" w:eastAsia="Calibri" w:hAnsi="Times New Roman" w:cs="Times New Roman"/>
          <w:bCs/>
          <w:sz w:val="12"/>
          <w:szCs w:val="12"/>
        </w:rPr>
        <w:t>.</w:t>
      </w:r>
      <w:r>
        <w:rPr>
          <w:rFonts w:ascii="Times New Roman" w:eastAsia="Calibri" w:hAnsi="Times New Roman" w:cs="Times New Roman"/>
          <w:bCs/>
          <w:sz w:val="12"/>
          <w:szCs w:val="12"/>
        </w:rPr>
        <w:t>.3</w:t>
      </w:r>
    </w:p>
    <w:p w:rsidR="00F442B5" w:rsidRDefault="00EE0801" w:rsidP="004F6C7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BA5061">
        <w:rPr>
          <w:rFonts w:ascii="Times New Roman" w:eastAsia="Calibri" w:hAnsi="Times New Roman" w:cs="Times New Roman"/>
          <w:bCs/>
          <w:sz w:val="12"/>
          <w:szCs w:val="12"/>
        </w:rPr>
        <w:t>.</w:t>
      </w:r>
      <w:r w:rsidR="006664D7">
        <w:rPr>
          <w:rFonts w:ascii="Times New Roman" w:eastAsia="Calibri" w:hAnsi="Times New Roman" w:cs="Times New Roman"/>
          <w:bCs/>
          <w:sz w:val="12"/>
          <w:szCs w:val="12"/>
        </w:rPr>
        <w:t xml:space="preserve"> </w:t>
      </w:r>
      <w:r w:rsidR="00FD366C">
        <w:rPr>
          <w:rFonts w:ascii="Times New Roman" w:eastAsia="Calibri" w:hAnsi="Times New Roman" w:cs="Times New Roman"/>
          <w:bCs/>
          <w:sz w:val="12"/>
          <w:szCs w:val="12"/>
        </w:rPr>
        <w:t>Постановление администрации сельского поселения Сергиевск</w:t>
      </w:r>
      <w:r w:rsidR="00FD366C" w:rsidRPr="00C81150">
        <w:rPr>
          <w:rFonts w:ascii="Times New Roman" w:eastAsia="Calibri" w:hAnsi="Times New Roman" w:cs="Times New Roman"/>
          <w:bCs/>
          <w:sz w:val="12"/>
          <w:szCs w:val="12"/>
        </w:rPr>
        <w:t xml:space="preserve"> </w:t>
      </w:r>
      <w:r w:rsidR="00FD366C">
        <w:rPr>
          <w:rFonts w:ascii="Times New Roman" w:eastAsia="Calibri" w:hAnsi="Times New Roman" w:cs="Times New Roman"/>
          <w:bCs/>
          <w:sz w:val="12"/>
          <w:szCs w:val="12"/>
        </w:rPr>
        <w:t>муниципального района Сергиевский Самарской области №19 от «23» марта 2023 года «</w:t>
      </w:r>
      <w:r w:rsidR="00FD366C" w:rsidRPr="00FD366C">
        <w:rPr>
          <w:rFonts w:ascii="Times New Roman" w:eastAsia="Calibri" w:hAnsi="Times New Roman" w:cs="Times New Roman"/>
          <w:bCs/>
          <w:sz w:val="12"/>
          <w:szCs w:val="12"/>
        </w:rPr>
        <w:t>Об утверждении актуализированной схемы водоснабжения и водоотведения сельского поселения Сергиевск му</w:t>
      </w:r>
      <w:r w:rsidR="00FD366C">
        <w:rPr>
          <w:rFonts w:ascii="Times New Roman" w:eastAsia="Calibri" w:hAnsi="Times New Roman" w:cs="Times New Roman"/>
          <w:bCs/>
          <w:sz w:val="12"/>
          <w:szCs w:val="12"/>
        </w:rPr>
        <w:t>ниципального района Сергиевский Самарской области на период</w:t>
      </w:r>
      <w:r w:rsidR="00FD366C" w:rsidRPr="00FD366C">
        <w:rPr>
          <w:rFonts w:ascii="Times New Roman" w:eastAsia="Calibri" w:hAnsi="Times New Roman" w:cs="Times New Roman"/>
          <w:bCs/>
          <w:sz w:val="12"/>
          <w:szCs w:val="12"/>
        </w:rPr>
        <w:t xml:space="preserve"> до 2033 гг.</w:t>
      </w:r>
      <w:r w:rsidR="00FD366C">
        <w:rPr>
          <w:rFonts w:ascii="Times New Roman" w:eastAsia="Calibri" w:hAnsi="Times New Roman" w:cs="Times New Roman"/>
          <w:bCs/>
          <w:sz w:val="12"/>
          <w:szCs w:val="12"/>
        </w:rPr>
        <w:t>»……………………………………………………………………………………………3</w:t>
      </w:r>
    </w:p>
    <w:p w:rsidR="005624B8" w:rsidRDefault="00223B59" w:rsidP="00C0744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 Постановление администрации городского поселения Суходол</w:t>
      </w:r>
      <w:r w:rsidRPr="00C81150">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муниципального района Сергиевский Самарской области №43 от «23» марта 2023 года «</w:t>
      </w:r>
      <w:r w:rsidRPr="00223B59">
        <w:rPr>
          <w:rFonts w:ascii="Times New Roman" w:eastAsia="Calibri" w:hAnsi="Times New Roman" w:cs="Times New Roman"/>
          <w:bCs/>
          <w:sz w:val="12"/>
          <w:szCs w:val="12"/>
        </w:rPr>
        <w:t>Об утверждении актуализированной схемы водоснабжения и водоотведения  городского поселения Суходол му</w:t>
      </w:r>
      <w:r>
        <w:rPr>
          <w:rFonts w:ascii="Times New Roman" w:eastAsia="Calibri" w:hAnsi="Times New Roman" w:cs="Times New Roman"/>
          <w:bCs/>
          <w:sz w:val="12"/>
          <w:szCs w:val="12"/>
        </w:rPr>
        <w:t>ниципального района Сергиевский</w:t>
      </w:r>
      <w:r w:rsidRPr="00223B59">
        <w:rPr>
          <w:rFonts w:ascii="Times New Roman" w:eastAsia="Calibri" w:hAnsi="Times New Roman" w:cs="Times New Roman"/>
          <w:bCs/>
          <w:sz w:val="12"/>
          <w:szCs w:val="12"/>
        </w:rPr>
        <w:t xml:space="preserve"> Самарс</w:t>
      </w:r>
      <w:r>
        <w:rPr>
          <w:rFonts w:ascii="Times New Roman" w:eastAsia="Calibri" w:hAnsi="Times New Roman" w:cs="Times New Roman"/>
          <w:bCs/>
          <w:sz w:val="12"/>
          <w:szCs w:val="12"/>
        </w:rPr>
        <w:t>кой области на период до 2033гг</w:t>
      </w:r>
      <w:r w:rsidRPr="00FD366C">
        <w:rPr>
          <w:rFonts w:ascii="Times New Roman" w:eastAsia="Calibri" w:hAnsi="Times New Roman" w:cs="Times New Roman"/>
          <w:bCs/>
          <w:sz w:val="12"/>
          <w:szCs w:val="12"/>
        </w:rPr>
        <w:t>.</w:t>
      </w:r>
      <w:r>
        <w:rPr>
          <w:rFonts w:ascii="Times New Roman" w:eastAsia="Calibri" w:hAnsi="Times New Roman" w:cs="Times New Roman"/>
          <w:bCs/>
          <w:sz w:val="12"/>
          <w:szCs w:val="12"/>
        </w:rPr>
        <w:t>»…………………………………………………………………………………………...25</w:t>
      </w:r>
    </w:p>
    <w:p w:rsidR="00290385" w:rsidRDefault="00290385" w:rsidP="00C0744E">
      <w:pPr>
        <w:tabs>
          <w:tab w:val="left" w:pos="6936"/>
        </w:tabs>
        <w:spacing w:after="0" w:line="240" w:lineRule="auto"/>
        <w:ind w:firstLine="284"/>
        <w:jc w:val="both"/>
        <w:rPr>
          <w:rFonts w:ascii="Times New Roman" w:eastAsia="Calibri" w:hAnsi="Times New Roman" w:cs="Times New Roman"/>
          <w:bCs/>
          <w:sz w:val="12"/>
          <w:szCs w:val="12"/>
        </w:rPr>
      </w:pPr>
    </w:p>
    <w:p w:rsidR="00290385" w:rsidRDefault="00290385" w:rsidP="00C0744E">
      <w:pPr>
        <w:tabs>
          <w:tab w:val="left" w:pos="6936"/>
        </w:tabs>
        <w:spacing w:after="0" w:line="240" w:lineRule="auto"/>
        <w:ind w:firstLine="284"/>
        <w:jc w:val="both"/>
        <w:rPr>
          <w:rFonts w:ascii="Times New Roman" w:eastAsia="Calibri" w:hAnsi="Times New Roman" w:cs="Times New Roman"/>
          <w:bCs/>
          <w:sz w:val="12"/>
          <w:szCs w:val="12"/>
        </w:rPr>
      </w:pPr>
    </w:p>
    <w:p w:rsidR="00290385" w:rsidRDefault="00290385" w:rsidP="00C0744E">
      <w:pPr>
        <w:tabs>
          <w:tab w:val="left" w:pos="6936"/>
        </w:tabs>
        <w:spacing w:after="0" w:line="240" w:lineRule="auto"/>
        <w:ind w:firstLine="284"/>
        <w:jc w:val="both"/>
        <w:rPr>
          <w:rFonts w:ascii="Times New Roman" w:eastAsia="Calibri" w:hAnsi="Times New Roman" w:cs="Times New Roman"/>
          <w:bCs/>
          <w:sz w:val="12"/>
          <w:szCs w:val="12"/>
        </w:rPr>
      </w:pPr>
    </w:p>
    <w:p w:rsidR="00290385" w:rsidRDefault="00290385" w:rsidP="00C0744E">
      <w:pPr>
        <w:tabs>
          <w:tab w:val="left" w:pos="6936"/>
        </w:tabs>
        <w:spacing w:after="0" w:line="240" w:lineRule="auto"/>
        <w:ind w:firstLine="284"/>
        <w:jc w:val="both"/>
        <w:rPr>
          <w:rFonts w:ascii="Times New Roman" w:eastAsia="Calibri" w:hAnsi="Times New Roman" w:cs="Times New Roman"/>
          <w:bCs/>
          <w:sz w:val="12"/>
          <w:szCs w:val="12"/>
        </w:rPr>
      </w:pPr>
    </w:p>
    <w:p w:rsidR="00290385" w:rsidRDefault="00290385" w:rsidP="00C0744E">
      <w:pPr>
        <w:tabs>
          <w:tab w:val="left" w:pos="6936"/>
        </w:tabs>
        <w:spacing w:after="0" w:line="240" w:lineRule="auto"/>
        <w:ind w:firstLine="284"/>
        <w:jc w:val="both"/>
        <w:rPr>
          <w:rFonts w:ascii="Times New Roman" w:eastAsia="Calibri" w:hAnsi="Times New Roman" w:cs="Times New Roman"/>
          <w:bCs/>
          <w:sz w:val="12"/>
          <w:szCs w:val="12"/>
        </w:rPr>
      </w:pPr>
    </w:p>
    <w:p w:rsidR="00290385" w:rsidRDefault="00290385" w:rsidP="00C0744E">
      <w:pPr>
        <w:tabs>
          <w:tab w:val="left" w:pos="6936"/>
        </w:tabs>
        <w:spacing w:after="0" w:line="240" w:lineRule="auto"/>
        <w:ind w:firstLine="284"/>
        <w:jc w:val="both"/>
        <w:rPr>
          <w:rFonts w:ascii="Times New Roman" w:eastAsia="Calibri" w:hAnsi="Times New Roman" w:cs="Times New Roman"/>
          <w:bCs/>
          <w:sz w:val="12"/>
          <w:szCs w:val="12"/>
        </w:rPr>
      </w:pPr>
    </w:p>
    <w:p w:rsidR="006B57EE" w:rsidRDefault="006B57EE"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7A13B5" w:rsidRDefault="007A13B5"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F40AE8" w:rsidRDefault="00F40AE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A9174C" w:rsidRDefault="00A9174C"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61A71" w:rsidRDefault="00861A71" w:rsidP="00925419">
      <w:pPr>
        <w:tabs>
          <w:tab w:val="left" w:pos="6936"/>
        </w:tabs>
        <w:spacing w:after="0" w:line="240" w:lineRule="auto"/>
        <w:ind w:firstLine="284"/>
        <w:jc w:val="both"/>
        <w:rPr>
          <w:rFonts w:ascii="Times New Roman" w:hAnsi="Times New Roman" w:cs="Times New Roman"/>
          <w:sz w:val="12"/>
          <w:szCs w:val="12"/>
        </w:rPr>
      </w:pPr>
    </w:p>
    <w:p w:rsidR="00861A71" w:rsidRDefault="00861A71"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C81150" w:rsidRDefault="00C81150" w:rsidP="00925419">
      <w:pPr>
        <w:tabs>
          <w:tab w:val="left" w:pos="6936"/>
        </w:tabs>
        <w:spacing w:after="0" w:line="240" w:lineRule="auto"/>
        <w:ind w:firstLine="284"/>
        <w:jc w:val="both"/>
        <w:rPr>
          <w:rFonts w:ascii="Times New Roman" w:hAnsi="Times New Roman" w:cs="Times New Roman"/>
          <w:sz w:val="12"/>
          <w:szCs w:val="12"/>
        </w:rPr>
      </w:pPr>
    </w:p>
    <w:p w:rsidR="00C81150" w:rsidRDefault="00C81150" w:rsidP="00925419">
      <w:pPr>
        <w:tabs>
          <w:tab w:val="left" w:pos="6936"/>
        </w:tabs>
        <w:spacing w:after="0" w:line="240" w:lineRule="auto"/>
        <w:ind w:firstLine="284"/>
        <w:jc w:val="both"/>
        <w:rPr>
          <w:rFonts w:ascii="Times New Roman" w:hAnsi="Times New Roman" w:cs="Times New Roman"/>
          <w:sz w:val="12"/>
          <w:szCs w:val="12"/>
        </w:rPr>
      </w:pPr>
    </w:p>
    <w:p w:rsidR="00C81150" w:rsidRDefault="00C81150" w:rsidP="00925419">
      <w:pPr>
        <w:tabs>
          <w:tab w:val="left" w:pos="6936"/>
        </w:tabs>
        <w:spacing w:after="0" w:line="240" w:lineRule="auto"/>
        <w:ind w:firstLine="284"/>
        <w:jc w:val="both"/>
        <w:rPr>
          <w:rFonts w:ascii="Times New Roman" w:hAnsi="Times New Roman" w:cs="Times New Roman"/>
          <w:sz w:val="12"/>
          <w:szCs w:val="12"/>
        </w:rPr>
      </w:pPr>
    </w:p>
    <w:p w:rsidR="00C81150" w:rsidRDefault="00C81150" w:rsidP="00925419">
      <w:pPr>
        <w:tabs>
          <w:tab w:val="left" w:pos="6936"/>
        </w:tabs>
        <w:spacing w:after="0" w:line="240" w:lineRule="auto"/>
        <w:ind w:firstLine="284"/>
        <w:jc w:val="both"/>
        <w:rPr>
          <w:rFonts w:ascii="Times New Roman" w:hAnsi="Times New Roman" w:cs="Times New Roman"/>
          <w:sz w:val="12"/>
          <w:szCs w:val="12"/>
        </w:rPr>
      </w:pPr>
    </w:p>
    <w:p w:rsidR="00C81150" w:rsidRDefault="00C81150" w:rsidP="00925419">
      <w:pPr>
        <w:tabs>
          <w:tab w:val="left" w:pos="6936"/>
        </w:tabs>
        <w:spacing w:after="0" w:line="240" w:lineRule="auto"/>
        <w:ind w:firstLine="284"/>
        <w:jc w:val="both"/>
        <w:rPr>
          <w:rFonts w:ascii="Times New Roman" w:hAnsi="Times New Roman" w:cs="Times New Roman"/>
          <w:sz w:val="12"/>
          <w:szCs w:val="12"/>
        </w:rPr>
      </w:pPr>
    </w:p>
    <w:p w:rsidR="00C81150" w:rsidRDefault="00C81150" w:rsidP="00925419">
      <w:pPr>
        <w:tabs>
          <w:tab w:val="left" w:pos="6936"/>
        </w:tabs>
        <w:spacing w:after="0" w:line="240" w:lineRule="auto"/>
        <w:ind w:firstLine="284"/>
        <w:jc w:val="both"/>
        <w:rPr>
          <w:rFonts w:ascii="Times New Roman" w:hAnsi="Times New Roman" w:cs="Times New Roman"/>
          <w:sz w:val="12"/>
          <w:szCs w:val="12"/>
        </w:rPr>
      </w:pPr>
    </w:p>
    <w:p w:rsidR="00C81150" w:rsidRDefault="00C81150" w:rsidP="00925419">
      <w:pPr>
        <w:tabs>
          <w:tab w:val="left" w:pos="6936"/>
        </w:tabs>
        <w:spacing w:after="0" w:line="240" w:lineRule="auto"/>
        <w:ind w:firstLine="284"/>
        <w:jc w:val="both"/>
        <w:rPr>
          <w:rFonts w:ascii="Times New Roman" w:hAnsi="Times New Roman" w:cs="Times New Roman"/>
          <w:sz w:val="12"/>
          <w:szCs w:val="12"/>
        </w:rPr>
      </w:pPr>
    </w:p>
    <w:p w:rsidR="00C81150" w:rsidRDefault="00C81150" w:rsidP="00925419">
      <w:pPr>
        <w:tabs>
          <w:tab w:val="left" w:pos="6936"/>
        </w:tabs>
        <w:spacing w:after="0" w:line="240" w:lineRule="auto"/>
        <w:ind w:firstLine="284"/>
        <w:jc w:val="both"/>
        <w:rPr>
          <w:rFonts w:ascii="Times New Roman" w:hAnsi="Times New Roman" w:cs="Times New Roman"/>
          <w:sz w:val="12"/>
          <w:szCs w:val="12"/>
        </w:rPr>
      </w:pPr>
    </w:p>
    <w:p w:rsidR="00C81150" w:rsidRDefault="00C81150" w:rsidP="00925419">
      <w:pPr>
        <w:tabs>
          <w:tab w:val="left" w:pos="6936"/>
        </w:tabs>
        <w:spacing w:after="0" w:line="240" w:lineRule="auto"/>
        <w:ind w:firstLine="284"/>
        <w:jc w:val="both"/>
        <w:rPr>
          <w:rFonts w:ascii="Times New Roman" w:hAnsi="Times New Roman" w:cs="Times New Roman"/>
          <w:sz w:val="12"/>
          <w:szCs w:val="12"/>
        </w:rPr>
      </w:pPr>
    </w:p>
    <w:p w:rsidR="00FD366C" w:rsidRDefault="00FD366C" w:rsidP="00925419">
      <w:pPr>
        <w:tabs>
          <w:tab w:val="left" w:pos="6936"/>
        </w:tabs>
        <w:spacing w:after="0" w:line="240" w:lineRule="auto"/>
        <w:ind w:firstLine="284"/>
        <w:jc w:val="both"/>
        <w:rPr>
          <w:rFonts w:ascii="Times New Roman" w:hAnsi="Times New Roman" w:cs="Times New Roman"/>
          <w:sz w:val="12"/>
          <w:szCs w:val="12"/>
        </w:rPr>
      </w:pPr>
    </w:p>
    <w:p w:rsidR="00C81150" w:rsidRDefault="00C81150" w:rsidP="00925419">
      <w:pPr>
        <w:tabs>
          <w:tab w:val="left" w:pos="6936"/>
        </w:tabs>
        <w:spacing w:after="0" w:line="240" w:lineRule="auto"/>
        <w:ind w:firstLine="284"/>
        <w:jc w:val="both"/>
        <w:rPr>
          <w:rFonts w:ascii="Times New Roman" w:hAnsi="Times New Roman" w:cs="Times New Roman"/>
          <w:sz w:val="12"/>
          <w:szCs w:val="12"/>
        </w:rPr>
      </w:pPr>
    </w:p>
    <w:p w:rsidR="00C81150" w:rsidRDefault="00C81150" w:rsidP="00925419">
      <w:pPr>
        <w:tabs>
          <w:tab w:val="left" w:pos="6936"/>
        </w:tabs>
        <w:spacing w:after="0" w:line="240" w:lineRule="auto"/>
        <w:ind w:firstLine="284"/>
        <w:jc w:val="both"/>
        <w:rPr>
          <w:rFonts w:ascii="Times New Roman" w:hAnsi="Times New Roman" w:cs="Times New Roman"/>
          <w:sz w:val="12"/>
          <w:szCs w:val="12"/>
        </w:rPr>
      </w:pPr>
    </w:p>
    <w:p w:rsidR="00C81150" w:rsidRDefault="00C81150" w:rsidP="00925419">
      <w:pPr>
        <w:tabs>
          <w:tab w:val="left" w:pos="6936"/>
        </w:tabs>
        <w:spacing w:after="0" w:line="240" w:lineRule="auto"/>
        <w:ind w:firstLine="284"/>
        <w:jc w:val="both"/>
        <w:rPr>
          <w:rFonts w:ascii="Times New Roman" w:hAnsi="Times New Roman" w:cs="Times New Roman"/>
          <w:sz w:val="12"/>
          <w:szCs w:val="12"/>
        </w:rPr>
      </w:pPr>
    </w:p>
    <w:p w:rsidR="00C81150" w:rsidRDefault="00C81150" w:rsidP="00925419">
      <w:pPr>
        <w:tabs>
          <w:tab w:val="left" w:pos="6936"/>
        </w:tabs>
        <w:spacing w:after="0" w:line="240" w:lineRule="auto"/>
        <w:ind w:firstLine="284"/>
        <w:jc w:val="both"/>
        <w:rPr>
          <w:rFonts w:ascii="Times New Roman" w:hAnsi="Times New Roman" w:cs="Times New Roman"/>
          <w:sz w:val="12"/>
          <w:szCs w:val="12"/>
        </w:rPr>
      </w:pPr>
    </w:p>
    <w:p w:rsidR="00C81150" w:rsidRDefault="00C81150" w:rsidP="00925419">
      <w:pPr>
        <w:tabs>
          <w:tab w:val="left" w:pos="6936"/>
        </w:tabs>
        <w:spacing w:after="0" w:line="240" w:lineRule="auto"/>
        <w:ind w:firstLine="284"/>
        <w:jc w:val="both"/>
        <w:rPr>
          <w:rFonts w:ascii="Times New Roman" w:hAnsi="Times New Roman" w:cs="Times New Roman"/>
          <w:sz w:val="12"/>
          <w:szCs w:val="12"/>
        </w:rPr>
      </w:pPr>
    </w:p>
    <w:p w:rsidR="00C81150" w:rsidRDefault="00C81150" w:rsidP="00925419">
      <w:pPr>
        <w:tabs>
          <w:tab w:val="left" w:pos="6936"/>
        </w:tabs>
        <w:spacing w:after="0" w:line="240" w:lineRule="auto"/>
        <w:ind w:firstLine="284"/>
        <w:jc w:val="both"/>
        <w:rPr>
          <w:rFonts w:ascii="Times New Roman" w:hAnsi="Times New Roman" w:cs="Times New Roman"/>
          <w:sz w:val="12"/>
          <w:szCs w:val="12"/>
        </w:rPr>
      </w:pPr>
    </w:p>
    <w:p w:rsidR="00F442B5" w:rsidRDefault="00F442B5" w:rsidP="00925419">
      <w:pPr>
        <w:tabs>
          <w:tab w:val="left" w:pos="6936"/>
        </w:tabs>
        <w:spacing w:after="0" w:line="240" w:lineRule="auto"/>
        <w:ind w:firstLine="284"/>
        <w:jc w:val="both"/>
        <w:rPr>
          <w:rFonts w:ascii="Times New Roman" w:hAnsi="Times New Roman" w:cs="Times New Roman"/>
          <w:sz w:val="12"/>
          <w:szCs w:val="12"/>
        </w:rPr>
      </w:pPr>
    </w:p>
    <w:p w:rsidR="00EE0801" w:rsidRDefault="00EE0801"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A9174C" w:rsidRDefault="00A9174C"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F70ABB" w:rsidRDefault="00F70ABB"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4F6C79" w:rsidRDefault="004F6C79" w:rsidP="00925419">
      <w:pPr>
        <w:tabs>
          <w:tab w:val="left" w:pos="6936"/>
        </w:tabs>
        <w:spacing w:after="0" w:line="240" w:lineRule="auto"/>
        <w:ind w:firstLine="284"/>
        <w:jc w:val="both"/>
        <w:rPr>
          <w:rFonts w:ascii="Times New Roman" w:hAnsi="Times New Roman" w:cs="Times New Roman"/>
          <w:sz w:val="12"/>
          <w:szCs w:val="12"/>
        </w:rPr>
      </w:pPr>
    </w:p>
    <w:p w:rsidR="00ED6636" w:rsidRDefault="00ED6636" w:rsidP="00223B59">
      <w:pPr>
        <w:tabs>
          <w:tab w:val="left" w:pos="6936"/>
        </w:tabs>
        <w:spacing w:after="0" w:line="240" w:lineRule="auto"/>
        <w:jc w:val="both"/>
        <w:rPr>
          <w:rFonts w:ascii="Times New Roman" w:hAnsi="Times New Roman" w:cs="Times New Roman"/>
          <w:sz w:val="12"/>
          <w:szCs w:val="12"/>
        </w:rPr>
      </w:pPr>
    </w:p>
    <w:p w:rsidR="00EE0801" w:rsidRPr="00EE0801" w:rsidRDefault="00EE0801" w:rsidP="00EE0801">
      <w:pPr>
        <w:pStyle w:val="aff1"/>
        <w:ind w:firstLine="284"/>
        <w:jc w:val="center"/>
        <w:rPr>
          <w:rFonts w:ascii="Times New Roman" w:hAnsi="Times New Roman" w:cs="Times New Roman"/>
          <w:sz w:val="12"/>
          <w:szCs w:val="12"/>
        </w:rPr>
      </w:pPr>
      <w:r w:rsidRPr="00EE0801">
        <w:rPr>
          <w:rFonts w:ascii="Times New Roman" w:hAnsi="Times New Roman" w:cs="Times New Roman"/>
          <w:sz w:val="12"/>
          <w:szCs w:val="12"/>
        </w:rPr>
        <w:lastRenderedPageBreak/>
        <w:t>ИНФОРМАЦИОННОЕ СООБЩЕНИЕ</w:t>
      </w:r>
    </w:p>
    <w:p w:rsidR="00EE0801" w:rsidRPr="00EE0801" w:rsidRDefault="00EE0801" w:rsidP="00EE0801">
      <w:pPr>
        <w:pStyle w:val="aff1"/>
        <w:ind w:firstLine="284"/>
        <w:jc w:val="both"/>
        <w:rPr>
          <w:rFonts w:ascii="Times New Roman" w:hAnsi="Times New Roman" w:cs="Times New Roman"/>
          <w:sz w:val="12"/>
          <w:szCs w:val="12"/>
        </w:rPr>
      </w:pPr>
      <w:proofErr w:type="gramStart"/>
      <w:r w:rsidRPr="00EE0801">
        <w:rPr>
          <w:rFonts w:ascii="Times New Roman" w:hAnsi="Times New Roman" w:cs="Times New Roman"/>
          <w:sz w:val="12"/>
          <w:szCs w:val="12"/>
        </w:rPr>
        <w:t>Руководствуясь п. 1 ч. 8 ст. 5.1 ГрК Ф,  главой 2 пунктом 1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утвержденного решением Собрания представителей сельского поселения Калиновка муниципального района Сергиевский Самарской области от 17.02.2023 г. № 5, в соответствии с Постановлением Главы сельского поселения Калиновка</w:t>
      </w:r>
      <w:proofErr w:type="gramEnd"/>
      <w:r w:rsidRPr="00EE0801">
        <w:rPr>
          <w:rFonts w:ascii="Times New Roman" w:hAnsi="Times New Roman" w:cs="Times New Roman"/>
          <w:sz w:val="12"/>
          <w:szCs w:val="12"/>
        </w:rPr>
        <w:t xml:space="preserve"> муниципального района Сергиевский Самарской области № 1 от 17.03.2023 г. «О проведении публичных слушаний по проекту Постановления Администрации сельского поселения Калиновка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Сергиевский район, с</w:t>
      </w:r>
      <w:proofErr w:type="gramStart"/>
      <w:r w:rsidRPr="00EE0801">
        <w:rPr>
          <w:rFonts w:ascii="Times New Roman" w:hAnsi="Times New Roman" w:cs="Times New Roman"/>
          <w:sz w:val="12"/>
          <w:szCs w:val="12"/>
        </w:rPr>
        <w:t>.К</w:t>
      </w:r>
      <w:proofErr w:type="gramEnd"/>
      <w:r w:rsidRPr="00EE0801">
        <w:rPr>
          <w:rFonts w:ascii="Times New Roman" w:hAnsi="Times New Roman" w:cs="Times New Roman"/>
          <w:sz w:val="12"/>
          <w:szCs w:val="12"/>
        </w:rPr>
        <w:t>алиновка, ул.Луговая, площадью 3 891 кв.м, с кадастровым номером 63:31:1603008:422», Администрация сельского поселения Калиновка муниципального района Сергиевский Самарской области осуществляет опубликование проекта Постановления Администрации сельского поселения Калиновка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Сергиевский район, с</w:t>
      </w:r>
      <w:proofErr w:type="gramStart"/>
      <w:r w:rsidRPr="00EE0801">
        <w:rPr>
          <w:rFonts w:ascii="Times New Roman" w:hAnsi="Times New Roman" w:cs="Times New Roman"/>
          <w:sz w:val="12"/>
          <w:szCs w:val="12"/>
        </w:rPr>
        <w:t>.К</w:t>
      </w:r>
      <w:proofErr w:type="gramEnd"/>
      <w:r w:rsidRPr="00EE0801">
        <w:rPr>
          <w:rFonts w:ascii="Times New Roman" w:hAnsi="Times New Roman" w:cs="Times New Roman"/>
          <w:sz w:val="12"/>
          <w:szCs w:val="12"/>
        </w:rPr>
        <w:t>алиновка, ул.Луговая, площадью 3 891 кв.м, с кадастровым номером 63:31:1603008:422» в газете «Сергиевский вестник» и размещение указанного проекта Постановления Администрации сельского поселения Калиновка муниципального района Сергиевский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EE0801" w:rsidRDefault="00EE0801" w:rsidP="00EE0801">
      <w:pPr>
        <w:pStyle w:val="aff1"/>
        <w:ind w:firstLine="284"/>
        <w:jc w:val="right"/>
        <w:rPr>
          <w:rFonts w:ascii="Times New Roman" w:hAnsi="Times New Roman" w:cs="Times New Roman"/>
          <w:sz w:val="12"/>
          <w:szCs w:val="12"/>
        </w:rPr>
      </w:pPr>
    </w:p>
    <w:p w:rsidR="009666A9" w:rsidRDefault="00EE0801" w:rsidP="00EE0801">
      <w:pPr>
        <w:pStyle w:val="aff1"/>
        <w:ind w:firstLine="284"/>
        <w:jc w:val="right"/>
        <w:rPr>
          <w:rFonts w:ascii="Times New Roman" w:hAnsi="Times New Roman" w:cs="Times New Roman"/>
          <w:sz w:val="12"/>
          <w:szCs w:val="12"/>
        </w:rPr>
      </w:pPr>
      <w:r w:rsidRPr="00EE0801">
        <w:rPr>
          <w:rFonts w:ascii="Times New Roman" w:hAnsi="Times New Roman" w:cs="Times New Roman"/>
          <w:sz w:val="12"/>
          <w:szCs w:val="12"/>
        </w:rPr>
        <w:t>ПРОЕКТ</w:t>
      </w:r>
    </w:p>
    <w:p w:rsidR="00EE0801" w:rsidRPr="00EE0801" w:rsidRDefault="00EE0801" w:rsidP="00EE0801">
      <w:pPr>
        <w:pStyle w:val="aff1"/>
        <w:ind w:firstLine="284"/>
        <w:jc w:val="center"/>
        <w:rPr>
          <w:rFonts w:ascii="Times New Roman" w:hAnsi="Times New Roman" w:cs="Times New Roman"/>
          <w:sz w:val="12"/>
          <w:szCs w:val="12"/>
        </w:rPr>
      </w:pPr>
      <w:r w:rsidRPr="00EE0801">
        <w:rPr>
          <w:rFonts w:ascii="Times New Roman" w:hAnsi="Times New Roman" w:cs="Times New Roman"/>
          <w:sz w:val="12"/>
          <w:szCs w:val="12"/>
        </w:rPr>
        <w:t>Администрация</w:t>
      </w:r>
    </w:p>
    <w:p w:rsidR="00EE0801" w:rsidRPr="00EE0801" w:rsidRDefault="00EE0801" w:rsidP="00EE0801">
      <w:pPr>
        <w:pStyle w:val="aff1"/>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EE0801">
        <w:rPr>
          <w:rFonts w:ascii="Times New Roman" w:hAnsi="Times New Roman" w:cs="Times New Roman"/>
          <w:sz w:val="12"/>
          <w:szCs w:val="12"/>
        </w:rPr>
        <w:t>Калиновка</w:t>
      </w:r>
    </w:p>
    <w:p w:rsidR="00EE0801" w:rsidRPr="00EE0801" w:rsidRDefault="00EE0801" w:rsidP="00EE0801">
      <w:pPr>
        <w:pStyle w:val="aff1"/>
        <w:ind w:firstLine="284"/>
        <w:jc w:val="center"/>
        <w:rPr>
          <w:rFonts w:ascii="Times New Roman" w:hAnsi="Times New Roman" w:cs="Times New Roman"/>
          <w:sz w:val="12"/>
          <w:szCs w:val="12"/>
        </w:rPr>
      </w:pPr>
      <w:r>
        <w:rPr>
          <w:rFonts w:ascii="Times New Roman" w:hAnsi="Times New Roman" w:cs="Times New Roman"/>
          <w:sz w:val="12"/>
          <w:szCs w:val="12"/>
        </w:rPr>
        <w:t>муниципального района</w:t>
      </w:r>
      <w:r w:rsidRPr="00EE0801">
        <w:rPr>
          <w:rFonts w:ascii="Times New Roman" w:hAnsi="Times New Roman" w:cs="Times New Roman"/>
          <w:sz w:val="12"/>
          <w:szCs w:val="12"/>
        </w:rPr>
        <w:t>Сергиевский</w:t>
      </w:r>
    </w:p>
    <w:p w:rsidR="00EE0801" w:rsidRPr="00EE0801" w:rsidRDefault="00EE0801" w:rsidP="00EE0801">
      <w:pPr>
        <w:pStyle w:val="aff1"/>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EE0801" w:rsidRPr="00EE0801" w:rsidRDefault="00EE0801" w:rsidP="00EE0801">
      <w:pPr>
        <w:pStyle w:val="aff1"/>
        <w:ind w:firstLine="284"/>
        <w:jc w:val="center"/>
        <w:rPr>
          <w:rFonts w:ascii="Times New Roman" w:hAnsi="Times New Roman" w:cs="Times New Roman"/>
          <w:sz w:val="12"/>
          <w:szCs w:val="12"/>
        </w:rPr>
      </w:pPr>
      <w:r w:rsidRPr="00EE0801">
        <w:rPr>
          <w:rFonts w:ascii="Times New Roman" w:hAnsi="Times New Roman" w:cs="Times New Roman"/>
          <w:sz w:val="12"/>
          <w:szCs w:val="12"/>
        </w:rPr>
        <w:t>ПОСТАНОВЛЕНИЕ</w:t>
      </w:r>
    </w:p>
    <w:p w:rsidR="00EE0801" w:rsidRDefault="00EE0801" w:rsidP="00EE0801">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«___» ____ 2023 г.                                                                                                                                                                                                      </w:t>
      </w:r>
      <w:r w:rsidRPr="00EE0801">
        <w:rPr>
          <w:rFonts w:ascii="Times New Roman" w:hAnsi="Times New Roman" w:cs="Times New Roman"/>
          <w:sz w:val="12"/>
          <w:szCs w:val="12"/>
        </w:rPr>
        <w:t>№ ___</w:t>
      </w:r>
    </w:p>
    <w:p w:rsidR="00EE0801" w:rsidRPr="00EE0801" w:rsidRDefault="00EE0801" w:rsidP="00EE0801">
      <w:pPr>
        <w:pStyle w:val="aff1"/>
        <w:ind w:firstLine="284"/>
        <w:jc w:val="center"/>
        <w:rPr>
          <w:rFonts w:ascii="Times New Roman" w:hAnsi="Times New Roman" w:cs="Times New Roman"/>
          <w:sz w:val="12"/>
          <w:szCs w:val="12"/>
        </w:rPr>
      </w:pPr>
      <w:r w:rsidRPr="00EE0801">
        <w:rPr>
          <w:rFonts w:ascii="Times New Roman" w:hAnsi="Times New Roman" w:cs="Times New Roman"/>
          <w:sz w:val="12"/>
          <w:szCs w:val="12"/>
        </w:rPr>
        <w:t xml:space="preserve">О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Сергиевский район, </w:t>
      </w:r>
      <w:proofErr w:type="gramStart"/>
      <w:r w:rsidRPr="00EE0801">
        <w:rPr>
          <w:rFonts w:ascii="Times New Roman" w:hAnsi="Times New Roman" w:cs="Times New Roman"/>
          <w:sz w:val="12"/>
          <w:szCs w:val="12"/>
        </w:rPr>
        <w:t>с</w:t>
      </w:r>
      <w:proofErr w:type="gramEnd"/>
      <w:r w:rsidRPr="00EE0801">
        <w:rPr>
          <w:rFonts w:ascii="Times New Roman" w:hAnsi="Times New Roman" w:cs="Times New Roman"/>
          <w:sz w:val="12"/>
          <w:szCs w:val="12"/>
        </w:rPr>
        <w:t xml:space="preserve">. </w:t>
      </w:r>
      <w:proofErr w:type="gramStart"/>
      <w:r w:rsidRPr="00EE0801">
        <w:rPr>
          <w:rFonts w:ascii="Times New Roman" w:hAnsi="Times New Roman" w:cs="Times New Roman"/>
          <w:sz w:val="12"/>
          <w:szCs w:val="12"/>
        </w:rPr>
        <w:t>Калиновка</w:t>
      </w:r>
      <w:proofErr w:type="gramEnd"/>
      <w:r w:rsidRPr="00EE0801">
        <w:rPr>
          <w:rFonts w:ascii="Times New Roman" w:hAnsi="Times New Roman" w:cs="Times New Roman"/>
          <w:sz w:val="12"/>
          <w:szCs w:val="12"/>
        </w:rPr>
        <w:t>, ул. Луговая, площадью 3 891 кв. м, с кадастровым номером 63:31:1603008:422</w:t>
      </w:r>
    </w:p>
    <w:p w:rsidR="00EE0801" w:rsidRPr="00EE0801" w:rsidRDefault="00EE0801" w:rsidP="00EE0801">
      <w:pPr>
        <w:pStyle w:val="aff1"/>
        <w:ind w:firstLine="284"/>
        <w:jc w:val="both"/>
        <w:rPr>
          <w:rFonts w:ascii="Times New Roman" w:hAnsi="Times New Roman" w:cs="Times New Roman"/>
          <w:sz w:val="12"/>
          <w:szCs w:val="12"/>
        </w:rPr>
      </w:pPr>
      <w:proofErr w:type="gramStart"/>
      <w:r w:rsidRPr="00EE0801">
        <w:rPr>
          <w:rFonts w:ascii="Times New Roman" w:hAnsi="Times New Roman" w:cs="Times New Roman"/>
          <w:sz w:val="12"/>
          <w:szCs w:val="12"/>
        </w:rPr>
        <w:t>Рассмотрев заявление Сулима Евгения Сергеевича</w:t>
      </w:r>
      <w:proofErr w:type="gramEnd"/>
      <w:r w:rsidRPr="00EE0801">
        <w:rPr>
          <w:rFonts w:ascii="Times New Roman" w:hAnsi="Times New Roman" w:cs="Times New Roman"/>
          <w:sz w:val="12"/>
          <w:szCs w:val="12"/>
        </w:rPr>
        <w:t xml:space="preserve">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Калиновка муниципального района Сергиевский Самарской о</w:t>
      </w:r>
      <w:r>
        <w:rPr>
          <w:rFonts w:ascii="Times New Roman" w:hAnsi="Times New Roman" w:cs="Times New Roman"/>
          <w:sz w:val="12"/>
          <w:szCs w:val="12"/>
        </w:rPr>
        <w:t>бласти</w:t>
      </w:r>
    </w:p>
    <w:p w:rsidR="00EE0801" w:rsidRPr="00EE0801" w:rsidRDefault="00EE0801" w:rsidP="00EE0801">
      <w:pPr>
        <w:pStyle w:val="aff1"/>
        <w:ind w:firstLine="284"/>
        <w:jc w:val="both"/>
        <w:rPr>
          <w:rFonts w:ascii="Times New Roman" w:hAnsi="Times New Roman" w:cs="Times New Roman"/>
          <w:sz w:val="12"/>
          <w:szCs w:val="12"/>
        </w:rPr>
      </w:pPr>
      <w:r w:rsidRPr="00EE0801">
        <w:rPr>
          <w:rFonts w:ascii="Times New Roman" w:hAnsi="Times New Roman" w:cs="Times New Roman"/>
          <w:sz w:val="12"/>
          <w:szCs w:val="12"/>
        </w:rPr>
        <w:t>ПОСТАНОВЛЯЕТ:</w:t>
      </w:r>
    </w:p>
    <w:p w:rsidR="00EE0801" w:rsidRPr="00EE0801" w:rsidRDefault="00EE0801" w:rsidP="00EE0801">
      <w:pPr>
        <w:pStyle w:val="aff1"/>
        <w:ind w:firstLine="284"/>
        <w:jc w:val="both"/>
        <w:rPr>
          <w:rFonts w:ascii="Times New Roman" w:hAnsi="Times New Roman" w:cs="Times New Roman"/>
          <w:sz w:val="12"/>
          <w:szCs w:val="12"/>
        </w:rPr>
      </w:pPr>
      <w:r w:rsidRPr="00EE0801">
        <w:rPr>
          <w:rFonts w:ascii="Times New Roman" w:hAnsi="Times New Roman" w:cs="Times New Roman"/>
          <w:sz w:val="12"/>
          <w:szCs w:val="12"/>
        </w:rPr>
        <w:t>1. Предоставить разрешение на условно разрешенный вид использования земел</w:t>
      </w:r>
      <w:r>
        <w:rPr>
          <w:rFonts w:ascii="Times New Roman" w:hAnsi="Times New Roman" w:cs="Times New Roman"/>
          <w:sz w:val="12"/>
          <w:szCs w:val="12"/>
        </w:rPr>
        <w:t>ьного участка «животноводство»,</w:t>
      </w:r>
      <w:r w:rsidRPr="00EE0801">
        <w:rPr>
          <w:rFonts w:ascii="Times New Roman" w:hAnsi="Times New Roman" w:cs="Times New Roman"/>
          <w:sz w:val="12"/>
          <w:szCs w:val="12"/>
        </w:rPr>
        <w:t xml:space="preserve"> расположенного по адресу: Российская Федерация, Самарская область, Сергиевский район, с</w:t>
      </w:r>
      <w:proofErr w:type="gramStart"/>
      <w:r w:rsidRPr="00EE0801">
        <w:rPr>
          <w:rFonts w:ascii="Times New Roman" w:hAnsi="Times New Roman" w:cs="Times New Roman"/>
          <w:sz w:val="12"/>
          <w:szCs w:val="12"/>
        </w:rPr>
        <w:t>.К</w:t>
      </w:r>
      <w:proofErr w:type="gramEnd"/>
      <w:r w:rsidRPr="00EE0801">
        <w:rPr>
          <w:rFonts w:ascii="Times New Roman" w:hAnsi="Times New Roman" w:cs="Times New Roman"/>
          <w:sz w:val="12"/>
          <w:szCs w:val="12"/>
        </w:rPr>
        <w:t>алиновка, ул.Луговая, площадью 3 891 кв.м, с кадастровым номером 63:31:1603008:422.</w:t>
      </w:r>
    </w:p>
    <w:p w:rsidR="00EE0801" w:rsidRPr="00EE0801" w:rsidRDefault="00EE0801" w:rsidP="00EE0801">
      <w:pPr>
        <w:pStyle w:val="aff1"/>
        <w:ind w:firstLine="284"/>
        <w:jc w:val="both"/>
        <w:rPr>
          <w:rFonts w:ascii="Times New Roman" w:hAnsi="Times New Roman" w:cs="Times New Roman"/>
          <w:sz w:val="12"/>
          <w:szCs w:val="12"/>
        </w:rPr>
      </w:pPr>
      <w:r w:rsidRPr="00EE0801">
        <w:rPr>
          <w:rFonts w:ascii="Times New Roman"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EE0801" w:rsidRPr="00EE0801" w:rsidRDefault="00EE0801" w:rsidP="00EE0801">
      <w:pPr>
        <w:pStyle w:val="aff1"/>
        <w:ind w:firstLine="284"/>
        <w:jc w:val="both"/>
        <w:rPr>
          <w:rFonts w:ascii="Times New Roman" w:hAnsi="Times New Roman" w:cs="Times New Roman"/>
          <w:sz w:val="12"/>
          <w:szCs w:val="12"/>
        </w:rPr>
      </w:pPr>
      <w:r w:rsidRPr="00EE0801">
        <w:rPr>
          <w:rFonts w:ascii="Times New Roman" w:hAnsi="Times New Roman" w:cs="Times New Roman"/>
          <w:sz w:val="12"/>
          <w:szCs w:val="12"/>
        </w:rPr>
        <w:t xml:space="preserve">3. Настоящее Постановление вступает в силу со дня его официального опубликования. </w:t>
      </w:r>
    </w:p>
    <w:p w:rsidR="00EE0801" w:rsidRPr="00EE0801" w:rsidRDefault="00EE0801" w:rsidP="00EE0801">
      <w:pPr>
        <w:pStyle w:val="aff1"/>
        <w:ind w:firstLine="284"/>
        <w:jc w:val="both"/>
        <w:rPr>
          <w:rFonts w:ascii="Times New Roman" w:hAnsi="Times New Roman" w:cs="Times New Roman"/>
          <w:sz w:val="12"/>
          <w:szCs w:val="12"/>
        </w:rPr>
      </w:pPr>
      <w:r w:rsidRPr="00EE0801">
        <w:rPr>
          <w:rFonts w:ascii="Times New Roman" w:hAnsi="Times New Roman" w:cs="Times New Roman"/>
          <w:sz w:val="12"/>
          <w:szCs w:val="12"/>
        </w:rPr>
        <w:t xml:space="preserve">4. </w:t>
      </w:r>
      <w:proofErr w:type="gramStart"/>
      <w:r w:rsidRPr="00EE0801">
        <w:rPr>
          <w:rFonts w:ascii="Times New Roman" w:hAnsi="Times New Roman" w:cs="Times New Roman"/>
          <w:sz w:val="12"/>
          <w:szCs w:val="12"/>
        </w:rPr>
        <w:t>Контроль за</w:t>
      </w:r>
      <w:proofErr w:type="gramEnd"/>
      <w:r w:rsidRPr="00EE0801">
        <w:rPr>
          <w:rFonts w:ascii="Times New Roman" w:hAnsi="Times New Roman" w:cs="Times New Roman"/>
          <w:sz w:val="12"/>
          <w:szCs w:val="12"/>
        </w:rPr>
        <w:t xml:space="preserve"> выполнением настоящего По</w:t>
      </w:r>
      <w:r>
        <w:rPr>
          <w:rFonts w:ascii="Times New Roman" w:hAnsi="Times New Roman" w:cs="Times New Roman"/>
          <w:sz w:val="12"/>
          <w:szCs w:val="12"/>
        </w:rPr>
        <w:t xml:space="preserve">становления оставляю за собой. </w:t>
      </w:r>
    </w:p>
    <w:p w:rsidR="00EE0801" w:rsidRPr="00EE0801" w:rsidRDefault="00EE0801" w:rsidP="00EE0801">
      <w:pPr>
        <w:pStyle w:val="aff1"/>
        <w:ind w:firstLine="284"/>
        <w:jc w:val="right"/>
        <w:rPr>
          <w:rFonts w:ascii="Times New Roman" w:hAnsi="Times New Roman" w:cs="Times New Roman"/>
          <w:sz w:val="12"/>
          <w:szCs w:val="12"/>
        </w:rPr>
      </w:pPr>
      <w:r w:rsidRPr="00EE0801">
        <w:rPr>
          <w:rFonts w:ascii="Times New Roman" w:hAnsi="Times New Roman" w:cs="Times New Roman"/>
          <w:sz w:val="12"/>
          <w:szCs w:val="12"/>
        </w:rPr>
        <w:t>Глава   сельского поселения Калиновка</w:t>
      </w:r>
    </w:p>
    <w:p w:rsidR="00EE0801" w:rsidRDefault="00EE0801" w:rsidP="00EE0801">
      <w:pPr>
        <w:pStyle w:val="aff1"/>
        <w:ind w:firstLine="284"/>
        <w:jc w:val="right"/>
        <w:rPr>
          <w:rFonts w:ascii="Times New Roman" w:hAnsi="Times New Roman" w:cs="Times New Roman"/>
          <w:sz w:val="12"/>
          <w:szCs w:val="12"/>
        </w:rPr>
      </w:pPr>
      <w:r w:rsidRPr="00EE0801">
        <w:rPr>
          <w:rFonts w:ascii="Times New Roman" w:hAnsi="Times New Roman" w:cs="Times New Roman"/>
          <w:sz w:val="12"/>
          <w:szCs w:val="12"/>
        </w:rPr>
        <w:t xml:space="preserve">муниципального района Сергиевский                                         </w:t>
      </w:r>
    </w:p>
    <w:p w:rsidR="00EE0801" w:rsidRDefault="00EE0801" w:rsidP="00EE0801">
      <w:pPr>
        <w:pStyle w:val="aff1"/>
        <w:ind w:firstLine="284"/>
        <w:jc w:val="right"/>
        <w:rPr>
          <w:rFonts w:ascii="Times New Roman" w:hAnsi="Times New Roman" w:cs="Times New Roman"/>
          <w:sz w:val="12"/>
          <w:szCs w:val="12"/>
        </w:rPr>
      </w:pPr>
      <w:r w:rsidRPr="00EE0801">
        <w:rPr>
          <w:rFonts w:ascii="Times New Roman" w:hAnsi="Times New Roman" w:cs="Times New Roman"/>
          <w:sz w:val="12"/>
          <w:szCs w:val="12"/>
        </w:rPr>
        <w:t xml:space="preserve">          С.В.Беспалов</w:t>
      </w:r>
    </w:p>
    <w:p w:rsidR="00FD366C" w:rsidRDefault="00FD366C" w:rsidP="00FD366C">
      <w:pPr>
        <w:pStyle w:val="aff1"/>
        <w:ind w:firstLine="284"/>
        <w:jc w:val="center"/>
        <w:rPr>
          <w:rFonts w:ascii="Times New Roman" w:hAnsi="Times New Roman" w:cs="Times New Roman"/>
          <w:sz w:val="12"/>
          <w:szCs w:val="12"/>
        </w:rPr>
      </w:pPr>
    </w:p>
    <w:p w:rsidR="00FD366C" w:rsidRPr="00FD366C" w:rsidRDefault="00FD366C" w:rsidP="00FD366C">
      <w:pPr>
        <w:pStyle w:val="aff1"/>
        <w:ind w:firstLine="284"/>
        <w:jc w:val="center"/>
        <w:rPr>
          <w:rFonts w:ascii="Times New Roman" w:hAnsi="Times New Roman" w:cs="Times New Roman"/>
          <w:sz w:val="12"/>
          <w:szCs w:val="12"/>
        </w:rPr>
      </w:pPr>
      <w:r w:rsidRPr="00FD366C">
        <w:rPr>
          <w:rFonts w:ascii="Times New Roman" w:hAnsi="Times New Roman" w:cs="Times New Roman"/>
          <w:sz w:val="12"/>
          <w:szCs w:val="12"/>
        </w:rPr>
        <w:t>Администрация</w:t>
      </w:r>
    </w:p>
    <w:p w:rsidR="00FD366C" w:rsidRPr="00FD366C" w:rsidRDefault="00FD366C" w:rsidP="00FD366C">
      <w:pPr>
        <w:pStyle w:val="aff1"/>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FD366C">
        <w:rPr>
          <w:rFonts w:ascii="Times New Roman" w:hAnsi="Times New Roman" w:cs="Times New Roman"/>
          <w:sz w:val="12"/>
          <w:szCs w:val="12"/>
        </w:rPr>
        <w:t>Сергиевск</w:t>
      </w:r>
    </w:p>
    <w:p w:rsidR="00FD366C" w:rsidRPr="00FD366C" w:rsidRDefault="00FD366C" w:rsidP="00FD366C">
      <w:pPr>
        <w:pStyle w:val="aff1"/>
        <w:ind w:firstLine="284"/>
        <w:jc w:val="center"/>
        <w:rPr>
          <w:rFonts w:ascii="Times New Roman" w:hAnsi="Times New Roman" w:cs="Times New Roman"/>
          <w:sz w:val="12"/>
          <w:szCs w:val="12"/>
        </w:rPr>
      </w:pPr>
      <w:r w:rsidRPr="00FD366C">
        <w:rPr>
          <w:rFonts w:ascii="Times New Roman" w:hAnsi="Times New Roman" w:cs="Times New Roman"/>
          <w:sz w:val="12"/>
          <w:szCs w:val="12"/>
        </w:rPr>
        <w:t>муниципального района Сергиевский</w:t>
      </w:r>
    </w:p>
    <w:p w:rsidR="00FD366C" w:rsidRPr="00FD366C" w:rsidRDefault="00FD366C" w:rsidP="00FD366C">
      <w:pPr>
        <w:pStyle w:val="aff1"/>
        <w:ind w:firstLine="284"/>
        <w:jc w:val="center"/>
        <w:rPr>
          <w:rFonts w:ascii="Times New Roman" w:hAnsi="Times New Roman" w:cs="Times New Roman"/>
          <w:sz w:val="12"/>
          <w:szCs w:val="12"/>
        </w:rPr>
      </w:pPr>
      <w:r w:rsidRPr="00FD366C">
        <w:rPr>
          <w:rFonts w:ascii="Times New Roman" w:hAnsi="Times New Roman" w:cs="Times New Roman"/>
          <w:sz w:val="12"/>
          <w:szCs w:val="12"/>
        </w:rPr>
        <w:t>Самарской области</w:t>
      </w:r>
    </w:p>
    <w:p w:rsidR="00FD366C" w:rsidRPr="00FD366C" w:rsidRDefault="00FD366C" w:rsidP="00FD366C">
      <w:pPr>
        <w:pStyle w:val="aff1"/>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FD366C" w:rsidRDefault="00FD366C" w:rsidP="00FD366C">
      <w:pPr>
        <w:pStyle w:val="aff1"/>
        <w:ind w:firstLine="284"/>
        <w:rPr>
          <w:rFonts w:ascii="Times New Roman" w:hAnsi="Times New Roman" w:cs="Times New Roman"/>
          <w:sz w:val="12"/>
          <w:szCs w:val="12"/>
        </w:rPr>
      </w:pPr>
      <w:r w:rsidRPr="00FD366C">
        <w:rPr>
          <w:rFonts w:ascii="Times New Roman" w:hAnsi="Times New Roman" w:cs="Times New Roman"/>
          <w:sz w:val="12"/>
          <w:szCs w:val="12"/>
        </w:rPr>
        <w:t xml:space="preserve">«23» марта  2023 г. </w:t>
      </w:r>
      <w:r>
        <w:rPr>
          <w:rFonts w:ascii="Times New Roman" w:hAnsi="Times New Roman" w:cs="Times New Roman"/>
          <w:sz w:val="12"/>
          <w:szCs w:val="12"/>
        </w:rPr>
        <w:t xml:space="preserve">                                                                                                                                                                                                       №</w:t>
      </w:r>
      <w:r w:rsidRPr="00FD366C">
        <w:rPr>
          <w:rFonts w:ascii="Times New Roman" w:hAnsi="Times New Roman" w:cs="Times New Roman"/>
          <w:sz w:val="12"/>
          <w:szCs w:val="12"/>
        </w:rPr>
        <w:t>19</w:t>
      </w:r>
    </w:p>
    <w:p w:rsidR="00FD366C" w:rsidRPr="00FD366C" w:rsidRDefault="00FD366C" w:rsidP="00FD366C">
      <w:pPr>
        <w:pStyle w:val="aff1"/>
        <w:ind w:firstLine="284"/>
        <w:jc w:val="center"/>
        <w:rPr>
          <w:rFonts w:ascii="Times New Roman" w:hAnsi="Times New Roman" w:cs="Times New Roman"/>
          <w:sz w:val="12"/>
          <w:szCs w:val="12"/>
        </w:rPr>
      </w:pPr>
      <w:r w:rsidRPr="00FD366C">
        <w:rPr>
          <w:rFonts w:ascii="Times New Roman" w:hAnsi="Times New Roman" w:cs="Times New Roman"/>
          <w:sz w:val="12"/>
          <w:szCs w:val="12"/>
        </w:rPr>
        <w:t>Об утверждении актуализированной схемы водоснабжения и вод</w:t>
      </w:r>
      <w:r>
        <w:rPr>
          <w:rFonts w:ascii="Times New Roman" w:hAnsi="Times New Roman" w:cs="Times New Roman"/>
          <w:sz w:val="12"/>
          <w:szCs w:val="12"/>
        </w:rPr>
        <w:t xml:space="preserve">оотведения сельского поселения </w:t>
      </w:r>
      <w:r w:rsidRPr="00FD366C">
        <w:rPr>
          <w:rFonts w:ascii="Times New Roman" w:hAnsi="Times New Roman" w:cs="Times New Roman"/>
          <w:sz w:val="12"/>
          <w:szCs w:val="12"/>
        </w:rPr>
        <w:t>Сергиевск муниципального района Сергиевский  Сама</w:t>
      </w:r>
      <w:r>
        <w:rPr>
          <w:rFonts w:ascii="Times New Roman" w:hAnsi="Times New Roman" w:cs="Times New Roman"/>
          <w:sz w:val="12"/>
          <w:szCs w:val="12"/>
        </w:rPr>
        <w:t xml:space="preserve">рской области на период  до </w:t>
      </w:r>
      <w:r w:rsidRPr="00FD366C">
        <w:rPr>
          <w:rFonts w:ascii="Times New Roman" w:hAnsi="Times New Roman" w:cs="Times New Roman"/>
          <w:sz w:val="12"/>
          <w:szCs w:val="12"/>
        </w:rPr>
        <w:t>2033 гг.</w:t>
      </w:r>
    </w:p>
    <w:p w:rsidR="00FD366C" w:rsidRPr="00FD366C" w:rsidRDefault="00FD366C" w:rsidP="00FD366C">
      <w:pPr>
        <w:pStyle w:val="aff1"/>
        <w:ind w:firstLine="284"/>
        <w:jc w:val="both"/>
        <w:rPr>
          <w:rFonts w:ascii="Times New Roman" w:hAnsi="Times New Roman" w:cs="Times New Roman"/>
          <w:sz w:val="12"/>
          <w:szCs w:val="12"/>
        </w:rPr>
      </w:pPr>
      <w:r w:rsidRPr="00FD366C">
        <w:rPr>
          <w:rFonts w:ascii="Times New Roman" w:hAnsi="Times New Roman" w:cs="Times New Roman"/>
          <w:sz w:val="12"/>
          <w:szCs w:val="12"/>
        </w:rPr>
        <w:t>В соответствии с Федеральным</w:t>
      </w:r>
      <w:r>
        <w:rPr>
          <w:rFonts w:ascii="Times New Roman" w:hAnsi="Times New Roman" w:cs="Times New Roman"/>
          <w:sz w:val="12"/>
          <w:szCs w:val="12"/>
        </w:rPr>
        <w:t xml:space="preserve"> законом от 7 декабря 2011г. №</w:t>
      </w:r>
      <w:r w:rsidRPr="00FD366C">
        <w:rPr>
          <w:rFonts w:ascii="Times New Roman" w:hAnsi="Times New Roman" w:cs="Times New Roman"/>
          <w:sz w:val="12"/>
          <w:szCs w:val="12"/>
        </w:rPr>
        <w:t>416-ФЗ «О водоснабжении и водоотведении», руководствуясь постановлением Правительства Российск</w:t>
      </w:r>
      <w:r>
        <w:rPr>
          <w:rFonts w:ascii="Times New Roman" w:hAnsi="Times New Roman" w:cs="Times New Roman"/>
          <w:sz w:val="12"/>
          <w:szCs w:val="12"/>
        </w:rPr>
        <w:t>ой Федерации от 5 сентября 2013г. №</w:t>
      </w:r>
      <w:r w:rsidRPr="00FD366C">
        <w:rPr>
          <w:rFonts w:ascii="Times New Roman" w:hAnsi="Times New Roman" w:cs="Times New Roman"/>
          <w:sz w:val="12"/>
          <w:szCs w:val="12"/>
        </w:rPr>
        <w:t>782 «О схемах водоснабжения и водоотведения», Уставом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  Самарской области</w:t>
      </w:r>
    </w:p>
    <w:p w:rsidR="00FD366C" w:rsidRPr="00FD366C" w:rsidRDefault="00FD366C" w:rsidP="00FD366C">
      <w:pPr>
        <w:pStyle w:val="aff1"/>
        <w:ind w:firstLine="284"/>
        <w:jc w:val="both"/>
        <w:rPr>
          <w:rFonts w:ascii="Times New Roman" w:hAnsi="Times New Roman" w:cs="Times New Roman"/>
          <w:sz w:val="12"/>
          <w:szCs w:val="12"/>
        </w:rPr>
      </w:pPr>
      <w:r w:rsidRPr="00FD366C">
        <w:rPr>
          <w:rFonts w:ascii="Times New Roman" w:hAnsi="Times New Roman" w:cs="Times New Roman"/>
          <w:sz w:val="12"/>
          <w:szCs w:val="12"/>
        </w:rPr>
        <w:t>ПОСТАНОВЛЯЕТ:</w:t>
      </w:r>
    </w:p>
    <w:p w:rsidR="00FD366C" w:rsidRPr="00FD366C" w:rsidRDefault="00FD366C" w:rsidP="00FD366C">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1.Утвердить </w:t>
      </w:r>
      <w:r w:rsidRPr="00FD366C">
        <w:rPr>
          <w:rFonts w:ascii="Times New Roman" w:hAnsi="Times New Roman" w:cs="Times New Roman"/>
          <w:sz w:val="12"/>
          <w:szCs w:val="12"/>
        </w:rPr>
        <w:t>прилагаемую актуали</w:t>
      </w:r>
      <w:r>
        <w:rPr>
          <w:rFonts w:ascii="Times New Roman" w:hAnsi="Times New Roman" w:cs="Times New Roman"/>
          <w:sz w:val="12"/>
          <w:szCs w:val="12"/>
        </w:rPr>
        <w:t xml:space="preserve">зированную схему водоснабжения </w:t>
      </w:r>
      <w:r w:rsidRPr="00FD366C">
        <w:rPr>
          <w:rFonts w:ascii="Times New Roman" w:hAnsi="Times New Roman" w:cs="Times New Roman"/>
          <w:sz w:val="12"/>
          <w:szCs w:val="12"/>
        </w:rPr>
        <w:t>и водоотведения сельского поселения Сергиевск муниципального района Сергиевский Самарской области на период до 2033гг.</w:t>
      </w:r>
    </w:p>
    <w:p w:rsidR="00FD366C" w:rsidRPr="00FD366C" w:rsidRDefault="00FD366C" w:rsidP="00FD366C">
      <w:pPr>
        <w:pStyle w:val="aff1"/>
        <w:ind w:firstLine="284"/>
        <w:jc w:val="both"/>
        <w:rPr>
          <w:rFonts w:ascii="Times New Roman" w:hAnsi="Times New Roman" w:cs="Times New Roman"/>
          <w:sz w:val="12"/>
          <w:szCs w:val="12"/>
        </w:rPr>
      </w:pPr>
      <w:r w:rsidRPr="00FD366C">
        <w:rPr>
          <w:rFonts w:ascii="Times New Roman" w:hAnsi="Times New Roman" w:cs="Times New Roman"/>
          <w:sz w:val="12"/>
          <w:szCs w:val="12"/>
        </w:rPr>
        <w:t>2.Опубликовать настоящее Постановление,  актуализированную схему водоснабжения и водоотведения сельского поселения Сергиевск  муниципального района Сергиевский Самарской области на период до 2033 гг. в газете «Сергиевский вестник» и на официальном сайте.</w:t>
      </w:r>
    </w:p>
    <w:p w:rsidR="00FD366C" w:rsidRPr="00FD366C" w:rsidRDefault="00FD366C" w:rsidP="00FD366C">
      <w:pPr>
        <w:pStyle w:val="aff1"/>
        <w:ind w:firstLine="284"/>
        <w:jc w:val="both"/>
        <w:rPr>
          <w:rFonts w:ascii="Times New Roman" w:hAnsi="Times New Roman" w:cs="Times New Roman"/>
          <w:sz w:val="12"/>
          <w:szCs w:val="12"/>
        </w:rPr>
      </w:pPr>
      <w:r w:rsidRPr="00FD366C">
        <w:rPr>
          <w:rFonts w:ascii="Times New Roman" w:hAnsi="Times New Roman" w:cs="Times New Roman"/>
          <w:sz w:val="12"/>
          <w:szCs w:val="12"/>
        </w:rPr>
        <w:t>3.Настоящее Постановление вступает в силу со дня его официального опубликования.</w:t>
      </w:r>
    </w:p>
    <w:p w:rsidR="00FD366C" w:rsidRPr="00FD366C" w:rsidRDefault="00FD366C" w:rsidP="00FD366C">
      <w:pPr>
        <w:pStyle w:val="aff1"/>
        <w:ind w:firstLine="284"/>
        <w:jc w:val="right"/>
        <w:rPr>
          <w:rFonts w:ascii="Times New Roman" w:hAnsi="Times New Roman" w:cs="Times New Roman"/>
          <w:sz w:val="12"/>
          <w:szCs w:val="12"/>
        </w:rPr>
      </w:pPr>
      <w:r w:rsidRPr="00FD366C">
        <w:rPr>
          <w:rFonts w:ascii="Times New Roman" w:hAnsi="Times New Roman" w:cs="Times New Roman"/>
          <w:sz w:val="12"/>
          <w:szCs w:val="12"/>
        </w:rPr>
        <w:t>Глава сельского поселения Сергиевск</w:t>
      </w:r>
    </w:p>
    <w:p w:rsidR="00FD366C" w:rsidRDefault="00FD366C" w:rsidP="00FD366C">
      <w:pPr>
        <w:pStyle w:val="aff1"/>
        <w:ind w:firstLine="284"/>
        <w:jc w:val="right"/>
        <w:rPr>
          <w:rFonts w:ascii="Times New Roman" w:hAnsi="Times New Roman" w:cs="Times New Roman"/>
          <w:sz w:val="12"/>
          <w:szCs w:val="12"/>
        </w:rPr>
      </w:pPr>
      <w:r w:rsidRPr="00FD366C">
        <w:rPr>
          <w:rFonts w:ascii="Times New Roman" w:hAnsi="Times New Roman" w:cs="Times New Roman"/>
          <w:sz w:val="12"/>
          <w:szCs w:val="12"/>
        </w:rPr>
        <w:t xml:space="preserve">муниципального района Сергиевский                    </w:t>
      </w:r>
    </w:p>
    <w:p w:rsidR="00FD366C" w:rsidRDefault="00FD366C" w:rsidP="00FD366C">
      <w:pPr>
        <w:pStyle w:val="aff1"/>
        <w:ind w:firstLine="284"/>
        <w:jc w:val="right"/>
        <w:rPr>
          <w:rFonts w:ascii="Times New Roman" w:hAnsi="Times New Roman" w:cs="Times New Roman"/>
          <w:sz w:val="12"/>
          <w:szCs w:val="12"/>
        </w:rPr>
      </w:pPr>
      <w:r w:rsidRPr="00FD366C">
        <w:rPr>
          <w:rFonts w:ascii="Times New Roman" w:hAnsi="Times New Roman" w:cs="Times New Roman"/>
          <w:sz w:val="12"/>
          <w:szCs w:val="12"/>
        </w:rPr>
        <w:t xml:space="preserve">                     М.М.Арчибасов</w:t>
      </w:r>
    </w:p>
    <w:p w:rsidR="00FD366C" w:rsidRDefault="00FD366C" w:rsidP="00FD366C">
      <w:pPr>
        <w:pStyle w:val="aff1"/>
        <w:ind w:firstLine="284"/>
        <w:jc w:val="right"/>
        <w:rPr>
          <w:rFonts w:ascii="Times New Roman" w:hAnsi="Times New Roman" w:cs="Times New Roman"/>
          <w:sz w:val="12"/>
          <w:szCs w:val="12"/>
        </w:rPr>
      </w:pPr>
    </w:p>
    <w:p w:rsidR="00FD366C" w:rsidRDefault="00FD366C" w:rsidP="00FD366C">
      <w:pPr>
        <w:pStyle w:val="aff1"/>
        <w:ind w:firstLine="284"/>
        <w:jc w:val="right"/>
        <w:rPr>
          <w:rFonts w:ascii="Times New Roman" w:hAnsi="Times New Roman" w:cs="Times New Roman"/>
          <w:sz w:val="12"/>
          <w:szCs w:val="12"/>
        </w:rPr>
      </w:pPr>
      <w:r>
        <w:rPr>
          <w:rFonts w:ascii="Times New Roman" w:hAnsi="Times New Roman" w:cs="Times New Roman"/>
          <w:sz w:val="12"/>
          <w:szCs w:val="12"/>
        </w:rPr>
        <w:t xml:space="preserve">Приложение </w:t>
      </w:r>
    </w:p>
    <w:p w:rsidR="00FD366C" w:rsidRDefault="00FD366C" w:rsidP="00FD366C">
      <w:pPr>
        <w:pStyle w:val="aff1"/>
        <w:ind w:firstLine="284"/>
        <w:jc w:val="right"/>
        <w:rPr>
          <w:rFonts w:ascii="Times New Roman" w:hAnsi="Times New Roman" w:cs="Times New Roman"/>
          <w:sz w:val="12"/>
          <w:szCs w:val="12"/>
        </w:rPr>
      </w:pPr>
      <w:r>
        <w:rPr>
          <w:rFonts w:ascii="Times New Roman" w:hAnsi="Times New Roman" w:cs="Times New Roman"/>
          <w:sz w:val="12"/>
          <w:szCs w:val="12"/>
        </w:rPr>
        <w:t>к постановлению администрации</w:t>
      </w:r>
    </w:p>
    <w:p w:rsidR="00FD366C" w:rsidRDefault="00FD366C" w:rsidP="00FD366C">
      <w:pPr>
        <w:pStyle w:val="aff1"/>
        <w:ind w:firstLine="284"/>
        <w:jc w:val="right"/>
        <w:rPr>
          <w:rFonts w:ascii="Times New Roman" w:hAnsi="Times New Roman" w:cs="Times New Roman"/>
          <w:sz w:val="12"/>
          <w:szCs w:val="12"/>
        </w:rPr>
      </w:pPr>
      <w:r>
        <w:rPr>
          <w:rFonts w:ascii="Times New Roman" w:hAnsi="Times New Roman" w:cs="Times New Roman"/>
          <w:sz w:val="12"/>
          <w:szCs w:val="12"/>
        </w:rPr>
        <w:t>сельского поселения Сергиевск</w:t>
      </w:r>
    </w:p>
    <w:p w:rsidR="00FD366C" w:rsidRDefault="00FD366C" w:rsidP="00FD366C">
      <w:pPr>
        <w:pStyle w:val="aff1"/>
        <w:ind w:firstLine="284"/>
        <w:jc w:val="right"/>
        <w:rPr>
          <w:rFonts w:ascii="Times New Roman" w:hAnsi="Times New Roman" w:cs="Times New Roman"/>
          <w:sz w:val="12"/>
          <w:szCs w:val="12"/>
        </w:rPr>
      </w:pPr>
      <w:r>
        <w:rPr>
          <w:rFonts w:ascii="Times New Roman" w:hAnsi="Times New Roman" w:cs="Times New Roman"/>
          <w:sz w:val="12"/>
          <w:szCs w:val="12"/>
        </w:rPr>
        <w:t>муниципального района Сергиевский</w:t>
      </w:r>
    </w:p>
    <w:p w:rsidR="00FD366C" w:rsidRDefault="00FD366C" w:rsidP="00FD366C">
      <w:pPr>
        <w:pStyle w:val="aff1"/>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rsidR="00FD366C" w:rsidRDefault="00FD366C" w:rsidP="00FD366C">
      <w:pPr>
        <w:pStyle w:val="aff1"/>
        <w:ind w:firstLine="284"/>
        <w:jc w:val="right"/>
        <w:rPr>
          <w:rFonts w:ascii="Times New Roman" w:hAnsi="Times New Roman" w:cs="Times New Roman"/>
          <w:sz w:val="12"/>
          <w:szCs w:val="12"/>
        </w:rPr>
      </w:pPr>
      <w:r>
        <w:rPr>
          <w:rFonts w:ascii="Times New Roman" w:hAnsi="Times New Roman" w:cs="Times New Roman"/>
          <w:sz w:val="12"/>
          <w:szCs w:val="12"/>
        </w:rPr>
        <w:t>№19 от «23» марта 2023 года</w:t>
      </w:r>
    </w:p>
    <w:p w:rsidR="0056085A" w:rsidRDefault="0056085A" w:rsidP="00FD366C">
      <w:pPr>
        <w:pStyle w:val="aff1"/>
        <w:ind w:firstLine="284"/>
        <w:jc w:val="right"/>
        <w:rPr>
          <w:rFonts w:ascii="Times New Roman" w:hAnsi="Times New Roman" w:cs="Times New Roman"/>
          <w:sz w:val="12"/>
          <w:szCs w:val="12"/>
        </w:rPr>
      </w:pPr>
    </w:p>
    <w:p w:rsidR="0056085A" w:rsidRDefault="0056085A" w:rsidP="0056085A">
      <w:pPr>
        <w:pStyle w:val="aff1"/>
        <w:ind w:firstLine="284"/>
        <w:jc w:val="center"/>
        <w:rPr>
          <w:rFonts w:ascii="Times New Roman" w:hAnsi="Times New Roman" w:cs="Times New Roman"/>
          <w:sz w:val="12"/>
          <w:szCs w:val="12"/>
        </w:rPr>
      </w:pPr>
      <w:r>
        <w:rPr>
          <w:rFonts w:ascii="Times New Roman" w:hAnsi="Times New Roman" w:cs="Times New Roman"/>
          <w:sz w:val="12"/>
          <w:szCs w:val="12"/>
        </w:rPr>
        <w:t>С</w:t>
      </w:r>
      <w:r w:rsidRPr="0056085A">
        <w:rPr>
          <w:rFonts w:ascii="Times New Roman" w:hAnsi="Times New Roman" w:cs="Times New Roman"/>
          <w:sz w:val="12"/>
          <w:szCs w:val="12"/>
        </w:rPr>
        <w:t xml:space="preserve">хемы водоснабжения и водоотведения сельского поселения Сергиевск муниципального района Сергиевский  Самарской области на период </w:t>
      </w:r>
      <w:r>
        <w:rPr>
          <w:rFonts w:ascii="Times New Roman" w:hAnsi="Times New Roman" w:cs="Times New Roman"/>
          <w:sz w:val="12"/>
          <w:szCs w:val="12"/>
        </w:rPr>
        <w:t>с 2013 до 2033 года (актулизация 2033 года)</w:t>
      </w:r>
    </w:p>
    <w:p w:rsidR="0056085A" w:rsidRDefault="0056085A" w:rsidP="0056085A">
      <w:pPr>
        <w:pStyle w:val="aff1"/>
        <w:ind w:firstLine="284"/>
        <w:jc w:val="center"/>
        <w:rPr>
          <w:rFonts w:ascii="Times New Roman" w:hAnsi="Times New Roman" w:cs="Times New Roman"/>
          <w:sz w:val="12"/>
          <w:szCs w:val="12"/>
        </w:rPr>
      </w:pPr>
    </w:p>
    <w:p w:rsidR="0056085A" w:rsidRDefault="0056085A" w:rsidP="0056085A">
      <w:pPr>
        <w:pStyle w:val="aff1"/>
        <w:ind w:firstLine="284"/>
        <w:jc w:val="center"/>
        <w:rPr>
          <w:rFonts w:ascii="Times New Roman" w:hAnsi="Times New Roman" w:cs="Times New Roman"/>
          <w:sz w:val="12"/>
          <w:szCs w:val="12"/>
        </w:rPr>
      </w:pPr>
      <w:r>
        <w:rPr>
          <w:rFonts w:ascii="Times New Roman" w:hAnsi="Times New Roman" w:cs="Times New Roman"/>
          <w:sz w:val="12"/>
          <w:szCs w:val="12"/>
        </w:rPr>
        <w:t>2023г.</w:t>
      </w:r>
    </w:p>
    <w:p w:rsidR="0056085A" w:rsidRDefault="0056085A" w:rsidP="0056085A">
      <w:pPr>
        <w:pStyle w:val="aff1"/>
        <w:ind w:firstLine="284"/>
        <w:jc w:val="center"/>
        <w:rPr>
          <w:rFonts w:ascii="Times New Roman" w:hAnsi="Times New Roman" w:cs="Times New Roman"/>
          <w:sz w:val="12"/>
          <w:szCs w:val="12"/>
        </w:rPr>
      </w:pPr>
    </w:p>
    <w:p w:rsidR="0056085A" w:rsidRDefault="0056085A" w:rsidP="0056085A">
      <w:pPr>
        <w:pStyle w:val="aff1"/>
        <w:ind w:firstLine="284"/>
        <w:jc w:val="center"/>
        <w:rPr>
          <w:rFonts w:ascii="Times New Roman" w:hAnsi="Times New Roman" w:cs="Times New Roman"/>
          <w:sz w:val="12"/>
          <w:szCs w:val="12"/>
        </w:rPr>
      </w:pPr>
      <w:r w:rsidRPr="0056085A">
        <w:rPr>
          <w:rFonts w:ascii="Times New Roman" w:hAnsi="Times New Roman" w:cs="Times New Roman"/>
          <w:sz w:val="12"/>
          <w:szCs w:val="12"/>
        </w:rPr>
        <w:lastRenderedPageBreak/>
        <w:t>ОГЛАВЛЕНИЕ</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Термины и определения, принятые в работе</w:t>
      </w:r>
      <w:r w:rsidRPr="0056085A">
        <w:rPr>
          <w:rFonts w:ascii="Times New Roman" w:hAnsi="Times New Roman" w:cs="Times New Roman"/>
          <w:sz w:val="12"/>
          <w:szCs w:val="12"/>
        </w:rPr>
        <w:tab/>
        <w:t>3</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Глава 1. Цели проведения актуализации</w:t>
      </w:r>
      <w:r w:rsidRPr="0056085A">
        <w:rPr>
          <w:rFonts w:ascii="Times New Roman" w:hAnsi="Times New Roman" w:cs="Times New Roman"/>
          <w:sz w:val="12"/>
          <w:szCs w:val="12"/>
        </w:rPr>
        <w:tab/>
        <w:t>9</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Глава 2. Схема водоснабжения городского округа</w:t>
      </w:r>
      <w:r w:rsidRPr="0056085A">
        <w:rPr>
          <w:rFonts w:ascii="Times New Roman" w:hAnsi="Times New Roman" w:cs="Times New Roman"/>
          <w:sz w:val="12"/>
          <w:szCs w:val="12"/>
        </w:rPr>
        <w:tab/>
        <w:t>12</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Раздел 2.1. Технико-экономическое состояние централизованной системы вод</w:t>
      </w:r>
      <w:proofErr w:type="gramStart"/>
      <w:r w:rsidRPr="0056085A">
        <w:rPr>
          <w:rFonts w:ascii="Times New Roman" w:hAnsi="Times New Roman" w:cs="Times New Roman"/>
          <w:sz w:val="12"/>
          <w:szCs w:val="12"/>
        </w:rPr>
        <w:t>о-</w:t>
      </w:r>
      <w:proofErr w:type="gramEnd"/>
      <w:r w:rsidRPr="0056085A">
        <w:rPr>
          <w:rFonts w:ascii="Times New Roman" w:hAnsi="Times New Roman" w:cs="Times New Roman"/>
          <w:sz w:val="12"/>
          <w:szCs w:val="12"/>
        </w:rPr>
        <w:t xml:space="preserve"> снабжения городского округа</w:t>
      </w:r>
      <w:r w:rsidRPr="0056085A">
        <w:rPr>
          <w:rFonts w:ascii="Times New Roman" w:hAnsi="Times New Roman" w:cs="Times New Roman"/>
          <w:sz w:val="12"/>
          <w:szCs w:val="12"/>
        </w:rPr>
        <w:tab/>
        <w:t>12</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Раздел 2.2. Направления развития централизованных систем водоснабжения</w:t>
      </w:r>
      <w:r w:rsidRPr="0056085A">
        <w:rPr>
          <w:rFonts w:ascii="Times New Roman" w:hAnsi="Times New Roman" w:cs="Times New Roman"/>
          <w:sz w:val="12"/>
          <w:szCs w:val="12"/>
        </w:rPr>
        <w:tab/>
        <w:t>40</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Раздел 2.3. Баланс водоснабжения и потребления, горячей, питьевой, технической воды</w:t>
      </w:r>
      <w:r w:rsidRPr="0056085A">
        <w:rPr>
          <w:rFonts w:ascii="Times New Roman" w:hAnsi="Times New Roman" w:cs="Times New Roman"/>
          <w:sz w:val="12"/>
          <w:szCs w:val="12"/>
        </w:rPr>
        <w:tab/>
        <w:t>59</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Раздел 2.4. Предложения по строительству, реконструкции и модернизации объектов централизованных систем водоснабжения</w:t>
      </w:r>
      <w:r w:rsidRPr="0056085A">
        <w:rPr>
          <w:rFonts w:ascii="Times New Roman" w:hAnsi="Times New Roman" w:cs="Times New Roman"/>
          <w:sz w:val="12"/>
          <w:szCs w:val="12"/>
        </w:rPr>
        <w:tab/>
        <w:t>97</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Раздел 2.5. Экологические аспекты мероприятий по строительству объектов централизованных систем водоснабжения</w:t>
      </w:r>
      <w:r w:rsidRPr="0056085A">
        <w:rPr>
          <w:rFonts w:ascii="Times New Roman" w:hAnsi="Times New Roman" w:cs="Times New Roman"/>
          <w:sz w:val="12"/>
          <w:szCs w:val="12"/>
        </w:rPr>
        <w:tab/>
        <w:t>113</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Раздел 2.6. Оценка объёмов капитальных вложений в строительство, реконстру</w:t>
      </w:r>
      <w:proofErr w:type="gramStart"/>
      <w:r w:rsidRPr="0056085A">
        <w:rPr>
          <w:rFonts w:ascii="Times New Roman" w:hAnsi="Times New Roman" w:cs="Times New Roman"/>
          <w:sz w:val="12"/>
          <w:szCs w:val="12"/>
        </w:rPr>
        <w:t>к-</w:t>
      </w:r>
      <w:proofErr w:type="gramEnd"/>
      <w:r w:rsidRPr="0056085A">
        <w:rPr>
          <w:rFonts w:ascii="Times New Roman" w:hAnsi="Times New Roman" w:cs="Times New Roman"/>
          <w:sz w:val="12"/>
          <w:szCs w:val="12"/>
        </w:rPr>
        <w:t xml:space="preserve"> цию и модернизацию объектов централизованных систем водоснабжения</w:t>
      </w:r>
      <w:r w:rsidRPr="0056085A">
        <w:rPr>
          <w:rFonts w:ascii="Times New Roman" w:hAnsi="Times New Roman" w:cs="Times New Roman"/>
          <w:sz w:val="12"/>
          <w:szCs w:val="12"/>
        </w:rPr>
        <w:tab/>
        <w:t>116</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Раздел 2.7. Плановые показатели развития централизованных систем водосна</w:t>
      </w:r>
      <w:proofErr w:type="gramStart"/>
      <w:r w:rsidRPr="0056085A">
        <w:rPr>
          <w:rFonts w:ascii="Times New Roman" w:hAnsi="Times New Roman" w:cs="Times New Roman"/>
          <w:sz w:val="12"/>
          <w:szCs w:val="12"/>
        </w:rPr>
        <w:t>б-</w:t>
      </w:r>
      <w:proofErr w:type="gramEnd"/>
      <w:r w:rsidRPr="0056085A">
        <w:rPr>
          <w:rFonts w:ascii="Times New Roman" w:hAnsi="Times New Roman" w:cs="Times New Roman"/>
          <w:sz w:val="12"/>
          <w:szCs w:val="12"/>
        </w:rPr>
        <w:t xml:space="preserve"> жения</w:t>
      </w:r>
      <w:r w:rsidRPr="0056085A">
        <w:rPr>
          <w:rFonts w:ascii="Times New Roman" w:hAnsi="Times New Roman" w:cs="Times New Roman"/>
          <w:sz w:val="12"/>
          <w:szCs w:val="12"/>
        </w:rPr>
        <w:tab/>
        <w:t>121</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Раздел 2.8.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Pr="0056085A">
        <w:rPr>
          <w:rFonts w:ascii="Times New Roman" w:hAnsi="Times New Roman" w:cs="Times New Roman"/>
          <w:sz w:val="12"/>
          <w:szCs w:val="12"/>
        </w:rPr>
        <w:tab/>
        <w:t>123</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Глава 3.  Схема водоотведения</w:t>
      </w:r>
      <w:r w:rsidRPr="0056085A">
        <w:rPr>
          <w:rFonts w:ascii="Times New Roman" w:hAnsi="Times New Roman" w:cs="Times New Roman"/>
          <w:sz w:val="12"/>
          <w:szCs w:val="12"/>
        </w:rPr>
        <w:tab/>
        <w:t>125</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Раздел 3.1. Существующее положение в сфере водоотведения округа</w:t>
      </w:r>
      <w:r w:rsidRPr="0056085A">
        <w:rPr>
          <w:rFonts w:ascii="Times New Roman" w:hAnsi="Times New Roman" w:cs="Times New Roman"/>
          <w:sz w:val="12"/>
          <w:szCs w:val="12"/>
        </w:rPr>
        <w:tab/>
        <w:t>125</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Раздел 3.2. Балансы сточных вод в системе водоотведения</w:t>
      </w:r>
      <w:r w:rsidRPr="0056085A">
        <w:rPr>
          <w:rFonts w:ascii="Times New Roman" w:hAnsi="Times New Roman" w:cs="Times New Roman"/>
          <w:sz w:val="12"/>
          <w:szCs w:val="12"/>
        </w:rPr>
        <w:tab/>
        <w:t>138</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Раздел 3.3. Прогноз объёма сточных вод</w:t>
      </w:r>
      <w:r w:rsidRPr="0056085A">
        <w:rPr>
          <w:rFonts w:ascii="Times New Roman" w:hAnsi="Times New Roman" w:cs="Times New Roman"/>
          <w:sz w:val="12"/>
          <w:szCs w:val="12"/>
        </w:rPr>
        <w:tab/>
        <w:t>146</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Раздел 3.4. Предложения по строительству объектов централизованных систем водоотведения</w:t>
      </w:r>
      <w:r w:rsidRPr="0056085A">
        <w:rPr>
          <w:rFonts w:ascii="Times New Roman" w:hAnsi="Times New Roman" w:cs="Times New Roman"/>
          <w:sz w:val="12"/>
          <w:szCs w:val="12"/>
        </w:rPr>
        <w:tab/>
        <w:t>151</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Раздел 3.5. Экологические аспекты мероприятий по строительству и реко</w:t>
      </w:r>
      <w:proofErr w:type="gramStart"/>
      <w:r w:rsidRPr="0056085A">
        <w:rPr>
          <w:rFonts w:ascii="Times New Roman" w:hAnsi="Times New Roman" w:cs="Times New Roman"/>
          <w:sz w:val="12"/>
          <w:szCs w:val="12"/>
        </w:rPr>
        <w:t>н-</w:t>
      </w:r>
      <w:proofErr w:type="gramEnd"/>
      <w:r w:rsidRPr="0056085A">
        <w:rPr>
          <w:rFonts w:ascii="Times New Roman" w:hAnsi="Times New Roman" w:cs="Times New Roman"/>
          <w:sz w:val="12"/>
          <w:szCs w:val="12"/>
        </w:rPr>
        <w:t xml:space="preserve"> струкции объектов системы водоотведения</w:t>
      </w:r>
      <w:r w:rsidRPr="0056085A">
        <w:rPr>
          <w:rFonts w:ascii="Times New Roman" w:hAnsi="Times New Roman" w:cs="Times New Roman"/>
          <w:sz w:val="12"/>
          <w:szCs w:val="12"/>
        </w:rPr>
        <w:tab/>
        <w:t>165</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Раздел 3.6. Оценка потребности в капитальных вложениях в строительство, реконструкцию и модернизацию объектов централизованной системы водоотведения</w:t>
      </w:r>
      <w:r w:rsidRPr="0056085A">
        <w:rPr>
          <w:rFonts w:ascii="Times New Roman" w:hAnsi="Times New Roman" w:cs="Times New Roman"/>
          <w:sz w:val="12"/>
          <w:szCs w:val="12"/>
        </w:rPr>
        <w:tab/>
        <w:t>167</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Раздел 3.7. Плановые показатели развития централизованных систем водоотведения</w:t>
      </w:r>
      <w:r w:rsidRPr="0056085A">
        <w:rPr>
          <w:rFonts w:ascii="Times New Roman" w:hAnsi="Times New Roman" w:cs="Times New Roman"/>
          <w:sz w:val="12"/>
          <w:szCs w:val="12"/>
        </w:rPr>
        <w:tab/>
        <w:t>171</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Раздел 3.8. Перечень выявленных бесхозяйных объектов централизованной с</w:t>
      </w:r>
      <w:proofErr w:type="gramStart"/>
      <w:r w:rsidRPr="0056085A">
        <w:rPr>
          <w:rFonts w:ascii="Times New Roman" w:hAnsi="Times New Roman" w:cs="Times New Roman"/>
          <w:sz w:val="12"/>
          <w:szCs w:val="12"/>
        </w:rPr>
        <w:t>и-</w:t>
      </w:r>
      <w:proofErr w:type="gramEnd"/>
      <w:r w:rsidRPr="0056085A">
        <w:rPr>
          <w:rFonts w:ascii="Times New Roman" w:hAnsi="Times New Roman" w:cs="Times New Roman"/>
          <w:sz w:val="12"/>
          <w:szCs w:val="12"/>
        </w:rPr>
        <w:t xml:space="preserve"> стемы водоотведения (в случае их выявления) и перечень организаций, уполно- моченных на их эксплуатацию</w:t>
      </w:r>
      <w:r w:rsidRPr="0056085A">
        <w:rPr>
          <w:rFonts w:ascii="Times New Roman" w:hAnsi="Times New Roman" w:cs="Times New Roman"/>
          <w:sz w:val="12"/>
          <w:szCs w:val="12"/>
        </w:rPr>
        <w:tab/>
        <w:t>173</w:t>
      </w:r>
    </w:p>
    <w:p w:rsidR="0056085A" w:rsidRDefault="0056085A" w:rsidP="0056085A">
      <w:pPr>
        <w:pStyle w:val="aff1"/>
        <w:ind w:firstLine="284"/>
        <w:jc w:val="both"/>
        <w:rPr>
          <w:rFonts w:ascii="Times New Roman" w:hAnsi="Times New Roman" w:cs="Times New Roman"/>
          <w:sz w:val="12"/>
          <w:szCs w:val="12"/>
        </w:rPr>
      </w:pP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Термины и определения принятые в работе</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В настоящей работе применяются понятия, используемые в Федерал</w:t>
      </w:r>
      <w:proofErr w:type="gramStart"/>
      <w:r w:rsidRPr="0056085A">
        <w:rPr>
          <w:rFonts w:ascii="Times New Roman" w:hAnsi="Times New Roman" w:cs="Times New Roman"/>
          <w:sz w:val="12"/>
          <w:szCs w:val="12"/>
        </w:rPr>
        <w:t>ь</w:t>
      </w:r>
      <w:r>
        <w:rPr>
          <w:rFonts w:ascii="Times New Roman" w:hAnsi="Times New Roman" w:cs="Times New Roman"/>
          <w:sz w:val="12"/>
          <w:szCs w:val="12"/>
        </w:rPr>
        <w:t>-</w:t>
      </w:r>
      <w:proofErr w:type="gramEnd"/>
      <w:r>
        <w:rPr>
          <w:rFonts w:ascii="Times New Roman" w:hAnsi="Times New Roman" w:cs="Times New Roman"/>
          <w:sz w:val="12"/>
          <w:szCs w:val="12"/>
        </w:rPr>
        <w:t xml:space="preserve"> ном законе от 01.07.2021г. №</w:t>
      </w:r>
      <w:r w:rsidRPr="0056085A">
        <w:rPr>
          <w:rFonts w:ascii="Times New Roman" w:hAnsi="Times New Roman" w:cs="Times New Roman"/>
          <w:sz w:val="12"/>
          <w:szCs w:val="12"/>
        </w:rPr>
        <w:t>416-ФЗ (с изменениями) «О водоснабжении и водоотведении» (далее – Федеральный зак</w:t>
      </w:r>
      <w:r>
        <w:rPr>
          <w:rFonts w:ascii="Times New Roman" w:hAnsi="Times New Roman" w:cs="Times New Roman"/>
          <w:sz w:val="12"/>
          <w:szCs w:val="12"/>
        </w:rPr>
        <w:t>он «О водоснабжении и водоотве</w:t>
      </w:r>
      <w:r w:rsidRPr="0056085A">
        <w:rPr>
          <w:rFonts w:ascii="Times New Roman" w:hAnsi="Times New Roman" w:cs="Times New Roman"/>
          <w:sz w:val="12"/>
          <w:szCs w:val="12"/>
        </w:rPr>
        <w:t>дении»), а также следующие термины и определения:</w:t>
      </w:r>
    </w:p>
    <w:p w:rsidR="0056085A" w:rsidRPr="0056085A" w:rsidRDefault="0056085A"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56085A">
        <w:rPr>
          <w:rFonts w:ascii="Times New Roman" w:hAnsi="Times New Roman" w:cs="Times New Roman"/>
          <w:sz w:val="12"/>
          <w:szCs w:val="12"/>
        </w:rPr>
        <w:t>абонент - физическое либо юридическое лицо, заключившее или обязанное заключить договор горячего водоснабжения, холодного водосна</w:t>
      </w:r>
      <w:proofErr w:type="gramStart"/>
      <w:r w:rsidRPr="0056085A">
        <w:rPr>
          <w:rFonts w:ascii="Times New Roman" w:hAnsi="Times New Roman" w:cs="Times New Roman"/>
          <w:sz w:val="12"/>
          <w:szCs w:val="12"/>
        </w:rPr>
        <w:t>б-</w:t>
      </w:r>
      <w:proofErr w:type="gramEnd"/>
      <w:r w:rsidRPr="0056085A">
        <w:rPr>
          <w:rFonts w:ascii="Times New Roman" w:hAnsi="Times New Roman" w:cs="Times New Roman"/>
          <w:sz w:val="12"/>
          <w:szCs w:val="12"/>
        </w:rPr>
        <w:t xml:space="preserve"> жения и (или) договор водоотведения, единый договор холодного водоснаб- жения и водоотведения;</w:t>
      </w:r>
    </w:p>
    <w:p w:rsidR="0056085A" w:rsidRPr="0056085A" w:rsidRDefault="0056085A"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56085A">
        <w:rPr>
          <w:rFonts w:ascii="Times New Roman" w:hAnsi="Times New Roman" w:cs="Times New Roman"/>
          <w:sz w:val="12"/>
          <w:szCs w:val="12"/>
        </w:rPr>
        <w:t>водоотведение - прием, транспортировка и очистка сточных вод с использованием централизованной системы водоотведения;</w:t>
      </w:r>
    </w:p>
    <w:p w:rsidR="0056085A" w:rsidRPr="0056085A" w:rsidRDefault="0056085A"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56085A">
        <w:rPr>
          <w:rFonts w:ascii="Times New Roman" w:hAnsi="Times New Roman" w:cs="Times New Roman"/>
          <w:sz w:val="12"/>
          <w:szCs w:val="12"/>
        </w:rPr>
        <w:t>водоподготовка - обработка воды, обеспечивающая ее использование в качестве питьевой или технической воды;</w:t>
      </w:r>
    </w:p>
    <w:p w:rsidR="0056085A" w:rsidRPr="0056085A" w:rsidRDefault="0056085A"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4)водоснабжение-</w:t>
      </w:r>
      <w:r w:rsidRPr="0056085A">
        <w:rPr>
          <w:rFonts w:ascii="Times New Roman" w:hAnsi="Times New Roman" w:cs="Times New Roman"/>
          <w:sz w:val="12"/>
          <w:szCs w:val="12"/>
        </w:rPr>
        <w:t xml:space="preserve">водоподготовка, </w:t>
      </w:r>
      <w:r>
        <w:rPr>
          <w:rFonts w:ascii="Times New Roman" w:hAnsi="Times New Roman" w:cs="Times New Roman"/>
          <w:sz w:val="12"/>
          <w:szCs w:val="12"/>
        </w:rPr>
        <w:t>транспортировка и подача питье</w:t>
      </w:r>
      <w:r w:rsidRPr="0056085A">
        <w:rPr>
          <w:rFonts w:ascii="Times New Roman" w:hAnsi="Times New Roman" w:cs="Times New Roman"/>
          <w:sz w:val="12"/>
          <w:szCs w:val="12"/>
        </w:rPr>
        <w:t>вой или технической воды абонентам с использованием централизованных или нецентрализованных систем холодного водоснабжения (холодное вод</w:t>
      </w:r>
      <w:proofErr w:type="gramStart"/>
      <w:r w:rsidRPr="0056085A">
        <w:rPr>
          <w:rFonts w:ascii="Times New Roman" w:hAnsi="Times New Roman" w:cs="Times New Roman"/>
          <w:sz w:val="12"/>
          <w:szCs w:val="12"/>
        </w:rPr>
        <w:t>о-</w:t>
      </w:r>
      <w:proofErr w:type="gramEnd"/>
      <w:r w:rsidRPr="0056085A">
        <w:rPr>
          <w:rFonts w:ascii="Times New Roman" w:hAnsi="Times New Roman" w:cs="Times New Roman"/>
          <w:sz w:val="12"/>
          <w:szCs w:val="12"/>
        </w:rPr>
        <w:t xml:space="preserve"> снабжение) или приготовление, транспортир</w:t>
      </w:r>
      <w:r>
        <w:rPr>
          <w:rFonts w:ascii="Times New Roman" w:hAnsi="Times New Roman" w:cs="Times New Roman"/>
          <w:sz w:val="12"/>
          <w:szCs w:val="12"/>
        </w:rPr>
        <w:t>овка и подача горячей воды або</w:t>
      </w:r>
      <w:r w:rsidRPr="0056085A">
        <w:rPr>
          <w:rFonts w:ascii="Times New Roman" w:hAnsi="Times New Roman" w:cs="Times New Roman"/>
          <w:sz w:val="12"/>
          <w:szCs w:val="12"/>
        </w:rPr>
        <w:t>нентам с использованием централизованных или нецентрализованных систем горячего водоснабжения (горячее водоснабжение);</w:t>
      </w:r>
    </w:p>
    <w:p w:rsidR="0056085A" w:rsidRPr="0056085A" w:rsidRDefault="0056085A"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5)</w:t>
      </w:r>
      <w:r w:rsidRPr="0056085A">
        <w:rPr>
          <w:rFonts w:ascii="Times New Roman" w:hAnsi="Times New Roman" w:cs="Times New Roman"/>
          <w:sz w:val="12"/>
          <w:szCs w:val="12"/>
        </w:rPr>
        <w:t>водопроводная сеть - комплекс тех</w:t>
      </w:r>
      <w:r>
        <w:rPr>
          <w:rFonts w:ascii="Times New Roman" w:hAnsi="Times New Roman" w:cs="Times New Roman"/>
          <w:sz w:val="12"/>
          <w:szCs w:val="12"/>
        </w:rPr>
        <w:t>нологически связанных между со</w:t>
      </w:r>
      <w:r w:rsidRPr="0056085A">
        <w:rPr>
          <w:rFonts w:ascii="Times New Roman" w:hAnsi="Times New Roman" w:cs="Times New Roman"/>
          <w:sz w:val="12"/>
          <w:szCs w:val="12"/>
        </w:rPr>
        <w:t xml:space="preserve">бой инженерных сооружений, предназначенных для транспортировки воды, за исключением инженерных сооружений, </w:t>
      </w:r>
      <w:r>
        <w:rPr>
          <w:rFonts w:ascii="Times New Roman" w:hAnsi="Times New Roman" w:cs="Times New Roman"/>
          <w:sz w:val="12"/>
          <w:szCs w:val="12"/>
        </w:rPr>
        <w:t>используемых также в целях теп</w:t>
      </w:r>
      <w:r w:rsidRPr="0056085A">
        <w:rPr>
          <w:rFonts w:ascii="Times New Roman" w:hAnsi="Times New Roman" w:cs="Times New Roman"/>
          <w:sz w:val="12"/>
          <w:szCs w:val="12"/>
        </w:rPr>
        <w:t>лоснабжения;</w:t>
      </w:r>
    </w:p>
    <w:p w:rsidR="0056085A" w:rsidRPr="0056085A" w:rsidRDefault="0056085A" w:rsidP="0056085A">
      <w:pPr>
        <w:pStyle w:val="aff1"/>
        <w:ind w:firstLine="284"/>
        <w:jc w:val="both"/>
        <w:rPr>
          <w:rFonts w:ascii="Times New Roman" w:hAnsi="Times New Roman" w:cs="Times New Roman"/>
          <w:sz w:val="12"/>
          <w:szCs w:val="12"/>
        </w:rPr>
      </w:pPr>
      <w:proofErr w:type="gramStart"/>
      <w:r>
        <w:rPr>
          <w:rFonts w:ascii="Times New Roman" w:hAnsi="Times New Roman" w:cs="Times New Roman"/>
          <w:sz w:val="12"/>
          <w:szCs w:val="12"/>
        </w:rPr>
        <w:t>6)</w:t>
      </w:r>
      <w:r w:rsidRPr="0056085A">
        <w:rPr>
          <w:rFonts w:ascii="Times New Roman" w:hAnsi="Times New Roman" w:cs="Times New Roman"/>
          <w:sz w:val="12"/>
          <w:szCs w:val="12"/>
        </w:rPr>
        <w:t>гарантирующая организация - орг</w:t>
      </w:r>
      <w:r>
        <w:rPr>
          <w:rFonts w:ascii="Times New Roman" w:hAnsi="Times New Roman" w:cs="Times New Roman"/>
          <w:sz w:val="12"/>
          <w:szCs w:val="12"/>
        </w:rPr>
        <w:t>анизация, осуществляющая холод</w:t>
      </w:r>
      <w:r w:rsidRPr="0056085A">
        <w:rPr>
          <w:rFonts w:ascii="Times New Roman" w:hAnsi="Times New Roman" w:cs="Times New Roman"/>
          <w:sz w:val="12"/>
          <w:szCs w:val="12"/>
        </w:rPr>
        <w:t xml:space="preserve">ное водоснабжение и (или) водоотведение, определенная решением органа местного самоуправления (за исключением </w:t>
      </w:r>
      <w:r>
        <w:rPr>
          <w:rFonts w:ascii="Times New Roman" w:hAnsi="Times New Roman" w:cs="Times New Roman"/>
          <w:sz w:val="12"/>
          <w:szCs w:val="12"/>
        </w:rPr>
        <w:t>случаев, предусмотренных насто</w:t>
      </w:r>
      <w:r w:rsidRPr="0056085A">
        <w:rPr>
          <w:rFonts w:ascii="Times New Roman" w:hAnsi="Times New Roman" w:cs="Times New Roman"/>
          <w:sz w:val="12"/>
          <w:szCs w:val="12"/>
        </w:rPr>
        <w:t>ящим Федеральным законом), которая обязана заключить договор холодного водоснабжения, договор водоотведения,</w:t>
      </w:r>
      <w:r>
        <w:rPr>
          <w:rFonts w:ascii="Times New Roman" w:hAnsi="Times New Roman" w:cs="Times New Roman"/>
          <w:sz w:val="12"/>
          <w:szCs w:val="12"/>
        </w:rPr>
        <w:t xml:space="preserve"> единый договор холодного водо</w:t>
      </w:r>
      <w:r w:rsidRPr="0056085A">
        <w:rPr>
          <w:rFonts w:ascii="Times New Roman" w:hAnsi="Times New Roman" w:cs="Times New Roman"/>
          <w:sz w:val="12"/>
          <w:szCs w:val="12"/>
        </w:rPr>
        <w:t>снабжения и водоотведения с любым обрат</w:t>
      </w:r>
      <w:r>
        <w:rPr>
          <w:rFonts w:ascii="Times New Roman" w:hAnsi="Times New Roman" w:cs="Times New Roman"/>
          <w:sz w:val="12"/>
          <w:szCs w:val="12"/>
        </w:rPr>
        <w:t>ившимся к ней лицом, чьи объек</w:t>
      </w:r>
      <w:r w:rsidRPr="0056085A">
        <w:rPr>
          <w:rFonts w:ascii="Times New Roman" w:hAnsi="Times New Roman" w:cs="Times New Roman"/>
          <w:sz w:val="12"/>
          <w:szCs w:val="12"/>
        </w:rPr>
        <w:t>ты подключены (технологически присоединены) к централизованной системе холодного водоснабжения и (или) водоотведения;</w:t>
      </w:r>
      <w:proofErr w:type="gramEnd"/>
    </w:p>
    <w:p w:rsidR="0056085A" w:rsidRPr="0056085A" w:rsidRDefault="0056085A"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7)</w:t>
      </w:r>
      <w:r w:rsidRPr="0056085A">
        <w:rPr>
          <w:rFonts w:ascii="Times New Roman" w:hAnsi="Times New Roman" w:cs="Times New Roman"/>
          <w:sz w:val="12"/>
          <w:szCs w:val="12"/>
        </w:rPr>
        <w:t>горячая вода - 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p w:rsidR="0056085A" w:rsidRPr="0056085A" w:rsidRDefault="0056085A"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8)</w:t>
      </w:r>
      <w:r w:rsidRPr="0056085A">
        <w:rPr>
          <w:rFonts w:ascii="Times New Roman" w:hAnsi="Times New Roman" w:cs="Times New Roman"/>
          <w:sz w:val="12"/>
          <w:szCs w:val="12"/>
        </w:rPr>
        <w:t xml:space="preserve">инвестиционная программа организации, осуществляющей горячее водоснабжение, холодное водоснабжение и </w:t>
      </w:r>
      <w:r>
        <w:rPr>
          <w:rFonts w:ascii="Times New Roman" w:hAnsi="Times New Roman" w:cs="Times New Roman"/>
          <w:sz w:val="12"/>
          <w:szCs w:val="12"/>
        </w:rPr>
        <w:t>(или) водоотведение (далее так</w:t>
      </w:r>
      <w:r w:rsidRPr="0056085A">
        <w:rPr>
          <w:rFonts w:ascii="Times New Roman" w:hAnsi="Times New Roman" w:cs="Times New Roman"/>
          <w:sz w:val="12"/>
          <w:szCs w:val="12"/>
        </w:rPr>
        <w:t>ж</w:t>
      </w:r>
      <w:proofErr w:type="gramStart"/>
      <w:r w:rsidRPr="0056085A">
        <w:rPr>
          <w:rFonts w:ascii="Times New Roman" w:hAnsi="Times New Roman" w:cs="Times New Roman"/>
          <w:sz w:val="12"/>
          <w:szCs w:val="12"/>
        </w:rPr>
        <w:t>е-</w:t>
      </w:r>
      <w:proofErr w:type="gramEnd"/>
      <w:r w:rsidRPr="0056085A">
        <w:rPr>
          <w:rFonts w:ascii="Times New Roman" w:hAnsi="Times New Roman" w:cs="Times New Roman"/>
          <w:sz w:val="12"/>
          <w:szCs w:val="12"/>
        </w:rPr>
        <w:t xml:space="preserve"> инвестиционная программа), - программа мероприятий по строительству, реконструкции и модернизации объектов централизованной системы горяче- го водоснабжения, холодного водоснабжения и (или) водоотведения;</w:t>
      </w:r>
    </w:p>
    <w:p w:rsidR="0056085A" w:rsidRPr="0056085A" w:rsidRDefault="0056085A"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9)</w:t>
      </w:r>
      <w:r w:rsidRPr="0056085A">
        <w:rPr>
          <w:rFonts w:ascii="Times New Roman" w:hAnsi="Times New Roman" w:cs="Times New Roman"/>
          <w:sz w:val="12"/>
          <w:szCs w:val="12"/>
        </w:rPr>
        <w:t>канализационная сеть - комплекс технологически связанных между собой инженерных сооружений, предназначенных для транспортировки сточных вод;</w:t>
      </w:r>
    </w:p>
    <w:p w:rsidR="0056085A" w:rsidRPr="0056085A" w:rsidRDefault="0056085A"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10)</w:t>
      </w:r>
      <w:r w:rsidRPr="0056085A">
        <w:rPr>
          <w:rFonts w:ascii="Times New Roman" w:hAnsi="Times New Roman" w:cs="Times New Roman"/>
          <w:sz w:val="12"/>
          <w:szCs w:val="12"/>
        </w:rPr>
        <w:t>качество и безопасность воды (да</w:t>
      </w:r>
      <w:r>
        <w:rPr>
          <w:rFonts w:ascii="Times New Roman" w:hAnsi="Times New Roman" w:cs="Times New Roman"/>
          <w:sz w:val="12"/>
          <w:szCs w:val="12"/>
        </w:rPr>
        <w:t>лее - качество воды) – совокуп</w:t>
      </w:r>
      <w:r w:rsidRPr="0056085A">
        <w:rPr>
          <w:rFonts w:ascii="Times New Roman" w:hAnsi="Times New Roman" w:cs="Times New Roman"/>
          <w:sz w:val="12"/>
          <w:szCs w:val="12"/>
        </w:rPr>
        <w:t>ность показателей, характеризующих физические, химические, бактериол</w:t>
      </w:r>
      <w:proofErr w:type="gramStart"/>
      <w:r w:rsidRPr="0056085A">
        <w:rPr>
          <w:rFonts w:ascii="Times New Roman" w:hAnsi="Times New Roman" w:cs="Times New Roman"/>
          <w:sz w:val="12"/>
          <w:szCs w:val="12"/>
        </w:rPr>
        <w:t>о-</w:t>
      </w:r>
      <w:proofErr w:type="gramEnd"/>
      <w:r w:rsidRPr="0056085A">
        <w:rPr>
          <w:rFonts w:ascii="Times New Roman" w:hAnsi="Times New Roman" w:cs="Times New Roman"/>
          <w:sz w:val="12"/>
          <w:szCs w:val="12"/>
        </w:rPr>
        <w:t xml:space="preserve"> гические, органолептические и другие свойс</w:t>
      </w:r>
      <w:r>
        <w:rPr>
          <w:rFonts w:ascii="Times New Roman" w:hAnsi="Times New Roman" w:cs="Times New Roman"/>
          <w:sz w:val="12"/>
          <w:szCs w:val="12"/>
        </w:rPr>
        <w:t>тва воды, в том числе ее темпе</w:t>
      </w:r>
      <w:r w:rsidRPr="0056085A">
        <w:rPr>
          <w:rFonts w:ascii="Times New Roman" w:hAnsi="Times New Roman" w:cs="Times New Roman"/>
          <w:sz w:val="12"/>
          <w:szCs w:val="12"/>
        </w:rPr>
        <w:t>ратуру;</w:t>
      </w:r>
    </w:p>
    <w:p w:rsidR="0056085A" w:rsidRPr="0056085A" w:rsidRDefault="0056085A"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11)</w:t>
      </w:r>
      <w:r w:rsidRPr="0056085A">
        <w:rPr>
          <w:rFonts w:ascii="Times New Roman" w:hAnsi="Times New Roman" w:cs="Times New Roman"/>
          <w:sz w:val="12"/>
          <w:szCs w:val="12"/>
        </w:rPr>
        <w:t>коммерческий учет воды и сточных вод (далее</w:t>
      </w:r>
      <w:r>
        <w:rPr>
          <w:rFonts w:ascii="Times New Roman" w:hAnsi="Times New Roman" w:cs="Times New Roman"/>
          <w:sz w:val="12"/>
          <w:szCs w:val="12"/>
        </w:rPr>
        <w:t xml:space="preserve"> также – коммерче</w:t>
      </w:r>
      <w:r w:rsidRPr="0056085A">
        <w:rPr>
          <w:rFonts w:ascii="Times New Roman" w:hAnsi="Times New Roman" w:cs="Times New Roman"/>
          <w:sz w:val="12"/>
          <w:szCs w:val="12"/>
        </w:rPr>
        <w:t>ский учет) - определение количества поданной (полученной) за определе</w:t>
      </w:r>
      <w:proofErr w:type="gramStart"/>
      <w:r w:rsidRPr="0056085A">
        <w:rPr>
          <w:rFonts w:ascii="Times New Roman" w:hAnsi="Times New Roman" w:cs="Times New Roman"/>
          <w:sz w:val="12"/>
          <w:szCs w:val="12"/>
        </w:rPr>
        <w:t>н-</w:t>
      </w:r>
      <w:proofErr w:type="gramEnd"/>
      <w:r w:rsidRPr="0056085A">
        <w:rPr>
          <w:rFonts w:ascii="Times New Roman" w:hAnsi="Times New Roman" w:cs="Times New Roman"/>
          <w:sz w:val="12"/>
          <w:szCs w:val="12"/>
        </w:rPr>
        <w:t xml:space="preserve"> ный период воды, принятых (отведенных) сточных вод с помощью средств измерений (далее - приборы учета) или расчетным способом;</w:t>
      </w:r>
    </w:p>
    <w:p w:rsidR="0056085A" w:rsidRPr="0056085A" w:rsidRDefault="0056085A"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12)</w:t>
      </w:r>
      <w:r w:rsidRPr="0056085A">
        <w:rPr>
          <w:rFonts w:ascii="Times New Roman" w:hAnsi="Times New Roman" w:cs="Times New Roman"/>
          <w:sz w:val="12"/>
          <w:szCs w:val="12"/>
        </w:rPr>
        <w:t>локальное очистное сооружение - сооружение или устройство, обеспечивающие очистку сточных вод абонента до их отведения (сброса) в централизованную систему водоотведения (канализации);</w:t>
      </w:r>
    </w:p>
    <w:p w:rsidR="0056085A" w:rsidRPr="0056085A" w:rsidRDefault="0056085A"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13)</w:t>
      </w:r>
      <w:r w:rsidRPr="0056085A">
        <w:rPr>
          <w:rFonts w:ascii="Times New Roman" w:hAnsi="Times New Roman" w:cs="Times New Roman"/>
          <w:sz w:val="12"/>
          <w:szCs w:val="12"/>
        </w:rPr>
        <w:t>нецентрализованная система горячего водоснабжения – сооружения и устройства, в том числе индивидуальны</w:t>
      </w:r>
      <w:r>
        <w:rPr>
          <w:rFonts w:ascii="Times New Roman" w:hAnsi="Times New Roman" w:cs="Times New Roman"/>
          <w:sz w:val="12"/>
          <w:szCs w:val="12"/>
        </w:rPr>
        <w:t>е тепловые пункты, с использова</w:t>
      </w:r>
      <w:r w:rsidRPr="0056085A">
        <w:rPr>
          <w:rFonts w:ascii="Times New Roman" w:hAnsi="Times New Roman" w:cs="Times New Roman"/>
          <w:sz w:val="12"/>
          <w:szCs w:val="12"/>
        </w:rPr>
        <w:t>нием которых приготовление горячей воды</w:t>
      </w:r>
      <w:r>
        <w:rPr>
          <w:rFonts w:ascii="Times New Roman" w:hAnsi="Times New Roman" w:cs="Times New Roman"/>
          <w:sz w:val="12"/>
          <w:szCs w:val="12"/>
        </w:rPr>
        <w:t xml:space="preserve"> осуществляется абонентом самостоятельно;</w:t>
      </w:r>
    </w:p>
    <w:p w:rsidR="0056085A" w:rsidRPr="0056085A" w:rsidRDefault="0056085A"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14)</w:t>
      </w:r>
      <w:r w:rsidRPr="0056085A">
        <w:rPr>
          <w:rFonts w:ascii="Times New Roman" w:hAnsi="Times New Roman" w:cs="Times New Roman"/>
          <w:sz w:val="12"/>
          <w:szCs w:val="12"/>
        </w:rPr>
        <w:t>нецентрализованная система холодного водоснабжения - сооруж</w:t>
      </w:r>
      <w:proofErr w:type="gramStart"/>
      <w:r w:rsidRPr="0056085A">
        <w:rPr>
          <w:rFonts w:ascii="Times New Roman" w:hAnsi="Times New Roman" w:cs="Times New Roman"/>
          <w:sz w:val="12"/>
          <w:szCs w:val="12"/>
        </w:rPr>
        <w:t>е-</w:t>
      </w:r>
      <w:proofErr w:type="gramEnd"/>
      <w:r w:rsidRPr="0056085A">
        <w:rPr>
          <w:rFonts w:ascii="Times New Roman" w:hAnsi="Times New Roman" w:cs="Times New Roman"/>
          <w:sz w:val="12"/>
          <w:szCs w:val="12"/>
        </w:rPr>
        <w:t xml:space="preserve"> ния и устройства, технологически не связанные с централизованной систе- мой холодного водоснабжения и предназначенные для общего пользования или пользования ограниченного круга лиц;</w:t>
      </w:r>
    </w:p>
    <w:p w:rsidR="0056085A" w:rsidRPr="0056085A" w:rsidRDefault="0056085A"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15)</w:t>
      </w:r>
      <w:r w:rsidR="00703171">
        <w:rPr>
          <w:rFonts w:ascii="Times New Roman" w:hAnsi="Times New Roman" w:cs="Times New Roman"/>
          <w:sz w:val="12"/>
          <w:szCs w:val="12"/>
        </w:rPr>
        <w:t>нормативы состава сточных вод</w:t>
      </w:r>
      <w:r w:rsidRPr="0056085A">
        <w:rPr>
          <w:rFonts w:ascii="Times New Roman" w:hAnsi="Times New Roman" w:cs="Times New Roman"/>
          <w:sz w:val="12"/>
          <w:szCs w:val="12"/>
        </w:rPr>
        <w:t>устанавливаемые в целях охраны водных объектов от загрязнения показатели концентрации загрязняющих веществ в составе сточных вод абонента, сбрасываемых в централизованную систему водоотведения (канализации);</w:t>
      </w:r>
    </w:p>
    <w:p w:rsidR="0056085A" w:rsidRPr="0056085A" w:rsidRDefault="0056085A"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16)</w:t>
      </w:r>
      <w:r w:rsidRPr="0056085A">
        <w:rPr>
          <w:rFonts w:ascii="Times New Roman" w:hAnsi="Times New Roman" w:cs="Times New Roman"/>
          <w:sz w:val="12"/>
          <w:szCs w:val="12"/>
        </w:rPr>
        <w:t>объект централизованной системы</w:t>
      </w:r>
      <w:r>
        <w:rPr>
          <w:rFonts w:ascii="Times New Roman" w:hAnsi="Times New Roman" w:cs="Times New Roman"/>
          <w:sz w:val="12"/>
          <w:szCs w:val="12"/>
        </w:rPr>
        <w:t xml:space="preserve"> горячего водоснабжения, холод</w:t>
      </w:r>
      <w:r w:rsidRPr="0056085A">
        <w:rPr>
          <w:rFonts w:ascii="Times New Roman" w:hAnsi="Times New Roman" w:cs="Times New Roman"/>
          <w:sz w:val="12"/>
          <w:szCs w:val="12"/>
        </w:rPr>
        <w:t>ного водоснабжения и (или) водоотведени</w:t>
      </w:r>
      <w:r>
        <w:rPr>
          <w:rFonts w:ascii="Times New Roman" w:hAnsi="Times New Roman" w:cs="Times New Roman"/>
          <w:sz w:val="12"/>
          <w:szCs w:val="12"/>
        </w:rPr>
        <w:t>я - инженерное сооружение, вхо</w:t>
      </w:r>
      <w:r w:rsidRPr="0056085A">
        <w:rPr>
          <w:rFonts w:ascii="Times New Roman" w:hAnsi="Times New Roman" w:cs="Times New Roman"/>
          <w:sz w:val="12"/>
          <w:szCs w:val="12"/>
        </w:rPr>
        <w:t>дящее в состав централизованной системы горячего водоснабжения (в том числе центральные тепловые пункты), холодного водоснабжения и (или</w:t>
      </w:r>
      <w:proofErr w:type="gramStart"/>
      <w:r w:rsidRPr="0056085A">
        <w:rPr>
          <w:rFonts w:ascii="Times New Roman" w:hAnsi="Times New Roman" w:cs="Times New Roman"/>
          <w:sz w:val="12"/>
          <w:szCs w:val="12"/>
        </w:rPr>
        <w:t>)в</w:t>
      </w:r>
      <w:proofErr w:type="gramEnd"/>
      <w:r w:rsidRPr="0056085A">
        <w:rPr>
          <w:rFonts w:ascii="Times New Roman" w:hAnsi="Times New Roman" w:cs="Times New Roman"/>
          <w:sz w:val="12"/>
          <w:szCs w:val="12"/>
        </w:rPr>
        <w:t>одоотведения, непосредственно испо</w:t>
      </w:r>
      <w:r w:rsidR="00703171">
        <w:rPr>
          <w:rFonts w:ascii="Times New Roman" w:hAnsi="Times New Roman" w:cs="Times New Roman"/>
          <w:sz w:val="12"/>
          <w:szCs w:val="12"/>
        </w:rPr>
        <w:t>льзуемое для горячего водоснаб</w:t>
      </w:r>
      <w:r w:rsidRPr="0056085A">
        <w:rPr>
          <w:rFonts w:ascii="Times New Roman" w:hAnsi="Times New Roman" w:cs="Times New Roman"/>
          <w:sz w:val="12"/>
          <w:szCs w:val="12"/>
        </w:rPr>
        <w:t>жения, холодного водоснабжения и (или) водоотведения;</w:t>
      </w:r>
    </w:p>
    <w:p w:rsidR="0056085A" w:rsidRPr="0056085A" w:rsidRDefault="0056085A"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17)</w:t>
      </w:r>
      <w:r w:rsidRPr="0056085A">
        <w:rPr>
          <w:rFonts w:ascii="Times New Roman" w:hAnsi="Times New Roman" w:cs="Times New Roman"/>
          <w:sz w:val="12"/>
          <w:szCs w:val="12"/>
        </w:rPr>
        <w:t>организация, осуществляющая холодное водоснабжение и (или</w:t>
      </w:r>
      <w:proofErr w:type="gramStart"/>
      <w:r w:rsidRPr="0056085A">
        <w:rPr>
          <w:rFonts w:ascii="Times New Roman" w:hAnsi="Times New Roman" w:cs="Times New Roman"/>
          <w:sz w:val="12"/>
          <w:szCs w:val="12"/>
        </w:rPr>
        <w:t>)в</w:t>
      </w:r>
      <w:proofErr w:type="gramEnd"/>
      <w:r w:rsidRPr="0056085A">
        <w:rPr>
          <w:rFonts w:ascii="Times New Roman" w:hAnsi="Times New Roman" w:cs="Times New Roman"/>
          <w:sz w:val="12"/>
          <w:szCs w:val="12"/>
        </w:rPr>
        <w:t>одоотведение (организация водоп</w:t>
      </w:r>
      <w:r w:rsidR="00703171">
        <w:rPr>
          <w:rFonts w:ascii="Times New Roman" w:hAnsi="Times New Roman" w:cs="Times New Roman"/>
          <w:sz w:val="12"/>
          <w:szCs w:val="12"/>
        </w:rPr>
        <w:t>роводно-канализационного хозяй</w:t>
      </w:r>
      <w:r w:rsidRPr="0056085A">
        <w:rPr>
          <w:rFonts w:ascii="Times New Roman" w:hAnsi="Times New Roman" w:cs="Times New Roman"/>
          <w:sz w:val="12"/>
          <w:szCs w:val="12"/>
        </w:rPr>
        <w:t xml:space="preserve">ства), -юридическое лицо, осуществляющее эксплуатацию централизованных систем холодного водоснабжения и (или) </w:t>
      </w:r>
      <w:r>
        <w:rPr>
          <w:rFonts w:ascii="Times New Roman" w:hAnsi="Times New Roman" w:cs="Times New Roman"/>
          <w:sz w:val="12"/>
          <w:szCs w:val="12"/>
        </w:rPr>
        <w:t>водоотведения, отдельных объек</w:t>
      </w:r>
      <w:r w:rsidRPr="0056085A">
        <w:rPr>
          <w:rFonts w:ascii="Times New Roman" w:hAnsi="Times New Roman" w:cs="Times New Roman"/>
          <w:sz w:val="12"/>
          <w:szCs w:val="12"/>
        </w:rPr>
        <w:t>тов таких систем. В целях настоящего Федерального закона к организациям, осуществляющим холодное водоснабжение и</w:t>
      </w:r>
      <w:r>
        <w:rPr>
          <w:rFonts w:ascii="Times New Roman" w:hAnsi="Times New Roman" w:cs="Times New Roman"/>
          <w:sz w:val="12"/>
          <w:szCs w:val="12"/>
        </w:rPr>
        <w:t xml:space="preserve"> (или) водоотведение (организа</w:t>
      </w:r>
      <w:r w:rsidRPr="0056085A">
        <w:rPr>
          <w:rFonts w:ascii="Times New Roman" w:hAnsi="Times New Roman" w:cs="Times New Roman"/>
          <w:sz w:val="12"/>
          <w:szCs w:val="12"/>
        </w:rPr>
        <w:t>циям водопроводно-канализационного хоз</w:t>
      </w:r>
      <w:r>
        <w:rPr>
          <w:rFonts w:ascii="Times New Roman" w:hAnsi="Times New Roman" w:cs="Times New Roman"/>
          <w:sz w:val="12"/>
          <w:szCs w:val="12"/>
        </w:rPr>
        <w:t>яйства), приравниваются индиви</w:t>
      </w:r>
      <w:r w:rsidRPr="0056085A">
        <w:rPr>
          <w:rFonts w:ascii="Times New Roman" w:hAnsi="Times New Roman" w:cs="Times New Roman"/>
          <w:sz w:val="12"/>
          <w:szCs w:val="12"/>
        </w:rPr>
        <w:t>дуальные предприниматели, осуществляющие эксплуа</w:t>
      </w:r>
      <w:r>
        <w:rPr>
          <w:rFonts w:ascii="Times New Roman" w:hAnsi="Times New Roman" w:cs="Times New Roman"/>
          <w:sz w:val="12"/>
          <w:szCs w:val="12"/>
        </w:rPr>
        <w:t>тацию централизован</w:t>
      </w:r>
      <w:r w:rsidRPr="0056085A">
        <w:rPr>
          <w:rFonts w:ascii="Times New Roman" w:hAnsi="Times New Roman" w:cs="Times New Roman"/>
          <w:sz w:val="12"/>
          <w:szCs w:val="12"/>
        </w:rPr>
        <w:t>ных систем холодного водоснабжения и (или) водоотведения, отдельных объектов таких систем;</w:t>
      </w:r>
    </w:p>
    <w:p w:rsidR="0056085A" w:rsidRPr="0056085A" w:rsidRDefault="00703171" w:rsidP="00703171">
      <w:pPr>
        <w:pStyle w:val="aff1"/>
        <w:ind w:firstLine="284"/>
        <w:jc w:val="both"/>
        <w:rPr>
          <w:rFonts w:ascii="Times New Roman" w:hAnsi="Times New Roman" w:cs="Times New Roman"/>
          <w:sz w:val="12"/>
          <w:szCs w:val="12"/>
        </w:rPr>
      </w:pPr>
      <w:r>
        <w:rPr>
          <w:rFonts w:ascii="Times New Roman" w:hAnsi="Times New Roman" w:cs="Times New Roman"/>
          <w:sz w:val="12"/>
          <w:szCs w:val="12"/>
        </w:rPr>
        <w:lastRenderedPageBreak/>
        <w:t>18)</w:t>
      </w:r>
      <w:r w:rsidR="0056085A" w:rsidRPr="0056085A">
        <w:rPr>
          <w:rFonts w:ascii="Times New Roman" w:hAnsi="Times New Roman" w:cs="Times New Roman"/>
          <w:sz w:val="12"/>
          <w:szCs w:val="12"/>
        </w:rPr>
        <w:t>организация, осуществляющая го</w:t>
      </w:r>
      <w:r>
        <w:rPr>
          <w:rFonts w:ascii="Times New Roman" w:hAnsi="Times New Roman" w:cs="Times New Roman"/>
          <w:sz w:val="12"/>
          <w:szCs w:val="12"/>
        </w:rPr>
        <w:t>рячее водоснабжение, - юридиче</w:t>
      </w:r>
      <w:r w:rsidR="0056085A" w:rsidRPr="0056085A">
        <w:rPr>
          <w:rFonts w:ascii="Times New Roman" w:hAnsi="Times New Roman" w:cs="Times New Roman"/>
          <w:sz w:val="12"/>
          <w:szCs w:val="12"/>
        </w:rPr>
        <w:t>ское лицо, осуществляющее эксплуатацию</w:t>
      </w:r>
      <w:r>
        <w:rPr>
          <w:rFonts w:ascii="Times New Roman" w:hAnsi="Times New Roman" w:cs="Times New Roman"/>
          <w:sz w:val="12"/>
          <w:szCs w:val="12"/>
        </w:rPr>
        <w:t xml:space="preserve"> централизованной системы горя</w:t>
      </w:r>
      <w:r w:rsidR="0056085A" w:rsidRPr="0056085A">
        <w:rPr>
          <w:rFonts w:ascii="Times New Roman" w:hAnsi="Times New Roman" w:cs="Times New Roman"/>
          <w:sz w:val="12"/>
          <w:szCs w:val="12"/>
        </w:rPr>
        <w:t>чего водоснабжения, отдельных объектов т</w:t>
      </w:r>
      <w:r>
        <w:rPr>
          <w:rFonts w:ascii="Times New Roman" w:hAnsi="Times New Roman" w:cs="Times New Roman"/>
          <w:sz w:val="12"/>
          <w:szCs w:val="12"/>
        </w:rPr>
        <w:t>акой системы. В целях настояще</w:t>
      </w:r>
      <w:r w:rsidR="0056085A" w:rsidRPr="0056085A">
        <w:rPr>
          <w:rFonts w:ascii="Times New Roman" w:hAnsi="Times New Roman" w:cs="Times New Roman"/>
          <w:sz w:val="12"/>
          <w:szCs w:val="12"/>
        </w:rPr>
        <w:t>го Федерального закона к организациям, осуществл</w:t>
      </w:r>
      <w:r>
        <w:rPr>
          <w:rFonts w:ascii="Times New Roman" w:hAnsi="Times New Roman" w:cs="Times New Roman"/>
          <w:sz w:val="12"/>
          <w:szCs w:val="12"/>
        </w:rPr>
        <w:t>яющим горячее водо</w:t>
      </w:r>
      <w:r w:rsidR="0056085A" w:rsidRPr="0056085A">
        <w:rPr>
          <w:rFonts w:ascii="Times New Roman" w:hAnsi="Times New Roman" w:cs="Times New Roman"/>
          <w:sz w:val="12"/>
          <w:szCs w:val="12"/>
        </w:rPr>
        <w:t>снабжение, приравниваются индивидуал</w:t>
      </w:r>
      <w:r>
        <w:rPr>
          <w:rFonts w:ascii="Times New Roman" w:hAnsi="Times New Roman" w:cs="Times New Roman"/>
          <w:sz w:val="12"/>
          <w:szCs w:val="12"/>
        </w:rPr>
        <w:t>ьные предприниматели, осуществ</w:t>
      </w:r>
      <w:r w:rsidR="0056085A" w:rsidRPr="0056085A">
        <w:rPr>
          <w:rFonts w:ascii="Times New Roman" w:hAnsi="Times New Roman" w:cs="Times New Roman"/>
          <w:sz w:val="12"/>
          <w:szCs w:val="12"/>
        </w:rPr>
        <w:t>ляющие эксплуатацию централизованных систем горячего водоснабжения, отдельных объектов таких систем;</w:t>
      </w:r>
    </w:p>
    <w:p w:rsidR="0056085A" w:rsidRPr="0056085A" w:rsidRDefault="00703171"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19)</w:t>
      </w:r>
      <w:r w:rsidR="0056085A" w:rsidRPr="0056085A">
        <w:rPr>
          <w:rFonts w:ascii="Times New Roman" w:hAnsi="Times New Roman" w:cs="Times New Roman"/>
          <w:sz w:val="12"/>
          <w:szCs w:val="12"/>
        </w:rPr>
        <w:t>орган регулирования тарифов в</w:t>
      </w:r>
      <w:r>
        <w:rPr>
          <w:rFonts w:ascii="Times New Roman" w:hAnsi="Times New Roman" w:cs="Times New Roman"/>
          <w:sz w:val="12"/>
          <w:szCs w:val="12"/>
        </w:rPr>
        <w:t xml:space="preserve"> сфере водоснабжения и водоотве</w:t>
      </w:r>
      <w:r w:rsidR="0056085A" w:rsidRPr="0056085A">
        <w:rPr>
          <w:rFonts w:ascii="Times New Roman" w:hAnsi="Times New Roman" w:cs="Times New Roman"/>
          <w:sz w:val="12"/>
          <w:szCs w:val="12"/>
        </w:rPr>
        <w:t>дения (далее - орган регулирования тари</w:t>
      </w:r>
      <w:r>
        <w:rPr>
          <w:rFonts w:ascii="Times New Roman" w:hAnsi="Times New Roman" w:cs="Times New Roman"/>
          <w:sz w:val="12"/>
          <w:szCs w:val="12"/>
        </w:rPr>
        <w:t>фов) - уполномоченный орган ис</w:t>
      </w:r>
      <w:r w:rsidR="0056085A" w:rsidRPr="0056085A">
        <w:rPr>
          <w:rFonts w:ascii="Times New Roman" w:hAnsi="Times New Roman" w:cs="Times New Roman"/>
          <w:sz w:val="12"/>
          <w:szCs w:val="12"/>
        </w:rPr>
        <w:t>полнительной власти субъекта Российск</w:t>
      </w:r>
      <w:r>
        <w:rPr>
          <w:rFonts w:ascii="Times New Roman" w:hAnsi="Times New Roman" w:cs="Times New Roman"/>
          <w:sz w:val="12"/>
          <w:szCs w:val="12"/>
        </w:rPr>
        <w:t>ой Федерации в области государ</w:t>
      </w:r>
      <w:r w:rsidR="0056085A" w:rsidRPr="0056085A">
        <w:rPr>
          <w:rFonts w:ascii="Times New Roman" w:hAnsi="Times New Roman" w:cs="Times New Roman"/>
          <w:sz w:val="12"/>
          <w:szCs w:val="12"/>
        </w:rPr>
        <w:t>ственного регулирования тарифов либо в случае передачи соответствующих полномочий законом субъекта Российской Федер</w:t>
      </w:r>
      <w:r>
        <w:rPr>
          <w:rFonts w:ascii="Times New Roman" w:hAnsi="Times New Roman" w:cs="Times New Roman"/>
          <w:sz w:val="12"/>
          <w:szCs w:val="12"/>
        </w:rPr>
        <w:t>ации орган местного само</w:t>
      </w:r>
      <w:r w:rsidR="0056085A" w:rsidRPr="0056085A">
        <w:rPr>
          <w:rFonts w:ascii="Times New Roman" w:hAnsi="Times New Roman" w:cs="Times New Roman"/>
          <w:sz w:val="12"/>
          <w:szCs w:val="12"/>
        </w:rPr>
        <w:t>управления, осуществляющий регулирование тарифов в сфере водоснабж</w:t>
      </w:r>
      <w:proofErr w:type="gramStart"/>
      <w:r w:rsidR="0056085A" w:rsidRPr="0056085A">
        <w:rPr>
          <w:rFonts w:ascii="Times New Roman" w:hAnsi="Times New Roman" w:cs="Times New Roman"/>
          <w:sz w:val="12"/>
          <w:szCs w:val="12"/>
        </w:rPr>
        <w:t>е-</w:t>
      </w:r>
      <w:proofErr w:type="gramEnd"/>
      <w:r w:rsidR="0056085A" w:rsidRPr="0056085A">
        <w:rPr>
          <w:rFonts w:ascii="Times New Roman" w:hAnsi="Times New Roman" w:cs="Times New Roman"/>
          <w:sz w:val="12"/>
          <w:szCs w:val="12"/>
        </w:rPr>
        <w:t xml:space="preserve"> ния и водоотведения;</w:t>
      </w:r>
    </w:p>
    <w:p w:rsidR="0056085A" w:rsidRPr="0056085A" w:rsidRDefault="00703171"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20)</w:t>
      </w:r>
      <w:r w:rsidR="0056085A" w:rsidRPr="0056085A">
        <w:rPr>
          <w:rFonts w:ascii="Times New Roman" w:hAnsi="Times New Roman" w:cs="Times New Roman"/>
          <w:sz w:val="12"/>
          <w:szCs w:val="12"/>
        </w:rPr>
        <w:t>питьевая вода - вода, за исключен</w:t>
      </w:r>
      <w:r>
        <w:rPr>
          <w:rFonts w:ascii="Times New Roman" w:hAnsi="Times New Roman" w:cs="Times New Roman"/>
          <w:sz w:val="12"/>
          <w:szCs w:val="12"/>
        </w:rPr>
        <w:t>ием бутилированной питьевой во</w:t>
      </w:r>
      <w:r w:rsidR="0056085A" w:rsidRPr="0056085A">
        <w:rPr>
          <w:rFonts w:ascii="Times New Roman" w:hAnsi="Times New Roman" w:cs="Times New Roman"/>
          <w:sz w:val="12"/>
          <w:szCs w:val="12"/>
        </w:rPr>
        <w:t>ды, предназначенная для питья, приготовления пищи и других хозяйственн</w:t>
      </w:r>
      <w:proofErr w:type="gramStart"/>
      <w:r w:rsidR="0056085A" w:rsidRPr="0056085A">
        <w:rPr>
          <w:rFonts w:ascii="Times New Roman" w:hAnsi="Times New Roman" w:cs="Times New Roman"/>
          <w:sz w:val="12"/>
          <w:szCs w:val="12"/>
        </w:rPr>
        <w:t>о-</w:t>
      </w:r>
      <w:proofErr w:type="gramEnd"/>
      <w:r w:rsidR="0056085A" w:rsidRPr="0056085A">
        <w:rPr>
          <w:rFonts w:ascii="Times New Roman" w:hAnsi="Times New Roman" w:cs="Times New Roman"/>
          <w:sz w:val="12"/>
          <w:szCs w:val="12"/>
        </w:rPr>
        <w:t xml:space="preserve"> бытовых нужд населения, а также для производства пищевой продукции;</w:t>
      </w:r>
    </w:p>
    <w:p w:rsidR="0056085A" w:rsidRPr="0056085A" w:rsidRDefault="00703171"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21)</w:t>
      </w:r>
      <w:r w:rsidR="0056085A" w:rsidRPr="0056085A">
        <w:rPr>
          <w:rFonts w:ascii="Times New Roman" w:hAnsi="Times New Roman" w:cs="Times New Roman"/>
          <w:sz w:val="12"/>
          <w:szCs w:val="12"/>
        </w:rPr>
        <w:t>показатели надежности, качества, энергетической эффективности объектов централизованных систем горяче</w:t>
      </w:r>
      <w:r>
        <w:rPr>
          <w:rFonts w:ascii="Times New Roman" w:hAnsi="Times New Roman" w:cs="Times New Roman"/>
          <w:sz w:val="12"/>
          <w:szCs w:val="12"/>
        </w:rPr>
        <w:t>го водоснабжения, холодного во</w:t>
      </w:r>
      <w:r w:rsidR="0056085A" w:rsidRPr="0056085A">
        <w:rPr>
          <w:rFonts w:ascii="Times New Roman" w:hAnsi="Times New Roman" w:cs="Times New Roman"/>
          <w:sz w:val="12"/>
          <w:szCs w:val="12"/>
        </w:rPr>
        <w:t>доснабжения и (или) водоотведения (далее также - показатели надежности, качества, энергетической эффективности) - показате</w:t>
      </w:r>
      <w:r>
        <w:rPr>
          <w:rFonts w:ascii="Times New Roman" w:hAnsi="Times New Roman" w:cs="Times New Roman"/>
          <w:sz w:val="12"/>
          <w:szCs w:val="12"/>
        </w:rPr>
        <w:t>ли, применяемые для контроля</w:t>
      </w:r>
      <w:r>
        <w:rPr>
          <w:rFonts w:ascii="Times New Roman" w:hAnsi="Times New Roman" w:cs="Times New Roman"/>
          <w:sz w:val="12"/>
          <w:szCs w:val="12"/>
        </w:rPr>
        <w:tab/>
        <w:t xml:space="preserve">за исполнением обязательств концессионера по созданию </w:t>
      </w:r>
      <w:r w:rsidR="0056085A" w:rsidRPr="0056085A">
        <w:rPr>
          <w:rFonts w:ascii="Times New Roman" w:hAnsi="Times New Roman" w:cs="Times New Roman"/>
          <w:sz w:val="12"/>
          <w:szCs w:val="12"/>
        </w:rPr>
        <w:t>и (или</w:t>
      </w:r>
      <w:proofErr w:type="gramStart"/>
      <w:r w:rsidR="0056085A" w:rsidRPr="0056085A">
        <w:rPr>
          <w:rFonts w:ascii="Times New Roman" w:hAnsi="Times New Roman" w:cs="Times New Roman"/>
          <w:sz w:val="12"/>
          <w:szCs w:val="12"/>
        </w:rPr>
        <w:t>)р</w:t>
      </w:r>
      <w:proofErr w:type="gramEnd"/>
      <w:r w:rsidR="0056085A" w:rsidRPr="0056085A">
        <w:rPr>
          <w:rFonts w:ascii="Times New Roman" w:hAnsi="Times New Roman" w:cs="Times New Roman"/>
          <w:sz w:val="12"/>
          <w:szCs w:val="12"/>
        </w:rPr>
        <w:t>еконструкции объектов концессионн</w:t>
      </w:r>
      <w:r>
        <w:rPr>
          <w:rFonts w:ascii="Times New Roman" w:hAnsi="Times New Roman" w:cs="Times New Roman"/>
          <w:sz w:val="12"/>
          <w:szCs w:val="12"/>
        </w:rPr>
        <w:t>ого соглашения, реализацией ин</w:t>
      </w:r>
      <w:r w:rsidR="0056085A" w:rsidRPr="0056085A">
        <w:rPr>
          <w:rFonts w:ascii="Times New Roman" w:hAnsi="Times New Roman" w:cs="Times New Roman"/>
          <w:sz w:val="12"/>
          <w:szCs w:val="12"/>
        </w:rPr>
        <w:t xml:space="preserve">вестиционной программы, производственной программы </w:t>
      </w:r>
      <w:r>
        <w:rPr>
          <w:rFonts w:ascii="Times New Roman" w:hAnsi="Times New Roman" w:cs="Times New Roman"/>
          <w:sz w:val="12"/>
          <w:szCs w:val="12"/>
        </w:rPr>
        <w:t xml:space="preserve">организацией, осуществляющей горячее водоснабжение, холодное водоснабжение </w:t>
      </w:r>
      <w:r w:rsidR="0056085A" w:rsidRPr="0056085A">
        <w:rPr>
          <w:rFonts w:ascii="Times New Roman" w:hAnsi="Times New Roman" w:cs="Times New Roman"/>
          <w:sz w:val="12"/>
          <w:szCs w:val="12"/>
        </w:rPr>
        <w:t>и (или)водоотведение, а также в целях регулирования тарифов;</w:t>
      </w:r>
    </w:p>
    <w:p w:rsidR="0056085A" w:rsidRPr="0056085A" w:rsidRDefault="00703171"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22)приготовление горячей воды</w:t>
      </w:r>
      <w:r w:rsidR="0056085A" w:rsidRPr="0056085A">
        <w:rPr>
          <w:rFonts w:ascii="Times New Roman" w:hAnsi="Times New Roman" w:cs="Times New Roman"/>
          <w:sz w:val="12"/>
          <w:szCs w:val="12"/>
        </w:rPr>
        <w:t>нагрев воды, а также при необход</w:t>
      </w:r>
      <w:proofErr w:type="gramStart"/>
      <w:r w:rsidR="0056085A" w:rsidRPr="0056085A">
        <w:rPr>
          <w:rFonts w:ascii="Times New Roman" w:hAnsi="Times New Roman" w:cs="Times New Roman"/>
          <w:sz w:val="12"/>
          <w:szCs w:val="12"/>
        </w:rPr>
        <w:t>и-</w:t>
      </w:r>
      <w:proofErr w:type="gramEnd"/>
      <w:r w:rsidR="0056085A" w:rsidRPr="0056085A">
        <w:rPr>
          <w:rFonts w:ascii="Times New Roman" w:hAnsi="Times New Roman" w:cs="Times New Roman"/>
          <w:sz w:val="12"/>
          <w:szCs w:val="12"/>
        </w:rPr>
        <w:t xml:space="preserve"> мости очистка, химическая подготовка и другие технологические процессы, осуществляемые с водой;</w:t>
      </w:r>
    </w:p>
    <w:p w:rsidR="0056085A" w:rsidRPr="0056085A" w:rsidRDefault="00703171" w:rsidP="00703171">
      <w:pPr>
        <w:pStyle w:val="aff1"/>
        <w:ind w:firstLine="284"/>
        <w:jc w:val="both"/>
        <w:rPr>
          <w:rFonts w:ascii="Times New Roman" w:hAnsi="Times New Roman" w:cs="Times New Roman"/>
          <w:sz w:val="12"/>
          <w:szCs w:val="12"/>
        </w:rPr>
      </w:pPr>
      <w:r>
        <w:rPr>
          <w:rFonts w:ascii="Times New Roman" w:hAnsi="Times New Roman" w:cs="Times New Roman"/>
          <w:sz w:val="12"/>
          <w:szCs w:val="12"/>
        </w:rPr>
        <w:t>23)</w:t>
      </w:r>
      <w:r w:rsidR="0056085A" w:rsidRPr="0056085A">
        <w:rPr>
          <w:rFonts w:ascii="Times New Roman" w:hAnsi="Times New Roman" w:cs="Times New Roman"/>
          <w:sz w:val="12"/>
          <w:szCs w:val="12"/>
        </w:rPr>
        <w:t>производственная программа ор</w:t>
      </w:r>
      <w:r>
        <w:rPr>
          <w:rFonts w:ascii="Times New Roman" w:hAnsi="Times New Roman" w:cs="Times New Roman"/>
          <w:sz w:val="12"/>
          <w:szCs w:val="12"/>
        </w:rPr>
        <w:t>ганизации, осуществляющей горя</w:t>
      </w:r>
      <w:r w:rsidR="0056085A" w:rsidRPr="0056085A">
        <w:rPr>
          <w:rFonts w:ascii="Times New Roman" w:hAnsi="Times New Roman" w:cs="Times New Roman"/>
          <w:sz w:val="12"/>
          <w:szCs w:val="12"/>
        </w:rPr>
        <w:t>чее водоснабжение, холодное водоснабжение и (или) водоотведение (далее - производственная программа), - программа текущ</w:t>
      </w:r>
      <w:r>
        <w:rPr>
          <w:rFonts w:ascii="Times New Roman" w:hAnsi="Times New Roman" w:cs="Times New Roman"/>
          <w:sz w:val="12"/>
          <w:szCs w:val="12"/>
        </w:rPr>
        <w:t>ей (операцион</w:t>
      </w:r>
      <w:r w:rsidR="0056085A" w:rsidRPr="0056085A">
        <w:rPr>
          <w:rFonts w:ascii="Times New Roman" w:hAnsi="Times New Roman" w:cs="Times New Roman"/>
          <w:sz w:val="12"/>
          <w:szCs w:val="12"/>
        </w:rPr>
        <w:t>ной</w:t>
      </w:r>
      <w:proofErr w:type="gramStart"/>
      <w:r w:rsidR="0056085A" w:rsidRPr="0056085A">
        <w:rPr>
          <w:rFonts w:ascii="Times New Roman" w:hAnsi="Times New Roman" w:cs="Times New Roman"/>
          <w:sz w:val="12"/>
          <w:szCs w:val="12"/>
        </w:rPr>
        <w:t>)д</w:t>
      </w:r>
      <w:proofErr w:type="gramEnd"/>
      <w:r w:rsidR="0056085A" w:rsidRPr="0056085A">
        <w:rPr>
          <w:rFonts w:ascii="Times New Roman" w:hAnsi="Times New Roman" w:cs="Times New Roman"/>
          <w:sz w:val="12"/>
          <w:szCs w:val="12"/>
        </w:rPr>
        <w:t>еятельности такой организации по о</w:t>
      </w:r>
      <w:r>
        <w:rPr>
          <w:rFonts w:ascii="Times New Roman" w:hAnsi="Times New Roman" w:cs="Times New Roman"/>
          <w:sz w:val="12"/>
          <w:szCs w:val="12"/>
        </w:rPr>
        <w:t>существлению горячего водоснаб</w:t>
      </w:r>
      <w:r w:rsidR="0056085A" w:rsidRPr="0056085A">
        <w:rPr>
          <w:rFonts w:ascii="Times New Roman" w:hAnsi="Times New Roman" w:cs="Times New Roman"/>
          <w:sz w:val="12"/>
          <w:szCs w:val="12"/>
        </w:rPr>
        <w:t xml:space="preserve">жения, холодного водоснабжения и (или) </w:t>
      </w:r>
      <w:r>
        <w:rPr>
          <w:rFonts w:ascii="Times New Roman" w:hAnsi="Times New Roman" w:cs="Times New Roman"/>
          <w:sz w:val="12"/>
          <w:szCs w:val="12"/>
        </w:rPr>
        <w:t>водоотведения, регулируемых ви</w:t>
      </w:r>
      <w:r w:rsidR="0056085A" w:rsidRPr="0056085A">
        <w:rPr>
          <w:rFonts w:ascii="Times New Roman" w:hAnsi="Times New Roman" w:cs="Times New Roman"/>
          <w:sz w:val="12"/>
          <w:szCs w:val="12"/>
        </w:rPr>
        <w:t>дов деятельности в сфере водос</w:t>
      </w:r>
      <w:r>
        <w:rPr>
          <w:rFonts w:ascii="Times New Roman" w:hAnsi="Times New Roman" w:cs="Times New Roman"/>
          <w:sz w:val="12"/>
          <w:szCs w:val="12"/>
        </w:rPr>
        <w:t>набжения и (или) водоотведения;</w:t>
      </w:r>
    </w:p>
    <w:p w:rsidR="0056085A" w:rsidRPr="0056085A" w:rsidRDefault="00703171"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24)</w:t>
      </w:r>
      <w:r w:rsidR="0056085A" w:rsidRPr="0056085A">
        <w:rPr>
          <w:rFonts w:ascii="Times New Roman" w:hAnsi="Times New Roman" w:cs="Times New Roman"/>
          <w:sz w:val="12"/>
          <w:szCs w:val="12"/>
        </w:rPr>
        <w:t>состав и свойства сточных вод - совокупность показателей, хара</w:t>
      </w:r>
      <w:proofErr w:type="gramStart"/>
      <w:r w:rsidR="0056085A" w:rsidRPr="0056085A">
        <w:rPr>
          <w:rFonts w:ascii="Times New Roman" w:hAnsi="Times New Roman" w:cs="Times New Roman"/>
          <w:sz w:val="12"/>
          <w:szCs w:val="12"/>
        </w:rPr>
        <w:t>к-</w:t>
      </w:r>
      <w:proofErr w:type="gramEnd"/>
      <w:r w:rsidR="0056085A" w:rsidRPr="0056085A">
        <w:rPr>
          <w:rFonts w:ascii="Times New Roman" w:hAnsi="Times New Roman" w:cs="Times New Roman"/>
          <w:sz w:val="12"/>
          <w:szCs w:val="12"/>
        </w:rPr>
        <w:t xml:space="preserve"> теризующих физические, химические, бактериологические и другие свойства сточных вод, в том числе концентрацию загрязняющих веществ, иных ве- ществ и микроорганизмов в сточных водах;</w:t>
      </w:r>
    </w:p>
    <w:p w:rsidR="0056085A" w:rsidRPr="0056085A" w:rsidRDefault="00703171"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25)</w:t>
      </w:r>
      <w:r w:rsidR="0056085A" w:rsidRPr="0056085A">
        <w:rPr>
          <w:rFonts w:ascii="Times New Roman" w:hAnsi="Times New Roman" w:cs="Times New Roman"/>
          <w:sz w:val="12"/>
          <w:szCs w:val="12"/>
        </w:rPr>
        <w:t>сточные воды централизованной системы водоотведения (далее - сточные воды) - принимаемые от абонентов</w:t>
      </w:r>
      <w:r>
        <w:rPr>
          <w:rFonts w:ascii="Times New Roman" w:hAnsi="Times New Roman" w:cs="Times New Roman"/>
          <w:sz w:val="12"/>
          <w:szCs w:val="12"/>
        </w:rPr>
        <w:t xml:space="preserve"> в централизованные системы во</w:t>
      </w:r>
      <w:r w:rsidR="0056085A" w:rsidRPr="0056085A">
        <w:rPr>
          <w:rFonts w:ascii="Times New Roman" w:hAnsi="Times New Roman" w:cs="Times New Roman"/>
          <w:sz w:val="12"/>
          <w:szCs w:val="12"/>
        </w:rPr>
        <w:t>доотведения воды, а также дождевые, тал</w:t>
      </w:r>
      <w:r>
        <w:rPr>
          <w:rFonts w:ascii="Times New Roman" w:hAnsi="Times New Roman" w:cs="Times New Roman"/>
          <w:sz w:val="12"/>
          <w:szCs w:val="12"/>
        </w:rPr>
        <w:t>ые, инфильтрационные, поливомо</w:t>
      </w:r>
      <w:r w:rsidR="0056085A" w:rsidRPr="0056085A">
        <w:rPr>
          <w:rFonts w:ascii="Times New Roman" w:hAnsi="Times New Roman" w:cs="Times New Roman"/>
          <w:sz w:val="12"/>
          <w:szCs w:val="12"/>
        </w:rPr>
        <w:t>ечные, дренажные воды, если централизованная система водоотведения предназначена для приема таких вод;</w:t>
      </w:r>
    </w:p>
    <w:p w:rsidR="0056085A" w:rsidRPr="0056085A" w:rsidRDefault="00703171"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26)</w:t>
      </w:r>
      <w:r w:rsidR="0056085A" w:rsidRPr="0056085A">
        <w:rPr>
          <w:rFonts w:ascii="Times New Roman" w:hAnsi="Times New Roman" w:cs="Times New Roman"/>
          <w:sz w:val="12"/>
          <w:szCs w:val="12"/>
        </w:rPr>
        <w:t>техническая вода - вода, подаваемая с использованием централиз</w:t>
      </w:r>
      <w:proofErr w:type="gramStart"/>
      <w:r w:rsidR="0056085A" w:rsidRPr="0056085A">
        <w:rPr>
          <w:rFonts w:ascii="Times New Roman" w:hAnsi="Times New Roman" w:cs="Times New Roman"/>
          <w:sz w:val="12"/>
          <w:szCs w:val="12"/>
        </w:rPr>
        <w:t>о-</w:t>
      </w:r>
      <w:proofErr w:type="gramEnd"/>
      <w:r w:rsidR="0056085A" w:rsidRPr="0056085A">
        <w:rPr>
          <w:rFonts w:ascii="Times New Roman" w:hAnsi="Times New Roman" w:cs="Times New Roman"/>
          <w:sz w:val="12"/>
          <w:szCs w:val="12"/>
        </w:rPr>
        <w:t xml:space="preserve"> ванной или нецентрализованной системы водоснабжения, непредназначенная для питья, приготовления пищи и других хозяйственно-бытовых нужд насе- ления или для производства пищевой продукции;</w:t>
      </w:r>
    </w:p>
    <w:p w:rsidR="0056085A" w:rsidRPr="0056085A" w:rsidRDefault="00703171"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27)</w:t>
      </w:r>
      <w:r w:rsidR="0056085A" w:rsidRPr="0056085A">
        <w:rPr>
          <w:rFonts w:ascii="Times New Roman" w:hAnsi="Times New Roman" w:cs="Times New Roman"/>
          <w:sz w:val="12"/>
          <w:szCs w:val="12"/>
        </w:rPr>
        <w:t>техническое обследование централизованных систем горячего в</w:t>
      </w:r>
      <w:proofErr w:type="gramStart"/>
      <w:r w:rsidR="0056085A" w:rsidRPr="0056085A">
        <w:rPr>
          <w:rFonts w:ascii="Times New Roman" w:hAnsi="Times New Roman" w:cs="Times New Roman"/>
          <w:sz w:val="12"/>
          <w:szCs w:val="12"/>
        </w:rPr>
        <w:t>о-</w:t>
      </w:r>
      <w:proofErr w:type="gramEnd"/>
      <w:r w:rsidR="0056085A" w:rsidRPr="0056085A">
        <w:rPr>
          <w:rFonts w:ascii="Times New Roman" w:hAnsi="Times New Roman" w:cs="Times New Roman"/>
          <w:sz w:val="12"/>
          <w:szCs w:val="12"/>
        </w:rPr>
        <w:t xml:space="preserve"> доснабжения, холодного водоснабжения и (и</w:t>
      </w:r>
      <w:r>
        <w:rPr>
          <w:rFonts w:ascii="Times New Roman" w:hAnsi="Times New Roman" w:cs="Times New Roman"/>
          <w:sz w:val="12"/>
          <w:szCs w:val="12"/>
        </w:rPr>
        <w:t>ли) водоотведения – оценка тех</w:t>
      </w:r>
      <w:r w:rsidR="0056085A" w:rsidRPr="0056085A">
        <w:rPr>
          <w:rFonts w:ascii="Times New Roman" w:hAnsi="Times New Roman" w:cs="Times New Roman"/>
          <w:sz w:val="12"/>
          <w:szCs w:val="12"/>
        </w:rPr>
        <w:t>нических характеристик объектов централ</w:t>
      </w:r>
      <w:r>
        <w:rPr>
          <w:rFonts w:ascii="Times New Roman" w:hAnsi="Times New Roman" w:cs="Times New Roman"/>
          <w:sz w:val="12"/>
          <w:szCs w:val="12"/>
        </w:rPr>
        <w:t>изованных систем горячего водо</w:t>
      </w:r>
      <w:r w:rsidR="0056085A" w:rsidRPr="0056085A">
        <w:rPr>
          <w:rFonts w:ascii="Times New Roman" w:hAnsi="Times New Roman" w:cs="Times New Roman"/>
          <w:sz w:val="12"/>
          <w:szCs w:val="12"/>
        </w:rPr>
        <w:t>снабжения, холодного водоснабжения и (или) водоотведения;</w:t>
      </w:r>
    </w:p>
    <w:p w:rsidR="0056085A" w:rsidRPr="0056085A" w:rsidRDefault="00703171"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28)</w:t>
      </w:r>
      <w:r w:rsidR="0056085A" w:rsidRPr="0056085A">
        <w:rPr>
          <w:rFonts w:ascii="Times New Roman" w:hAnsi="Times New Roman" w:cs="Times New Roman"/>
          <w:sz w:val="12"/>
          <w:szCs w:val="12"/>
        </w:rPr>
        <w:t>транзитная организация - организ</w:t>
      </w:r>
      <w:r>
        <w:rPr>
          <w:rFonts w:ascii="Times New Roman" w:hAnsi="Times New Roman" w:cs="Times New Roman"/>
          <w:sz w:val="12"/>
          <w:szCs w:val="12"/>
        </w:rPr>
        <w:t>ация, осуществляющая эксплуата</w:t>
      </w:r>
      <w:r w:rsidR="0056085A" w:rsidRPr="0056085A">
        <w:rPr>
          <w:rFonts w:ascii="Times New Roman" w:hAnsi="Times New Roman" w:cs="Times New Roman"/>
          <w:sz w:val="12"/>
          <w:szCs w:val="12"/>
        </w:rPr>
        <w:t>цию водопроводных и (или) канализационных сетей и (или) сооружений на них, оказывающая услуги по транспортировк</w:t>
      </w:r>
      <w:r>
        <w:rPr>
          <w:rFonts w:ascii="Times New Roman" w:hAnsi="Times New Roman" w:cs="Times New Roman"/>
          <w:sz w:val="12"/>
          <w:szCs w:val="12"/>
        </w:rPr>
        <w:t>е воды и (или) сточных вод и со</w:t>
      </w:r>
      <w:r w:rsidR="0056085A" w:rsidRPr="0056085A">
        <w:rPr>
          <w:rFonts w:ascii="Times New Roman" w:hAnsi="Times New Roman" w:cs="Times New Roman"/>
          <w:sz w:val="12"/>
          <w:szCs w:val="12"/>
        </w:rPr>
        <w:t>ответствующая утвержденным Правитель</w:t>
      </w:r>
      <w:r>
        <w:rPr>
          <w:rFonts w:ascii="Times New Roman" w:hAnsi="Times New Roman" w:cs="Times New Roman"/>
          <w:sz w:val="12"/>
          <w:szCs w:val="12"/>
        </w:rPr>
        <w:t>ством Российской Федерации кри</w:t>
      </w:r>
      <w:r w:rsidR="0056085A" w:rsidRPr="0056085A">
        <w:rPr>
          <w:rFonts w:ascii="Times New Roman" w:hAnsi="Times New Roman" w:cs="Times New Roman"/>
          <w:sz w:val="12"/>
          <w:szCs w:val="12"/>
        </w:rPr>
        <w:t>териям отнесения собственников или и</w:t>
      </w:r>
      <w:r>
        <w:rPr>
          <w:rFonts w:ascii="Times New Roman" w:hAnsi="Times New Roman" w:cs="Times New Roman"/>
          <w:sz w:val="12"/>
          <w:szCs w:val="12"/>
        </w:rPr>
        <w:t>ных законных владельцев водопро</w:t>
      </w:r>
      <w:r w:rsidR="0056085A" w:rsidRPr="0056085A">
        <w:rPr>
          <w:rFonts w:ascii="Times New Roman" w:hAnsi="Times New Roman" w:cs="Times New Roman"/>
          <w:sz w:val="12"/>
          <w:szCs w:val="12"/>
        </w:rPr>
        <w:t>водных и (или) канализационных сетей и (и</w:t>
      </w:r>
      <w:r>
        <w:rPr>
          <w:rFonts w:ascii="Times New Roman" w:hAnsi="Times New Roman" w:cs="Times New Roman"/>
          <w:sz w:val="12"/>
          <w:szCs w:val="12"/>
        </w:rPr>
        <w:t>ли</w:t>
      </w:r>
      <w:proofErr w:type="gramStart"/>
      <w:r>
        <w:rPr>
          <w:rFonts w:ascii="Times New Roman" w:hAnsi="Times New Roman" w:cs="Times New Roman"/>
          <w:sz w:val="12"/>
          <w:szCs w:val="12"/>
        </w:rPr>
        <w:t>)с</w:t>
      </w:r>
      <w:proofErr w:type="gramEnd"/>
      <w:r>
        <w:rPr>
          <w:rFonts w:ascii="Times New Roman" w:hAnsi="Times New Roman" w:cs="Times New Roman"/>
          <w:sz w:val="12"/>
          <w:szCs w:val="12"/>
        </w:rPr>
        <w:t>ооружений на них к транзит</w:t>
      </w:r>
      <w:r w:rsidR="0056085A" w:rsidRPr="0056085A">
        <w:rPr>
          <w:rFonts w:ascii="Times New Roman" w:hAnsi="Times New Roman" w:cs="Times New Roman"/>
          <w:sz w:val="12"/>
          <w:szCs w:val="12"/>
        </w:rPr>
        <w:t xml:space="preserve">ным организациям (данное положение применяется к регулированию </w:t>
      </w:r>
      <w:r>
        <w:rPr>
          <w:rFonts w:ascii="Times New Roman" w:hAnsi="Times New Roman" w:cs="Times New Roman"/>
          <w:sz w:val="12"/>
          <w:szCs w:val="12"/>
        </w:rPr>
        <w:t>сход</w:t>
      </w:r>
      <w:r w:rsidR="0056085A" w:rsidRPr="0056085A">
        <w:rPr>
          <w:rFonts w:ascii="Times New Roman" w:hAnsi="Times New Roman" w:cs="Times New Roman"/>
          <w:sz w:val="12"/>
          <w:szCs w:val="12"/>
        </w:rPr>
        <w:t>ных отношений с участием индивидуальных предпринимателей);</w:t>
      </w:r>
    </w:p>
    <w:p w:rsidR="0056085A" w:rsidRPr="0056085A" w:rsidRDefault="00703171"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29)</w:t>
      </w:r>
      <w:r w:rsidR="0056085A" w:rsidRPr="0056085A">
        <w:rPr>
          <w:rFonts w:ascii="Times New Roman" w:hAnsi="Times New Roman" w:cs="Times New Roman"/>
          <w:sz w:val="12"/>
          <w:szCs w:val="12"/>
        </w:rPr>
        <w:t>транспортировка воды (сточных вод) - перемещение воды (сточных вод), осуществляемое с использовани</w:t>
      </w:r>
      <w:r>
        <w:rPr>
          <w:rFonts w:ascii="Times New Roman" w:hAnsi="Times New Roman" w:cs="Times New Roman"/>
          <w:sz w:val="12"/>
          <w:szCs w:val="12"/>
        </w:rPr>
        <w:t>ем водопроводных (канализацион</w:t>
      </w:r>
      <w:r w:rsidR="0056085A" w:rsidRPr="0056085A">
        <w:rPr>
          <w:rFonts w:ascii="Times New Roman" w:hAnsi="Times New Roman" w:cs="Times New Roman"/>
          <w:sz w:val="12"/>
          <w:szCs w:val="12"/>
        </w:rPr>
        <w:t>ных</w:t>
      </w:r>
      <w:proofErr w:type="gramStart"/>
      <w:r w:rsidR="0056085A" w:rsidRPr="0056085A">
        <w:rPr>
          <w:rFonts w:ascii="Times New Roman" w:hAnsi="Times New Roman" w:cs="Times New Roman"/>
          <w:sz w:val="12"/>
          <w:szCs w:val="12"/>
        </w:rPr>
        <w:t>)с</w:t>
      </w:r>
      <w:proofErr w:type="gramEnd"/>
      <w:r w:rsidR="0056085A" w:rsidRPr="0056085A">
        <w:rPr>
          <w:rFonts w:ascii="Times New Roman" w:hAnsi="Times New Roman" w:cs="Times New Roman"/>
          <w:sz w:val="12"/>
          <w:szCs w:val="12"/>
        </w:rPr>
        <w:t>етей;</w:t>
      </w:r>
    </w:p>
    <w:p w:rsidR="0056085A" w:rsidRPr="0056085A" w:rsidRDefault="00703171" w:rsidP="00703171">
      <w:pPr>
        <w:pStyle w:val="aff1"/>
        <w:ind w:firstLine="284"/>
        <w:jc w:val="both"/>
        <w:rPr>
          <w:rFonts w:ascii="Times New Roman" w:hAnsi="Times New Roman" w:cs="Times New Roman"/>
          <w:sz w:val="12"/>
          <w:szCs w:val="12"/>
        </w:rPr>
      </w:pPr>
      <w:r>
        <w:rPr>
          <w:rFonts w:ascii="Times New Roman" w:hAnsi="Times New Roman" w:cs="Times New Roman"/>
          <w:sz w:val="12"/>
          <w:szCs w:val="12"/>
        </w:rPr>
        <w:t>30)</w:t>
      </w:r>
      <w:r w:rsidR="0056085A" w:rsidRPr="0056085A">
        <w:rPr>
          <w:rFonts w:ascii="Times New Roman" w:hAnsi="Times New Roman" w:cs="Times New Roman"/>
          <w:sz w:val="12"/>
          <w:szCs w:val="12"/>
        </w:rPr>
        <w:t>централизованная система водоотведения поселения или сельского поселения - комплекс технологически с</w:t>
      </w:r>
      <w:r>
        <w:rPr>
          <w:rFonts w:ascii="Times New Roman" w:hAnsi="Times New Roman" w:cs="Times New Roman"/>
          <w:sz w:val="12"/>
          <w:szCs w:val="12"/>
        </w:rPr>
        <w:t xml:space="preserve">вязанных между собой инженерных </w:t>
      </w:r>
      <w:r w:rsidR="0056085A" w:rsidRPr="0056085A">
        <w:rPr>
          <w:rFonts w:ascii="Times New Roman" w:hAnsi="Times New Roman" w:cs="Times New Roman"/>
          <w:sz w:val="12"/>
          <w:szCs w:val="12"/>
        </w:rPr>
        <w:t>сооружений, предназначенных для водоотведения с территории поселения или городского округа;</w:t>
      </w:r>
    </w:p>
    <w:p w:rsidR="0056085A" w:rsidRPr="0056085A" w:rsidRDefault="00703171"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31)</w:t>
      </w:r>
      <w:r w:rsidR="0056085A" w:rsidRPr="0056085A">
        <w:rPr>
          <w:rFonts w:ascii="Times New Roman" w:hAnsi="Times New Roman" w:cs="Times New Roman"/>
          <w:sz w:val="12"/>
          <w:szCs w:val="12"/>
        </w:rPr>
        <w:t>централизованная система горячего водоснабжения – комплекс технологически связанных между собой инженерных сооружений, предн</w:t>
      </w:r>
      <w:proofErr w:type="gramStart"/>
      <w:r w:rsidR="0056085A" w:rsidRPr="0056085A">
        <w:rPr>
          <w:rFonts w:ascii="Times New Roman" w:hAnsi="Times New Roman" w:cs="Times New Roman"/>
          <w:sz w:val="12"/>
          <w:szCs w:val="12"/>
        </w:rPr>
        <w:t>а-</w:t>
      </w:r>
      <w:proofErr w:type="gramEnd"/>
      <w:r w:rsidR="0056085A" w:rsidRPr="0056085A">
        <w:rPr>
          <w:rFonts w:ascii="Times New Roman" w:hAnsi="Times New Roman" w:cs="Times New Roman"/>
          <w:sz w:val="12"/>
          <w:szCs w:val="12"/>
        </w:rPr>
        <w:t xml:space="preserve"> значенных для горячего водоснабжения пут</w:t>
      </w:r>
      <w:r>
        <w:rPr>
          <w:rFonts w:ascii="Times New Roman" w:hAnsi="Times New Roman" w:cs="Times New Roman"/>
          <w:sz w:val="12"/>
          <w:szCs w:val="12"/>
        </w:rPr>
        <w:t>ем отбора горячей воды из тепло</w:t>
      </w:r>
      <w:r w:rsidR="0056085A" w:rsidRPr="0056085A">
        <w:rPr>
          <w:rFonts w:ascii="Times New Roman" w:hAnsi="Times New Roman" w:cs="Times New Roman"/>
          <w:sz w:val="12"/>
          <w:szCs w:val="12"/>
        </w:rPr>
        <w:t>вой сети (далее - открытая система тепло</w:t>
      </w:r>
      <w:r>
        <w:rPr>
          <w:rFonts w:ascii="Times New Roman" w:hAnsi="Times New Roman" w:cs="Times New Roman"/>
          <w:sz w:val="12"/>
          <w:szCs w:val="12"/>
        </w:rPr>
        <w:t>снабжения (горячего водоснабже</w:t>
      </w:r>
      <w:r w:rsidR="0056085A" w:rsidRPr="0056085A">
        <w:rPr>
          <w:rFonts w:ascii="Times New Roman" w:hAnsi="Times New Roman" w:cs="Times New Roman"/>
          <w:sz w:val="12"/>
          <w:szCs w:val="12"/>
        </w:rPr>
        <w:t xml:space="preserve">ния) или из сетей горячего водоснабжения либо путем </w:t>
      </w:r>
      <w:r>
        <w:rPr>
          <w:rFonts w:ascii="Times New Roman" w:hAnsi="Times New Roman" w:cs="Times New Roman"/>
          <w:sz w:val="12"/>
          <w:szCs w:val="12"/>
        </w:rPr>
        <w:t>нагрева воды без от</w:t>
      </w:r>
      <w:r w:rsidR="0056085A" w:rsidRPr="0056085A">
        <w:rPr>
          <w:rFonts w:ascii="Times New Roman" w:hAnsi="Times New Roman" w:cs="Times New Roman"/>
          <w:sz w:val="12"/>
          <w:szCs w:val="12"/>
        </w:rPr>
        <w:t>бора горячей воды из тепловой сети с использованием центрального теплово- го пункта (далее - закрытая система горячего водоснабжения);</w:t>
      </w:r>
    </w:p>
    <w:p w:rsidR="0056085A" w:rsidRPr="0056085A" w:rsidRDefault="00703171" w:rsidP="00703171">
      <w:pPr>
        <w:pStyle w:val="aff1"/>
        <w:ind w:firstLine="284"/>
        <w:jc w:val="both"/>
        <w:rPr>
          <w:rFonts w:ascii="Times New Roman" w:hAnsi="Times New Roman" w:cs="Times New Roman"/>
          <w:sz w:val="12"/>
          <w:szCs w:val="12"/>
        </w:rPr>
      </w:pPr>
      <w:r>
        <w:rPr>
          <w:rFonts w:ascii="Times New Roman" w:hAnsi="Times New Roman" w:cs="Times New Roman"/>
          <w:sz w:val="12"/>
          <w:szCs w:val="12"/>
        </w:rPr>
        <w:t>32)</w:t>
      </w:r>
      <w:r w:rsidR="0056085A" w:rsidRPr="0056085A">
        <w:rPr>
          <w:rFonts w:ascii="Times New Roman" w:hAnsi="Times New Roman" w:cs="Times New Roman"/>
          <w:sz w:val="12"/>
          <w:szCs w:val="12"/>
        </w:rPr>
        <w:t>централизованная система холодного водоснабжения – комплекс технологически связанных между собой</w:t>
      </w:r>
      <w:r>
        <w:rPr>
          <w:rFonts w:ascii="Times New Roman" w:hAnsi="Times New Roman" w:cs="Times New Roman"/>
          <w:sz w:val="12"/>
          <w:szCs w:val="12"/>
        </w:rPr>
        <w:t xml:space="preserve"> инженерных сооружений, предна</w:t>
      </w:r>
      <w:r w:rsidR="0056085A" w:rsidRPr="0056085A">
        <w:rPr>
          <w:rFonts w:ascii="Times New Roman" w:hAnsi="Times New Roman" w:cs="Times New Roman"/>
          <w:sz w:val="12"/>
          <w:szCs w:val="12"/>
        </w:rPr>
        <w:t xml:space="preserve">значенных для водоподготовки, транспортировки и подачи питьевой </w:t>
      </w:r>
      <w:proofErr w:type="gramStart"/>
      <w:r w:rsidR="0056085A" w:rsidRPr="0056085A">
        <w:rPr>
          <w:rFonts w:ascii="Times New Roman" w:hAnsi="Times New Roman" w:cs="Times New Roman"/>
          <w:sz w:val="12"/>
          <w:szCs w:val="12"/>
        </w:rPr>
        <w:t>и(</w:t>
      </w:r>
      <w:proofErr w:type="gramEnd"/>
      <w:r w:rsidR="0056085A" w:rsidRPr="0056085A">
        <w:rPr>
          <w:rFonts w:ascii="Times New Roman" w:hAnsi="Times New Roman" w:cs="Times New Roman"/>
          <w:sz w:val="12"/>
          <w:szCs w:val="12"/>
        </w:rPr>
        <w:t>и</w:t>
      </w:r>
      <w:r>
        <w:rPr>
          <w:rFonts w:ascii="Times New Roman" w:hAnsi="Times New Roman" w:cs="Times New Roman"/>
          <w:sz w:val="12"/>
          <w:szCs w:val="12"/>
        </w:rPr>
        <w:t>ли) технической воды абонентам.</w:t>
      </w:r>
    </w:p>
    <w:p w:rsidR="0056085A" w:rsidRPr="0056085A" w:rsidRDefault="0056085A" w:rsidP="00703171">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 xml:space="preserve">ГЛАВА </w:t>
      </w:r>
      <w:r w:rsidR="00703171">
        <w:rPr>
          <w:rFonts w:ascii="Times New Roman" w:hAnsi="Times New Roman" w:cs="Times New Roman"/>
          <w:sz w:val="12"/>
          <w:szCs w:val="12"/>
        </w:rPr>
        <w:t>1. ЦЕЛИ ПРОВЕДЕНИЯ АКТУАЛИЗАЦИИ</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 xml:space="preserve">Актуализация (корректировка) схем водоснабжения и водоотведения необходима для устранения многообразия методов и подходов, применяемых при их разработке, а также приведения их </w:t>
      </w:r>
      <w:r w:rsidR="00703171">
        <w:rPr>
          <w:rFonts w:ascii="Times New Roman" w:hAnsi="Times New Roman" w:cs="Times New Roman"/>
          <w:sz w:val="12"/>
          <w:szCs w:val="12"/>
        </w:rPr>
        <w:t>структуры к возможному единооб</w:t>
      </w:r>
      <w:r w:rsidRPr="0056085A">
        <w:rPr>
          <w:rFonts w:ascii="Times New Roman" w:hAnsi="Times New Roman" w:cs="Times New Roman"/>
          <w:sz w:val="12"/>
          <w:szCs w:val="12"/>
        </w:rPr>
        <w:t xml:space="preserve">разию в соответствии с постановлением </w:t>
      </w:r>
      <w:r w:rsidR="00703171">
        <w:rPr>
          <w:rFonts w:ascii="Times New Roman" w:hAnsi="Times New Roman" w:cs="Times New Roman"/>
          <w:sz w:val="12"/>
          <w:szCs w:val="12"/>
        </w:rPr>
        <w:t>Правительства Российской Федера</w:t>
      </w:r>
      <w:r w:rsidRPr="0056085A">
        <w:rPr>
          <w:rFonts w:ascii="Times New Roman" w:hAnsi="Times New Roman" w:cs="Times New Roman"/>
          <w:sz w:val="12"/>
          <w:szCs w:val="12"/>
        </w:rPr>
        <w:t>ции от 05.09.2013 № 782 (с изменениями) «О схемах водоснабжен</w:t>
      </w:r>
      <w:r w:rsidR="00703171">
        <w:rPr>
          <w:rFonts w:ascii="Times New Roman" w:hAnsi="Times New Roman" w:cs="Times New Roman"/>
          <w:sz w:val="12"/>
          <w:szCs w:val="12"/>
        </w:rPr>
        <w:t>ия и водо</w:t>
      </w:r>
      <w:r w:rsidRPr="0056085A">
        <w:rPr>
          <w:rFonts w:ascii="Times New Roman" w:hAnsi="Times New Roman" w:cs="Times New Roman"/>
          <w:sz w:val="12"/>
          <w:szCs w:val="12"/>
        </w:rPr>
        <w:t>отведения».</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Актуализация схем водоснабжения и водоотведения осуществляется при наличии одного из следующих условий:</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а) ввод в эксплуатацию построенных</w:t>
      </w:r>
      <w:r w:rsidR="00703171">
        <w:rPr>
          <w:rFonts w:ascii="Times New Roman" w:hAnsi="Times New Roman" w:cs="Times New Roman"/>
          <w:sz w:val="12"/>
          <w:szCs w:val="12"/>
        </w:rPr>
        <w:t>, реконструированных и модерни</w:t>
      </w:r>
      <w:r w:rsidRPr="0056085A">
        <w:rPr>
          <w:rFonts w:ascii="Times New Roman" w:hAnsi="Times New Roman" w:cs="Times New Roman"/>
          <w:sz w:val="12"/>
          <w:szCs w:val="12"/>
        </w:rPr>
        <w:t>зированных объектов централизованных систем водоснабжения и (ил</w:t>
      </w:r>
      <w:r w:rsidR="00703171">
        <w:rPr>
          <w:rFonts w:ascii="Times New Roman" w:hAnsi="Times New Roman" w:cs="Times New Roman"/>
          <w:sz w:val="12"/>
          <w:szCs w:val="12"/>
        </w:rPr>
        <w:t>и) во</w:t>
      </w:r>
      <w:r w:rsidRPr="0056085A">
        <w:rPr>
          <w:rFonts w:ascii="Times New Roman" w:hAnsi="Times New Roman" w:cs="Times New Roman"/>
          <w:sz w:val="12"/>
          <w:szCs w:val="12"/>
        </w:rPr>
        <w:t>доотведения;</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б) изменение условий водоснабжения</w:t>
      </w:r>
      <w:r w:rsidR="00703171">
        <w:rPr>
          <w:rFonts w:ascii="Times New Roman" w:hAnsi="Times New Roman" w:cs="Times New Roman"/>
          <w:sz w:val="12"/>
          <w:szCs w:val="12"/>
        </w:rPr>
        <w:t xml:space="preserve"> (гидрогеологических характери</w:t>
      </w:r>
      <w:r w:rsidRPr="0056085A">
        <w:rPr>
          <w:rFonts w:ascii="Times New Roman" w:hAnsi="Times New Roman" w:cs="Times New Roman"/>
          <w:sz w:val="12"/>
          <w:szCs w:val="12"/>
        </w:rPr>
        <w:t>стик потенциальных источников водоснабжения), связанных с изменением природных условий и климата;</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в) проведение технического обследования централизованных систем водоснабжения и (или) водоотведения в п</w:t>
      </w:r>
      <w:r w:rsidR="00703171">
        <w:rPr>
          <w:rFonts w:ascii="Times New Roman" w:hAnsi="Times New Roman" w:cs="Times New Roman"/>
          <w:sz w:val="12"/>
          <w:szCs w:val="12"/>
        </w:rPr>
        <w:t>ериод действия схем водоснабже</w:t>
      </w:r>
      <w:r w:rsidRPr="0056085A">
        <w:rPr>
          <w:rFonts w:ascii="Times New Roman" w:hAnsi="Times New Roman" w:cs="Times New Roman"/>
          <w:sz w:val="12"/>
          <w:szCs w:val="12"/>
        </w:rPr>
        <w:t>ния и водоотведения;</w:t>
      </w:r>
    </w:p>
    <w:p w:rsidR="0056085A" w:rsidRPr="0056085A" w:rsidRDefault="0056085A" w:rsidP="00703171">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г) сведения об инвестиционных программах, реализуемых организац</w:t>
      </w:r>
      <w:proofErr w:type="gramStart"/>
      <w:r w:rsidRPr="0056085A">
        <w:rPr>
          <w:rFonts w:ascii="Times New Roman" w:hAnsi="Times New Roman" w:cs="Times New Roman"/>
          <w:sz w:val="12"/>
          <w:szCs w:val="12"/>
        </w:rPr>
        <w:t>и-</w:t>
      </w:r>
      <w:proofErr w:type="gramEnd"/>
      <w:r w:rsidRPr="0056085A">
        <w:rPr>
          <w:rFonts w:ascii="Times New Roman" w:hAnsi="Times New Roman" w:cs="Times New Roman"/>
          <w:sz w:val="12"/>
          <w:szCs w:val="12"/>
        </w:rPr>
        <w:t xml:space="preserve"> ями, осуществляющими горячее водоснабжение, холодное водоснабжение и (или) водоотведение, транспортировку воды </w:t>
      </w:r>
      <w:r w:rsidR="00703171">
        <w:rPr>
          <w:rFonts w:ascii="Times New Roman" w:hAnsi="Times New Roman" w:cs="Times New Roman"/>
          <w:sz w:val="12"/>
          <w:szCs w:val="12"/>
        </w:rPr>
        <w:t>и (или) сточных вод, о меропри</w:t>
      </w:r>
      <w:r w:rsidRPr="0056085A">
        <w:rPr>
          <w:rFonts w:ascii="Times New Roman" w:hAnsi="Times New Roman" w:cs="Times New Roman"/>
          <w:sz w:val="12"/>
          <w:szCs w:val="12"/>
        </w:rPr>
        <w:t>ятиях, содержащихся в планах по приведен</w:t>
      </w:r>
      <w:r w:rsidR="00703171">
        <w:rPr>
          <w:rFonts w:ascii="Times New Roman" w:hAnsi="Times New Roman" w:cs="Times New Roman"/>
          <w:sz w:val="12"/>
          <w:szCs w:val="12"/>
        </w:rPr>
        <w:t>ию качества питьевой воды и го</w:t>
      </w:r>
      <w:r w:rsidRPr="0056085A">
        <w:rPr>
          <w:rFonts w:ascii="Times New Roman" w:hAnsi="Times New Roman" w:cs="Times New Roman"/>
          <w:sz w:val="12"/>
          <w:szCs w:val="12"/>
        </w:rPr>
        <w:t xml:space="preserve">рячей воды в соответствие с установленными требованиями, о мероприятиях, содержащихся в планах снижения сбросов загрязняющих веществ, програм- мах повышения экологической эффективности, планах мероприятий по охране окружающей среды, утвержденных </w:t>
      </w:r>
      <w:r w:rsidR="00703171">
        <w:rPr>
          <w:rFonts w:ascii="Times New Roman" w:hAnsi="Times New Roman" w:cs="Times New Roman"/>
          <w:sz w:val="12"/>
          <w:szCs w:val="12"/>
        </w:rPr>
        <w:t>в установленном порядке (в слу</w:t>
      </w:r>
      <w:r w:rsidRPr="0056085A">
        <w:rPr>
          <w:rFonts w:ascii="Times New Roman" w:hAnsi="Times New Roman" w:cs="Times New Roman"/>
          <w:sz w:val="12"/>
          <w:szCs w:val="12"/>
        </w:rPr>
        <w:t>чае наличия таких инвестиционных програ</w:t>
      </w:r>
      <w:r w:rsidR="00703171">
        <w:rPr>
          <w:rFonts w:ascii="Times New Roman" w:hAnsi="Times New Roman" w:cs="Times New Roman"/>
          <w:sz w:val="12"/>
          <w:szCs w:val="12"/>
        </w:rPr>
        <w:t>мм и планов, действующих на мо</w:t>
      </w:r>
      <w:r w:rsidRPr="0056085A">
        <w:rPr>
          <w:rFonts w:ascii="Times New Roman" w:hAnsi="Times New Roman" w:cs="Times New Roman"/>
          <w:sz w:val="12"/>
          <w:szCs w:val="12"/>
        </w:rPr>
        <w:t>мент разработки схем</w:t>
      </w:r>
      <w:r w:rsidR="00703171">
        <w:rPr>
          <w:rFonts w:ascii="Times New Roman" w:hAnsi="Times New Roman" w:cs="Times New Roman"/>
          <w:sz w:val="12"/>
          <w:szCs w:val="12"/>
        </w:rPr>
        <w:t xml:space="preserve"> водоснабжения и водоотведения;</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д) реализация мероприятий, предусмотренных планами по приведению качества питьевой воды и горячей воды в соответствие с установленными требованиями;</w:t>
      </w:r>
    </w:p>
    <w:p w:rsidR="0056085A" w:rsidRPr="0056085A" w:rsidRDefault="0056085A" w:rsidP="0056085A">
      <w:pPr>
        <w:pStyle w:val="aff1"/>
        <w:ind w:firstLine="284"/>
        <w:jc w:val="both"/>
        <w:rPr>
          <w:rFonts w:ascii="Times New Roman" w:hAnsi="Times New Roman" w:cs="Times New Roman"/>
          <w:sz w:val="12"/>
          <w:szCs w:val="12"/>
        </w:rPr>
      </w:pPr>
      <w:proofErr w:type="gramStart"/>
      <w:r w:rsidRPr="0056085A">
        <w:rPr>
          <w:rFonts w:ascii="Times New Roman" w:hAnsi="Times New Roman" w:cs="Times New Roman"/>
          <w:sz w:val="12"/>
          <w:szCs w:val="12"/>
        </w:rPr>
        <w:t>е) изменение объема поставки горячей</w:t>
      </w:r>
      <w:r w:rsidR="00703171">
        <w:rPr>
          <w:rFonts w:ascii="Times New Roman" w:hAnsi="Times New Roman" w:cs="Times New Roman"/>
          <w:sz w:val="12"/>
          <w:szCs w:val="12"/>
        </w:rPr>
        <w:t xml:space="preserve"> воды, холодной воды, водоотве</w:t>
      </w:r>
      <w:r w:rsidRPr="0056085A">
        <w:rPr>
          <w:rFonts w:ascii="Times New Roman" w:hAnsi="Times New Roman" w:cs="Times New Roman"/>
          <w:sz w:val="12"/>
          <w:szCs w:val="12"/>
        </w:rPr>
        <w:t>дения по централизованным системам горячего водоснабжения, холодного водоснабжения и (или) водоотведения в связи с реализацией мероприятий по прекращению функционирования открытых</w:t>
      </w:r>
      <w:r w:rsidR="00703171">
        <w:rPr>
          <w:rFonts w:ascii="Times New Roman" w:hAnsi="Times New Roman" w:cs="Times New Roman"/>
          <w:sz w:val="12"/>
          <w:szCs w:val="12"/>
        </w:rPr>
        <w:t xml:space="preserve"> систем теплоснабжения (горяче</w:t>
      </w:r>
      <w:r w:rsidRPr="0056085A">
        <w:rPr>
          <w:rFonts w:ascii="Times New Roman" w:hAnsi="Times New Roman" w:cs="Times New Roman"/>
          <w:sz w:val="12"/>
          <w:szCs w:val="12"/>
        </w:rPr>
        <w:t>го водоснабжения) (прекращение горячего водоснабжения с использованием открытых систем теплоснабжения (горячег</w:t>
      </w:r>
      <w:r w:rsidR="00703171">
        <w:rPr>
          <w:rFonts w:ascii="Times New Roman" w:hAnsi="Times New Roman" w:cs="Times New Roman"/>
          <w:sz w:val="12"/>
          <w:szCs w:val="12"/>
        </w:rPr>
        <w:t>о водоснабжения) и перевод або</w:t>
      </w:r>
      <w:r w:rsidRPr="0056085A">
        <w:rPr>
          <w:rFonts w:ascii="Times New Roman" w:hAnsi="Times New Roman" w:cs="Times New Roman"/>
          <w:sz w:val="12"/>
          <w:szCs w:val="12"/>
        </w:rPr>
        <w:t>нентов, подключенных (технологически присоединенных) к таким системам, на закрытые системы теплоснабжения (горячего водоснабжения);</w:t>
      </w:r>
      <w:proofErr w:type="gramEnd"/>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ж) необходимость внесения в схему водоснабжения и водоотведения сведений об отнесении централизованной с</w:t>
      </w:r>
      <w:r w:rsidR="00703171">
        <w:rPr>
          <w:rFonts w:ascii="Times New Roman" w:hAnsi="Times New Roman" w:cs="Times New Roman"/>
          <w:sz w:val="12"/>
          <w:szCs w:val="12"/>
        </w:rPr>
        <w:t>истемы водоотведения (канализа</w:t>
      </w:r>
      <w:r w:rsidRPr="0056085A">
        <w:rPr>
          <w:rFonts w:ascii="Times New Roman" w:hAnsi="Times New Roman" w:cs="Times New Roman"/>
          <w:sz w:val="12"/>
          <w:szCs w:val="12"/>
        </w:rPr>
        <w:t xml:space="preserve">ции) к централизованным системам водоотведения поселений или городских округов либо исключения таких сведений </w:t>
      </w:r>
      <w:r w:rsidR="00703171">
        <w:rPr>
          <w:rFonts w:ascii="Times New Roman" w:hAnsi="Times New Roman" w:cs="Times New Roman"/>
          <w:sz w:val="12"/>
          <w:szCs w:val="12"/>
        </w:rPr>
        <w:t xml:space="preserve">из схемы водоснабжения и </w:t>
      </w:r>
      <w:proofErr w:type="gramStart"/>
      <w:r w:rsidR="00703171">
        <w:rPr>
          <w:rFonts w:ascii="Times New Roman" w:hAnsi="Times New Roman" w:cs="Times New Roman"/>
          <w:sz w:val="12"/>
          <w:szCs w:val="12"/>
        </w:rPr>
        <w:t>водоот</w:t>
      </w:r>
      <w:r w:rsidRPr="0056085A">
        <w:rPr>
          <w:rFonts w:ascii="Times New Roman" w:hAnsi="Times New Roman" w:cs="Times New Roman"/>
          <w:sz w:val="12"/>
          <w:szCs w:val="12"/>
        </w:rPr>
        <w:t xml:space="preserve"> ведения</w:t>
      </w:r>
      <w:proofErr w:type="gramEnd"/>
      <w:r w:rsidRPr="0056085A">
        <w:rPr>
          <w:rFonts w:ascii="Times New Roman" w:hAnsi="Times New Roman" w:cs="Times New Roman"/>
          <w:sz w:val="12"/>
          <w:szCs w:val="12"/>
        </w:rPr>
        <w:t>.</w:t>
      </w:r>
    </w:p>
    <w:p w:rsidR="0056085A" w:rsidRPr="0056085A" w:rsidRDefault="0056085A" w:rsidP="00703171">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lastRenderedPageBreak/>
        <w:t>Актуализация (корректировка) схем водоснабжения и водоотведения проводится в целях предотвращения строительства объектов водоснабжения и водоотведения, создание и использование</w:t>
      </w:r>
      <w:r w:rsidR="00703171">
        <w:rPr>
          <w:rFonts w:ascii="Times New Roman" w:hAnsi="Times New Roman" w:cs="Times New Roman"/>
          <w:sz w:val="12"/>
          <w:szCs w:val="12"/>
        </w:rPr>
        <w:t xml:space="preserve"> которых не отвечает требовани</w:t>
      </w:r>
      <w:r w:rsidRPr="0056085A">
        <w:rPr>
          <w:rFonts w:ascii="Times New Roman" w:hAnsi="Times New Roman" w:cs="Times New Roman"/>
          <w:sz w:val="12"/>
          <w:szCs w:val="12"/>
        </w:rPr>
        <w:t>ям Федерального закона №416 ФЗ от 07 де</w:t>
      </w:r>
      <w:r w:rsidR="00703171">
        <w:rPr>
          <w:rFonts w:ascii="Times New Roman" w:hAnsi="Times New Roman" w:cs="Times New Roman"/>
          <w:sz w:val="12"/>
          <w:szCs w:val="12"/>
        </w:rPr>
        <w:t xml:space="preserve">кабря 2011 года (с изменениями) </w:t>
      </w:r>
      <w:r w:rsidRPr="0056085A">
        <w:rPr>
          <w:rFonts w:ascii="Times New Roman" w:hAnsi="Times New Roman" w:cs="Times New Roman"/>
          <w:sz w:val="12"/>
          <w:szCs w:val="12"/>
        </w:rPr>
        <w:t>«О водоснабжении и водоотведении» или наносит ущерб охраняемым зак</w:t>
      </w:r>
      <w:proofErr w:type="gramStart"/>
      <w:r w:rsidRPr="0056085A">
        <w:rPr>
          <w:rFonts w:ascii="Times New Roman" w:hAnsi="Times New Roman" w:cs="Times New Roman"/>
          <w:sz w:val="12"/>
          <w:szCs w:val="12"/>
        </w:rPr>
        <w:t>о-</w:t>
      </w:r>
      <w:proofErr w:type="gramEnd"/>
      <w:r w:rsidRPr="0056085A">
        <w:rPr>
          <w:rFonts w:ascii="Times New Roman" w:hAnsi="Times New Roman" w:cs="Times New Roman"/>
          <w:sz w:val="12"/>
          <w:szCs w:val="12"/>
        </w:rPr>
        <w:t xml:space="preserve"> ном правам и интересам граждан, юридических лиц и государства, а также внесения рекомендаций по их доработке в </w:t>
      </w:r>
      <w:r w:rsidR="00703171">
        <w:rPr>
          <w:rFonts w:ascii="Times New Roman" w:hAnsi="Times New Roman" w:cs="Times New Roman"/>
          <w:sz w:val="12"/>
          <w:szCs w:val="12"/>
        </w:rPr>
        <w:t>целях унификации и (или) внесе</w:t>
      </w:r>
      <w:r w:rsidRPr="0056085A">
        <w:rPr>
          <w:rFonts w:ascii="Times New Roman" w:hAnsi="Times New Roman" w:cs="Times New Roman"/>
          <w:sz w:val="12"/>
          <w:szCs w:val="12"/>
        </w:rPr>
        <w:t>ния изменений в ранее утвержденные схемы водоснабжения и водоотвед</w:t>
      </w:r>
      <w:proofErr w:type="gramStart"/>
      <w:r w:rsidRPr="0056085A">
        <w:rPr>
          <w:rFonts w:ascii="Times New Roman" w:hAnsi="Times New Roman" w:cs="Times New Roman"/>
          <w:sz w:val="12"/>
          <w:szCs w:val="12"/>
        </w:rPr>
        <w:t>е-</w:t>
      </w:r>
      <w:proofErr w:type="gramEnd"/>
      <w:r w:rsidRPr="0056085A">
        <w:rPr>
          <w:rFonts w:ascii="Times New Roman" w:hAnsi="Times New Roman" w:cs="Times New Roman"/>
          <w:sz w:val="12"/>
          <w:szCs w:val="12"/>
        </w:rPr>
        <w:t xml:space="preserve"> ния.</w:t>
      </w:r>
    </w:p>
    <w:p w:rsidR="0056085A" w:rsidRPr="0056085A" w:rsidRDefault="0056085A" w:rsidP="00703171">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Основанием для проведения актуализ</w:t>
      </w:r>
      <w:r w:rsidR="00703171">
        <w:rPr>
          <w:rFonts w:ascii="Times New Roman" w:hAnsi="Times New Roman" w:cs="Times New Roman"/>
          <w:sz w:val="12"/>
          <w:szCs w:val="12"/>
        </w:rPr>
        <w:t>ации схем водоснабжения и водо</w:t>
      </w:r>
      <w:r w:rsidRPr="0056085A">
        <w:rPr>
          <w:rFonts w:ascii="Times New Roman" w:hAnsi="Times New Roman" w:cs="Times New Roman"/>
          <w:sz w:val="12"/>
          <w:szCs w:val="12"/>
        </w:rPr>
        <w:t>отведения сельского поселения Сергиевск является</w:t>
      </w:r>
      <w:r w:rsidR="00703171">
        <w:rPr>
          <w:rFonts w:ascii="Times New Roman" w:hAnsi="Times New Roman" w:cs="Times New Roman"/>
          <w:sz w:val="12"/>
          <w:szCs w:val="12"/>
        </w:rPr>
        <w:t xml:space="preserve"> договор № 440/22 от 30.11.2022</w:t>
      </w:r>
      <w:r w:rsidRPr="0056085A">
        <w:rPr>
          <w:rFonts w:ascii="Times New Roman" w:hAnsi="Times New Roman" w:cs="Times New Roman"/>
          <w:sz w:val="12"/>
          <w:szCs w:val="12"/>
        </w:rPr>
        <w:t>г., заключенный межд</w:t>
      </w:r>
      <w:proofErr w:type="gramStart"/>
      <w:r w:rsidRPr="0056085A">
        <w:rPr>
          <w:rFonts w:ascii="Times New Roman" w:hAnsi="Times New Roman" w:cs="Times New Roman"/>
          <w:sz w:val="12"/>
          <w:szCs w:val="12"/>
        </w:rPr>
        <w:t>у ООО</w:t>
      </w:r>
      <w:proofErr w:type="gramEnd"/>
      <w:r w:rsidRPr="0056085A">
        <w:rPr>
          <w:rFonts w:ascii="Times New Roman" w:hAnsi="Times New Roman" w:cs="Times New Roman"/>
          <w:sz w:val="12"/>
          <w:szCs w:val="12"/>
        </w:rPr>
        <w:t xml:space="preserve"> «СамараЭСКО» и Администрацией сельского поселения Сергиевск муниципал</w:t>
      </w:r>
      <w:r w:rsidR="00703171">
        <w:rPr>
          <w:rFonts w:ascii="Times New Roman" w:hAnsi="Times New Roman" w:cs="Times New Roman"/>
          <w:sz w:val="12"/>
          <w:szCs w:val="12"/>
        </w:rPr>
        <w:t>ьного района Сергиевский Самар</w:t>
      </w:r>
      <w:r w:rsidRPr="0056085A">
        <w:rPr>
          <w:rFonts w:ascii="Times New Roman" w:hAnsi="Times New Roman" w:cs="Times New Roman"/>
          <w:sz w:val="12"/>
          <w:szCs w:val="12"/>
        </w:rPr>
        <w:t>с</w:t>
      </w:r>
      <w:r w:rsidR="00703171">
        <w:rPr>
          <w:rFonts w:ascii="Times New Roman" w:hAnsi="Times New Roman" w:cs="Times New Roman"/>
          <w:sz w:val="12"/>
          <w:szCs w:val="12"/>
        </w:rPr>
        <w:t>кой области.</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Согласно Градостроительному кодексу, основным документом, опр</w:t>
      </w:r>
      <w:proofErr w:type="gramStart"/>
      <w:r w:rsidRPr="0056085A">
        <w:rPr>
          <w:rFonts w:ascii="Times New Roman" w:hAnsi="Times New Roman" w:cs="Times New Roman"/>
          <w:sz w:val="12"/>
          <w:szCs w:val="12"/>
        </w:rPr>
        <w:t>е-</w:t>
      </w:r>
      <w:proofErr w:type="gramEnd"/>
      <w:r w:rsidRPr="0056085A">
        <w:rPr>
          <w:rFonts w:ascii="Times New Roman" w:hAnsi="Times New Roman" w:cs="Times New Roman"/>
          <w:sz w:val="12"/>
          <w:szCs w:val="12"/>
        </w:rPr>
        <w:t xml:space="preserve"> деляющим территориальное развитие сельского поселения и развитие систем водоснабжения, является его Генеральный план.</w:t>
      </w:r>
    </w:p>
    <w:p w:rsidR="0056085A" w:rsidRPr="0056085A" w:rsidRDefault="0056085A" w:rsidP="00703171">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В Генеральном плане принят</w:t>
      </w:r>
      <w:r w:rsidR="00703171">
        <w:rPr>
          <w:rFonts w:ascii="Times New Roman" w:hAnsi="Times New Roman" w:cs="Times New Roman"/>
          <w:sz w:val="12"/>
          <w:szCs w:val="12"/>
        </w:rPr>
        <w:t xml:space="preserve"> проектный период до 2033 года.</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Для оценки существующего состояния водоснабжения и водоотведения и разработки предпроектных предложений развития систем водоснабжения и водоотведения на территории сельского поселения были использованы и проанализированы материалы следующих работ и документов:</w:t>
      </w:r>
    </w:p>
    <w:p w:rsidR="0056085A" w:rsidRPr="0056085A" w:rsidRDefault="00703171"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56085A" w:rsidRPr="0056085A">
        <w:rPr>
          <w:rFonts w:ascii="Times New Roman" w:hAnsi="Times New Roman" w:cs="Times New Roman"/>
          <w:sz w:val="12"/>
          <w:szCs w:val="12"/>
        </w:rPr>
        <w:t>Схемы водоснабжения и водоотведения сельского поселения Серг</w:t>
      </w:r>
      <w:proofErr w:type="gramStart"/>
      <w:r w:rsidR="0056085A" w:rsidRPr="0056085A">
        <w:rPr>
          <w:rFonts w:ascii="Times New Roman" w:hAnsi="Times New Roman" w:cs="Times New Roman"/>
          <w:sz w:val="12"/>
          <w:szCs w:val="12"/>
        </w:rPr>
        <w:t>и-</w:t>
      </w:r>
      <w:proofErr w:type="gramEnd"/>
      <w:r w:rsidR="0056085A" w:rsidRPr="0056085A">
        <w:rPr>
          <w:rFonts w:ascii="Times New Roman" w:hAnsi="Times New Roman" w:cs="Times New Roman"/>
          <w:sz w:val="12"/>
          <w:szCs w:val="12"/>
        </w:rPr>
        <w:t xml:space="preserve"> евск муниципального района Сергиевский Самарской области, выполненная в 2013 год);</w:t>
      </w:r>
    </w:p>
    <w:p w:rsidR="0056085A" w:rsidRPr="0056085A" w:rsidRDefault="00703171"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56085A" w:rsidRPr="0056085A">
        <w:rPr>
          <w:rFonts w:ascii="Times New Roman" w:hAnsi="Times New Roman" w:cs="Times New Roman"/>
          <w:sz w:val="12"/>
          <w:szCs w:val="12"/>
        </w:rPr>
        <w:t>Генеральный план сельского поселения Сергиевск муниципального района Сергиевский Самарской области, разработанный Государственным унитарным предприятием Самарской области институтом «ТеррНИИгра</w:t>
      </w:r>
      <w:proofErr w:type="gramStart"/>
      <w:r w:rsidR="0056085A" w:rsidRPr="0056085A">
        <w:rPr>
          <w:rFonts w:ascii="Times New Roman" w:hAnsi="Times New Roman" w:cs="Times New Roman"/>
          <w:sz w:val="12"/>
          <w:szCs w:val="12"/>
        </w:rPr>
        <w:t>ж-</w:t>
      </w:r>
      <w:proofErr w:type="gramEnd"/>
      <w:r w:rsidR="0056085A" w:rsidRPr="0056085A">
        <w:rPr>
          <w:rFonts w:ascii="Times New Roman" w:hAnsi="Times New Roman" w:cs="Times New Roman"/>
          <w:sz w:val="12"/>
          <w:szCs w:val="12"/>
        </w:rPr>
        <w:t xml:space="preserve"> данпроект» в 2013 г., утверждённый решением Собрания представителей сельского поселения Сергиевск муниципального района Сергиевский Самар- ской области №9 от 03.06.2013 г., проект изменений в Генеральный план сельского поселения Сергиевск муниципального района Сергиевский Самар- ской области, выполненный в 2019 г»;</w:t>
      </w:r>
    </w:p>
    <w:p w:rsidR="0056085A" w:rsidRPr="0056085A" w:rsidRDefault="00703171"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56085A" w:rsidRPr="0056085A">
        <w:rPr>
          <w:rFonts w:ascii="Times New Roman" w:hAnsi="Times New Roman" w:cs="Times New Roman"/>
          <w:sz w:val="12"/>
          <w:szCs w:val="12"/>
        </w:rPr>
        <w:t>«Программа «Комплексное развитие коммунальной инфраструктуры сельского поселения Сергиевск муниципального района Сергиевский на 2018-2025 годы», утверждённая решением Собрания представителей сел</w:t>
      </w:r>
      <w:proofErr w:type="gramStart"/>
      <w:r w:rsidR="0056085A" w:rsidRPr="0056085A">
        <w:rPr>
          <w:rFonts w:ascii="Times New Roman" w:hAnsi="Times New Roman" w:cs="Times New Roman"/>
          <w:sz w:val="12"/>
          <w:szCs w:val="12"/>
        </w:rPr>
        <w:t>ь-</w:t>
      </w:r>
      <w:proofErr w:type="gramEnd"/>
      <w:r w:rsidR="0056085A" w:rsidRPr="0056085A">
        <w:rPr>
          <w:rFonts w:ascii="Times New Roman" w:hAnsi="Times New Roman" w:cs="Times New Roman"/>
          <w:sz w:val="12"/>
          <w:szCs w:val="12"/>
        </w:rPr>
        <w:t xml:space="preserve"> ского поселения Сергиевск муниципального района Сергиевский Самарской области №29 от 19.09.2019 г;</w:t>
      </w:r>
    </w:p>
    <w:p w:rsidR="0056085A" w:rsidRPr="0056085A" w:rsidRDefault="00703171" w:rsidP="00703171">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56085A" w:rsidRPr="0056085A">
        <w:rPr>
          <w:rFonts w:ascii="Times New Roman" w:hAnsi="Times New Roman" w:cs="Times New Roman"/>
          <w:sz w:val="12"/>
          <w:szCs w:val="12"/>
        </w:rPr>
        <w:t>Концессионное соглашение в отношениии объектов водоснабжения муниципального района Сергиевский Самарской области от 15 и</w:t>
      </w:r>
      <w:r>
        <w:rPr>
          <w:rFonts w:ascii="Times New Roman" w:hAnsi="Times New Roman" w:cs="Times New Roman"/>
          <w:sz w:val="12"/>
          <w:szCs w:val="12"/>
        </w:rPr>
        <w:t>юня 2016 г. (Приложения №1÷13).</w:t>
      </w:r>
    </w:p>
    <w:p w:rsidR="0056085A" w:rsidRPr="0056085A" w:rsidRDefault="00703171" w:rsidP="00703171">
      <w:pPr>
        <w:pStyle w:val="aff1"/>
        <w:ind w:firstLine="284"/>
        <w:jc w:val="both"/>
        <w:rPr>
          <w:rFonts w:ascii="Times New Roman" w:hAnsi="Times New Roman" w:cs="Times New Roman"/>
          <w:sz w:val="12"/>
          <w:szCs w:val="12"/>
        </w:rPr>
      </w:pPr>
      <w:r>
        <w:rPr>
          <w:rFonts w:ascii="Times New Roman" w:hAnsi="Times New Roman" w:cs="Times New Roman"/>
          <w:sz w:val="12"/>
          <w:szCs w:val="12"/>
        </w:rPr>
        <w:t>ГЛАВА 2.  СХЕМА ВОДОСНАБЖЕНИЯ</w:t>
      </w:r>
    </w:p>
    <w:p w:rsidR="0056085A" w:rsidRPr="0056085A" w:rsidRDefault="00703171" w:rsidP="00703171">
      <w:pPr>
        <w:pStyle w:val="aff1"/>
        <w:ind w:firstLine="284"/>
        <w:jc w:val="both"/>
        <w:rPr>
          <w:rFonts w:ascii="Times New Roman" w:hAnsi="Times New Roman" w:cs="Times New Roman"/>
          <w:sz w:val="12"/>
          <w:szCs w:val="12"/>
        </w:rPr>
      </w:pPr>
      <w:r>
        <w:rPr>
          <w:rFonts w:ascii="Times New Roman" w:hAnsi="Times New Roman" w:cs="Times New Roman"/>
          <w:sz w:val="12"/>
          <w:szCs w:val="12"/>
        </w:rPr>
        <w:t>РАЗДЕЛ 2.1.</w:t>
      </w:r>
      <w:r w:rsidR="0056085A" w:rsidRPr="0056085A">
        <w:rPr>
          <w:rFonts w:ascii="Times New Roman" w:hAnsi="Times New Roman" w:cs="Times New Roman"/>
          <w:sz w:val="12"/>
          <w:szCs w:val="12"/>
        </w:rPr>
        <w:t>ТЕХНИКО-ЭКОНОМИЧЕСКОЕ СОСТОЯНИЕ ЦЕНТРАЛИЗОВАННОЙ СИСТЕМЫ ВОДОСНАБЖЕНИЯ ГОРОДС</w:t>
      </w:r>
      <w:r>
        <w:rPr>
          <w:rFonts w:ascii="Times New Roman" w:hAnsi="Times New Roman" w:cs="Times New Roman"/>
          <w:sz w:val="12"/>
          <w:szCs w:val="12"/>
        </w:rPr>
        <w:t>КОГО ОКРУГА</w:t>
      </w:r>
    </w:p>
    <w:p w:rsidR="0056085A" w:rsidRPr="0056085A" w:rsidRDefault="00703171" w:rsidP="00703171">
      <w:pPr>
        <w:pStyle w:val="aff1"/>
        <w:ind w:firstLine="284"/>
        <w:jc w:val="both"/>
        <w:rPr>
          <w:rFonts w:ascii="Times New Roman" w:hAnsi="Times New Roman" w:cs="Times New Roman"/>
          <w:sz w:val="12"/>
          <w:szCs w:val="12"/>
        </w:rPr>
      </w:pPr>
      <w:r>
        <w:rPr>
          <w:rFonts w:ascii="Times New Roman" w:hAnsi="Times New Roman" w:cs="Times New Roman"/>
          <w:sz w:val="12"/>
          <w:szCs w:val="12"/>
        </w:rPr>
        <w:t>2.1.1</w:t>
      </w:r>
      <w:r w:rsidR="0056085A" w:rsidRPr="0056085A">
        <w:rPr>
          <w:rFonts w:ascii="Times New Roman" w:hAnsi="Times New Roman" w:cs="Times New Roman"/>
          <w:sz w:val="12"/>
          <w:szCs w:val="12"/>
        </w:rPr>
        <w:t>Описание системы и структуры водоснабжения сельского посел</w:t>
      </w:r>
      <w:proofErr w:type="gramStart"/>
      <w:r w:rsidR="0056085A" w:rsidRPr="0056085A">
        <w:rPr>
          <w:rFonts w:ascii="Times New Roman" w:hAnsi="Times New Roman" w:cs="Times New Roman"/>
          <w:sz w:val="12"/>
          <w:szCs w:val="12"/>
        </w:rPr>
        <w:t>е-</w:t>
      </w:r>
      <w:proofErr w:type="gramEnd"/>
      <w:r w:rsidR="0056085A" w:rsidRPr="0056085A">
        <w:rPr>
          <w:rFonts w:ascii="Times New Roman" w:hAnsi="Times New Roman" w:cs="Times New Roman"/>
          <w:sz w:val="12"/>
          <w:szCs w:val="12"/>
        </w:rPr>
        <w:t xml:space="preserve"> ния и деление терр</w:t>
      </w:r>
      <w:r>
        <w:rPr>
          <w:rFonts w:ascii="Times New Roman" w:hAnsi="Times New Roman" w:cs="Times New Roman"/>
          <w:sz w:val="12"/>
          <w:szCs w:val="12"/>
        </w:rPr>
        <w:t>итории на эксплуатационные зоны</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Современная система водоснабжения сельского поселения Сергиевск представляет собой комплекс взаимосвязанных инженерных сооружений, обеспечивающих бесперебойную подачу п</w:t>
      </w:r>
      <w:r w:rsidR="00703171">
        <w:rPr>
          <w:rFonts w:ascii="Times New Roman" w:hAnsi="Times New Roman" w:cs="Times New Roman"/>
          <w:sz w:val="12"/>
          <w:szCs w:val="12"/>
        </w:rPr>
        <w:t>итьевой воды с параметрами, со</w:t>
      </w:r>
      <w:r w:rsidRPr="0056085A">
        <w:rPr>
          <w:rFonts w:ascii="Times New Roman" w:hAnsi="Times New Roman" w:cs="Times New Roman"/>
          <w:sz w:val="12"/>
          <w:szCs w:val="12"/>
        </w:rPr>
        <w:t>ответствующими требованиям законодательства в области обеспечения сан</w:t>
      </w:r>
      <w:proofErr w:type="gramStart"/>
      <w:r w:rsidRPr="0056085A">
        <w:rPr>
          <w:rFonts w:ascii="Times New Roman" w:hAnsi="Times New Roman" w:cs="Times New Roman"/>
          <w:sz w:val="12"/>
          <w:szCs w:val="12"/>
        </w:rPr>
        <w:t>и-</w:t>
      </w:r>
      <w:proofErr w:type="gramEnd"/>
      <w:r w:rsidRPr="0056085A">
        <w:rPr>
          <w:rFonts w:ascii="Times New Roman" w:hAnsi="Times New Roman" w:cs="Times New Roman"/>
          <w:sz w:val="12"/>
          <w:szCs w:val="12"/>
        </w:rPr>
        <w:t xml:space="preserve"> тарно-эпидемиологического благополучия населения Российской Федерации и требованиям СанПиН 2.1.3685-21 «Гигиенические нормативы и требования к обеспечению безопасности и (или) безвредности для человека факторов среды обитания».</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 xml:space="preserve">Централизованные системы водоснабжения действуют </w:t>
      </w:r>
      <w:proofErr w:type="gramStart"/>
      <w:r w:rsidRPr="0056085A">
        <w:rPr>
          <w:rFonts w:ascii="Times New Roman" w:hAnsi="Times New Roman" w:cs="Times New Roman"/>
          <w:sz w:val="12"/>
          <w:szCs w:val="12"/>
        </w:rPr>
        <w:t>в</w:t>
      </w:r>
      <w:proofErr w:type="gramEnd"/>
      <w:r w:rsidRPr="0056085A">
        <w:rPr>
          <w:rFonts w:ascii="Times New Roman" w:hAnsi="Times New Roman" w:cs="Times New Roman"/>
          <w:sz w:val="12"/>
          <w:szCs w:val="12"/>
        </w:rPr>
        <w:t xml:space="preserve"> с. Сергиевск, с. Боровка и в с. Успенка.</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Система водоснабжения сельского поселения состоит из следующих основных элементов:</w:t>
      </w:r>
    </w:p>
    <w:p w:rsidR="0056085A" w:rsidRPr="0056085A" w:rsidRDefault="00703171"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56085A" w:rsidRPr="0056085A">
        <w:rPr>
          <w:rFonts w:ascii="Times New Roman" w:hAnsi="Times New Roman" w:cs="Times New Roman"/>
          <w:sz w:val="12"/>
          <w:szCs w:val="12"/>
        </w:rPr>
        <w:t>водозаборных устройств (ВЗУ);</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 водоподъемных сооружений, т.е. насосных станций, подающих воду (насосная станция I подъема);</w:t>
      </w:r>
    </w:p>
    <w:p w:rsidR="0056085A" w:rsidRPr="0056085A" w:rsidRDefault="00703171"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56085A" w:rsidRPr="0056085A">
        <w:rPr>
          <w:rFonts w:ascii="Times New Roman" w:hAnsi="Times New Roman" w:cs="Times New Roman"/>
          <w:sz w:val="12"/>
          <w:szCs w:val="12"/>
        </w:rPr>
        <w:t>насосно-фильтровальной станции (очистные сооружения воды);</w:t>
      </w:r>
    </w:p>
    <w:p w:rsidR="0056085A" w:rsidRPr="0056085A" w:rsidRDefault="00703171"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56085A" w:rsidRPr="0056085A">
        <w:rPr>
          <w:rFonts w:ascii="Times New Roman" w:hAnsi="Times New Roman" w:cs="Times New Roman"/>
          <w:sz w:val="12"/>
          <w:szCs w:val="12"/>
        </w:rPr>
        <w:t>резервуаров чистой воды (РЧВ), н</w:t>
      </w:r>
      <w:r>
        <w:rPr>
          <w:rFonts w:ascii="Times New Roman" w:hAnsi="Times New Roman" w:cs="Times New Roman"/>
          <w:sz w:val="12"/>
          <w:szCs w:val="12"/>
        </w:rPr>
        <w:t>акапливающих и регулирующих за</w:t>
      </w:r>
      <w:r w:rsidR="0056085A" w:rsidRPr="0056085A">
        <w:rPr>
          <w:rFonts w:ascii="Times New Roman" w:hAnsi="Times New Roman" w:cs="Times New Roman"/>
          <w:sz w:val="12"/>
          <w:szCs w:val="12"/>
        </w:rPr>
        <w:t>пасы воды;</w:t>
      </w:r>
    </w:p>
    <w:p w:rsidR="0056085A" w:rsidRPr="0056085A" w:rsidRDefault="00703171" w:rsidP="00703171">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56085A" w:rsidRPr="0056085A">
        <w:rPr>
          <w:rFonts w:ascii="Times New Roman" w:hAnsi="Times New Roman" w:cs="Times New Roman"/>
          <w:sz w:val="12"/>
          <w:szCs w:val="12"/>
        </w:rPr>
        <w:t>водоводов и сети трубопроводов с</w:t>
      </w:r>
      <w:r>
        <w:rPr>
          <w:rFonts w:ascii="Times New Roman" w:hAnsi="Times New Roman" w:cs="Times New Roman"/>
          <w:sz w:val="12"/>
          <w:szCs w:val="12"/>
        </w:rPr>
        <w:t xml:space="preserve"> повысительными насосными стан</w:t>
      </w:r>
      <w:r w:rsidR="0056085A" w:rsidRPr="0056085A">
        <w:rPr>
          <w:rFonts w:ascii="Times New Roman" w:hAnsi="Times New Roman" w:cs="Times New Roman"/>
          <w:sz w:val="12"/>
          <w:szCs w:val="12"/>
        </w:rPr>
        <w:t>циями, предназначенных для транспортирования воды от сооружения к с</w:t>
      </w:r>
      <w:proofErr w:type="gramStart"/>
      <w:r>
        <w:rPr>
          <w:rFonts w:ascii="Times New Roman" w:hAnsi="Times New Roman" w:cs="Times New Roman"/>
          <w:sz w:val="12"/>
          <w:szCs w:val="12"/>
        </w:rPr>
        <w:t>о-</w:t>
      </w:r>
      <w:proofErr w:type="gramEnd"/>
      <w:r>
        <w:rPr>
          <w:rFonts w:ascii="Times New Roman" w:hAnsi="Times New Roman" w:cs="Times New Roman"/>
          <w:sz w:val="12"/>
          <w:szCs w:val="12"/>
        </w:rPr>
        <w:t xml:space="preserve"> оружению или к потребителям.</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Источником хозяйственно-питьевог</w:t>
      </w:r>
      <w:r w:rsidR="00703171">
        <w:rPr>
          <w:rFonts w:ascii="Times New Roman" w:hAnsi="Times New Roman" w:cs="Times New Roman"/>
          <w:sz w:val="12"/>
          <w:szCs w:val="12"/>
        </w:rPr>
        <w:t>о и производственного водоснаб</w:t>
      </w:r>
      <w:r w:rsidRPr="0056085A">
        <w:rPr>
          <w:rFonts w:ascii="Times New Roman" w:hAnsi="Times New Roman" w:cs="Times New Roman"/>
          <w:sz w:val="12"/>
          <w:szCs w:val="12"/>
        </w:rPr>
        <w:t xml:space="preserve">жения на территории сельского поселения </w:t>
      </w:r>
      <w:r w:rsidR="00703171">
        <w:rPr>
          <w:rFonts w:ascii="Times New Roman" w:hAnsi="Times New Roman" w:cs="Times New Roman"/>
          <w:sz w:val="12"/>
          <w:szCs w:val="12"/>
        </w:rPr>
        <w:t>Сергиевск Самарской области яв</w:t>
      </w:r>
      <w:r w:rsidRPr="0056085A">
        <w:rPr>
          <w:rFonts w:ascii="Times New Roman" w:hAnsi="Times New Roman" w:cs="Times New Roman"/>
          <w:sz w:val="12"/>
          <w:szCs w:val="12"/>
        </w:rPr>
        <w:t>ляются подземные водоносные горизонт</w:t>
      </w:r>
      <w:r w:rsidR="00703171">
        <w:rPr>
          <w:rFonts w:ascii="Times New Roman" w:hAnsi="Times New Roman" w:cs="Times New Roman"/>
          <w:sz w:val="12"/>
          <w:szCs w:val="12"/>
        </w:rPr>
        <w:t>ы (артезианские скважины) и по</w:t>
      </w:r>
      <w:r w:rsidRPr="0056085A">
        <w:rPr>
          <w:rFonts w:ascii="Times New Roman" w:hAnsi="Times New Roman" w:cs="Times New Roman"/>
          <w:sz w:val="12"/>
          <w:szCs w:val="12"/>
        </w:rPr>
        <w:t>верхностный водозабор из реки Сок.</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Структура системы водоснабжения сельского поселения состоит из следующих технологических комплексов:</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 Три подземных водозабора, в том числе:</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 xml:space="preserve">–подземный водозабор </w:t>
      </w:r>
      <w:proofErr w:type="gramStart"/>
      <w:r w:rsidRPr="0056085A">
        <w:rPr>
          <w:rFonts w:ascii="Times New Roman" w:hAnsi="Times New Roman" w:cs="Times New Roman"/>
          <w:sz w:val="12"/>
          <w:szCs w:val="12"/>
        </w:rPr>
        <w:t>в</w:t>
      </w:r>
      <w:proofErr w:type="gramEnd"/>
      <w:r w:rsidRPr="0056085A">
        <w:rPr>
          <w:rFonts w:ascii="Times New Roman" w:hAnsi="Times New Roman" w:cs="Times New Roman"/>
          <w:sz w:val="12"/>
          <w:szCs w:val="12"/>
        </w:rPr>
        <w:t xml:space="preserve"> с. Боровка (1 скважина);</w:t>
      </w:r>
    </w:p>
    <w:p w:rsidR="0056085A" w:rsidRPr="0056085A" w:rsidRDefault="0056085A" w:rsidP="0056085A">
      <w:pPr>
        <w:pStyle w:val="aff1"/>
        <w:ind w:firstLine="284"/>
        <w:jc w:val="both"/>
        <w:rPr>
          <w:rFonts w:ascii="Times New Roman" w:hAnsi="Times New Roman" w:cs="Times New Roman"/>
          <w:sz w:val="12"/>
          <w:szCs w:val="12"/>
        </w:rPr>
      </w:pPr>
      <w:proofErr w:type="gramStart"/>
      <w:r w:rsidRPr="0056085A">
        <w:rPr>
          <w:rFonts w:ascii="Times New Roman" w:hAnsi="Times New Roman" w:cs="Times New Roman"/>
          <w:sz w:val="12"/>
          <w:szCs w:val="12"/>
        </w:rPr>
        <w:t>–подземный водозабор в с. Успенка (2 скважины);</w:t>
      </w:r>
      <w:proofErr w:type="gramEnd"/>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 xml:space="preserve">–подземный водозабор </w:t>
      </w:r>
      <w:proofErr w:type="gramStart"/>
      <w:r w:rsidRPr="0056085A">
        <w:rPr>
          <w:rFonts w:ascii="Times New Roman" w:hAnsi="Times New Roman" w:cs="Times New Roman"/>
          <w:sz w:val="12"/>
          <w:szCs w:val="12"/>
        </w:rPr>
        <w:t>в</w:t>
      </w:r>
      <w:proofErr w:type="gramEnd"/>
      <w:r w:rsidRPr="0056085A">
        <w:rPr>
          <w:rFonts w:ascii="Times New Roman" w:hAnsi="Times New Roman" w:cs="Times New Roman"/>
          <w:sz w:val="12"/>
          <w:szCs w:val="12"/>
        </w:rPr>
        <w:t xml:space="preserve"> </w:t>
      </w:r>
      <w:proofErr w:type="gramStart"/>
      <w:r w:rsidRPr="0056085A">
        <w:rPr>
          <w:rFonts w:ascii="Times New Roman" w:hAnsi="Times New Roman" w:cs="Times New Roman"/>
          <w:sz w:val="12"/>
          <w:szCs w:val="12"/>
        </w:rPr>
        <w:t>с</w:t>
      </w:r>
      <w:proofErr w:type="gramEnd"/>
      <w:r w:rsidRPr="0056085A">
        <w:rPr>
          <w:rFonts w:ascii="Times New Roman" w:hAnsi="Times New Roman" w:cs="Times New Roman"/>
          <w:sz w:val="12"/>
          <w:szCs w:val="12"/>
        </w:rPr>
        <w:t>. Сергиевск (4 скважины);</w:t>
      </w:r>
    </w:p>
    <w:p w:rsidR="0056085A" w:rsidRPr="0056085A" w:rsidRDefault="00703171"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56085A" w:rsidRPr="0056085A">
        <w:rPr>
          <w:rFonts w:ascii="Times New Roman" w:hAnsi="Times New Roman" w:cs="Times New Roman"/>
          <w:sz w:val="12"/>
          <w:szCs w:val="12"/>
        </w:rPr>
        <w:t xml:space="preserve">Один поверхностный водозабор </w:t>
      </w:r>
      <w:proofErr w:type="gramStart"/>
      <w:r w:rsidR="0056085A" w:rsidRPr="0056085A">
        <w:rPr>
          <w:rFonts w:ascii="Times New Roman" w:hAnsi="Times New Roman" w:cs="Times New Roman"/>
          <w:sz w:val="12"/>
          <w:szCs w:val="12"/>
        </w:rPr>
        <w:t>в</w:t>
      </w:r>
      <w:proofErr w:type="gramEnd"/>
      <w:r w:rsidR="0056085A" w:rsidRPr="0056085A">
        <w:rPr>
          <w:rFonts w:ascii="Times New Roman" w:hAnsi="Times New Roman" w:cs="Times New Roman"/>
          <w:sz w:val="12"/>
          <w:szCs w:val="12"/>
        </w:rPr>
        <w:t xml:space="preserve"> с. Сергиевск.</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 Трубо-шпунтовая плотина с. Сергиевск;</w:t>
      </w:r>
    </w:p>
    <w:p w:rsidR="0056085A" w:rsidRPr="0056085A" w:rsidRDefault="0056085A" w:rsidP="00703171">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–Насосно-фильтровальна</w:t>
      </w:r>
      <w:r w:rsidR="00703171">
        <w:rPr>
          <w:rFonts w:ascii="Times New Roman" w:hAnsi="Times New Roman" w:cs="Times New Roman"/>
          <w:sz w:val="12"/>
          <w:szCs w:val="12"/>
        </w:rPr>
        <w:t xml:space="preserve">я станция (НФС) </w:t>
      </w:r>
      <w:proofErr w:type="gramStart"/>
      <w:r w:rsidR="00703171">
        <w:rPr>
          <w:rFonts w:ascii="Times New Roman" w:hAnsi="Times New Roman" w:cs="Times New Roman"/>
          <w:sz w:val="12"/>
          <w:szCs w:val="12"/>
        </w:rPr>
        <w:t>в</w:t>
      </w:r>
      <w:proofErr w:type="gramEnd"/>
      <w:r w:rsidR="00703171">
        <w:rPr>
          <w:rFonts w:ascii="Times New Roman" w:hAnsi="Times New Roman" w:cs="Times New Roman"/>
          <w:sz w:val="12"/>
          <w:szCs w:val="12"/>
        </w:rPr>
        <w:t xml:space="preserve"> с. Сергиевск;</w:t>
      </w:r>
    </w:p>
    <w:p w:rsidR="0056085A" w:rsidRPr="0056085A" w:rsidRDefault="00703171"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56085A" w:rsidRPr="0056085A">
        <w:rPr>
          <w:rFonts w:ascii="Times New Roman" w:hAnsi="Times New Roman" w:cs="Times New Roman"/>
          <w:sz w:val="12"/>
          <w:szCs w:val="12"/>
        </w:rPr>
        <w:t>водопроводные сети, общая протяженность – 73,36 км, в том числе:</w:t>
      </w:r>
    </w:p>
    <w:p w:rsidR="0056085A" w:rsidRPr="0056085A" w:rsidRDefault="00703171"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56085A" w:rsidRPr="0056085A">
        <w:rPr>
          <w:rFonts w:ascii="Times New Roman" w:hAnsi="Times New Roman" w:cs="Times New Roman"/>
          <w:sz w:val="12"/>
          <w:szCs w:val="12"/>
        </w:rPr>
        <w:t xml:space="preserve">59,76 км </w:t>
      </w:r>
      <w:proofErr w:type="gramStart"/>
      <w:r w:rsidR="0056085A" w:rsidRPr="0056085A">
        <w:rPr>
          <w:rFonts w:ascii="Times New Roman" w:hAnsi="Times New Roman" w:cs="Times New Roman"/>
          <w:sz w:val="12"/>
          <w:szCs w:val="12"/>
        </w:rPr>
        <w:t>в</w:t>
      </w:r>
      <w:proofErr w:type="gramEnd"/>
      <w:r w:rsidR="0056085A" w:rsidRPr="0056085A">
        <w:rPr>
          <w:rFonts w:ascii="Times New Roman" w:hAnsi="Times New Roman" w:cs="Times New Roman"/>
          <w:sz w:val="12"/>
          <w:szCs w:val="12"/>
        </w:rPr>
        <w:t xml:space="preserve"> с. Сергиевск;</w:t>
      </w:r>
    </w:p>
    <w:p w:rsidR="0056085A" w:rsidRPr="0056085A" w:rsidRDefault="00703171"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56085A" w:rsidRPr="0056085A">
        <w:rPr>
          <w:rFonts w:ascii="Times New Roman" w:hAnsi="Times New Roman" w:cs="Times New Roman"/>
          <w:sz w:val="12"/>
          <w:szCs w:val="12"/>
        </w:rPr>
        <w:t xml:space="preserve">5,2 км </w:t>
      </w:r>
      <w:proofErr w:type="gramStart"/>
      <w:r w:rsidR="0056085A" w:rsidRPr="0056085A">
        <w:rPr>
          <w:rFonts w:ascii="Times New Roman" w:hAnsi="Times New Roman" w:cs="Times New Roman"/>
          <w:sz w:val="12"/>
          <w:szCs w:val="12"/>
        </w:rPr>
        <w:t>в</w:t>
      </w:r>
      <w:proofErr w:type="gramEnd"/>
      <w:r w:rsidR="0056085A" w:rsidRPr="0056085A">
        <w:rPr>
          <w:rFonts w:ascii="Times New Roman" w:hAnsi="Times New Roman" w:cs="Times New Roman"/>
          <w:sz w:val="12"/>
          <w:szCs w:val="12"/>
        </w:rPr>
        <w:t xml:space="preserve"> с. Боровка;</w:t>
      </w:r>
    </w:p>
    <w:p w:rsidR="0056085A" w:rsidRPr="0056085A" w:rsidRDefault="00703171" w:rsidP="00703171">
      <w:pPr>
        <w:pStyle w:val="aff1"/>
        <w:ind w:firstLine="284"/>
        <w:jc w:val="both"/>
        <w:rPr>
          <w:rFonts w:ascii="Times New Roman" w:hAnsi="Times New Roman" w:cs="Times New Roman"/>
          <w:sz w:val="12"/>
          <w:szCs w:val="12"/>
        </w:rPr>
      </w:pPr>
      <w:r>
        <w:rPr>
          <w:rFonts w:ascii="Times New Roman" w:hAnsi="Times New Roman" w:cs="Times New Roman"/>
          <w:sz w:val="12"/>
          <w:szCs w:val="12"/>
        </w:rPr>
        <w:t>•8,4 км</w:t>
      </w:r>
      <w:proofErr w:type="gramStart"/>
      <w:r>
        <w:rPr>
          <w:rFonts w:ascii="Times New Roman" w:hAnsi="Times New Roman" w:cs="Times New Roman"/>
          <w:sz w:val="12"/>
          <w:szCs w:val="12"/>
        </w:rPr>
        <w:t>.</w:t>
      </w:r>
      <w:proofErr w:type="gramEnd"/>
      <w:r>
        <w:rPr>
          <w:rFonts w:ascii="Times New Roman" w:hAnsi="Times New Roman" w:cs="Times New Roman"/>
          <w:sz w:val="12"/>
          <w:szCs w:val="12"/>
        </w:rPr>
        <w:t xml:space="preserve"> </w:t>
      </w:r>
      <w:proofErr w:type="gramStart"/>
      <w:r>
        <w:rPr>
          <w:rFonts w:ascii="Times New Roman" w:hAnsi="Times New Roman" w:cs="Times New Roman"/>
          <w:sz w:val="12"/>
          <w:szCs w:val="12"/>
        </w:rPr>
        <w:t>в</w:t>
      </w:r>
      <w:proofErr w:type="gramEnd"/>
      <w:r>
        <w:rPr>
          <w:rFonts w:ascii="Times New Roman" w:hAnsi="Times New Roman" w:cs="Times New Roman"/>
          <w:sz w:val="12"/>
          <w:szCs w:val="12"/>
        </w:rPr>
        <w:t xml:space="preserve"> с. Успенка.</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с. Сергиевск</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Централизованная система хозяйственно-питьевого водоснабжения села осуществляется от двух водозаборов:</w:t>
      </w:r>
    </w:p>
    <w:p w:rsidR="0056085A" w:rsidRPr="0056085A" w:rsidRDefault="00703171" w:rsidP="0056085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56085A" w:rsidRPr="0056085A">
        <w:rPr>
          <w:rFonts w:ascii="Times New Roman" w:hAnsi="Times New Roman" w:cs="Times New Roman"/>
          <w:sz w:val="12"/>
          <w:szCs w:val="12"/>
        </w:rPr>
        <w:t>из подземного водозабора, состоящего из трех артезианских скважин.</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Вода из скважин поступает сразу в водопроводные сети села;</w:t>
      </w:r>
    </w:p>
    <w:p w:rsidR="0056085A" w:rsidRPr="0056085A" w:rsidRDefault="00703171" w:rsidP="00703171">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56085A" w:rsidRPr="0056085A">
        <w:rPr>
          <w:rFonts w:ascii="Times New Roman" w:hAnsi="Times New Roman" w:cs="Times New Roman"/>
          <w:sz w:val="12"/>
          <w:szCs w:val="12"/>
        </w:rPr>
        <w:t>из поверхностного водозабора реки Сок. Речная вода насосной станции первого подъема подаётся на очистные сооружения (НФС). С территории НФС питьевая вода по водоводам различных диаметров (4 шт.) направляется в распределительные сети по</w:t>
      </w:r>
      <w:r>
        <w:rPr>
          <w:rFonts w:ascii="Times New Roman" w:hAnsi="Times New Roman" w:cs="Times New Roman"/>
          <w:sz w:val="12"/>
          <w:szCs w:val="12"/>
        </w:rPr>
        <w:t>сёлка Сургут и с. Сергиевск.</w:t>
      </w:r>
    </w:p>
    <w:p w:rsidR="0056085A" w:rsidRPr="0056085A" w:rsidRDefault="0056085A" w:rsidP="0056085A">
      <w:pPr>
        <w:pStyle w:val="aff1"/>
        <w:ind w:firstLine="284"/>
        <w:jc w:val="both"/>
        <w:rPr>
          <w:rFonts w:ascii="Times New Roman" w:hAnsi="Times New Roman" w:cs="Times New Roman"/>
          <w:sz w:val="12"/>
          <w:szCs w:val="12"/>
        </w:rPr>
      </w:pPr>
      <w:proofErr w:type="gramStart"/>
      <w:r w:rsidRPr="0056085A">
        <w:rPr>
          <w:rFonts w:ascii="Times New Roman" w:hAnsi="Times New Roman" w:cs="Times New Roman"/>
          <w:sz w:val="12"/>
          <w:szCs w:val="12"/>
        </w:rPr>
        <w:t>с</w:t>
      </w:r>
      <w:proofErr w:type="gramEnd"/>
      <w:r w:rsidRPr="0056085A">
        <w:rPr>
          <w:rFonts w:ascii="Times New Roman" w:hAnsi="Times New Roman" w:cs="Times New Roman"/>
          <w:sz w:val="12"/>
          <w:szCs w:val="12"/>
        </w:rPr>
        <w:t>. Боровка и с. Успенка</w:t>
      </w:r>
    </w:p>
    <w:p w:rsidR="0056085A" w:rsidRPr="0056085A" w:rsidRDefault="0056085A" w:rsidP="00703171">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Вода из скважин с. Успенка, сразу подается в водо</w:t>
      </w:r>
      <w:r w:rsidR="00703171">
        <w:rPr>
          <w:rFonts w:ascii="Times New Roman" w:hAnsi="Times New Roman" w:cs="Times New Roman"/>
          <w:sz w:val="12"/>
          <w:szCs w:val="12"/>
        </w:rPr>
        <w:t>проводные сети, п</w:t>
      </w:r>
      <w:proofErr w:type="gramStart"/>
      <w:r w:rsidR="00703171">
        <w:rPr>
          <w:rFonts w:ascii="Times New Roman" w:hAnsi="Times New Roman" w:cs="Times New Roman"/>
          <w:sz w:val="12"/>
          <w:szCs w:val="12"/>
        </w:rPr>
        <w:t>о-</w:t>
      </w:r>
      <w:proofErr w:type="gramEnd"/>
      <w:r w:rsidR="00703171">
        <w:rPr>
          <w:rFonts w:ascii="Times New Roman" w:hAnsi="Times New Roman" w:cs="Times New Roman"/>
          <w:sz w:val="12"/>
          <w:szCs w:val="12"/>
        </w:rPr>
        <w:t xml:space="preserve"> требителям.</w:t>
      </w:r>
      <w:r w:rsidRPr="0056085A">
        <w:rPr>
          <w:rFonts w:ascii="Times New Roman" w:hAnsi="Times New Roman" w:cs="Times New Roman"/>
          <w:sz w:val="12"/>
          <w:szCs w:val="12"/>
        </w:rPr>
        <w:t xml:space="preserve"> </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В с. Боровка вода из скважины под</w:t>
      </w:r>
      <w:r w:rsidR="00015289">
        <w:rPr>
          <w:rFonts w:ascii="Times New Roman" w:hAnsi="Times New Roman" w:cs="Times New Roman"/>
          <w:sz w:val="12"/>
          <w:szCs w:val="12"/>
        </w:rPr>
        <w:t>ается в водонапорную башню Рож</w:t>
      </w:r>
      <w:r w:rsidRPr="0056085A">
        <w:rPr>
          <w:rFonts w:ascii="Times New Roman" w:hAnsi="Times New Roman" w:cs="Times New Roman"/>
          <w:sz w:val="12"/>
          <w:szCs w:val="12"/>
        </w:rPr>
        <w:t xml:space="preserve">новского и далее в </w:t>
      </w:r>
      <w:proofErr w:type="gramStart"/>
      <w:r w:rsidRPr="0056085A">
        <w:rPr>
          <w:rFonts w:ascii="Times New Roman" w:hAnsi="Times New Roman" w:cs="Times New Roman"/>
          <w:sz w:val="12"/>
          <w:szCs w:val="12"/>
        </w:rPr>
        <w:t>в</w:t>
      </w:r>
      <w:proofErr w:type="gramEnd"/>
      <w:r w:rsidRPr="0056085A">
        <w:rPr>
          <w:rFonts w:ascii="Times New Roman" w:hAnsi="Times New Roman" w:cs="Times New Roman"/>
          <w:sz w:val="12"/>
          <w:szCs w:val="12"/>
        </w:rPr>
        <w:t xml:space="preserve"> водопроводные сети села.</w:t>
      </w:r>
    </w:p>
    <w:p w:rsidR="0056085A" w:rsidRPr="0056085A" w:rsidRDefault="0056085A" w:rsidP="00703171">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Используется вода на хозяйственно-питьевые и производственные нужды, в том числе, на полив приусад</w:t>
      </w:r>
      <w:r w:rsidR="00703171">
        <w:rPr>
          <w:rFonts w:ascii="Times New Roman" w:hAnsi="Times New Roman" w:cs="Times New Roman"/>
          <w:sz w:val="12"/>
          <w:szCs w:val="12"/>
        </w:rPr>
        <w:t>ебных участков и пожаротушение.</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Территориальное деление сельского п</w:t>
      </w:r>
      <w:r w:rsidR="00015289">
        <w:rPr>
          <w:rFonts w:ascii="Times New Roman" w:hAnsi="Times New Roman" w:cs="Times New Roman"/>
          <w:sz w:val="12"/>
          <w:szCs w:val="12"/>
        </w:rPr>
        <w:t>оселения на зоны действия пред</w:t>
      </w:r>
      <w:r w:rsidRPr="0056085A">
        <w:rPr>
          <w:rFonts w:ascii="Times New Roman" w:hAnsi="Times New Roman" w:cs="Times New Roman"/>
          <w:sz w:val="12"/>
          <w:szCs w:val="12"/>
        </w:rPr>
        <w:t>приятий, осуществляющих водоснабжение, представляет собой деление на эксплуатационные зоны. Согласно Постановлению Правительства РФ от 5 сентября 2013 г. № 782 (с изменениями) «О</w:t>
      </w:r>
      <w:r w:rsidR="00015289">
        <w:rPr>
          <w:rFonts w:ascii="Times New Roman" w:hAnsi="Times New Roman" w:cs="Times New Roman"/>
          <w:sz w:val="12"/>
          <w:szCs w:val="12"/>
        </w:rPr>
        <w:t xml:space="preserve"> схемах водоснабжения и водоот</w:t>
      </w:r>
      <w:r w:rsidRPr="0056085A">
        <w:rPr>
          <w:rFonts w:ascii="Times New Roman" w:hAnsi="Times New Roman" w:cs="Times New Roman"/>
          <w:sz w:val="12"/>
          <w:szCs w:val="12"/>
        </w:rPr>
        <w:t>ведения»: «эксплуатационная зона» - зона</w:t>
      </w:r>
      <w:r w:rsidR="00015289">
        <w:rPr>
          <w:rFonts w:ascii="Times New Roman" w:hAnsi="Times New Roman" w:cs="Times New Roman"/>
          <w:sz w:val="12"/>
          <w:szCs w:val="12"/>
        </w:rPr>
        <w:t xml:space="preserve"> эксплуатационной ответственно</w:t>
      </w:r>
      <w:r w:rsidRPr="0056085A">
        <w:rPr>
          <w:rFonts w:ascii="Times New Roman" w:hAnsi="Times New Roman" w:cs="Times New Roman"/>
          <w:sz w:val="12"/>
          <w:szCs w:val="12"/>
        </w:rPr>
        <w:t>сти организации, осуществляющей горячее водоснабжение или холодное в</w:t>
      </w:r>
      <w:proofErr w:type="gramStart"/>
      <w:r w:rsidRPr="0056085A">
        <w:rPr>
          <w:rFonts w:ascii="Times New Roman" w:hAnsi="Times New Roman" w:cs="Times New Roman"/>
          <w:sz w:val="12"/>
          <w:szCs w:val="12"/>
        </w:rPr>
        <w:t>о-</w:t>
      </w:r>
      <w:proofErr w:type="gramEnd"/>
      <w:r w:rsidRPr="0056085A">
        <w:rPr>
          <w:rFonts w:ascii="Times New Roman" w:hAnsi="Times New Roman" w:cs="Times New Roman"/>
          <w:sz w:val="12"/>
          <w:szCs w:val="12"/>
        </w:rPr>
        <w:t xml:space="preserve"> 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В с.п. Сергиевск системы централизова</w:t>
      </w:r>
      <w:r w:rsidR="00015289">
        <w:rPr>
          <w:rFonts w:ascii="Times New Roman" w:hAnsi="Times New Roman" w:cs="Times New Roman"/>
          <w:sz w:val="12"/>
          <w:szCs w:val="12"/>
        </w:rPr>
        <w:t>нного холодного водоснабже</w:t>
      </w:r>
      <w:r w:rsidRPr="0056085A">
        <w:rPr>
          <w:rFonts w:ascii="Times New Roman" w:hAnsi="Times New Roman" w:cs="Times New Roman"/>
          <w:sz w:val="12"/>
          <w:szCs w:val="12"/>
        </w:rPr>
        <w:t>ния обслуживают две организации: ООО</w:t>
      </w:r>
      <w:r w:rsidR="00015289">
        <w:rPr>
          <w:rFonts w:ascii="Times New Roman" w:hAnsi="Times New Roman" w:cs="Times New Roman"/>
          <w:sz w:val="12"/>
          <w:szCs w:val="12"/>
        </w:rPr>
        <w:t xml:space="preserve"> «Сервисная коммунальная компа</w:t>
      </w:r>
      <w:r w:rsidRPr="0056085A">
        <w:rPr>
          <w:rFonts w:ascii="Times New Roman" w:hAnsi="Times New Roman" w:cs="Times New Roman"/>
          <w:sz w:val="12"/>
          <w:szCs w:val="12"/>
        </w:rPr>
        <w:t>ния» (ООО «СКК»), ООО «СамРЭК-Эксплуатация».</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lastRenderedPageBreak/>
        <w:t>Таким образом, на территории с.п. Се</w:t>
      </w:r>
      <w:r w:rsidR="00015289">
        <w:rPr>
          <w:rFonts w:ascii="Times New Roman" w:hAnsi="Times New Roman" w:cs="Times New Roman"/>
          <w:sz w:val="12"/>
          <w:szCs w:val="12"/>
        </w:rPr>
        <w:t>ргиевск расположены две эксплу</w:t>
      </w:r>
      <w:r w:rsidRPr="0056085A">
        <w:rPr>
          <w:rFonts w:ascii="Times New Roman" w:hAnsi="Times New Roman" w:cs="Times New Roman"/>
          <w:sz w:val="12"/>
          <w:szCs w:val="12"/>
        </w:rPr>
        <w:t>атационные зоны:</w:t>
      </w:r>
    </w:p>
    <w:p w:rsidR="0056085A" w:rsidRPr="0056085A" w:rsidRDefault="00015289" w:rsidP="0056085A">
      <w:pPr>
        <w:pStyle w:val="aff1"/>
        <w:ind w:firstLine="284"/>
        <w:jc w:val="both"/>
        <w:rPr>
          <w:rFonts w:ascii="Times New Roman" w:hAnsi="Times New Roman" w:cs="Times New Roman"/>
          <w:sz w:val="12"/>
          <w:szCs w:val="12"/>
        </w:rPr>
      </w:pPr>
      <w:proofErr w:type="gramStart"/>
      <w:r>
        <w:rPr>
          <w:rFonts w:ascii="Times New Roman" w:hAnsi="Times New Roman" w:cs="Times New Roman"/>
          <w:sz w:val="12"/>
          <w:szCs w:val="12"/>
        </w:rPr>
        <w:t>-</w:t>
      </w:r>
      <w:r w:rsidR="0056085A" w:rsidRPr="0056085A">
        <w:rPr>
          <w:rFonts w:ascii="Times New Roman" w:hAnsi="Times New Roman" w:cs="Times New Roman"/>
          <w:sz w:val="12"/>
          <w:szCs w:val="12"/>
        </w:rPr>
        <w:t>ООО «СКК» (эксплуатация централизованных систем водоснабжения (с. Сергиевск, с. Боровка и в с. Успенка),</w:t>
      </w:r>
      <w:proofErr w:type="gramEnd"/>
    </w:p>
    <w:p w:rsidR="0056085A" w:rsidRPr="0056085A" w:rsidRDefault="00015289" w:rsidP="0001528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56085A" w:rsidRPr="0056085A">
        <w:rPr>
          <w:rFonts w:ascii="Times New Roman" w:hAnsi="Times New Roman" w:cs="Times New Roman"/>
          <w:sz w:val="12"/>
          <w:szCs w:val="12"/>
        </w:rPr>
        <w:t>ООО «СамРЭК-Эксплуатация» (эк</w:t>
      </w:r>
      <w:r>
        <w:rPr>
          <w:rFonts w:ascii="Times New Roman" w:hAnsi="Times New Roman" w:cs="Times New Roman"/>
          <w:sz w:val="12"/>
          <w:szCs w:val="12"/>
        </w:rPr>
        <w:t>сплуатация поверхностного водо</w:t>
      </w:r>
      <w:r w:rsidR="0056085A" w:rsidRPr="0056085A">
        <w:rPr>
          <w:rFonts w:ascii="Times New Roman" w:hAnsi="Times New Roman" w:cs="Times New Roman"/>
          <w:sz w:val="12"/>
          <w:szCs w:val="12"/>
        </w:rPr>
        <w:t>заб</w:t>
      </w:r>
      <w:r>
        <w:rPr>
          <w:rFonts w:ascii="Times New Roman" w:hAnsi="Times New Roman" w:cs="Times New Roman"/>
          <w:sz w:val="12"/>
          <w:szCs w:val="12"/>
        </w:rPr>
        <w:t>ора р. Сок и НФС с. Сергиевск).</w:t>
      </w:r>
    </w:p>
    <w:p w:rsidR="0056085A" w:rsidRPr="0056085A" w:rsidRDefault="00015289" w:rsidP="00015289">
      <w:pPr>
        <w:pStyle w:val="aff1"/>
        <w:ind w:firstLine="284"/>
        <w:jc w:val="both"/>
        <w:rPr>
          <w:rFonts w:ascii="Times New Roman" w:hAnsi="Times New Roman" w:cs="Times New Roman"/>
          <w:sz w:val="12"/>
          <w:szCs w:val="12"/>
        </w:rPr>
      </w:pPr>
      <w:r>
        <w:rPr>
          <w:rFonts w:ascii="Times New Roman" w:hAnsi="Times New Roman" w:cs="Times New Roman"/>
          <w:sz w:val="12"/>
          <w:szCs w:val="12"/>
        </w:rPr>
        <w:t>2.1.2</w:t>
      </w:r>
      <w:r w:rsidR="0056085A" w:rsidRPr="0056085A">
        <w:rPr>
          <w:rFonts w:ascii="Times New Roman" w:hAnsi="Times New Roman" w:cs="Times New Roman"/>
          <w:sz w:val="12"/>
          <w:szCs w:val="12"/>
        </w:rPr>
        <w:t>Описание территорий посел</w:t>
      </w:r>
      <w:r>
        <w:rPr>
          <w:rFonts w:ascii="Times New Roman" w:hAnsi="Times New Roman" w:cs="Times New Roman"/>
          <w:sz w:val="12"/>
          <w:szCs w:val="12"/>
        </w:rPr>
        <w:t>ения, не охваченных централизо</w:t>
      </w:r>
      <w:r w:rsidR="0056085A" w:rsidRPr="0056085A">
        <w:rPr>
          <w:rFonts w:ascii="Times New Roman" w:hAnsi="Times New Roman" w:cs="Times New Roman"/>
          <w:sz w:val="12"/>
          <w:szCs w:val="12"/>
        </w:rPr>
        <w:t>ванными системам</w:t>
      </w:r>
      <w:r>
        <w:rPr>
          <w:rFonts w:ascii="Times New Roman" w:hAnsi="Times New Roman" w:cs="Times New Roman"/>
          <w:sz w:val="12"/>
          <w:szCs w:val="12"/>
        </w:rPr>
        <w:t>и водоснабжения</w:t>
      </w:r>
    </w:p>
    <w:p w:rsidR="0056085A" w:rsidRPr="0056085A" w:rsidRDefault="0056085A" w:rsidP="00015289">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В настоящее время в сельском поселении имеются территории, не охваченные централизованной системой х</w:t>
      </w:r>
      <w:r w:rsidR="00015289">
        <w:rPr>
          <w:rFonts w:ascii="Times New Roman" w:hAnsi="Times New Roman" w:cs="Times New Roman"/>
          <w:sz w:val="12"/>
          <w:szCs w:val="12"/>
        </w:rPr>
        <w:t>озяйственно-питьевого водоснаб</w:t>
      </w:r>
      <w:r w:rsidRPr="0056085A">
        <w:rPr>
          <w:rFonts w:ascii="Times New Roman" w:hAnsi="Times New Roman" w:cs="Times New Roman"/>
          <w:sz w:val="12"/>
          <w:szCs w:val="12"/>
        </w:rPr>
        <w:t xml:space="preserve">жения. </w:t>
      </w:r>
      <w:proofErr w:type="gramStart"/>
      <w:r w:rsidRPr="0056085A">
        <w:rPr>
          <w:rFonts w:ascii="Times New Roman" w:hAnsi="Times New Roman" w:cs="Times New Roman"/>
          <w:sz w:val="12"/>
          <w:szCs w:val="12"/>
        </w:rPr>
        <w:t>Часть жителей сельского поселен</w:t>
      </w:r>
      <w:r w:rsidR="00015289">
        <w:rPr>
          <w:rFonts w:ascii="Times New Roman" w:hAnsi="Times New Roman" w:cs="Times New Roman"/>
          <w:sz w:val="12"/>
          <w:szCs w:val="12"/>
        </w:rPr>
        <w:t xml:space="preserve">ия в количестве 2048 человек не </w:t>
      </w:r>
      <w:r w:rsidRPr="0056085A">
        <w:rPr>
          <w:rFonts w:ascii="Times New Roman" w:hAnsi="Times New Roman" w:cs="Times New Roman"/>
          <w:sz w:val="12"/>
          <w:szCs w:val="12"/>
        </w:rPr>
        <w:t>обеспечены централизованным водоснаб</w:t>
      </w:r>
      <w:r w:rsidR="00015289">
        <w:rPr>
          <w:rFonts w:ascii="Times New Roman" w:hAnsi="Times New Roman" w:cs="Times New Roman"/>
          <w:sz w:val="12"/>
          <w:szCs w:val="12"/>
        </w:rPr>
        <w:t>жением.</w:t>
      </w:r>
      <w:proofErr w:type="gramEnd"/>
      <w:r w:rsidR="00015289">
        <w:rPr>
          <w:rFonts w:ascii="Times New Roman" w:hAnsi="Times New Roman" w:cs="Times New Roman"/>
          <w:sz w:val="12"/>
          <w:szCs w:val="12"/>
        </w:rPr>
        <w:t xml:space="preserve"> Водоснабжение осуществ</w:t>
      </w:r>
      <w:r w:rsidRPr="0056085A">
        <w:rPr>
          <w:rFonts w:ascii="Times New Roman" w:hAnsi="Times New Roman" w:cs="Times New Roman"/>
          <w:sz w:val="12"/>
          <w:szCs w:val="12"/>
        </w:rPr>
        <w:t>ляется от одиночных скважин мелкого з</w:t>
      </w:r>
      <w:r w:rsidR="00015289">
        <w:rPr>
          <w:rFonts w:ascii="Times New Roman" w:hAnsi="Times New Roman" w:cs="Times New Roman"/>
          <w:sz w:val="12"/>
          <w:szCs w:val="12"/>
        </w:rPr>
        <w:t>аложения, шахтных и буровых ко</w:t>
      </w:r>
      <w:r w:rsidRPr="0056085A">
        <w:rPr>
          <w:rFonts w:ascii="Times New Roman" w:hAnsi="Times New Roman" w:cs="Times New Roman"/>
          <w:sz w:val="12"/>
          <w:szCs w:val="12"/>
        </w:rPr>
        <w:t>лодцев.</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 xml:space="preserve">Таким </w:t>
      </w:r>
      <w:proofErr w:type="gramStart"/>
      <w:r w:rsidRPr="0056085A">
        <w:rPr>
          <w:rFonts w:ascii="Times New Roman" w:hAnsi="Times New Roman" w:cs="Times New Roman"/>
          <w:sz w:val="12"/>
          <w:szCs w:val="12"/>
        </w:rPr>
        <w:t>образом</w:t>
      </w:r>
      <w:proofErr w:type="gramEnd"/>
      <w:r w:rsidRPr="0056085A">
        <w:rPr>
          <w:rFonts w:ascii="Times New Roman" w:hAnsi="Times New Roman" w:cs="Times New Roman"/>
          <w:sz w:val="12"/>
          <w:szCs w:val="12"/>
        </w:rPr>
        <w:t xml:space="preserve"> централизованной системой холодного водоснабжения не охвачено около 21% населения сельского поселения.</w:t>
      </w:r>
    </w:p>
    <w:p w:rsidR="0056085A" w:rsidRPr="0056085A" w:rsidRDefault="0056085A" w:rsidP="00015289">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Централизованной системой горячего водоснабжения не охвачено 100% населения сельского поселения. Насе</w:t>
      </w:r>
      <w:r w:rsidR="00015289">
        <w:rPr>
          <w:rFonts w:ascii="Times New Roman" w:hAnsi="Times New Roman" w:cs="Times New Roman"/>
          <w:sz w:val="12"/>
          <w:szCs w:val="12"/>
        </w:rPr>
        <w:t>ление пользуется водой из инди</w:t>
      </w:r>
      <w:r w:rsidRPr="0056085A">
        <w:rPr>
          <w:rFonts w:ascii="Times New Roman" w:hAnsi="Times New Roman" w:cs="Times New Roman"/>
          <w:sz w:val="12"/>
          <w:szCs w:val="12"/>
        </w:rPr>
        <w:t>видуальных источников теплоснабжен</w:t>
      </w:r>
      <w:r w:rsidR="00015289">
        <w:rPr>
          <w:rFonts w:ascii="Times New Roman" w:hAnsi="Times New Roman" w:cs="Times New Roman"/>
          <w:sz w:val="12"/>
          <w:szCs w:val="12"/>
        </w:rPr>
        <w:t>ия, в качестве которых использу</w:t>
      </w:r>
      <w:r w:rsidRPr="0056085A">
        <w:rPr>
          <w:rFonts w:ascii="Times New Roman" w:hAnsi="Times New Roman" w:cs="Times New Roman"/>
          <w:sz w:val="12"/>
          <w:szCs w:val="12"/>
        </w:rPr>
        <w:t>ются проточные газовые водонагреватели, двухконтурные отопительные котлы и электрическ</w:t>
      </w:r>
      <w:r w:rsidR="00015289">
        <w:rPr>
          <w:rFonts w:ascii="Times New Roman" w:hAnsi="Times New Roman" w:cs="Times New Roman"/>
          <w:sz w:val="12"/>
          <w:szCs w:val="12"/>
        </w:rPr>
        <w:t>ие водонагреватели</w:t>
      </w:r>
    </w:p>
    <w:p w:rsidR="0056085A" w:rsidRPr="0056085A" w:rsidRDefault="00015289" w:rsidP="00015289">
      <w:pPr>
        <w:pStyle w:val="aff1"/>
        <w:ind w:firstLine="284"/>
        <w:jc w:val="both"/>
        <w:rPr>
          <w:rFonts w:ascii="Times New Roman" w:hAnsi="Times New Roman" w:cs="Times New Roman"/>
          <w:sz w:val="12"/>
          <w:szCs w:val="12"/>
        </w:rPr>
      </w:pPr>
      <w:r>
        <w:rPr>
          <w:rFonts w:ascii="Times New Roman" w:hAnsi="Times New Roman" w:cs="Times New Roman"/>
          <w:sz w:val="12"/>
          <w:szCs w:val="12"/>
        </w:rPr>
        <w:t>2.1.3</w:t>
      </w:r>
      <w:r w:rsidR="0056085A" w:rsidRPr="0056085A">
        <w:rPr>
          <w:rFonts w:ascii="Times New Roman" w:hAnsi="Times New Roman" w:cs="Times New Roman"/>
          <w:sz w:val="12"/>
          <w:szCs w:val="12"/>
        </w:rPr>
        <w:t>Описание технологических з</w:t>
      </w:r>
      <w:r>
        <w:rPr>
          <w:rFonts w:ascii="Times New Roman" w:hAnsi="Times New Roman" w:cs="Times New Roman"/>
          <w:sz w:val="12"/>
          <w:szCs w:val="12"/>
        </w:rPr>
        <w:t>он водоснабжения, зон централи</w:t>
      </w:r>
      <w:r w:rsidR="0056085A" w:rsidRPr="0056085A">
        <w:rPr>
          <w:rFonts w:ascii="Times New Roman" w:hAnsi="Times New Roman" w:cs="Times New Roman"/>
          <w:sz w:val="12"/>
          <w:szCs w:val="12"/>
        </w:rPr>
        <w:t>зованного и нецентрализованного водо</w:t>
      </w:r>
      <w:r>
        <w:rPr>
          <w:rFonts w:ascii="Times New Roman" w:hAnsi="Times New Roman" w:cs="Times New Roman"/>
          <w:sz w:val="12"/>
          <w:szCs w:val="12"/>
        </w:rPr>
        <w:t>снабжения (территорий, на кото</w:t>
      </w:r>
      <w:r w:rsidR="0056085A" w:rsidRPr="0056085A">
        <w:rPr>
          <w:rFonts w:ascii="Times New Roman" w:hAnsi="Times New Roman" w:cs="Times New Roman"/>
          <w:sz w:val="12"/>
          <w:szCs w:val="12"/>
        </w:rPr>
        <w:t xml:space="preserve">рых водоснабжение осуществляется </w:t>
      </w:r>
      <w:r>
        <w:rPr>
          <w:rFonts w:ascii="Times New Roman" w:hAnsi="Times New Roman" w:cs="Times New Roman"/>
          <w:sz w:val="12"/>
          <w:szCs w:val="12"/>
        </w:rPr>
        <w:t>с использованием централизован</w:t>
      </w:r>
      <w:r w:rsidR="0056085A" w:rsidRPr="0056085A">
        <w:rPr>
          <w:rFonts w:ascii="Times New Roman" w:hAnsi="Times New Roman" w:cs="Times New Roman"/>
          <w:sz w:val="12"/>
          <w:szCs w:val="12"/>
        </w:rPr>
        <w:t>ных и нецентрализованных систем горяч</w:t>
      </w:r>
      <w:r>
        <w:rPr>
          <w:rFonts w:ascii="Times New Roman" w:hAnsi="Times New Roman" w:cs="Times New Roman"/>
          <w:sz w:val="12"/>
          <w:szCs w:val="12"/>
        </w:rPr>
        <w:t>его водоснабжения, систем хо</w:t>
      </w:r>
      <w:r w:rsidR="0056085A" w:rsidRPr="0056085A">
        <w:rPr>
          <w:rFonts w:ascii="Times New Roman" w:hAnsi="Times New Roman" w:cs="Times New Roman"/>
          <w:sz w:val="12"/>
          <w:szCs w:val="12"/>
        </w:rPr>
        <w:t>лодного водоснабжения соответственно) и перечень централ</w:t>
      </w:r>
      <w:r>
        <w:rPr>
          <w:rFonts w:ascii="Times New Roman" w:hAnsi="Times New Roman" w:cs="Times New Roman"/>
          <w:sz w:val="12"/>
          <w:szCs w:val="12"/>
        </w:rPr>
        <w:t>изованных систем водоснабжения.</w:t>
      </w:r>
    </w:p>
    <w:p w:rsidR="0056085A" w:rsidRPr="0056085A" w:rsidRDefault="0056085A" w:rsidP="0056085A">
      <w:pPr>
        <w:pStyle w:val="aff1"/>
        <w:ind w:firstLine="284"/>
        <w:jc w:val="both"/>
        <w:rPr>
          <w:rFonts w:ascii="Times New Roman" w:hAnsi="Times New Roman" w:cs="Times New Roman"/>
          <w:sz w:val="12"/>
          <w:szCs w:val="12"/>
        </w:rPr>
      </w:pPr>
      <w:proofErr w:type="gramStart"/>
      <w:r w:rsidRPr="0056085A">
        <w:rPr>
          <w:rFonts w:ascii="Times New Roman" w:hAnsi="Times New Roman" w:cs="Times New Roman"/>
          <w:sz w:val="12"/>
          <w:szCs w:val="12"/>
        </w:rPr>
        <w:t>Федеральный закон от 7 декабря 2011 г. № 416-ФЗ (с изменениями) «О водоснабжении и водоотведении» и постановление правительства РФ от 05.</w:t>
      </w:r>
      <w:r w:rsidR="00015289">
        <w:rPr>
          <w:rFonts w:ascii="Times New Roman" w:hAnsi="Times New Roman" w:cs="Times New Roman"/>
          <w:sz w:val="12"/>
          <w:szCs w:val="12"/>
        </w:rPr>
        <w:t>09.2013 года №</w:t>
      </w:r>
      <w:r w:rsidRPr="0056085A">
        <w:rPr>
          <w:rFonts w:ascii="Times New Roman" w:hAnsi="Times New Roman" w:cs="Times New Roman"/>
          <w:sz w:val="12"/>
          <w:szCs w:val="12"/>
        </w:rPr>
        <w:t>782 (с изменениями) «О</w:t>
      </w:r>
      <w:r w:rsidR="00015289">
        <w:rPr>
          <w:rFonts w:ascii="Times New Roman" w:hAnsi="Times New Roman" w:cs="Times New Roman"/>
          <w:sz w:val="12"/>
          <w:szCs w:val="12"/>
        </w:rPr>
        <w:t xml:space="preserve"> схемах водоснабжения и водоот</w:t>
      </w:r>
      <w:r w:rsidRPr="0056085A">
        <w:rPr>
          <w:rFonts w:ascii="Times New Roman" w:hAnsi="Times New Roman" w:cs="Times New Roman"/>
          <w:sz w:val="12"/>
          <w:szCs w:val="12"/>
        </w:rPr>
        <w:t>ведения» (вместе с «Правилами разработки</w:t>
      </w:r>
      <w:r w:rsidR="00015289">
        <w:rPr>
          <w:rFonts w:ascii="Times New Roman" w:hAnsi="Times New Roman" w:cs="Times New Roman"/>
          <w:sz w:val="12"/>
          <w:szCs w:val="12"/>
        </w:rPr>
        <w:t xml:space="preserve"> и утверждения схем водоснабже</w:t>
      </w:r>
      <w:r w:rsidRPr="0056085A">
        <w:rPr>
          <w:rFonts w:ascii="Times New Roman" w:hAnsi="Times New Roman" w:cs="Times New Roman"/>
          <w:sz w:val="12"/>
          <w:szCs w:val="12"/>
        </w:rPr>
        <w:t xml:space="preserve">ния и водоотведения», «Требованиями к содержанию схем водоснабжения и водоотведения») вводят новое понятие в сфере </w:t>
      </w:r>
      <w:r w:rsidR="00015289">
        <w:rPr>
          <w:rFonts w:ascii="Times New Roman" w:hAnsi="Times New Roman" w:cs="Times New Roman"/>
          <w:sz w:val="12"/>
          <w:szCs w:val="12"/>
        </w:rPr>
        <w:t>водоснабжения и водоотведе</w:t>
      </w:r>
      <w:r w:rsidRPr="0056085A">
        <w:rPr>
          <w:rFonts w:ascii="Times New Roman" w:hAnsi="Times New Roman" w:cs="Times New Roman"/>
          <w:sz w:val="12"/>
          <w:szCs w:val="12"/>
        </w:rPr>
        <w:t>ния: «технологическая зона водоснабжения» - часть водопроводной сети</w:t>
      </w:r>
      <w:proofErr w:type="gramEnd"/>
      <w:r w:rsidRPr="0056085A">
        <w:rPr>
          <w:rFonts w:ascii="Times New Roman" w:hAnsi="Times New Roman" w:cs="Times New Roman"/>
          <w:sz w:val="12"/>
          <w:szCs w:val="12"/>
        </w:rPr>
        <w:t>,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56085A" w:rsidRPr="0056085A" w:rsidRDefault="0056085A" w:rsidP="00015289">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Исходя из определения технологической зоны водоснабжения, с.п. Сергиевск делится на три технологически</w:t>
      </w:r>
      <w:r w:rsidR="00015289">
        <w:rPr>
          <w:rFonts w:ascii="Times New Roman" w:hAnsi="Times New Roman" w:cs="Times New Roman"/>
          <w:sz w:val="12"/>
          <w:szCs w:val="12"/>
        </w:rPr>
        <w:t>е зоны, которые имеют собствен</w:t>
      </w:r>
      <w:r w:rsidRPr="0056085A">
        <w:rPr>
          <w:rFonts w:ascii="Times New Roman" w:hAnsi="Times New Roman" w:cs="Times New Roman"/>
          <w:sz w:val="12"/>
          <w:szCs w:val="12"/>
        </w:rPr>
        <w:t>ные источники водоснабжения. В качестве ист</w:t>
      </w:r>
      <w:r w:rsidR="00015289">
        <w:rPr>
          <w:rFonts w:ascii="Times New Roman" w:hAnsi="Times New Roman" w:cs="Times New Roman"/>
          <w:sz w:val="12"/>
          <w:szCs w:val="12"/>
        </w:rPr>
        <w:t>очников воды для хозяйственно</w:t>
      </w:r>
      <w:r w:rsidRPr="0056085A">
        <w:rPr>
          <w:rFonts w:ascii="Times New Roman" w:hAnsi="Times New Roman" w:cs="Times New Roman"/>
          <w:sz w:val="12"/>
          <w:szCs w:val="12"/>
        </w:rPr>
        <w:t>бытовых нужд используются: поверхностный водозабор из реки Сок и подземные водозаборы (артезианские скважины), которые расположены в селах Сергиевск, Боровка, Успенка.</w:t>
      </w:r>
    </w:p>
    <w:p w:rsidR="0056085A" w:rsidRP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Описание технологических зон холодного водоснабжения представлено в таблице 2.1.3.1.</w:t>
      </w:r>
    </w:p>
    <w:p w:rsidR="0056085A" w:rsidRDefault="0056085A" w:rsidP="0056085A">
      <w:pPr>
        <w:pStyle w:val="aff1"/>
        <w:ind w:firstLine="284"/>
        <w:jc w:val="both"/>
        <w:rPr>
          <w:rFonts w:ascii="Times New Roman" w:hAnsi="Times New Roman" w:cs="Times New Roman"/>
          <w:sz w:val="12"/>
          <w:szCs w:val="12"/>
        </w:rPr>
      </w:pPr>
      <w:r w:rsidRPr="0056085A">
        <w:rPr>
          <w:rFonts w:ascii="Times New Roman" w:hAnsi="Times New Roman" w:cs="Times New Roman"/>
          <w:sz w:val="12"/>
          <w:szCs w:val="12"/>
        </w:rPr>
        <w:t>Таблица 2.1.3.1 – Технологические зоны холодного водоснабжения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2"/>
        <w:gridCol w:w="4318"/>
        <w:gridCol w:w="2603"/>
      </w:tblGrid>
      <w:tr w:rsidR="00015289" w:rsidRPr="00015289" w:rsidTr="00015289">
        <w:trPr>
          <w:trHeight w:val="70"/>
        </w:trPr>
        <w:tc>
          <w:tcPr>
            <w:tcW w:w="400"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r w:rsidRPr="00015289">
              <w:rPr>
                <w:rFonts w:ascii="Times New Roman" w:hAnsi="Times New Roman" w:cs="Times New Roman"/>
                <w:spacing w:val="-57"/>
                <w:sz w:val="12"/>
                <w:szCs w:val="12"/>
              </w:rPr>
              <w:t xml:space="preserve"> </w:t>
            </w:r>
            <w:r w:rsidRPr="00015289">
              <w:rPr>
                <w:rFonts w:ascii="Times New Roman" w:hAnsi="Times New Roman" w:cs="Times New Roman"/>
                <w:sz w:val="12"/>
                <w:szCs w:val="12"/>
              </w:rPr>
              <w:t>п/п</w:t>
            </w:r>
          </w:p>
        </w:tc>
        <w:tc>
          <w:tcPr>
            <w:tcW w:w="2870"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Наименование</w:t>
            </w:r>
            <w:r w:rsidRPr="00015289">
              <w:rPr>
                <w:rFonts w:ascii="Times New Roman" w:hAnsi="Times New Roman" w:cs="Times New Roman"/>
                <w:spacing w:val="1"/>
                <w:sz w:val="12"/>
                <w:szCs w:val="12"/>
              </w:rPr>
              <w:t xml:space="preserve"> </w:t>
            </w:r>
            <w:r w:rsidRPr="00015289">
              <w:rPr>
                <w:rFonts w:ascii="Times New Roman" w:hAnsi="Times New Roman" w:cs="Times New Roman"/>
                <w:sz w:val="12"/>
                <w:szCs w:val="12"/>
              </w:rPr>
              <w:t>технологической</w:t>
            </w:r>
            <w:r w:rsidRPr="00015289">
              <w:rPr>
                <w:rFonts w:ascii="Times New Roman" w:hAnsi="Times New Roman" w:cs="Times New Roman"/>
                <w:spacing w:val="-12"/>
                <w:sz w:val="12"/>
                <w:szCs w:val="12"/>
              </w:rPr>
              <w:t xml:space="preserve"> </w:t>
            </w:r>
            <w:r w:rsidRPr="00015289">
              <w:rPr>
                <w:rFonts w:ascii="Times New Roman" w:hAnsi="Times New Roman" w:cs="Times New Roman"/>
                <w:sz w:val="12"/>
                <w:szCs w:val="12"/>
              </w:rPr>
              <w:t>зоны</w:t>
            </w:r>
          </w:p>
        </w:tc>
        <w:tc>
          <w:tcPr>
            <w:tcW w:w="1730"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Зона централизованного</w:t>
            </w:r>
            <w:r w:rsidRPr="00015289">
              <w:rPr>
                <w:rFonts w:ascii="Times New Roman" w:hAnsi="Times New Roman" w:cs="Times New Roman"/>
                <w:sz w:val="12"/>
                <w:szCs w:val="12"/>
                <w:lang w:val="ru-RU"/>
              </w:rPr>
              <w:t xml:space="preserve"> </w:t>
            </w:r>
            <w:r w:rsidRPr="00015289">
              <w:rPr>
                <w:rFonts w:ascii="Times New Roman" w:hAnsi="Times New Roman" w:cs="Times New Roman"/>
                <w:spacing w:val="-57"/>
                <w:sz w:val="12"/>
                <w:szCs w:val="12"/>
              </w:rPr>
              <w:t xml:space="preserve"> </w:t>
            </w:r>
            <w:r w:rsidRPr="00015289">
              <w:rPr>
                <w:rFonts w:ascii="Times New Roman" w:hAnsi="Times New Roman" w:cs="Times New Roman"/>
                <w:sz w:val="12"/>
                <w:szCs w:val="12"/>
              </w:rPr>
              <w:t>водоснабжения</w:t>
            </w:r>
          </w:p>
        </w:tc>
      </w:tr>
      <w:tr w:rsidR="00015289" w:rsidRPr="00015289" w:rsidTr="00015289">
        <w:trPr>
          <w:trHeight w:val="70"/>
        </w:trPr>
        <w:tc>
          <w:tcPr>
            <w:tcW w:w="400"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w:t>
            </w:r>
          </w:p>
        </w:tc>
        <w:tc>
          <w:tcPr>
            <w:tcW w:w="2870"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Поверхностный</w:t>
            </w:r>
            <w:r w:rsidRPr="00015289">
              <w:rPr>
                <w:rFonts w:ascii="Times New Roman" w:hAnsi="Times New Roman" w:cs="Times New Roman"/>
                <w:spacing w:val="-1"/>
                <w:sz w:val="12"/>
                <w:szCs w:val="12"/>
              </w:rPr>
              <w:t xml:space="preserve"> </w:t>
            </w:r>
            <w:r w:rsidRPr="00015289">
              <w:rPr>
                <w:rFonts w:ascii="Times New Roman" w:hAnsi="Times New Roman" w:cs="Times New Roman"/>
                <w:sz w:val="12"/>
                <w:szCs w:val="12"/>
              </w:rPr>
              <w:t>водозабор р.</w:t>
            </w:r>
            <w:r w:rsidRPr="00015289">
              <w:rPr>
                <w:rFonts w:ascii="Times New Roman" w:hAnsi="Times New Roman" w:cs="Times New Roman"/>
                <w:spacing w:val="-1"/>
                <w:sz w:val="12"/>
                <w:szCs w:val="12"/>
              </w:rPr>
              <w:t xml:space="preserve"> </w:t>
            </w:r>
            <w:r w:rsidRPr="00015289">
              <w:rPr>
                <w:rFonts w:ascii="Times New Roman" w:hAnsi="Times New Roman" w:cs="Times New Roman"/>
                <w:sz w:val="12"/>
                <w:szCs w:val="12"/>
              </w:rPr>
              <w:t>Сок</w:t>
            </w:r>
          </w:p>
        </w:tc>
        <w:tc>
          <w:tcPr>
            <w:tcW w:w="1730"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с.Сергиевск</w:t>
            </w:r>
          </w:p>
        </w:tc>
      </w:tr>
      <w:tr w:rsidR="00015289" w:rsidRPr="00015289" w:rsidTr="00015289">
        <w:trPr>
          <w:trHeight w:val="70"/>
        </w:trPr>
        <w:tc>
          <w:tcPr>
            <w:tcW w:w="400"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2</w:t>
            </w:r>
          </w:p>
        </w:tc>
        <w:tc>
          <w:tcPr>
            <w:tcW w:w="2870"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Подземный водозабор</w:t>
            </w:r>
          </w:p>
        </w:tc>
        <w:tc>
          <w:tcPr>
            <w:tcW w:w="1730"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с.Сергиевск</w:t>
            </w:r>
          </w:p>
        </w:tc>
      </w:tr>
      <w:tr w:rsidR="00015289" w:rsidRPr="00015289" w:rsidTr="00015289">
        <w:trPr>
          <w:trHeight w:val="70"/>
        </w:trPr>
        <w:tc>
          <w:tcPr>
            <w:tcW w:w="400"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3</w:t>
            </w:r>
          </w:p>
        </w:tc>
        <w:tc>
          <w:tcPr>
            <w:tcW w:w="2870"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Подземный водозабор</w:t>
            </w:r>
          </w:p>
        </w:tc>
        <w:tc>
          <w:tcPr>
            <w:tcW w:w="1730"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с.</w:t>
            </w:r>
            <w:r w:rsidRPr="00015289">
              <w:rPr>
                <w:rFonts w:ascii="Times New Roman" w:hAnsi="Times New Roman" w:cs="Times New Roman"/>
                <w:spacing w:val="-2"/>
                <w:sz w:val="12"/>
                <w:szCs w:val="12"/>
              </w:rPr>
              <w:t xml:space="preserve"> </w:t>
            </w:r>
            <w:r w:rsidRPr="00015289">
              <w:rPr>
                <w:rFonts w:ascii="Times New Roman" w:hAnsi="Times New Roman" w:cs="Times New Roman"/>
                <w:sz w:val="12"/>
                <w:szCs w:val="12"/>
              </w:rPr>
              <w:t>Боровка</w:t>
            </w:r>
          </w:p>
        </w:tc>
      </w:tr>
      <w:tr w:rsidR="00015289" w:rsidRPr="00015289" w:rsidTr="00015289">
        <w:trPr>
          <w:trHeight w:val="70"/>
        </w:trPr>
        <w:tc>
          <w:tcPr>
            <w:tcW w:w="400"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4</w:t>
            </w:r>
          </w:p>
        </w:tc>
        <w:tc>
          <w:tcPr>
            <w:tcW w:w="2870"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Подземный водозабор</w:t>
            </w:r>
          </w:p>
        </w:tc>
        <w:tc>
          <w:tcPr>
            <w:tcW w:w="1730"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с.</w:t>
            </w:r>
            <w:r w:rsidRPr="00015289">
              <w:rPr>
                <w:rFonts w:ascii="Times New Roman" w:hAnsi="Times New Roman" w:cs="Times New Roman"/>
                <w:spacing w:val="-2"/>
                <w:sz w:val="12"/>
                <w:szCs w:val="12"/>
              </w:rPr>
              <w:t xml:space="preserve"> </w:t>
            </w:r>
            <w:r w:rsidRPr="00015289">
              <w:rPr>
                <w:rFonts w:ascii="Times New Roman" w:hAnsi="Times New Roman" w:cs="Times New Roman"/>
                <w:sz w:val="12"/>
                <w:szCs w:val="12"/>
              </w:rPr>
              <w:t>Успенка</w:t>
            </w:r>
          </w:p>
        </w:tc>
      </w:tr>
    </w:tbl>
    <w:p w:rsidR="00015289" w:rsidRPr="00015289" w:rsidRDefault="00015289" w:rsidP="00015289">
      <w:pPr>
        <w:pStyle w:val="aff1"/>
        <w:ind w:firstLine="284"/>
        <w:jc w:val="both"/>
        <w:rPr>
          <w:rFonts w:ascii="Times New Roman" w:hAnsi="Times New Roman" w:cs="Times New Roman"/>
          <w:sz w:val="12"/>
          <w:szCs w:val="12"/>
        </w:rPr>
      </w:pPr>
      <w:r w:rsidRPr="00015289">
        <w:rPr>
          <w:rFonts w:ascii="Times New Roman" w:hAnsi="Times New Roman" w:cs="Times New Roman"/>
          <w:sz w:val="12"/>
          <w:szCs w:val="12"/>
        </w:rPr>
        <w:t>Технологических зон горячего водосн</w:t>
      </w:r>
      <w:r>
        <w:rPr>
          <w:rFonts w:ascii="Times New Roman" w:hAnsi="Times New Roman" w:cs="Times New Roman"/>
          <w:sz w:val="12"/>
          <w:szCs w:val="12"/>
        </w:rPr>
        <w:t>абжения на территории с.п. Сер</w:t>
      </w:r>
      <w:r w:rsidRPr="00015289">
        <w:rPr>
          <w:rFonts w:ascii="Times New Roman" w:hAnsi="Times New Roman" w:cs="Times New Roman"/>
          <w:sz w:val="12"/>
          <w:szCs w:val="12"/>
        </w:rPr>
        <w:t>гиевск нет.</w:t>
      </w:r>
    </w:p>
    <w:p w:rsidR="00015289" w:rsidRPr="00015289" w:rsidRDefault="00015289" w:rsidP="00015289">
      <w:pPr>
        <w:pStyle w:val="aff1"/>
        <w:ind w:firstLine="284"/>
        <w:jc w:val="both"/>
        <w:rPr>
          <w:rFonts w:ascii="Times New Roman" w:hAnsi="Times New Roman" w:cs="Times New Roman"/>
          <w:sz w:val="12"/>
          <w:szCs w:val="12"/>
        </w:rPr>
      </w:pPr>
      <w:proofErr w:type="gramStart"/>
      <w:r w:rsidRPr="00015289">
        <w:rPr>
          <w:rFonts w:ascii="Times New Roman" w:hAnsi="Times New Roman" w:cs="Times New Roman"/>
          <w:sz w:val="12"/>
          <w:szCs w:val="12"/>
        </w:rPr>
        <w:t>Федеральн</w:t>
      </w:r>
      <w:r>
        <w:rPr>
          <w:rFonts w:ascii="Times New Roman" w:hAnsi="Times New Roman" w:cs="Times New Roman"/>
          <w:sz w:val="12"/>
          <w:szCs w:val="12"/>
        </w:rPr>
        <w:t>ый закон от 7 декабря 2011 г. №</w:t>
      </w:r>
      <w:r w:rsidRPr="00015289">
        <w:rPr>
          <w:rFonts w:ascii="Times New Roman" w:hAnsi="Times New Roman" w:cs="Times New Roman"/>
          <w:sz w:val="12"/>
          <w:szCs w:val="12"/>
        </w:rPr>
        <w:t>416-ФЗ «О водоснабжении и водоотведении» с изменениями и постановление правит</w:t>
      </w:r>
      <w:r>
        <w:rPr>
          <w:rFonts w:ascii="Times New Roman" w:hAnsi="Times New Roman" w:cs="Times New Roman"/>
          <w:sz w:val="12"/>
          <w:szCs w:val="12"/>
        </w:rPr>
        <w:t>ельства РФ от 05.09.2013 года №</w:t>
      </w:r>
      <w:r w:rsidRPr="00015289">
        <w:rPr>
          <w:rFonts w:ascii="Times New Roman" w:hAnsi="Times New Roman" w:cs="Times New Roman"/>
          <w:sz w:val="12"/>
          <w:szCs w:val="12"/>
        </w:rPr>
        <w:t>782 «О схемах водоснабжения и водоотведения» с изм. (вместе с «Правилами разработки и утвер</w:t>
      </w:r>
      <w:r>
        <w:rPr>
          <w:rFonts w:ascii="Times New Roman" w:hAnsi="Times New Roman" w:cs="Times New Roman"/>
          <w:sz w:val="12"/>
          <w:szCs w:val="12"/>
        </w:rPr>
        <w:t>ждения схем водоснабжения и во</w:t>
      </w:r>
      <w:r w:rsidRPr="00015289">
        <w:rPr>
          <w:rFonts w:ascii="Times New Roman" w:hAnsi="Times New Roman" w:cs="Times New Roman"/>
          <w:sz w:val="12"/>
          <w:szCs w:val="12"/>
        </w:rPr>
        <w:t>доотведения», «Требованиями к содержанию схем водоснабжения и во</w:t>
      </w:r>
      <w:r>
        <w:rPr>
          <w:rFonts w:ascii="Times New Roman" w:hAnsi="Times New Roman" w:cs="Times New Roman"/>
          <w:sz w:val="12"/>
          <w:szCs w:val="12"/>
        </w:rPr>
        <w:t>доот</w:t>
      </w:r>
      <w:r w:rsidRPr="00015289">
        <w:rPr>
          <w:rFonts w:ascii="Times New Roman" w:hAnsi="Times New Roman" w:cs="Times New Roman"/>
          <w:sz w:val="12"/>
          <w:szCs w:val="12"/>
        </w:rPr>
        <w:t>ведения») вводят новые понятия в сфере водоснабжения:</w:t>
      </w:r>
      <w:proofErr w:type="gramEnd"/>
    </w:p>
    <w:p w:rsidR="00015289" w:rsidRPr="00015289" w:rsidRDefault="00015289" w:rsidP="0001528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15289">
        <w:rPr>
          <w:rFonts w:ascii="Times New Roman" w:hAnsi="Times New Roman" w:cs="Times New Roman"/>
          <w:sz w:val="12"/>
          <w:szCs w:val="12"/>
        </w:rPr>
        <w:t>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w:t>
      </w:r>
      <w:r>
        <w:rPr>
          <w:rFonts w:ascii="Times New Roman" w:hAnsi="Times New Roman" w:cs="Times New Roman"/>
          <w:sz w:val="12"/>
          <w:szCs w:val="12"/>
        </w:rPr>
        <w:t>ществляется абонентом самостоя</w:t>
      </w:r>
      <w:r w:rsidRPr="00015289">
        <w:rPr>
          <w:rFonts w:ascii="Times New Roman" w:hAnsi="Times New Roman" w:cs="Times New Roman"/>
          <w:sz w:val="12"/>
          <w:szCs w:val="12"/>
        </w:rPr>
        <w:t>тельно..."</w:t>
      </w:r>
    </w:p>
    <w:p w:rsidR="00015289" w:rsidRPr="00015289" w:rsidRDefault="00015289" w:rsidP="0001528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15289">
        <w:rPr>
          <w:rFonts w:ascii="Times New Roman" w:hAnsi="Times New Roman" w:cs="Times New Roman"/>
          <w:sz w:val="12"/>
          <w:szCs w:val="12"/>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w:t>
      </w:r>
      <w:r>
        <w:rPr>
          <w:rFonts w:ascii="Times New Roman" w:hAnsi="Times New Roman" w:cs="Times New Roman"/>
          <w:sz w:val="12"/>
          <w:szCs w:val="12"/>
        </w:rPr>
        <w:t>ования ограниченного круга лиц;</w:t>
      </w:r>
    </w:p>
    <w:p w:rsidR="00015289" w:rsidRPr="00015289" w:rsidRDefault="00015289" w:rsidP="0001528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15289">
        <w:rPr>
          <w:rFonts w:ascii="Times New Roman" w:hAnsi="Times New Roman" w:cs="Times New Roman"/>
          <w:sz w:val="12"/>
          <w:szCs w:val="12"/>
        </w:rPr>
        <w:t>централизованная система горячего водоснабжен</w:t>
      </w:r>
      <w:r>
        <w:rPr>
          <w:rFonts w:ascii="Times New Roman" w:hAnsi="Times New Roman" w:cs="Times New Roman"/>
          <w:sz w:val="12"/>
          <w:szCs w:val="12"/>
        </w:rPr>
        <w:t>ия - комплекс техно</w:t>
      </w:r>
      <w:r w:rsidRPr="00015289">
        <w:rPr>
          <w:rFonts w:ascii="Times New Roman" w:hAnsi="Times New Roman" w:cs="Times New Roman"/>
          <w:sz w:val="12"/>
          <w:szCs w:val="12"/>
        </w:rPr>
        <w:t>логически связанных между собой инжене</w:t>
      </w:r>
      <w:r>
        <w:rPr>
          <w:rFonts w:ascii="Times New Roman" w:hAnsi="Times New Roman" w:cs="Times New Roman"/>
          <w:sz w:val="12"/>
          <w:szCs w:val="12"/>
        </w:rPr>
        <w:t>рных сооружений, предназначен</w:t>
      </w:r>
      <w:r w:rsidRPr="00015289">
        <w:rPr>
          <w:rFonts w:ascii="Times New Roman" w:hAnsi="Times New Roman" w:cs="Times New Roman"/>
          <w:sz w:val="12"/>
          <w:szCs w:val="12"/>
        </w:rPr>
        <w:t>ных для горячего водоснабжения путем отбо</w:t>
      </w:r>
      <w:r>
        <w:rPr>
          <w:rFonts w:ascii="Times New Roman" w:hAnsi="Times New Roman" w:cs="Times New Roman"/>
          <w:sz w:val="12"/>
          <w:szCs w:val="12"/>
        </w:rPr>
        <w:t>ра горячей воды из тепловой се</w:t>
      </w:r>
      <w:r w:rsidRPr="00015289">
        <w:rPr>
          <w:rFonts w:ascii="Times New Roman" w:hAnsi="Times New Roman" w:cs="Times New Roman"/>
          <w:sz w:val="12"/>
          <w:szCs w:val="12"/>
        </w:rPr>
        <w:t>ти (далее - открытая система теплоснабжения (горячего водоснабжения) или из сетей горячего водоснабжения либо путем нагрева воды без отбора гор</w:t>
      </w:r>
      <w:proofErr w:type="gramStart"/>
      <w:r w:rsidRPr="00015289">
        <w:rPr>
          <w:rFonts w:ascii="Times New Roman" w:hAnsi="Times New Roman" w:cs="Times New Roman"/>
          <w:sz w:val="12"/>
          <w:szCs w:val="12"/>
        </w:rPr>
        <w:t>я-</w:t>
      </w:r>
      <w:proofErr w:type="gramEnd"/>
      <w:r w:rsidRPr="00015289">
        <w:rPr>
          <w:rFonts w:ascii="Times New Roman" w:hAnsi="Times New Roman" w:cs="Times New Roman"/>
          <w:sz w:val="12"/>
          <w:szCs w:val="12"/>
        </w:rPr>
        <w:t xml:space="preserve"> чей воды из тепловой сети с использованием центрального теплового пункта (далее - закрытая система горячего водоснабжения);</w:t>
      </w:r>
    </w:p>
    <w:p w:rsidR="00015289" w:rsidRPr="00015289" w:rsidRDefault="00015289" w:rsidP="0001528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15289">
        <w:rPr>
          <w:rFonts w:ascii="Times New Roman" w:hAnsi="Times New Roman" w:cs="Times New Roman"/>
          <w:sz w:val="12"/>
          <w:szCs w:val="12"/>
        </w:rPr>
        <w:t>централизованная система холодног</w:t>
      </w:r>
      <w:r>
        <w:rPr>
          <w:rFonts w:ascii="Times New Roman" w:hAnsi="Times New Roman" w:cs="Times New Roman"/>
          <w:sz w:val="12"/>
          <w:szCs w:val="12"/>
        </w:rPr>
        <w:t>о водоснабжения - комплекс тех</w:t>
      </w:r>
      <w:r w:rsidRPr="00015289">
        <w:rPr>
          <w:rFonts w:ascii="Times New Roman" w:hAnsi="Times New Roman" w:cs="Times New Roman"/>
          <w:sz w:val="12"/>
          <w:szCs w:val="12"/>
        </w:rPr>
        <w:t>нологически связанных между собой ин</w:t>
      </w:r>
      <w:r>
        <w:rPr>
          <w:rFonts w:ascii="Times New Roman" w:hAnsi="Times New Roman" w:cs="Times New Roman"/>
          <w:sz w:val="12"/>
          <w:szCs w:val="12"/>
        </w:rPr>
        <w:t>женерных сооружений, предназна</w:t>
      </w:r>
      <w:r w:rsidRPr="00015289">
        <w:rPr>
          <w:rFonts w:ascii="Times New Roman" w:hAnsi="Times New Roman" w:cs="Times New Roman"/>
          <w:sz w:val="12"/>
          <w:szCs w:val="12"/>
        </w:rPr>
        <w:t>ченных для водоподготовки, транспортировки и подачи питьевой и (или) технической воды абонентам;</w:t>
      </w:r>
    </w:p>
    <w:p w:rsidR="00015289" w:rsidRPr="00015289" w:rsidRDefault="00015289" w:rsidP="00015289">
      <w:pPr>
        <w:pStyle w:val="aff1"/>
        <w:ind w:firstLine="284"/>
        <w:jc w:val="both"/>
        <w:rPr>
          <w:rFonts w:ascii="Times New Roman" w:hAnsi="Times New Roman" w:cs="Times New Roman"/>
          <w:sz w:val="12"/>
          <w:szCs w:val="12"/>
        </w:rPr>
      </w:pPr>
      <w:r w:rsidRPr="00015289">
        <w:rPr>
          <w:rFonts w:ascii="Times New Roman" w:hAnsi="Times New Roman" w:cs="Times New Roman"/>
          <w:sz w:val="12"/>
          <w:szCs w:val="12"/>
        </w:rPr>
        <w:t>Системы холодного водоснабжения</w:t>
      </w:r>
    </w:p>
    <w:p w:rsidR="00015289" w:rsidRPr="00015289" w:rsidRDefault="00015289" w:rsidP="00015289">
      <w:pPr>
        <w:pStyle w:val="aff1"/>
        <w:ind w:firstLine="284"/>
        <w:jc w:val="both"/>
        <w:rPr>
          <w:rFonts w:ascii="Times New Roman" w:hAnsi="Times New Roman" w:cs="Times New Roman"/>
          <w:sz w:val="12"/>
          <w:szCs w:val="12"/>
        </w:rPr>
      </w:pPr>
      <w:r w:rsidRPr="00015289">
        <w:rPr>
          <w:rFonts w:ascii="Times New Roman" w:hAnsi="Times New Roman" w:cs="Times New Roman"/>
          <w:sz w:val="12"/>
          <w:szCs w:val="12"/>
        </w:rPr>
        <w:t>В сельском поселении, существует</w:t>
      </w:r>
      <w:r>
        <w:rPr>
          <w:rFonts w:ascii="Times New Roman" w:hAnsi="Times New Roman" w:cs="Times New Roman"/>
          <w:sz w:val="12"/>
          <w:szCs w:val="12"/>
        </w:rPr>
        <w:t xml:space="preserve"> несколько централизованных си</w:t>
      </w:r>
      <w:r w:rsidRPr="00015289">
        <w:rPr>
          <w:rFonts w:ascii="Times New Roman" w:hAnsi="Times New Roman" w:cs="Times New Roman"/>
          <w:sz w:val="12"/>
          <w:szCs w:val="12"/>
        </w:rPr>
        <w:t>стем холодного водоснабжения для нужд населения и организаций:</w:t>
      </w:r>
    </w:p>
    <w:p w:rsidR="00015289" w:rsidRPr="00015289" w:rsidRDefault="00015289" w:rsidP="0001528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15289">
        <w:rPr>
          <w:rFonts w:ascii="Times New Roman" w:hAnsi="Times New Roman" w:cs="Times New Roman"/>
          <w:sz w:val="12"/>
          <w:szCs w:val="12"/>
        </w:rPr>
        <w:t>с. Боровка - подземный водозабор;</w:t>
      </w:r>
    </w:p>
    <w:p w:rsidR="00015289" w:rsidRPr="00015289" w:rsidRDefault="00015289" w:rsidP="0001528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proofErr w:type="gramStart"/>
      <w:r w:rsidRPr="00015289">
        <w:rPr>
          <w:rFonts w:ascii="Times New Roman" w:hAnsi="Times New Roman" w:cs="Times New Roman"/>
          <w:sz w:val="12"/>
          <w:szCs w:val="12"/>
        </w:rPr>
        <w:t>с</w:t>
      </w:r>
      <w:proofErr w:type="gramEnd"/>
      <w:r w:rsidRPr="00015289">
        <w:rPr>
          <w:rFonts w:ascii="Times New Roman" w:hAnsi="Times New Roman" w:cs="Times New Roman"/>
          <w:sz w:val="12"/>
          <w:szCs w:val="12"/>
        </w:rPr>
        <w:t xml:space="preserve">. </w:t>
      </w:r>
      <w:proofErr w:type="gramStart"/>
      <w:r w:rsidRPr="00015289">
        <w:rPr>
          <w:rFonts w:ascii="Times New Roman" w:hAnsi="Times New Roman" w:cs="Times New Roman"/>
          <w:sz w:val="12"/>
          <w:szCs w:val="12"/>
        </w:rPr>
        <w:t>Успенка</w:t>
      </w:r>
      <w:proofErr w:type="gramEnd"/>
      <w:r w:rsidRPr="00015289">
        <w:rPr>
          <w:rFonts w:ascii="Times New Roman" w:hAnsi="Times New Roman" w:cs="Times New Roman"/>
          <w:sz w:val="12"/>
          <w:szCs w:val="12"/>
        </w:rPr>
        <w:t xml:space="preserve"> - подземный водозабор;</w:t>
      </w:r>
    </w:p>
    <w:p w:rsidR="00015289" w:rsidRPr="00015289" w:rsidRDefault="00015289" w:rsidP="0001528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15289">
        <w:rPr>
          <w:rFonts w:ascii="Times New Roman" w:hAnsi="Times New Roman" w:cs="Times New Roman"/>
          <w:sz w:val="12"/>
          <w:szCs w:val="12"/>
        </w:rPr>
        <w:t>с. Сергиевск - подземный водозабор</w:t>
      </w:r>
      <w:r>
        <w:rPr>
          <w:rFonts w:ascii="Times New Roman" w:hAnsi="Times New Roman" w:cs="Times New Roman"/>
          <w:sz w:val="12"/>
          <w:szCs w:val="12"/>
        </w:rPr>
        <w:t xml:space="preserve"> и поверхностный источник водо</w:t>
      </w:r>
      <w:r w:rsidRPr="00015289">
        <w:rPr>
          <w:rFonts w:ascii="Times New Roman" w:hAnsi="Times New Roman" w:cs="Times New Roman"/>
          <w:sz w:val="12"/>
          <w:szCs w:val="12"/>
        </w:rPr>
        <w:t>забора (река Сок).</w:t>
      </w:r>
    </w:p>
    <w:p w:rsidR="00015289" w:rsidRPr="00015289" w:rsidRDefault="00015289" w:rsidP="00015289">
      <w:pPr>
        <w:pStyle w:val="aff1"/>
        <w:ind w:firstLine="284"/>
        <w:jc w:val="both"/>
        <w:rPr>
          <w:rFonts w:ascii="Times New Roman" w:hAnsi="Times New Roman" w:cs="Times New Roman"/>
          <w:sz w:val="12"/>
          <w:szCs w:val="12"/>
        </w:rPr>
      </w:pPr>
      <w:r w:rsidRPr="00015289">
        <w:rPr>
          <w:rFonts w:ascii="Times New Roman" w:hAnsi="Times New Roman" w:cs="Times New Roman"/>
          <w:sz w:val="12"/>
          <w:szCs w:val="12"/>
        </w:rPr>
        <w:t>Нецентрализованная система холодного водоснабжения присутствует в части индивидуальной жилищной застройки.</w:t>
      </w:r>
    </w:p>
    <w:p w:rsidR="00015289" w:rsidRPr="00015289" w:rsidRDefault="00015289" w:rsidP="00015289">
      <w:pPr>
        <w:pStyle w:val="aff1"/>
        <w:ind w:firstLine="284"/>
        <w:jc w:val="both"/>
        <w:rPr>
          <w:rFonts w:ascii="Times New Roman" w:hAnsi="Times New Roman" w:cs="Times New Roman"/>
          <w:sz w:val="12"/>
          <w:szCs w:val="12"/>
        </w:rPr>
      </w:pPr>
      <w:r>
        <w:rPr>
          <w:rFonts w:ascii="Times New Roman" w:hAnsi="Times New Roman" w:cs="Times New Roman"/>
          <w:sz w:val="12"/>
          <w:szCs w:val="12"/>
        </w:rPr>
        <w:t>Системы горячего водоснабжения</w:t>
      </w:r>
    </w:p>
    <w:p w:rsidR="00015289" w:rsidRPr="00015289" w:rsidRDefault="00015289" w:rsidP="00015289">
      <w:pPr>
        <w:pStyle w:val="aff1"/>
        <w:ind w:firstLine="284"/>
        <w:jc w:val="both"/>
        <w:rPr>
          <w:rFonts w:ascii="Times New Roman" w:hAnsi="Times New Roman" w:cs="Times New Roman"/>
          <w:sz w:val="12"/>
          <w:szCs w:val="12"/>
        </w:rPr>
      </w:pPr>
      <w:r w:rsidRPr="00015289">
        <w:rPr>
          <w:rFonts w:ascii="Times New Roman" w:hAnsi="Times New Roman" w:cs="Times New Roman"/>
          <w:sz w:val="12"/>
          <w:szCs w:val="12"/>
        </w:rPr>
        <w:t>Централизованной системы горячего водоснабжения на территории сельского поселения - нет.</w:t>
      </w:r>
    </w:p>
    <w:p w:rsidR="00015289" w:rsidRPr="00015289" w:rsidRDefault="00015289" w:rsidP="00015289">
      <w:pPr>
        <w:pStyle w:val="aff1"/>
        <w:ind w:firstLine="284"/>
        <w:jc w:val="both"/>
        <w:rPr>
          <w:rFonts w:ascii="Times New Roman" w:hAnsi="Times New Roman" w:cs="Times New Roman"/>
          <w:sz w:val="12"/>
          <w:szCs w:val="12"/>
        </w:rPr>
      </w:pPr>
      <w:r w:rsidRPr="00015289">
        <w:rPr>
          <w:rFonts w:ascii="Times New Roman" w:hAnsi="Times New Roman" w:cs="Times New Roman"/>
          <w:sz w:val="12"/>
          <w:szCs w:val="12"/>
        </w:rPr>
        <w:t>Нецентрализованной системой горячего водоснабжения пользуются собственники жилых домов в районах</w:t>
      </w:r>
      <w:r>
        <w:rPr>
          <w:rFonts w:ascii="Times New Roman" w:hAnsi="Times New Roman" w:cs="Times New Roman"/>
          <w:sz w:val="12"/>
          <w:szCs w:val="12"/>
        </w:rPr>
        <w:t xml:space="preserve"> индивидуальной малоэтажной за</w:t>
      </w:r>
      <w:r w:rsidRPr="00015289">
        <w:rPr>
          <w:rFonts w:ascii="Times New Roman" w:hAnsi="Times New Roman" w:cs="Times New Roman"/>
          <w:sz w:val="12"/>
          <w:szCs w:val="12"/>
        </w:rPr>
        <w:t>стройки и мн</w:t>
      </w:r>
      <w:r>
        <w:rPr>
          <w:rFonts w:ascii="Times New Roman" w:hAnsi="Times New Roman" w:cs="Times New Roman"/>
          <w:sz w:val="12"/>
          <w:szCs w:val="12"/>
        </w:rPr>
        <w:t>огоквартирные жилые дома (МКД).</w:t>
      </w:r>
    </w:p>
    <w:p w:rsidR="00015289" w:rsidRPr="00015289" w:rsidRDefault="00015289" w:rsidP="00015289">
      <w:pPr>
        <w:pStyle w:val="aff1"/>
        <w:ind w:firstLine="284"/>
        <w:jc w:val="both"/>
        <w:rPr>
          <w:rFonts w:ascii="Times New Roman" w:hAnsi="Times New Roman" w:cs="Times New Roman"/>
          <w:sz w:val="12"/>
          <w:szCs w:val="12"/>
        </w:rPr>
      </w:pPr>
      <w:r>
        <w:rPr>
          <w:rFonts w:ascii="Times New Roman" w:hAnsi="Times New Roman" w:cs="Times New Roman"/>
          <w:sz w:val="12"/>
          <w:szCs w:val="12"/>
        </w:rPr>
        <w:t>2.1.4</w:t>
      </w:r>
      <w:r w:rsidRPr="00015289">
        <w:rPr>
          <w:rFonts w:ascii="Times New Roman" w:hAnsi="Times New Roman" w:cs="Times New Roman"/>
          <w:sz w:val="12"/>
          <w:szCs w:val="12"/>
        </w:rPr>
        <w:t>Описание результатов технического обследования централ</w:t>
      </w:r>
      <w:proofErr w:type="gramStart"/>
      <w:r w:rsidRPr="00015289">
        <w:rPr>
          <w:rFonts w:ascii="Times New Roman" w:hAnsi="Times New Roman" w:cs="Times New Roman"/>
          <w:sz w:val="12"/>
          <w:szCs w:val="12"/>
        </w:rPr>
        <w:t>и-</w:t>
      </w:r>
      <w:proofErr w:type="gramEnd"/>
      <w:r w:rsidRPr="00015289">
        <w:rPr>
          <w:rFonts w:ascii="Times New Roman" w:hAnsi="Times New Roman" w:cs="Times New Roman"/>
          <w:sz w:val="12"/>
          <w:szCs w:val="12"/>
        </w:rPr>
        <w:t xml:space="preserve"> зованных систем водоснабжения</w:t>
      </w:r>
    </w:p>
    <w:p w:rsidR="00015289" w:rsidRPr="00015289" w:rsidRDefault="00015289" w:rsidP="00015289">
      <w:pPr>
        <w:pStyle w:val="aff1"/>
        <w:ind w:firstLine="284"/>
        <w:jc w:val="both"/>
        <w:rPr>
          <w:rFonts w:ascii="Times New Roman" w:hAnsi="Times New Roman" w:cs="Times New Roman"/>
          <w:sz w:val="12"/>
          <w:szCs w:val="12"/>
        </w:rPr>
      </w:pPr>
      <w:r>
        <w:rPr>
          <w:rFonts w:ascii="Times New Roman" w:hAnsi="Times New Roman" w:cs="Times New Roman"/>
          <w:sz w:val="12"/>
          <w:szCs w:val="12"/>
        </w:rPr>
        <w:t>2.1.4.1</w:t>
      </w:r>
      <w:r w:rsidRPr="00015289">
        <w:rPr>
          <w:rFonts w:ascii="Times New Roman" w:hAnsi="Times New Roman" w:cs="Times New Roman"/>
          <w:sz w:val="12"/>
          <w:szCs w:val="12"/>
        </w:rPr>
        <w:t>Описание состояния существующих источников водосна</w:t>
      </w:r>
      <w:proofErr w:type="gramStart"/>
      <w:r w:rsidRPr="00015289">
        <w:rPr>
          <w:rFonts w:ascii="Times New Roman" w:hAnsi="Times New Roman" w:cs="Times New Roman"/>
          <w:sz w:val="12"/>
          <w:szCs w:val="12"/>
        </w:rPr>
        <w:t>б-</w:t>
      </w:r>
      <w:proofErr w:type="gramEnd"/>
      <w:r w:rsidRPr="00015289">
        <w:rPr>
          <w:rFonts w:ascii="Times New Roman" w:hAnsi="Times New Roman" w:cs="Times New Roman"/>
          <w:sz w:val="12"/>
          <w:szCs w:val="12"/>
        </w:rPr>
        <w:t xml:space="preserve"> жения и водозаборных сооружений</w:t>
      </w:r>
    </w:p>
    <w:p w:rsidR="00015289" w:rsidRPr="00015289" w:rsidRDefault="00015289" w:rsidP="00015289">
      <w:pPr>
        <w:pStyle w:val="aff1"/>
        <w:ind w:firstLine="284"/>
        <w:jc w:val="both"/>
        <w:rPr>
          <w:rFonts w:ascii="Times New Roman" w:hAnsi="Times New Roman" w:cs="Times New Roman"/>
          <w:sz w:val="12"/>
          <w:szCs w:val="12"/>
        </w:rPr>
      </w:pPr>
      <w:r w:rsidRPr="00015289">
        <w:rPr>
          <w:rFonts w:ascii="Times New Roman" w:hAnsi="Times New Roman" w:cs="Times New Roman"/>
          <w:sz w:val="12"/>
          <w:szCs w:val="12"/>
        </w:rPr>
        <w:t>Технико-экономическое описание объектов централизованной системы водоснабжения на территории с. Сергиевска</w:t>
      </w:r>
      <w:r>
        <w:rPr>
          <w:rFonts w:ascii="Times New Roman" w:hAnsi="Times New Roman" w:cs="Times New Roman"/>
          <w:sz w:val="12"/>
          <w:szCs w:val="12"/>
        </w:rPr>
        <w:t xml:space="preserve"> проводено в 2016 году при под</w:t>
      </w:r>
      <w:r w:rsidRPr="00015289">
        <w:rPr>
          <w:rFonts w:ascii="Times New Roman" w:hAnsi="Times New Roman" w:cs="Times New Roman"/>
          <w:sz w:val="12"/>
          <w:szCs w:val="12"/>
        </w:rPr>
        <w:t>готовоке документов для концессионного соглашения.</w:t>
      </w:r>
    </w:p>
    <w:p w:rsidR="00015289" w:rsidRPr="00015289" w:rsidRDefault="00015289" w:rsidP="00015289">
      <w:pPr>
        <w:pStyle w:val="aff1"/>
        <w:ind w:firstLine="284"/>
        <w:jc w:val="both"/>
        <w:rPr>
          <w:rFonts w:ascii="Times New Roman" w:hAnsi="Times New Roman" w:cs="Times New Roman"/>
          <w:sz w:val="12"/>
          <w:szCs w:val="12"/>
        </w:rPr>
      </w:pPr>
      <w:r w:rsidRPr="00015289">
        <w:rPr>
          <w:rFonts w:ascii="Times New Roman" w:hAnsi="Times New Roman" w:cs="Times New Roman"/>
          <w:sz w:val="12"/>
          <w:szCs w:val="12"/>
        </w:rPr>
        <w:t>Техническое обследование объекто</w:t>
      </w:r>
      <w:r>
        <w:rPr>
          <w:rFonts w:ascii="Times New Roman" w:hAnsi="Times New Roman" w:cs="Times New Roman"/>
          <w:sz w:val="12"/>
          <w:szCs w:val="12"/>
        </w:rPr>
        <w:t>в централизованных систем водо</w:t>
      </w:r>
      <w:r w:rsidRPr="00015289">
        <w:rPr>
          <w:rFonts w:ascii="Times New Roman" w:hAnsi="Times New Roman" w:cs="Times New Roman"/>
          <w:sz w:val="12"/>
          <w:szCs w:val="12"/>
        </w:rPr>
        <w:t>снабжения на территории с. Боровка и с.</w:t>
      </w:r>
      <w:r>
        <w:rPr>
          <w:rFonts w:ascii="Times New Roman" w:hAnsi="Times New Roman" w:cs="Times New Roman"/>
          <w:sz w:val="12"/>
          <w:szCs w:val="12"/>
        </w:rPr>
        <w:t xml:space="preserve"> Успенка, согласно Приказа Мин</w:t>
      </w:r>
      <w:r w:rsidRPr="00015289">
        <w:rPr>
          <w:rFonts w:ascii="Times New Roman" w:hAnsi="Times New Roman" w:cs="Times New Roman"/>
          <w:sz w:val="12"/>
          <w:szCs w:val="12"/>
        </w:rPr>
        <w:t>строя России от 05.08.2</w:t>
      </w:r>
      <w:r>
        <w:rPr>
          <w:rFonts w:ascii="Times New Roman" w:hAnsi="Times New Roman" w:cs="Times New Roman"/>
          <w:sz w:val="12"/>
          <w:szCs w:val="12"/>
        </w:rPr>
        <w:t>014 г. №437/</w:t>
      </w:r>
      <w:proofErr w:type="gramStart"/>
      <w:r>
        <w:rPr>
          <w:rFonts w:ascii="Times New Roman" w:hAnsi="Times New Roman" w:cs="Times New Roman"/>
          <w:sz w:val="12"/>
          <w:szCs w:val="12"/>
        </w:rPr>
        <w:t>пр</w:t>
      </w:r>
      <w:proofErr w:type="gramEnd"/>
      <w:r>
        <w:rPr>
          <w:rFonts w:ascii="Times New Roman" w:hAnsi="Times New Roman" w:cs="Times New Roman"/>
          <w:sz w:val="12"/>
          <w:szCs w:val="12"/>
        </w:rPr>
        <w:t>, не проводилось.</w:t>
      </w:r>
    </w:p>
    <w:p w:rsidR="00015289" w:rsidRPr="00015289" w:rsidRDefault="00015289" w:rsidP="00015289">
      <w:pPr>
        <w:pStyle w:val="aff1"/>
        <w:ind w:firstLine="284"/>
        <w:jc w:val="both"/>
        <w:rPr>
          <w:rFonts w:ascii="Times New Roman" w:hAnsi="Times New Roman" w:cs="Times New Roman"/>
          <w:sz w:val="12"/>
          <w:szCs w:val="12"/>
        </w:rPr>
      </w:pPr>
      <w:r w:rsidRPr="00015289">
        <w:rPr>
          <w:rFonts w:ascii="Times New Roman" w:hAnsi="Times New Roman" w:cs="Times New Roman"/>
          <w:sz w:val="12"/>
          <w:szCs w:val="12"/>
        </w:rPr>
        <w:t>Лицензии на пользование недрами на территории сельского поселения</w:t>
      </w:r>
    </w:p>
    <w:p w:rsidR="00015289" w:rsidRPr="00015289" w:rsidRDefault="00015289" w:rsidP="00015289">
      <w:pPr>
        <w:pStyle w:val="aff1"/>
        <w:ind w:firstLine="284"/>
        <w:jc w:val="both"/>
        <w:rPr>
          <w:rFonts w:ascii="Times New Roman" w:hAnsi="Times New Roman" w:cs="Times New Roman"/>
          <w:sz w:val="12"/>
          <w:szCs w:val="12"/>
        </w:rPr>
      </w:pPr>
      <w:r w:rsidRPr="00015289">
        <w:rPr>
          <w:rFonts w:ascii="Times New Roman" w:hAnsi="Times New Roman" w:cs="Times New Roman"/>
          <w:sz w:val="12"/>
          <w:szCs w:val="12"/>
        </w:rPr>
        <w:t>– отсутствуют.</w:t>
      </w:r>
    </w:p>
    <w:p w:rsidR="00015289" w:rsidRPr="00015289" w:rsidRDefault="00015289" w:rsidP="00015289">
      <w:pPr>
        <w:pStyle w:val="aff1"/>
        <w:ind w:firstLine="284"/>
        <w:jc w:val="both"/>
        <w:rPr>
          <w:rFonts w:ascii="Times New Roman" w:hAnsi="Times New Roman" w:cs="Times New Roman"/>
          <w:sz w:val="12"/>
          <w:szCs w:val="12"/>
        </w:rPr>
      </w:pPr>
      <w:r w:rsidRPr="00015289">
        <w:rPr>
          <w:rFonts w:ascii="Times New Roman" w:hAnsi="Times New Roman" w:cs="Times New Roman"/>
          <w:sz w:val="12"/>
          <w:szCs w:val="12"/>
        </w:rPr>
        <w:t xml:space="preserve">Договор водопользования поверхностного </w:t>
      </w:r>
      <w:r>
        <w:rPr>
          <w:rFonts w:ascii="Times New Roman" w:hAnsi="Times New Roman" w:cs="Times New Roman"/>
          <w:sz w:val="12"/>
          <w:szCs w:val="12"/>
        </w:rPr>
        <w:t>водозабора №211 от 13 июня 2017</w:t>
      </w:r>
      <w:r w:rsidRPr="00015289">
        <w:rPr>
          <w:rFonts w:ascii="Times New Roman" w:hAnsi="Times New Roman" w:cs="Times New Roman"/>
          <w:sz w:val="12"/>
          <w:szCs w:val="12"/>
        </w:rPr>
        <w:t>г. действителен до 30.06.2023 года на основании Постановлений Правительства №440 от 03.04.2</w:t>
      </w:r>
      <w:r>
        <w:rPr>
          <w:rFonts w:ascii="Times New Roman" w:hAnsi="Times New Roman" w:cs="Times New Roman"/>
          <w:sz w:val="12"/>
          <w:szCs w:val="12"/>
        </w:rPr>
        <w:t>020 г. и №2284 от 14.12.2021г.</w:t>
      </w:r>
    </w:p>
    <w:p w:rsidR="00015289" w:rsidRPr="00015289" w:rsidRDefault="00015289" w:rsidP="00015289">
      <w:pPr>
        <w:pStyle w:val="aff1"/>
        <w:ind w:firstLine="284"/>
        <w:jc w:val="both"/>
        <w:rPr>
          <w:rFonts w:ascii="Times New Roman" w:hAnsi="Times New Roman" w:cs="Times New Roman"/>
          <w:sz w:val="12"/>
          <w:szCs w:val="12"/>
        </w:rPr>
      </w:pPr>
      <w:r w:rsidRPr="00015289">
        <w:rPr>
          <w:rFonts w:ascii="Times New Roman" w:hAnsi="Times New Roman" w:cs="Times New Roman"/>
          <w:sz w:val="12"/>
          <w:szCs w:val="12"/>
        </w:rPr>
        <w:t>Водозабор с. Сергиевск</w:t>
      </w:r>
    </w:p>
    <w:p w:rsidR="00015289" w:rsidRPr="00015289" w:rsidRDefault="00015289" w:rsidP="00015289">
      <w:pPr>
        <w:pStyle w:val="aff1"/>
        <w:ind w:firstLine="284"/>
        <w:jc w:val="both"/>
        <w:rPr>
          <w:rFonts w:ascii="Times New Roman" w:hAnsi="Times New Roman" w:cs="Times New Roman"/>
          <w:sz w:val="12"/>
          <w:szCs w:val="12"/>
        </w:rPr>
      </w:pPr>
      <w:r w:rsidRPr="00015289">
        <w:rPr>
          <w:rFonts w:ascii="Times New Roman" w:hAnsi="Times New Roman" w:cs="Times New Roman"/>
          <w:sz w:val="12"/>
          <w:szCs w:val="12"/>
        </w:rPr>
        <w:t>Село Сергиевск обеспечивается централизованным водоснабжением от двух водозаборов: поверхностного и подземного.</w:t>
      </w:r>
    </w:p>
    <w:p w:rsidR="00015289" w:rsidRPr="00015289" w:rsidRDefault="00015289" w:rsidP="00015289">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015289">
        <w:rPr>
          <w:rFonts w:ascii="Times New Roman" w:hAnsi="Times New Roman" w:cs="Times New Roman"/>
          <w:sz w:val="12"/>
          <w:szCs w:val="12"/>
        </w:rPr>
        <w:t>Подземный водозабор</w:t>
      </w:r>
    </w:p>
    <w:p w:rsidR="00015289" w:rsidRPr="00015289" w:rsidRDefault="00015289" w:rsidP="00015289">
      <w:pPr>
        <w:pStyle w:val="aff1"/>
        <w:ind w:firstLine="284"/>
        <w:jc w:val="both"/>
        <w:rPr>
          <w:rFonts w:ascii="Times New Roman" w:hAnsi="Times New Roman" w:cs="Times New Roman"/>
          <w:sz w:val="12"/>
          <w:szCs w:val="12"/>
        </w:rPr>
      </w:pPr>
      <w:r w:rsidRPr="00015289">
        <w:rPr>
          <w:rFonts w:ascii="Times New Roman" w:hAnsi="Times New Roman" w:cs="Times New Roman"/>
          <w:sz w:val="12"/>
          <w:szCs w:val="12"/>
        </w:rPr>
        <w:t>Описание источника питьевого водоснабжения представлено в таблице</w:t>
      </w:r>
    </w:p>
    <w:p w:rsidR="00015289" w:rsidRPr="00015289" w:rsidRDefault="00015289" w:rsidP="00015289">
      <w:pPr>
        <w:pStyle w:val="aff1"/>
        <w:ind w:firstLine="284"/>
        <w:jc w:val="both"/>
        <w:rPr>
          <w:rFonts w:ascii="Times New Roman" w:hAnsi="Times New Roman" w:cs="Times New Roman"/>
          <w:sz w:val="12"/>
          <w:szCs w:val="12"/>
        </w:rPr>
      </w:pPr>
      <w:r w:rsidRPr="00015289">
        <w:rPr>
          <w:rFonts w:ascii="Times New Roman" w:hAnsi="Times New Roman" w:cs="Times New Roman"/>
          <w:sz w:val="12"/>
          <w:szCs w:val="12"/>
        </w:rPr>
        <w:t>2.1.4.1.</w:t>
      </w:r>
      <w:r w:rsidRPr="00015289">
        <w:rPr>
          <w:rFonts w:ascii="Times New Roman" w:hAnsi="Times New Roman" w:cs="Times New Roman"/>
          <w:sz w:val="12"/>
          <w:szCs w:val="12"/>
        </w:rPr>
        <w:tab/>
        <w:t>Данные протоколов результатов анализа проб воды из скважин за 2021 год сведены в таблицы.</w:t>
      </w:r>
    </w:p>
    <w:p w:rsidR="00015289" w:rsidRDefault="00015289" w:rsidP="00015289">
      <w:pPr>
        <w:pStyle w:val="aff1"/>
        <w:ind w:firstLine="284"/>
        <w:jc w:val="both"/>
        <w:rPr>
          <w:rFonts w:ascii="Times New Roman" w:hAnsi="Times New Roman" w:cs="Times New Roman"/>
          <w:sz w:val="12"/>
          <w:szCs w:val="12"/>
        </w:rPr>
      </w:pPr>
      <w:r w:rsidRPr="00015289">
        <w:rPr>
          <w:rFonts w:ascii="Times New Roman" w:hAnsi="Times New Roman" w:cs="Times New Roman"/>
          <w:sz w:val="12"/>
          <w:szCs w:val="12"/>
        </w:rPr>
        <w:t>Таблица 2.1.4.1 - Описание источника питьевого водоснабжения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0"/>
        <w:gridCol w:w="2049"/>
        <w:gridCol w:w="1830"/>
        <w:gridCol w:w="1374"/>
        <w:gridCol w:w="1830"/>
      </w:tblGrid>
      <w:tr w:rsidR="00015289" w:rsidRPr="00015289" w:rsidTr="00015289">
        <w:trPr>
          <w:trHeight w:val="70"/>
        </w:trPr>
        <w:tc>
          <w:tcPr>
            <w:tcW w:w="292"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r w:rsidRPr="00015289">
              <w:rPr>
                <w:rFonts w:ascii="Times New Roman" w:hAnsi="Times New Roman" w:cs="Times New Roman"/>
                <w:spacing w:val="-57"/>
                <w:sz w:val="12"/>
                <w:szCs w:val="12"/>
              </w:rPr>
              <w:t xml:space="preserve"> </w:t>
            </w:r>
            <w:r w:rsidRPr="00015289">
              <w:rPr>
                <w:rFonts w:ascii="Times New Roman" w:hAnsi="Times New Roman" w:cs="Times New Roman"/>
                <w:sz w:val="12"/>
                <w:szCs w:val="12"/>
              </w:rPr>
              <w:t>п/п</w:t>
            </w:r>
          </w:p>
        </w:tc>
        <w:tc>
          <w:tcPr>
            <w:tcW w:w="1362"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Наименование</w:t>
            </w:r>
            <w:r>
              <w:rPr>
                <w:rFonts w:ascii="Times New Roman" w:hAnsi="Times New Roman" w:cs="Times New Roman"/>
                <w:sz w:val="12"/>
                <w:szCs w:val="12"/>
                <w:lang w:val="ru-RU"/>
              </w:rPr>
              <w:t xml:space="preserve"> </w:t>
            </w:r>
            <w:r w:rsidRPr="00015289">
              <w:rPr>
                <w:rFonts w:ascii="Times New Roman" w:hAnsi="Times New Roman" w:cs="Times New Roman"/>
                <w:spacing w:val="-58"/>
                <w:sz w:val="12"/>
                <w:szCs w:val="12"/>
              </w:rPr>
              <w:t xml:space="preserve"> </w:t>
            </w:r>
            <w:r w:rsidRPr="00015289">
              <w:rPr>
                <w:rFonts w:ascii="Times New Roman" w:hAnsi="Times New Roman" w:cs="Times New Roman"/>
                <w:sz w:val="12"/>
                <w:szCs w:val="12"/>
              </w:rPr>
              <w:t>сооружения</w:t>
            </w:r>
          </w:p>
        </w:tc>
        <w:tc>
          <w:tcPr>
            <w:tcW w:w="121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Мощность объекта,</w:t>
            </w:r>
            <w:r w:rsidRPr="00015289">
              <w:rPr>
                <w:rFonts w:ascii="Times New Roman" w:hAnsi="Times New Roman" w:cs="Times New Roman"/>
                <w:spacing w:val="-57"/>
                <w:sz w:val="12"/>
                <w:szCs w:val="12"/>
              </w:rPr>
              <w:t xml:space="preserve"> </w:t>
            </w:r>
            <w:r w:rsidRPr="00015289">
              <w:rPr>
                <w:rFonts w:ascii="Times New Roman" w:hAnsi="Times New Roman" w:cs="Times New Roman"/>
                <w:sz w:val="12"/>
                <w:szCs w:val="12"/>
              </w:rPr>
              <w:t>м</w:t>
            </w:r>
            <w:r w:rsidRPr="00015289">
              <w:rPr>
                <w:rFonts w:ascii="Times New Roman" w:hAnsi="Times New Roman" w:cs="Times New Roman"/>
                <w:sz w:val="12"/>
                <w:szCs w:val="12"/>
                <w:vertAlign w:val="superscript"/>
              </w:rPr>
              <w:t>3</w:t>
            </w:r>
            <w:r w:rsidRPr="00015289">
              <w:rPr>
                <w:rFonts w:ascii="Times New Roman" w:hAnsi="Times New Roman" w:cs="Times New Roman"/>
                <w:sz w:val="12"/>
                <w:szCs w:val="12"/>
              </w:rPr>
              <w:t>/час</w:t>
            </w:r>
          </w:p>
        </w:tc>
        <w:tc>
          <w:tcPr>
            <w:tcW w:w="91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Год ввода в</w:t>
            </w:r>
            <w:r w:rsidRPr="00015289">
              <w:rPr>
                <w:rFonts w:ascii="Times New Roman" w:hAnsi="Times New Roman" w:cs="Times New Roman"/>
                <w:spacing w:val="1"/>
                <w:sz w:val="12"/>
                <w:szCs w:val="12"/>
              </w:rPr>
              <w:t xml:space="preserve"> </w:t>
            </w:r>
            <w:r w:rsidRPr="00015289">
              <w:rPr>
                <w:rFonts w:ascii="Times New Roman" w:hAnsi="Times New Roman" w:cs="Times New Roman"/>
                <w:sz w:val="12"/>
                <w:szCs w:val="12"/>
              </w:rPr>
              <w:t>эксплуатацию</w:t>
            </w:r>
          </w:p>
        </w:tc>
        <w:tc>
          <w:tcPr>
            <w:tcW w:w="121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Глубина,</w:t>
            </w:r>
            <w:r w:rsidRPr="00015289">
              <w:rPr>
                <w:rFonts w:ascii="Times New Roman" w:hAnsi="Times New Roman" w:cs="Times New Roman"/>
                <w:spacing w:val="-57"/>
                <w:sz w:val="12"/>
                <w:szCs w:val="12"/>
              </w:rPr>
              <w:t xml:space="preserve"> </w:t>
            </w:r>
            <w:r w:rsidRPr="00015289">
              <w:rPr>
                <w:rFonts w:ascii="Times New Roman" w:hAnsi="Times New Roman" w:cs="Times New Roman"/>
                <w:sz w:val="12"/>
                <w:szCs w:val="12"/>
              </w:rPr>
              <w:t>м</w:t>
            </w:r>
          </w:p>
        </w:tc>
      </w:tr>
      <w:tr w:rsidR="00015289" w:rsidRPr="00015289" w:rsidTr="00015289">
        <w:trPr>
          <w:trHeight w:val="70"/>
        </w:trPr>
        <w:tc>
          <w:tcPr>
            <w:tcW w:w="292"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w:t>
            </w:r>
          </w:p>
        </w:tc>
        <w:tc>
          <w:tcPr>
            <w:tcW w:w="1362"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скважина № 4853</w:t>
            </w:r>
            <w:r w:rsidRPr="00015289">
              <w:rPr>
                <w:rFonts w:ascii="Times New Roman" w:hAnsi="Times New Roman" w:cs="Times New Roman"/>
                <w:spacing w:val="1"/>
                <w:sz w:val="12"/>
                <w:szCs w:val="12"/>
              </w:rPr>
              <w:t xml:space="preserve"> </w:t>
            </w:r>
            <w:r w:rsidRPr="00015289">
              <w:rPr>
                <w:rFonts w:ascii="Times New Roman" w:hAnsi="Times New Roman" w:cs="Times New Roman"/>
                <w:sz w:val="12"/>
                <w:szCs w:val="12"/>
              </w:rPr>
              <w:t>на</w:t>
            </w:r>
            <w:r w:rsidRPr="00015289">
              <w:rPr>
                <w:rFonts w:ascii="Times New Roman" w:hAnsi="Times New Roman" w:cs="Times New Roman"/>
                <w:spacing w:val="-6"/>
                <w:sz w:val="12"/>
                <w:szCs w:val="12"/>
              </w:rPr>
              <w:t xml:space="preserve"> </w:t>
            </w:r>
            <w:r w:rsidRPr="00015289">
              <w:rPr>
                <w:rFonts w:ascii="Times New Roman" w:hAnsi="Times New Roman" w:cs="Times New Roman"/>
                <w:sz w:val="12"/>
                <w:szCs w:val="12"/>
              </w:rPr>
              <w:t>территории</w:t>
            </w:r>
            <w:r w:rsidRPr="00015289">
              <w:rPr>
                <w:rFonts w:ascii="Times New Roman" w:hAnsi="Times New Roman" w:cs="Times New Roman"/>
                <w:spacing w:val="-5"/>
                <w:sz w:val="12"/>
                <w:szCs w:val="12"/>
              </w:rPr>
              <w:t xml:space="preserve"> </w:t>
            </w:r>
            <w:r w:rsidRPr="00015289">
              <w:rPr>
                <w:rFonts w:ascii="Times New Roman" w:hAnsi="Times New Roman" w:cs="Times New Roman"/>
                <w:sz w:val="12"/>
                <w:szCs w:val="12"/>
              </w:rPr>
              <w:t>РМЗ</w:t>
            </w:r>
          </w:p>
        </w:tc>
        <w:tc>
          <w:tcPr>
            <w:tcW w:w="121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16</w:t>
            </w:r>
          </w:p>
        </w:tc>
        <w:tc>
          <w:tcPr>
            <w:tcW w:w="91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1996</w:t>
            </w:r>
          </w:p>
        </w:tc>
        <w:tc>
          <w:tcPr>
            <w:tcW w:w="121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100</w:t>
            </w:r>
          </w:p>
        </w:tc>
      </w:tr>
      <w:tr w:rsidR="00015289" w:rsidRPr="00015289" w:rsidTr="00015289">
        <w:trPr>
          <w:trHeight w:val="70"/>
        </w:trPr>
        <w:tc>
          <w:tcPr>
            <w:tcW w:w="292"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lastRenderedPageBreak/>
              <w:t>2</w:t>
            </w:r>
          </w:p>
        </w:tc>
        <w:tc>
          <w:tcPr>
            <w:tcW w:w="1362"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скважина № 4656</w:t>
            </w:r>
            <w:r w:rsidRPr="00015289">
              <w:rPr>
                <w:rFonts w:ascii="Times New Roman" w:hAnsi="Times New Roman" w:cs="Times New Roman"/>
                <w:spacing w:val="1"/>
                <w:sz w:val="12"/>
                <w:szCs w:val="12"/>
              </w:rPr>
              <w:t xml:space="preserve"> </w:t>
            </w:r>
            <w:r w:rsidRPr="00015289">
              <w:rPr>
                <w:rFonts w:ascii="Times New Roman" w:hAnsi="Times New Roman" w:cs="Times New Roman"/>
                <w:sz w:val="12"/>
                <w:szCs w:val="12"/>
              </w:rPr>
              <w:t>на</w:t>
            </w:r>
            <w:r w:rsidRPr="00015289">
              <w:rPr>
                <w:rFonts w:ascii="Times New Roman" w:hAnsi="Times New Roman" w:cs="Times New Roman"/>
                <w:spacing w:val="-8"/>
                <w:sz w:val="12"/>
                <w:szCs w:val="12"/>
              </w:rPr>
              <w:t xml:space="preserve"> </w:t>
            </w:r>
            <w:r w:rsidRPr="00015289">
              <w:rPr>
                <w:rFonts w:ascii="Times New Roman" w:hAnsi="Times New Roman" w:cs="Times New Roman"/>
                <w:sz w:val="12"/>
                <w:szCs w:val="12"/>
              </w:rPr>
              <w:t>территории</w:t>
            </w:r>
            <w:r w:rsidRPr="00015289">
              <w:rPr>
                <w:rFonts w:ascii="Times New Roman" w:hAnsi="Times New Roman" w:cs="Times New Roman"/>
                <w:spacing w:val="-5"/>
                <w:sz w:val="12"/>
                <w:szCs w:val="12"/>
              </w:rPr>
              <w:t xml:space="preserve"> </w:t>
            </w:r>
            <w:r w:rsidRPr="00015289">
              <w:rPr>
                <w:rFonts w:ascii="Times New Roman" w:hAnsi="Times New Roman" w:cs="Times New Roman"/>
                <w:sz w:val="12"/>
                <w:szCs w:val="12"/>
              </w:rPr>
              <w:t>РМЗ</w:t>
            </w:r>
          </w:p>
        </w:tc>
        <w:tc>
          <w:tcPr>
            <w:tcW w:w="121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16</w:t>
            </w:r>
          </w:p>
        </w:tc>
        <w:tc>
          <w:tcPr>
            <w:tcW w:w="91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2006</w:t>
            </w:r>
          </w:p>
        </w:tc>
        <w:tc>
          <w:tcPr>
            <w:tcW w:w="121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100</w:t>
            </w:r>
          </w:p>
        </w:tc>
      </w:tr>
      <w:tr w:rsidR="00015289" w:rsidRPr="00015289" w:rsidTr="00015289">
        <w:trPr>
          <w:trHeight w:val="70"/>
        </w:trPr>
        <w:tc>
          <w:tcPr>
            <w:tcW w:w="292"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3</w:t>
            </w:r>
          </w:p>
        </w:tc>
        <w:tc>
          <w:tcPr>
            <w:tcW w:w="1362" w:type="pct"/>
            <w:vAlign w:val="center"/>
          </w:tcPr>
          <w:p w:rsidR="00015289" w:rsidRPr="00015289" w:rsidRDefault="00015289" w:rsidP="00015289">
            <w:pPr>
              <w:pStyle w:val="aff1"/>
              <w:jc w:val="center"/>
              <w:rPr>
                <w:rFonts w:ascii="Times New Roman" w:hAnsi="Times New Roman" w:cs="Times New Roman"/>
                <w:sz w:val="12"/>
                <w:szCs w:val="12"/>
              </w:rPr>
            </w:pPr>
            <w:proofErr w:type="gramStart"/>
            <w:r w:rsidRPr="00015289">
              <w:rPr>
                <w:rFonts w:ascii="Times New Roman" w:hAnsi="Times New Roman" w:cs="Times New Roman"/>
                <w:sz w:val="12"/>
                <w:szCs w:val="12"/>
              </w:rPr>
              <w:t>скважина</w:t>
            </w:r>
            <w:proofErr w:type="gramEnd"/>
            <w:r w:rsidRPr="00015289">
              <w:rPr>
                <w:rFonts w:ascii="Times New Roman" w:hAnsi="Times New Roman" w:cs="Times New Roman"/>
                <w:sz w:val="12"/>
                <w:szCs w:val="12"/>
              </w:rPr>
              <w:t xml:space="preserve"> ЗВТ</w:t>
            </w:r>
            <w:r w:rsidRPr="00015289">
              <w:rPr>
                <w:rFonts w:ascii="Times New Roman" w:hAnsi="Times New Roman" w:cs="Times New Roman"/>
                <w:spacing w:val="1"/>
                <w:sz w:val="12"/>
                <w:szCs w:val="12"/>
              </w:rPr>
              <w:t xml:space="preserve"> </w:t>
            </w:r>
            <w:r w:rsidRPr="00015289">
              <w:rPr>
                <w:rFonts w:ascii="Times New Roman" w:hAnsi="Times New Roman" w:cs="Times New Roman"/>
                <w:sz w:val="12"/>
                <w:szCs w:val="12"/>
              </w:rPr>
              <w:t>ул.</w:t>
            </w:r>
            <w:r w:rsidRPr="00015289">
              <w:rPr>
                <w:rFonts w:ascii="Times New Roman" w:hAnsi="Times New Roman" w:cs="Times New Roman"/>
                <w:spacing w:val="-7"/>
                <w:sz w:val="12"/>
                <w:szCs w:val="12"/>
              </w:rPr>
              <w:t xml:space="preserve"> </w:t>
            </w:r>
            <w:r w:rsidRPr="00015289">
              <w:rPr>
                <w:rFonts w:ascii="Times New Roman" w:hAnsi="Times New Roman" w:cs="Times New Roman"/>
                <w:sz w:val="12"/>
                <w:szCs w:val="12"/>
              </w:rPr>
              <w:t>Шоссейная,</w:t>
            </w:r>
            <w:r w:rsidRPr="00015289">
              <w:rPr>
                <w:rFonts w:ascii="Times New Roman" w:hAnsi="Times New Roman" w:cs="Times New Roman"/>
                <w:spacing w:val="-7"/>
                <w:sz w:val="12"/>
                <w:szCs w:val="12"/>
              </w:rPr>
              <w:t xml:space="preserve"> </w:t>
            </w:r>
            <w:r w:rsidRPr="00015289">
              <w:rPr>
                <w:rFonts w:ascii="Times New Roman" w:hAnsi="Times New Roman" w:cs="Times New Roman"/>
                <w:sz w:val="12"/>
                <w:szCs w:val="12"/>
              </w:rPr>
              <w:t>1</w:t>
            </w:r>
          </w:p>
        </w:tc>
        <w:tc>
          <w:tcPr>
            <w:tcW w:w="121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16</w:t>
            </w:r>
          </w:p>
        </w:tc>
        <w:tc>
          <w:tcPr>
            <w:tcW w:w="91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2006</w:t>
            </w:r>
          </w:p>
        </w:tc>
        <w:tc>
          <w:tcPr>
            <w:tcW w:w="121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100</w:t>
            </w:r>
          </w:p>
        </w:tc>
      </w:tr>
    </w:tbl>
    <w:p w:rsidR="00015289" w:rsidRDefault="00015289" w:rsidP="00015289">
      <w:pPr>
        <w:pStyle w:val="aff1"/>
        <w:ind w:firstLine="284"/>
        <w:jc w:val="both"/>
        <w:rPr>
          <w:rFonts w:ascii="Times New Roman" w:hAnsi="Times New Roman" w:cs="Times New Roman"/>
          <w:sz w:val="12"/>
          <w:szCs w:val="12"/>
        </w:rPr>
      </w:pPr>
      <w:r w:rsidRPr="00015289">
        <w:rPr>
          <w:rFonts w:ascii="Times New Roman" w:hAnsi="Times New Roman" w:cs="Times New Roman"/>
          <w:sz w:val="12"/>
          <w:szCs w:val="12"/>
        </w:rPr>
        <w:t>скважина на территории РМЗ  - 2021 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3"/>
        <w:gridCol w:w="1972"/>
        <w:gridCol w:w="355"/>
        <w:gridCol w:w="426"/>
        <w:gridCol w:w="323"/>
        <w:gridCol w:w="357"/>
        <w:gridCol w:w="402"/>
        <w:gridCol w:w="333"/>
        <w:gridCol w:w="402"/>
        <w:gridCol w:w="336"/>
        <w:gridCol w:w="465"/>
        <w:gridCol w:w="465"/>
        <w:gridCol w:w="366"/>
        <w:gridCol w:w="412"/>
        <w:gridCol w:w="626"/>
      </w:tblGrid>
      <w:tr w:rsidR="006344A5" w:rsidRPr="00015289" w:rsidTr="00F337BC">
        <w:trPr>
          <w:trHeight w:val="70"/>
        </w:trPr>
        <w:tc>
          <w:tcPr>
            <w:tcW w:w="18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п/п</w:t>
            </w:r>
          </w:p>
        </w:tc>
        <w:tc>
          <w:tcPr>
            <w:tcW w:w="131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Наименование</w:t>
            </w:r>
            <w:r w:rsidRPr="00015289">
              <w:rPr>
                <w:rFonts w:ascii="Times New Roman" w:hAnsi="Times New Roman" w:cs="Times New Roman"/>
                <w:spacing w:val="-52"/>
                <w:sz w:val="12"/>
                <w:szCs w:val="12"/>
              </w:rPr>
              <w:t xml:space="preserve"> </w:t>
            </w:r>
            <w:r w:rsidRPr="00015289">
              <w:rPr>
                <w:rFonts w:ascii="Times New Roman" w:hAnsi="Times New Roman" w:cs="Times New Roman"/>
                <w:sz w:val="12"/>
                <w:szCs w:val="12"/>
              </w:rPr>
              <w:t>показателя</w:t>
            </w:r>
          </w:p>
        </w:tc>
        <w:tc>
          <w:tcPr>
            <w:tcW w:w="23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январь</w:t>
            </w:r>
          </w:p>
        </w:tc>
        <w:tc>
          <w:tcPr>
            <w:tcW w:w="28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февраль</w:t>
            </w:r>
          </w:p>
        </w:tc>
        <w:tc>
          <w:tcPr>
            <w:tcW w:w="215"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март</w:t>
            </w:r>
          </w:p>
        </w:tc>
        <w:tc>
          <w:tcPr>
            <w:tcW w:w="23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апрель</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май</w:t>
            </w:r>
          </w:p>
        </w:tc>
        <w:tc>
          <w:tcPr>
            <w:tcW w:w="22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июнь</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июль</w:t>
            </w:r>
          </w:p>
        </w:tc>
        <w:tc>
          <w:tcPr>
            <w:tcW w:w="22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август</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сентябрь</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октябрь</w:t>
            </w:r>
          </w:p>
        </w:tc>
        <w:tc>
          <w:tcPr>
            <w:tcW w:w="24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ноябрь</w:t>
            </w:r>
          </w:p>
        </w:tc>
        <w:tc>
          <w:tcPr>
            <w:tcW w:w="274"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декабрь</w:t>
            </w:r>
          </w:p>
        </w:tc>
        <w:tc>
          <w:tcPr>
            <w:tcW w:w="41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Норма по</w:t>
            </w:r>
            <w:r w:rsidRPr="00015289">
              <w:rPr>
                <w:rFonts w:ascii="Times New Roman" w:hAnsi="Times New Roman" w:cs="Times New Roman"/>
                <w:spacing w:val="1"/>
                <w:sz w:val="12"/>
                <w:szCs w:val="12"/>
              </w:rPr>
              <w:t xml:space="preserve"> </w:t>
            </w:r>
            <w:r w:rsidRPr="00015289">
              <w:rPr>
                <w:rFonts w:ascii="Times New Roman" w:hAnsi="Times New Roman" w:cs="Times New Roman"/>
                <w:sz w:val="12"/>
                <w:szCs w:val="12"/>
              </w:rPr>
              <w:t>СанПиН</w:t>
            </w:r>
            <w:r w:rsidRPr="00015289">
              <w:rPr>
                <w:rFonts w:ascii="Times New Roman" w:hAnsi="Times New Roman" w:cs="Times New Roman"/>
                <w:spacing w:val="1"/>
                <w:sz w:val="12"/>
                <w:szCs w:val="12"/>
              </w:rPr>
              <w:t xml:space="preserve"> </w:t>
            </w:r>
            <w:r w:rsidRPr="00015289">
              <w:rPr>
                <w:rFonts w:ascii="Times New Roman" w:hAnsi="Times New Roman" w:cs="Times New Roman"/>
                <w:sz w:val="12"/>
                <w:szCs w:val="12"/>
              </w:rPr>
              <w:t>1.2.3685-21</w:t>
            </w:r>
          </w:p>
        </w:tc>
      </w:tr>
      <w:tr w:rsidR="006344A5" w:rsidRPr="00015289" w:rsidTr="00F337BC">
        <w:trPr>
          <w:trHeight w:val="70"/>
        </w:trPr>
        <w:tc>
          <w:tcPr>
            <w:tcW w:w="18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w:t>
            </w:r>
          </w:p>
        </w:tc>
        <w:tc>
          <w:tcPr>
            <w:tcW w:w="131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Запах,</w:t>
            </w:r>
            <w:r w:rsidRPr="00015289">
              <w:rPr>
                <w:rFonts w:ascii="Times New Roman" w:hAnsi="Times New Roman" w:cs="Times New Roman"/>
                <w:spacing w:val="52"/>
                <w:sz w:val="12"/>
                <w:szCs w:val="12"/>
              </w:rPr>
              <w:t xml:space="preserve"> </w:t>
            </w:r>
            <w:r w:rsidRPr="00015289">
              <w:rPr>
                <w:rFonts w:ascii="Times New Roman" w:hAnsi="Times New Roman" w:cs="Times New Roman"/>
                <w:sz w:val="12"/>
                <w:szCs w:val="12"/>
              </w:rPr>
              <w:t>(баллы)</w:t>
            </w:r>
          </w:p>
        </w:tc>
        <w:tc>
          <w:tcPr>
            <w:tcW w:w="23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8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15"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3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2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2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4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74"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41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2</w:t>
            </w:r>
            <w:r w:rsidRPr="00015289">
              <w:rPr>
                <w:rFonts w:ascii="Times New Roman" w:hAnsi="Times New Roman" w:cs="Times New Roman"/>
                <w:spacing w:val="1"/>
                <w:sz w:val="12"/>
                <w:szCs w:val="12"/>
              </w:rPr>
              <w:t xml:space="preserve"> </w:t>
            </w:r>
            <w:r w:rsidRPr="00015289">
              <w:rPr>
                <w:rFonts w:ascii="Times New Roman" w:hAnsi="Times New Roman" w:cs="Times New Roman"/>
                <w:sz w:val="12"/>
                <w:szCs w:val="12"/>
              </w:rPr>
              <w:t>(3)</w:t>
            </w:r>
          </w:p>
        </w:tc>
      </w:tr>
      <w:tr w:rsidR="006344A5" w:rsidRPr="00015289" w:rsidTr="00F337BC">
        <w:trPr>
          <w:trHeight w:val="70"/>
        </w:trPr>
        <w:tc>
          <w:tcPr>
            <w:tcW w:w="18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2</w:t>
            </w:r>
          </w:p>
        </w:tc>
        <w:tc>
          <w:tcPr>
            <w:tcW w:w="131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Привкус,</w:t>
            </w:r>
            <w:r w:rsidRPr="00015289">
              <w:rPr>
                <w:rFonts w:ascii="Times New Roman" w:hAnsi="Times New Roman" w:cs="Times New Roman"/>
                <w:spacing w:val="54"/>
                <w:sz w:val="12"/>
                <w:szCs w:val="12"/>
              </w:rPr>
              <w:t xml:space="preserve"> </w:t>
            </w:r>
            <w:r w:rsidRPr="00015289">
              <w:rPr>
                <w:rFonts w:ascii="Times New Roman" w:hAnsi="Times New Roman" w:cs="Times New Roman"/>
                <w:sz w:val="12"/>
                <w:szCs w:val="12"/>
              </w:rPr>
              <w:t>(баллы)</w:t>
            </w:r>
          </w:p>
        </w:tc>
        <w:tc>
          <w:tcPr>
            <w:tcW w:w="23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8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15"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3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2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2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4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74"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41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2</w:t>
            </w:r>
            <w:r w:rsidRPr="00015289">
              <w:rPr>
                <w:rFonts w:ascii="Times New Roman" w:hAnsi="Times New Roman" w:cs="Times New Roman"/>
                <w:spacing w:val="1"/>
                <w:sz w:val="12"/>
                <w:szCs w:val="12"/>
              </w:rPr>
              <w:t xml:space="preserve"> </w:t>
            </w:r>
            <w:r w:rsidRPr="00015289">
              <w:rPr>
                <w:rFonts w:ascii="Times New Roman" w:hAnsi="Times New Roman" w:cs="Times New Roman"/>
                <w:sz w:val="12"/>
                <w:szCs w:val="12"/>
              </w:rPr>
              <w:t>(3)</w:t>
            </w:r>
          </w:p>
        </w:tc>
      </w:tr>
      <w:tr w:rsidR="006344A5" w:rsidRPr="00015289" w:rsidTr="00F337BC">
        <w:trPr>
          <w:trHeight w:val="70"/>
        </w:trPr>
        <w:tc>
          <w:tcPr>
            <w:tcW w:w="18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3</w:t>
            </w:r>
          </w:p>
        </w:tc>
        <w:tc>
          <w:tcPr>
            <w:tcW w:w="131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Цветность,</w:t>
            </w:r>
            <w:r w:rsidRPr="00015289">
              <w:rPr>
                <w:rFonts w:ascii="Times New Roman" w:hAnsi="Times New Roman" w:cs="Times New Roman"/>
                <w:spacing w:val="-3"/>
                <w:sz w:val="12"/>
                <w:szCs w:val="12"/>
              </w:rPr>
              <w:t xml:space="preserve"> </w:t>
            </w:r>
            <w:r w:rsidRPr="00015289">
              <w:rPr>
                <w:rFonts w:ascii="Times New Roman" w:hAnsi="Times New Roman" w:cs="Times New Roman"/>
                <w:sz w:val="12"/>
                <w:szCs w:val="12"/>
              </w:rPr>
              <w:t>(градусы)</w:t>
            </w:r>
          </w:p>
        </w:tc>
        <w:tc>
          <w:tcPr>
            <w:tcW w:w="23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8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15"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3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2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2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4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74"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41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20 (30)</w:t>
            </w:r>
          </w:p>
        </w:tc>
      </w:tr>
      <w:tr w:rsidR="006344A5" w:rsidRPr="00015289" w:rsidTr="00F337BC">
        <w:trPr>
          <w:trHeight w:val="70"/>
        </w:trPr>
        <w:tc>
          <w:tcPr>
            <w:tcW w:w="18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4</w:t>
            </w:r>
          </w:p>
        </w:tc>
        <w:tc>
          <w:tcPr>
            <w:tcW w:w="131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Мутность,</w:t>
            </w:r>
            <w:r w:rsidRPr="00015289">
              <w:rPr>
                <w:rFonts w:ascii="Times New Roman" w:hAnsi="Times New Roman" w:cs="Times New Roman"/>
                <w:spacing w:val="52"/>
                <w:sz w:val="12"/>
                <w:szCs w:val="12"/>
              </w:rPr>
              <w:t xml:space="preserve"> </w:t>
            </w:r>
            <w:r w:rsidRPr="00015289">
              <w:rPr>
                <w:rFonts w:ascii="Times New Roman" w:hAnsi="Times New Roman" w:cs="Times New Roman"/>
                <w:sz w:val="12"/>
                <w:szCs w:val="12"/>
              </w:rPr>
              <w:t>(ЕМФ)</w:t>
            </w:r>
          </w:p>
        </w:tc>
        <w:tc>
          <w:tcPr>
            <w:tcW w:w="23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8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15"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3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0,4</w:t>
            </w:r>
          </w:p>
        </w:tc>
        <w:tc>
          <w:tcPr>
            <w:tcW w:w="22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2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4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274"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w:t>
            </w:r>
          </w:p>
        </w:tc>
        <w:tc>
          <w:tcPr>
            <w:tcW w:w="41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2,6</w:t>
            </w:r>
          </w:p>
        </w:tc>
      </w:tr>
      <w:tr w:rsidR="006344A5" w:rsidRPr="00015289" w:rsidTr="00F337BC">
        <w:trPr>
          <w:trHeight w:val="70"/>
        </w:trPr>
        <w:tc>
          <w:tcPr>
            <w:tcW w:w="18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5</w:t>
            </w:r>
          </w:p>
        </w:tc>
        <w:tc>
          <w:tcPr>
            <w:tcW w:w="131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Водородный</w:t>
            </w:r>
            <w:r w:rsidRPr="00015289">
              <w:rPr>
                <w:rFonts w:ascii="Times New Roman" w:hAnsi="Times New Roman" w:cs="Times New Roman"/>
                <w:spacing w:val="-2"/>
                <w:sz w:val="12"/>
                <w:szCs w:val="12"/>
              </w:rPr>
              <w:t xml:space="preserve"> </w:t>
            </w:r>
            <w:r w:rsidRPr="00015289">
              <w:rPr>
                <w:rFonts w:ascii="Times New Roman" w:hAnsi="Times New Roman" w:cs="Times New Roman"/>
                <w:sz w:val="12"/>
                <w:szCs w:val="12"/>
              </w:rPr>
              <w:t>показатель,</w:t>
            </w:r>
            <w:r w:rsidRPr="00015289">
              <w:rPr>
                <w:rFonts w:ascii="Times New Roman" w:hAnsi="Times New Roman" w:cs="Times New Roman"/>
                <w:spacing w:val="-2"/>
                <w:sz w:val="12"/>
                <w:szCs w:val="12"/>
              </w:rPr>
              <w:t xml:space="preserve"> </w:t>
            </w:r>
            <w:r w:rsidRPr="00015289">
              <w:rPr>
                <w:rFonts w:ascii="Times New Roman" w:hAnsi="Times New Roman" w:cs="Times New Roman"/>
                <w:sz w:val="12"/>
                <w:szCs w:val="12"/>
              </w:rPr>
              <w:t>(рН), ед.</w:t>
            </w:r>
          </w:p>
        </w:tc>
        <w:tc>
          <w:tcPr>
            <w:tcW w:w="23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6,8</w:t>
            </w:r>
          </w:p>
        </w:tc>
        <w:tc>
          <w:tcPr>
            <w:tcW w:w="28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6,6</w:t>
            </w:r>
          </w:p>
        </w:tc>
        <w:tc>
          <w:tcPr>
            <w:tcW w:w="215"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7</w:t>
            </w:r>
          </w:p>
        </w:tc>
        <w:tc>
          <w:tcPr>
            <w:tcW w:w="23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6,8</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6,9</w:t>
            </w:r>
          </w:p>
        </w:tc>
        <w:tc>
          <w:tcPr>
            <w:tcW w:w="22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7</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8,05</w:t>
            </w:r>
          </w:p>
        </w:tc>
        <w:tc>
          <w:tcPr>
            <w:tcW w:w="22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7,37</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7,68</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7,45</w:t>
            </w:r>
          </w:p>
        </w:tc>
        <w:tc>
          <w:tcPr>
            <w:tcW w:w="24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7,22</w:t>
            </w:r>
          </w:p>
        </w:tc>
        <w:tc>
          <w:tcPr>
            <w:tcW w:w="274"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7,48</w:t>
            </w:r>
          </w:p>
        </w:tc>
        <w:tc>
          <w:tcPr>
            <w:tcW w:w="41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6,0-9,0</w:t>
            </w:r>
          </w:p>
        </w:tc>
      </w:tr>
      <w:tr w:rsidR="006344A5" w:rsidRPr="00015289" w:rsidTr="00F337BC">
        <w:trPr>
          <w:trHeight w:val="70"/>
        </w:trPr>
        <w:tc>
          <w:tcPr>
            <w:tcW w:w="18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6</w:t>
            </w:r>
          </w:p>
        </w:tc>
        <w:tc>
          <w:tcPr>
            <w:tcW w:w="1311" w:type="pct"/>
            <w:vAlign w:val="center"/>
          </w:tcPr>
          <w:p w:rsidR="00015289" w:rsidRPr="00015289" w:rsidRDefault="00015289" w:rsidP="00015289">
            <w:pPr>
              <w:pStyle w:val="aff1"/>
              <w:jc w:val="center"/>
              <w:rPr>
                <w:rFonts w:ascii="Times New Roman" w:hAnsi="Times New Roman" w:cs="Times New Roman"/>
                <w:sz w:val="12"/>
                <w:szCs w:val="12"/>
                <w:lang w:val="ru-RU"/>
              </w:rPr>
            </w:pPr>
            <w:r w:rsidRPr="00015289">
              <w:rPr>
                <w:rFonts w:ascii="Times New Roman" w:hAnsi="Times New Roman" w:cs="Times New Roman"/>
                <w:sz w:val="12"/>
                <w:szCs w:val="12"/>
                <w:lang w:val="ru-RU"/>
              </w:rPr>
              <w:t>Жесткость</w:t>
            </w:r>
            <w:r w:rsidRPr="00015289">
              <w:rPr>
                <w:rFonts w:ascii="Times New Roman" w:hAnsi="Times New Roman" w:cs="Times New Roman"/>
                <w:spacing w:val="-4"/>
                <w:sz w:val="12"/>
                <w:szCs w:val="12"/>
                <w:lang w:val="ru-RU"/>
              </w:rPr>
              <w:t xml:space="preserve"> </w:t>
            </w:r>
            <w:r w:rsidRPr="00015289">
              <w:rPr>
                <w:rFonts w:ascii="Times New Roman" w:hAnsi="Times New Roman" w:cs="Times New Roman"/>
                <w:sz w:val="12"/>
                <w:szCs w:val="12"/>
                <w:lang w:val="ru-RU"/>
              </w:rPr>
              <w:t>общая,</w:t>
            </w:r>
            <w:r w:rsidRPr="00015289">
              <w:rPr>
                <w:rFonts w:ascii="Times New Roman" w:hAnsi="Times New Roman" w:cs="Times New Roman"/>
                <w:spacing w:val="-1"/>
                <w:sz w:val="12"/>
                <w:szCs w:val="12"/>
                <w:lang w:val="ru-RU"/>
              </w:rPr>
              <w:t xml:space="preserve"> </w:t>
            </w:r>
            <w:r w:rsidRPr="00015289">
              <w:rPr>
                <w:rFonts w:ascii="Times New Roman" w:hAnsi="Times New Roman" w:cs="Times New Roman"/>
                <w:sz w:val="12"/>
                <w:szCs w:val="12"/>
                <w:lang w:val="ru-RU"/>
              </w:rPr>
              <w:t>мг-экв/дм</w:t>
            </w:r>
            <w:r w:rsidRPr="00015289">
              <w:rPr>
                <w:rFonts w:ascii="Times New Roman" w:hAnsi="Times New Roman" w:cs="Times New Roman"/>
                <w:sz w:val="12"/>
                <w:szCs w:val="12"/>
                <w:vertAlign w:val="superscript"/>
                <w:lang w:val="ru-RU"/>
              </w:rPr>
              <w:t>3</w:t>
            </w:r>
          </w:p>
        </w:tc>
        <w:tc>
          <w:tcPr>
            <w:tcW w:w="23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17,1</w:t>
            </w:r>
          </w:p>
        </w:tc>
        <w:tc>
          <w:tcPr>
            <w:tcW w:w="28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17,3</w:t>
            </w:r>
          </w:p>
        </w:tc>
        <w:tc>
          <w:tcPr>
            <w:tcW w:w="215"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17,5</w:t>
            </w:r>
          </w:p>
        </w:tc>
        <w:tc>
          <w:tcPr>
            <w:tcW w:w="23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17,7</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18</w:t>
            </w:r>
          </w:p>
        </w:tc>
        <w:tc>
          <w:tcPr>
            <w:tcW w:w="22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18</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17,6</w:t>
            </w:r>
          </w:p>
        </w:tc>
        <w:tc>
          <w:tcPr>
            <w:tcW w:w="22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17,8</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18,1</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17</w:t>
            </w:r>
          </w:p>
        </w:tc>
        <w:tc>
          <w:tcPr>
            <w:tcW w:w="24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19</w:t>
            </w:r>
          </w:p>
        </w:tc>
        <w:tc>
          <w:tcPr>
            <w:tcW w:w="274"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17</w:t>
            </w:r>
          </w:p>
        </w:tc>
        <w:tc>
          <w:tcPr>
            <w:tcW w:w="41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7</w:t>
            </w:r>
            <w:r w:rsidRPr="00015289">
              <w:rPr>
                <w:rFonts w:ascii="Times New Roman" w:hAnsi="Times New Roman" w:cs="Times New Roman"/>
                <w:spacing w:val="-1"/>
                <w:sz w:val="12"/>
                <w:szCs w:val="12"/>
              </w:rPr>
              <w:t xml:space="preserve"> </w:t>
            </w:r>
            <w:r w:rsidRPr="00015289">
              <w:rPr>
                <w:rFonts w:ascii="Times New Roman" w:hAnsi="Times New Roman" w:cs="Times New Roman"/>
                <w:sz w:val="12"/>
                <w:szCs w:val="12"/>
              </w:rPr>
              <w:t>(10)</w:t>
            </w:r>
          </w:p>
        </w:tc>
      </w:tr>
      <w:tr w:rsidR="006344A5" w:rsidRPr="00015289" w:rsidTr="00F337BC">
        <w:trPr>
          <w:trHeight w:val="70"/>
        </w:trPr>
        <w:tc>
          <w:tcPr>
            <w:tcW w:w="18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7</w:t>
            </w:r>
          </w:p>
        </w:tc>
        <w:tc>
          <w:tcPr>
            <w:tcW w:w="131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Окисляемость</w:t>
            </w:r>
            <w:r w:rsidRPr="00015289">
              <w:rPr>
                <w:rFonts w:ascii="Times New Roman" w:hAnsi="Times New Roman" w:cs="Times New Roman"/>
                <w:spacing w:val="-5"/>
                <w:sz w:val="12"/>
                <w:szCs w:val="12"/>
              </w:rPr>
              <w:t xml:space="preserve"> </w:t>
            </w:r>
            <w:r w:rsidRPr="00015289">
              <w:rPr>
                <w:rFonts w:ascii="Times New Roman" w:hAnsi="Times New Roman" w:cs="Times New Roman"/>
                <w:sz w:val="12"/>
                <w:szCs w:val="12"/>
              </w:rPr>
              <w:t>перманганатная,</w:t>
            </w:r>
            <w:r w:rsidRPr="00015289">
              <w:rPr>
                <w:rFonts w:ascii="Times New Roman" w:hAnsi="Times New Roman" w:cs="Times New Roman"/>
                <w:spacing w:val="-2"/>
                <w:sz w:val="12"/>
                <w:szCs w:val="12"/>
              </w:rPr>
              <w:t xml:space="preserve"> </w:t>
            </w:r>
            <w:r w:rsidRPr="00015289">
              <w:rPr>
                <w:rFonts w:ascii="Times New Roman" w:hAnsi="Times New Roman" w:cs="Times New Roman"/>
                <w:sz w:val="12"/>
                <w:szCs w:val="12"/>
              </w:rPr>
              <w:t>мг/дм</w:t>
            </w:r>
            <w:r w:rsidRPr="00015289">
              <w:rPr>
                <w:rFonts w:ascii="Times New Roman" w:hAnsi="Times New Roman" w:cs="Times New Roman"/>
                <w:sz w:val="12"/>
                <w:szCs w:val="12"/>
                <w:vertAlign w:val="superscript"/>
              </w:rPr>
              <w:t>3</w:t>
            </w:r>
          </w:p>
        </w:tc>
        <w:tc>
          <w:tcPr>
            <w:tcW w:w="23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1,74</w:t>
            </w:r>
          </w:p>
        </w:tc>
        <w:tc>
          <w:tcPr>
            <w:tcW w:w="28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1,77</w:t>
            </w:r>
          </w:p>
        </w:tc>
        <w:tc>
          <w:tcPr>
            <w:tcW w:w="215"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1,68</w:t>
            </w:r>
          </w:p>
        </w:tc>
        <w:tc>
          <w:tcPr>
            <w:tcW w:w="23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1,64</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1,9</w:t>
            </w:r>
          </w:p>
        </w:tc>
        <w:tc>
          <w:tcPr>
            <w:tcW w:w="22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2</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2</w:t>
            </w:r>
          </w:p>
        </w:tc>
        <w:tc>
          <w:tcPr>
            <w:tcW w:w="22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1,5</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2,05</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3,75</w:t>
            </w:r>
          </w:p>
        </w:tc>
        <w:tc>
          <w:tcPr>
            <w:tcW w:w="24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3,25</w:t>
            </w:r>
          </w:p>
        </w:tc>
        <w:tc>
          <w:tcPr>
            <w:tcW w:w="274"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1,38</w:t>
            </w:r>
          </w:p>
        </w:tc>
        <w:tc>
          <w:tcPr>
            <w:tcW w:w="41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5,0 (7,0)</w:t>
            </w:r>
          </w:p>
        </w:tc>
      </w:tr>
      <w:tr w:rsidR="006344A5" w:rsidRPr="00015289" w:rsidTr="00F337BC">
        <w:trPr>
          <w:trHeight w:val="70"/>
        </w:trPr>
        <w:tc>
          <w:tcPr>
            <w:tcW w:w="18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8</w:t>
            </w:r>
          </w:p>
        </w:tc>
        <w:tc>
          <w:tcPr>
            <w:tcW w:w="131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Алюминий</w:t>
            </w:r>
            <w:r w:rsidRPr="00015289">
              <w:rPr>
                <w:rFonts w:ascii="Times New Roman" w:hAnsi="Times New Roman" w:cs="Times New Roman"/>
                <w:spacing w:val="-2"/>
                <w:sz w:val="12"/>
                <w:szCs w:val="12"/>
              </w:rPr>
              <w:t xml:space="preserve"> </w:t>
            </w:r>
            <w:r w:rsidRPr="00015289">
              <w:rPr>
                <w:rFonts w:ascii="Times New Roman" w:hAnsi="Times New Roman" w:cs="Times New Roman"/>
                <w:sz w:val="12"/>
                <w:szCs w:val="12"/>
              </w:rPr>
              <w:t>(суммарно),</w:t>
            </w:r>
            <w:r w:rsidRPr="00015289">
              <w:rPr>
                <w:rFonts w:ascii="Times New Roman" w:hAnsi="Times New Roman" w:cs="Times New Roman"/>
                <w:spacing w:val="-3"/>
                <w:sz w:val="12"/>
                <w:szCs w:val="12"/>
              </w:rPr>
              <w:t xml:space="preserve"> </w:t>
            </w:r>
            <w:r w:rsidRPr="00015289">
              <w:rPr>
                <w:rFonts w:ascii="Times New Roman" w:hAnsi="Times New Roman" w:cs="Times New Roman"/>
                <w:sz w:val="12"/>
                <w:szCs w:val="12"/>
              </w:rPr>
              <w:t>мг/л</w:t>
            </w:r>
          </w:p>
        </w:tc>
        <w:tc>
          <w:tcPr>
            <w:tcW w:w="23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8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15"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3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2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2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4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74"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41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0,2</w:t>
            </w:r>
          </w:p>
        </w:tc>
      </w:tr>
      <w:tr w:rsidR="006344A5" w:rsidRPr="00015289" w:rsidTr="00F337BC">
        <w:trPr>
          <w:trHeight w:val="70"/>
        </w:trPr>
        <w:tc>
          <w:tcPr>
            <w:tcW w:w="18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9</w:t>
            </w:r>
          </w:p>
        </w:tc>
        <w:tc>
          <w:tcPr>
            <w:tcW w:w="131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Железо</w:t>
            </w:r>
            <w:r w:rsidRPr="00015289">
              <w:rPr>
                <w:rFonts w:ascii="Times New Roman" w:hAnsi="Times New Roman" w:cs="Times New Roman"/>
                <w:spacing w:val="-2"/>
                <w:sz w:val="12"/>
                <w:szCs w:val="12"/>
              </w:rPr>
              <w:t xml:space="preserve"> </w:t>
            </w:r>
            <w:r w:rsidRPr="00015289">
              <w:rPr>
                <w:rFonts w:ascii="Times New Roman" w:hAnsi="Times New Roman" w:cs="Times New Roman"/>
                <w:sz w:val="12"/>
                <w:szCs w:val="12"/>
              </w:rPr>
              <w:t>(суммарно),</w:t>
            </w:r>
            <w:r w:rsidRPr="00015289">
              <w:rPr>
                <w:rFonts w:ascii="Times New Roman" w:hAnsi="Times New Roman" w:cs="Times New Roman"/>
                <w:spacing w:val="-2"/>
                <w:sz w:val="12"/>
                <w:szCs w:val="12"/>
              </w:rPr>
              <w:t xml:space="preserve"> </w:t>
            </w:r>
            <w:r w:rsidRPr="00015289">
              <w:rPr>
                <w:rFonts w:ascii="Times New Roman" w:hAnsi="Times New Roman" w:cs="Times New Roman"/>
                <w:sz w:val="12"/>
                <w:szCs w:val="12"/>
              </w:rPr>
              <w:t>мг/л</w:t>
            </w:r>
          </w:p>
        </w:tc>
        <w:tc>
          <w:tcPr>
            <w:tcW w:w="23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8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отс</w:t>
            </w:r>
          </w:p>
        </w:tc>
        <w:tc>
          <w:tcPr>
            <w:tcW w:w="215"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3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отс</w:t>
            </w:r>
          </w:p>
        </w:tc>
        <w:tc>
          <w:tcPr>
            <w:tcW w:w="22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0,23</w:t>
            </w:r>
          </w:p>
        </w:tc>
        <w:tc>
          <w:tcPr>
            <w:tcW w:w="22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0,23</w:t>
            </w:r>
          </w:p>
        </w:tc>
        <w:tc>
          <w:tcPr>
            <w:tcW w:w="24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74"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41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0,3</w:t>
            </w:r>
          </w:p>
        </w:tc>
      </w:tr>
      <w:tr w:rsidR="006344A5" w:rsidRPr="00015289" w:rsidTr="00F337BC">
        <w:trPr>
          <w:trHeight w:val="70"/>
        </w:trPr>
        <w:tc>
          <w:tcPr>
            <w:tcW w:w="18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10</w:t>
            </w:r>
          </w:p>
        </w:tc>
        <w:tc>
          <w:tcPr>
            <w:tcW w:w="1311" w:type="pct"/>
            <w:vAlign w:val="center"/>
          </w:tcPr>
          <w:p w:rsidR="00015289" w:rsidRPr="00015289" w:rsidRDefault="00015289" w:rsidP="00015289">
            <w:pPr>
              <w:pStyle w:val="aff1"/>
              <w:jc w:val="center"/>
              <w:rPr>
                <w:rFonts w:ascii="Times New Roman" w:hAnsi="Times New Roman" w:cs="Times New Roman"/>
                <w:sz w:val="12"/>
                <w:szCs w:val="12"/>
                <w:lang w:val="ru-RU"/>
              </w:rPr>
            </w:pPr>
            <w:r w:rsidRPr="00015289">
              <w:rPr>
                <w:rFonts w:ascii="Times New Roman" w:hAnsi="Times New Roman" w:cs="Times New Roman"/>
                <w:sz w:val="12"/>
                <w:szCs w:val="12"/>
                <w:lang w:val="ru-RU"/>
              </w:rPr>
              <w:t>Общая минерализация</w:t>
            </w:r>
            <w:r w:rsidRPr="00015289">
              <w:rPr>
                <w:rFonts w:ascii="Times New Roman" w:hAnsi="Times New Roman" w:cs="Times New Roman"/>
                <w:spacing w:val="-52"/>
                <w:sz w:val="12"/>
                <w:szCs w:val="12"/>
                <w:lang w:val="ru-RU"/>
              </w:rPr>
              <w:t xml:space="preserve"> </w:t>
            </w:r>
            <w:r w:rsidRPr="00015289">
              <w:rPr>
                <w:rFonts w:ascii="Times New Roman" w:hAnsi="Times New Roman" w:cs="Times New Roman"/>
                <w:sz w:val="12"/>
                <w:szCs w:val="12"/>
                <w:lang w:val="ru-RU"/>
              </w:rPr>
              <w:t>(сухой</w:t>
            </w:r>
            <w:r w:rsidRPr="00015289">
              <w:rPr>
                <w:rFonts w:ascii="Times New Roman" w:hAnsi="Times New Roman" w:cs="Times New Roman"/>
                <w:spacing w:val="-2"/>
                <w:sz w:val="12"/>
                <w:szCs w:val="12"/>
                <w:lang w:val="ru-RU"/>
              </w:rPr>
              <w:t xml:space="preserve"> </w:t>
            </w:r>
            <w:r w:rsidRPr="00015289">
              <w:rPr>
                <w:rFonts w:ascii="Times New Roman" w:hAnsi="Times New Roman" w:cs="Times New Roman"/>
                <w:sz w:val="12"/>
                <w:szCs w:val="12"/>
                <w:lang w:val="ru-RU"/>
              </w:rPr>
              <w:t>остаток), мг/л</w:t>
            </w:r>
          </w:p>
        </w:tc>
        <w:tc>
          <w:tcPr>
            <w:tcW w:w="23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923</w:t>
            </w:r>
          </w:p>
        </w:tc>
        <w:tc>
          <w:tcPr>
            <w:tcW w:w="28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1100</w:t>
            </w:r>
          </w:p>
        </w:tc>
        <w:tc>
          <w:tcPr>
            <w:tcW w:w="215"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1270</w:t>
            </w:r>
          </w:p>
        </w:tc>
        <w:tc>
          <w:tcPr>
            <w:tcW w:w="23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1300</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1367</w:t>
            </w:r>
          </w:p>
        </w:tc>
        <w:tc>
          <w:tcPr>
            <w:tcW w:w="22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1320</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1760</w:t>
            </w:r>
          </w:p>
        </w:tc>
        <w:tc>
          <w:tcPr>
            <w:tcW w:w="22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1540</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1340</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1240</w:t>
            </w:r>
          </w:p>
        </w:tc>
        <w:tc>
          <w:tcPr>
            <w:tcW w:w="24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1200</w:t>
            </w:r>
          </w:p>
        </w:tc>
        <w:tc>
          <w:tcPr>
            <w:tcW w:w="274"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1280</w:t>
            </w:r>
          </w:p>
        </w:tc>
        <w:tc>
          <w:tcPr>
            <w:tcW w:w="41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1000 (1500)</w:t>
            </w:r>
          </w:p>
        </w:tc>
      </w:tr>
      <w:tr w:rsidR="006344A5" w:rsidRPr="00015289" w:rsidTr="00F337BC">
        <w:trPr>
          <w:trHeight w:val="70"/>
        </w:trPr>
        <w:tc>
          <w:tcPr>
            <w:tcW w:w="18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11</w:t>
            </w:r>
          </w:p>
        </w:tc>
        <w:tc>
          <w:tcPr>
            <w:tcW w:w="131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Нитриты,</w:t>
            </w:r>
            <w:r w:rsidRPr="00015289">
              <w:rPr>
                <w:rFonts w:ascii="Times New Roman" w:hAnsi="Times New Roman" w:cs="Times New Roman"/>
                <w:spacing w:val="-1"/>
                <w:sz w:val="12"/>
                <w:szCs w:val="12"/>
              </w:rPr>
              <w:t xml:space="preserve"> </w:t>
            </w:r>
            <w:r w:rsidRPr="00015289">
              <w:rPr>
                <w:rFonts w:ascii="Times New Roman" w:hAnsi="Times New Roman" w:cs="Times New Roman"/>
                <w:sz w:val="12"/>
                <w:szCs w:val="12"/>
              </w:rPr>
              <w:t>мг/л</w:t>
            </w:r>
          </w:p>
        </w:tc>
        <w:tc>
          <w:tcPr>
            <w:tcW w:w="23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8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0,055</w:t>
            </w:r>
          </w:p>
        </w:tc>
        <w:tc>
          <w:tcPr>
            <w:tcW w:w="215"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3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0,106</w:t>
            </w:r>
          </w:p>
        </w:tc>
        <w:tc>
          <w:tcPr>
            <w:tcW w:w="22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0,176</w:t>
            </w:r>
          </w:p>
        </w:tc>
        <w:tc>
          <w:tcPr>
            <w:tcW w:w="22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0,034</w:t>
            </w:r>
          </w:p>
        </w:tc>
        <w:tc>
          <w:tcPr>
            <w:tcW w:w="24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74"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41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3,0</w:t>
            </w:r>
          </w:p>
        </w:tc>
      </w:tr>
      <w:tr w:rsidR="006344A5" w:rsidRPr="00015289" w:rsidTr="00F337BC">
        <w:trPr>
          <w:trHeight w:val="70"/>
        </w:trPr>
        <w:tc>
          <w:tcPr>
            <w:tcW w:w="18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12</w:t>
            </w:r>
          </w:p>
        </w:tc>
        <w:tc>
          <w:tcPr>
            <w:tcW w:w="131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Нитраты,</w:t>
            </w:r>
            <w:r w:rsidRPr="00015289">
              <w:rPr>
                <w:rFonts w:ascii="Times New Roman" w:hAnsi="Times New Roman" w:cs="Times New Roman"/>
                <w:spacing w:val="-2"/>
                <w:sz w:val="12"/>
                <w:szCs w:val="12"/>
              </w:rPr>
              <w:t xml:space="preserve"> </w:t>
            </w:r>
            <w:r w:rsidRPr="00015289">
              <w:rPr>
                <w:rFonts w:ascii="Times New Roman" w:hAnsi="Times New Roman" w:cs="Times New Roman"/>
                <w:sz w:val="12"/>
                <w:szCs w:val="12"/>
              </w:rPr>
              <w:t>мг/л</w:t>
            </w:r>
          </w:p>
        </w:tc>
        <w:tc>
          <w:tcPr>
            <w:tcW w:w="23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8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21,3</w:t>
            </w:r>
          </w:p>
        </w:tc>
        <w:tc>
          <w:tcPr>
            <w:tcW w:w="215"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3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19,6</w:t>
            </w:r>
          </w:p>
        </w:tc>
        <w:tc>
          <w:tcPr>
            <w:tcW w:w="22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17</w:t>
            </w:r>
          </w:p>
        </w:tc>
        <w:tc>
          <w:tcPr>
            <w:tcW w:w="22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5,32</w:t>
            </w:r>
          </w:p>
        </w:tc>
        <w:tc>
          <w:tcPr>
            <w:tcW w:w="24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74"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41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45,0</w:t>
            </w:r>
          </w:p>
        </w:tc>
      </w:tr>
      <w:tr w:rsidR="006344A5" w:rsidRPr="00015289" w:rsidTr="00F337BC">
        <w:trPr>
          <w:trHeight w:val="70"/>
        </w:trPr>
        <w:tc>
          <w:tcPr>
            <w:tcW w:w="18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13</w:t>
            </w:r>
          </w:p>
        </w:tc>
        <w:tc>
          <w:tcPr>
            <w:tcW w:w="131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Сульфаты,</w:t>
            </w:r>
            <w:r w:rsidRPr="00015289">
              <w:rPr>
                <w:rFonts w:ascii="Times New Roman" w:hAnsi="Times New Roman" w:cs="Times New Roman"/>
                <w:spacing w:val="-1"/>
                <w:sz w:val="12"/>
                <w:szCs w:val="12"/>
              </w:rPr>
              <w:t xml:space="preserve"> </w:t>
            </w:r>
            <w:r w:rsidRPr="00015289">
              <w:rPr>
                <w:rFonts w:ascii="Times New Roman" w:hAnsi="Times New Roman" w:cs="Times New Roman"/>
                <w:sz w:val="12"/>
                <w:szCs w:val="12"/>
              </w:rPr>
              <w:t>мг/л</w:t>
            </w:r>
          </w:p>
        </w:tc>
        <w:tc>
          <w:tcPr>
            <w:tcW w:w="23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8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352</w:t>
            </w:r>
          </w:p>
        </w:tc>
        <w:tc>
          <w:tcPr>
            <w:tcW w:w="215"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3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430</w:t>
            </w:r>
          </w:p>
        </w:tc>
        <w:tc>
          <w:tcPr>
            <w:tcW w:w="22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474</w:t>
            </w:r>
          </w:p>
        </w:tc>
        <w:tc>
          <w:tcPr>
            <w:tcW w:w="22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490</w:t>
            </w:r>
          </w:p>
        </w:tc>
        <w:tc>
          <w:tcPr>
            <w:tcW w:w="24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74"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41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500,0</w:t>
            </w:r>
          </w:p>
        </w:tc>
      </w:tr>
      <w:tr w:rsidR="006344A5" w:rsidRPr="00015289" w:rsidTr="00F337BC">
        <w:trPr>
          <w:trHeight w:val="70"/>
        </w:trPr>
        <w:tc>
          <w:tcPr>
            <w:tcW w:w="18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14</w:t>
            </w:r>
          </w:p>
        </w:tc>
        <w:tc>
          <w:tcPr>
            <w:tcW w:w="1311" w:type="pct"/>
            <w:vAlign w:val="center"/>
          </w:tcPr>
          <w:p w:rsidR="00015289" w:rsidRPr="00015289" w:rsidRDefault="00015289" w:rsidP="00015289">
            <w:pPr>
              <w:pStyle w:val="aff1"/>
              <w:jc w:val="center"/>
              <w:rPr>
                <w:rFonts w:ascii="Times New Roman" w:hAnsi="Times New Roman" w:cs="Times New Roman"/>
                <w:sz w:val="12"/>
                <w:szCs w:val="12"/>
                <w:lang w:val="ru-RU"/>
              </w:rPr>
            </w:pPr>
            <w:r w:rsidRPr="00015289">
              <w:rPr>
                <w:rFonts w:ascii="Times New Roman" w:hAnsi="Times New Roman" w:cs="Times New Roman"/>
                <w:sz w:val="12"/>
                <w:szCs w:val="12"/>
                <w:lang w:val="ru-RU"/>
              </w:rPr>
              <w:t>Аммиак/аммоний-ион,</w:t>
            </w:r>
            <w:r w:rsidRPr="00015289">
              <w:rPr>
                <w:rFonts w:ascii="Times New Roman" w:hAnsi="Times New Roman" w:cs="Times New Roman"/>
                <w:spacing w:val="53"/>
                <w:sz w:val="12"/>
                <w:szCs w:val="12"/>
                <w:lang w:val="ru-RU"/>
              </w:rPr>
              <w:t xml:space="preserve"> </w:t>
            </w:r>
            <w:r w:rsidRPr="00015289">
              <w:rPr>
                <w:rFonts w:ascii="Times New Roman" w:hAnsi="Times New Roman" w:cs="Times New Roman"/>
                <w:sz w:val="12"/>
                <w:szCs w:val="12"/>
                <w:lang w:val="ru-RU"/>
              </w:rPr>
              <w:t>мг/л</w:t>
            </w:r>
          </w:p>
        </w:tc>
        <w:tc>
          <w:tcPr>
            <w:tcW w:w="23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8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0,086</w:t>
            </w:r>
          </w:p>
        </w:tc>
        <w:tc>
          <w:tcPr>
            <w:tcW w:w="215"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3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0,157</w:t>
            </w:r>
          </w:p>
        </w:tc>
        <w:tc>
          <w:tcPr>
            <w:tcW w:w="22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4,39</w:t>
            </w:r>
          </w:p>
        </w:tc>
        <w:tc>
          <w:tcPr>
            <w:tcW w:w="22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1,312</w:t>
            </w:r>
          </w:p>
        </w:tc>
        <w:tc>
          <w:tcPr>
            <w:tcW w:w="24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74"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41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2,0</w:t>
            </w:r>
          </w:p>
        </w:tc>
      </w:tr>
      <w:tr w:rsidR="006344A5" w:rsidRPr="00015289" w:rsidTr="00F337BC">
        <w:trPr>
          <w:trHeight w:val="70"/>
        </w:trPr>
        <w:tc>
          <w:tcPr>
            <w:tcW w:w="18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15</w:t>
            </w:r>
          </w:p>
        </w:tc>
        <w:tc>
          <w:tcPr>
            <w:tcW w:w="131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Фториды,</w:t>
            </w:r>
            <w:r w:rsidRPr="00015289">
              <w:rPr>
                <w:rFonts w:ascii="Times New Roman" w:hAnsi="Times New Roman" w:cs="Times New Roman"/>
                <w:spacing w:val="54"/>
                <w:sz w:val="12"/>
                <w:szCs w:val="12"/>
              </w:rPr>
              <w:t xml:space="preserve"> </w:t>
            </w:r>
            <w:r w:rsidRPr="00015289">
              <w:rPr>
                <w:rFonts w:ascii="Times New Roman" w:hAnsi="Times New Roman" w:cs="Times New Roman"/>
                <w:sz w:val="12"/>
                <w:szCs w:val="12"/>
              </w:rPr>
              <w:t>мг/л</w:t>
            </w:r>
          </w:p>
        </w:tc>
        <w:tc>
          <w:tcPr>
            <w:tcW w:w="23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8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1,09</w:t>
            </w:r>
          </w:p>
        </w:tc>
        <w:tc>
          <w:tcPr>
            <w:tcW w:w="215"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3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0,76</w:t>
            </w:r>
          </w:p>
        </w:tc>
        <w:tc>
          <w:tcPr>
            <w:tcW w:w="22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1,92</w:t>
            </w:r>
          </w:p>
        </w:tc>
        <w:tc>
          <w:tcPr>
            <w:tcW w:w="22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2,01</w:t>
            </w:r>
          </w:p>
        </w:tc>
        <w:tc>
          <w:tcPr>
            <w:tcW w:w="24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74"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41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1,5</w:t>
            </w:r>
          </w:p>
        </w:tc>
      </w:tr>
      <w:tr w:rsidR="006344A5" w:rsidRPr="00015289" w:rsidTr="00F337BC">
        <w:trPr>
          <w:trHeight w:val="70"/>
        </w:trPr>
        <w:tc>
          <w:tcPr>
            <w:tcW w:w="18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16</w:t>
            </w:r>
          </w:p>
        </w:tc>
        <w:tc>
          <w:tcPr>
            <w:tcW w:w="131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Хлориды, мг/л</w:t>
            </w:r>
          </w:p>
        </w:tc>
        <w:tc>
          <w:tcPr>
            <w:tcW w:w="23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8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70</w:t>
            </w:r>
          </w:p>
        </w:tc>
        <w:tc>
          <w:tcPr>
            <w:tcW w:w="215"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3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72</w:t>
            </w:r>
          </w:p>
        </w:tc>
        <w:tc>
          <w:tcPr>
            <w:tcW w:w="22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80</w:t>
            </w:r>
          </w:p>
        </w:tc>
        <w:tc>
          <w:tcPr>
            <w:tcW w:w="22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75</w:t>
            </w:r>
          </w:p>
        </w:tc>
        <w:tc>
          <w:tcPr>
            <w:tcW w:w="24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74"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41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350,0</w:t>
            </w:r>
          </w:p>
        </w:tc>
      </w:tr>
      <w:tr w:rsidR="006344A5" w:rsidRPr="00015289" w:rsidTr="00F337BC">
        <w:trPr>
          <w:trHeight w:val="70"/>
        </w:trPr>
        <w:tc>
          <w:tcPr>
            <w:tcW w:w="18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17</w:t>
            </w:r>
          </w:p>
        </w:tc>
        <w:tc>
          <w:tcPr>
            <w:tcW w:w="131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Щелочность,</w:t>
            </w:r>
            <w:r w:rsidRPr="00015289">
              <w:rPr>
                <w:rFonts w:ascii="Times New Roman" w:hAnsi="Times New Roman" w:cs="Times New Roman"/>
                <w:spacing w:val="53"/>
                <w:sz w:val="12"/>
                <w:szCs w:val="12"/>
              </w:rPr>
              <w:t xml:space="preserve"> </w:t>
            </w:r>
            <w:r w:rsidRPr="00015289">
              <w:rPr>
                <w:rFonts w:ascii="Times New Roman" w:hAnsi="Times New Roman" w:cs="Times New Roman"/>
                <w:sz w:val="12"/>
                <w:szCs w:val="12"/>
              </w:rPr>
              <w:t>мг/л</w:t>
            </w:r>
          </w:p>
        </w:tc>
        <w:tc>
          <w:tcPr>
            <w:tcW w:w="236"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8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7,1</w:t>
            </w:r>
          </w:p>
        </w:tc>
        <w:tc>
          <w:tcPr>
            <w:tcW w:w="215"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3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7,1</w:t>
            </w:r>
          </w:p>
        </w:tc>
        <w:tc>
          <w:tcPr>
            <w:tcW w:w="221"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67"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7</w:t>
            </w:r>
          </w:p>
        </w:tc>
        <w:tc>
          <w:tcPr>
            <w:tcW w:w="22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309"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7,2</w:t>
            </w:r>
          </w:p>
        </w:tc>
        <w:tc>
          <w:tcPr>
            <w:tcW w:w="243"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274" w:type="pct"/>
            <w:vAlign w:val="center"/>
          </w:tcPr>
          <w:p w:rsidR="00015289" w:rsidRPr="00015289" w:rsidRDefault="00015289" w:rsidP="00015289">
            <w:pPr>
              <w:pStyle w:val="aff1"/>
              <w:jc w:val="center"/>
              <w:rPr>
                <w:rFonts w:ascii="Times New Roman" w:hAnsi="Times New Roman" w:cs="Times New Roman"/>
                <w:sz w:val="12"/>
                <w:szCs w:val="12"/>
              </w:rPr>
            </w:pPr>
            <w:r w:rsidRPr="00015289">
              <w:rPr>
                <w:rFonts w:ascii="Times New Roman" w:hAnsi="Times New Roman" w:cs="Times New Roman"/>
                <w:sz w:val="12"/>
                <w:szCs w:val="12"/>
              </w:rPr>
              <w:t>-</w:t>
            </w:r>
          </w:p>
        </w:tc>
        <w:tc>
          <w:tcPr>
            <w:tcW w:w="417" w:type="pct"/>
            <w:vAlign w:val="center"/>
          </w:tcPr>
          <w:p w:rsidR="00015289" w:rsidRPr="00015289" w:rsidRDefault="00015289" w:rsidP="00015289">
            <w:pPr>
              <w:pStyle w:val="aff1"/>
              <w:jc w:val="center"/>
              <w:rPr>
                <w:rFonts w:ascii="Times New Roman" w:hAnsi="Times New Roman" w:cs="Times New Roman"/>
                <w:sz w:val="12"/>
                <w:szCs w:val="12"/>
              </w:rPr>
            </w:pPr>
          </w:p>
        </w:tc>
      </w:tr>
    </w:tbl>
    <w:p w:rsidR="00015289" w:rsidRDefault="00F337BC" w:rsidP="00015289">
      <w:pPr>
        <w:pStyle w:val="aff1"/>
        <w:ind w:firstLine="284"/>
        <w:jc w:val="both"/>
        <w:rPr>
          <w:rFonts w:ascii="Times New Roman" w:hAnsi="Times New Roman" w:cs="Times New Roman"/>
          <w:sz w:val="12"/>
          <w:szCs w:val="12"/>
        </w:rPr>
      </w:pPr>
      <w:r w:rsidRPr="00F337BC">
        <w:rPr>
          <w:rFonts w:ascii="Times New Roman" w:hAnsi="Times New Roman" w:cs="Times New Roman"/>
          <w:sz w:val="12"/>
          <w:szCs w:val="12"/>
        </w:rPr>
        <w:t>ул. Шоссейная, 1- скважина ЗВТ.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4"/>
        <w:gridCol w:w="1249"/>
        <w:gridCol w:w="463"/>
        <w:gridCol w:w="557"/>
        <w:gridCol w:w="330"/>
        <w:gridCol w:w="465"/>
        <w:gridCol w:w="287"/>
        <w:gridCol w:w="370"/>
        <w:gridCol w:w="364"/>
        <w:gridCol w:w="438"/>
        <w:gridCol w:w="608"/>
        <w:gridCol w:w="539"/>
        <w:gridCol w:w="478"/>
        <w:gridCol w:w="539"/>
        <w:gridCol w:w="612"/>
      </w:tblGrid>
      <w:tr w:rsidR="006344A5" w:rsidRPr="00F337BC" w:rsidTr="00F337BC">
        <w:trPr>
          <w:trHeight w:val="70"/>
        </w:trPr>
        <w:tc>
          <w:tcPr>
            <w:tcW w:w="14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п/п</w:t>
            </w:r>
          </w:p>
        </w:tc>
        <w:tc>
          <w:tcPr>
            <w:tcW w:w="83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Наименование</w:t>
            </w:r>
            <w:r w:rsidRPr="00F337BC">
              <w:rPr>
                <w:rFonts w:ascii="Times New Roman" w:hAnsi="Times New Roman" w:cs="Times New Roman"/>
                <w:spacing w:val="-52"/>
                <w:sz w:val="12"/>
                <w:szCs w:val="12"/>
              </w:rPr>
              <w:t xml:space="preserve"> </w:t>
            </w:r>
            <w:r w:rsidRPr="00F337BC">
              <w:rPr>
                <w:rFonts w:ascii="Times New Roman" w:hAnsi="Times New Roman" w:cs="Times New Roman"/>
                <w:sz w:val="12"/>
                <w:szCs w:val="12"/>
              </w:rPr>
              <w:t>показателя</w:t>
            </w:r>
          </w:p>
        </w:tc>
        <w:tc>
          <w:tcPr>
            <w:tcW w:w="3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январь</w:t>
            </w:r>
          </w:p>
        </w:tc>
        <w:tc>
          <w:tcPr>
            <w:tcW w:w="37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февраль</w:t>
            </w:r>
          </w:p>
        </w:tc>
        <w:tc>
          <w:tcPr>
            <w:tcW w:w="21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март</w:t>
            </w:r>
          </w:p>
        </w:tc>
        <w:tc>
          <w:tcPr>
            <w:tcW w:w="30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апрель</w:t>
            </w:r>
          </w:p>
        </w:tc>
        <w:tc>
          <w:tcPr>
            <w:tcW w:w="1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май</w:t>
            </w:r>
          </w:p>
        </w:tc>
        <w:tc>
          <w:tcPr>
            <w:tcW w:w="246"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июнь</w:t>
            </w:r>
          </w:p>
        </w:tc>
        <w:tc>
          <w:tcPr>
            <w:tcW w:w="242"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июль</w:t>
            </w:r>
          </w:p>
        </w:tc>
        <w:tc>
          <w:tcPr>
            <w:tcW w:w="2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август</w:t>
            </w:r>
          </w:p>
        </w:tc>
        <w:tc>
          <w:tcPr>
            <w:tcW w:w="404"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сентябрь</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октябрь</w:t>
            </w:r>
          </w:p>
        </w:tc>
        <w:tc>
          <w:tcPr>
            <w:tcW w:w="31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ноябрь</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декабрь</w:t>
            </w:r>
          </w:p>
        </w:tc>
        <w:tc>
          <w:tcPr>
            <w:tcW w:w="4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Норма по</w:t>
            </w:r>
            <w:r w:rsidRPr="00F337BC">
              <w:rPr>
                <w:rFonts w:ascii="Times New Roman" w:hAnsi="Times New Roman" w:cs="Times New Roman"/>
                <w:spacing w:val="1"/>
                <w:sz w:val="12"/>
                <w:szCs w:val="12"/>
              </w:rPr>
              <w:t xml:space="preserve"> </w:t>
            </w:r>
            <w:r w:rsidRPr="00F337BC">
              <w:rPr>
                <w:rFonts w:ascii="Times New Roman" w:hAnsi="Times New Roman" w:cs="Times New Roman"/>
                <w:sz w:val="12"/>
                <w:szCs w:val="12"/>
              </w:rPr>
              <w:t>СанПиН</w:t>
            </w:r>
            <w:r w:rsidRPr="00F337BC">
              <w:rPr>
                <w:rFonts w:ascii="Times New Roman" w:hAnsi="Times New Roman" w:cs="Times New Roman"/>
                <w:spacing w:val="1"/>
                <w:sz w:val="12"/>
                <w:szCs w:val="12"/>
              </w:rPr>
              <w:t xml:space="preserve"> </w:t>
            </w:r>
            <w:r w:rsidRPr="00F337BC">
              <w:rPr>
                <w:rFonts w:ascii="Times New Roman" w:hAnsi="Times New Roman" w:cs="Times New Roman"/>
                <w:sz w:val="12"/>
                <w:szCs w:val="12"/>
              </w:rPr>
              <w:t>1.2.3685-21</w:t>
            </w:r>
          </w:p>
        </w:tc>
      </w:tr>
      <w:tr w:rsidR="006344A5" w:rsidRPr="00F337BC" w:rsidTr="00F337BC">
        <w:trPr>
          <w:trHeight w:val="70"/>
        </w:trPr>
        <w:tc>
          <w:tcPr>
            <w:tcW w:w="14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w:t>
            </w:r>
          </w:p>
        </w:tc>
        <w:tc>
          <w:tcPr>
            <w:tcW w:w="83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Запах,</w:t>
            </w:r>
            <w:r w:rsidRPr="00F337BC">
              <w:rPr>
                <w:rFonts w:ascii="Times New Roman" w:hAnsi="Times New Roman" w:cs="Times New Roman"/>
                <w:spacing w:val="52"/>
                <w:sz w:val="12"/>
                <w:szCs w:val="12"/>
              </w:rPr>
              <w:t xml:space="preserve"> </w:t>
            </w:r>
            <w:r w:rsidRPr="00F337BC">
              <w:rPr>
                <w:rFonts w:ascii="Times New Roman" w:hAnsi="Times New Roman" w:cs="Times New Roman"/>
                <w:sz w:val="12"/>
                <w:szCs w:val="12"/>
              </w:rPr>
              <w:t>(баллы)</w:t>
            </w:r>
          </w:p>
        </w:tc>
        <w:tc>
          <w:tcPr>
            <w:tcW w:w="3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37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21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30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1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246"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242"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2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404"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31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4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2 (3)</w:t>
            </w:r>
          </w:p>
        </w:tc>
      </w:tr>
      <w:tr w:rsidR="006344A5" w:rsidRPr="00F337BC" w:rsidTr="00F337BC">
        <w:trPr>
          <w:trHeight w:val="70"/>
        </w:trPr>
        <w:tc>
          <w:tcPr>
            <w:tcW w:w="14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2</w:t>
            </w:r>
          </w:p>
        </w:tc>
        <w:tc>
          <w:tcPr>
            <w:tcW w:w="83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Привкус,</w:t>
            </w:r>
            <w:r w:rsidRPr="00F337BC">
              <w:rPr>
                <w:rFonts w:ascii="Times New Roman" w:hAnsi="Times New Roman" w:cs="Times New Roman"/>
                <w:spacing w:val="54"/>
                <w:sz w:val="12"/>
                <w:szCs w:val="12"/>
              </w:rPr>
              <w:t xml:space="preserve"> </w:t>
            </w:r>
            <w:r w:rsidRPr="00F337BC">
              <w:rPr>
                <w:rFonts w:ascii="Times New Roman" w:hAnsi="Times New Roman" w:cs="Times New Roman"/>
                <w:sz w:val="12"/>
                <w:szCs w:val="12"/>
              </w:rPr>
              <w:t>(баллы)</w:t>
            </w:r>
          </w:p>
        </w:tc>
        <w:tc>
          <w:tcPr>
            <w:tcW w:w="3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37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21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30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1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246"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242"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2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404"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31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4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2 (3)</w:t>
            </w:r>
          </w:p>
        </w:tc>
      </w:tr>
      <w:tr w:rsidR="006344A5" w:rsidRPr="00F337BC" w:rsidTr="00F337BC">
        <w:trPr>
          <w:trHeight w:val="70"/>
        </w:trPr>
        <w:tc>
          <w:tcPr>
            <w:tcW w:w="14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3</w:t>
            </w:r>
          </w:p>
        </w:tc>
        <w:tc>
          <w:tcPr>
            <w:tcW w:w="83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Цветность,</w:t>
            </w:r>
            <w:r w:rsidRPr="00F337BC">
              <w:rPr>
                <w:rFonts w:ascii="Times New Roman" w:hAnsi="Times New Roman" w:cs="Times New Roman"/>
                <w:spacing w:val="-3"/>
                <w:sz w:val="12"/>
                <w:szCs w:val="12"/>
              </w:rPr>
              <w:t xml:space="preserve"> </w:t>
            </w:r>
            <w:r w:rsidRPr="00F337BC">
              <w:rPr>
                <w:rFonts w:ascii="Times New Roman" w:hAnsi="Times New Roman" w:cs="Times New Roman"/>
                <w:sz w:val="12"/>
                <w:szCs w:val="12"/>
              </w:rPr>
              <w:t>(градусы)</w:t>
            </w:r>
          </w:p>
        </w:tc>
        <w:tc>
          <w:tcPr>
            <w:tcW w:w="3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37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21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30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1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246"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242"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2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404"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31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4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20</w:t>
            </w:r>
            <w:r w:rsidRPr="00F337BC">
              <w:rPr>
                <w:rFonts w:ascii="Times New Roman" w:hAnsi="Times New Roman" w:cs="Times New Roman"/>
                <w:spacing w:val="-1"/>
                <w:sz w:val="12"/>
                <w:szCs w:val="12"/>
              </w:rPr>
              <w:t xml:space="preserve"> </w:t>
            </w:r>
            <w:r w:rsidRPr="00F337BC">
              <w:rPr>
                <w:rFonts w:ascii="Times New Roman" w:hAnsi="Times New Roman" w:cs="Times New Roman"/>
                <w:sz w:val="12"/>
                <w:szCs w:val="12"/>
              </w:rPr>
              <w:t>(30)</w:t>
            </w:r>
          </w:p>
        </w:tc>
      </w:tr>
      <w:tr w:rsidR="006344A5" w:rsidRPr="00F337BC" w:rsidTr="00F337BC">
        <w:trPr>
          <w:trHeight w:val="70"/>
        </w:trPr>
        <w:tc>
          <w:tcPr>
            <w:tcW w:w="14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4</w:t>
            </w:r>
          </w:p>
        </w:tc>
        <w:tc>
          <w:tcPr>
            <w:tcW w:w="83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Мутность,</w:t>
            </w:r>
            <w:r w:rsidRPr="00F337BC">
              <w:rPr>
                <w:rFonts w:ascii="Times New Roman" w:hAnsi="Times New Roman" w:cs="Times New Roman"/>
                <w:spacing w:val="52"/>
                <w:sz w:val="12"/>
                <w:szCs w:val="12"/>
              </w:rPr>
              <w:t xml:space="preserve"> </w:t>
            </w:r>
            <w:r w:rsidRPr="00F337BC">
              <w:rPr>
                <w:rFonts w:ascii="Times New Roman" w:hAnsi="Times New Roman" w:cs="Times New Roman"/>
                <w:sz w:val="12"/>
                <w:szCs w:val="12"/>
              </w:rPr>
              <w:t>(ЕМФ)</w:t>
            </w:r>
          </w:p>
        </w:tc>
        <w:tc>
          <w:tcPr>
            <w:tcW w:w="3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37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21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30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0,77</w:t>
            </w:r>
          </w:p>
        </w:tc>
        <w:tc>
          <w:tcPr>
            <w:tcW w:w="1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0,6</w:t>
            </w:r>
          </w:p>
        </w:tc>
        <w:tc>
          <w:tcPr>
            <w:tcW w:w="246"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242"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0,4</w:t>
            </w:r>
          </w:p>
        </w:tc>
        <w:tc>
          <w:tcPr>
            <w:tcW w:w="2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0,8</w:t>
            </w:r>
          </w:p>
        </w:tc>
        <w:tc>
          <w:tcPr>
            <w:tcW w:w="404"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31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w:t>
            </w:r>
          </w:p>
        </w:tc>
        <w:tc>
          <w:tcPr>
            <w:tcW w:w="4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2,6</w:t>
            </w:r>
          </w:p>
        </w:tc>
      </w:tr>
      <w:tr w:rsidR="006344A5" w:rsidRPr="00F337BC" w:rsidTr="00F337BC">
        <w:trPr>
          <w:trHeight w:val="70"/>
        </w:trPr>
        <w:tc>
          <w:tcPr>
            <w:tcW w:w="14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5</w:t>
            </w:r>
          </w:p>
        </w:tc>
        <w:tc>
          <w:tcPr>
            <w:tcW w:w="83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Водородный</w:t>
            </w:r>
            <w:r w:rsidRPr="00F337BC">
              <w:rPr>
                <w:rFonts w:ascii="Times New Roman" w:hAnsi="Times New Roman" w:cs="Times New Roman"/>
                <w:spacing w:val="-2"/>
                <w:sz w:val="12"/>
                <w:szCs w:val="12"/>
              </w:rPr>
              <w:t xml:space="preserve"> </w:t>
            </w:r>
            <w:r w:rsidRPr="00F337BC">
              <w:rPr>
                <w:rFonts w:ascii="Times New Roman" w:hAnsi="Times New Roman" w:cs="Times New Roman"/>
                <w:sz w:val="12"/>
                <w:szCs w:val="12"/>
              </w:rPr>
              <w:t>показатель</w:t>
            </w:r>
            <w:r w:rsidRPr="00F337BC">
              <w:rPr>
                <w:rFonts w:ascii="Times New Roman" w:hAnsi="Times New Roman" w:cs="Times New Roman"/>
                <w:spacing w:val="51"/>
                <w:sz w:val="12"/>
                <w:szCs w:val="12"/>
              </w:rPr>
              <w:t xml:space="preserve"> </w:t>
            </w:r>
            <w:r w:rsidRPr="00F337BC">
              <w:rPr>
                <w:rFonts w:ascii="Times New Roman" w:hAnsi="Times New Roman" w:cs="Times New Roman"/>
                <w:sz w:val="12"/>
                <w:szCs w:val="12"/>
              </w:rPr>
              <w:t>(рН), ед.</w:t>
            </w:r>
          </w:p>
        </w:tc>
        <w:tc>
          <w:tcPr>
            <w:tcW w:w="3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7,2</w:t>
            </w:r>
          </w:p>
        </w:tc>
        <w:tc>
          <w:tcPr>
            <w:tcW w:w="37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6,7</w:t>
            </w:r>
          </w:p>
        </w:tc>
        <w:tc>
          <w:tcPr>
            <w:tcW w:w="21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7</w:t>
            </w:r>
          </w:p>
        </w:tc>
        <w:tc>
          <w:tcPr>
            <w:tcW w:w="30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7,0</w:t>
            </w:r>
          </w:p>
        </w:tc>
        <w:tc>
          <w:tcPr>
            <w:tcW w:w="1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7,1</w:t>
            </w:r>
          </w:p>
        </w:tc>
        <w:tc>
          <w:tcPr>
            <w:tcW w:w="246"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7,1</w:t>
            </w:r>
          </w:p>
        </w:tc>
        <w:tc>
          <w:tcPr>
            <w:tcW w:w="242"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7,32</w:t>
            </w:r>
          </w:p>
        </w:tc>
        <w:tc>
          <w:tcPr>
            <w:tcW w:w="2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7,37</w:t>
            </w:r>
          </w:p>
        </w:tc>
        <w:tc>
          <w:tcPr>
            <w:tcW w:w="404"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7,79</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7,52</w:t>
            </w:r>
          </w:p>
        </w:tc>
        <w:tc>
          <w:tcPr>
            <w:tcW w:w="31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7,23</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7,51</w:t>
            </w:r>
          </w:p>
        </w:tc>
        <w:tc>
          <w:tcPr>
            <w:tcW w:w="4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6,0-9,0</w:t>
            </w:r>
          </w:p>
        </w:tc>
      </w:tr>
      <w:tr w:rsidR="006344A5" w:rsidRPr="00F337BC" w:rsidTr="00F337BC">
        <w:trPr>
          <w:trHeight w:val="70"/>
        </w:trPr>
        <w:tc>
          <w:tcPr>
            <w:tcW w:w="14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6</w:t>
            </w:r>
          </w:p>
        </w:tc>
        <w:tc>
          <w:tcPr>
            <w:tcW w:w="830" w:type="pct"/>
            <w:vAlign w:val="center"/>
          </w:tcPr>
          <w:p w:rsidR="00F337BC" w:rsidRPr="00F337BC" w:rsidRDefault="00F337BC" w:rsidP="00F337BC">
            <w:pPr>
              <w:pStyle w:val="aff1"/>
              <w:jc w:val="center"/>
              <w:rPr>
                <w:rFonts w:ascii="Times New Roman" w:hAnsi="Times New Roman" w:cs="Times New Roman"/>
                <w:sz w:val="12"/>
                <w:szCs w:val="12"/>
                <w:lang w:val="ru-RU"/>
              </w:rPr>
            </w:pPr>
            <w:r w:rsidRPr="00F337BC">
              <w:rPr>
                <w:rFonts w:ascii="Times New Roman" w:hAnsi="Times New Roman" w:cs="Times New Roman"/>
                <w:sz w:val="12"/>
                <w:szCs w:val="12"/>
                <w:lang w:val="ru-RU"/>
              </w:rPr>
              <w:t>Жесткость</w:t>
            </w:r>
            <w:r w:rsidRPr="00F337BC">
              <w:rPr>
                <w:rFonts w:ascii="Times New Roman" w:hAnsi="Times New Roman" w:cs="Times New Roman"/>
                <w:spacing w:val="-2"/>
                <w:sz w:val="12"/>
                <w:szCs w:val="12"/>
                <w:lang w:val="ru-RU"/>
              </w:rPr>
              <w:t xml:space="preserve"> </w:t>
            </w:r>
            <w:r w:rsidRPr="00F337BC">
              <w:rPr>
                <w:rFonts w:ascii="Times New Roman" w:hAnsi="Times New Roman" w:cs="Times New Roman"/>
                <w:sz w:val="12"/>
                <w:szCs w:val="12"/>
                <w:lang w:val="ru-RU"/>
              </w:rPr>
              <w:t>общая,</w:t>
            </w:r>
            <w:r w:rsidRPr="00F337BC">
              <w:rPr>
                <w:rFonts w:ascii="Times New Roman" w:hAnsi="Times New Roman" w:cs="Times New Roman"/>
                <w:spacing w:val="-1"/>
                <w:sz w:val="12"/>
                <w:szCs w:val="12"/>
                <w:lang w:val="ru-RU"/>
              </w:rPr>
              <w:t xml:space="preserve"> </w:t>
            </w:r>
            <w:r w:rsidRPr="00F337BC">
              <w:rPr>
                <w:rFonts w:ascii="Times New Roman" w:hAnsi="Times New Roman" w:cs="Times New Roman"/>
                <w:sz w:val="12"/>
                <w:szCs w:val="12"/>
                <w:lang w:val="ru-RU"/>
              </w:rPr>
              <w:t>мг-экв/дм</w:t>
            </w:r>
            <w:r w:rsidRPr="00F337BC">
              <w:rPr>
                <w:rFonts w:ascii="Times New Roman" w:hAnsi="Times New Roman" w:cs="Times New Roman"/>
                <w:sz w:val="12"/>
                <w:szCs w:val="12"/>
                <w:vertAlign w:val="superscript"/>
                <w:lang w:val="ru-RU"/>
              </w:rPr>
              <w:t>3</w:t>
            </w:r>
          </w:p>
        </w:tc>
        <w:tc>
          <w:tcPr>
            <w:tcW w:w="308" w:type="pct"/>
            <w:vAlign w:val="center"/>
          </w:tcPr>
          <w:p w:rsidR="00F337BC" w:rsidRPr="00F337BC" w:rsidRDefault="00F337BC" w:rsidP="00F337BC">
            <w:pPr>
              <w:pStyle w:val="aff1"/>
              <w:jc w:val="center"/>
              <w:rPr>
                <w:rFonts w:ascii="Times New Roman" w:hAnsi="Times New Roman" w:cs="Times New Roman"/>
                <w:b/>
                <w:sz w:val="12"/>
                <w:szCs w:val="12"/>
              </w:rPr>
            </w:pPr>
            <w:r w:rsidRPr="00F337BC">
              <w:rPr>
                <w:rFonts w:ascii="Times New Roman" w:hAnsi="Times New Roman" w:cs="Times New Roman"/>
                <w:b/>
                <w:sz w:val="12"/>
                <w:szCs w:val="12"/>
              </w:rPr>
              <w:t>22,7</w:t>
            </w:r>
          </w:p>
        </w:tc>
        <w:tc>
          <w:tcPr>
            <w:tcW w:w="370" w:type="pct"/>
            <w:vAlign w:val="center"/>
          </w:tcPr>
          <w:p w:rsidR="00F337BC" w:rsidRPr="00F337BC" w:rsidRDefault="00F337BC" w:rsidP="00F337BC">
            <w:pPr>
              <w:pStyle w:val="aff1"/>
              <w:jc w:val="center"/>
              <w:rPr>
                <w:rFonts w:ascii="Times New Roman" w:hAnsi="Times New Roman" w:cs="Times New Roman"/>
                <w:b/>
                <w:sz w:val="12"/>
                <w:szCs w:val="12"/>
              </w:rPr>
            </w:pPr>
            <w:r w:rsidRPr="00F337BC">
              <w:rPr>
                <w:rFonts w:ascii="Times New Roman" w:hAnsi="Times New Roman" w:cs="Times New Roman"/>
                <w:b/>
                <w:sz w:val="12"/>
                <w:szCs w:val="12"/>
              </w:rPr>
              <w:t>23,2</w:t>
            </w:r>
          </w:p>
        </w:tc>
        <w:tc>
          <w:tcPr>
            <w:tcW w:w="219" w:type="pct"/>
            <w:vAlign w:val="center"/>
          </w:tcPr>
          <w:p w:rsidR="00F337BC" w:rsidRPr="00F337BC" w:rsidRDefault="00F337BC" w:rsidP="00F337BC">
            <w:pPr>
              <w:pStyle w:val="aff1"/>
              <w:jc w:val="center"/>
              <w:rPr>
                <w:rFonts w:ascii="Times New Roman" w:hAnsi="Times New Roman" w:cs="Times New Roman"/>
                <w:b/>
                <w:sz w:val="12"/>
                <w:szCs w:val="12"/>
              </w:rPr>
            </w:pPr>
            <w:r w:rsidRPr="00F337BC">
              <w:rPr>
                <w:rFonts w:ascii="Times New Roman" w:hAnsi="Times New Roman" w:cs="Times New Roman"/>
                <w:b/>
                <w:sz w:val="12"/>
                <w:szCs w:val="12"/>
              </w:rPr>
              <w:t>22,2</w:t>
            </w:r>
          </w:p>
        </w:tc>
        <w:tc>
          <w:tcPr>
            <w:tcW w:w="309" w:type="pct"/>
            <w:vAlign w:val="center"/>
          </w:tcPr>
          <w:p w:rsidR="00F337BC" w:rsidRPr="00F337BC" w:rsidRDefault="00F337BC" w:rsidP="00F337BC">
            <w:pPr>
              <w:pStyle w:val="aff1"/>
              <w:jc w:val="center"/>
              <w:rPr>
                <w:rFonts w:ascii="Times New Roman" w:hAnsi="Times New Roman" w:cs="Times New Roman"/>
                <w:b/>
                <w:sz w:val="12"/>
                <w:szCs w:val="12"/>
              </w:rPr>
            </w:pPr>
            <w:r w:rsidRPr="00F337BC">
              <w:rPr>
                <w:rFonts w:ascii="Times New Roman" w:hAnsi="Times New Roman" w:cs="Times New Roman"/>
                <w:b/>
                <w:sz w:val="12"/>
                <w:szCs w:val="12"/>
              </w:rPr>
              <w:t>22,6</w:t>
            </w:r>
          </w:p>
        </w:tc>
        <w:tc>
          <w:tcPr>
            <w:tcW w:w="191" w:type="pct"/>
            <w:vAlign w:val="center"/>
          </w:tcPr>
          <w:p w:rsidR="00F337BC" w:rsidRPr="00F337BC" w:rsidRDefault="00F337BC" w:rsidP="00F337BC">
            <w:pPr>
              <w:pStyle w:val="aff1"/>
              <w:jc w:val="center"/>
              <w:rPr>
                <w:rFonts w:ascii="Times New Roman" w:hAnsi="Times New Roman" w:cs="Times New Roman"/>
                <w:b/>
                <w:sz w:val="12"/>
                <w:szCs w:val="12"/>
              </w:rPr>
            </w:pPr>
            <w:r w:rsidRPr="00F337BC">
              <w:rPr>
                <w:rFonts w:ascii="Times New Roman" w:hAnsi="Times New Roman" w:cs="Times New Roman"/>
                <w:b/>
                <w:sz w:val="12"/>
                <w:szCs w:val="12"/>
              </w:rPr>
              <w:t>22,4</w:t>
            </w:r>
          </w:p>
        </w:tc>
        <w:tc>
          <w:tcPr>
            <w:tcW w:w="246" w:type="pct"/>
            <w:vAlign w:val="center"/>
          </w:tcPr>
          <w:p w:rsidR="00F337BC" w:rsidRPr="00F337BC" w:rsidRDefault="00F337BC" w:rsidP="00F337BC">
            <w:pPr>
              <w:pStyle w:val="aff1"/>
              <w:jc w:val="center"/>
              <w:rPr>
                <w:rFonts w:ascii="Times New Roman" w:hAnsi="Times New Roman" w:cs="Times New Roman"/>
                <w:b/>
                <w:sz w:val="12"/>
                <w:szCs w:val="12"/>
              </w:rPr>
            </w:pPr>
            <w:r w:rsidRPr="00F337BC">
              <w:rPr>
                <w:rFonts w:ascii="Times New Roman" w:hAnsi="Times New Roman" w:cs="Times New Roman"/>
                <w:b/>
                <w:sz w:val="12"/>
                <w:szCs w:val="12"/>
              </w:rPr>
              <w:t>22,2</w:t>
            </w:r>
          </w:p>
        </w:tc>
        <w:tc>
          <w:tcPr>
            <w:tcW w:w="242" w:type="pct"/>
            <w:vAlign w:val="center"/>
          </w:tcPr>
          <w:p w:rsidR="00F337BC" w:rsidRPr="00F337BC" w:rsidRDefault="00F337BC" w:rsidP="00F337BC">
            <w:pPr>
              <w:pStyle w:val="aff1"/>
              <w:jc w:val="center"/>
              <w:rPr>
                <w:rFonts w:ascii="Times New Roman" w:hAnsi="Times New Roman" w:cs="Times New Roman"/>
                <w:b/>
                <w:sz w:val="12"/>
                <w:szCs w:val="12"/>
              </w:rPr>
            </w:pPr>
            <w:r w:rsidRPr="00F337BC">
              <w:rPr>
                <w:rFonts w:ascii="Times New Roman" w:hAnsi="Times New Roman" w:cs="Times New Roman"/>
                <w:b/>
                <w:sz w:val="12"/>
                <w:szCs w:val="12"/>
              </w:rPr>
              <w:t>22</w:t>
            </w:r>
          </w:p>
        </w:tc>
        <w:tc>
          <w:tcPr>
            <w:tcW w:w="291" w:type="pct"/>
            <w:vAlign w:val="center"/>
          </w:tcPr>
          <w:p w:rsidR="00F337BC" w:rsidRPr="00F337BC" w:rsidRDefault="00F337BC" w:rsidP="00F337BC">
            <w:pPr>
              <w:pStyle w:val="aff1"/>
              <w:jc w:val="center"/>
              <w:rPr>
                <w:rFonts w:ascii="Times New Roman" w:hAnsi="Times New Roman" w:cs="Times New Roman"/>
                <w:b/>
                <w:sz w:val="12"/>
                <w:szCs w:val="12"/>
              </w:rPr>
            </w:pPr>
            <w:r w:rsidRPr="00F337BC">
              <w:rPr>
                <w:rFonts w:ascii="Times New Roman" w:hAnsi="Times New Roman" w:cs="Times New Roman"/>
                <w:b/>
                <w:sz w:val="12"/>
                <w:szCs w:val="12"/>
              </w:rPr>
              <w:t>22,5</w:t>
            </w:r>
          </w:p>
        </w:tc>
        <w:tc>
          <w:tcPr>
            <w:tcW w:w="404" w:type="pct"/>
            <w:vAlign w:val="center"/>
          </w:tcPr>
          <w:p w:rsidR="00F337BC" w:rsidRPr="00F337BC" w:rsidRDefault="00F337BC" w:rsidP="00F337BC">
            <w:pPr>
              <w:pStyle w:val="aff1"/>
              <w:jc w:val="center"/>
              <w:rPr>
                <w:rFonts w:ascii="Times New Roman" w:hAnsi="Times New Roman" w:cs="Times New Roman"/>
                <w:b/>
                <w:sz w:val="12"/>
                <w:szCs w:val="12"/>
              </w:rPr>
            </w:pPr>
            <w:r w:rsidRPr="00F337BC">
              <w:rPr>
                <w:rFonts w:ascii="Times New Roman" w:hAnsi="Times New Roman" w:cs="Times New Roman"/>
                <w:b/>
                <w:sz w:val="12"/>
                <w:szCs w:val="12"/>
              </w:rPr>
              <w:t>22</w:t>
            </w:r>
          </w:p>
        </w:tc>
        <w:tc>
          <w:tcPr>
            <w:tcW w:w="358" w:type="pct"/>
            <w:vAlign w:val="center"/>
          </w:tcPr>
          <w:p w:rsidR="00F337BC" w:rsidRPr="00F337BC" w:rsidRDefault="00F337BC" w:rsidP="00F337BC">
            <w:pPr>
              <w:pStyle w:val="aff1"/>
              <w:jc w:val="center"/>
              <w:rPr>
                <w:rFonts w:ascii="Times New Roman" w:hAnsi="Times New Roman" w:cs="Times New Roman"/>
                <w:b/>
                <w:sz w:val="12"/>
                <w:szCs w:val="12"/>
              </w:rPr>
            </w:pPr>
            <w:r w:rsidRPr="00F337BC">
              <w:rPr>
                <w:rFonts w:ascii="Times New Roman" w:hAnsi="Times New Roman" w:cs="Times New Roman"/>
                <w:b/>
                <w:sz w:val="12"/>
                <w:szCs w:val="12"/>
              </w:rPr>
              <w:t>21,5</w:t>
            </w:r>
          </w:p>
        </w:tc>
        <w:tc>
          <w:tcPr>
            <w:tcW w:w="318" w:type="pct"/>
            <w:vAlign w:val="center"/>
          </w:tcPr>
          <w:p w:rsidR="00F337BC" w:rsidRPr="00F337BC" w:rsidRDefault="00F337BC" w:rsidP="00F337BC">
            <w:pPr>
              <w:pStyle w:val="aff1"/>
              <w:jc w:val="center"/>
              <w:rPr>
                <w:rFonts w:ascii="Times New Roman" w:hAnsi="Times New Roman" w:cs="Times New Roman"/>
                <w:b/>
                <w:sz w:val="12"/>
                <w:szCs w:val="12"/>
              </w:rPr>
            </w:pPr>
            <w:r w:rsidRPr="00F337BC">
              <w:rPr>
                <w:rFonts w:ascii="Times New Roman" w:hAnsi="Times New Roman" w:cs="Times New Roman"/>
                <w:b/>
                <w:sz w:val="12"/>
                <w:szCs w:val="12"/>
              </w:rPr>
              <w:t>22</w:t>
            </w:r>
          </w:p>
        </w:tc>
        <w:tc>
          <w:tcPr>
            <w:tcW w:w="358" w:type="pct"/>
            <w:vAlign w:val="center"/>
          </w:tcPr>
          <w:p w:rsidR="00F337BC" w:rsidRPr="00F337BC" w:rsidRDefault="00F337BC" w:rsidP="00F337BC">
            <w:pPr>
              <w:pStyle w:val="aff1"/>
              <w:jc w:val="center"/>
              <w:rPr>
                <w:rFonts w:ascii="Times New Roman" w:hAnsi="Times New Roman" w:cs="Times New Roman"/>
                <w:b/>
                <w:sz w:val="12"/>
                <w:szCs w:val="12"/>
              </w:rPr>
            </w:pPr>
            <w:r w:rsidRPr="00F337BC">
              <w:rPr>
                <w:rFonts w:ascii="Times New Roman" w:hAnsi="Times New Roman" w:cs="Times New Roman"/>
                <w:b/>
                <w:sz w:val="12"/>
                <w:szCs w:val="12"/>
              </w:rPr>
              <w:t>21,4</w:t>
            </w:r>
          </w:p>
        </w:tc>
        <w:tc>
          <w:tcPr>
            <w:tcW w:w="4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7</w:t>
            </w:r>
            <w:r w:rsidRPr="00F337BC">
              <w:rPr>
                <w:rFonts w:ascii="Times New Roman" w:hAnsi="Times New Roman" w:cs="Times New Roman"/>
                <w:spacing w:val="-1"/>
                <w:sz w:val="12"/>
                <w:szCs w:val="12"/>
              </w:rPr>
              <w:t xml:space="preserve"> </w:t>
            </w:r>
            <w:r w:rsidRPr="00F337BC">
              <w:rPr>
                <w:rFonts w:ascii="Times New Roman" w:hAnsi="Times New Roman" w:cs="Times New Roman"/>
                <w:sz w:val="12"/>
                <w:szCs w:val="12"/>
              </w:rPr>
              <w:t>(10)</w:t>
            </w:r>
          </w:p>
        </w:tc>
      </w:tr>
      <w:tr w:rsidR="006344A5" w:rsidRPr="00F337BC" w:rsidTr="00F337BC">
        <w:trPr>
          <w:trHeight w:val="70"/>
        </w:trPr>
        <w:tc>
          <w:tcPr>
            <w:tcW w:w="14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7</w:t>
            </w:r>
          </w:p>
        </w:tc>
        <w:tc>
          <w:tcPr>
            <w:tcW w:w="83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Окисляемость</w:t>
            </w:r>
            <w:r w:rsidRPr="00F337BC">
              <w:rPr>
                <w:rFonts w:ascii="Times New Roman" w:hAnsi="Times New Roman" w:cs="Times New Roman"/>
                <w:spacing w:val="-5"/>
                <w:sz w:val="12"/>
                <w:szCs w:val="12"/>
              </w:rPr>
              <w:t xml:space="preserve"> </w:t>
            </w:r>
            <w:r w:rsidRPr="00F337BC">
              <w:rPr>
                <w:rFonts w:ascii="Times New Roman" w:hAnsi="Times New Roman" w:cs="Times New Roman"/>
                <w:sz w:val="12"/>
                <w:szCs w:val="12"/>
              </w:rPr>
              <w:t>перманганатная,</w:t>
            </w:r>
            <w:r w:rsidRPr="00F337BC">
              <w:rPr>
                <w:rFonts w:ascii="Times New Roman" w:hAnsi="Times New Roman" w:cs="Times New Roman"/>
                <w:spacing w:val="-3"/>
                <w:sz w:val="12"/>
                <w:szCs w:val="12"/>
              </w:rPr>
              <w:t xml:space="preserve"> </w:t>
            </w:r>
            <w:r w:rsidRPr="00F337BC">
              <w:rPr>
                <w:rFonts w:ascii="Times New Roman" w:hAnsi="Times New Roman" w:cs="Times New Roman"/>
                <w:sz w:val="12"/>
                <w:szCs w:val="12"/>
              </w:rPr>
              <w:t>мг/дм</w:t>
            </w:r>
            <w:r w:rsidRPr="00F337BC">
              <w:rPr>
                <w:rFonts w:ascii="Times New Roman" w:hAnsi="Times New Roman" w:cs="Times New Roman"/>
                <w:sz w:val="12"/>
                <w:szCs w:val="12"/>
                <w:vertAlign w:val="superscript"/>
              </w:rPr>
              <w:t>3</w:t>
            </w:r>
          </w:p>
        </w:tc>
        <w:tc>
          <w:tcPr>
            <w:tcW w:w="3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1,73</w:t>
            </w:r>
          </w:p>
        </w:tc>
        <w:tc>
          <w:tcPr>
            <w:tcW w:w="37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1,023</w:t>
            </w:r>
          </w:p>
        </w:tc>
        <w:tc>
          <w:tcPr>
            <w:tcW w:w="21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1,1</w:t>
            </w:r>
          </w:p>
        </w:tc>
        <w:tc>
          <w:tcPr>
            <w:tcW w:w="30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0,25</w:t>
            </w:r>
          </w:p>
        </w:tc>
        <w:tc>
          <w:tcPr>
            <w:tcW w:w="1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0,95</w:t>
            </w:r>
          </w:p>
        </w:tc>
        <w:tc>
          <w:tcPr>
            <w:tcW w:w="246"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w:t>
            </w:r>
          </w:p>
        </w:tc>
        <w:tc>
          <w:tcPr>
            <w:tcW w:w="242"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2</w:t>
            </w:r>
          </w:p>
        </w:tc>
        <w:tc>
          <w:tcPr>
            <w:tcW w:w="2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1,38</w:t>
            </w:r>
          </w:p>
        </w:tc>
        <w:tc>
          <w:tcPr>
            <w:tcW w:w="404"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1,87</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3,25</w:t>
            </w:r>
          </w:p>
        </w:tc>
        <w:tc>
          <w:tcPr>
            <w:tcW w:w="31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3,13</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1,25</w:t>
            </w:r>
          </w:p>
        </w:tc>
        <w:tc>
          <w:tcPr>
            <w:tcW w:w="4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5,0</w:t>
            </w:r>
            <w:r w:rsidRPr="00F337BC">
              <w:rPr>
                <w:rFonts w:ascii="Times New Roman" w:hAnsi="Times New Roman" w:cs="Times New Roman"/>
                <w:spacing w:val="-1"/>
                <w:sz w:val="12"/>
                <w:szCs w:val="12"/>
              </w:rPr>
              <w:t xml:space="preserve"> </w:t>
            </w:r>
            <w:r w:rsidRPr="00F337BC">
              <w:rPr>
                <w:rFonts w:ascii="Times New Roman" w:hAnsi="Times New Roman" w:cs="Times New Roman"/>
                <w:sz w:val="12"/>
                <w:szCs w:val="12"/>
              </w:rPr>
              <w:t>(7,0)</w:t>
            </w:r>
          </w:p>
        </w:tc>
      </w:tr>
      <w:tr w:rsidR="006344A5" w:rsidRPr="00F337BC" w:rsidTr="00F337BC">
        <w:trPr>
          <w:trHeight w:val="70"/>
        </w:trPr>
        <w:tc>
          <w:tcPr>
            <w:tcW w:w="14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8</w:t>
            </w:r>
          </w:p>
        </w:tc>
        <w:tc>
          <w:tcPr>
            <w:tcW w:w="83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Алюминий</w:t>
            </w:r>
            <w:r w:rsidRPr="00F337BC">
              <w:rPr>
                <w:rFonts w:ascii="Times New Roman" w:hAnsi="Times New Roman" w:cs="Times New Roman"/>
                <w:spacing w:val="-2"/>
                <w:sz w:val="12"/>
                <w:szCs w:val="12"/>
              </w:rPr>
              <w:t xml:space="preserve"> </w:t>
            </w:r>
            <w:r w:rsidRPr="00F337BC">
              <w:rPr>
                <w:rFonts w:ascii="Times New Roman" w:hAnsi="Times New Roman" w:cs="Times New Roman"/>
                <w:sz w:val="12"/>
                <w:szCs w:val="12"/>
              </w:rPr>
              <w:t>(суммарно),</w:t>
            </w:r>
            <w:r w:rsidRPr="00F337BC">
              <w:rPr>
                <w:rFonts w:ascii="Times New Roman" w:hAnsi="Times New Roman" w:cs="Times New Roman"/>
                <w:spacing w:val="-3"/>
                <w:sz w:val="12"/>
                <w:szCs w:val="12"/>
              </w:rPr>
              <w:t xml:space="preserve"> </w:t>
            </w:r>
            <w:r w:rsidRPr="00F337BC">
              <w:rPr>
                <w:rFonts w:ascii="Times New Roman" w:hAnsi="Times New Roman" w:cs="Times New Roman"/>
                <w:sz w:val="12"/>
                <w:szCs w:val="12"/>
              </w:rPr>
              <w:t>мг/л</w:t>
            </w:r>
          </w:p>
        </w:tc>
        <w:tc>
          <w:tcPr>
            <w:tcW w:w="3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7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21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0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1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246"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242"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2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404"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1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4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0,2</w:t>
            </w:r>
          </w:p>
        </w:tc>
      </w:tr>
      <w:tr w:rsidR="006344A5" w:rsidRPr="00F337BC" w:rsidTr="00F337BC">
        <w:trPr>
          <w:trHeight w:val="70"/>
        </w:trPr>
        <w:tc>
          <w:tcPr>
            <w:tcW w:w="14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9</w:t>
            </w:r>
          </w:p>
        </w:tc>
        <w:tc>
          <w:tcPr>
            <w:tcW w:w="83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Железо</w:t>
            </w:r>
            <w:r w:rsidRPr="00F337BC">
              <w:rPr>
                <w:rFonts w:ascii="Times New Roman" w:hAnsi="Times New Roman" w:cs="Times New Roman"/>
                <w:spacing w:val="-3"/>
                <w:sz w:val="12"/>
                <w:szCs w:val="12"/>
              </w:rPr>
              <w:t xml:space="preserve"> </w:t>
            </w:r>
            <w:r w:rsidRPr="00F337BC">
              <w:rPr>
                <w:rFonts w:ascii="Times New Roman" w:hAnsi="Times New Roman" w:cs="Times New Roman"/>
                <w:sz w:val="12"/>
                <w:szCs w:val="12"/>
              </w:rPr>
              <w:t>(суммарно),</w:t>
            </w:r>
            <w:r w:rsidRPr="00F337BC">
              <w:rPr>
                <w:rFonts w:ascii="Times New Roman" w:hAnsi="Times New Roman" w:cs="Times New Roman"/>
                <w:spacing w:val="-2"/>
                <w:sz w:val="12"/>
                <w:szCs w:val="12"/>
              </w:rPr>
              <w:t xml:space="preserve"> </w:t>
            </w:r>
            <w:r w:rsidRPr="00F337BC">
              <w:rPr>
                <w:rFonts w:ascii="Times New Roman" w:hAnsi="Times New Roman" w:cs="Times New Roman"/>
                <w:sz w:val="12"/>
                <w:szCs w:val="12"/>
              </w:rPr>
              <w:t>мг/л</w:t>
            </w:r>
          </w:p>
        </w:tc>
        <w:tc>
          <w:tcPr>
            <w:tcW w:w="3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7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0,08</w:t>
            </w:r>
          </w:p>
        </w:tc>
        <w:tc>
          <w:tcPr>
            <w:tcW w:w="21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0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0,19</w:t>
            </w:r>
          </w:p>
        </w:tc>
        <w:tc>
          <w:tcPr>
            <w:tcW w:w="1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246"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242"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отс</w:t>
            </w:r>
          </w:p>
        </w:tc>
        <w:tc>
          <w:tcPr>
            <w:tcW w:w="2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404"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0,15</w:t>
            </w:r>
          </w:p>
        </w:tc>
        <w:tc>
          <w:tcPr>
            <w:tcW w:w="31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4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0,3</w:t>
            </w:r>
          </w:p>
        </w:tc>
      </w:tr>
      <w:tr w:rsidR="006344A5" w:rsidRPr="00F337BC" w:rsidTr="00F337BC">
        <w:trPr>
          <w:trHeight w:val="70"/>
        </w:trPr>
        <w:tc>
          <w:tcPr>
            <w:tcW w:w="14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10</w:t>
            </w:r>
          </w:p>
        </w:tc>
        <w:tc>
          <w:tcPr>
            <w:tcW w:w="830" w:type="pct"/>
            <w:vAlign w:val="center"/>
          </w:tcPr>
          <w:p w:rsidR="00F337BC" w:rsidRPr="00F337BC" w:rsidRDefault="00F337BC" w:rsidP="00F337BC">
            <w:pPr>
              <w:pStyle w:val="aff1"/>
              <w:jc w:val="center"/>
              <w:rPr>
                <w:rFonts w:ascii="Times New Roman" w:hAnsi="Times New Roman" w:cs="Times New Roman"/>
                <w:sz w:val="12"/>
                <w:szCs w:val="12"/>
                <w:lang w:val="ru-RU"/>
              </w:rPr>
            </w:pPr>
            <w:r w:rsidRPr="00F337BC">
              <w:rPr>
                <w:rFonts w:ascii="Times New Roman" w:hAnsi="Times New Roman" w:cs="Times New Roman"/>
                <w:sz w:val="12"/>
                <w:szCs w:val="12"/>
                <w:lang w:val="ru-RU"/>
              </w:rPr>
              <w:t>Общая минерализация</w:t>
            </w:r>
            <w:r w:rsidRPr="00F337BC">
              <w:rPr>
                <w:rFonts w:ascii="Times New Roman" w:hAnsi="Times New Roman" w:cs="Times New Roman"/>
                <w:spacing w:val="-52"/>
                <w:sz w:val="12"/>
                <w:szCs w:val="12"/>
                <w:lang w:val="ru-RU"/>
              </w:rPr>
              <w:t xml:space="preserve"> </w:t>
            </w:r>
            <w:r w:rsidRPr="00F337BC">
              <w:rPr>
                <w:rFonts w:ascii="Times New Roman" w:hAnsi="Times New Roman" w:cs="Times New Roman"/>
                <w:sz w:val="12"/>
                <w:szCs w:val="12"/>
                <w:lang w:val="ru-RU"/>
              </w:rPr>
              <w:t>(сухой</w:t>
            </w:r>
            <w:r w:rsidRPr="00F337BC">
              <w:rPr>
                <w:rFonts w:ascii="Times New Roman" w:hAnsi="Times New Roman" w:cs="Times New Roman"/>
                <w:spacing w:val="-2"/>
                <w:sz w:val="12"/>
                <w:szCs w:val="12"/>
                <w:lang w:val="ru-RU"/>
              </w:rPr>
              <w:t xml:space="preserve"> </w:t>
            </w:r>
            <w:r w:rsidRPr="00F337BC">
              <w:rPr>
                <w:rFonts w:ascii="Times New Roman" w:hAnsi="Times New Roman" w:cs="Times New Roman"/>
                <w:sz w:val="12"/>
                <w:szCs w:val="12"/>
                <w:lang w:val="ru-RU"/>
              </w:rPr>
              <w:t>остаток), мг/л</w:t>
            </w:r>
          </w:p>
        </w:tc>
        <w:tc>
          <w:tcPr>
            <w:tcW w:w="3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1100</w:t>
            </w:r>
          </w:p>
        </w:tc>
        <w:tc>
          <w:tcPr>
            <w:tcW w:w="37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1150</w:t>
            </w:r>
          </w:p>
        </w:tc>
        <w:tc>
          <w:tcPr>
            <w:tcW w:w="21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1020</w:t>
            </w:r>
          </w:p>
        </w:tc>
        <w:tc>
          <w:tcPr>
            <w:tcW w:w="30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1000</w:t>
            </w:r>
          </w:p>
        </w:tc>
        <w:tc>
          <w:tcPr>
            <w:tcW w:w="1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992</w:t>
            </w:r>
          </w:p>
        </w:tc>
        <w:tc>
          <w:tcPr>
            <w:tcW w:w="246"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960</w:t>
            </w:r>
          </w:p>
        </w:tc>
        <w:tc>
          <w:tcPr>
            <w:tcW w:w="242"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760</w:t>
            </w:r>
          </w:p>
        </w:tc>
        <w:tc>
          <w:tcPr>
            <w:tcW w:w="2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1200</w:t>
            </w:r>
          </w:p>
        </w:tc>
        <w:tc>
          <w:tcPr>
            <w:tcW w:w="404"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1200</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1560</w:t>
            </w:r>
          </w:p>
        </w:tc>
        <w:tc>
          <w:tcPr>
            <w:tcW w:w="31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1440</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1520</w:t>
            </w:r>
          </w:p>
        </w:tc>
        <w:tc>
          <w:tcPr>
            <w:tcW w:w="4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1000 (1500)</w:t>
            </w:r>
          </w:p>
        </w:tc>
      </w:tr>
      <w:tr w:rsidR="006344A5" w:rsidRPr="00F337BC" w:rsidTr="00F337BC">
        <w:trPr>
          <w:trHeight w:val="70"/>
        </w:trPr>
        <w:tc>
          <w:tcPr>
            <w:tcW w:w="14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11</w:t>
            </w:r>
          </w:p>
        </w:tc>
        <w:tc>
          <w:tcPr>
            <w:tcW w:w="83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Нитриты,</w:t>
            </w:r>
            <w:r w:rsidRPr="00F337BC">
              <w:rPr>
                <w:rFonts w:ascii="Times New Roman" w:hAnsi="Times New Roman" w:cs="Times New Roman"/>
                <w:spacing w:val="-1"/>
                <w:sz w:val="12"/>
                <w:szCs w:val="12"/>
              </w:rPr>
              <w:t xml:space="preserve"> </w:t>
            </w:r>
            <w:r w:rsidRPr="00F337BC">
              <w:rPr>
                <w:rFonts w:ascii="Times New Roman" w:hAnsi="Times New Roman" w:cs="Times New Roman"/>
                <w:sz w:val="12"/>
                <w:szCs w:val="12"/>
              </w:rPr>
              <w:t>мг/л</w:t>
            </w:r>
          </w:p>
        </w:tc>
        <w:tc>
          <w:tcPr>
            <w:tcW w:w="3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7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0,055</w:t>
            </w:r>
          </w:p>
        </w:tc>
        <w:tc>
          <w:tcPr>
            <w:tcW w:w="21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0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0,035</w:t>
            </w:r>
          </w:p>
        </w:tc>
        <w:tc>
          <w:tcPr>
            <w:tcW w:w="1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246"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242"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0,2</w:t>
            </w:r>
          </w:p>
        </w:tc>
        <w:tc>
          <w:tcPr>
            <w:tcW w:w="2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404"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0,045</w:t>
            </w:r>
          </w:p>
        </w:tc>
        <w:tc>
          <w:tcPr>
            <w:tcW w:w="31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4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3,0</w:t>
            </w:r>
          </w:p>
        </w:tc>
      </w:tr>
      <w:tr w:rsidR="006344A5" w:rsidRPr="00F337BC" w:rsidTr="00F337BC">
        <w:trPr>
          <w:trHeight w:val="70"/>
        </w:trPr>
        <w:tc>
          <w:tcPr>
            <w:tcW w:w="14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12</w:t>
            </w:r>
          </w:p>
        </w:tc>
        <w:tc>
          <w:tcPr>
            <w:tcW w:w="83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Нитраты,</w:t>
            </w:r>
            <w:r w:rsidRPr="00F337BC">
              <w:rPr>
                <w:rFonts w:ascii="Times New Roman" w:hAnsi="Times New Roman" w:cs="Times New Roman"/>
                <w:spacing w:val="-2"/>
                <w:sz w:val="12"/>
                <w:szCs w:val="12"/>
              </w:rPr>
              <w:t xml:space="preserve"> </w:t>
            </w:r>
            <w:r w:rsidRPr="00F337BC">
              <w:rPr>
                <w:rFonts w:ascii="Times New Roman" w:hAnsi="Times New Roman" w:cs="Times New Roman"/>
                <w:sz w:val="12"/>
                <w:szCs w:val="12"/>
              </w:rPr>
              <w:t>мг/л</w:t>
            </w:r>
          </w:p>
        </w:tc>
        <w:tc>
          <w:tcPr>
            <w:tcW w:w="3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7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5,72</w:t>
            </w:r>
          </w:p>
        </w:tc>
        <w:tc>
          <w:tcPr>
            <w:tcW w:w="21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0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5,72</w:t>
            </w:r>
          </w:p>
        </w:tc>
        <w:tc>
          <w:tcPr>
            <w:tcW w:w="1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246"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242"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5,96</w:t>
            </w:r>
          </w:p>
        </w:tc>
        <w:tc>
          <w:tcPr>
            <w:tcW w:w="2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404"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15,52</w:t>
            </w:r>
          </w:p>
        </w:tc>
        <w:tc>
          <w:tcPr>
            <w:tcW w:w="31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4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45,0</w:t>
            </w:r>
          </w:p>
        </w:tc>
      </w:tr>
      <w:tr w:rsidR="006344A5" w:rsidRPr="00F337BC" w:rsidTr="00F337BC">
        <w:trPr>
          <w:trHeight w:val="70"/>
        </w:trPr>
        <w:tc>
          <w:tcPr>
            <w:tcW w:w="14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13</w:t>
            </w:r>
          </w:p>
        </w:tc>
        <w:tc>
          <w:tcPr>
            <w:tcW w:w="83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Сульфаты,</w:t>
            </w:r>
            <w:r w:rsidRPr="00F337BC">
              <w:rPr>
                <w:rFonts w:ascii="Times New Roman" w:hAnsi="Times New Roman" w:cs="Times New Roman"/>
                <w:spacing w:val="-1"/>
                <w:sz w:val="12"/>
                <w:szCs w:val="12"/>
              </w:rPr>
              <w:t xml:space="preserve"> </w:t>
            </w:r>
            <w:r w:rsidRPr="00F337BC">
              <w:rPr>
                <w:rFonts w:ascii="Times New Roman" w:hAnsi="Times New Roman" w:cs="Times New Roman"/>
                <w:sz w:val="12"/>
                <w:szCs w:val="12"/>
              </w:rPr>
              <w:t>мг/л</w:t>
            </w:r>
          </w:p>
        </w:tc>
        <w:tc>
          <w:tcPr>
            <w:tcW w:w="3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7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480</w:t>
            </w:r>
          </w:p>
        </w:tc>
        <w:tc>
          <w:tcPr>
            <w:tcW w:w="21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0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480</w:t>
            </w:r>
          </w:p>
        </w:tc>
        <w:tc>
          <w:tcPr>
            <w:tcW w:w="1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246"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242"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505</w:t>
            </w:r>
          </w:p>
        </w:tc>
        <w:tc>
          <w:tcPr>
            <w:tcW w:w="2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404"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505</w:t>
            </w:r>
          </w:p>
        </w:tc>
        <w:tc>
          <w:tcPr>
            <w:tcW w:w="31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4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500,0</w:t>
            </w:r>
          </w:p>
        </w:tc>
      </w:tr>
      <w:tr w:rsidR="006344A5" w:rsidRPr="00F337BC" w:rsidTr="00F337BC">
        <w:trPr>
          <w:trHeight w:val="70"/>
        </w:trPr>
        <w:tc>
          <w:tcPr>
            <w:tcW w:w="14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14</w:t>
            </w:r>
          </w:p>
        </w:tc>
        <w:tc>
          <w:tcPr>
            <w:tcW w:w="830" w:type="pct"/>
            <w:vAlign w:val="center"/>
          </w:tcPr>
          <w:p w:rsidR="00F337BC" w:rsidRPr="00F337BC" w:rsidRDefault="00F337BC" w:rsidP="00F337BC">
            <w:pPr>
              <w:pStyle w:val="aff1"/>
              <w:jc w:val="center"/>
              <w:rPr>
                <w:rFonts w:ascii="Times New Roman" w:hAnsi="Times New Roman" w:cs="Times New Roman"/>
                <w:sz w:val="12"/>
                <w:szCs w:val="12"/>
                <w:lang w:val="ru-RU"/>
              </w:rPr>
            </w:pPr>
            <w:r w:rsidRPr="00F337BC">
              <w:rPr>
                <w:rFonts w:ascii="Times New Roman" w:hAnsi="Times New Roman" w:cs="Times New Roman"/>
                <w:sz w:val="12"/>
                <w:szCs w:val="12"/>
                <w:lang w:val="ru-RU"/>
              </w:rPr>
              <w:t>Аммиак/аммоний-ион,</w:t>
            </w:r>
            <w:r w:rsidRPr="00F337BC">
              <w:rPr>
                <w:rFonts w:ascii="Times New Roman" w:hAnsi="Times New Roman" w:cs="Times New Roman"/>
                <w:spacing w:val="53"/>
                <w:sz w:val="12"/>
                <w:szCs w:val="12"/>
                <w:lang w:val="ru-RU"/>
              </w:rPr>
              <w:t xml:space="preserve"> </w:t>
            </w:r>
            <w:r w:rsidRPr="00F337BC">
              <w:rPr>
                <w:rFonts w:ascii="Times New Roman" w:hAnsi="Times New Roman" w:cs="Times New Roman"/>
                <w:sz w:val="12"/>
                <w:szCs w:val="12"/>
                <w:lang w:val="ru-RU"/>
              </w:rPr>
              <w:t>мг/л</w:t>
            </w:r>
          </w:p>
        </w:tc>
        <w:tc>
          <w:tcPr>
            <w:tcW w:w="3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7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0,99</w:t>
            </w:r>
          </w:p>
        </w:tc>
        <w:tc>
          <w:tcPr>
            <w:tcW w:w="21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0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0,42</w:t>
            </w:r>
          </w:p>
        </w:tc>
        <w:tc>
          <w:tcPr>
            <w:tcW w:w="1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246"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242"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0,51</w:t>
            </w:r>
          </w:p>
        </w:tc>
        <w:tc>
          <w:tcPr>
            <w:tcW w:w="2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404"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0,738</w:t>
            </w:r>
          </w:p>
        </w:tc>
        <w:tc>
          <w:tcPr>
            <w:tcW w:w="31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4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2,0</w:t>
            </w:r>
          </w:p>
        </w:tc>
      </w:tr>
      <w:tr w:rsidR="006344A5" w:rsidRPr="00F337BC" w:rsidTr="00F337BC">
        <w:trPr>
          <w:trHeight w:val="70"/>
        </w:trPr>
        <w:tc>
          <w:tcPr>
            <w:tcW w:w="14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15</w:t>
            </w:r>
          </w:p>
        </w:tc>
        <w:tc>
          <w:tcPr>
            <w:tcW w:w="83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Фториды,</w:t>
            </w:r>
            <w:r w:rsidRPr="00F337BC">
              <w:rPr>
                <w:rFonts w:ascii="Times New Roman" w:hAnsi="Times New Roman" w:cs="Times New Roman"/>
                <w:spacing w:val="54"/>
                <w:sz w:val="12"/>
                <w:szCs w:val="12"/>
              </w:rPr>
              <w:t xml:space="preserve"> </w:t>
            </w:r>
            <w:r w:rsidRPr="00F337BC">
              <w:rPr>
                <w:rFonts w:ascii="Times New Roman" w:hAnsi="Times New Roman" w:cs="Times New Roman"/>
                <w:sz w:val="12"/>
                <w:szCs w:val="12"/>
              </w:rPr>
              <w:t>мг/л</w:t>
            </w:r>
          </w:p>
        </w:tc>
        <w:tc>
          <w:tcPr>
            <w:tcW w:w="3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7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0,62</w:t>
            </w:r>
          </w:p>
        </w:tc>
        <w:tc>
          <w:tcPr>
            <w:tcW w:w="21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0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0,47</w:t>
            </w:r>
          </w:p>
        </w:tc>
        <w:tc>
          <w:tcPr>
            <w:tcW w:w="1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246"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242"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1,41</w:t>
            </w:r>
          </w:p>
        </w:tc>
        <w:tc>
          <w:tcPr>
            <w:tcW w:w="2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404"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1,09</w:t>
            </w:r>
          </w:p>
        </w:tc>
        <w:tc>
          <w:tcPr>
            <w:tcW w:w="31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4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1,5</w:t>
            </w:r>
          </w:p>
        </w:tc>
      </w:tr>
      <w:tr w:rsidR="006344A5" w:rsidRPr="00F337BC" w:rsidTr="00F337BC">
        <w:trPr>
          <w:trHeight w:val="70"/>
        </w:trPr>
        <w:tc>
          <w:tcPr>
            <w:tcW w:w="14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16</w:t>
            </w:r>
          </w:p>
        </w:tc>
        <w:tc>
          <w:tcPr>
            <w:tcW w:w="83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Хлориды, мг/л</w:t>
            </w:r>
          </w:p>
        </w:tc>
        <w:tc>
          <w:tcPr>
            <w:tcW w:w="3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7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26</w:t>
            </w:r>
          </w:p>
        </w:tc>
        <w:tc>
          <w:tcPr>
            <w:tcW w:w="21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0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24,5</w:t>
            </w:r>
          </w:p>
        </w:tc>
        <w:tc>
          <w:tcPr>
            <w:tcW w:w="1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246"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242"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28</w:t>
            </w:r>
          </w:p>
        </w:tc>
        <w:tc>
          <w:tcPr>
            <w:tcW w:w="2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404"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25</w:t>
            </w:r>
          </w:p>
        </w:tc>
        <w:tc>
          <w:tcPr>
            <w:tcW w:w="31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4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350,0</w:t>
            </w:r>
          </w:p>
        </w:tc>
      </w:tr>
      <w:tr w:rsidR="006344A5" w:rsidRPr="00F337BC" w:rsidTr="00F337BC">
        <w:trPr>
          <w:trHeight w:val="70"/>
        </w:trPr>
        <w:tc>
          <w:tcPr>
            <w:tcW w:w="14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17</w:t>
            </w:r>
          </w:p>
        </w:tc>
        <w:tc>
          <w:tcPr>
            <w:tcW w:w="83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Щелочность,</w:t>
            </w:r>
            <w:r w:rsidRPr="00F337BC">
              <w:rPr>
                <w:rFonts w:ascii="Times New Roman" w:hAnsi="Times New Roman" w:cs="Times New Roman"/>
                <w:spacing w:val="53"/>
                <w:sz w:val="12"/>
                <w:szCs w:val="12"/>
              </w:rPr>
              <w:t xml:space="preserve"> </w:t>
            </w:r>
            <w:r w:rsidRPr="00F337BC">
              <w:rPr>
                <w:rFonts w:ascii="Times New Roman" w:hAnsi="Times New Roman" w:cs="Times New Roman"/>
                <w:sz w:val="12"/>
                <w:szCs w:val="12"/>
              </w:rPr>
              <w:t>мг/л</w:t>
            </w:r>
          </w:p>
        </w:tc>
        <w:tc>
          <w:tcPr>
            <w:tcW w:w="30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70"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5,8</w:t>
            </w:r>
          </w:p>
        </w:tc>
        <w:tc>
          <w:tcPr>
            <w:tcW w:w="21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09"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5,3</w:t>
            </w:r>
          </w:p>
        </w:tc>
        <w:tc>
          <w:tcPr>
            <w:tcW w:w="1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246"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242"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6</w:t>
            </w:r>
          </w:p>
        </w:tc>
        <w:tc>
          <w:tcPr>
            <w:tcW w:w="291"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404"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7,1</w:t>
            </w:r>
          </w:p>
        </w:tc>
        <w:tc>
          <w:tcPr>
            <w:tcW w:w="31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358"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w:t>
            </w:r>
          </w:p>
        </w:tc>
        <w:tc>
          <w:tcPr>
            <w:tcW w:w="408" w:type="pct"/>
            <w:vAlign w:val="center"/>
          </w:tcPr>
          <w:p w:rsidR="00F337BC" w:rsidRPr="00F337BC" w:rsidRDefault="00F337BC" w:rsidP="00F337BC">
            <w:pPr>
              <w:pStyle w:val="aff1"/>
              <w:jc w:val="center"/>
              <w:rPr>
                <w:rFonts w:ascii="Times New Roman" w:hAnsi="Times New Roman" w:cs="Times New Roman"/>
                <w:sz w:val="12"/>
                <w:szCs w:val="12"/>
              </w:rPr>
            </w:pPr>
          </w:p>
        </w:tc>
      </w:tr>
    </w:tbl>
    <w:p w:rsidR="00F337BC" w:rsidRPr="00F337BC" w:rsidRDefault="00F337BC" w:rsidP="00F337BC">
      <w:pPr>
        <w:pStyle w:val="aff1"/>
        <w:ind w:firstLine="284"/>
        <w:jc w:val="both"/>
        <w:rPr>
          <w:rFonts w:ascii="Times New Roman" w:hAnsi="Times New Roman" w:cs="Times New Roman"/>
          <w:sz w:val="12"/>
          <w:szCs w:val="12"/>
        </w:rPr>
      </w:pPr>
      <w:r w:rsidRPr="00F337BC">
        <w:rPr>
          <w:rFonts w:ascii="Times New Roman" w:hAnsi="Times New Roman" w:cs="Times New Roman"/>
          <w:sz w:val="12"/>
          <w:szCs w:val="12"/>
        </w:rPr>
        <w:t>Проанализировав результаты отбора и исследований холодной воды из скважин по химическим показателям качества питьевой воды за 2021 год, представленные в таблицах, делаем вывод, что вода в скважинах соотве</w:t>
      </w:r>
      <w:proofErr w:type="gramStart"/>
      <w:r w:rsidRPr="00F337BC">
        <w:rPr>
          <w:rFonts w:ascii="Times New Roman" w:hAnsi="Times New Roman" w:cs="Times New Roman"/>
          <w:sz w:val="12"/>
          <w:szCs w:val="12"/>
        </w:rPr>
        <w:t>т-</w:t>
      </w:r>
      <w:proofErr w:type="gramEnd"/>
      <w:r w:rsidRPr="00F337BC">
        <w:rPr>
          <w:rFonts w:ascii="Times New Roman" w:hAnsi="Times New Roman" w:cs="Times New Roman"/>
          <w:sz w:val="12"/>
          <w:szCs w:val="12"/>
        </w:rPr>
        <w:t xml:space="preserve"> ствует СанПиН 1.2.3685-21 Гигиенические нормативы и требования к обес- печению безопасности и (или) безвредности для человека факторов среды обитания, исключение по показателю – жесткость общая.</w:t>
      </w:r>
    </w:p>
    <w:p w:rsidR="00F337BC" w:rsidRPr="00F337BC" w:rsidRDefault="00F337BC" w:rsidP="00F337BC">
      <w:pPr>
        <w:pStyle w:val="aff1"/>
        <w:ind w:firstLine="284"/>
        <w:jc w:val="both"/>
        <w:rPr>
          <w:rFonts w:ascii="Times New Roman" w:hAnsi="Times New Roman" w:cs="Times New Roman"/>
          <w:sz w:val="12"/>
          <w:szCs w:val="12"/>
        </w:rPr>
      </w:pPr>
      <w:r w:rsidRPr="00F337BC">
        <w:rPr>
          <w:rFonts w:ascii="Times New Roman" w:hAnsi="Times New Roman" w:cs="Times New Roman"/>
          <w:sz w:val="12"/>
          <w:szCs w:val="12"/>
        </w:rPr>
        <w:t>Проектная мощность водозабора 1152 м3/сут, фактиче</w:t>
      </w:r>
      <w:r>
        <w:rPr>
          <w:rFonts w:ascii="Times New Roman" w:hAnsi="Times New Roman" w:cs="Times New Roman"/>
          <w:sz w:val="12"/>
          <w:szCs w:val="12"/>
        </w:rPr>
        <w:t>ская – данные не предоставлены.</w:t>
      </w:r>
    </w:p>
    <w:p w:rsidR="00F337BC" w:rsidRPr="00F337BC" w:rsidRDefault="00F337BC" w:rsidP="00F337BC">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F337BC">
        <w:rPr>
          <w:rFonts w:ascii="Times New Roman" w:hAnsi="Times New Roman" w:cs="Times New Roman"/>
          <w:sz w:val="12"/>
          <w:szCs w:val="12"/>
        </w:rPr>
        <w:t>Поверхностный водозабор расположен на расстоянии 183 км от устья р. Сок, выше устья р. Сургут. В состав водозабора входят:</w:t>
      </w:r>
    </w:p>
    <w:p w:rsidR="00F337BC" w:rsidRPr="00F337BC" w:rsidRDefault="00F337BC" w:rsidP="00F337B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337BC">
        <w:rPr>
          <w:rFonts w:ascii="Times New Roman" w:hAnsi="Times New Roman" w:cs="Times New Roman"/>
          <w:sz w:val="12"/>
          <w:szCs w:val="12"/>
        </w:rPr>
        <w:t>входной свайный оголовок;</w:t>
      </w:r>
    </w:p>
    <w:p w:rsidR="00F337BC" w:rsidRPr="00F337BC" w:rsidRDefault="00F337BC" w:rsidP="00F337B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337BC">
        <w:rPr>
          <w:rFonts w:ascii="Times New Roman" w:hAnsi="Times New Roman" w:cs="Times New Roman"/>
          <w:sz w:val="12"/>
          <w:szCs w:val="12"/>
        </w:rPr>
        <w:t>рыбозащитные устройства РОП-175;</w:t>
      </w:r>
    </w:p>
    <w:p w:rsidR="00F337BC" w:rsidRPr="00F337BC" w:rsidRDefault="00F337BC" w:rsidP="00F337B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337BC">
        <w:rPr>
          <w:rFonts w:ascii="Times New Roman" w:hAnsi="Times New Roman" w:cs="Times New Roman"/>
          <w:sz w:val="12"/>
          <w:szCs w:val="12"/>
        </w:rPr>
        <w:t>2-е нитки самотечных труб;</w:t>
      </w:r>
    </w:p>
    <w:p w:rsidR="00F337BC" w:rsidRPr="00F337BC" w:rsidRDefault="00F337BC" w:rsidP="00F337B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337BC">
        <w:rPr>
          <w:rFonts w:ascii="Times New Roman" w:hAnsi="Times New Roman" w:cs="Times New Roman"/>
          <w:sz w:val="12"/>
          <w:szCs w:val="12"/>
        </w:rPr>
        <w:t>двухсекционная камера;</w:t>
      </w:r>
    </w:p>
    <w:p w:rsidR="00F337BC" w:rsidRPr="00F337BC" w:rsidRDefault="00F337BC" w:rsidP="00F337B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337BC">
        <w:rPr>
          <w:rFonts w:ascii="Times New Roman" w:hAnsi="Times New Roman" w:cs="Times New Roman"/>
          <w:sz w:val="12"/>
          <w:szCs w:val="12"/>
        </w:rPr>
        <w:t>насосная станция совмещенного типа.</w:t>
      </w:r>
    </w:p>
    <w:p w:rsidR="00F337BC" w:rsidRPr="00F337BC" w:rsidRDefault="00F337BC" w:rsidP="00F337BC">
      <w:pPr>
        <w:pStyle w:val="aff1"/>
        <w:ind w:firstLine="284"/>
        <w:jc w:val="both"/>
        <w:rPr>
          <w:rFonts w:ascii="Times New Roman" w:hAnsi="Times New Roman" w:cs="Times New Roman"/>
          <w:sz w:val="12"/>
          <w:szCs w:val="12"/>
        </w:rPr>
      </w:pPr>
      <w:r w:rsidRPr="00F337BC">
        <w:rPr>
          <w:rFonts w:ascii="Times New Roman" w:hAnsi="Times New Roman" w:cs="Times New Roman"/>
          <w:sz w:val="12"/>
          <w:szCs w:val="12"/>
        </w:rPr>
        <w:t xml:space="preserve">Забор воды из р. Сок осуществляется </w:t>
      </w:r>
      <w:r>
        <w:rPr>
          <w:rFonts w:ascii="Times New Roman" w:hAnsi="Times New Roman" w:cs="Times New Roman"/>
          <w:sz w:val="12"/>
          <w:szCs w:val="12"/>
        </w:rPr>
        <w:t>насосной станцией первого подъ</w:t>
      </w:r>
      <w:r w:rsidRPr="00F337BC">
        <w:rPr>
          <w:rFonts w:ascii="Times New Roman" w:hAnsi="Times New Roman" w:cs="Times New Roman"/>
          <w:sz w:val="12"/>
          <w:szCs w:val="12"/>
        </w:rPr>
        <w:t>ема. Водозаборный оголовок вынесен в русло р. Сок.</w:t>
      </w:r>
    </w:p>
    <w:p w:rsidR="00F337BC" w:rsidRPr="00F337BC" w:rsidRDefault="00F337BC" w:rsidP="00F337BC">
      <w:pPr>
        <w:pStyle w:val="aff1"/>
        <w:ind w:firstLine="284"/>
        <w:jc w:val="both"/>
        <w:rPr>
          <w:rFonts w:ascii="Times New Roman" w:hAnsi="Times New Roman" w:cs="Times New Roman"/>
          <w:sz w:val="12"/>
          <w:szCs w:val="12"/>
        </w:rPr>
      </w:pPr>
      <w:r w:rsidRPr="00F337BC">
        <w:rPr>
          <w:rFonts w:ascii="Times New Roman" w:hAnsi="Times New Roman" w:cs="Times New Roman"/>
          <w:sz w:val="12"/>
          <w:szCs w:val="12"/>
        </w:rPr>
        <w:t>Забор воды из реки производится при помощи водоприемников, от них по двум самотечным стальным трубам диаметрам 373 мм каждая и длиной 38 м поступает к насосной станции.</w:t>
      </w:r>
    </w:p>
    <w:p w:rsidR="00F337BC" w:rsidRPr="00F337BC" w:rsidRDefault="00F337BC" w:rsidP="00F337BC">
      <w:pPr>
        <w:pStyle w:val="aff1"/>
        <w:ind w:firstLine="284"/>
        <w:jc w:val="both"/>
        <w:rPr>
          <w:rFonts w:ascii="Times New Roman" w:hAnsi="Times New Roman" w:cs="Times New Roman"/>
          <w:sz w:val="12"/>
          <w:szCs w:val="12"/>
        </w:rPr>
      </w:pPr>
      <w:r w:rsidRPr="00F337BC">
        <w:rPr>
          <w:rFonts w:ascii="Times New Roman" w:hAnsi="Times New Roman" w:cs="Times New Roman"/>
          <w:sz w:val="12"/>
          <w:szCs w:val="12"/>
        </w:rPr>
        <w:t>Насосная станция подает воду по двум стальным водоводам диаметрам 273 мм каждая и длиной 3,0 км на НФС. Режим работы: ежедневный, кругл</w:t>
      </w:r>
      <w:proofErr w:type="gramStart"/>
      <w:r w:rsidRPr="00F337BC">
        <w:rPr>
          <w:rFonts w:ascii="Times New Roman" w:hAnsi="Times New Roman" w:cs="Times New Roman"/>
          <w:sz w:val="12"/>
          <w:szCs w:val="12"/>
        </w:rPr>
        <w:t>о-</w:t>
      </w:r>
      <w:proofErr w:type="gramEnd"/>
      <w:r w:rsidRPr="00F337BC">
        <w:rPr>
          <w:rFonts w:ascii="Times New Roman" w:hAnsi="Times New Roman" w:cs="Times New Roman"/>
          <w:sz w:val="12"/>
          <w:szCs w:val="12"/>
        </w:rPr>
        <w:t xml:space="preserve"> суточный. Наличие персонала: </w:t>
      </w:r>
      <w:proofErr w:type="gramStart"/>
      <w:r w:rsidRPr="00F337BC">
        <w:rPr>
          <w:rFonts w:ascii="Times New Roman" w:hAnsi="Times New Roman" w:cs="Times New Roman"/>
          <w:sz w:val="12"/>
          <w:szCs w:val="12"/>
        </w:rPr>
        <w:t>постоянный</w:t>
      </w:r>
      <w:proofErr w:type="gramEnd"/>
      <w:r w:rsidRPr="00F337BC">
        <w:rPr>
          <w:rFonts w:ascii="Times New Roman" w:hAnsi="Times New Roman" w:cs="Times New Roman"/>
          <w:sz w:val="12"/>
          <w:szCs w:val="12"/>
        </w:rPr>
        <w:t>.</w:t>
      </w:r>
    </w:p>
    <w:p w:rsidR="00F337BC" w:rsidRPr="00F337BC" w:rsidRDefault="00F337BC" w:rsidP="00F337BC">
      <w:pPr>
        <w:pStyle w:val="aff1"/>
        <w:ind w:firstLine="284"/>
        <w:jc w:val="both"/>
        <w:rPr>
          <w:rFonts w:ascii="Times New Roman" w:hAnsi="Times New Roman" w:cs="Times New Roman"/>
          <w:sz w:val="12"/>
          <w:szCs w:val="12"/>
        </w:rPr>
      </w:pPr>
      <w:r w:rsidRPr="00F337BC">
        <w:rPr>
          <w:rFonts w:ascii="Times New Roman" w:hAnsi="Times New Roman" w:cs="Times New Roman"/>
          <w:sz w:val="12"/>
          <w:szCs w:val="12"/>
        </w:rPr>
        <w:t>Оголовок оснащен рыбозащитным устройством РОП-175. Рыбозащи</w:t>
      </w:r>
      <w:proofErr w:type="gramStart"/>
      <w:r w:rsidRPr="00F337BC">
        <w:rPr>
          <w:rFonts w:ascii="Times New Roman" w:hAnsi="Times New Roman" w:cs="Times New Roman"/>
          <w:sz w:val="12"/>
          <w:szCs w:val="12"/>
        </w:rPr>
        <w:t>т-</w:t>
      </w:r>
      <w:proofErr w:type="gramEnd"/>
      <w:r w:rsidRPr="00F337BC">
        <w:rPr>
          <w:rFonts w:ascii="Times New Roman" w:hAnsi="Times New Roman" w:cs="Times New Roman"/>
          <w:sz w:val="12"/>
          <w:szCs w:val="12"/>
        </w:rPr>
        <w:t xml:space="preserve"> ное устройство расположено на входе в оголовок. По способу задержания рыб РЗУ механического задержания фильтрующего типа.</w:t>
      </w:r>
    </w:p>
    <w:p w:rsidR="00F337BC" w:rsidRDefault="00F337BC" w:rsidP="00F337BC">
      <w:pPr>
        <w:pStyle w:val="aff1"/>
        <w:ind w:firstLine="284"/>
        <w:jc w:val="both"/>
        <w:rPr>
          <w:rFonts w:ascii="Times New Roman" w:hAnsi="Times New Roman" w:cs="Times New Roman"/>
          <w:sz w:val="12"/>
          <w:szCs w:val="12"/>
        </w:rPr>
      </w:pPr>
      <w:r w:rsidRPr="00F337BC">
        <w:rPr>
          <w:rFonts w:ascii="Times New Roman" w:hAnsi="Times New Roman" w:cs="Times New Roman"/>
          <w:sz w:val="12"/>
          <w:szCs w:val="12"/>
        </w:rPr>
        <w:lastRenderedPageBreak/>
        <w:t>Проектная производительность нас</w:t>
      </w:r>
      <w:r>
        <w:rPr>
          <w:rFonts w:ascii="Times New Roman" w:hAnsi="Times New Roman" w:cs="Times New Roman"/>
          <w:sz w:val="12"/>
          <w:szCs w:val="12"/>
        </w:rPr>
        <w:t>осной станции 1-го подъема (по</w:t>
      </w:r>
      <w:r w:rsidRPr="00F337BC">
        <w:rPr>
          <w:rFonts w:ascii="Times New Roman" w:hAnsi="Times New Roman" w:cs="Times New Roman"/>
          <w:sz w:val="12"/>
          <w:szCs w:val="12"/>
        </w:rPr>
        <w:t>верхностный водозабор) – 12 960 м³/сут., фактическая производительность за 2022 г. (летний режим) – 3580,65 м³/сут.</w:t>
      </w:r>
    </w:p>
    <w:p w:rsidR="00F337BC" w:rsidRPr="00F337BC" w:rsidRDefault="00F337BC" w:rsidP="00F337BC">
      <w:pPr>
        <w:pStyle w:val="aff1"/>
        <w:ind w:firstLine="284"/>
        <w:jc w:val="both"/>
        <w:rPr>
          <w:rFonts w:ascii="Times New Roman" w:hAnsi="Times New Roman" w:cs="Times New Roman"/>
          <w:sz w:val="12"/>
          <w:szCs w:val="12"/>
        </w:rPr>
      </w:pPr>
      <w:r w:rsidRPr="00F337BC">
        <w:rPr>
          <w:rFonts w:ascii="Times New Roman" w:hAnsi="Times New Roman" w:cs="Times New Roman"/>
          <w:sz w:val="12"/>
          <w:szCs w:val="12"/>
        </w:rPr>
        <w:t>Общая характеристика источника пи</w:t>
      </w:r>
      <w:r>
        <w:rPr>
          <w:rFonts w:ascii="Times New Roman" w:hAnsi="Times New Roman" w:cs="Times New Roman"/>
          <w:sz w:val="12"/>
          <w:szCs w:val="12"/>
        </w:rPr>
        <w:t>тьевого водоснабжения представ</w:t>
      </w:r>
      <w:r w:rsidRPr="00F337BC">
        <w:rPr>
          <w:rFonts w:ascii="Times New Roman" w:hAnsi="Times New Roman" w:cs="Times New Roman"/>
          <w:sz w:val="12"/>
          <w:szCs w:val="12"/>
        </w:rPr>
        <w:t>лена в таблице 2.1.4.4.</w:t>
      </w:r>
    </w:p>
    <w:p w:rsidR="00F337BC" w:rsidRDefault="00F337BC" w:rsidP="00F337BC">
      <w:pPr>
        <w:pStyle w:val="aff1"/>
        <w:ind w:firstLine="284"/>
        <w:jc w:val="both"/>
        <w:rPr>
          <w:rFonts w:ascii="Times New Roman" w:hAnsi="Times New Roman" w:cs="Times New Roman"/>
          <w:sz w:val="12"/>
          <w:szCs w:val="12"/>
        </w:rPr>
      </w:pPr>
      <w:r w:rsidRPr="00F337BC">
        <w:rPr>
          <w:rFonts w:ascii="Times New Roman" w:hAnsi="Times New Roman" w:cs="Times New Roman"/>
          <w:sz w:val="12"/>
          <w:szCs w:val="12"/>
        </w:rPr>
        <w:t>Таблица 2.1.4.4 - Общая характеристика источника питьевого водоснабжения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89"/>
        <w:gridCol w:w="2085"/>
        <w:gridCol w:w="1843"/>
        <w:gridCol w:w="1706"/>
      </w:tblGrid>
      <w:tr w:rsidR="00F337BC" w:rsidRPr="00F337BC" w:rsidTr="00F337BC">
        <w:trPr>
          <w:trHeight w:val="70"/>
        </w:trPr>
        <w:tc>
          <w:tcPr>
            <w:tcW w:w="1255"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Наименование</w:t>
            </w:r>
            <w:r w:rsidRPr="00F337BC">
              <w:rPr>
                <w:rFonts w:ascii="Times New Roman" w:hAnsi="Times New Roman" w:cs="Times New Roman"/>
                <w:spacing w:val="-58"/>
                <w:sz w:val="12"/>
                <w:szCs w:val="12"/>
              </w:rPr>
              <w:t xml:space="preserve"> </w:t>
            </w:r>
            <w:r w:rsidRPr="00F337BC">
              <w:rPr>
                <w:rFonts w:ascii="Times New Roman" w:hAnsi="Times New Roman" w:cs="Times New Roman"/>
                <w:sz w:val="12"/>
                <w:szCs w:val="12"/>
              </w:rPr>
              <w:t>источника</w:t>
            </w:r>
          </w:p>
        </w:tc>
        <w:tc>
          <w:tcPr>
            <w:tcW w:w="1386"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Характер</w:t>
            </w:r>
            <w:r w:rsidRPr="00F337BC">
              <w:rPr>
                <w:rFonts w:ascii="Times New Roman" w:hAnsi="Times New Roman" w:cs="Times New Roman"/>
                <w:spacing w:val="1"/>
                <w:sz w:val="12"/>
                <w:szCs w:val="12"/>
              </w:rPr>
              <w:t xml:space="preserve"> </w:t>
            </w:r>
            <w:r w:rsidRPr="00F337BC">
              <w:rPr>
                <w:rFonts w:ascii="Times New Roman" w:hAnsi="Times New Roman" w:cs="Times New Roman"/>
                <w:sz w:val="12"/>
                <w:szCs w:val="12"/>
              </w:rPr>
              <w:t>(подземный,</w:t>
            </w:r>
            <w:r w:rsidRPr="00F337BC">
              <w:rPr>
                <w:rFonts w:ascii="Times New Roman" w:hAnsi="Times New Roman" w:cs="Times New Roman"/>
                <w:spacing w:val="1"/>
                <w:sz w:val="12"/>
                <w:szCs w:val="12"/>
              </w:rPr>
              <w:t xml:space="preserve"> </w:t>
            </w:r>
            <w:r w:rsidRPr="00F337BC">
              <w:rPr>
                <w:rFonts w:ascii="Times New Roman" w:hAnsi="Times New Roman" w:cs="Times New Roman"/>
                <w:sz w:val="12"/>
                <w:szCs w:val="12"/>
              </w:rPr>
              <w:t>поверхностный)</w:t>
            </w:r>
          </w:p>
        </w:tc>
        <w:tc>
          <w:tcPr>
            <w:tcW w:w="1225"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Год ввода в</w:t>
            </w:r>
            <w:r w:rsidRPr="00F337BC">
              <w:rPr>
                <w:rFonts w:ascii="Times New Roman" w:hAnsi="Times New Roman" w:cs="Times New Roman"/>
                <w:spacing w:val="1"/>
                <w:sz w:val="12"/>
                <w:szCs w:val="12"/>
              </w:rPr>
              <w:t xml:space="preserve"> </w:t>
            </w:r>
            <w:r w:rsidRPr="00F337BC">
              <w:rPr>
                <w:rFonts w:ascii="Times New Roman" w:hAnsi="Times New Roman" w:cs="Times New Roman"/>
                <w:sz w:val="12"/>
                <w:szCs w:val="12"/>
              </w:rPr>
              <w:t>эксплуатацию</w:t>
            </w:r>
          </w:p>
        </w:tc>
        <w:tc>
          <w:tcPr>
            <w:tcW w:w="1134"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Степень износа</w:t>
            </w:r>
            <w:r w:rsidRPr="00F337BC">
              <w:rPr>
                <w:rFonts w:ascii="Times New Roman" w:hAnsi="Times New Roman" w:cs="Times New Roman"/>
                <w:spacing w:val="-4"/>
                <w:sz w:val="12"/>
                <w:szCs w:val="12"/>
              </w:rPr>
              <w:t xml:space="preserve"> </w:t>
            </w:r>
            <w:r w:rsidRPr="00F337BC">
              <w:rPr>
                <w:rFonts w:ascii="Times New Roman" w:hAnsi="Times New Roman" w:cs="Times New Roman"/>
                <w:sz w:val="12"/>
                <w:szCs w:val="12"/>
              </w:rPr>
              <w:t>объекта,%</w:t>
            </w:r>
          </w:p>
        </w:tc>
      </w:tr>
      <w:tr w:rsidR="00F337BC" w:rsidRPr="00F337BC" w:rsidTr="00F337BC">
        <w:trPr>
          <w:trHeight w:val="70"/>
        </w:trPr>
        <w:tc>
          <w:tcPr>
            <w:tcW w:w="1255"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р. Сок</w:t>
            </w:r>
          </w:p>
        </w:tc>
        <w:tc>
          <w:tcPr>
            <w:tcW w:w="1386"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поверхностный</w:t>
            </w:r>
          </w:p>
        </w:tc>
        <w:tc>
          <w:tcPr>
            <w:tcW w:w="1225"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1984</w:t>
            </w:r>
          </w:p>
        </w:tc>
        <w:tc>
          <w:tcPr>
            <w:tcW w:w="1134" w:type="pct"/>
            <w:vAlign w:val="center"/>
          </w:tcPr>
          <w:p w:rsidR="00F337BC" w:rsidRPr="00F337BC" w:rsidRDefault="00F337BC" w:rsidP="00F337BC">
            <w:pPr>
              <w:pStyle w:val="aff1"/>
              <w:jc w:val="center"/>
              <w:rPr>
                <w:rFonts w:ascii="Times New Roman" w:hAnsi="Times New Roman" w:cs="Times New Roman"/>
                <w:sz w:val="12"/>
                <w:szCs w:val="12"/>
              </w:rPr>
            </w:pPr>
            <w:r w:rsidRPr="00F337BC">
              <w:rPr>
                <w:rFonts w:ascii="Times New Roman" w:hAnsi="Times New Roman" w:cs="Times New Roman"/>
                <w:sz w:val="12"/>
                <w:szCs w:val="12"/>
              </w:rPr>
              <w:t>21-40</w:t>
            </w:r>
          </w:p>
        </w:tc>
      </w:tr>
    </w:tbl>
    <w:p w:rsidR="00F337BC" w:rsidRPr="00F337BC" w:rsidRDefault="00F337BC" w:rsidP="00F337BC">
      <w:pPr>
        <w:pStyle w:val="aff1"/>
        <w:ind w:firstLine="284"/>
        <w:jc w:val="both"/>
        <w:rPr>
          <w:rFonts w:ascii="Times New Roman" w:hAnsi="Times New Roman" w:cs="Times New Roman"/>
          <w:sz w:val="12"/>
          <w:szCs w:val="12"/>
        </w:rPr>
      </w:pPr>
      <w:r w:rsidRPr="00F337BC">
        <w:rPr>
          <w:rFonts w:ascii="Times New Roman" w:hAnsi="Times New Roman" w:cs="Times New Roman"/>
          <w:sz w:val="12"/>
          <w:szCs w:val="12"/>
        </w:rPr>
        <w:t>Водоохранная зона реки Сок составляет 200 м от уреза воды. Ширина прибрежной защитной полосы, в месте водопользования – 30÷50 м.</w:t>
      </w:r>
    </w:p>
    <w:p w:rsidR="00F337BC" w:rsidRPr="00F337BC" w:rsidRDefault="00F337BC" w:rsidP="00F337BC">
      <w:pPr>
        <w:pStyle w:val="aff1"/>
        <w:ind w:firstLine="284"/>
        <w:jc w:val="both"/>
        <w:rPr>
          <w:rFonts w:ascii="Times New Roman" w:hAnsi="Times New Roman" w:cs="Times New Roman"/>
          <w:sz w:val="12"/>
          <w:szCs w:val="12"/>
        </w:rPr>
      </w:pPr>
      <w:r w:rsidRPr="00F337BC">
        <w:rPr>
          <w:rFonts w:ascii="Times New Roman" w:hAnsi="Times New Roman" w:cs="Times New Roman"/>
          <w:sz w:val="12"/>
          <w:szCs w:val="12"/>
        </w:rPr>
        <w:t>Проект «Зоны санитарной охраны по</w:t>
      </w:r>
      <w:r>
        <w:rPr>
          <w:rFonts w:ascii="Times New Roman" w:hAnsi="Times New Roman" w:cs="Times New Roman"/>
          <w:sz w:val="12"/>
          <w:szCs w:val="12"/>
        </w:rPr>
        <w:t>верхностного водозабора и водо</w:t>
      </w:r>
      <w:r w:rsidRPr="00F337BC">
        <w:rPr>
          <w:rFonts w:ascii="Times New Roman" w:hAnsi="Times New Roman" w:cs="Times New Roman"/>
          <w:sz w:val="12"/>
          <w:szCs w:val="12"/>
        </w:rPr>
        <w:t>заборных сооружений (ЗСО) хозяйственно-</w:t>
      </w:r>
      <w:r>
        <w:rPr>
          <w:rFonts w:ascii="Times New Roman" w:hAnsi="Times New Roman" w:cs="Times New Roman"/>
          <w:sz w:val="12"/>
          <w:szCs w:val="12"/>
        </w:rPr>
        <w:t>питьевого водогснабжения (водо</w:t>
      </w:r>
      <w:r w:rsidRPr="00F337BC">
        <w:rPr>
          <w:rFonts w:ascii="Times New Roman" w:hAnsi="Times New Roman" w:cs="Times New Roman"/>
          <w:sz w:val="12"/>
          <w:szCs w:val="12"/>
        </w:rPr>
        <w:t>забор «Сергиевск» Сергиевского района Сам</w:t>
      </w:r>
      <w:r>
        <w:rPr>
          <w:rFonts w:ascii="Times New Roman" w:hAnsi="Times New Roman" w:cs="Times New Roman"/>
          <w:sz w:val="12"/>
          <w:szCs w:val="12"/>
        </w:rPr>
        <w:t>арской области) – имеется, разработан в 2013</w:t>
      </w:r>
      <w:r w:rsidRPr="00F337BC">
        <w:rPr>
          <w:rFonts w:ascii="Times New Roman" w:hAnsi="Times New Roman" w:cs="Times New Roman"/>
          <w:sz w:val="12"/>
          <w:szCs w:val="12"/>
        </w:rPr>
        <w:t>г., согласован в установленном порядке. Санитарн</w:t>
      </w:r>
      <w:proofErr w:type="gramStart"/>
      <w:r w:rsidRPr="00F337BC">
        <w:rPr>
          <w:rFonts w:ascii="Times New Roman" w:hAnsi="Times New Roman" w:cs="Times New Roman"/>
          <w:sz w:val="12"/>
          <w:szCs w:val="12"/>
        </w:rPr>
        <w:t>о-</w:t>
      </w:r>
      <w:proofErr w:type="gramEnd"/>
      <w:r w:rsidRPr="00F337BC">
        <w:rPr>
          <w:rFonts w:ascii="Times New Roman" w:hAnsi="Times New Roman" w:cs="Times New Roman"/>
          <w:sz w:val="12"/>
          <w:szCs w:val="12"/>
        </w:rPr>
        <w:t xml:space="preserve"> эпидемиологическое заключение № 63.СЦ.04.000. Т.000340.03.12 от 26 марта 2013 г.</w:t>
      </w:r>
    </w:p>
    <w:p w:rsidR="00F337BC" w:rsidRDefault="00F337BC" w:rsidP="00F337BC">
      <w:pPr>
        <w:pStyle w:val="aff1"/>
        <w:ind w:firstLine="284"/>
        <w:jc w:val="both"/>
        <w:rPr>
          <w:rFonts w:ascii="Times New Roman" w:hAnsi="Times New Roman" w:cs="Times New Roman"/>
          <w:sz w:val="12"/>
          <w:szCs w:val="12"/>
        </w:rPr>
      </w:pPr>
      <w:r w:rsidRPr="00F337BC">
        <w:rPr>
          <w:rFonts w:ascii="Times New Roman" w:hAnsi="Times New Roman" w:cs="Times New Roman"/>
          <w:sz w:val="12"/>
          <w:szCs w:val="12"/>
        </w:rPr>
        <w:t>Зоны санитарной охраны (ЗСО) ис</w:t>
      </w:r>
      <w:r>
        <w:rPr>
          <w:rFonts w:ascii="Times New Roman" w:hAnsi="Times New Roman" w:cs="Times New Roman"/>
          <w:sz w:val="12"/>
          <w:szCs w:val="12"/>
        </w:rPr>
        <w:t>точников водоснабжения соответ</w:t>
      </w:r>
      <w:r w:rsidRPr="00F337BC">
        <w:rPr>
          <w:rFonts w:ascii="Times New Roman" w:hAnsi="Times New Roman" w:cs="Times New Roman"/>
          <w:sz w:val="12"/>
          <w:szCs w:val="12"/>
        </w:rPr>
        <w:t>ствуют государственным эпидемиологическим правилам и нормативам.</w:t>
      </w:r>
    </w:p>
    <w:p w:rsidR="00F337BC" w:rsidRDefault="00F337BC" w:rsidP="00F337BC">
      <w:pPr>
        <w:pStyle w:val="aff1"/>
        <w:ind w:firstLine="284"/>
        <w:jc w:val="center"/>
        <w:rPr>
          <w:rFonts w:ascii="Times New Roman" w:hAnsi="Times New Roman" w:cs="Times New Roman"/>
          <w:sz w:val="12"/>
          <w:szCs w:val="12"/>
        </w:rPr>
      </w:pPr>
      <w:r>
        <w:rPr>
          <w:noProof/>
        </w:rPr>
        <w:drawing>
          <wp:inline distT="0" distB="0" distL="0" distR="0" wp14:anchorId="0F7A11B1" wp14:editId="59056115">
            <wp:extent cx="1285875" cy="757748"/>
            <wp:effectExtent l="0" t="0" r="0" b="4445"/>
            <wp:docPr id="151" name="Рисунок 151" descr="C:\Users\user\AppData\Local\Microsoft\Windows\Temporary Internet Files\Content.Word\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й.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5875" cy="757748"/>
                    </a:xfrm>
                    <a:prstGeom prst="rect">
                      <a:avLst/>
                    </a:prstGeom>
                    <a:noFill/>
                    <a:ln>
                      <a:noFill/>
                    </a:ln>
                  </pic:spPr>
                </pic:pic>
              </a:graphicData>
            </a:graphic>
          </wp:inline>
        </w:drawing>
      </w:r>
    </w:p>
    <w:p w:rsidR="00F337BC" w:rsidRPr="00F337BC" w:rsidRDefault="00F337BC" w:rsidP="00F337BC">
      <w:pPr>
        <w:pStyle w:val="aff1"/>
        <w:ind w:firstLine="284"/>
        <w:jc w:val="both"/>
        <w:rPr>
          <w:rFonts w:ascii="Times New Roman" w:hAnsi="Times New Roman" w:cs="Times New Roman"/>
          <w:sz w:val="12"/>
          <w:szCs w:val="12"/>
        </w:rPr>
      </w:pPr>
      <w:r w:rsidRPr="00F337BC">
        <w:rPr>
          <w:rFonts w:ascii="Times New Roman" w:hAnsi="Times New Roman" w:cs="Times New Roman"/>
          <w:sz w:val="12"/>
          <w:szCs w:val="12"/>
        </w:rPr>
        <w:t>Характеристика здания насосной станции:</w:t>
      </w:r>
    </w:p>
    <w:p w:rsidR="00F337BC" w:rsidRPr="00F337BC" w:rsidRDefault="00F337BC" w:rsidP="00F337B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337BC">
        <w:rPr>
          <w:rFonts w:ascii="Times New Roman" w:hAnsi="Times New Roman" w:cs="Times New Roman"/>
          <w:sz w:val="12"/>
          <w:szCs w:val="12"/>
        </w:rPr>
        <w:t>отдельно стоящее здание, площадь 162,5 м</w:t>
      </w:r>
      <w:proofErr w:type="gramStart"/>
      <w:r w:rsidRPr="00F337BC">
        <w:rPr>
          <w:rFonts w:ascii="Times New Roman" w:hAnsi="Times New Roman" w:cs="Times New Roman"/>
          <w:sz w:val="12"/>
          <w:szCs w:val="12"/>
        </w:rPr>
        <w:t>2</w:t>
      </w:r>
      <w:proofErr w:type="gramEnd"/>
      <w:r w:rsidRPr="00F337BC">
        <w:rPr>
          <w:rFonts w:ascii="Times New Roman" w:hAnsi="Times New Roman" w:cs="Times New Roman"/>
          <w:sz w:val="12"/>
          <w:szCs w:val="12"/>
        </w:rPr>
        <w:t>;</w:t>
      </w:r>
    </w:p>
    <w:p w:rsidR="00F337BC" w:rsidRPr="00F337BC" w:rsidRDefault="00F337BC" w:rsidP="00F337B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337BC">
        <w:rPr>
          <w:rFonts w:ascii="Times New Roman" w:hAnsi="Times New Roman" w:cs="Times New Roman"/>
          <w:sz w:val="12"/>
          <w:szCs w:val="12"/>
        </w:rPr>
        <w:t xml:space="preserve">материал стен – кирпич, фундамент – </w:t>
      </w:r>
      <w:proofErr w:type="gramStart"/>
      <w:r>
        <w:rPr>
          <w:rFonts w:ascii="Times New Roman" w:hAnsi="Times New Roman" w:cs="Times New Roman"/>
          <w:sz w:val="12"/>
          <w:szCs w:val="12"/>
        </w:rPr>
        <w:t>ж/б</w:t>
      </w:r>
      <w:proofErr w:type="gramEnd"/>
      <w:r>
        <w:rPr>
          <w:rFonts w:ascii="Times New Roman" w:hAnsi="Times New Roman" w:cs="Times New Roman"/>
          <w:sz w:val="12"/>
          <w:szCs w:val="12"/>
        </w:rPr>
        <w:t xml:space="preserve"> блоки и фундаментные блоки;</w:t>
      </w:r>
    </w:p>
    <w:p w:rsidR="00F337BC" w:rsidRPr="00F337BC" w:rsidRDefault="00F337BC" w:rsidP="00F337B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337BC">
        <w:rPr>
          <w:rFonts w:ascii="Times New Roman" w:hAnsi="Times New Roman" w:cs="Times New Roman"/>
          <w:sz w:val="12"/>
          <w:szCs w:val="12"/>
        </w:rPr>
        <w:t>этажей: 1;</w:t>
      </w:r>
    </w:p>
    <w:p w:rsidR="00F337BC" w:rsidRPr="00F337BC" w:rsidRDefault="00F337BC" w:rsidP="00F337B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337BC">
        <w:rPr>
          <w:rFonts w:ascii="Times New Roman" w:hAnsi="Times New Roman" w:cs="Times New Roman"/>
          <w:sz w:val="12"/>
          <w:szCs w:val="12"/>
        </w:rPr>
        <w:t>материал крыши: железо;</w:t>
      </w:r>
    </w:p>
    <w:p w:rsidR="00F337BC" w:rsidRPr="00F337BC" w:rsidRDefault="00F337BC" w:rsidP="00F337B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337BC">
        <w:rPr>
          <w:rFonts w:ascii="Times New Roman" w:hAnsi="Times New Roman" w:cs="Times New Roman"/>
          <w:sz w:val="12"/>
          <w:szCs w:val="12"/>
        </w:rPr>
        <w:t>окна: ПВХ;</w:t>
      </w:r>
    </w:p>
    <w:p w:rsidR="00F337BC" w:rsidRPr="00F337BC" w:rsidRDefault="00F337BC" w:rsidP="00A6177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61776">
        <w:rPr>
          <w:rFonts w:ascii="Times New Roman" w:hAnsi="Times New Roman" w:cs="Times New Roman"/>
          <w:sz w:val="12"/>
          <w:szCs w:val="12"/>
        </w:rPr>
        <w:t>ограждение отсутствует.</w:t>
      </w:r>
    </w:p>
    <w:p w:rsidR="00F337BC" w:rsidRPr="00F337BC" w:rsidRDefault="00F337BC" w:rsidP="00F337BC">
      <w:pPr>
        <w:pStyle w:val="aff1"/>
        <w:ind w:firstLine="284"/>
        <w:jc w:val="both"/>
        <w:rPr>
          <w:rFonts w:ascii="Times New Roman" w:hAnsi="Times New Roman" w:cs="Times New Roman"/>
          <w:sz w:val="12"/>
          <w:szCs w:val="12"/>
        </w:rPr>
      </w:pPr>
      <w:r w:rsidRPr="00F337BC">
        <w:rPr>
          <w:rFonts w:ascii="Times New Roman" w:hAnsi="Times New Roman" w:cs="Times New Roman"/>
          <w:sz w:val="12"/>
          <w:szCs w:val="12"/>
        </w:rPr>
        <w:t>Для повышения водообеспеченности водоз</w:t>
      </w:r>
      <w:r w:rsidR="00A61776">
        <w:rPr>
          <w:rFonts w:ascii="Times New Roman" w:hAnsi="Times New Roman" w:cs="Times New Roman"/>
          <w:sz w:val="12"/>
          <w:szCs w:val="12"/>
        </w:rPr>
        <w:t>абора на реке установлена трубо</w:t>
      </w:r>
      <w:r w:rsidRPr="00F337BC">
        <w:rPr>
          <w:rFonts w:ascii="Times New Roman" w:hAnsi="Times New Roman" w:cs="Times New Roman"/>
          <w:sz w:val="12"/>
          <w:szCs w:val="12"/>
        </w:rPr>
        <w:t>шпунтовая плотина. Год ввода в эксплуатацию – 2012. Режим раб</w:t>
      </w:r>
      <w:proofErr w:type="gramStart"/>
      <w:r w:rsidRPr="00F337BC">
        <w:rPr>
          <w:rFonts w:ascii="Times New Roman" w:hAnsi="Times New Roman" w:cs="Times New Roman"/>
          <w:sz w:val="12"/>
          <w:szCs w:val="12"/>
        </w:rPr>
        <w:t>о-</w:t>
      </w:r>
      <w:proofErr w:type="gramEnd"/>
      <w:r w:rsidRPr="00F337BC">
        <w:rPr>
          <w:rFonts w:ascii="Times New Roman" w:hAnsi="Times New Roman" w:cs="Times New Roman"/>
          <w:sz w:val="12"/>
          <w:szCs w:val="12"/>
        </w:rPr>
        <w:t xml:space="preserve"> ты: ежедневный, круглосуточный. Наличие персонала: </w:t>
      </w:r>
      <w:proofErr w:type="gramStart"/>
      <w:r w:rsidRPr="00F337BC">
        <w:rPr>
          <w:rFonts w:ascii="Times New Roman" w:hAnsi="Times New Roman" w:cs="Times New Roman"/>
          <w:sz w:val="12"/>
          <w:szCs w:val="12"/>
        </w:rPr>
        <w:t>постоянный</w:t>
      </w:r>
      <w:proofErr w:type="gramEnd"/>
      <w:r w:rsidRPr="00F337BC">
        <w:rPr>
          <w:rFonts w:ascii="Times New Roman" w:hAnsi="Times New Roman" w:cs="Times New Roman"/>
          <w:sz w:val="12"/>
          <w:szCs w:val="12"/>
        </w:rPr>
        <w:t>.</w:t>
      </w:r>
    </w:p>
    <w:p w:rsidR="00F337BC" w:rsidRPr="00F337BC" w:rsidRDefault="00F337BC" w:rsidP="00F337BC">
      <w:pPr>
        <w:pStyle w:val="aff1"/>
        <w:ind w:firstLine="284"/>
        <w:jc w:val="both"/>
        <w:rPr>
          <w:rFonts w:ascii="Times New Roman" w:hAnsi="Times New Roman" w:cs="Times New Roman"/>
          <w:sz w:val="12"/>
          <w:szCs w:val="12"/>
        </w:rPr>
      </w:pPr>
      <w:r w:rsidRPr="00F337BC">
        <w:rPr>
          <w:rFonts w:ascii="Times New Roman" w:hAnsi="Times New Roman" w:cs="Times New Roman"/>
          <w:sz w:val="12"/>
          <w:szCs w:val="12"/>
        </w:rPr>
        <w:t>Плотина состоит из 65 свай ШТС 820х10-11,5/8,0-РС, которые соед</w:t>
      </w:r>
      <w:proofErr w:type="gramStart"/>
      <w:r w:rsidRPr="00F337BC">
        <w:rPr>
          <w:rFonts w:ascii="Times New Roman" w:hAnsi="Times New Roman" w:cs="Times New Roman"/>
          <w:sz w:val="12"/>
          <w:szCs w:val="12"/>
        </w:rPr>
        <w:t>и-</w:t>
      </w:r>
      <w:proofErr w:type="gramEnd"/>
      <w:r w:rsidRPr="00F337BC">
        <w:rPr>
          <w:rFonts w:ascii="Times New Roman" w:hAnsi="Times New Roman" w:cs="Times New Roman"/>
          <w:sz w:val="12"/>
          <w:szCs w:val="12"/>
        </w:rPr>
        <w:t xml:space="preserve"> нены между собой продольными замками д</w:t>
      </w:r>
      <w:r w:rsidR="00A61776">
        <w:rPr>
          <w:rFonts w:ascii="Times New Roman" w:hAnsi="Times New Roman" w:cs="Times New Roman"/>
          <w:sz w:val="12"/>
          <w:szCs w:val="12"/>
        </w:rPr>
        <w:t>линой 8,0 м и нижней частью по</w:t>
      </w:r>
      <w:r w:rsidRPr="00F337BC">
        <w:rPr>
          <w:rFonts w:ascii="Times New Roman" w:hAnsi="Times New Roman" w:cs="Times New Roman"/>
          <w:sz w:val="12"/>
          <w:szCs w:val="12"/>
        </w:rPr>
        <w:t>г</w:t>
      </w:r>
      <w:r w:rsidR="00A61776">
        <w:rPr>
          <w:rFonts w:ascii="Times New Roman" w:hAnsi="Times New Roman" w:cs="Times New Roman"/>
          <w:sz w:val="12"/>
          <w:szCs w:val="12"/>
        </w:rPr>
        <w:t>ружены в грунт. Протяженность–</w:t>
      </w:r>
      <w:r w:rsidRPr="00F337BC">
        <w:rPr>
          <w:rFonts w:ascii="Times New Roman" w:hAnsi="Times New Roman" w:cs="Times New Roman"/>
          <w:sz w:val="12"/>
          <w:szCs w:val="12"/>
        </w:rPr>
        <w:t xml:space="preserve">25 м. </w:t>
      </w:r>
      <w:r w:rsidR="00A61776">
        <w:rPr>
          <w:rFonts w:ascii="Times New Roman" w:hAnsi="Times New Roman" w:cs="Times New Roman"/>
          <w:sz w:val="12"/>
          <w:szCs w:val="12"/>
        </w:rPr>
        <w:t>Водопропускное сооружение, рас</w:t>
      </w:r>
      <w:r w:rsidRPr="00F337BC">
        <w:rPr>
          <w:rFonts w:ascii="Times New Roman" w:hAnsi="Times New Roman" w:cs="Times New Roman"/>
          <w:sz w:val="12"/>
          <w:szCs w:val="12"/>
        </w:rPr>
        <w:t>положенное в камере управления, состоит из водопропускной трубы Ø1220х10 мм длиной 10,0 м, двух задвижек 30ч9бр.</w:t>
      </w:r>
    </w:p>
    <w:p w:rsidR="00F337BC" w:rsidRPr="00F337BC" w:rsidRDefault="00F337BC" w:rsidP="00F337BC">
      <w:pPr>
        <w:pStyle w:val="aff1"/>
        <w:ind w:firstLine="284"/>
        <w:jc w:val="both"/>
        <w:rPr>
          <w:rFonts w:ascii="Times New Roman" w:hAnsi="Times New Roman" w:cs="Times New Roman"/>
          <w:sz w:val="12"/>
          <w:szCs w:val="12"/>
        </w:rPr>
      </w:pPr>
      <w:r w:rsidRPr="00F337BC">
        <w:rPr>
          <w:rFonts w:ascii="Times New Roman" w:hAnsi="Times New Roman" w:cs="Times New Roman"/>
          <w:sz w:val="12"/>
          <w:szCs w:val="12"/>
        </w:rPr>
        <w:t>Водопропускная труба расположена по оси камеры управления, концы трубы выходят за пределы камеры на 0,5 м с каждой стороны. По периметру камеры управления установлено металлическое ограждение высотой 0,95 м, для обслуживания камеры смонтирован служебный металлический мостик с ограждением высотой 1,10 м.</w:t>
      </w:r>
    </w:p>
    <w:p w:rsidR="00F337BC" w:rsidRPr="00F337BC" w:rsidRDefault="00F337BC" w:rsidP="00A61776">
      <w:pPr>
        <w:pStyle w:val="aff1"/>
        <w:ind w:firstLine="284"/>
        <w:jc w:val="both"/>
        <w:rPr>
          <w:rFonts w:ascii="Times New Roman" w:hAnsi="Times New Roman" w:cs="Times New Roman"/>
          <w:sz w:val="12"/>
          <w:szCs w:val="12"/>
        </w:rPr>
      </w:pPr>
      <w:r w:rsidRPr="00F337BC">
        <w:rPr>
          <w:rFonts w:ascii="Times New Roman" w:hAnsi="Times New Roman" w:cs="Times New Roman"/>
          <w:sz w:val="12"/>
          <w:szCs w:val="12"/>
        </w:rPr>
        <w:t xml:space="preserve">Степень физического износа оборудования объекта: группа «а» - оборудование новое или почти новое, </w:t>
      </w:r>
      <w:r w:rsidR="00A61776">
        <w:rPr>
          <w:rFonts w:ascii="Times New Roman" w:hAnsi="Times New Roman" w:cs="Times New Roman"/>
          <w:sz w:val="12"/>
          <w:szCs w:val="12"/>
        </w:rPr>
        <w:t>нарушений в работе не выявлено.</w:t>
      </w:r>
    </w:p>
    <w:p w:rsidR="00F337BC" w:rsidRPr="00F337BC" w:rsidRDefault="00F337BC" w:rsidP="00F337BC">
      <w:pPr>
        <w:pStyle w:val="aff1"/>
        <w:ind w:firstLine="284"/>
        <w:jc w:val="both"/>
        <w:rPr>
          <w:rFonts w:ascii="Times New Roman" w:hAnsi="Times New Roman" w:cs="Times New Roman"/>
          <w:sz w:val="12"/>
          <w:szCs w:val="12"/>
        </w:rPr>
      </w:pPr>
      <w:r w:rsidRPr="00F337BC">
        <w:rPr>
          <w:rFonts w:ascii="Times New Roman" w:hAnsi="Times New Roman" w:cs="Times New Roman"/>
          <w:sz w:val="12"/>
          <w:szCs w:val="12"/>
        </w:rPr>
        <w:t>Водозабор с. Боровка</w:t>
      </w:r>
    </w:p>
    <w:p w:rsidR="00F337BC" w:rsidRPr="00F337BC" w:rsidRDefault="00F337BC" w:rsidP="00F337BC">
      <w:pPr>
        <w:pStyle w:val="aff1"/>
        <w:ind w:firstLine="284"/>
        <w:jc w:val="both"/>
        <w:rPr>
          <w:rFonts w:ascii="Times New Roman" w:hAnsi="Times New Roman" w:cs="Times New Roman"/>
          <w:sz w:val="12"/>
          <w:szCs w:val="12"/>
        </w:rPr>
      </w:pPr>
      <w:r w:rsidRPr="00F337BC">
        <w:rPr>
          <w:rFonts w:ascii="Times New Roman" w:hAnsi="Times New Roman" w:cs="Times New Roman"/>
          <w:sz w:val="12"/>
          <w:szCs w:val="12"/>
        </w:rPr>
        <w:t xml:space="preserve">Водозабор состоит из одной скважины №1974, </w:t>
      </w:r>
      <w:proofErr w:type="gramStart"/>
      <w:r w:rsidRPr="00F337BC">
        <w:rPr>
          <w:rFonts w:ascii="Times New Roman" w:hAnsi="Times New Roman" w:cs="Times New Roman"/>
          <w:sz w:val="12"/>
          <w:szCs w:val="12"/>
        </w:rPr>
        <w:t>оборудована</w:t>
      </w:r>
      <w:proofErr w:type="gramEnd"/>
      <w:r w:rsidRPr="00F337BC">
        <w:rPr>
          <w:rFonts w:ascii="Times New Roman" w:hAnsi="Times New Roman" w:cs="Times New Roman"/>
          <w:sz w:val="12"/>
          <w:szCs w:val="12"/>
        </w:rPr>
        <w:t xml:space="preserve"> насосом ЭЦВ. Проектная мощность водозабора – да</w:t>
      </w:r>
      <w:r w:rsidR="00A61776">
        <w:rPr>
          <w:rFonts w:ascii="Times New Roman" w:hAnsi="Times New Roman" w:cs="Times New Roman"/>
          <w:sz w:val="12"/>
          <w:szCs w:val="12"/>
        </w:rPr>
        <w:t>нные не предоставлены, фактиче</w:t>
      </w:r>
      <w:r w:rsidRPr="00F337BC">
        <w:rPr>
          <w:rFonts w:ascii="Times New Roman" w:hAnsi="Times New Roman" w:cs="Times New Roman"/>
          <w:sz w:val="12"/>
          <w:szCs w:val="12"/>
        </w:rPr>
        <w:t>ская – 18 м3/сут.</w:t>
      </w:r>
    </w:p>
    <w:p w:rsidR="00F337BC" w:rsidRPr="00F337BC" w:rsidRDefault="00F337BC" w:rsidP="00F337BC">
      <w:pPr>
        <w:pStyle w:val="aff1"/>
        <w:ind w:firstLine="284"/>
        <w:jc w:val="both"/>
        <w:rPr>
          <w:rFonts w:ascii="Times New Roman" w:hAnsi="Times New Roman" w:cs="Times New Roman"/>
          <w:sz w:val="12"/>
          <w:szCs w:val="12"/>
        </w:rPr>
      </w:pPr>
      <w:r w:rsidRPr="00F337BC">
        <w:rPr>
          <w:rFonts w:ascii="Times New Roman" w:hAnsi="Times New Roman" w:cs="Times New Roman"/>
          <w:sz w:val="12"/>
          <w:szCs w:val="12"/>
        </w:rPr>
        <w:t xml:space="preserve">Водозабор </w:t>
      </w:r>
      <w:proofErr w:type="gramStart"/>
      <w:r w:rsidRPr="00F337BC">
        <w:rPr>
          <w:rFonts w:ascii="Times New Roman" w:hAnsi="Times New Roman" w:cs="Times New Roman"/>
          <w:sz w:val="12"/>
          <w:szCs w:val="12"/>
        </w:rPr>
        <w:t>с</w:t>
      </w:r>
      <w:proofErr w:type="gramEnd"/>
      <w:r w:rsidRPr="00F337BC">
        <w:rPr>
          <w:rFonts w:ascii="Times New Roman" w:hAnsi="Times New Roman" w:cs="Times New Roman"/>
          <w:sz w:val="12"/>
          <w:szCs w:val="12"/>
        </w:rPr>
        <w:t>. Успенка</w:t>
      </w:r>
    </w:p>
    <w:p w:rsidR="00F337BC" w:rsidRPr="00F337BC" w:rsidRDefault="00F337BC" w:rsidP="00A61776">
      <w:pPr>
        <w:pStyle w:val="aff1"/>
        <w:ind w:firstLine="284"/>
        <w:jc w:val="both"/>
        <w:rPr>
          <w:rFonts w:ascii="Times New Roman" w:hAnsi="Times New Roman" w:cs="Times New Roman"/>
          <w:sz w:val="12"/>
          <w:szCs w:val="12"/>
        </w:rPr>
      </w:pPr>
      <w:r w:rsidRPr="00F337BC">
        <w:rPr>
          <w:rFonts w:ascii="Times New Roman" w:hAnsi="Times New Roman" w:cs="Times New Roman"/>
          <w:sz w:val="12"/>
          <w:szCs w:val="12"/>
        </w:rPr>
        <w:t>Водозабор состоит из двух скважи</w:t>
      </w:r>
      <w:r w:rsidR="00A61776">
        <w:rPr>
          <w:rFonts w:ascii="Times New Roman" w:hAnsi="Times New Roman" w:cs="Times New Roman"/>
          <w:sz w:val="12"/>
          <w:szCs w:val="12"/>
        </w:rPr>
        <w:t xml:space="preserve">н №153 и 153 а, </w:t>
      </w:r>
      <w:proofErr w:type="gramStart"/>
      <w:r w:rsidR="00A61776">
        <w:rPr>
          <w:rFonts w:ascii="Times New Roman" w:hAnsi="Times New Roman" w:cs="Times New Roman"/>
          <w:sz w:val="12"/>
          <w:szCs w:val="12"/>
        </w:rPr>
        <w:t>оборудованы</w:t>
      </w:r>
      <w:proofErr w:type="gramEnd"/>
      <w:r w:rsidR="00A61776">
        <w:rPr>
          <w:rFonts w:ascii="Times New Roman" w:hAnsi="Times New Roman" w:cs="Times New Roman"/>
          <w:sz w:val="12"/>
          <w:szCs w:val="12"/>
        </w:rPr>
        <w:t xml:space="preserve"> по</w:t>
      </w:r>
      <w:r w:rsidRPr="00F337BC">
        <w:rPr>
          <w:rFonts w:ascii="Times New Roman" w:hAnsi="Times New Roman" w:cs="Times New Roman"/>
          <w:sz w:val="12"/>
          <w:szCs w:val="12"/>
        </w:rPr>
        <w:t>гружными насосами. Проектная мощност</w:t>
      </w:r>
      <w:r w:rsidR="00A61776">
        <w:rPr>
          <w:rFonts w:ascii="Times New Roman" w:hAnsi="Times New Roman" w:cs="Times New Roman"/>
          <w:sz w:val="12"/>
          <w:szCs w:val="12"/>
        </w:rPr>
        <w:t>ь водозабора - данные не предо</w:t>
      </w:r>
      <w:r w:rsidRPr="00F337BC">
        <w:rPr>
          <w:rFonts w:ascii="Times New Roman" w:hAnsi="Times New Roman" w:cs="Times New Roman"/>
          <w:sz w:val="12"/>
          <w:szCs w:val="12"/>
        </w:rPr>
        <w:t>ста</w:t>
      </w:r>
      <w:r w:rsidR="00A61776">
        <w:rPr>
          <w:rFonts w:ascii="Times New Roman" w:hAnsi="Times New Roman" w:cs="Times New Roman"/>
          <w:sz w:val="12"/>
          <w:szCs w:val="12"/>
        </w:rPr>
        <w:t>влены, фактическая – 17 м3/сут.</w:t>
      </w:r>
    </w:p>
    <w:p w:rsidR="00F337BC" w:rsidRPr="00F337BC" w:rsidRDefault="00F337BC" w:rsidP="00F337BC">
      <w:pPr>
        <w:pStyle w:val="aff1"/>
        <w:ind w:firstLine="284"/>
        <w:jc w:val="both"/>
        <w:rPr>
          <w:rFonts w:ascii="Times New Roman" w:hAnsi="Times New Roman" w:cs="Times New Roman"/>
          <w:sz w:val="12"/>
          <w:szCs w:val="12"/>
        </w:rPr>
      </w:pPr>
      <w:r w:rsidRPr="00F337BC">
        <w:rPr>
          <w:rFonts w:ascii="Times New Roman" w:hAnsi="Times New Roman" w:cs="Times New Roman"/>
          <w:sz w:val="12"/>
          <w:szCs w:val="12"/>
        </w:rPr>
        <w:t>Общая характеристика источников водоснабжения представлена в таблице 2.1.4.2.</w:t>
      </w:r>
    </w:p>
    <w:p w:rsidR="00F337BC" w:rsidRPr="00F337BC" w:rsidRDefault="00F337BC" w:rsidP="00F337BC">
      <w:pPr>
        <w:pStyle w:val="aff1"/>
        <w:ind w:firstLine="284"/>
        <w:jc w:val="both"/>
        <w:rPr>
          <w:rFonts w:ascii="Times New Roman" w:hAnsi="Times New Roman" w:cs="Times New Roman"/>
          <w:sz w:val="12"/>
          <w:szCs w:val="12"/>
        </w:rPr>
      </w:pPr>
      <w:r w:rsidRPr="00F337BC">
        <w:rPr>
          <w:rFonts w:ascii="Times New Roman" w:hAnsi="Times New Roman" w:cs="Times New Roman"/>
          <w:sz w:val="12"/>
          <w:szCs w:val="12"/>
        </w:rPr>
        <w:t>Таблица 2.1.4.2 - Общая характеристика источника питьевого водоснабжения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9"/>
        <w:gridCol w:w="2678"/>
        <w:gridCol w:w="1640"/>
        <w:gridCol w:w="1453"/>
        <w:gridCol w:w="1133"/>
      </w:tblGrid>
      <w:tr w:rsidR="00A61776" w:rsidRPr="00A61776" w:rsidTr="00A61776">
        <w:trPr>
          <w:trHeight w:val="70"/>
        </w:trPr>
        <w:tc>
          <w:tcPr>
            <w:tcW w:w="411"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w:t>
            </w:r>
            <w:r w:rsidRPr="00A61776">
              <w:rPr>
                <w:rFonts w:ascii="Times New Roman" w:hAnsi="Times New Roman" w:cs="Times New Roman"/>
                <w:spacing w:val="-57"/>
                <w:sz w:val="12"/>
                <w:szCs w:val="12"/>
              </w:rPr>
              <w:t xml:space="preserve"> </w:t>
            </w:r>
            <w:r w:rsidRPr="00A61776">
              <w:rPr>
                <w:rFonts w:ascii="Times New Roman" w:hAnsi="Times New Roman" w:cs="Times New Roman"/>
                <w:sz w:val="12"/>
                <w:szCs w:val="12"/>
              </w:rPr>
              <w:t>п/п</w:t>
            </w:r>
          </w:p>
        </w:tc>
        <w:tc>
          <w:tcPr>
            <w:tcW w:w="1779"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Наименование</w:t>
            </w:r>
          </w:p>
        </w:tc>
        <w:tc>
          <w:tcPr>
            <w:tcW w:w="1090" w:type="pct"/>
            <w:vAlign w:val="center"/>
          </w:tcPr>
          <w:p w:rsidR="00A61776" w:rsidRPr="00A61776" w:rsidRDefault="00A61776" w:rsidP="00A61776">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Мощность объек</w:t>
            </w:r>
            <w:r w:rsidRPr="00A61776">
              <w:rPr>
                <w:rFonts w:ascii="Times New Roman" w:hAnsi="Times New Roman" w:cs="Times New Roman"/>
                <w:sz w:val="12"/>
                <w:szCs w:val="12"/>
                <w:lang w:val="ru-RU"/>
              </w:rPr>
              <w:t>та,</w:t>
            </w:r>
            <w:r w:rsidRPr="00A61776">
              <w:rPr>
                <w:rFonts w:ascii="Times New Roman" w:hAnsi="Times New Roman" w:cs="Times New Roman"/>
                <w:spacing w:val="-1"/>
                <w:sz w:val="12"/>
                <w:szCs w:val="12"/>
                <w:lang w:val="ru-RU"/>
              </w:rPr>
              <w:t xml:space="preserve"> </w:t>
            </w:r>
            <w:r w:rsidRPr="00A61776">
              <w:rPr>
                <w:rFonts w:ascii="Times New Roman" w:hAnsi="Times New Roman" w:cs="Times New Roman"/>
                <w:sz w:val="12"/>
                <w:szCs w:val="12"/>
                <w:lang w:val="ru-RU"/>
              </w:rPr>
              <w:t>м</w:t>
            </w:r>
            <w:r w:rsidRPr="00A61776">
              <w:rPr>
                <w:rFonts w:ascii="Times New Roman" w:hAnsi="Times New Roman" w:cs="Times New Roman"/>
                <w:sz w:val="12"/>
                <w:szCs w:val="12"/>
                <w:vertAlign w:val="superscript"/>
                <w:lang w:val="ru-RU"/>
              </w:rPr>
              <w:t>3</w:t>
            </w:r>
            <w:r w:rsidRPr="00A61776">
              <w:rPr>
                <w:rFonts w:ascii="Times New Roman" w:hAnsi="Times New Roman" w:cs="Times New Roman"/>
                <w:sz w:val="12"/>
                <w:szCs w:val="12"/>
                <w:lang w:val="ru-RU"/>
              </w:rPr>
              <w:t>/час</w:t>
            </w:r>
          </w:p>
        </w:tc>
        <w:tc>
          <w:tcPr>
            <w:tcW w:w="966"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Год ввода в</w:t>
            </w:r>
            <w:r w:rsidRPr="00A61776">
              <w:rPr>
                <w:rFonts w:ascii="Times New Roman" w:hAnsi="Times New Roman" w:cs="Times New Roman"/>
                <w:spacing w:val="1"/>
                <w:sz w:val="12"/>
                <w:szCs w:val="12"/>
              </w:rPr>
              <w:t xml:space="preserve"> </w:t>
            </w:r>
            <w:r w:rsidRPr="00A61776">
              <w:rPr>
                <w:rFonts w:ascii="Times New Roman" w:hAnsi="Times New Roman" w:cs="Times New Roman"/>
                <w:sz w:val="12"/>
                <w:szCs w:val="12"/>
              </w:rPr>
              <w:t>эксплуатацию</w:t>
            </w:r>
          </w:p>
        </w:tc>
        <w:tc>
          <w:tcPr>
            <w:tcW w:w="754"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Глубина,</w:t>
            </w:r>
            <w:r w:rsidRPr="00A61776">
              <w:rPr>
                <w:rFonts w:ascii="Times New Roman" w:hAnsi="Times New Roman" w:cs="Times New Roman"/>
                <w:spacing w:val="-57"/>
                <w:sz w:val="12"/>
                <w:szCs w:val="12"/>
              </w:rPr>
              <w:t xml:space="preserve"> </w:t>
            </w:r>
            <w:r w:rsidRPr="00A61776">
              <w:rPr>
                <w:rFonts w:ascii="Times New Roman" w:hAnsi="Times New Roman" w:cs="Times New Roman"/>
                <w:sz w:val="12"/>
                <w:szCs w:val="12"/>
              </w:rPr>
              <w:t>м</w:t>
            </w:r>
          </w:p>
        </w:tc>
      </w:tr>
      <w:tr w:rsidR="00A61776" w:rsidRPr="00A61776" w:rsidTr="00A61776">
        <w:trPr>
          <w:trHeight w:val="70"/>
        </w:trPr>
        <w:tc>
          <w:tcPr>
            <w:tcW w:w="2191" w:type="pct"/>
            <w:gridSpan w:val="2"/>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с.</w:t>
            </w:r>
            <w:r w:rsidRPr="00A61776">
              <w:rPr>
                <w:rFonts w:ascii="Times New Roman" w:hAnsi="Times New Roman" w:cs="Times New Roman"/>
                <w:spacing w:val="-1"/>
                <w:sz w:val="12"/>
                <w:szCs w:val="12"/>
              </w:rPr>
              <w:t xml:space="preserve"> </w:t>
            </w:r>
            <w:r w:rsidRPr="00A61776">
              <w:rPr>
                <w:rFonts w:ascii="Times New Roman" w:hAnsi="Times New Roman" w:cs="Times New Roman"/>
                <w:sz w:val="12"/>
                <w:szCs w:val="12"/>
              </w:rPr>
              <w:t>Боровка</w:t>
            </w:r>
          </w:p>
        </w:tc>
        <w:tc>
          <w:tcPr>
            <w:tcW w:w="1090" w:type="pct"/>
            <w:vAlign w:val="center"/>
          </w:tcPr>
          <w:p w:rsidR="00A61776" w:rsidRPr="00A61776" w:rsidRDefault="00A61776" w:rsidP="00A61776">
            <w:pPr>
              <w:pStyle w:val="aff1"/>
              <w:jc w:val="center"/>
              <w:rPr>
                <w:rFonts w:ascii="Times New Roman" w:hAnsi="Times New Roman" w:cs="Times New Roman"/>
                <w:sz w:val="12"/>
                <w:szCs w:val="12"/>
              </w:rPr>
            </w:pPr>
          </w:p>
        </w:tc>
        <w:tc>
          <w:tcPr>
            <w:tcW w:w="966" w:type="pct"/>
            <w:vAlign w:val="center"/>
          </w:tcPr>
          <w:p w:rsidR="00A61776" w:rsidRPr="00A61776" w:rsidRDefault="00A61776" w:rsidP="00A61776">
            <w:pPr>
              <w:pStyle w:val="aff1"/>
              <w:jc w:val="center"/>
              <w:rPr>
                <w:rFonts w:ascii="Times New Roman" w:hAnsi="Times New Roman" w:cs="Times New Roman"/>
                <w:sz w:val="12"/>
                <w:szCs w:val="12"/>
              </w:rPr>
            </w:pPr>
          </w:p>
        </w:tc>
        <w:tc>
          <w:tcPr>
            <w:tcW w:w="754" w:type="pct"/>
            <w:vAlign w:val="center"/>
          </w:tcPr>
          <w:p w:rsidR="00A61776" w:rsidRPr="00A61776" w:rsidRDefault="00A61776" w:rsidP="00A61776">
            <w:pPr>
              <w:pStyle w:val="aff1"/>
              <w:jc w:val="center"/>
              <w:rPr>
                <w:rFonts w:ascii="Times New Roman" w:hAnsi="Times New Roman" w:cs="Times New Roman"/>
                <w:sz w:val="12"/>
                <w:szCs w:val="12"/>
              </w:rPr>
            </w:pPr>
          </w:p>
        </w:tc>
      </w:tr>
      <w:tr w:rsidR="00A61776" w:rsidRPr="00A61776" w:rsidTr="00A61776">
        <w:trPr>
          <w:trHeight w:val="70"/>
        </w:trPr>
        <w:tc>
          <w:tcPr>
            <w:tcW w:w="411"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1</w:t>
            </w:r>
          </w:p>
        </w:tc>
        <w:tc>
          <w:tcPr>
            <w:tcW w:w="1779"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Артезианская</w:t>
            </w:r>
            <w:r w:rsidRPr="00A61776">
              <w:rPr>
                <w:rFonts w:ascii="Times New Roman" w:hAnsi="Times New Roman" w:cs="Times New Roman"/>
                <w:spacing w:val="-1"/>
                <w:sz w:val="12"/>
                <w:szCs w:val="12"/>
              </w:rPr>
              <w:t xml:space="preserve"> </w:t>
            </w:r>
            <w:r w:rsidRPr="00A61776">
              <w:rPr>
                <w:rFonts w:ascii="Times New Roman" w:hAnsi="Times New Roman" w:cs="Times New Roman"/>
                <w:sz w:val="12"/>
                <w:szCs w:val="12"/>
              </w:rPr>
              <w:t>скважина</w:t>
            </w:r>
            <w:r w:rsidRPr="00A61776">
              <w:rPr>
                <w:rFonts w:ascii="Times New Roman" w:hAnsi="Times New Roman" w:cs="Times New Roman"/>
                <w:spacing w:val="1"/>
                <w:sz w:val="12"/>
                <w:szCs w:val="12"/>
              </w:rPr>
              <w:t xml:space="preserve"> </w:t>
            </w:r>
            <w:r w:rsidRPr="00A61776">
              <w:rPr>
                <w:rFonts w:ascii="Times New Roman" w:hAnsi="Times New Roman" w:cs="Times New Roman"/>
                <w:sz w:val="12"/>
                <w:szCs w:val="12"/>
              </w:rPr>
              <w:t>№</w:t>
            </w:r>
            <w:r w:rsidRPr="00A61776">
              <w:rPr>
                <w:rFonts w:ascii="Times New Roman" w:hAnsi="Times New Roman" w:cs="Times New Roman"/>
                <w:spacing w:val="-4"/>
                <w:sz w:val="12"/>
                <w:szCs w:val="12"/>
              </w:rPr>
              <w:t xml:space="preserve"> </w:t>
            </w:r>
            <w:r w:rsidRPr="00A61776">
              <w:rPr>
                <w:rFonts w:ascii="Times New Roman" w:hAnsi="Times New Roman" w:cs="Times New Roman"/>
                <w:sz w:val="12"/>
                <w:szCs w:val="12"/>
              </w:rPr>
              <w:t>1974</w:t>
            </w:r>
          </w:p>
        </w:tc>
        <w:tc>
          <w:tcPr>
            <w:tcW w:w="1090"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16</w:t>
            </w:r>
          </w:p>
        </w:tc>
        <w:tc>
          <w:tcPr>
            <w:tcW w:w="966"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1969</w:t>
            </w:r>
          </w:p>
        </w:tc>
        <w:tc>
          <w:tcPr>
            <w:tcW w:w="754"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70</w:t>
            </w:r>
          </w:p>
        </w:tc>
      </w:tr>
      <w:tr w:rsidR="00A61776" w:rsidRPr="00A61776" w:rsidTr="00A61776">
        <w:trPr>
          <w:trHeight w:val="70"/>
        </w:trPr>
        <w:tc>
          <w:tcPr>
            <w:tcW w:w="2191" w:type="pct"/>
            <w:gridSpan w:val="2"/>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с.</w:t>
            </w:r>
            <w:r w:rsidRPr="00A61776">
              <w:rPr>
                <w:rFonts w:ascii="Times New Roman" w:hAnsi="Times New Roman" w:cs="Times New Roman"/>
                <w:spacing w:val="-3"/>
                <w:sz w:val="12"/>
                <w:szCs w:val="12"/>
              </w:rPr>
              <w:t xml:space="preserve"> </w:t>
            </w:r>
            <w:r w:rsidRPr="00A61776">
              <w:rPr>
                <w:rFonts w:ascii="Times New Roman" w:hAnsi="Times New Roman" w:cs="Times New Roman"/>
                <w:sz w:val="12"/>
                <w:szCs w:val="12"/>
              </w:rPr>
              <w:t>Успенка</w:t>
            </w:r>
          </w:p>
        </w:tc>
        <w:tc>
          <w:tcPr>
            <w:tcW w:w="1090" w:type="pct"/>
            <w:vAlign w:val="center"/>
          </w:tcPr>
          <w:p w:rsidR="00A61776" w:rsidRPr="00A61776" w:rsidRDefault="00A61776" w:rsidP="00A61776">
            <w:pPr>
              <w:pStyle w:val="aff1"/>
              <w:jc w:val="center"/>
              <w:rPr>
                <w:rFonts w:ascii="Times New Roman" w:hAnsi="Times New Roman" w:cs="Times New Roman"/>
                <w:sz w:val="12"/>
                <w:szCs w:val="12"/>
              </w:rPr>
            </w:pPr>
          </w:p>
        </w:tc>
        <w:tc>
          <w:tcPr>
            <w:tcW w:w="966" w:type="pct"/>
            <w:vAlign w:val="center"/>
          </w:tcPr>
          <w:p w:rsidR="00A61776" w:rsidRPr="00A61776" w:rsidRDefault="00A61776" w:rsidP="00A61776">
            <w:pPr>
              <w:pStyle w:val="aff1"/>
              <w:jc w:val="center"/>
              <w:rPr>
                <w:rFonts w:ascii="Times New Roman" w:hAnsi="Times New Roman" w:cs="Times New Roman"/>
                <w:sz w:val="12"/>
                <w:szCs w:val="12"/>
              </w:rPr>
            </w:pPr>
          </w:p>
        </w:tc>
        <w:tc>
          <w:tcPr>
            <w:tcW w:w="754" w:type="pct"/>
            <w:vAlign w:val="center"/>
          </w:tcPr>
          <w:p w:rsidR="00A61776" w:rsidRPr="00A61776" w:rsidRDefault="00A61776" w:rsidP="00A61776">
            <w:pPr>
              <w:pStyle w:val="aff1"/>
              <w:jc w:val="center"/>
              <w:rPr>
                <w:rFonts w:ascii="Times New Roman" w:hAnsi="Times New Roman" w:cs="Times New Roman"/>
                <w:sz w:val="12"/>
                <w:szCs w:val="12"/>
              </w:rPr>
            </w:pPr>
          </w:p>
        </w:tc>
      </w:tr>
      <w:tr w:rsidR="00A61776" w:rsidRPr="00A61776" w:rsidTr="00A61776">
        <w:trPr>
          <w:trHeight w:val="70"/>
        </w:trPr>
        <w:tc>
          <w:tcPr>
            <w:tcW w:w="411"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2</w:t>
            </w:r>
          </w:p>
        </w:tc>
        <w:tc>
          <w:tcPr>
            <w:tcW w:w="1779"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Артезианская</w:t>
            </w:r>
            <w:r w:rsidRPr="00A61776">
              <w:rPr>
                <w:rFonts w:ascii="Times New Roman" w:hAnsi="Times New Roman" w:cs="Times New Roman"/>
                <w:spacing w:val="-2"/>
                <w:sz w:val="12"/>
                <w:szCs w:val="12"/>
              </w:rPr>
              <w:t xml:space="preserve"> </w:t>
            </w:r>
            <w:r w:rsidRPr="00A61776">
              <w:rPr>
                <w:rFonts w:ascii="Times New Roman" w:hAnsi="Times New Roman" w:cs="Times New Roman"/>
                <w:sz w:val="12"/>
                <w:szCs w:val="12"/>
              </w:rPr>
              <w:t>скважина №153</w:t>
            </w:r>
            <w:r w:rsidRPr="00A61776">
              <w:rPr>
                <w:rFonts w:ascii="Times New Roman" w:hAnsi="Times New Roman" w:cs="Times New Roman"/>
                <w:spacing w:val="-1"/>
                <w:sz w:val="12"/>
                <w:szCs w:val="12"/>
              </w:rPr>
              <w:t xml:space="preserve"> </w:t>
            </w:r>
            <w:r w:rsidRPr="00A61776">
              <w:rPr>
                <w:rFonts w:ascii="Times New Roman" w:hAnsi="Times New Roman" w:cs="Times New Roman"/>
                <w:sz w:val="12"/>
                <w:szCs w:val="12"/>
              </w:rPr>
              <w:t>а</w:t>
            </w:r>
          </w:p>
        </w:tc>
        <w:tc>
          <w:tcPr>
            <w:tcW w:w="1090"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16</w:t>
            </w:r>
          </w:p>
        </w:tc>
        <w:tc>
          <w:tcPr>
            <w:tcW w:w="966"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1957</w:t>
            </w:r>
          </w:p>
        </w:tc>
        <w:tc>
          <w:tcPr>
            <w:tcW w:w="754"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80</w:t>
            </w:r>
          </w:p>
        </w:tc>
      </w:tr>
      <w:tr w:rsidR="00A61776" w:rsidRPr="00A61776" w:rsidTr="00A61776">
        <w:trPr>
          <w:trHeight w:val="70"/>
        </w:trPr>
        <w:tc>
          <w:tcPr>
            <w:tcW w:w="411"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3</w:t>
            </w:r>
          </w:p>
        </w:tc>
        <w:tc>
          <w:tcPr>
            <w:tcW w:w="1779"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Артезианская</w:t>
            </w:r>
            <w:r w:rsidRPr="00A61776">
              <w:rPr>
                <w:rFonts w:ascii="Times New Roman" w:hAnsi="Times New Roman" w:cs="Times New Roman"/>
                <w:spacing w:val="-2"/>
                <w:sz w:val="12"/>
                <w:szCs w:val="12"/>
              </w:rPr>
              <w:t xml:space="preserve"> </w:t>
            </w:r>
            <w:r w:rsidRPr="00A61776">
              <w:rPr>
                <w:rFonts w:ascii="Times New Roman" w:hAnsi="Times New Roman" w:cs="Times New Roman"/>
                <w:sz w:val="12"/>
                <w:szCs w:val="12"/>
              </w:rPr>
              <w:t>скважина №153</w:t>
            </w:r>
          </w:p>
        </w:tc>
        <w:tc>
          <w:tcPr>
            <w:tcW w:w="1090"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16</w:t>
            </w:r>
          </w:p>
        </w:tc>
        <w:tc>
          <w:tcPr>
            <w:tcW w:w="966"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1957</w:t>
            </w:r>
          </w:p>
        </w:tc>
        <w:tc>
          <w:tcPr>
            <w:tcW w:w="754"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80</w:t>
            </w:r>
          </w:p>
        </w:tc>
      </w:tr>
    </w:tbl>
    <w:p w:rsidR="00A61776" w:rsidRPr="00A61776" w:rsidRDefault="00A61776" w:rsidP="00A61776">
      <w:pPr>
        <w:pStyle w:val="aff1"/>
        <w:ind w:firstLine="284"/>
        <w:jc w:val="both"/>
        <w:rPr>
          <w:rFonts w:ascii="Times New Roman" w:hAnsi="Times New Roman" w:cs="Times New Roman"/>
          <w:sz w:val="12"/>
          <w:szCs w:val="12"/>
        </w:rPr>
      </w:pPr>
      <w:r w:rsidRPr="00A61776">
        <w:rPr>
          <w:rFonts w:ascii="Times New Roman" w:hAnsi="Times New Roman" w:cs="Times New Roman"/>
          <w:sz w:val="12"/>
          <w:szCs w:val="12"/>
        </w:rPr>
        <w:t>2.1.4.2.</w:t>
      </w:r>
      <w:r w:rsidRPr="00A61776">
        <w:rPr>
          <w:rFonts w:ascii="Times New Roman" w:hAnsi="Times New Roman" w:cs="Times New Roman"/>
          <w:sz w:val="12"/>
          <w:szCs w:val="12"/>
        </w:rPr>
        <w:tab/>
        <w:t>Описание существующих сооружений очистки и подготовки воды, включая оценку соответствия п</w:t>
      </w:r>
      <w:r>
        <w:rPr>
          <w:rFonts w:ascii="Times New Roman" w:hAnsi="Times New Roman" w:cs="Times New Roman"/>
          <w:sz w:val="12"/>
          <w:szCs w:val="12"/>
        </w:rPr>
        <w:t>рименяемой технологической схе</w:t>
      </w:r>
      <w:r w:rsidRPr="00A61776">
        <w:rPr>
          <w:rFonts w:ascii="Times New Roman" w:hAnsi="Times New Roman" w:cs="Times New Roman"/>
          <w:sz w:val="12"/>
          <w:szCs w:val="12"/>
        </w:rPr>
        <w:t>мы водоподготовки требованиям обеспеч</w:t>
      </w:r>
      <w:r>
        <w:rPr>
          <w:rFonts w:ascii="Times New Roman" w:hAnsi="Times New Roman" w:cs="Times New Roman"/>
          <w:sz w:val="12"/>
          <w:szCs w:val="12"/>
        </w:rPr>
        <w:t>ения нормативов качества воды</w:t>
      </w:r>
    </w:p>
    <w:p w:rsidR="00A61776" w:rsidRPr="00A61776" w:rsidRDefault="00A61776" w:rsidP="00A61776">
      <w:pPr>
        <w:pStyle w:val="aff1"/>
        <w:ind w:firstLine="284"/>
        <w:jc w:val="both"/>
        <w:rPr>
          <w:rFonts w:ascii="Times New Roman" w:hAnsi="Times New Roman" w:cs="Times New Roman"/>
          <w:sz w:val="12"/>
          <w:szCs w:val="12"/>
        </w:rPr>
      </w:pPr>
      <w:r w:rsidRPr="00A61776">
        <w:rPr>
          <w:rFonts w:ascii="Times New Roman" w:hAnsi="Times New Roman" w:cs="Times New Roman"/>
          <w:sz w:val="12"/>
          <w:szCs w:val="12"/>
        </w:rPr>
        <w:t>с. Сергиевск</w:t>
      </w:r>
    </w:p>
    <w:p w:rsidR="00A61776" w:rsidRPr="00A61776" w:rsidRDefault="00A61776" w:rsidP="00A61776">
      <w:pPr>
        <w:pStyle w:val="aff1"/>
        <w:ind w:firstLine="284"/>
        <w:jc w:val="both"/>
        <w:rPr>
          <w:rFonts w:ascii="Times New Roman" w:hAnsi="Times New Roman" w:cs="Times New Roman"/>
          <w:sz w:val="12"/>
          <w:szCs w:val="12"/>
        </w:rPr>
      </w:pPr>
      <w:r w:rsidRPr="00A61776">
        <w:rPr>
          <w:rFonts w:ascii="Times New Roman" w:hAnsi="Times New Roman" w:cs="Times New Roman"/>
          <w:sz w:val="12"/>
          <w:szCs w:val="12"/>
        </w:rPr>
        <w:t>Подача речной воды от насосной ста</w:t>
      </w:r>
      <w:r>
        <w:rPr>
          <w:rFonts w:ascii="Times New Roman" w:hAnsi="Times New Roman" w:cs="Times New Roman"/>
          <w:sz w:val="12"/>
          <w:szCs w:val="12"/>
        </w:rPr>
        <w:t>нции первого подъема до площад</w:t>
      </w:r>
      <w:r w:rsidRPr="00A61776">
        <w:rPr>
          <w:rFonts w:ascii="Times New Roman" w:hAnsi="Times New Roman" w:cs="Times New Roman"/>
          <w:sz w:val="12"/>
          <w:szCs w:val="12"/>
        </w:rPr>
        <w:t>ки насосно-фильтровальной станции (НФС) осущес</w:t>
      </w:r>
      <w:r>
        <w:rPr>
          <w:rFonts w:ascii="Times New Roman" w:hAnsi="Times New Roman" w:cs="Times New Roman"/>
          <w:sz w:val="12"/>
          <w:szCs w:val="12"/>
        </w:rPr>
        <w:t>твляется по двум водово</w:t>
      </w:r>
      <w:r w:rsidRPr="00A61776">
        <w:rPr>
          <w:rFonts w:ascii="Times New Roman" w:hAnsi="Times New Roman" w:cs="Times New Roman"/>
          <w:sz w:val="12"/>
          <w:szCs w:val="12"/>
        </w:rPr>
        <w:t>дам.</w:t>
      </w:r>
    </w:p>
    <w:p w:rsidR="00A61776" w:rsidRPr="00A61776" w:rsidRDefault="00A61776" w:rsidP="00A61776">
      <w:pPr>
        <w:pStyle w:val="aff1"/>
        <w:ind w:firstLine="284"/>
        <w:jc w:val="both"/>
        <w:rPr>
          <w:rFonts w:ascii="Times New Roman" w:hAnsi="Times New Roman" w:cs="Times New Roman"/>
          <w:sz w:val="12"/>
          <w:szCs w:val="12"/>
        </w:rPr>
      </w:pPr>
      <w:r w:rsidRPr="00A61776">
        <w:rPr>
          <w:rFonts w:ascii="Times New Roman" w:hAnsi="Times New Roman" w:cs="Times New Roman"/>
          <w:sz w:val="12"/>
          <w:szCs w:val="12"/>
        </w:rPr>
        <w:t>Территория НФС является зоной строгого санитарного режима, где организованна круглосуточная охрана. Территория благоустроена и озеленена. В 2016÷2017 годах была проведена реконструкция очистных сооружений, согласно инвестиционному проекту «Проектирование и строительство Сергиевского группового водопровода, II очередь».</w:t>
      </w:r>
    </w:p>
    <w:p w:rsidR="00A61776" w:rsidRPr="00A61776" w:rsidRDefault="00A61776" w:rsidP="00A61776">
      <w:pPr>
        <w:pStyle w:val="aff1"/>
        <w:ind w:firstLine="284"/>
        <w:jc w:val="both"/>
        <w:rPr>
          <w:rFonts w:ascii="Times New Roman" w:hAnsi="Times New Roman" w:cs="Times New Roman"/>
          <w:sz w:val="12"/>
          <w:szCs w:val="12"/>
        </w:rPr>
      </w:pPr>
      <w:r w:rsidRPr="00A61776">
        <w:rPr>
          <w:rFonts w:ascii="Times New Roman" w:hAnsi="Times New Roman" w:cs="Times New Roman"/>
          <w:sz w:val="12"/>
          <w:szCs w:val="12"/>
        </w:rPr>
        <w:t>В состав сооружений НФС входят:</w:t>
      </w:r>
    </w:p>
    <w:p w:rsidR="00A61776" w:rsidRPr="00A61776" w:rsidRDefault="00A61776" w:rsidP="00A6177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A61776">
        <w:rPr>
          <w:rFonts w:ascii="Times New Roman" w:hAnsi="Times New Roman" w:cs="Times New Roman"/>
          <w:sz w:val="12"/>
          <w:szCs w:val="12"/>
        </w:rPr>
        <w:t>смеситель вертикального типа - 1 шт.;</w:t>
      </w:r>
    </w:p>
    <w:p w:rsidR="00A61776" w:rsidRPr="00A61776" w:rsidRDefault="00A61776" w:rsidP="00A6177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A61776">
        <w:rPr>
          <w:rFonts w:ascii="Times New Roman" w:hAnsi="Times New Roman" w:cs="Times New Roman"/>
          <w:sz w:val="12"/>
          <w:szCs w:val="12"/>
        </w:rPr>
        <w:t>осветлители со слоем взвешенного осадка - 3 шт.;</w:t>
      </w:r>
    </w:p>
    <w:p w:rsidR="00A61776" w:rsidRPr="00A61776" w:rsidRDefault="00A61776" w:rsidP="00A6177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A61776">
        <w:rPr>
          <w:rFonts w:ascii="Times New Roman" w:hAnsi="Times New Roman" w:cs="Times New Roman"/>
          <w:sz w:val="12"/>
          <w:szCs w:val="12"/>
        </w:rPr>
        <w:t>скорые фильтры - 4 шт.;</w:t>
      </w:r>
    </w:p>
    <w:p w:rsidR="00A61776" w:rsidRPr="00A61776" w:rsidRDefault="00A61776" w:rsidP="00A6177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A61776">
        <w:rPr>
          <w:rFonts w:ascii="Times New Roman" w:hAnsi="Times New Roman" w:cs="Times New Roman"/>
          <w:sz w:val="12"/>
          <w:szCs w:val="12"/>
        </w:rPr>
        <w:t>резервуары чистой воды - 2 шт.;</w:t>
      </w:r>
    </w:p>
    <w:p w:rsidR="00A61776" w:rsidRPr="00A61776" w:rsidRDefault="00A61776" w:rsidP="00A6177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A61776">
        <w:rPr>
          <w:rFonts w:ascii="Times New Roman" w:hAnsi="Times New Roman" w:cs="Times New Roman"/>
          <w:sz w:val="12"/>
          <w:szCs w:val="12"/>
        </w:rPr>
        <w:t>реагентное хозяйство (коагулянт - сернокислый глинозем, флок</w:t>
      </w:r>
      <w:proofErr w:type="gramStart"/>
      <w:r>
        <w:rPr>
          <w:rFonts w:ascii="Times New Roman" w:hAnsi="Times New Roman" w:cs="Times New Roman"/>
          <w:sz w:val="12"/>
          <w:szCs w:val="12"/>
        </w:rPr>
        <w:t>у-</w:t>
      </w:r>
      <w:proofErr w:type="gramEnd"/>
      <w:r>
        <w:rPr>
          <w:rFonts w:ascii="Times New Roman" w:hAnsi="Times New Roman" w:cs="Times New Roman"/>
          <w:sz w:val="12"/>
          <w:szCs w:val="12"/>
        </w:rPr>
        <w:t xml:space="preserve"> лянт – полиакриламид (ПАА));</w:t>
      </w:r>
    </w:p>
    <w:p w:rsidR="00A61776" w:rsidRPr="00A61776" w:rsidRDefault="00A61776" w:rsidP="00A6177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A61776">
        <w:rPr>
          <w:rFonts w:ascii="Times New Roman" w:hAnsi="Times New Roman" w:cs="Times New Roman"/>
          <w:sz w:val="12"/>
          <w:szCs w:val="12"/>
        </w:rPr>
        <w:t>обеззараживание (первичная и вторичная обработка) – гипохлрид натрия (ГХН).</w:t>
      </w:r>
    </w:p>
    <w:p w:rsidR="00A61776" w:rsidRPr="00A61776" w:rsidRDefault="00A61776" w:rsidP="00A61776">
      <w:pPr>
        <w:pStyle w:val="aff1"/>
        <w:ind w:firstLine="284"/>
        <w:jc w:val="both"/>
        <w:rPr>
          <w:rFonts w:ascii="Times New Roman" w:hAnsi="Times New Roman" w:cs="Times New Roman"/>
          <w:sz w:val="12"/>
          <w:szCs w:val="12"/>
        </w:rPr>
      </w:pPr>
      <w:r w:rsidRPr="00A61776">
        <w:rPr>
          <w:rFonts w:ascii="Times New Roman" w:hAnsi="Times New Roman" w:cs="Times New Roman"/>
          <w:sz w:val="12"/>
          <w:szCs w:val="12"/>
        </w:rPr>
        <w:t>По трубопроводу Ø315 мм вода подается на смеситель вертикального типа. Первичное хлорирование и коагуляци</w:t>
      </w:r>
      <w:r>
        <w:rPr>
          <w:rFonts w:ascii="Times New Roman" w:hAnsi="Times New Roman" w:cs="Times New Roman"/>
          <w:sz w:val="12"/>
          <w:szCs w:val="12"/>
        </w:rPr>
        <w:t>я проводится в трубопроводе пе</w:t>
      </w:r>
      <w:r w:rsidRPr="00A61776">
        <w:rPr>
          <w:rFonts w:ascii="Times New Roman" w:hAnsi="Times New Roman" w:cs="Times New Roman"/>
          <w:sz w:val="12"/>
          <w:szCs w:val="12"/>
        </w:rPr>
        <w:t>ред попаданием воды на смеситель.</w:t>
      </w:r>
    </w:p>
    <w:p w:rsidR="00A61776" w:rsidRPr="00A61776" w:rsidRDefault="00A61776" w:rsidP="00A61776">
      <w:pPr>
        <w:pStyle w:val="aff1"/>
        <w:ind w:firstLine="284"/>
        <w:jc w:val="both"/>
        <w:rPr>
          <w:rFonts w:ascii="Times New Roman" w:hAnsi="Times New Roman" w:cs="Times New Roman"/>
          <w:sz w:val="12"/>
          <w:szCs w:val="12"/>
        </w:rPr>
      </w:pPr>
      <w:r w:rsidRPr="00A61776">
        <w:rPr>
          <w:rFonts w:ascii="Times New Roman" w:hAnsi="Times New Roman" w:cs="Times New Roman"/>
          <w:sz w:val="12"/>
          <w:szCs w:val="12"/>
        </w:rPr>
        <w:t>После смесителя вода подается на ко</w:t>
      </w:r>
      <w:r>
        <w:rPr>
          <w:rFonts w:ascii="Times New Roman" w:hAnsi="Times New Roman" w:cs="Times New Roman"/>
          <w:sz w:val="12"/>
          <w:szCs w:val="12"/>
        </w:rPr>
        <w:t>нтактные осветлители, где осво</w:t>
      </w:r>
      <w:r w:rsidRPr="00A61776">
        <w:rPr>
          <w:rFonts w:ascii="Times New Roman" w:hAnsi="Times New Roman" w:cs="Times New Roman"/>
          <w:sz w:val="12"/>
          <w:szCs w:val="12"/>
        </w:rPr>
        <w:t>бождается от взвеси и поступает по сборном</w:t>
      </w:r>
      <w:r>
        <w:rPr>
          <w:rFonts w:ascii="Times New Roman" w:hAnsi="Times New Roman" w:cs="Times New Roman"/>
          <w:sz w:val="12"/>
          <w:szCs w:val="12"/>
        </w:rPr>
        <w:t>у лотку в фильтры, где происхо</w:t>
      </w:r>
      <w:r w:rsidRPr="00A61776">
        <w:rPr>
          <w:rFonts w:ascii="Times New Roman" w:hAnsi="Times New Roman" w:cs="Times New Roman"/>
          <w:sz w:val="12"/>
          <w:szCs w:val="12"/>
        </w:rPr>
        <w:t>дит дополнительная механическая очистка о</w:t>
      </w:r>
      <w:r>
        <w:rPr>
          <w:rFonts w:ascii="Times New Roman" w:hAnsi="Times New Roman" w:cs="Times New Roman"/>
          <w:sz w:val="12"/>
          <w:szCs w:val="12"/>
        </w:rPr>
        <w:t>т взвеси и поступает по сборно</w:t>
      </w:r>
      <w:r w:rsidRPr="00A61776">
        <w:rPr>
          <w:rFonts w:ascii="Times New Roman" w:hAnsi="Times New Roman" w:cs="Times New Roman"/>
          <w:sz w:val="12"/>
          <w:szCs w:val="12"/>
        </w:rPr>
        <w:t>му трубопр</w:t>
      </w:r>
      <w:r>
        <w:rPr>
          <w:rFonts w:ascii="Times New Roman" w:hAnsi="Times New Roman" w:cs="Times New Roman"/>
          <w:sz w:val="12"/>
          <w:szCs w:val="12"/>
        </w:rPr>
        <w:t>оводу в резервуары чистой воды.</w:t>
      </w:r>
    </w:p>
    <w:p w:rsidR="00A61776" w:rsidRPr="00A61776" w:rsidRDefault="00A61776" w:rsidP="00A61776">
      <w:pPr>
        <w:pStyle w:val="aff1"/>
        <w:ind w:firstLine="284"/>
        <w:jc w:val="both"/>
        <w:rPr>
          <w:rFonts w:ascii="Times New Roman" w:hAnsi="Times New Roman" w:cs="Times New Roman"/>
          <w:sz w:val="12"/>
          <w:szCs w:val="12"/>
        </w:rPr>
      </w:pPr>
      <w:r w:rsidRPr="00A61776">
        <w:rPr>
          <w:rFonts w:ascii="Times New Roman" w:hAnsi="Times New Roman" w:cs="Times New Roman"/>
          <w:sz w:val="12"/>
          <w:szCs w:val="12"/>
        </w:rPr>
        <w:t>В трубопровод предусмотрен ввод гипохлорита натрия для вторичного обеззараживания.</w:t>
      </w:r>
    </w:p>
    <w:p w:rsidR="00A61776" w:rsidRPr="00A61776" w:rsidRDefault="00A61776" w:rsidP="00A61776">
      <w:pPr>
        <w:pStyle w:val="aff1"/>
        <w:ind w:firstLine="284"/>
        <w:jc w:val="both"/>
        <w:rPr>
          <w:rFonts w:ascii="Times New Roman" w:hAnsi="Times New Roman" w:cs="Times New Roman"/>
          <w:sz w:val="12"/>
          <w:szCs w:val="12"/>
        </w:rPr>
      </w:pPr>
      <w:r w:rsidRPr="00A61776">
        <w:rPr>
          <w:rFonts w:ascii="Times New Roman" w:hAnsi="Times New Roman" w:cs="Times New Roman"/>
          <w:sz w:val="12"/>
          <w:szCs w:val="12"/>
        </w:rPr>
        <w:t>От НФС отходят 4 водовода: 2 магис</w:t>
      </w:r>
      <w:r>
        <w:rPr>
          <w:rFonts w:ascii="Times New Roman" w:hAnsi="Times New Roman" w:cs="Times New Roman"/>
          <w:sz w:val="12"/>
          <w:szCs w:val="12"/>
        </w:rPr>
        <w:t>тральных водовода из полиэтиле</w:t>
      </w:r>
      <w:r w:rsidRPr="00A61776">
        <w:rPr>
          <w:rFonts w:ascii="Times New Roman" w:hAnsi="Times New Roman" w:cs="Times New Roman"/>
          <w:sz w:val="12"/>
          <w:szCs w:val="12"/>
        </w:rPr>
        <w:t>ных труб Ø225 мм до КП - водоснабжение п. Сургут, 2 трубопровода Ø219 мм - водоснабжение с. Сергиевска.</w:t>
      </w:r>
    </w:p>
    <w:p w:rsidR="00A61776" w:rsidRPr="00A61776" w:rsidRDefault="00A61776" w:rsidP="00A61776">
      <w:pPr>
        <w:pStyle w:val="aff1"/>
        <w:ind w:firstLine="284"/>
        <w:jc w:val="both"/>
        <w:rPr>
          <w:rFonts w:ascii="Times New Roman" w:hAnsi="Times New Roman" w:cs="Times New Roman"/>
          <w:sz w:val="12"/>
          <w:szCs w:val="12"/>
        </w:rPr>
      </w:pPr>
      <w:r w:rsidRPr="00A61776">
        <w:rPr>
          <w:rFonts w:ascii="Times New Roman" w:hAnsi="Times New Roman" w:cs="Times New Roman"/>
          <w:sz w:val="12"/>
          <w:szCs w:val="12"/>
        </w:rPr>
        <w:t>Информация о наличии и марке устройств регулирования и автоматики на территории НФС, представлена в таблице 2.1.4.2.1.</w:t>
      </w:r>
    </w:p>
    <w:p w:rsidR="00F337BC" w:rsidRDefault="00A61776" w:rsidP="00A61776">
      <w:pPr>
        <w:pStyle w:val="aff1"/>
        <w:ind w:firstLine="284"/>
        <w:jc w:val="both"/>
        <w:rPr>
          <w:rFonts w:ascii="Times New Roman" w:hAnsi="Times New Roman" w:cs="Times New Roman"/>
          <w:sz w:val="12"/>
          <w:szCs w:val="12"/>
        </w:rPr>
      </w:pPr>
      <w:r w:rsidRPr="00A61776">
        <w:rPr>
          <w:rFonts w:ascii="Times New Roman" w:hAnsi="Times New Roman" w:cs="Times New Roman"/>
          <w:sz w:val="12"/>
          <w:szCs w:val="12"/>
        </w:rPr>
        <w:lastRenderedPageBreak/>
        <w:t>Таблица 2.1.4.2.1 – Перечень приборов учета холодной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5"/>
        <w:gridCol w:w="2598"/>
        <w:gridCol w:w="2430"/>
        <w:gridCol w:w="1980"/>
      </w:tblGrid>
      <w:tr w:rsidR="00A61776" w:rsidRPr="00A61776" w:rsidTr="00A61776">
        <w:trPr>
          <w:trHeight w:val="70"/>
        </w:trPr>
        <w:tc>
          <w:tcPr>
            <w:tcW w:w="342"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w:t>
            </w:r>
            <w:r w:rsidRPr="00A61776">
              <w:rPr>
                <w:rFonts w:ascii="Times New Roman" w:hAnsi="Times New Roman" w:cs="Times New Roman"/>
                <w:spacing w:val="-57"/>
                <w:sz w:val="12"/>
                <w:szCs w:val="12"/>
              </w:rPr>
              <w:t xml:space="preserve"> </w:t>
            </w:r>
            <w:r w:rsidRPr="00A61776">
              <w:rPr>
                <w:rFonts w:ascii="Times New Roman" w:hAnsi="Times New Roman" w:cs="Times New Roman"/>
                <w:sz w:val="12"/>
                <w:szCs w:val="12"/>
              </w:rPr>
              <w:t>п/п</w:t>
            </w:r>
          </w:p>
        </w:tc>
        <w:tc>
          <w:tcPr>
            <w:tcW w:w="1727"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Тип,</w:t>
            </w:r>
            <w:r w:rsidRPr="00A61776">
              <w:rPr>
                <w:rFonts w:ascii="Times New Roman" w:hAnsi="Times New Roman" w:cs="Times New Roman"/>
                <w:spacing w:val="1"/>
                <w:sz w:val="12"/>
                <w:szCs w:val="12"/>
              </w:rPr>
              <w:t xml:space="preserve"> </w:t>
            </w:r>
            <w:r w:rsidRPr="00A61776">
              <w:rPr>
                <w:rFonts w:ascii="Times New Roman" w:hAnsi="Times New Roman" w:cs="Times New Roman"/>
                <w:sz w:val="12"/>
                <w:szCs w:val="12"/>
              </w:rPr>
              <w:t>марка</w:t>
            </w:r>
            <w:r w:rsidRPr="00A61776">
              <w:rPr>
                <w:rFonts w:ascii="Times New Roman" w:hAnsi="Times New Roman" w:cs="Times New Roman"/>
                <w:spacing w:val="-12"/>
                <w:sz w:val="12"/>
                <w:szCs w:val="12"/>
              </w:rPr>
              <w:t xml:space="preserve"> </w:t>
            </w:r>
            <w:r w:rsidRPr="00A61776">
              <w:rPr>
                <w:rFonts w:ascii="Times New Roman" w:hAnsi="Times New Roman" w:cs="Times New Roman"/>
                <w:sz w:val="12"/>
                <w:szCs w:val="12"/>
              </w:rPr>
              <w:t>прибора</w:t>
            </w:r>
          </w:p>
        </w:tc>
        <w:tc>
          <w:tcPr>
            <w:tcW w:w="1615"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Вид</w:t>
            </w:r>
            <w:r w:rsidRPr="00A61776">
              <w:rPr>
                <w:rFonts w:ascii="Times New Roman" w:hAnsi="Times New Roman" w:cs="Times New Roman"/>
                <w:spacing w:val="-1"/>
                <w:sz w:val="12"/>
                <w:szCs w:val="12"/>
              </w:rPr>
              <w:t xml:space="preserve"> </w:t>
            </w:r>
            <w:r w:rsidRPr="00A61776">
              <w:rPr>
                <w:rFonts w:ascii="Times New Roman" w:hAnsi="Times New Roman" w:cs="Times New Roman"/>
                <w:sz w:val="12"/>
                <w:szCs w:val="12"/>
              </w:rPr>
              <w:t>учета</w:t>
            </w:r>
          </w:p>
        </w:tc>
        <w:tc>
          <w:tcPr>
            <w:tcW w:w="1316"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Количество,</w:t>
            </w:r>
            <w:r w:rsidRPr="00A61776">
              <w:rPr>
                <w:rFonts w:ascii="Times New Roman" w:hAnsi="Times New Roman" w:cs="Times New Roman"/>
                <w:spacing w:val="-57"/>
                <w:sz w:val="12"/>
                <w:szCs w:val="12"/>
              </w:rPr>
              <w:t xml:space="preserve"> </w:t>
            </w:r>
            <w:r w:rsidRPr="00A61776">
              <w:rPr>
                <w:rFonts w:ascii="Times New Roman" w:hAnsi="Times New Roman" w:cs="Times New Roman"/>
                <w:sz w:val="12"/>
                <w:szCs w:val="12"/>
              </w:rPr>
              <w:t>шт.</w:t>
            </w:r>
          </w:p>
        </w:tc>
      </w:tr>
      <w:tr w:rsidR="00A61776" w:rsidRPr="00A61776" w:rsidTr="00A61776">
        <w:trPr>
          <w:trHeight w:val="70"/>
        </w:trPr>
        <w:tc>
          <w:tcPr>
            <w:tcW w:w="342"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1</w:t>
            </w:r>
          </w:p>
        </w:tc>
        <w:tc>
          <w:tcPr>
            <w:tcW w:w="1727" w:type="pct"/>
            <w:vMerge w:val="restar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Расходомер</w:t>
            </w:r>
            <w:r w:rsidRPr="00A61776">
              <w:rPr>
                <w:rFonts w:ascii="Times New Roman" w:hAnsi="Times New Roman" w:cs="Times New Roman"/>
                <w:spacing w:val="1"/>
                <w:sz w:val="12"/>
                <w:szCs w:val="12"/>
              </w:rPr>
              <w:t xml:space="preserve"> </w:t>
            </w:r>
            <w:r w:rsidRPr="00A61776">
              <w:rPr>
                <w:rFonts w:ascii="Times New Roman" w:hAnsi="Times New Roman" w:cs="Times New Roman"/>
                <w:sz w:val="12"/>
                <w:szCs w:val="12"/>
              </w:rPr>
              <w:t>рльтразвуковой марка</w:t>
            </w:r>
            <w:r w:rsidRPr="00A61776">
              <w:rPr>
                <w:rFonts w:ascii="Times New Roman" w:hAnsi="Times New Roman" w:cs="Times New Roman"/>
                <w:spacing w:val="-57"/>
                <w:sz w:val="12"/>
                <w:szCs w:val="12"/>
              </w:rPr>
              <w:t xml:space="preserve"> </w:t>
            </w:r>
            <w:r w:rsidRPr="00A61776">
              <w:rPr>
                <w:rFonts w:ascii="Times New Roman" w:hAnsi="Times New Roman" w:cs="Times New Roman"/>
                <w:sz w:val="12"/>
                <w:szCs w:val="12"/>
              </w:rPr>
              <w:t>АКРОН</w:t>
            </w:r>
          </w:p>
        </w:tc>
        <w:tc>
          <w:tcPr>
            <w:tcW w:w="1615" w:type="pct"/>
            <w:vAlign w:val="center"/>
          </w:tcPr>
          <w:p w:rsidR="00A61776" w:rsidRPr="00A61776" w:rsidRDefault="00A61776" w:rsidP="00A61776">
            <w:pPr>
              <w:pStyle w:val="aff1"/>
              <w:jc w:val="center"/>
              <w:rPr>
                <w:rFonts w:ascii="Times New Roman" w:hAnsi="Times New Roman" w:cs="Times New Roman"/>
                <w:sz w:val="12"/>
                <w:szCs w:val="12"/>
              </w:rPr>
            </w:pPr>
            <w:proofErr w:type="gramStart"/>
            <w:r w:rsidRPr="00A61776">
              <w:rPr>
                <w:rFonts w:ascii="Times New Roman" w:hAnsi="Times New Roman" w:cs="Times New Roman"/>
                <w:sz w:val="12"/>
                <w:szCs w:val="12"/>
              </w:rPr>
              <w:t>на</w:t>
            </w:r>
            <w:proofErr w:type="gramEnd"/>
            <w:r w:rsidRPr="00A61776">
              <w:rPr>
                <w:rFonts w:ascii="Times New Roman" w:hAnsi="Times New Roman" w:cs="Times New Roman"/>
                <w:sz w:val="12"/>
                <w:szCs w:val="12"/>
              </w:rPr>
              <w:t xml:space="preserve"> подъеме</w:t>
            </w:r>
            <w:r w:rsidRPr="00A61776">
              <w:rPr>
                <w:rFonts w:ascii="Times New Roman" w:hAnsi="Times New Roman" w:cs="Times New Roman"/>
                <w:spacing w:val="-4"/>
                <w:sz w:val="12"/>
                <w:szCs w:val="12"/>
              </w:rPr>
              <w:t xml:space="preserve"> </w:t>
            </w:r>
            <w:r w:rsidRPr="00A61776">
              <w:rPr>
                <w:rFonts w:ascii="Times New Roman" w:hAnsi="Times New Roman" w:cs="Times New Roman"/>
                <w:sz w:val="12"/>
                <w:szCs w:val="12"/>
              </w:rPr>
              <w:t>воды.</w:t>
            </w:r>
          </w:p>
        </w:tc>
        <w:tc>
          <w:tcPr>
            <w:tcW w:w="1316"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w w:val="99"/>
                <w:sz w:val="12"/>
                <w:szCs w:val="12"/>
              </w:rPr>
              <w:t>1</w:t>
            </w:r>
          </w:p>
        </w:tc>
      </w:tr>
      <w:tr w:rsidR="00A61776" w:rsidRPr="00A61776" w:rsidTr="00A61776">
        <w:trPr>
          <w:trHeight w:val="70"/>
        </w:trPr>
        <w:tc>
          <w:tcPr>
            <w:tcW w:w="342"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2</w:t>
            </w:r>
          </w:p>
        </w:tc>
        <w:tc>
          <w:tcPr>
            <w:tcW w:w="1727" w:type="pct"/>
            <w:vMerge/>
            <w:tcBorders>
              <w:top w:val="nil"/>
            </w:tcBorders>
            <w:vAlign w:val="center"/>
          </w:tcPr>
          <w:p w:rsidR="00A61776" w:rsidRPr="00A61776" w:rsidRDefault="00A61776" w:rsidP="00A61776">
            <w:pPr>
              <w:pStyle w:val="aff1"/>
              <w:jc w:val="center"/>
              <w:rPr>
                <w:rFonts w:ascii="Times New Roman" w:hAnsi="Times New Roman" w:cs="Times New Roman"/>
                <w:sz w:val="12"/>
                <w:szCs w:val="12"/>
              </w:rPr>
            </w:pPr>
          </w:p>
        </w:tc>
        <w:tc>
          <w:tcPr>
            <w:tcW w:w="1615"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на отпуск</w:t>
            </w:r>
            <w:r w:rsidRPr="00A61776">
              <w:rPr>
                <w:rFonts w:ascii="Times New Roman" w:hAnsi="Times New Roman" w:cs="Times New Roman"/>
                <w:spacing w:val="-2"/>
                <w:sz w:val="12"/>
                <w:szCs w:val="12"/>
              </w:rPr>
              <w:t xml:space="preserve"> </w:t>
            </w:r>
            <w:r w:rsidRPr="00A61776">
              <w:rPr>
                <w:rFonts w:ascii="Times New Roman" w:hAnsi="Times New Roman" w:cs="Times New Roman"/>
                <w:sz w:val="12"/>
                <w:szCs w:val="12"/>
              </w:rPr>
              <w:t>воды</w:t>
            </w:r>
          </w:p>
        </w:tc>
        <w:tc>
          <w:tcPr>
            <w:tcW w:w="1316"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2</w:t>
            </w:r>
          </w:p>
        </w:tc>
      </w:tr>
      <w:tr w:rsidR="00A61776" w:rsidRPr="00A61776" w:rsidTr="00A61776">
        <w:trPr>
          <w:trHeight w:val="70"/>
        </w:trPr>
        <w:tc>
          <w:tcPr>
            <w:tcW w:w="342"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3</w:t>
            </w:r>
          </w:p>
        </w:tc>
        <w:tc>
          <w:tcPr>
            <w:tcW w:w="1727" w:type="pct"/>
            <w:vMerge/>
            <w:tcBorders>
              <w:top w:val="nil"/>
            </w:tcBorders>
            <w:vAlign w:val="center"/>
          </w:tcPr>
          <w:p w:rsidR="00A61776" w:rsidRPr="00A61776" w:rsidRDefault="00A61776" w:rsidP="00A61776">
            <w:pPr>
              <w:pStyle w:val="aff1"/>
              <w:jc w:val="center"/>
              <w:rPr>
                <w:rFonts w:ascii="Times New Roman" w:hAnsi="Times New Roman" w:cs="Times New Roman"/>
                <w:sz w:val="12"/>
                <w:szCs w:val="12"/>
              </w:rPr>
            </w:pPr>
          </w:p>
        </w:tc>
        <w:tc>
          <w:tcPr>
            <w:tcW w:w="1615"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на</w:t>
            </w:r>
            <w:r w:rsidRPr="00A61776">
              <w:rPr>
                <w:rFonts w:ascii="Times New Roman" w:hAnsi="Times New Roman" w:cs="Times New Roman"/>
                <w:spacing w:val="-1"/>
                <w:sz w:val="12"/>
                <w:szCs w:val="12"/>
              </w:rPr>
              <w:t xml:space="preserve"> </w:t>
            </w:r>
            <w:r w:rsidRPr="00A61776">
              <w:rPr>
                <w:rFonts w:ascii="Times New Roman" w:hAnsi="Times New Roman" w:cs="Times New Roman"/>
                <w:sz w:val="12"/>
                <w:szCs w:val="12"/>
              </w:rPr>
              <w:t>потребителя</w:t>
            </w:r>
          </w:p>
        </w:tc>
        <w:tc>
          <w:tcPr>
            <w:tcW w:w="1316"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2</w:t>
            </w:r>
          </w:p>
        </w:tc>
      </w:tr>
    </w:tbl>
    <w:p w:rsidR="00A61776" w:rsidRPr="00A61776" w:rsidRDefault="00A61776" w:rsidP="00A61776">
      <w:pPr>
        <w:pStyle w:val="aff1"/>
        <w:ind w:firstLine="284"/>
        <w:jc w:val="both"/>
        <w:rPr>
          <w:rFonts w:ascii="Times New Roman" w:hAnsi="Times New Roman" w:cs="Times New Roman"/>
          <w:sz w:val="12"/>
          <w:szCs w:val="12"/>
        </w:rPr>
      </w:pPr>
      <w:r w:rsidRPr="00A61776">
        <w:rPr>
          <w:rFonts w:ascii="Times New Roman" w:hAnsi="Times New Roman" w:cs="Times New Roman"/>
          <w:sz w:val="12"/>
          <w:szCs w:val="12"/>
        </w:rPr>
        <w:t>Существующая в настоящее время технология водоподготовки на НФС включает в себя стадию первичного обеззар</w:t>
      </w:r>
      <w:r>
        <w:rPr>
          <w:rFonts w:ascii="Times New Roman" w:hAnsi="Times New Roman" w:cs="Times New Roman"/>
          <w:sz w:val="12"/>
          <w:szCs w:val="12"/>
        </w:rPr>
        <w:t>аживания (обесцвечивание), коа</w:t>
      </w:r>
      <w:r w:rsidRPr="00A61776">
        <w:rPr>
          <w:rFonts w:ascii="Times New Roman" w:hAnsi="Times New Roman" w:cs="Times New Roman"/>
          <w:sz w:val="12"/>
          <w:szCs w:val="12"/>
        </w:rPr>
        <w:t>гуляцию, смешение осветление во взвешенном слое, фильтрацию, вторичное обеззараживание и</w:t>
      </w:r>
      <w:r>
        <w:rPr>
          <w:rFonts w:ascii="Times New Roman" w:hAnsi="Times New Roman" w:cs="Times New Roman"/>
          <w:sz w:val="12"/>
          <w:szCs w:val="12"/>
        </w:rPr>
        <w:t xml:space="preserve"> сбор в резервуаре чистой воды.</w:t>
      </w:r>
    </w:p>
    <w:p w:rsidR="00A61776" w:rsidRDefault="00A61776" w:rsidP="00A61776">
      <w:pPr>
        <w:pStyle w:val="aff1"/>
        <w:ind w:firstLine="284"/>
        <w:jc w:val="both"/>
        <w:rPr>
          <w:rFonts w:ascii="Times New Roman" w:hAnsi="Times New Roman" w:cs="Times New Roman"/>
          <w:sz w:val="12"/>
          <w:szCs w:val="12"/>
        </w:rPr>
      </w:pPr>
      <w:r w:rsidRPr="00A61776">
        <w:rPr>
          <w:rFonts w:ascii="Times New Roman" w:hAnsi="Times New Roman" w:cs="Times New Roman"/>
          <w:sz w:val="12"/>
          <w:szCs w:val="12"/>
        </w:rPr>
        <w:t>Принципиальная технологическая сх</w:t>
      </w:r>
      <w:r>
        <w:rPr>
          <w:rFonts w:ascii="Times New Roman" w:hAnsi="Times New Roman" w:cs="Times New Roman"/>
          <w:sz w:val="12"/>
          <w:szCs w:val="12"/>
        </w:rPr>
        <w:t>ема станции представлена на схе</w:t>
      </w:r>
      <w:r w:rsidRPr="00A61776">
        <w:rPr>
          <w:rFonts w:ascii="Times New Roman" w:hAnsi="Times New Roman" w:cs="Times New Roman"/>
          <w:sz w:val="12"/>
          <w:szCs w:val="12"/>
        </w:rPr>
        <w:t>ме:</w:t>
      </w:r>
    </w:p>
    <w:p w:rsidR="00A61776" w:rsidRDefault="00A61776" w:rsidP="00A61776">
      <w:pPr>
        <w:pStyle w:val="aff1"/>
        <w:ind w:firstLine="284"/>
        <w:jc w:val="center"/>
        <w:rPr>
          <w:rFonts w:ascii="Times New Roman" w:hAnsi="Times New Roman" w:cs="Times New Roman"/>
          <w:sz w:val="12"/>
          <w:szCs w:val="12"/>
        </w:rPr>
      </w:pPr>
      <w:r>
        <w:rPr>
          <w:noProof/>
        </w:rPr>
        <w:drawing>
          <wp:inline distT="0" distB="0" distL="0" distR="0" wp14:anchorId="3E6A3BCB" wp14:editId="0C84BA6F">
            <wp:extent cx="2105025" cy="662519"/>
            <wp:effectExtent l="0" t="0" r="0" b="4445"/>
            <wp:docPr id="152" name="Рисунок 152"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5025" cy="662519"/>
                    </a:xfrm>
                    <a:prstGeom prst="rect">
                      <a:avLst/>
                    </a:prstGeom>
                    <a:noFill/>
                    <a:ln>
                      <a:noFill/>
                    </a:ln>
                  </pic:spPr>
                </pic:pic>
              </a:graphicData>
            </a:graphic>
          </wp:inline>
        </w:drawing>
      </w:r>
    </w:p>
    <w:p w:rsidR="00A61776" w:rsidRPr="00A61776" w:rsidRDefault="00A61776" w:rsidP="00A61776">
      <w:pPr>
        <w:pStyle w:val="aff1"/>
        <w:ind w:firstLine="284"/>
        <w:jc w:val="both"/>
        <w:rPr>
          <w:rFonts w:ascii="Times New Roman" w:hAnsi="Times New Roman" w:cs="Times New Roman"/>
          <w:sz w:val="12"/>
          <w:szCs w:val="12"/>
        </w:rPr>
      </w:pPr>
      <w:r w:rsidRPr="00A61776">
        <w:rPr>
          <w:rFonts w:ascii="Times New Roman" w:hAnsi="Times New Roman" w:cs="Times New Roman"/>
          <w:sz w:val="12"/>
          <w:szCs w:val="12"/>
        </w:rPr>
        <w:t>Характеристика здания и сооруже</w:t>
      </w:r>
      <w:r>
        <w:rPr>
          <w:rFonts w:ascii="Times New Roman" w:hAnsi="Times New Roman" w:cs="Times New Roman"/>
          <w:sz w:val="12"/>
          <w:szCs w:val="12"/>
        </w:rPr>
        <w:t>ний НФС водоснабжения представ</w:t>
      </w:r>
      <w:r w:rsidRPr="00A61776">
        <w:rPr>
          <w:rFonts w:ascii="Times New Roman" w:hAnsi="Times New Roman" w:cs="Times New Roman"/>
          <w:sz w:val="12"/>
          <w:szCs w:val="12"/>
        </w:rPr>
        <w:t>лена в таблицах 2.1.4.2.2 и 2.1.4.2.3.</w:t>
      </w:r>
    </w:p>
    <w:p w:rsidR="00A61776" w:rsidRDefault="00A61776" w:rsidP="00A61776">
      <w:pPr>
        <w:pStyle w:val="aff1"/>
        <w:ind w:firstLine="284"/>
        <w:jc w:val="both"/>
        <w:rPr>
          <w:rFonts w:ascii="Times New Roman" w:hAnsi="Times New Roman" w:cs="Times New Roman"/>
          <w:sz w:val="12"/>
          <w:szCs w:val="12"/>
        </w:rPr>
      </w:pPr>
      <w:r w:rsidRPr="00A61776">
        <w:rPr>
          <w:rFonts w:ascii="Times New Roman" w:hAnsi="Times New Roman" w:cs="Times New Roman"/>
          <w:sz w:val="12"/>
          <w:szCs w:val="12"/>
        </w:rPr>
        <w:t>Таблица 2.1.4.2.2 - Характеристика здания НФС водоснабжения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49"/>
        <w:gridCol w:w="1583"/>
        <w:gridCol w:w="1237"/>
        <w:gridCol w:w="3054"/>
      </w:tblGrid>
      <w:tr w:rsidR="00A61776" w:rsidRPr="00A61776" w:rsidTr="00A61776">
        <w:trPr>
          <w:trHeight w:val="70"/>
        </w:trPr>
        <w:tc>
          <w:tcPr>
            <w:tcW w:w="1096"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Наименование</w:t>
            </w:r>
            <w:r w:rsidRPr="00A61776">
              <w:rPr>
                <w:rFonts w:ascii="Times New Roman" w:hAnsi="Times New Roman" w:cs="Times New Roman"/>
                <w:sz w:val="12"/>
                <w:szCs w:val="12"/>
                <w:lang w:val="ru-RU"/>
              </w:rPr>
              <w:t xml:space="preserve"> </w:t>
            </w:r>
            <w:r w:rsidRPr="00A61776">
              <w:rPr>
                <w:rFonts w:ascii="Times New Roman" w:hAnsi="Times New Roman" w:cs="Times New Roman"/>
                <w:spacing w:val="-58"/>
                <w:sz w:val="12"/>
                <w:szCs w:val="12"/>
              </w:rPr>
              <w:t xml:space="preserve"> </w:t>
            </w:r>
            <w:r w:rsidRPr="00A61776">
              <w:rPr>
                <w:rFonts w:ascii="Times New Roman" w:hAnsi="Times New Roman" w:cs="Times New Roman"/>
                <w:sz w:val="12"/>
                <w:szCs w:val="12"/>
              </w:rPr>
              <w:t>сооружения</w:t>
            </w:r>
          </w:p>
        </w:tc>
        <w:tc>
          <w:tcPr>
            <w:tcW w:w="1052" w:type="pct"/>
            <w:vAlign w:val="center"/>
          </w:tcPr>
          <w:p w:rsidR="00A61776" w:rsidRPr="00A61776" w:rsidRDefault="00A61776" w:rsidP="00A61776">
            <w:pPr>
              <w:pStyle w:val="aff1"/>
              <w:jc w:val="center"/>
              <w:rPr>
                <w:rFonts w:ascii="Times New Roman" w:hAnsi="Times New Roman" w:cs="Times New Roman"/>
                <w:sz w:val="12"/>
                <w:szCs w:val="12"/>
                <w:lang w:val="ru-RU"/>
              </w:rPr>
            </w:pPr>
            <w:r w:rsidRPr="00A61776">
              <w:rPr>
                <w:rFonts w:ascii="Times New Roman" w:hAnsi="Times New Roman" w:cs="Times New Roman"/>
                <w:sz w:val="12"/>
                <w:szCs w:val="12"/>
                <w:lang w:val="ru-RU"/>
              </w:rPr>
              <w:t>Производительность,</w:t>
            </w:r>
            <w:r w:rsidRPr="00A61776">
              <w:rPr>
                <w:rFonts w:ascii="Times New Roman" w:hAnsi="Times New Roman" w:cs="Times New Roman"/>
                <w:spacing w:val="1"/>
                <w:sz w:val="12"/>
                <w:szCs w:val="12"/>
                <w:lang w:val="ru-RU"/>
              </w:rPr>
              <w:t xml:space="preserve"> </w:t>
            </w:r>
            <w:r w:rsidRPr="00A61776">
              <w:rPr>
                <w:rFonts w:ascii="Times New Roman" w:hAnsi="Times New Roman" w:cs="Times New Roman"/>
                <w:sz w:val="12"/>
                <w:szCs w:val="12"/>
                <w:lang w:val="ru-RU"/>
              </w:rPr>
              <w:t>м</w:t>
            </w:r>
            <w:r w:rsidRPr="00A61776">
              <w:rPr>
                <w:rFonts w:ascii="Times New Roman" w:hAnsi="Times New Roman" w:cs="Times New Roman"/>
                <w:sz w:val="12"/>
                <w:szCs w:val="12"/>
                <w:vertAlign w:val="superscript"/>
                <w:lang w:val="ru-RU"/>
              </w:rPr>
              <w:t>3</w:t>
            </w:r>
            <w:r w:rsidRPr="00A61776">
              <w:rPr>
                <w:rFonts w:ascii="Times New Roman" w:hAnsi="Times New Roman" w:cs="Times New Roman"/>
                <w:sz w:val="12"/>
                <w:szCs w:val="12"/>
                <w:lang w:val="ru-RU"/>
              </w:rPr>
              <w:t>/сут,</w:t>
            </w:r>
            <w:r w:rsidRPr="00A61776">
              <w:rPr>
                <w:rFonts w:ascii="Times New Roman" w:hAnsi="Times New Roman" w:cs="Times New Roman"/>
                <w:spacing w:val="1"/>
                <w:sz w:val="12"/>
                <w:szCs w:val="12"/>
                <w:lang w:val="ru-RU"/>
              </w:rPr>
              <w:t xml:space="preserve"> </w:t>
            </w:r>
            <w:r w:rsidRPr="00A61776">
              <w:rPr>
                <w:rFonts w:ascii="Times New Roman" w:hAnsi="Times New Roman" w:cs="Times New Roman"/>
                <w:sz w:val="12"/>
                <w:szCs w:val="12"/>
                <w:lang w:val="ru-RU"/>
              </w:rPr>
              <w:t>проект/факт</w:t>
            </w:r>
          </w:p>
        </w:tc>
        <w:tc>
          <w:tcPr>
            <w:tcW w:w="822" w:type="pct"/>
            <w:vAlign w:val="center"/>
          </w:tcPr>
          <w:p w:rsidR="00A61776" w:rsidRPr="00A61776" w:rsidRDefault="00A61776" w:rsidP="00A61776">
            <w:pPr>
              <w:pStyle w:val="aff1"/>
              <w:jc w:val="center"/>
              <w:rPr>
                <w:rFonts w:ascii="Times New Roman" w:hAnsi="Times New Roman" w:cs="Times New Roman"/>
                <w:sz w:val="12"/>
                <w:szCs w:val="12"/>
                <w:lang w:val="ru-RU"/>
              </w:rPr>
            </w:pPr>
            <w:r w:rsidRPr="00A61776">
              <w:rPr>
                <w:rFonts w:ascii="Times New Roman" w:hAnsi="Times New Roman" w:cs="Times New Roman"/>
                <w:sz w:val="12"/>
                <w:szCs w:val="12"/>
                <w:lang w:val="ru-RU"/>
              </w:rPr>
              <w:t>Срок ввода в</w:t>
            </w:r>
            <w:r w:rsidRPr="00A61776">
              <w:rPr>
                <w:rFonts w:ascii="Times New Roman" w:hAnsi="Times New Roman" w:cs="Times New Roman"/>
                <w:spacing w:val="-57"/>
                <w:sz w:val="12"/>
                <w:szCs w:val="12"/>
                <w:lang w:val="ru-RU"/>
              </w:rPr>
              <w:t xml:space="preserve"> </w:t>
            </w:r>
            <w:r w:rsidRPr="00A61776">
              <w:rPr>
                <w:rFonts w:ascii="Times New Roman" w:hAnsi="Times New Roman" w:cs="Times New Roman"/>
                <w:sz w:val="12"/>
                <w:szCs w:val="12"/>
                <w:lang w:val="ru-RU"/>
              </w:rPr>
              <w:t>эксплуатацию</w:t>
            </w:r>
          </w:p>
        </w:tc>
        <w:tc>
          <w:tcPr>
            <w:tcW w:w="2030"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Примечание</w:t>
            </w:r>
          </w:p>
        </w:tc>
      </w:tr>
      <w:tr w:rsidR="00A61776" w:rsidRPr="00A61776" w:rsidTr="00A61776">
        <w:trPr>
          <w:trHeight w:val="70"/>
        </w:trPr>
        <w:tc>
          <w:tcPr>
            <w:tcW w:w="1096" w:type="pct"/>
            <w:vAlign w:val="center"/>
          </w:tcPr>
          <w:p w:rsidR="00A61776" w:rsidRPr="00A61776" w:rsidRDefault="00A61776" w:rsidP="00A61776">
            <w:pPr>
              <w:pStyle w:val="aff1"/>
              <w:jc w:val="center"/>
              <w:rPr>
                <w:rFonts w:ascii="Times New Roman" w:hAnsi="Times New Roman" w:cs="Times New Roman"/>
                <w:sz w:val="12"/>
                <w:szCs w:val="12"/>
                <w:lang w:val="ru-RU"/>
              </w:rPr>
            </w:pPr>
            <w:r w:rsidRPr="00A61776">
              <w:rPr>
                <w:rFonts w:ascii="Times New Roman" w:hAnsi="Times New Roman" w:cs="Times New Roman"/>
                <w:sz w:val="12"/>
                <w:szCs w:val="12"/>
                <w:lang w:val="ru-RU"/>
              </w:rPr>
              <w:t>Здание Насосн</w:t>
            </w:r>
            <w:proofErr w:type="gramStart"/>
            <w:r w:rsidRPr="00A61776">
              <w:rPr>
                <w:rFonts w:ascii="Times New Roman" w:hAnsi="Times New Roman" w:cs="Times New Roman"/>
                <w:sz w:val="12"/>
                <w:szCs w:val="12"/>
                <w:lang w:val="ru-RU"/>
              </w:rPr>
              <w:t>о-</w:t>
            </w:r>
            <w:proofErr w:type="gramEnd"/>
            <w:r w:rsidRPr="00A61776">
              <w:rPr>
                <w:rFonts w:ascii="Times New Roman" w:hAnsi="Times New Roman" w:cs="Times New Roman"/>
                <w:spacing w:val="-58"/>
                <w:sz w:val="12"/>
                <w:szCs w:val="12"/>
                <w:lang w:val="ru-RU"/>
              </w:rPr>
              <w:t xml:space="preserve"> </w:t>
            </w:r>
            <w:r w:rsidRPr="00A61776">
              <w:rPr>
                <w:rFonts w:ascii="Times New Roman" w:hAnsi="Times New Roman" w:cs="Times New Roman"/>
                <w:sz w:val="12"/>
                <w:szCs w:val="12"/>
                <w:lang w:val="ru-RU"/>
              </w:rPr>
              <w:t>фильтровальной</w:t>
            </w:r>
            <w:r w:rsidRPr="00A61776">
              <w:rPr>
                <w:rFonts w:ascii="Times New Roman" w:hAnsi="Times New Roman" w:cs="Times New Roman"/>
                <w:spacing w:val="-58"/>
                <w:sz w:val="12"/>
                <w:szCs w:val="12"/>
                <w:lang w:val="ru-RU"/>
              </w:rPr>
              <w:t xml:space="preserve"> </w:t>
            </w:r>
            <w:r w:rsidRPr="00A61776">
              <w:rPr>
                <w:rFonts w:ascii="Times New Roman" w:hAnsi="Times New Roman" w:cs="Times New Roman"/>
                <w:sz w:val="12"/>
                <w:szCs w:val="12"/>
                <w:lang w:val="ru-RU"/>
              </w:rPr>
              <w:t>станции</w:t>
            </w:r>
            <w:r w:rsidRPr="00A61776">
              <w:rPr>
                <w:rFonts w:ascii="Times New Roman" w:hAnsi="Times New Roman" w:cs="Times New Roman"/>
                <w:spacing w:val="1"/>
                <w:sz w:val="12"/>
                <w:szCs w:val="12"/>
                <w:lang w:val="ru-RU"/>
              </w:rPr>
              <w:t xml:space="preserve"> </w:t>
            </w:r>
            <w:r w:rsidRPr="00A61776">
              <w:rPr>
                <w:rFonts w:ascii="Times New Roman" w:hAnsi="Times New Roman" w:cs="Times New Roman"/>
                <w:sz w:val="12"/>
                <w:szCs w:val="12"/>
                <w:lang w:val="ru-RU"/>
              </w:rPr>
              <w:t>(НФС)</w:t>
            </w:r>
          </w:p>
        </w:tc>
        <w:tc>
          <w:tcPr>
            <w:tcW w:w="1052"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8000 /2786,03</w:t>
            </w:r>
          </w:p>
        </w:tc>
        <w:tc>
          <w:tcPr>
            <w:tcW w:w="822" w:type="pct"/>
            <w:vAlign w:val="center"/>
          </w:tcPr>
          <w:p w:rsidR="00A61776" w:rsidRPr="00A61776" w:rsidRDefault="00A61776" w:rsidP="00A61776">
            <w:pPr>
              <w:pStyle w:val="aff1"/>
              <w:jc w:val="center"/>
              <w:rPr>
                <w:rFonts w:ascii="Times New Roman" w:hAnsi="Times New Roman" w:cs="Times New Roman"/>
                <w:sz w:val="12"/>
                <w:szCs w:val="12"/>
              </w:rPr>
            </w:pPr>
            <w:r w:rsidRPr="00A61776">
              <w:rPr>
                <w:rFonts w:ascii="Times New Roman" w:hAnsi="Times New Roman" w:cs="Times New Roman"/>
                <w:sz w:val="12"/>
                <w:szCs w:val="12"/>
              </w:rPr>
              <w:t>1984</w:t>
            </w:r>
          </w:p>
        </w:tc>
        <w:tc>
          <w:tcPr>
            <w:tcW w:w="2030" w:type="pct"/>
            <w:vAlign w:val="center"/>
          </w:tcPr>
          <w:p w:rsidR="00A61776" w:rsidRPr="00A61776" w:rsidRDefault="00A61776" w:rsidP="00A61776">
            <w:pPr>
              <w:pStyle w:val="aff1"/>
              <w:jc w:val="center"/>
              <w:rPr>
                <w:rFonts w:ascii="Times New Roman" w:hAnsi="Times New Roman" w:cs="Times New Roman"/>
                <w:sz w:val="12"/>
                <w:szCs w:val="12"/>
                <w:lang w:val="ru-RU"/>
              </w:rPr>
            </w:pPr>
            <w:r w:rsidRPr="00A61776">
              <w:rPr>
                <w:rFonts w:ascii="Times New Roman" w:hAnsi="Times New Roman" w:cs="Times New Roman"/>
                <w:sz w:val="12"/>
                <w:szCs w:val="12"/>
                <w:lang w:val="ru-RU"/>
              </w:rPr>
              <w:t>Реконструкция – 2016÷2017 гг.</w:t>
            </w:r>
            <w:r w:rsidRPr="00A61776">
              <w:rPr>
                <w:rFonts w:ascii="Times New Roman" w:hAnsi="Times New Roman" w:cs="Times New Roman"/>
                <w:spacing w:val="-57"/>
                <w:sz w:val="12"/>
                <w:szCs w:val="12"/>
                <w:lang w:val="ru-RU"/>
              </w:rPr>
              <w:t xml:space="preserve"> </w:t>
            </w:r>
            <w:r w:rsidRPr="00A61776">
              <w:rPr>
                <w:rFonts w:ascii="Times New Roman" w:hAnsi="Times New Roman" w:cs="Times New Roman"/>
                <w:sz w:val="12"/>
                <w:szCs w:val="12"/>
                <w:lang w:val="ru-RU"/>
              </w:rPr>
              <w:t>Отдельно</w:t>
            </w:r>
            <w:r w:rsidRPr="00A61776">
              <w:rPr>
                <w:rFonts w:ascii="Times New Roman" w:hAnsi="Times New Roman" w:cs="Times New Roman"/>
                <w:spacing w:val="1"/>
                <w:sz w:val="12"/>
                <w:szCs w:val="12"/>
                <w:lang w:val="ru-RU"/>
              </w:rPr>
              <w:t xml:space="preserve"> </w:t>
            </w:r>
            <w:r w:rsidRPr="00A61776">
              <w:rPr>
                <w:rFonts w:ascii="Times New Roman" w:hAnsi="Times New Roman" w:cs="Times New Roman"/>
                <w:sz w:val="12"/>
                <w:szCs w:val="12"/>
                <w:lang w:val="ru-RU"/>
              </w:rPr>
              <w:t>стоящее</w:t>
            </w:r>
            <w:r w:rsidRPr="00A61776">
              <w:rPr>
                <w:rFonts w:ascii="Times New Roman" w:hAnsi="Times New Roman" w:cs="Times New Roman"/>
                <w:spacing w:val="-1"/>
                <w:sz w:val="12"/>
                <w:szCs w:val="12"/>
                <w:lang w:val="ru-RU"/>
              </w:rPr>
              <w:t xml:space="preserve"> </w:t>
            </w:r>
            <w:r w:rsidRPr="00A61776">
              <w:rPr>
                <w:rFonts w:ascii="Times New Roman" w:hAnsi="Times New Roman" w:cs="Times New Roman"/>
                <w:sz w:val="12"/>
                <w:szCs w:val="12"/>
                <w:lang w:val="ru-RU"/>
              </w:rPr>
              <w:t>здание,</w:t>
            </w:r>
          </w:p>
          <w:p w:rsidR="00A61776" w:rsidRPr="00A61776" w:rsidRDefault="00A61776" w:rsidP="00A61776">
            <w:pPr>
              <w:pStyle w:val="aff1"/>
              <w:jc w:val="center"/>
              <w:rPr>
                <w:rFonts w:ascii="Times New Roman" w:hAnsi="Times New Roman" w:cs="Times New Roman"/>
                <w:sz w:val="12"/>
                <w:szCs w:val="12"/>
                <w:lang w:val="ru-RU"/>
              </w:rPr>
            </w:pPr>
            <w:r w:rsidRPr="00A61776">
              <w:rPr>
                <w:rFonts w:ascii="Times New Roman" w:hAnsi="Times New Roman" w:cs="Times New Roman"/>
                <w:sz w:val="12"/>
                <w:szCs w:val="12"/>
              </w:rPr>
              <w:t>S</w:t>
            </w:r>
            <w:r w:rsidRPr="00A61776">
              <w:rPr>
                <w:rFonts w:ascii="Times New Roman" w:hAnsi="Times New Roman" w:cs="Times New Roman"/>
                <w:sz w:val="12"/>
                <w:szCs w:val="12"/>
                <w:lang w:val="ru-RU"/>
              </w:rPr>
              <w:t xml:space="preserve"> – 2576</w:t>
            </w:r>
            <w:proofErr w:type="gramStart"/>
            <w:r w:rsidRPr="00A61776">
              <w:rPr>
                <w:rFonts w:ascii="Times New Roman" w:hAnsi="Times New Roman" w:cs="Times New Roman"/>
                <w:sz w:val="12"/>
                <w:szCs w:val="12"/>
                <w:lang w:val="ru-RU"/>
              </w:rPr>
              <w:t>,2</w:t>
            </w:r>
            <w:proofErr w:type="gramEnd"/>
            <w:r w:rsidRPr="00A61776">
              <w:rPr>
                <w:rFonts w:ascii="Times New Roman" w:hAnsi="Times New Roman" w:cs="Times New Roman"/>
                <w:sz w:val="12"/>
                <w:szCs w:val="12"/>
                <w:lang w:val="ru-RU"/>
              </w:rPr>
              <w:t xml:space="preserve"> м</w:t>
            </w:r>
            <w:r w:rsidRPr="00A61776">
              <w:rPr>
                <w:rFonts w:ascii="Times New Roman" w:hAnsi="Times New Roman" w:cs="Times New Roman"/>
                <w:sz w:val="12"/>
                <w:szCs w:val="12"/>
                <w:vertAlign w:val="superscript"/>
                <w:lang w:val="ru-RU"/>
              </w:rPr>
              <w:t>2</w:t>
            </w:r>
            <w:r w:rsidRPr="00A61776">
              <w:rPr>
                <w:rFonts w:ascii="Times New Roman" w:hAnsi="Times New Roman" w:cs="Times New Roman"/>
                <w:sz w:val="12"/>
                <w:szCs w:val="12"/>
                <w:lang w:val="ru-RU"/>
              </w:rPr>
              <w:t>, материал стен – кир-</w:t>
            </w:r>
            <w:r w:rsidRPr="00A61776">
              <w:rPr>
                <w:rFonts w:ascii="Times New Roman" w:hAnsi="Times New Roman" w:cs="Times New Roman"/>
                <w:spacing w:val="-57"/>
                <w:sz w:val="12"/>
                <w:szCs w:val="12"/>
                <w:lang w:val="ru-RU"/>
              </w:rPr>
              <w:t xml:space="preserve"> </w:t>
            </w:r>
            <w:r w:rsidRPr="00A61776">
              <w:rPr>
                <w:rFonts w:ascii="Times New Roman" w:hAnsi="Times New Roman" w:cs="Times New Roman"/>
                <w:sz w:val="12"/>
                <w:szCs w:val="12"/>
                <w:lang w:val="ru-RU"/>
              </w:rPr>
              <w:t>пич, полы</w:t>
            </w:r>
            <w:r w:rsidRPr="00A61776">
              <w:rPr>
                <w:rFonts w:ascii="Times New Roman" w:hAnsi="Times New Roman" w:cs="Times New Roman"/>
                <w:spacing w:val="-1"/>
                <w:sz w:val="12"/>
                <w:szCs w:val="12"/>
                <w:lang w:val="ru-RU"/>
              </w:rPr>
              <w:t xml:space="preserve"> </w:t>
            </w:r>
            <w:r w:rsidRPr="00A61776">
              <w:rPr>
                <w:rFonts w:ascii="Times New Roman" w:hAnsi="Times New Roman" w:cs="Times New Roman"/>
                <w:sz w:val="12"/>
                <w:szCs w:val="12"/>
                <w:lang w:val="ru-RU"/>
              </w:rPr>
              <w:t>цементные, плитка.</w:t>
            </w:r>
          </w:p>
          <w:p w:rsidR="00A61776" w:rsidRPr="00A61776" w:rsidRDefault="00A61776" w:rsidP="00A61776">
            <w:pPr>
              <w:pStyle w:val="aff1"/>
              <w:jc w:val="center"/>
              <w:rPr>
                <w:rFonts w:ascii="Times New Roman" w:hAnsi="Times New Roman" w:cs="Times New Roman"/>
                <w:sz w:val="12"/>
                <w:szCs w:val="12"/>
                <w:lang w:val="ru-RU"/>
              </w:rPr>
            </w:pPr>
            <w:r w:rsidRPr="00A61776">
              <w:rPr>
                <w:rFonts w:ascii="Times New Roman" w:hAnsi="Times New Roman" w:cs="Times New Roman"/>
                <w:sz w:val="12"/>
                <w:szCs w:val="12"/>
                <w:lang w:val="ru-RU"/>
              </w:rPr>
              <w:t>2</w:t>
            </w:r>
            <w:r w:rsidRPr="00A61776">
              <w:rPr>
                <w:rFonts w:ascii="Times New Roman" w:hAnsi="Times New Roman" w:cs="Times New Roman"/>
                <w:spacing w:val="-1"/>
                <w:sz w:val="12"/>
                <w:szCs w:val="12"/>
                <w:lang w:val="ru-RU"/>
              </w:rPr>
              <w:t xml:space="preserve"> </w:t>
            </w:r>
            <w:r w:rsidRPr="00A61776">
              <w:rPr>
                <w:rFonts w:ascii="Times New Roman" w:hAnsi="Times New Roman" w:cs="Times New Roman"/>
                <w:sz w:val="12"/>
                <w:szCs w:val="12"/>
                <w:lang w:val="ru-RU"/>
              </w:rPr>
              <w:t>этажа.</w:t>
            </w:r>
          </w:p>
          <w:p w:rsidR="00A61776" w:rsidRPr="00A61776" w:rsidRDefault="00A61776" w:rsidP="00A61776">
            <w:pPr>
              <w:pStyle w:val="aff1"/>
              <w:jc w:val="center"/>
              <w:rPr>
                <w:rFonts w:ascii="Times New Roman" w:hAnsi="Times New Roman" w:cs="Times New Roman"/>
                <w:sz w:val="12"/>
                <w:szCs w:val="12"/>
                <w:lang w:val="ru-RU"/>
              </w:rPr>
            </w:pPr>
            <w:r w:rsidRPr="00A61776">
              <w:rPr>
                <w:rFonts w:ascii="Times New Roman" w:hAnsi="Times New Roman" w:cs="Times New Roman"/>
                <w:sz w:val="12"/>
                <w:szCs w:val="12"/>
                <w:lang w:val="ru-RU"/>
              </w:rPr>
              <w:t>Режим</w:t>
            </w:r>
            <w:r w:rsidRPr="00A61776">
              <w:rPr>
                <w:rFonts w:ascii="Times New Roman" w:hAnsi="Times New Roman" w:cs="Times New Roman"/>
                <w:spacing w:val="-1"/>
                <w:sz w:val="12"/>
                <w:szCs w:val="12"/>
                <w:lang w:val="ru-RU"/>
              </w:rPr>
              <w:t xml:space="preserve"> </w:t>
            </w:r>
            <w:r w:rsidRPr="00A61776">
              <w:rPr>
                <w:rFonts w:ascii="Times New Roman" w:hAnsi="Times New Roman" w:cs="Times New Roman"/>
                <w:sz w:val="12"/>
                <w:szCs w:val="12"/>
                <w:lang w:val="ru-RU"/>
              </w:rPr>
              <w:t>работы</w:t>
            </w:r>
            <w:r w:rsidRPr="00A61776">
              <w:rPr>
                <w:rFonts w:ascii="Times New Roman" w:hAnsi="Times New Roman" w:cs="Times New Roman"/>
                <w:spacing w:val="-2"/>
                <w:sz w:val="12"/>
                <w:szCs w:val="12"/>
                <w:lang w:val="ru-RU"/>
              </w:rPr>
              <w:t xml:space="preserve"> </w:t>
            </w:r>
            <w:r w:rsidRPr="00A61776">
              <w:rPr>
                <w:rFonts w:ascii="Times New Roman" w:hAnsi="Times New Roman" w:cs="Times New Roman"/>
                <w:sz w:val="12"/>
                <w:szCs w:val="12"/>
                <w:lang w:val="ru-RU"/>
              </w:rPr>
              <w:t>-</w:t>
            </w:r>
            <w:r w:rsidRPr="00A61776">
              <w:rPr>
                <w:rFonts w:ascii="Times New Roman" w:hAnsi="Times New Roman" w:cs="Times New Roman"/>
                <w:spacing w:val="-2"/>
                <w:sz w:val="12"/>
                <w:szCs w:val="12"/>
                <w:lang w:val="ru-RU"/>
              </w:rPr>
              <w:t xml:space="preserve"> </w:t>
            </w:r>
            <w:r w:rsidRPr="00A61776">
              <w:rPr>
                <w:rFonts w:ascii="Times New Roman" w:hAnsi="Times New Roman" w:cs="Times New Roman"/>
                <w:sz w:val="12"/>
                <w:szCs w:val="12"/>
                <w:lang w:val="ru-RU"/>
              </w:rPr>
              <w:t>круглосуточный</w:t>
            </w:r>
          </w:p>
        </w:tc>
      </w:tr>
    </w:tbl>
    <w:p w:rsidR="00A61776" w:rsidRDefault="004A2F86" w:rsidP="00A61776">
      <w:pPr>
        <w:pStyle w:val="aff1"/>
        <w:ind w:firstLine="284"/>
        <w:jc w:val="both"/>
        <w:rPr>
          <w:rFonts w:ascii="Times New Roman" w:hAnsi="Times New Roman" w:cs="Times New Roman"/>
          <w:sz w:val="12"/>
          <w:szCs w:val="12"/>
        </w:rPr>
      </w:pPr>
      <w:r w:rsidRPr="004A2F86">
        <w:rPr>
          <w:rFonts w:ascii="Times New Roman" w:hAnsi="Times New Roman" w:cs="Times New Roman"/>
          <w:sz w:val="12"/>
          <w:szCs w:val="12"/>
        </w:rPr>
        <w:t>Таблица 2.1.4.2.3 - Характеристика сооружений НФС водоснабжения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2"/>
        <w:gridCol w:w="1071"/>
        <w:gridCol w:w="1311"/>
        <w:gridCol w:w="1533"/>
        <w:gridCol w:w="2066"/>
      </w:tblGrid>
      <w:tr w:rsidR="004A2F86" w:rsidRPr="004A2F86" w:rsidTr="004A2F86">
        <w:trPr>
          <w:trHeight w:val="70"/>
        </w:trPr>
        <w:tc>
          <w:tcPr>
            <w:tcW w:w="1025"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Наименование</w:t>
            </w:r>
            <w:r w:rsidRPr="004A2F86">
              <w:rPr>
                <w:rFonts w:ascii="Times New Roman" w:hAnsi="Times New Roman" w:cs="Times New Roman"/>
                <w:spacing w:val="-58"/>
                <w:sz w:val="12"/>
                <w:szCs w:val="12"/>
              </w:rPr>
              <w:t xml:space="preserve"> </w:t>
            </w:r>
            <w:r w:rsidRPr="004A2F86">
              <w:rPr>
                <w:rFonts w:ascii="Times New Roman" w:hAnsi="Times New Roman" w:cs="Times New Roman"/>
                <w:sz w:val="12"/>
                <w:szCs w:val="12"/>
              </w:rPr>
              <w:t>сооружения</w:t>
            </w:r>
          </w:p>
        </w:tc>
        <w:tc>
          <w:tcPr>
            <w:tcW w:w="712"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Тип</w:t>
            </w:r>
          </w:p>
        </w:tc>
        <w:tc>
          <w:tcPr>
            <w:tcW w:w="871"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Полезный</w:t>
            </w:r>
            <w:r>
              <w:rPr>
                <w:rFonts w:ascii="Times New Roman" w:hAnsi="Times New Roman" w:cs="Times New Roman"/>
                <w:sz w:val="12"/>
                <w:szCs w:val="12"/>
                <w:lang w:val="ru-RU"/>
              </w:rPr>
              <w:t xml:space="preserve"> </w:t>
            </w:r>
            <w:r w:rsidRPr="004A2F86">
              <w:rPr>
                <w:rFonts w:ascii="Times New Roman" w:hAnsi="Times New Roman" w:cs="Times New Roman"/>
                <w:spacing w:val="-57"/>
                <w:sz w:val="12"/>
                <w:szCs w:val="12"/>
              </w:rPr>
              <w:t xml:space="preserve"> </w:t>
            </w:r>
            <w:r w:rsidRPr="004A2F86">
              <w:rPr>
                <w:rFonts w:ascii="Times New Roman" w:hAnsi="Times New Roman" w:cs="Times New Roman"/>
                <w:sz w:val="12"/>
                <w:szCs w:val="12"/>
              </w:rPr>
              <w:t>объем,</w:t>
            </w:r>
            <w:r w:rsidRPr="004A2F86">
              <w:rPr>
                <w:rFonts w:ascii="Times New Roman" w:hAnsi="Times New Roman" w:cs="Times New Roman"/>
                <w:position w:val="-8"/>
                <w:sz w:val="12"/>
                <w:szCs w:val="12"/>
              </w:rPr>
              <w:t>м</w:t>
            </w:r>
            <w:r w:rsidRPr="004A2F86">
              <w:rPr>
                <w:rFonts w:ascii="Times New Roman" w:hAnsi="Times New Roman" w:cs="Times New Roman"/>
                <w:sz w:val="12"/>
                <w:szCs w:val="12"/>
              </w:rPr>
              <w:t>3</w:t>
            </w:r>
          </w:p>
        </w:tc>
        <w:tc>
          <w:tcPr>
            <w:tcW w:w="1019"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Срок ввода в</w:t>
            </w:r>
            <w:r w:rsidRPr="004A2F86">
              <w:rPr>
                <w:rFonts w:ascii="Times New Roman" w:hAnsi="Times New Roman" w:cs="Times New Roman"/>
                <w:spacing w:val="1"/>
                <w:sz w:val="12"/>
                <w:szCs w:val="12"/>
              </w:rPr>
              <w:t xml:space="preserve"> </w:t>
            </w:r>
            <w:r w:rsidRPr="004A2F86">
              <w:rPr>
                <w:rFonts w:ascii="Times New Roman" w:hAnsi="Times New Roman" w:cs="Times New Roman"/>
                <w:sz w:val="12"/>
                <w:szCs w:val="12"/>
              </w:rPr>
              <w:t>эксплуатацию</w:t>
            </w:r>
          </w:p>
        </w:tc>
        <w:tc>
          <w:tcPr>
            <w:tcW w:w="1373"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Примечание</w:t>
            </w:r>
          </w:p>
        </w:tc>
      </w:tr>
      <w:tr w:rsidR="004A2F86" w:rsidRPr="004A2F86" w:rsidTr="004A2F86">
        <w:trPr>
          <w:trHeight w:val="262"/>
        </w:trPr>
        <w:tc>
          <w:tcPr>
            <w:tcW w:w="1025" w:type="pct"/>
            <w:vAlign w:val="center"/>
          </w:tcPr>
          <w:p w:rsidR="004A2F86" w:rsidRPr="004A2F86" w:rsidRDefault="004A2F86" w:rsidP="004A2F86">
            <w:pPr>
              <w:pStyle w:val="aff1"/>
              <w:jc w:val="center"/>
              <w:rPr>
                <w:rFonts w:ascii="Times New Roman" w:hAnsi="Times New Roman" w:cs="Times New Roman"/>
                <w:sz w:val="12"/>
                <w:szCs w:val="12"/>
                <w:lang w:val="ru-RU"/>
              </w:rPr>
            </w:pPr>
            <w:r w:rsidRPr="004A2F86">
              <w:rPr>
                <w:rFonts w:ascii="Times New Roman" w:hAnsi="Times New Roman" w:cs="Times New Roman"/>
                <w:sz w:val="12"/>
                <w:szCs w:val="12"/>
                <w:lang w:val="ru-RU"/>
              </w:rPr>
              <w:t>Резервуары для</w:t>
            </w:r>
            <w:r w:rsidRPr="004A2F86">
              <w:rPr>
                <w:rFonts w:ascii="Times New Roman" w:hAnsi="Times New Roman" w:cs="Times New Roman"/>
                <w:spacing w:val="1"/>
                <w:sz w:val="12"/>
                <w:szCs w:val="12"/>
                <w:lang w:val="ru-RU"/>
              </w:rPr>
              <w:t xml:space="preserve"> </w:t>
            </w:r>
            <w:r w:rsidRPr="004A2F86">
              <w:rPr>
                <w:rFonts w:ascii="Times New Roman" w:hAnsi="Times New Roman" w:cs="Times New Roman"/>
                <w:sz w:val="12"/>
                <w:szCs w:val="12"/>
                <w:lang w:val="ru-RU"/>
              </w:rPr>
              <w:t>питьевой воды –</w:t>
            </w:r>
            <w:r w:rsidRPr="004A2F86">
              <w:rPr>
                <w:rFonts w:ascii="Times New Roman" w:hAnsi="Times New Roman" w:cs="Times New Roman"/>
                <w:spacing w:val="-57"/>
                <w:sz w:val="12"/>
                <w:szCs w:val="12"/>
                <w:lang w:val="ru-RU"/>
              </w:rPr>
              <w:t xml:space="preserve"> </w:t>
            </w:r>
            <w:r w:rsidRPr="004A2F86">
              <w:rPr>
                <w:rFonts w:ascii="Times New Roman" w:hAnsi="Times New Roman" w:cs="Times New Roman"/>
                <w:sz w:val="12"/>
                <w:szCs w:val="12"/>
                <w:lang w:val="ru-RU"/>
              </w:rPr>
              <w:t>2 шт.</w:t>
            </w:r>
          </w:p>
        </w:tc>
        <w:tc>
          <w:tcPr>
            <w:tcW w:w="712"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сборный</w:t>
            </w:r>
            <w:r w:rsidRPr="004A2F86">
              <w:rPr>
                <w:rFonts w:ascii="Times New Roman" w:hAnsi="Times New Roman" w:cs="Times New Roman"/>
                <w:spacing w:val="-57"/>
                <w:sz w:val="12"/>
                <w:szCs w:val="12"/>
              </w:rPr>
              <w:t xml:space="preserve"> </w:t>
            </w:r>
            <w:r w:rsidRPr="004A2F86">
              <w:rPr>
                <w:rFonts w:ascii="Times New Roman" w:hAnsi="Times New Roman" w:cs="Times New Roman"/>
                <w:sz w:val="12"/>
                <w:szCs w:val="12"/>
              </w:rPr>
              <w:t>ж/б</w:t>
            </w:r>
          </w:p>
        </w:tc>
        <w:tc>
          <w:tcPr>
            <w:tcW w:w="871"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1000 каждый</w:t>
            </w:r>
          </w:p>
        </w:tc>
        <w:tc>
          <w:tcPr>
            <w:tcW w:w="1019"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н/д</w:t>
            </w:r>
          </w:p>
        </w:tc>
        <w:tc>
          <w:tcPr>
            <w:tcW w:w="1373" w:type="pct"/>
            <w:vAlign w:val="center"/>
          </w:tcPr>
          <w:p w:rsidR="004A2F86" w:rsidRPr="004A2F86" w:rsidRDefault="004A2F86" w:rsidP="004A2F86">
            <w:pPr>
              <w:pStyle w:val="aff1"/>
              <w:jc w:val="center"/>
              <w:rPr>
                <w:rFonts w:ascii="Times New Roman" w:hAnsi="Times New Roman" w:cs="Times New Roman"/>
                <w:sz w:val="12"/>
                <w:szCs w:val="12"/>
                <w:lang w:val="ru-RU"/>
              </w:rPr>
            </w:pPr>
            <w:proofErr w:type="gramStart"/>
            <w:r w:rsidRPr="004A2F86">
              <w:rPr>
                <w:rFonts w:ascii="Times New Roman" w:hAnsi="Times New Roman" w:cs="Times New Roman"/>
                <w:sz w:val="12"/>
                <w:szCs w:val="12"/>
                <w:lang w:val="ru-RU"/>
              </w:rPr>
              <w:t>Прямоугольный</w:t>
            </w:r>
            <w:proofErr w:type="gramEnd"/>
            <w:r w:rsidRPr="004A2F86">
              <w:rPr>
                <w:rFonts w:ascii="Times New Roman" w:hAnsi="Times New Roman" w:cs="Times New Roman"/>
                <w:sz w:val="12"/>
                <w:szCs w:val="12"/>
                <w:lang w:val="ru-RU"/>
              </w:rPr>
              <w:t>,</w:t>
            </w:r>
            <w:r w:rsidRPr="004A2F86">
              <w:rPr>
                <w:rFonts w:ascii="Times New Roman" w:hAnsi="Times New Roman" w:cs="Times New Roman"/>
                <w:spacing w:val="1"/>
                <w:sz w:val="12"/>
                <w:szCs w:val="12"/>
                <w:lang w:val="ru-RU"/>
              </w:rPr>
              <w:t xml:space="preserve"> </w:t>
            </w:r>
            <w:r w:rsidRPr="004A2F86">
              <w:rPr>
                <w:rFonts w:ascii="Times New Roman" w:hAnsi="Times New Roman" w:cs="Times New Roman"/>
                <w:sz w:val="12"/>
                <w:szCs w:val="12"/>
                <w:lang w:val="ru-RU"/>
              </w:rPr>
              <w:t>размеры:</w:t>
            </w:r>
            <w:r w:rsidRPr="004A2F86">
              <w:rPr>
                <w:rFonts w:ascii="Times New Roman" w:hAnsi="Times New Roman" w:cs="Times New Roman"/>
                <w:spacing w:val="-6"/>
                <w:sz w:val="12"/>
                <w:szCs w:val="12"/>
                <w:lang w:val="ru-RU"/>
              </w:rPr>
              <w:t xml:space="preserve"> </w:t>
            </w:r>
            <w:r w:rsidRPr="004A2F86">
              <w:rPr>
                <w:rFonts w:ascii="Times New Roman" w:hAnsi="Times New Roman" w:cs="Times New Roman"/>
                <w:sz w:val="12"/>
                <w:szCs w:val="12"/>
                <w:lang w:val="ru-RU"/>
              </w:rPr>
              <w:t>10х20,</w:t>
            </w:r>
            <w:r w:rsidRPr="004A2F86">
              <w:rPr>
                <w:rFonts w:ascii="Times New Roman" w:hAnsi="Times New Roman" w:cs="Times New Roman"/>
                <w:spacing w:val="-6"/>
                <w:sz w:val="12"/>
                <w:szCs w:val="12"/>
                <w:lang w:val="ru-RU"/>
              </w:rPr>
              <w:t xml:space="preserve"> </w:t>
            </w:r>
            <w:r w:rsidRPr="004A2F86">
              <w:rPr>
                <w:rFonts w:ascii="Times New Roman" w:hAnsi="Times New Roman" w:cs="Times New Roman"/>
                <w:sz w:val="12"/>
                <w:szCs w:val="12"/>
              </w:rPr>
              <w:t>h</w:t>
            </w:r>
            <w:r w:rsidRPr="004A2F86">
              <w:rPr>
                <w:rFonts w:ascii="Times New Roman" w:hAnsi="Times New Roman" w:cs="Times New Roman"/>
                <w:sz w:val="12"/>
                <w:szCs w:val="12"/>
                <w:lang w:val="ru-RU"/>
              </w:rPr>
              <w:t>-5</w:t>
            </w:r>
            <w:r w:rsidRPr="004A2F86">
              <w:rPr>
                <w:rFonts w:ascii="Times New Roman" w:hAnsi="Times New Roman" w:cs="Times New Roman"/>
                <w:spacing w:val="-6"/>
                <w:sz w:val="12"/>
                <w:szCs w:val="12"/>
                <w:lang w:val="ru-RU"/>
              </w:rPr>
              <w:t xml:space="preserve"> </w:t>
            </w:r>
            <w:r w:rsidRPr="004A2F86">
              <w:rPr>
                <w:rFonts w:ascii="Times New Roman" w:hAnsi="Times New Roman" w:cs="Times New Roman"/>
                <w:sz w:val="12"/>
                <w:szCs w:val="12"/>
                <w:lang w:val="ru-RU"/>
              </w:rPr>
              <w:t>м,</w:t>
            </w:r>
            <w:r w:rsidRPr="004A2F86">
              <w:rPr>
                <w:rFonts w:ascii="Times New Roman" w:hAnsi="Times New Roman" w:cs="Times New Roman"/>
                <w:spacing w:val="-57"/>
                <w:sz w:val="12"/>
                <w:szCs w:val="12"/>
                <w:lang w:val="ru-RU"/>
              </w:rPr>
              <w:t xml:space="preserve"> </w:t>
            </w:r>
            <w:r w:rsidRPr="004A2F86">
              <w:rPr>
                <w:rFonts w:ascii="Times New Roman" w:hAnsi="Times New Roman" w:cs="Times New Roman"/>
                <w:sz w:val="12"/>
                <w:szCs w:val="12"/>
                <w:lang w:val="ru-RU"/>
              </w:rPr>
              <w:t>засыпаны</w:t>
            </w:r>
            <w:r w:rsidRPr="004A2F86">
              <w:rPr>
                <w:rFonts w:ascii="Times New Roman" w:hAnsi="Times New Roman" w:cs="Times New Roman"/>
                <w:spacing w:val="-1"/>
                <w:sz w:val="12"/>
                <w:szCs w:val="12"/>
                <w:lang w:val="ru-RU"/>
              </w:rPr>
              <w:t xml:space="preserve"> </w:t>
            </w:r>
            <w:r w:rsidRPr="004A2F86">
              <w:rPr>
                <w:rFonts w:ascii="Times New Roman" w:hAnsi="Times New Roman" w:cs="Times New Roman"/>
                <w:sz w:val="12"/>
                <w:szCs w:val="12"/>
                <w:lang w:val="ru-RU"/>
              </w:rPr>
              <w:t>землей</w:t>
            </w:r>
          </w:p>
        </w:tc>
      </w:tr>
    </w:tbl>
    <w:p w:rsidR="004A2F86" w:rsidRPr="004A2F86" w:rsidRDefault="004A2F86" w:rsidP="004A2F86">
      <w:pPr>
        <w:pStyle w:val="aff1"/>
        <w:ind w:firstLine="284"/>
        <w:jc w:val="both"/>
        <w:rPr>
          <w:rFonts w:ascii="Times New Roman" w:hAnsi="Times New Roman" w:cs="Times New Roman"/>
          <w:sz w:val="12"/>
          <w:szCs w:val="12"/>
        </w:rPr>
      </w:pPr>
      <w:r w:rsidRPr="004A2F86">
        <w:rPr>
          <w:rFonts w:ascii="Times New Roman" w:hAnsi="Times New Roman" w:cs="Times New Roman"/>
          <w:sz w:val="12"/>
          <w:szCs w:val="12"/>
        </w:rPr>
        <w:t>Краткая характеристика основного оборудования НФС представлена в таблице 2.1.4.4.</w:t>
      </w:r>
    </w:p>
    <w:p w:rsidR="004A2F86" w:rsidRDefault="004A2F86" w:rsidP="004A2F86">
      <w:pPr>
        <w:pStyle w:val="aff1"/>
        <w:ind w:firstLine="284"/>
        <w:jc w:val="both"/>
        <w:rPr>
          <w:rFonts w:ascii="Times New Roman" w:hAnsi="Times New Roman" w:cs="Times New Roman"/>
          <w:sz w:val="12"/>
          <w:szCs w:val="12"/>
        </w:rPr>
      </w:pPr>
      <w:r w:rsidRPr="004A2F86">
        <w:rPr>
          <w:rFonts w:ascii="Times New Roman" w:hAnsi="Times New Roman" w:cs="Times New Roman"/>
          <w:sz w:val="12"/>
          <w:szCs w:val="12"/>
        </w:rPr>
        <w:t>Таблица 2.1.4.2.4 - Краткая характеристика основного оборудования НФС</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806"/>
        <w:gridCol w:w="1036"/>
        <w:gridCol w:w="1632"/>
        <w:gridCol w:w="3055"/>
      </w:tblGrid>
      <w:tr w:rsidR="004A2F86" w:rsidRPr="004A2F86" w:rsidTr="004A2F86">
        <w:trPr>
          <w:trHeight w:val="65"/>
        </w:trPr>
        <w:tc>
          <w:tcPr>
            <w:tcW w:w="1199"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Наименование</w:t>
            </w:r>
          </w:p>
        </w:tc>
        <w:tc>
          <w:tcPr>
            <w:tcW w:w="688"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Количест</w:t>
            </w:r>
            <w:r w:rsidRPr="004A2F86">
              <w:rPr>
                <w:rFonts w:ascii="Times New Roman" w:hAnsi="Times New Roman" w:cs="Times New Roman"/>
                <w:spacing w:val="-58"/>
                <w:sz w:val="12"/>
                <w:szCs w:val="12"/>
              </w:rPr>
              <w:t xml:space="preserve"> </w:t>
            </w:r>
            <w:r w:rsidRPr="004A2F86">
              <w:rPr>
                <w:rFonts w:ascii="Times New Roman" w:hAnsi="Times New Roman" w:cs="Times New Roman"/>
                <w:sz w:val="12"/>
                <w:szCs w:val="12"/>
              </w:rPr>
              <w:t>во, шт.</w:t>
            </w:r>
          </w:p>
        </w:tc>
        <w:tc>
          <w:tcPr>
            <w:tcW w:w="1084"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Год ввода в</w:t>
            </w:r>
            <w:r w:rsidRPr="004A2F86">
              <w:rPr>
                <w:rFonts w:ascii="Times New Roman" w:hAnsi="Times New Roman" w:cs="Times New Roman"/>
                <w:spacing w:val="1"/>
                <w:sz w:val="12"/>
                <w:szCs w:val="12"/>
              </w:rPr>
              <w:t xml:space="preserve"> </w:t>
            </w:r>
            <w:r w:rsidRPr="004A2F86">
              <w:rPr>
                <w:rFonts w:ascii="Times New Roman" w:hAnsi="Times New Roman" w:cs="Times New Roman"/>
                <w:sz w:val="12"/>
                <w:szCs w:val="12"/>
              </w:rPr>
              <w:t>эксплуатацию</w:t>
            </w:r>
          </w:p>
        </w:tc>
        <w:tc>
          <w:tcPr>
            <w:tcW w:w="2029"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Характеристика</w:t>
            </w:r>
          </w:p>
        </w:tc>
      </w:tr>
      <w:tr w:rsidR="004A2F86" w:rsidRPr="004A2F86" w:rsidTr="004A2F86">
        <w:trPr>
          <w:trHeight w:val="65"/>
        </w:trPr>
        <w:tc>
          <w:tcPr>
            <w:tcW w:w="1199"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Смеситель вертикаль-</w:t>
            </w:r>
            <w:r w:rsidRPr="004A2F86">
              <w:rPr>
                <w:rFonts w:ascii="Times New Roman" w:hAnsi="Times New Roman" w:cs="Times New Roman"/>
                <w:spacing w:val="-57"/>
                <w:sz w:val="12"/>
                <w:szCs w:val="12"/>
              </w:rPr>
              <w:t xml:space="preserve"> </w:t>
            </w:r>
            <w:r w:rsidRPr="004A2F86">
              <w:rPr>
                <w:rFonts w:ascii="Times New Roman" w:hAnsi="Times New Roman" w:cs="Times New Roman"/>
                <w:sz w:val="12"/>
                <w:szCs w:val="12"/>
              </w:rPr>
              <w:t>ного</w:t>
            </w:r>
            <w:r w:rsidRPr="004A2F86">
              <w:rPr>
                <w:rFonts w:ascii="Times New Roman" w:hAnsi="Times New Roman" w:cs="Times New Roman"/>
                <w:spacing w:val="9"/>
                <w:sz w:val="12"/>
                <w:szCs w:val="12"/>
              </w:rPr>
              <w:t xml:space="preserve"> </w:t>
            </w:r>
            <w:r w:rsidRPr="004A2F86">
              <w:rPr>
                <w:rFonts w:ascii="Times New Roman" w:hAnsi="Times New Roman" w:cs="Times New Roman"/>
                <w:sz w:val="12"/>
                <w:szCs w:val="12"/>
              </w:rPr>
              <w:t>типа</w:t>
            </w:r>
          </w:p>
        </w:tc>
        <w:tc>
          <w:tcPr>
            <w:tcW w:w="688"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w:t>
            </w:r>
          </w:p>
        </w:tc>
        <w:tc>
          <w:tcPr>
            <w:tcW w:w="1084" w:type="pct"/>
            <w:vMerge w:val="restar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реконструкция –</w:t>
            </w:r>
            <w:r w:rsidRPr="004A2F86">
              <w:rPr>
                <w:rFonts w:ascii="Times New Roman" w:hAnsi="Times New Roman" w:cs="Times New Roman"/>
                <w:spacing w:val="-57"/>
                <w:sz w:val="12"/>
                <w:szCs w:val="12"/>
              </w:rPr>
              <w:t xml:space="preserve"> </w:t>
            </w:r>
            <w:r w:rsidRPr="004A2F86">
              <w:rPr>
                <w:rFonts w:ascii="Times New Roman" w:hAnsi="Times New Roman" w:cs="Times New Roman"/>
                <w:sz w:val="12"/>
                <w:szCs w:val="12"/>
              </w:rPr>
              <w:t>2016÷2017</w:t>
            </w:r>
            <w:r w:rsidRPr="004A2F86">
              <w:rPr>
                <w:rFonts w:ascii="Times New Roman" w:hAnsi="Times New Roman" w:cs="Times New Roman"/>
                <w:spacing w:val="-1"/>
                <w:sz w:val="12"/>
                <w:szCs w:val="12"/>
              </w:rPr>
              <w:t xml:space="preserve"> </w:t>
            </w:r>
            <w:r w:rsidRPr="004A2F86">
              <w:rPr>
                <w:rFonts w:ascii="Times New Roman" w:hAnsi="Times New Roman" w:cs="Times New Roman"/>
                <w:sz w:val="12"/>
                <w:szCs w:val="12"/>
              </w:rPr>
              <w:t>гг</w:t>
            </w:r>
          </w:p>
        </w:tc>
        <w:tc>
          <w:tcPr>
            <w:tcW w:w="2029"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V-10</w:t>
            </w:r>
            <w:r w:rsidRPr="004A2F86">
              <w:rPr>
                <w:rFonts w:ascii="Times New Roman" w:hAnsi="Times New Roman" w:cs="Times New Roman"/>
                <w:spacing w:val="-1"/>
                <w:sz w:val="12"/>
                <w:szCs w:val="12"/>
              </w:rPr>
              <w:t xml:space="preserve"> </w:t>
            </w:r>
            <w:r w:rsidRPr="004A2F86">
              <w:rPr>
                <w:rFonts w:ascii="Times New Roman" w:hAnsi="Times New Roman" w:cs="Times New Roman"/>
                <w:sz w:val="12"/>
                <w:szCs w:val="12"/>
              </w:rPr>
              <w:t>м</w:t>
            </w:r>
            <w:r w:rsidRPr="004A2F86">
              <w:rPr>
                <w:rFonts w:ascii="Times New Roman" w:hAnsi="Times New Roman" w:cs="Times New Roman"/>
                <w:sz w:val="12"/>
                <w:szCs w:val="12"/>
                <w:vertAlign w:val="superscript"/>
              </w:rPr>
              <w:t>3</w:t>
            </w:r>
          </w:p>
        </w:tc>
      </w:tr>
      <w:tr w:rsidR="004A2F86" w:rsidRPr="004A2F86" w:rsidTr="004A2F86">
        <w:trPr>
          <w:trHeight w:val="65"/>
        </w:trPr>
        <w:tc>
          <w:tcPr>
            <w:tcW w:w="1199" w:type="pct"/>
            <w:vAlign w:val="center"/>
          </w:tcPr>
          <w:p w:rsidR="004A2F86" w:rsidRPr="004A2F86" w:rsidRDefault="004A2F86" w:rsidP="004A2F86">
            <w:pPr>
              <w:pStyle w:val="aff1"/>
              <w:jc w:val="center"/>
              <w:rPr>
                <w:rFonts w:ascii="Times New Roman" w:hAnsi="Times New Roman" w:cs="Times New Roman"/>
                <w:sz w:val="12"/>
                <w:szCs w:val="12"/>
                <w:lang w:val="ru-RU"/>
              </w:rPr>
            </w:pPr>
            <w:r w:rsidRPr="004A2F86">
              <w:rPr>
                <w:rFonts w:ascii="Times New Roman" w:hAnsi="Times New Roman" w:cs="Times New Roman"/>
                <w:sz w:val="12"/>
                <w:szCs w:val="12"/>
                <w:lang w:val="ru-RU"/>
              </w:rPr>
              <w:t>Осветлители</w:t>
            </w:r>
            <w:r w:rsidRPr="004A2F86">
              <w:rPr>
                <w:rFonts w:ascii="Times New Roman" w:hAnsi="Times New Roman" w:cs="Times New Roman"/>
                <w:spacing w:val="-9"/>
                <w:sz w:val="12"/>
                <w:szCs w:val="12"/>
                <w:lang w:val="ru-RU"/>
              </w:rPr>
              <w:t xml:space="preserve"> </w:t>
            </w:r>
            <w:r w:rsidRPr="004A2F86">
              <w:rPr>
                <w:rFonts w:ascii="Times New Roman" w:hAnsi="Times New Roman" w:cs="Times New Roman"/>
                <w:sz w:val="12"/>
                <w:szCs w:val="12"/>
                <w:lang w:val="ru-RU"/>
              </w:rPr>
              <w:t>со</w:t>
            </w:r>
            <w:r w:rsidRPr="004A2F86">
              <w:rPr>
                <w:rFonts w:ascii="Times New Roman" w:hAnsi="Times New Roman" w:cs="Times New Roman"/>
                <w:spacing w:val="-8"/>
                <w:sz w:val="12"/>
                <w:szCs w:val="12"/>
                <w:lang w:val="ru-RU"/>
              </w:rPr>
              <w:t xml:space="preserve"> </w:t>
            </w:r>
            <w:r w:rsidRPr="004A2F86">
              <w:rPr>
                <w:rFonts w:ascii="Times New Roman" w:hAnsi="Times New Roman" w:cs="Times New Roman"/>
                <w:sz w:val="12"/>
                <w:szCs w:val="12"/>
                <w:lang w:val="ru-RU"/>
              </w:rPr>
              <w:t>слоем</w:t>
            </w:r>
            <w:r w:rsidRPr="004A2F86">
              <w:rPr>
                <w:rFonts w:ascii="Times New Roman" w:hAnsi="Times New Roman" w:cs="Times New Roman"/>
                <w:spacing w:val="-57"/>
                <w:sz w:val="12"/>
                <w:szCs w:val="12"/>
                <w:lang w:val="ru-RU"/>
              </w:rPr>
              <w:t xml:space="preserve"> </w:t>
            </w:r>
            <w:r w:rsidRPr="004A2F86">
              <w:rPr>
                <w:rFonts w:ascii="Times New Roman" w:hAnsi="Times New Roman" w:cs="Times New Roman"/>
                <w:sz w:val="12"/>
                <w:szCs w:val="12"/>
                <w:lang w:val="ru-RU"/>
              </w:rPr>
              <w:t>взвешенного</w:t>
            </w:r>
            <w:r w:rsidRPr="004A2F86">
              <w:rPr>
                <w:rFonts w:ascii="Times New Roman" w:hAnsi="Times New Roman" w:cs="Times New Roman"/>
                <w:spacing w:val="-2"/>
                <w:sz w:val="12"/>
                <w:szCs w:val="12"/>
                <w:lang w:val="ru-RU"/>
              </w:rPr>
              <w:t xml:space="preserve"> </w:t>
            </w:r>
            <w:r w:rsidRPr="004A2F86">
              <w:rPr>
                <w:rFonts w:ascii="Times New Roman" w:hAnsi="Times New Roman" w:cs="Times New Roman"/>
                <w:sz w:val="12"/>
                <w:szCs w:val="12"/>
                <w:lang w:val="ru-RU"/>
              </w:rPr>
              <w:t>осадка</w:t>
            </w:r>
            <w:r>
              <w:rPr>
                <w:rFonts w:ascii="Times New Roman" w:hAnsi="Times New Roman" w:cs="Times New Roman"/>
                <w:sz w:val="12"/>
                <w:szCs w:val="12"/>
                <w:lang w:val="ru-RU"/>
              </w:rPr>
              <w:t xml:space="preserve"> </w:t>
            </w:r>
            <w:r w:rsidRPr="004A2F86">
              <w:rPr>
                <w:rFonts w:ascii="Times New Roman" w:hAnsi="Times New Roman" w:cs="Times New Roman"/>
                <w:sz w:val="12"/>
                <w:szCs w:val="12"/>
                <w:lang w:val="ru-RU"/>
              </w:rPr>
              <w:t>№1,</w:t>
            </w:r>
            <w:r w:rsidRPr="004A2F86">
              <w:rPr>
                <w:rFonts w:ascii="Times New Roman" w:hAnsi="Times New Roman" w:cs="Times New Roman"/>
                <w:spacing w:val="-1"/>
                <w:sz w:val="12"/>
                <w:szCs w:val="12"/>
                <w:lang w:val="ru-RU"/>
              </w:rPr>
              <w:t xml:space="preserve"> </w:t>
            </w:r>
            <w:r w:rsidRPr="004A2F86">
              <w:rPr>
                <w:rFonts w:ascii="Times New Roman" w:hAnsi="Times New Roman" w:cs="Times New Roman"/>
                <w:sz w:val="12"/>
                <w:szCs w:val="12"/>
                <w:lang w:val="ru-RU"/>
              </w:rPr>
              <w:t>№2,</w:t>
            </w:r>
            <w:r w:rsidRPr="004A2F86">
              <w:rPr>
                <w:rFonts w:ascii="Times New Roman" w:hAnsi="Times New Roman" w:cs="Times New Roman"/>
                <w:spacing w:val="-1"/>
                <w:sz w:val="12"/>
                <w:szCs w:val="12"/>
                <w:lang w:val="ru-RU"/>
              </w:rPr>
              <w:t xml:space="preserve"> </w:t>
            </w:r>
            <w:r w:rsidRPr="004A2F86">
              <w:rPr>
                <w:rFonts w:ascii="Times New Roman" w:hAnsi="Times New Roman" w:cs="Times New Roman"/>
                <w:sz w:val="12"/>
                <w:szCs w:val="12"/>
                <w:lang w:val="ru-RU"/>
              </w:rPr>
              <w:t>№3</w:t>
            </w:r>
          </w:p>
        </w:tc>
        <w:tc>
          <w:tcPr>
            <w:tcW w:w="688" w:type="pct"/>
            <w:tcBorders>
              <w:bottom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lang w:val="ru-RU"/>
              </w:rPr>
            </w:pPr>
          </w:p>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3</w:t>
            </w:r>
          </w:p>
        </w:tc>
        <w:tc>
          <w:tcPr>
            <w:tcW w:w="1084" w:type="pct"/>
            <w:vMerge/>
            <w:vAlign w:val="center"/>
          </w:tcPr>
          <w:p w:rsidR="004A2F86" w:rsidRPr="004A2F86" w:rsidRDefault="004A2F86" w:rsidP="004A2F86">
            <w:pPr>
              <w:pStyle w:val="aff1"/>
              <w:jc w:val="center"/>
              <w:rPr>
                <w:rFonts w:ascii="Times New Roman" w:hAnsi="Times New Roman" w:cs="Times New Roman"/>
                <w:sz w:val="12"/>
                <w:szCs w:val="12"/>
              </w:rPr>
            </w:pPr>
          </w:p>
        </w:tc>
        <w:tc>
          <w:tcPr>
            <w:tcW w:w="2029" w:type="pct"/>
            <w:vAlign w:val="center"/>
          </w:tcPr>
          <w:p w:rsidR="004A2F86" w:rsidRPr="004A2F86" w:rsidRDefault="004A2F86" w:rsidP="004A2F86">
            <w:pPr>
              <w:pStyle w:val="aff1"/>
              <w:jc w:val="center"/>
              <w:rPr>
                <w:rFonts w:ascii="Times New Roman" w:hAnsi="Times New Roman" w:cs="Times New Roman"/>
                <w:sz w:val="12"/>
                <w:szCs w:val="12"/>
                <w:lang w:val="ru-RU"/>
              </w:rPr>
            </w:pPr>
            <w:r w:rsidRPr="004A2F86">
              <w:rPr>
                <w:rFonts w:ascii="Times New Roman" w:hAnsi="Times New Roman" w:cs="Times New Roman"/>
                <w:sz w:val="12"/>
                <w:szCs w:val="12"/>
                <w:lang w:val="ru-RU"/>
              </w:rPr>
              <w:t>для</w:t>
            </w:r>
            <w:r w:rsidRPr="004A2F86">
              <w:rPr>
                <w:rFonts w:ascii="Times New Roman" w:hAnsi="Times New Roman" w:cs="Times New Roman"/>
                <w:spacing w:val="-7"/>
                <w:sz w:val="12"/>
                <w:szCs w:val="12"/>
                <w:lang w:val="ru-RU"/>
              </w:rPr>
              <w:t xml:space="preserve"> </w:t>
            </w:r>
            <w:r w:rsidRPr="004A2F86">
              <w:rPr>
                <w:rFonts w:ascii="Times New Roman" w:hAnsi="Times New Roman" w:cs="Times New Roman"/>
                <w:sz w:val="12"/>
                <w:szCs w:val="12"/>
                <w:lang w:val="ru-RU"/>
              </w:rPr>
              <w:t>удаления</w:t>
            </w:r>
            <w:r w:rsidRPr="004A2F86">
              <w:rPr>
                <w:rFonts w:ascii="Times New Roman" w:hAnsi="Times New Roman" w:cs="Times New Roman"/>
                <w:spacing w:val="-5"/>
                <w:sz w:val="12"/>
                <w:szCs w:val="12"/>
                <w:lang w:val="ru-RU"/>
              </w:rPr>
              <w:t xml:space="preserve"> </w:t>
            </w:r>
            <w:r w:rsidRPr="004A2F86">
              <w:rPr>
                <w:rFonts w:ascii="Times New Roman" w:hAnsi="Times New Roman" w:cs="Times New Roman"/>
                <w:sz w:val="12"/>
                <w:szCs w:val="12"/>
                <w:lang w:val="ru-RU"/>
              </w:rPr>
              <w:t>взвешенных</w:t>
            </w:r>
            <w:r w:rsidRPr="004A2F86">
              <w:rPr>
                <w:rFonts w:ascii="Times New Roman" w:hAnsi="Times New Roman" w:cs="Times New Roman"/>
                <w:spacing w:val="-7"/>
                <w:sz w:val="12"/>
                <w:szCs w:val="12"/>
                <w:lang w:val="ru-RU"/>
              </w:rPr>
              <w:t xml:space="preserve"> </w:t>
            </w:r>
            <w:r w:rsidRPr="004A2F86">
              <w:rPr>
                <w:rFonts w:ascii="Times New Roman" w:hAnsi="Times New Roman" w:cs="Times New Roman"/>
                <w:sz w:val="12"/>
                <w:szCs w:val="12"/>
                <w:lang w:val="ru-RU"/>
              </w:rPr>
              <w:t>частиц</w:t>
            </w:r>
            <w:r w:rsidRPr="004A2F86">
              <w:rPr>
                <w:rFonts w:ascii="Times New Roman" w:hAnsi="Times New Roman" w:cs="Times New Roman"/>
                <w:spacing w:val="-57"/>
                <w:sz w:val="12"/>
                <w:szCs w:val="12"/>
                <w:lang w:val="ru-RU"/>
              </w:rPr>
              <w:t xml:space="preserve"> </w:t>
            </w:r>
            <w:r w:rsidRPr="004A2F86">
              <w:rPr>
                <w:rFonts w:ascii="Times New Roman" w:hAnsi="Times New Roman" w:cs="Times New Roman"/>
                <w:sz w:val="12"/>
                <w:szCs w:val="12"/>
              </w:rPr>
              <w:t>S</w:t>
            </w:r>
            <w:r w:rsidRPr="004A2F86">
              <w:rPr>
                <w:rFonts w:ascii="Times New Roman" w:hAnsi="Times New Roman" w:cs="Times New Roman"/>
                <w:spacing w:val="-1"/>
                <w:sz w:val="12"/>
                <w:szCs w:val="12"/>
                <w:lang w:val="ru-RU"/>
              </w:rPr>
              <w:t xml:space="preserve"> </w:t>
            </w:r>
            <w:r w:rsidRPr="004A2F86">
              <w:rPr>
                <w:rFonts w:ascii="Times New Roman" w:hAnsi="Times New Roman" w:cs="Times New Roman"/>
                <w:sz w:val="12"/>
                <w:szCs w:val="12"/>
                <w:lang w:val="ru-RU"/>
              </w:rPr>
              <w:t>– 202,5 м</w:t>
            </w:r>
            <w:proofErr w:type="gramStart"/>
            <w:r w:rsidRPr="004A2F86">
              <w:rPr>
                <w:rFonts w:ascii="Times New Roman" w:hAnsi="Times New Roman" w:cs="Times New Roman"/>
                <w:sz w:val="12"/>
                <w:szCs w:val="12"/>
                <w:vertAlign w:val="superscript"/>
                <w:lang w:val="ru-RU"/>
              </w:rPr>
              <w:t>2</w:t>
            </w:r>
            <w:proofErr w:type="gramEnd"/>
            <w:r w:rsidRPr="004A2F86">
              <w:rPr>
                <w:rFonts w:ascii="Times New Roman" w:hAnsi="Times New Roman" w:cs="Times New Roman"/>
                <w:sz w:val="12"/>
                <w:szCs w:val="12"/>
                <w:lang w:val="ru-RU"/>
              </w:rPr>
              <w:t xml:space="preserve">, </w:t>
            </w:r>
            <w:r w:rsidRPr="004A2F86">
              <w:rPr>
                <w:rFonts w:ascii="Times New Roman" w:hAnsi="Times New Roman" w:cs="Times New Roman"/>
                <w:sz w:val="12"/>
                <w:szCs w:val="12"/>
              </w:rPr>
              <w:t>V</w:t>
            </w:r>
            <w:r w:rsidRPr="004A2F86">
              <w:rPr>
                <w:rFonts w:ascii="Times New Roman" w:hAnsi="Times New Roman" w:cs="Times New Roman"/>
                <w:sz w:val="12"/>
                <w:szCs w:val="12"/>
                <w:lang w:val="ru-RU"/>
              </w:rPr>
              <w:t>-1080 м</w:t>
            </w:r>
            <w:r w:rsidRPr="004A2F86">
              <w:rPr>
                <w:rFonts w:ascii="Times New Roman" w:hAnsi="Times New Roman" w:cs="Times New Roman"/>
                <w:sz w:val="12"/>
                <w:szCs w:val="12"/>
                <w:vertAlign w:val="superscript"/>
                <w:lang w:val="ru-RU"/>
              </w:rPr>
              <w:t>3</w:t>
            </w:r>
          </w:p>
        </w:tc>
      </w:tr>
      <w:tr w:rsidR="004A2F86" w:rsidRPr="004A2F86" w:rsidTr="004A2F86">
        <w:trPr>
          <w:trHeight w:val="65"/>
        </w:trPr>
        <w:tc>
          <w:tcPr>
            <w:tcW w:w="1199"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Скорые</w:t>
            </w:r>
            <w:r w:rsidRPr="004A2F86">
              <w:rPr>
                <w:rFonts w:ascii="Times New Roman" w:hAnsi="Times New Roman" w:cs="Times New Roman"/>
                <w:spacing w:val="-3"/>
                <w:sz w:val="12"/>
                <w:szCs w:val="12"/>
              </w:rPr>
              <w:t xml:space="preserve"> </w:t>
            </w:r>
            <w:r w:rsidRPr="004A2F86">
              <w:rPr>
                <w:rFonts w:ascii="Times New Roman" w:hAnsi="Times New Roman" w:cs="Times New Roman"/>
                <w:sz w:val="12"/>
                <w:szCs w:val="12"/>
              </w:rPr>
              <w:t>фильтры</w:t>
            </w:r>
          </w:p>
        </w:tc>
        <w:tc>
          <w:tcPr>
            <w:tcW w:w="688"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4</w:t>
            </w:r>
          </w:p>
        </w:tc>
        <w:tc>
          <w:tcPr>
            <w:tcW w:w="1084" w:type="pct"/>
            <w:vMerge/>
            <w:vAlign w:val="center"/>
          </w:tcPr>
          <w:p w:rsidR="004A2F86" w:rsidRPr="004A2F86" w:rsidRDefault="004A2F86" w:rsidP="004A2F86">
            <w:pPr>
              <w:pStyle w:val="aff1"/>
              <w:jc w:val="center"/>
              <w:rPr>
                <w:rFonts w:ascii="Times New Roman" w:hAnsi="Times New Roman" w:cs="Times New Roman"/>
                <w:sz w:val="12"/>
                <w:szCs w:val="12"/>
              </w:rPr>
            </w:pPr>
          </w:p>
        </w:tc>
        <w:tc>
          <w:tcPr>
            <w:tcW w:w="2029" w:type="pct"/>
            <w:vAlign w:val="center"/>
          </w:tcPr>
          <w:p w:rsidR="004A2F86" w:rsidRPr="004A2F86" w:rsidRDefault="004A2F86" w:rsidP="004A2F86">
            <w:pPr>
              <w:pStyle w:val="aff1"/>
              <w:jc w:val="center"/>
              <w:rPr>
                <w:rFonts w:ascii="Times New Roman" w:hAnsi="Times New Roman" w:cs="Times New Roman"/>
                <w:sz w:val="12"/>
                <w:szCs w:val="12"/>
                <w:lang w:val="ru-RU"/>
              </w:rPr>
            </w:pPr>
            <w:r w:rsidRPr="004A2F86">
              <w:rPr>
                <w:rFonts w:ascii="Times New Roman" w:hAnsi="Times New Roman" w:cs="Times New Roman"/>
                <w:sz w:val="12"/>
                <w:szCs w:val="12"/>
                <w:lang w:val="ru-RU"/>
              </w:rPr>
              <w:t>Размеры:</w:t>
            </w:r>
            <w:r w:rsidRPr="004A2F86">
              <w:rPr>
                <w:rFonts w:ascii="Times New Roman" w:hAnsi="Times New Roman" w:cs="Times New Roman"/>
                <w:spacing w:val="-1"/>
                <w:sz w:val="12"/>
                <w:szCs w:val="12"/>
                <w:lang w:val="ru-RU"/>
              </w:rPr>
              <w:t xml:space="preserve"> </w:t>
            </w:r>
            <w:r w:rsidRPr="004A2F86">
              <w:rPr>
                <w:rFonts w:ascii="Times New Roman" w:hAnsi="Times New Roman" w:cs="Times New Roman"/>
                <w:sz w:val="12"/>
                <w:szCs w:val="12"/>
                <w:lang w:val="ru-RU"/>
              </w:rPr>
              <w:t>6,1</w:t>
            </w:r>
            <w:r w:rsidRPr="004A2F86">
              <w:rPr>
                <w:rFonts w:ascii="Times New Roman" w:hAnsi="Times New Roman" w:cs="Times New Roman"/>
                <w:spacing w:val="-1"/>
                <w:sz w:val="12"/>
                <w:szCs w:val="12"/>
                <w:lang w:val="ru-RU"/>
              </w:rPr>
              <w:t xml:space="preserve"> </w:t>
            </w:r>
            <w:r w:rsidRPr="004A2F86">
              <w:rPr>
                <w:rFonts w:ascii="Times New Roman" w:hAnsi="Times New Roman" w:cs="Times New Roman"/>
                <w:sz w:val="12"/>
                <w:szCs w:val="12"/>
                <w:lang w:val="ru-RU"/>
              </w:rPr>
              <w:t>м х</w:t>
            </w:r>
            <w:r w:rsidRPr="004A2F86">
              <w:rPr>
                <w:rFonts w:ascii="Times New Roman" w:hAnsi="Times New Roman" w:cs="Times New Roman"/>
                <w:spacing w:val="-1"/>
                <w:sz w:val="12"/>
                <w:szCs w:val="12"/>
                <w:lang w:val="ru-RU"/>
              </w:rPr>
              <w:t xml:space="preserve"> </w:t>
            </w:r>
            <w:r w:rsidRPr="004A2F86">
              <w:rPr>
                <w:rFonts w:ascii="Times New Roman" w:hAnsi="Times New Roman" w:cs="Times New Roman"/>
                <w:sz w:val="12"/>
                <w:szCs w:val="12"/>
                <w:lang w:val="ru-RU"/>
              </w:rPr>
              <w:t>4,75</w:t>
            </w:r>
            <w:r w:rsidRPr="004A2F86">
              <w:rPr>
                <w:rFonts w:ascii="Times New Roman" w:hAnsi="Times New Roman" w:cs="Times New Roman"/>
                <w:spacing w:val="-1"/>
                <w:sz w:val="12"/>
                <w:szCs w:val="12"/>
                <w:lang w:val="ru-RU"/>
              </w:rPr>
              <w:t xml:space="preserve"> </w:t>
            </w:r>
            <w:r w:rsidRPr="004A2F86">
              <w:rPr>
                <w:rFonts w:ascii="Times New Roman" w:hAnsi="Times New Roman" w:cs="Times New Roman"/>
                <w:sz w:val="12"/>
                <w:szCs w:val="12"/>
                <w:lang w:val="ru-RU"/>
              </w:rPr>
              <w:t>м</w:t>
            </w:r>
          </w:p>
          <w:p w:rsidR="004A2F86" w:rsidRPr="004A2F86" w:rsidRDefault="004A2F86" w:rsidP="004A2F86">
            <w:pPr>
              <w:pStyle w:val="aff1"/>
              <w:jc w:val="center"/>
              <w:rPr>
                <w:rFonts w:ascii="Times New Roman" w:hAnsi="Times New Roman" w:cs="Times New Roman"/>
                <w:sz w:val="12"/>
                <w:szCs w:val="12"/>
                <w:lang w:val="ru-RU"/>
              </w:rPr>
            </w:pPr>
            <w:r w:rsidRPr="004A2F86">
              <w:rPr>
                <w:rFonts w:ascii="Times New Roman" w:hAnsi="Times New Roman" w:cs="Times New Roman"/>
                <w:sz w:val="12"/>
                <w:szCs w:val="12"/>
              </w:rPr>
              <w:t>S</w:t>
            </w:r>
            <w:r w:rsidRPr="004A2F86">
              <w:rPr>
                <w:rFonts w:ascii="Times New Roman" w:hAnsi="Times New Roman" w:cs="Times New Roman"/>
                <w:spacing w:val="-1"/>
                <w:sz w:val="12"/>
                <w:szCs w:val="12"/>
                <w:lang w:val="ru-RU"/>
              </w:rPr>
              <w:t xml:space="preserve"> </w:t>
            </w:r>
            <w:r w:rsidRPr="004A2F86">
              <w:rPr>
                <w:rFonts w:ascii="Times New Roman" w:hAnsi="Times New Roman" w:cs="Times New Roman"/>
                <w:sz w:val="12"/>
                <w:szCs w:val="12"/>
                <w:lang w:val="ru-RU"/>
              </w:rPr>
              <w:t>– 115,9</w:t>
            </w:r>
            <w:r w:rsidRPr="004A2F86">
              <w:rPr>
                <w:rFonts w:ascii="Times New Roman" w:hAnsi="Times New Roman" w:cs="Times New Roman"/>
                <w:spacing w:val="-2"/>
                <w:sz w:val="12"/>
                <w:szCs w:val="12"/>
                <w:lang w:val="ru-RU"/>
              </w:rPr>
              <w:t xml:space="preserve"> </w:t>
            </w:r>
            <w:r w:rsidRPr="004A2F86">
              <w:rPr>
                <w:rFonts w:ascii="Times New Roman" w:hAnsi="Times New Roman" w:cs="Times New Roman"/>
                <w:sz w:val="12"/>
                <w:szCs w:val="12"/>
                <w:lang w:val="ru-RU"/>
              </w:rPr>
              <w:t>м</w:t>
            </w:r>
            <w:r w:rsidRPr="004A2F86">
              <w:rPr>
                <w:rFonts w:ascii="Times New Roman" w:hAnsi="Times New Roman" w:cs="Times New Roman"/>
                <w:sz w:val="12"/>
                <w:szCs w:val="12"/>
                <w:vertAlign w:val="superscript"/>
                <w:lang w:val="ru-RU"/>
              </w:rPr>
              <w:t>2</w:t>
            </w:r>
            <w:r w:rsidRPr="004A2F86">
              <w:rPr>
                <w:rFonts w:ascii="Times New Roman" w:hAnsi="Times New Roman" w:cs="Times New Roman"/>
                <w:sz w:val="12"/>
                <w:szCs w:val="12"/>
                <w:lang w:val="ru-RU"/>
              </w:rPr>
              <w:t xml:space="preserve">, </w:t>
            </w:r>
            <w:r w:rsidRPr="004A2F86">
              <w:rPr>
                <w:rFonts w:ascii="Times New Roman" w:hAnsi="Times New Roman" w:cs="Times New Roman"/>
                <w:sz w:val="12"/>
                <w:szCs w:val="12"/>
              </w:rPr>
              <w:t>V</w:t>
            </w:r>
            <w:r w:rsidRPr="004A2F86">
              <w:rPr>
                <w:rFonts w:ascii="Times New Roman" w:hAnsi="Times New Roman" w:cs="Times New Roman"/>
                <w:sz w:val="12"/>
                <w:szCs w:val="12"/>
                <w:lang w:val="ru-RU"/>
              </w:rPr>
              <w:t>-370,88 м</w:t>
            </w:r>
            <w:r w:rsidRPr="004A2F86">
              <w:rPr>
                <w:rFonts w:ascii="Times New Roman" w:hAnsi="Times New Roman" w:cs="Times New Roman"/>
                <w:sz w:val="12"/>
                <w:szCs w:val="12"/>
                <w:vertAlign w:val="superscript"/>
                <w:lang w:val="ru-RU"/>
              </w:rPr>
              <w:t>3</w:t>
            </w:r>
          </w:p>
        </w:tc>
      </w:tr>
      <w:tr w:rsidR="004A2F86" w:rsidRPr="004A2F86" w:rsidTr="004A2F86">
        <w:trPr>
          <w:trHeight w:val="65"/>
        </w:trPr>
        <w:tc>
          <w:tcPr>
            <w:tcW w:w="5000" w:type="pct"/>
            <w:gridSpan w:val="4"/>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Насосное</w:t>
            </w:r>
            <w:r w:rsidRPr="004A2F86">
              <w:rPr>
                <w:rFonts w:ascii="Times New Roman" w:hAnsi="Times New Roman" w:cs="Times New Roman"/>
                <w:spacing w:val="-3"/>
                <w:sz w:val="12"/>
                <w:szCs w:val="12"/>
              </w:rPr>
              <w:t xml:space="preserve"> </w:t>
            </w:r>
            <w:r w:rsidRPr="004A2F86">
              <w:rPr>
                <w:rFonts w:ascii="Times New Roman" w:hAnsi="Times New Roman" w:cs="Times New Roman"/>
                <w:sz w:val="12"/>
                <w:szCs w:val="12"/>
              </w:rPr>
              <w:t>оборудование:</w:t>
            </w:r>
          </w:p>
        </w:tc>
      </w:tr>
      <w:tr w:rsidR="004A2F86" w:rsidRPr="004A2F86" w:rsidTr="004A2F86">
        <w:trPr>
          <w:trHeight w:val="65"/>
        </w:trPr>
        <w:tc>
          <w:tcPr>
            <w:tcW w:w="1199"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Насос сетевой</w:t>
            </w:r>
            <w:r w:rsidRPr="004A2F86">
              <w:rPr>
                <w:rFonts w:ascii="Times New Roman" w:hAnsi="Times New Roman" w:cs="Times New Roman"/>
                <w:spacing w:val="1"/>
                <w:sz w:val="12"/>
                <w:szCs w:val="12"/>
              </w:rPr>
              <w:t xml:space="preserve"> </w:t>
            </w:r>
            <w:r w:rsidRPr="004A2F86">
              <w:rPr>
                <w:rFonts w:ascii="Times New Roman" w:hAnsi="Times New Roman" w:cs="Times New Roman"/>
                <w:sz w:val="12"/>
                <w:szCs w:val="12"/>
              </w:rPr>
              <w:t>КМ</w:t>
            </w:r>
            <w:r w:rsidRPr="004A2F86">
              <w:rPr>
                <w:rFonts w:ascii="Times New Roman" w:hAnsi="Times New Roman" w:cs="Times New Roman"/>
                <w:spacing w:val="-14"/>
                <w:sz w:val="12"/>
                <w:szCs w:val="12"/>
              </w:rPr>
              <w:t xml:space="preserve"> </w:t>
            </w:r>
            <w:r w:rsidRPr="004A2F86">
              <w:rPr>
                <w:rFonts w:ascii="Times New Roman" w:hAnsi="Times New Roman" w:cs="Times New Roman"/>
                <w:sz w:val="12"/>
                <w:szCs w:val="12"/>
              </w:rPr>
              <w:t>150-125-250</w:t>
            </w:r>
          </w:p>
        </w:tc>
        <w:tc>
          <w:tcPr>
            <w:tcW w:w="688"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w:t>
            </w:r>
          </w:p>
        </w:tc>
        <w:tc>
          <w:tcPr>
            <w:tcW w:w="1084"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2011</w:t>
            </w:r>
          </w:p>
        </w:tc>
        <w:tc>
          <w:tcPr>
            <w:tcW w:w="2029" w:type="pct"/>
            <w:vAlign w:val="center"/>
          </w:tcPr>
          <w:p w:rsidR="004A2F86" w:rsidRPr="004A2F86" w:rsidRDefault="004A2F86" w:rsidP="004A2F86">
            <w:pPr>
              <w:pStyle w:val="aff1"/>
              <w:jc w:val="center"/>
              <w:rPr>
                <w:rFonts w:ascii="Times New Roman" w:hAnsi="Times New Roman" w:cs="Times New Roman"/>
                <w:sz w:val="12"/>
                <w:szCs w:val="12"/>
                <w:lang w:val="ru-RU"/>
              </w:rPr>
            </w:pPr>
            <w:r w:rsidRPr="004A2F86">
              <w:rPr>
                <w:rFonts w:ascii="Times New Roman" w:hAnsi="Times New Roman" w:cs="Times New Roman"/>
                <w:sz w:val="12"/>
                <w:szCs w:val="12"/>
              </w:rPr>
              <w:t>G</w:t>
            </w:r>
            <w:r w:rsidRPr="004A2F86">
              <w:rPr>
                <w:rFonts w:ascii="Times New Roman" w:hAnsi="Times New Roman" w:cs="Times New Roman"/>
                <w:sz w:val="12"/>
                <w:szCs w:val="12"/>
                <w:lang w:val="ru-RU"/>
              </w:rPr>
              <w:t>=200 м</w:t>
            </w:r>
            <w:r w:rsidRPr="004A2F86">
              <w:rPr>
                <w:rFonts w:ascii="Times New Roman" w:hAnsi="Times New Roman" w:cs="Times New Roman"/>
                <w:sz w:val="12"/>
                <w:szCs w:val="12"/>
                <w:vertAlign w:val="superscript"/>
                <w:lang w:val="ru-RU"/>
              </w:rPr>
              <w:t>3</w:t>
            </w:r>
            <w:r w:rsidRPr="004A2F86">
              <w:rPr>
                <w:rFonts w:ascii="Times New Roman" w:hAnsi="Times New Roman" w:cs="Times New Roman"/>
                <w:sz w:val="12"/>
                <w:szCs w:val="12"/>
                <w:lang w:val="ru-RU"/>
              </w:rPr>
              <w:t>/час, Н=20 м.вод.ст.,</w:t>
            </w:r>
            <w:r w:rsidRPr="004A2F86">
              <w:rPr>
                <w:rFonts w:ascii="Times New Roman" w:hAnsi="Times New Roman" w:cs="Times New Roman"/>
                <w:spacing w:val="-58"/>
                <w:sz w:val="12"/>
                <w:szCs w:val="12"/>
                <w:lang w:val="ru-RU"/>
              </w:rPr>
              <w:t xml:space="preserve"> </w:t>
            </w:r>
            <w:r w:rsidRPr="004A2F86">
              <w:rPr>
                <w:rFonts w:ascii="Times New Roman" w:hAnsi="Times New Roman" w:cs="Times New Roman"/>
                <w:sz w:val="12"/>
                <w:szCs w:val="12"/>
              </w:rPr>
              <w:t>n</w:t>
            </w:r>
            <w:r w:rsidRPr="004A2F86">
              <w:rPr>
                <w:rFonts w:ascii="Times New Roman" w:hAnsi="Times New Roman" w:cs="Times New Roman"/>
                <w:sz w:val="12"/>
                <w:szCs w:val="12"/>
                <w:lang w:val="ru-RU"/>
              </w:rPr>
              <w:t>=1450</w:t>
            </w:r>
            <w:r w:rsidRPr="004A2F86">
              <w:rPr>
                <w:rFonts w:ascii="Times New Roman" w:hAnsi="Times New Roman" w:cs="Times New Roman"/>
                <w:spacing w:val="-5"/>
                <w:sz w:val="12"/>
                <w:szCs w:val="12"/>
                <w:lang w:val="ru-RU"/>
              </w:rPr>
              <w:t xml:space="preserve"> </w:t>
            </w:r>
            <w:r w:rsidRPr="004A2F86">
              <w:rPr>
                <w:rFonts w:ascii="Times New Roman" w:hAnsi="Times New Roman" w:cs="Times New Roman"/>
                <w:sz w:val="12"/>
                <w:szCs w:val="12"/>
                <w:lang w:val="ru-RU"/>
              </w:rPr>
              <w:t>об/мин,</w:t>
            </w:r>
            <w:r w:rsidRPr="004A2F86">
              <w:rPr>
                <w:rFonts w:ascii="Times New Roman" w:hAnsi="Times New Roman" w:cs="Times New Roman"/>
                <w:spacing w:val="-2"/>
                <w:sz w:val="12"/>
                <w:szCs w:val="12"/>
                <w:lang w:val="ru-RU"/>
              </w:rPr>
              <w:t xml:space="preserve"> </w:t>
            </w:r>
            <w:r w:rsidRPr="004A2F86">
              <w:rPr>
                <w:rFonts w:ascii="Times New Roman" w:hAnsi="Times New Roman" w:cs="Times New Roman"/>
                <w:sz w:val="12"/>
                <w:szCs w:val="12"/>
              </w:rPr>
              <w:t>N</w:t>
            </w:r>
            <w:r w:rsidRPr="004A2F86">
              <w:rPr>
                <w:rFonts w:ascii="Times New Roman" w:hAnsi="Times New Roman" w:cs="Times New Roman"/>
                <w:sz w:val="12"/>
                <w:szCs w:val="12"/>
                <w:lang w:val="ru-RU"/>
              </w:rPr>
              <w:t>дв=18,5</w:t>
            </w:r>
            <w:r w:rsidRPr="004A2F86">
              <w:rPr>
                <w:rFonts w:ascii="Times New Roman" w:hAnsi="Times New Roman" w:cs="Times New Roman"/>
                <w:spacing w:val="-5"/>
                <w:sz w:val="12"/>
                <w:szCs w:val="12"/>
                <w:lang w:val="ru-RU"/>
              </w:rPr>
              <w:t xml:space="preserve"> </w:t>
            </w:r>
            <w:r w:rsidRPr="004A2F86">
              <w:rPr>
                <w:rFonts w:ascii="Times New Roman" w:hAnsi="Times New Roman" w:cs="Times New Roman"/>
                <w:sz w:val="12"/>
                <w:szCs w:val="12"/>
                <w:lang w:val="ru-RU"/>
              </w:rPr>
              <w:t>кВт</w:t>
            </w:r>
          </w:p>
        </w:tc>
      </w:tr>
      <w:tr w:rsidR="004A2F86" w:rsidRPr="004A2F86" w:rsidTr="004A2F86">
        <w:trPr>
          <w:trHeight w:val="65"/>
        </w:trPr>
        <w:tc>
          <w:tcPr>
            <w:tcW w:w="1199"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Насос</w:t>
            </w:r>
            <w:r>
              <w:rPr>
                <w:rFonts w:ascii="Times New Roman" w:hAnsi="Times New Roman" w:cs="Times New Roman"/>
                <w:sz w:val="12"/>
                <w:szCs w:val="12"/>
                <w:lang w:val="ru-RU"/>
              </w:rPr>
              <w:t xml:space="preserve"> </w:t>
            </w:r>
            <w:r w:rsidRPr="004A2F86">
              <w:rPr>
                <w:rFonts w:ascii="Times New Roman" w:hAnsi="Times New Roman" w:cs="Times New Roman"/>
                <w:sz w:val="12"/>
                <w:szCs w:val="12"/>
              </w:rPr>
              <w:t>ФГ 400-50</w:t>
            </w:r>
          </w:p>
        </w:tc>
        <w:tc>
          <w:tcPr>
            <w:tcW w:w="688"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w:t>
            </w:r>
          </w:p>
        </w:tc>
        <w:tc>
          <w:tcPr>
            <w:tcW w:w="1084"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2017</w:t>
            </w:r>
          </w:p>
        </w:tc>
        <w:tc>
          <w:tcPr>
            <w:tcW w:w="2029" w:type="pct"/>
            <w:vAlign w:val="center"/>
          </w:tcPr>
          <w:p w:rsidR="004A2F86" w:rsidRPr="004A2F86" w:rsidRDefault="004A2F86" w:rsidP="004A2F86">
            <w:pPr>
              <w:pStyle w:val="aff1"/>
              <w:jc w:val="center"/>
              <w:rPr>
                <w:rFonts w:ascii="Times New Roman" w:hAnsi="Times New Roman" w:cs="Times New Roman"/>
                <w:sz w:val="12"/>
                <w:szCs w:val="12"/>
                <w:lang w:val="ru-RU"/>
              </w:rPr>
            </w:pPr>
            <w:r w:rsidRPr="004A2F86">
              <w:rPr>
                <w:rFonts w:ascii="Times New Roman" w:hAnsi="Times New Roman" w:cs="Times New Roman"/>
                <w:sz w:val="12"/>
                <w:szCs w:val="12"/>
              </w:rPr>
              <w:t>G</w:t>
            </w:r>
            <w:r w:rsidRPr="004A2F86">
              <w:rPr>
                <w:rFonts w:ascii="Times New Roman" w:hAnsi="Times New Roman" w:cs="Times New Roman"/>
                <w:sz w:val="12"/>
                <w:szCs w:val="12"/>
                <w:lang w:val="ru-RU"/>
              </w:rPr>
              <w:t>=400 м</w:t>
            </w:r>
            <w:r w:rsidRPr="004A2F86">
              <w:rPr>
                <w:rFonts w:ascii="Times New Roman" w:hAnsi="Times New Roman" w:cs="Times New Roman"/>
                <w:sz w:val="12"/>
                <w:szCs w:val="12"/>
                <w:vertAlign w:val="superscript"/>
                <w:lang w:val="ru-RU"/>
              </w:rPr>
              <w:t>3</w:t>
            </w:r>
            <w:r w:rsidRPr="004A2F86">
              <w:rPr>
                <w:rFonts w:ascii="Times New Roman" w:hAnsi="Times New Roman" w:cs="Times New Roman"/>
                <w:sz w:val="12"/>
                <w:szCs w:val="12"/>
                <w:lang w:val="ru-RU"/>
              </w:rPr>
              <w:t>/час, Н=20 м.вод.ст.,</w:t>
            </w:r>
            <w:r w:rsidRPr="004A2F86">
              <w:rPr>
                <w:rFonts w:ascii="Times New Roman" w:hAnsi="Times New Roman" w:cs="Times New Roman"/>
                <w:spacing w:val="-57"/>
                <w:sz w:val="12"/>
                <w:szCs w:val="12"/>
                <w:lang w:val="ru-RU"/>
              </w:rPr>
              <w:t xml:space="preserve"> </w:t>
            </w:r>
            <w:r w:rsidRPr="004A2F86">
              <w:rPr>
                <w:rFonts w:ascii="Times New Roman" w:hAnsi="Times New Roman" w:cs="Times New Roman"/>
                <w:sz w:val="12"/>
                <w:szCs w:val="12"/>
              </w:rPr>
              <w:t>n</w:t>
            </w:r>
            <w:r w:rsidRPr="004A2F86">
              <w:rPr>
                <w:rFonts w:ascii="Times New Roman" w:hAnsi="Times New Roman" w:cs="Times New Roman"/>
                <w:sz w:val="12"/>
                <w:szCs w:val="12"/>
                <w:lang w:val="ru-RU"/>
              </w:rPr>
              <w:t>=1450</w:t>
            </w:r>
            <w:r w:rsidRPr="004A2F86">
              <w:rPr>
                <w:rFonts w:ascii="Times New Roman" w:hAnsi="Times New Roman" w:cs="Times New Roman"/>
                <w:spacing w:val="-6"/>
                <w:sz w:val="12"/>
                <w:szCs w:val="12"/>
                <w:lang w:val="ru-RU"/>
              </w:rPr>
              <w:t xml:space="preserve"> </w:t>
            </w:r>
            <w:r w:rsidRPr="004A2F86">
              <w:rPr>
                <w:rFonts w:ascii="Times New Roman" w:hAnsi="Times New Roman" w:cs="Times New Roman"/>
                <w:sz w:val="12"/>
                <w:szCs w:val="12"/>
                <w:lang w:val="ru-RU"/>
              </w:rPr>
              <w:t>об/мин,</w:t>
            </w:r>
            <w:r w:rsidRPr="004A2F86">
              <w:rPr>
                <w:rFonts w:ascii="Times New Roman" w:hAnsi="Times New Roman" w:cs="Times New Roman"/>
                <w:spacing w:val="-4"/>
                <w:sz w:val="12"/>
                <w:szCs w:val="12"/>
                <w:lang w:val="ru-RU"/>
              </w:rPr>
              <w:t xml:space="preserve"> </w:t>
            </w:r>
            <w:r w:rsidRPr="004A2F86">
              <w:rPr>
                <w:rFonts w:ascii="Times New Roman" w:hAnsi="Times New Roman" w:cs="Times New Roman"/>
                <w:sz w:val="12"/>
                <w:szCs w:val="12"/>
              </w:rPr>
              <w:t>N</w:t>
            </w:r>
            <w:r w:rsidRPr="004A2F86">
              <w:rPr>
                <w:rFonts w:ascii="Times New Roman" w:hAnsi="Times New Roman" w:cs="Times New Roman"/>
                <w:sz w:val="12"/>
                <w:szCs w:val="12"/>
                <w:lang w:val="ru-RU"/>
              </w:rPr>
              <w:t>дв=132,0</w:t>
            </w:r>
            <w:r w:rsidRPr="004A2F86">
              <w:rPr>
                <w:rFonts w:ascii="Times New Roman" w:hAnsi="Times New Roman" w:cs="Times New Roman"/>
                <w:spacing w:val="-5"/>
                <w:sz w:val="12"/>
                <w:szCs w:val="12"/>
                <w:lang w:val="ru-RU"/>
              </w:rPr>
              <w:t xml:space="preserve"> </w:t>
            </w:r>
            <w:r w:rsidRPr="004A2F86">
              <w:rPr>
                <w:rFonts w:ascii="Times New Roman" w:hAnsi="Times New Roman" w:cs="Times New Roman"/>
                <w:sz w:val="12"/>
                <w:szCs w:val="12"/>
                <w:lang w:val="ru-RU"/>
              </w:rPr>
              <w:t>кВт</w:t>
            </w:r>
          </w:p>
        </w:tc>
      </w:tr>
      <w:tr w:rsidR="004A2F86" w:rsidRPr="004A2F86" w:rsidTr="004A2F86">
        <w:trPr>
          <w:trHeight w:val="65"/>
        </w:trPr>
        <w:tc>
          <w:tcPr>
            <w:tcW w:w="1199"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Насос</w:t>
            </w:r>
            <w:r>
              <w:rPr>
                <w:rFonts w:ascii="Times New Roman" w:hAnsi="Times New Roman" w:cs="Times New Roman"/>
                <w:sz w:val="12"/>
                <w:szCs w:val="12"/>
                <w:lang w:val="ru-RU"/>
              </w:rPr>
              <w:t xml:space="preserve"> </w:t>
            </w:r>
            <w:r w:rsidRPr="004A2F86">
              <w:rPr>
                <w:rFonts w:ascii="Times New Roman" w:hAnsi="Times New Roman" w:cs="Times New Roman"/>
                <w:sz w:val="12"/>
                <w:szCs w:val="12"/>
              </w:rPr>
              <w:t>СН 540-20</w:t>
            </w:r>
          </w:p>
        </w:tc>
        <w:tc>
          <w:tcPr>
            <w:tcW w:w="688"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w:t>
            </w:r>
          </w:p>
        </w:tc>
        <w:tc>
          <w:tcPr>
            <w:tcW w:w="1084"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1985</w:t>
            </w:r>
          </w:p>
        </w:tc>
        <w:tc>
          <w:tcPr>
            <w:tcW w:w="2029" w:type="pct"/>
            <w:vAlign w:val="center"/>
          </w:tcPr>
          <w:p w:rsidR="004A2F86" w:rsidRPr="004A2F86" w:rsidRDefault="004A2F86" w:rsidP="004A2F86">
            <w:pPr>
              <w:pStyle w:val="aff1"/>
              <w:jc w:val="center"/>
              <w:rPr>
                <w:rFonts w:ascii="Times New Roman" w:hAnsi="Times New Roman" w:cs="Times New Roman"/>
                <w:sz w:val="12"/>
                <w:szCs w:val="12"/>
                <w:lang w:val="ru-RU"/>
              </w:rPr>
            </w:pPr>
            <w:r w:rsidRPr="004A2F86">
              <w:rPr>
                <w:rFonts w:ascii="Times New Roman" w:hAnsi="Times New Roman" w:cs="Times New Roman"/>
                <w:sz w:val="12"/>
                <w:szCs w:val="12"/>
              </w:rPr>
              <w:t>G</w:t>
            </w:r>
            <w:r w:rsidRPr="004A2F86">
              <w:rPr>
                <w:rFonts w:ascii="Times New Roman" w:hAnsi="Times New Roman" w:cs="Times New Roman"/>
                <w:sz w:val="12"/>
                <w:szCs w:val="12"/>
                <w:lang w:val="ru-RU"/>
              </w:rPr>
              <w:t>=540 м</w:t>
            </w:r>
            <w:r w:rsidRPr="004A2F86">
              <w:rPr>
                <w:rFonts w:ascii="Times New Roman" w:hAnsi="Times New Roman" w:cs="Times New Roman"/>
                <w:sz w:val="12"/>
                <w:szCs w:val="12"/>
                <w:vertAlign w:val="superscript"/>
                <w:lang w:val="ru-RU"/>
              </w:rPr>
              <w:t>3</w:t>
            </w:r>
            <w:r w:rsidRPr="004A2F86">
              <w:rPr>
                <w:rFonts w:ascii="Times New Roman" w:hAnsi="Times New Roman" w:cs="Times New Roman"/>
                <w:sz w:val="12"/>
                <w:szCs w:val="12"/>
                <w:lang w:val="ru-RU"/>
              </w:rPr>
              <w:t>/час, Н=20 м.вод.ст.,</w:t>
            </w:r>
            <w:r w:rsidRPr="004A2F86">
              <w:rPr>
                <w:rFonts w:ascii="Times New Roman" w:hAnsi="Times New Roman" w:cs="Times New Roman"/>
                <w:spacing w:val="-58"/>
                <w:sz w:val="12"/>
                <w:szCs w:val="12"/>
                <w:lang w:val="ru-RU"/>
              </w:rPr>
              <w:t xml:space="preserve"> </w:t>
            </w:r>
            <w:r w:rsidRPr="004A2F86">
              <w:rPr>
                <w:rFonts w:ascii="Times New Roman" w:hAnsi="Times New Roman" w:cs="Times New Roman"/>
                <w:sz w:val="12"/>
                <w:szCs w:val="12"/>
              </w:rPr>
              <w:t>n</w:t>
            </w:r>
            <w:r w:rsidRPr="004A2F86">
              <w:rPr>
                <w:rFonts w:ascii="Times New Roman" w:hAnsi="Times New Roman" w:cs="Times New Roman"/>
                <w:sz w:val="12"/>
                <w:szCs w:val="12"/>
                <w:lang w:val="ru-RU"/>
              </w:rPr>
              <w:t>=900</w:t>
            </w:r>
            <w:r w:rsidRPr="004A2F86">
              <w:rPr>
                <w:rFonts w:ascii="Times New Roman" w:hAnsi="Times New Roman" w:cs="Times New Roman"/>
                <w:spacing w:val="-1"/>
                <w:sz w:val="12"/>
                <w:szCs w:val="12"/>
                <w:lang w:val="ru-RU"/>
              </w:rPr>
              <w:t xml:space="preserve"> </w:t>
            </w:r>
            <w:r w:rsidRPr="004A2F86">
              <w:rPr>
                <w:rFonts w:ascii="Times New Roman" w:hAnsi="Times New Roman" w:cs="Times New Roman"/>
                <w:sz w:val="12"/>
                <w:szCs w:val="12"/>
                <w:lang w:val="ru-RU"/>
              </w:rPr>
              <w:t>об/мин,</w:t>
            </w:r>
            <w:r w:rsidRPr="004A2F86">
              <w:rPr>
                <w:rFonts w:ascii="Times New Roman" w:hAnsi="Times New Roman" w:cs="Times New Roman"/>
                <w:spacing w:val="1"/>
                <w:sz w:val="12"/>
                <w:szCs w:val="12"/>
                <w:lang w:val="ru-RU"/>
              </w:rPr>
              <w:t xml:space="preserve"> </w:t>
            </w:r>
            <w:r w:rsidRPr="004A2F86">
              <w:rPr>
                <w:rFonts w:ascii="Times New Roman" w:hAnsi="Times New Roman" w:cs="Times New Roman"/>
                <w:sz w:val="12"/>
                <w:szCs w:val="12"/>
              </w:rPr>
              <w:t>N</w:t>
            </w:r>
            <w:r w:rsidRPr="004A2F86">
              <w:rPr>
                <w:rFonts w:ascii="Times New Roman" w:hAnsi="Times New Roman" w:cs="Times New Roman"/>
                <w:sz w:val="12"/>
                <w:szCs w:val="12"/>
                <w:lang w:val="ru-RU"/>
              </w:rPr>
              <w:t>дв=7,5</w:t>
            </w:r>
            <w:r w:rsidRPr="004A2F86">
              <w:rPr>
                <w:rFonts w:ascii="Times New Roman" w:hAnsi="Times New Roman" w:cs="Times New Roman"/>
                <w:spacing w:val="-1"/>
                <w:sz w:val="12"/>
                <w:szCs w:val="12"/>
                <w:lang w:val="ru-RU"/>
              </w:rPr>
              <w:t xml:space="preserve"> </w:t>
            </w:r>
            <w:r w:rsidRPr="004A2F86">
              <w:rPr>
                <w:rFonts w:ascii="Times New Roman" w:hAnsi="Times New Roman" w:cs="Times New Roman"/>
                <w:sz w:val="12"/>
                <w:szCs w:val="12"/>
                <w:lang w:val="ru-RU"/>
              </w:rPr>
              <w:t>кВт</w:t>
            </w:r>
          </w:p>
        </w:tc>
      </w:tr>
      <w:tr w:rsidR="004A2F86" w:rsidRPr="004A2F86" w:rsidTr="004A2F86">
        <w:trPr>
          <w:trHeight w:val="65"/>
        </w:trPr>
        <w:tc>
          <w:tcPr>
            <w:tcW w:w="5000" w:type="pct"/>
            <w:gridSpan w:val="4"/>
            <w:vAlign w:val="center"/>
          </w:tcPr>
          <w:p w:rsidR="004A2F86" w:rsidRPr="004A2F86" w:rsidRDefault="004A2F86" w:rsidP="004A2F86">
            <w:pPr>
              <w:pStyle w:val="aff1"/>
              <w:jc w:val="center"/>
              <w:rPr>
                <w:rFonts w:ascii="Times New Roman" w:hAnsi="Times New Roman" w:cs="Times New Roman"/>
                <w:sz w:val="12"/>
                <w:szCs w:val="12"/>
                <w:lang w:val="ru-RU"/>
              </w:rPr>
            </w:pPr>
            <w:r w:rsidRPr="004A2F86">
              <w:rPr>
                <w:rFonts w:ascii="Times New Roman" w:hAnsi="Times New Roman" w:cs="Times New Roman"/>
                <w:sz w:val="12"/>
                <w:szCs w:val="12"/>
                <w:lang w:val="ru-RU"/>
              </w:rPr>
              <w:t>Реагентное</w:t>
            </w:r>
            <w:r w:rsidRPr="004A2F86">
              <w:rPr>
                <w:rFonts w:ascii="Times New Roman" w:hAnsi="Times New Roman" w:cs="Times New Roman"/>
                <w:spacing w:val="-3"/>
                <w:sz w:val="12"/>
                <w:szCs w:val="12"/>
                <w:lang w:val="ru-RU"/>
              </w:rPr>
              <w:t xml:space="preserve"> </w:t>
            </w:r>
            <w:r w:rsidRPr="004A2F86">
              <w:rPr>
                <w:rFonts w:ascii="Times New Roman" w:hAnsi="Times New Roman" w:cs="Times New Roman"/>
                <w:sz w:val="12"/>
                <w:szCs w:val="12"/>
                <w:lang w:val="ru-RU"/>
              </w:rPr>
              <w:t>хозяйство</w:t>
            </w:r>
            <w:r w:rsidRPr="004A2F86">
              <w:rPr>
                <w:rFonts w:ascii="Times New Roman" w:hAnsi="Times New Roman" w:cs="Times New Roman"/>
                <w:spacing w:val="1"/>
                <w:sz w:val="12"/>
                <w:szCs w:val="12"/>
                <w:lang w:val="ru-RU"/>
              </w:rPr>
              <w:t xml:space="preserve"> </w:t>
            </w:r>
            <w:r w:rsidRPr="004A2F86">
              <w:rPr>
                <w:rFonts w:ascii="Times New Roman" w:hAnsi="Times New Roman" w:cs="Times New Roman"/>
                <w:sz w:val="12"/>
                <w:szCs w:val="12"/>
                <w:lang w:val="ru-RU"/>
              </w:rPr>
              <w:t>с</w:t>
            </w:r>
            <w:r w:rsidRPr="004A2F86">
              <w:rPr>
                <w:rFonts w:ascii="Times New Roman" w:hAnsi="Times New Roman" w:cs="Times New Roman"/>
                <w:spacing w:val="-4"/>
                <w:sz w:val="12"/>
                <w:szCs w:val="12"/>
                <w:lang w:val="ru-RU"/>
              </w:rPr>
              <w:t xml:space="preserve"> </w:t>
            </w:r>
            <w:r w:rsidRPr="004A2F86">
              <w:rPr>
                <w:rFonts w:ascii="Times New Roman" w:hAnsi="Times New Roman" w:cs="Times New Roman"/>
                <w:sz w:val="12"/>
                <w:szCs w:val="12"/>
                <w:lang w:val="ru-RU"/>
              </w:rPr>
              <w:t>цехом коагуляции:</w:t>
            </w:r>
          </w:p>
        </w:tc>
      </w:tr>
      <w:tr w:rsidR="004A2F86" w:rsidRPr="004A2F86" w:rsidTr="004A2F86">
        <w:trPr>
          <w:trHeight w:val="65"/>
        </w:trPr>
        <w:tc>
          <w:tcPr>
            <w:tcW w:w="1199"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Насос</w:t>
            </w:r>
            <w:r w:rsidRPr="004A2F86">
              <w:rPr>
                <w:rFonts w:ascii="Times New Roman" w:hAnsi="Times New Roman" w:cs="Times New Roman"/>
                <w:spacing w:val="-14"/>
                <w:sz w:val="12"/>
                <w:szCs w:val="12"/>
              </w:rPr>
              <w:t xml:space="preserve"> </w:t>
            </w:r>
            <w:r w:rsidRPr="004A2F86">
              <w:rPr>
                <w:rFonts w:ascii="Times New Roman" w:hAnsi="Times New Roman" w:cs="Times New Roman"/>
                <w:sz w:val="12"/>
                <w:szCs w:val="12"/>
              </w:rPr>
              <w:t>-дозатор</w:t>
            </w:r>
            <w:r w:rsidRPr="004A2F86">
              <w:rPr>
                <w:rFonts w:ascii="Times New Roman" w:hAnsi="Times New Roman" w:cs="Times New Roman"/>
                <w:spacing w:val="-57"/>
                <w:sz w:val="12"/>
                <w:szCs w:val="12"/>
              </w:rPr>
              <w:t xml:space="preserve"> </w:t>
            </w:r>
            <w:r w:rsidRPr="004A2F86">
              <w:rPr>
                <w:rFonts w:ascii="Times New Roman" w:hAnsi="Times New Roman" w:cs="Times New Roman"/>
                <w:sz w:val="12"/>
                <w:szCs w:val="12"/>
              </w:rPr>
              <w:t>100-160/1000</w:t>
            </w:r>
          </w:p>
        </w:tc>
        <w:tc>
          <w:tcPr>
            <w:tcW w:w="688"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2</w:t>
            </w:r>
          </w:p>
        </w:tc>
        <w:tc>
          <w:tcPr>
            <w:tcW w:w="1084"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1984</w:t>
            </w:r>
          </w:p>
        </w:tc>
        <w:tc>
          <w:tcPr>
            <w:tcW w:w="2029" w:type="pct"/>
            <w:vAlign w:val="center"/>
          </w:tcPr>
          <w:p w:rsidR="004A2F86" w:rsidRPr="004A2F86" w:rsidRDefault="004A2F86" w:rsidP="004A2F86">
            <w:pPr>
              <w:pStyle w:val="aff1"/>
              <w:jc w:val="center"/>
              <w:rPr>
                <w:rFonts w:ascii="Times New Roman" w:hAnsi="Times New Roman" w:cs="Times New Roman"/>
                <w:sz w:val="12"/>
                <w:szCs w:val="12"/>
                <w:lang w:val="ru-RU"/>
              </w:rPr>
            </w:pPr>
            <w:r w:rsidRPr="004A2F86">
              <w:rPr>
                <w:rFonts w:ascii="Times New Roman" w:hAnsi="Times New Roman" w:cs="Times New Roman"/>
                <w:sz w:val="12"/>
                <w:szCs w:val="12"/>
              </w:rPr>
              <w:t>G</w:t>
            </w:r>
            <w:r w:rsidRPr="004A2F86">
              <w:rPr>
                <w:rFonts w:ascii="Times New Roman" w:hAnsi="Times New Roman" w:cs="Times New Roman"/>
                <w:sz w:val="12"/>
                <w:szCs w:val="12"/>
                <w:lang w:val="ru-RU"/>
              </w:rPr>
              <w:t>=0</w:t>
            </w:r>
            <w:proofErr w:type="gramStart"/>
            <w:r w:rsidRPr="004A2F86">
              <w:rPr>
                <w:rFonts w:ascii="Times New Roman" w:hAnsi="Times New Roman" w:cs="Times New Roman"/>
                <w:sz w:val="12"/>
                <w:szCs w:val="12"/>
                <w:lang w:val="ru-RU"/>
              </w:rPr>
              <w:t>,1</w:t>
            </w:r>
            <w:proofErr w:type="gramEnd"/>
            <w:r w:rsidRPr="004A2F86">
              <w:rPr>
                <w:rFonts w:ascii="Times New Roman" w:hAnsi="Times New Roman" w:cs="Times New Roman"/>
                <w:spacing w:val="-1"/>
                <w:sz w:val="12"/>
                <w:szCs w:val="12"/>
                <w:lang w:val="ru-RU"/>
              </w:rPr>
              <w:t xml:space="preserve"> </w:t>
            </w:r>
            <w:r w:rsidRPr="004A2F86">
              <w:rPr>
                <w:rFonts w:ascii="Times New Roman" w:hAnsi="Times New Roman" w:cs="Times New Roman"/>
                <w:sz w:val="12"/>
                <w:szCs w:val="12"/>
                <w:lang w:val="ru-RU"/>
              </w:rPr>
              <w:t>м</w:t>
            </w:r>
            <w:r w:rsidRPr="004A2F86">
              <w:rPr>
                <w:rFonts w:ascii="Times New Roman" w:hAnsi="Times New Roman" w:cs="Times New Roman"/>
                <w:sz w:val="12"/>
                <w:szCs w:val="12"/>
                <w:vertAlign w:val="superscript"/>
                <w:lang w:val="ru-RU"/>
              </w:rPr>
              <w:t>3</w:t>
            </w:r>
            <w:r w:rsidRPr="004A2F86">
              <w:rPr>
                <w:rFonts w:ascii="Times New Roman" w:hAnsi="Times New Roman" w:cs="Times New Roman"/>
                <w:sz w:val="12"/>
                <w:szCs w:val="12"/>
                <w:lang w:val="ru-RU"/>
              </w:rPr>
              <w:t>/час,</w:t>
            </w:r>
            <w:r w:rsidRPr="004A2F86">
              <w:rPr>
                <w:rFonts w:ascii="Times New Roman" w:hAnsi="Times New Roman" w:cs="Times New Roman"/>
                <w:spacing w:val="-3"/>
                <w:sz w:val="12"/>
                <w:szCs w:val="12"/>
                <w:lang w:val="ru-RU"/>
              </w:rPr>
              <w:t xml:space="preserve"> </w:t>
            </w:r>
            <w:r w:rsidRPr="004A2F86">
              <w:rPr>
                <w:rFonts w:ascii="Times New Roman" w:hAnsi="Times New Roman" w:cs="Times New Roman"/>
                <w:sz w:val="12"/>
                <w:szCs w:val="12"/>
                <w:lang w:val="ru-RU"/>
              </w:rPr>
              <w:t>Н=100</w:t>
            </w:r>
            <w:r w:rsidRPr="004A2F86">
              <w:rPr>
                <w:rFonts w:ascii="Times New Roman" w:hAnsi="Times New Roman" w:cs="Times New Roman"/>
                <w:spacing w:val="-1"/>
                <w:sz w:val="12"/>
                <w:szCs w:val="12"/>
                <w:lang w:val="ru-RU"/>
              </w:rPr>
              <w:t xml:space="preserve"> </w:t>
            </w:r>
            <w:r w:rsidRPr="004A2F86">
              <w:rPr>
                <w:rFonts w:ascii="Times New Roman" w:hAnsi="Times New Roman" w:cs="Times New Roman"/>
                <w:sz w:val="12"/>
                <w:szCs w:val="12"/>
                <w:lang w:val="ru-RU"/>
              </w:rPr>
              <w:t>м.вод.ст.,</w:t>
            </w:r>
          </w:p>
          <w:p w:rsidR="004A2F86" w:rsidRPr="004A2F86" w:rsidRDefault="004A2F86" w:rsidP="004A2F86">
            <w:pPr>
              <w:pStyle w:val="aff1"/>
              <w:jc w:val="center"/>
              <w:rPr>
                <w:rFonts w:ascii="Times New Roman" w:hAnsi="Times New Roman" w:cs="Times New Roman"/>
                <w:sz w:val="12"/>
                <w:szCs w:val="12"/>
                <w:lang w:val="ru-RU"/>
              </w:rPr>
            </w:pPr>
            <w:r w:rsidRPr="004A2F86">
              <w:rPr>
                <w:rFonts w:ascii="Times New Roman" w:hAnsi="Times New Roman" w:cs="Times New Roman"/>
                <w:sz w:val="12"/>
                <w:szCs w:val="12"/>
              </w:rPr>
              <w:t>n</w:t>
            </w:r>
            <w:r w:rsidRPr="004A2F86">
              <w:rPr>
                <w:rFonts w:ascii="Times New Roman" w:hAnsi="Times New Roman" w:cs="Times New Roman"/>
                <w:sz w:val="12"/>
                <w:szCs w:val="12"/>
                <w:lang w:val="ru-RU"/>
              </w:rPr>
              <w:t>=1480</w:t>
            </w:r>
            <w:r w:rsidRPr="004A2F86">
              <w:rPr>
                <w:rFonts w:ascii="Times New Roman" w:hAnsi="Times New Roman" w:cs="Times New Roman"/>
                <w:spacing w:val="-1"/>
                <w:sz w:val="12"/>
                <w:szCs w:val="12"/>
                <w:lang w:val="ru-RU"/>
              </w:rPr>
              <w:t xml:space="preserve"> </w:t>
            </w:r>
            <w:r w:rsidRPr="004A2F86">
              <w:rPr>
                <w:rFonts w:ascii="Times New Roman" w:hAnsi="Times New Roman" w:cs="Times New Roman"/>
                <w:sz w:val="12"/>
                <w:szCs w:val="12"/>
                <w:lang w:val="ru-RU"/>
              </w:rPr>
              <w:t>об/мин,</w:t>
            </w:r>
            <w:r w:rsidRPr="004A2F86">
              <w:rPr>
                <w:rFonts w:ascii="Times New Roman" w:hAnsi="Times New Roman" w:cs="Times New Roman"/>
                <w:spacing w:val="-2"/>
                <w:sz w:val="12"/>
                <w:szCs w:val="12"/>
                <w:lang w:val="ru-RU"/>
              </w:rPr>
              <w:t xml:space="preserve"> </w:t>
            </w:r>
            <w:r w:rsidRPr="004A2F86">
              <w:rPr>
                <w:rFonts w:ascii="Times New Roman" w:hAnsi="Times New Roman" w:cs="Times New Roman"/>
                <w:sz w:val="12"/>
                <w:szCs w:val="12"/>
              </w:rPr>
              <w:t>N</w:t>
            </w:r>
            <w:r w:rsidRPr="004A2F86">
              <w:rPr>
                <w:rFonts w:ascii="Times New Roman" w:hAnsi="Times New Roman" w:cs="Times New Roman"/>
                <w:sz w:val="12"/>
                <w:szCs w:val="12"/>
                <w:lang w:val="ru-RU"/>
              </w:rPr>
              <w:t>дв=2,2</w:t>
            </w:r>
            <w:r w:rsidRPr="004A2F86">
              <w:rPr>
                <w:rFonts w:ascii="Times New Roman" w:hAnsi="Times New Roman" w:cs="Times New Roman"/>
                <w:spacing w:val="-2"/>
                <w:sz w:val="12"/>
                <w:szCs w:val="12"/>
                <w:lang w:val="ru-RU"/>
              </w:rPr>
              <w:t xml:space="preserve"> </w:t>
            </w:r>
            <w:r w:rsidRPr="004A2F86">
              <w:rPr>
                <w:rFonts w:ascii="Times New Roman" w:hAnsi="Times New Roman" w:cs="Times New Roman"/>
                <w:sz w:val="12"/>
                <w:szCs w:val="12"/>
                <w:lang w:val="ru-RU"/>
              </w:rPr>
              <w:t>кВт</w:t>
            </w:r>
          </w:p>
        </w:tc>
      </w:tr>
      <w:tr w:rsidR="004A2F86" w:rsidRPr="004A2F86" w:rsidTr="004A2F86">
        <w:trPr>
          <w:trHeight w:val="65"/>
        </w:trPr>
        <w:tc>
          <w:tcPr>
            <w:tcW w:w="1199"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Компрессор</w:t>
            </w:r>
            <w:r w:rsidRPr="004A2F86">
              <w:rPr>
                <w:rFonts w:ascii="Times New Roman" w:hAnsi="Times New Roman" w:cs="Times New Roman"/>
                <w:spacing w:val="-3"/>
                <w:sz w:val="12"/>
                <w:szCs w:val="12"/>
              </w:rPr>
              <w:t xml:space="preserve"> </w:t>
            </w:r>
            <w:r w:rsidRPr="004A2F86">
              <w:rPr>
                <w:rFonts w:ascii="Times New Roman" w:hAnsi="Times New Roman" w:cs="Times New Roman"/>
                <w:sz w:val="12"/>
                <w:szCs w:val="12"/>
              </w:rPr>
              <w:t>SF-8T</w:t>
            </w:r>
          </w:p>
        </w:tc>
        <w:tc>
          <w:tcPr>
            <w:tcW w:w="688"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w:t>
            </w:r>
          </w:p>
        </w:tc>
        <w:tc>
          <w:tcPr>
            <w:tcW w:w="1084"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2016</w:t>
            </w:r>
          </w:p>
        </w:tc>
        <w:tc>
          <w:tcPr>
            <w:tcW w:w="2029" w:type="pct"/>
            <w:vAlign w:val="center"/>
          </w:tcPr>
          <w:p w:rsidR="004A2F86" w:rsidRPr="004A2F86" w:rsidRDefault="004A2F86" w:rsidP="004A2F86">
            <w:pPr>
              <w:pStyle w:val="aff1"/>
              <w:jc w:val="center"/>
              <w:rPr>
                <w:rFonts w:ascii="Times New Roman" w:hAnsi="Times New Roman" w:cs="Times New Roman"/>
                <w:sz w:val="12"/>
                <w:szCs w:val="12"/>
                <w:lang w:val="ru-RU"/>
              </w:rPr>
            </w:pPr>
            <w:r w:rsidRPr="004A2F86">
              <w:rPr>
                <w:rFonts w:ascii="Times New Roman" w:hAnsi="Times New Roman" w:cs="Times New Roman"/>
                <w:sz w:val="12"/>
                <w:szCs w:val="12"/>
              </w:rPr>
              <w:t>G</w:t>
            </w:r>
            <w:r w:rsidRPr="004A2F86">
              <w:rPr>
                <w:rFonts w:ascii="Times New Roman" w:hAnsi="Times New Roman" w:cs="Times New Roman"/>
                <w:sz w:val="12"/>
                <w:szCs w:val="12"/>
                <w:lang w:val="ru-RU"/>
              </w:rPr>
              <w:t>=1</w:t>
            </w:r>
            <w:proofErr w:type="gramStart"/>
            <w:r w:rsidRPr="004A2F86">
              <w:rPr>
                <w:rFonts w:ascii="Times New Roman" w:hAnsi="Times New Roman" w:cs="Times New Roman"/>
                <w:sz w:val="12"/>
                <w:szCs w:val="12"/>
                <w:lang w:val="ru-RU"/>
              </w:rPr>
              <w:t>,25</w:t>
            </w:r>
            <w:proofErr w:type="gramEnd"/>
            <w:r w:rsidRPr="004A2F86">
              <w:rPr>
                <w:rFonts w:ascii="Times New Roman" w:hAnsi="Times New Roman" w:cs="Times New Roman"/>
                <w:spacing w:val="-1"/>
                <w:sz w:val="12"/>
                <w:szCs w:val="12"/>
                <w:lang w:val="ru-RU"/>
              </w:rPr>
              <w:t xml:space="preserve"> </w:t>
            </w:r>
            <w:r w:rsidRPr="004A2F86">
              <w:rPr>
                <w:rFonts w:ascii="Times New Roman" w:hAnsi="Times New Roman" w:cs="Times New Roman"/>
                <w:sz w:val="12"/>
                <w:szCs w:val="12"/>
                <w:lang w:val="ru-RU"/>
              </w:rPr>
              <w:t>м</w:t>
            </w:r>
            <w:r w:rsidRPr="004A2F86">
              <w:rPr>
                <w:rFonts w:ascii="Times New Roman" w:hAnsi="Times New Roman" w:cs="Times New Roman"/>
                <w:sz w:val="12"/>
                <w:szCs w:val="12"/>
                <w:vertAlign w:val="superscript"/>
                <w:lang w:val="ru-RU"/>
              </w:rPr>
              <w:t>3</w:t>
            </w:r>
            <w:r w:rsidRPr="004A2F86">
              <w:rPr>
                <w:rFonts w:ascii="Times New Roman" w:hAnsi="Times New Roman" w:cs="Times New Roman"/>
                <w:sz w:val="12"/>
                <w:szCs w:val="12"/>
                <w:lang w:val="ru-RU"/>
              </w:rPr>
              <w:t>/час,</w:t>
            </w:r>
            <w:r w:rsidRPr="004A2F86">
              <w:rPr>
                <w:rFonts w:ascii="Times New Roman" w:hAnsi="Times New Roman" w:cs="Times New Roman"/>
                <w:spacing w:val="-4"/>
                <w:sz w:val="12"/>
                <w:szCs w:val="12"/>
                <w:lang w:val="ru-RU"/>
              </w:rPr>
              <w:t xml:space="preserve"> </w:t>
            </w:r>
            <w:r w:rsidRPr="004A2F86">
              <w:rPr>
                <w:rFonts w:ascii="Times New Roman" w:hAnsi="Times New Roman" w:cs="Times New Roman"/>
                <w:sz w:val="12"/>
                <w:szCs w:val="12"/>
                <w:lang w:val="ru-RU"/>
              </w:rPr>
              <w:t>Н=80</w:t>
            </w:r>
            <w:r w:rsidRPr="004A2F86">
              <w:rPr>
                <w:rFonts w:ascii="Times New Roman" w:hAnsi="Times New Roman" w:cs="Times New Roman"/>
                <w:spacing w:val="-1"/>
                <w:sz w:val="12"/>
                <w:szCs w:val="12"/>
                <w:lang w:val="ru-RU"/>
              </w:rPr>
              <w:t xml:space="preserve"> </w:t>
            </w:r>
            <w:r w:rsidRPr="004A2F86">
              <w:rPr>
                <w:rFonts w:ascii="Times New Roman" w:hAnsi="Times New Roman" w:cs="Times New Roman"/>
                <w:sz w:val="12"/>
                <w:szCs w:val="12"/>
                <w:lang w:val="ru-RU"/>
              </w:rPr>
              <w:t>м.вод.ст.,</w:t>
            </w:r>
          </w:p>
          <w:p w:rsidR="004A2F86" w:rsidRPr="004A2F86" w:rsidRDefault="004A2F86" w:rsidP="004A2F86">
            <w:pPr>
              <w:pStyle w:val="aff1"/>
              <w:jc w:val="center"/>
              <w:rPr>
                <w:rFonts w:ascii="Times New Roman" w:hAnsi="Times New Roman" w:cs="Times New Roman"/>
                <w:sz w:val="12"/>
                <w:szCs w:val="12"/>
                <w:lang w:val="ru-RU"/>
              </w:rPr>
            </w:pPr>
            <w:r w:rsidRPr="004A2F86">
              <w:rPr>
                <w:rFonts w:ascii="Times New Roman" w:hAnsi="Times New Roman" w:cs="Times New Roman"/>
                <w:sz w:val="12"/>
                <w:szCs w:val="12"/>
              </w:rPr>
              <w:t>n</w:t>
            </w:r>
            <w:r w:rsidRPr="004A2F86">
              <w:rPr>
                <w:rFonts w:ascii="Times New Roman" w:hAnsi="Times New Roman" w:cs="Times New Roman"/>
                <w:sz w:val="12"/>
                <w:szCs w:val="12"/>
                <w:lang w:val="ru-RU"/>
              </w:rPr>
              <w:t>=3000</w:t>
            </w:r>
            <w:r w:rsidRPr="004A2F86">
              <w:rPr>
                <w:rFonts w:ascii="Times New Roman" w:hAnsi="Times New Roman" w:cs="Times New Roman"/>
                <w:spacing w:val="-2"/>
                <w:sz w:val="12"/>
                <w:szCs w:val="12"/>
                <w:lang w:val="ru-RU"/>
              </w:rPr>
              <w:t xml:space="preserve"> </w:t>
            </w:r>
            <w:r w:rsidRPr="004A2F86">
              <w:rPr>
                <w:rFonts w:ascii="Times New Roman" w:hAnsi="Times New Roman" w:cs="Times New Roman"/>
                <w:sz w:val="12"/>
                <w:szCs w:val="12"/>
                <w:lang w:val="ru-RU"/>
              </w:rPr>
              <w:t>об/мин,</w:t>
            </w:r>
            <w:r w:rsidRPr="004A2F86">
              <w:rPr>
                <w:rFonts w:ascii="Times New Roman" w:hAnsi="Times New Roman" w:cs="Times New Roman"/>
                <w:spacing w:val="-2"/>
                <w:sz w:val="12"/>
                <w:szCs w:val="12"/>
                <w:lang w:val="ru-RU"/>
              </w:rPr>
              <w:t xml:space="preserve"> </w:t>
            </w:r>
            <w:r w:rsidRPr="004A2F86">
              <w:rPr>
                <w:rFonts w:ascii="Times New Roman" w:hAnsi="Times New Roman" w:cs="Times New Roman"/>
                <w:sz w:val="12"/>
                <w:szCs w:val="12"/>
              </w:rPr>
              <w:t>N</w:t>
            </w:r>
            <w:r w:rsidRPr="004A2F86">
              <w:rPr>
                <w:rFonts w:ascii="Times New Roman" w:hAnsi="Times New Roman" w:cs="Times New Roman"/>
                <w:sz w:val="12"/>
                <w:szCs w:val="12"/>
                <w:lang w:val="ru-RU"/>
              </w:rPr>
              <w:t>дв=0,75</w:t>
            </w:r>
            <w:r w:rsidRPr="004A2F86">
              <w:rPr>
                <w:rFonts w:ascii="Times New Roman" w:hAnsi="Times New Roman" w:cs="Times New Roman"/>
                <w:spacing w:val="-1"/>
                <w:sz w:val="12"/>
                <w:szCs w:val="12"/>
                <w:lang w:val="ru-RU"/>
              </w:rPr>
              <w:t xml:space="preserve"> </w:t>
            </w:r>
            <w:r w:rsidRPr="004A2F86">
              <w:rPr>
                <w:rFonts w:ascii="Times New Roman" w:hAnsi="Times New Roman" w:cs="Times New Roman"/>
                <w:sz w:val="12"/>
                <w:szCs w:val="12"/>
                <w:lang w:val="ru-RU"/>
              </w:rPr>
              <w:t>кВт</w:t>
            </w:r>
          </w:p>
        </w:tc>
      </w:tr>
      <w:tr w:rsidR="004A2F86" w:rsidRPr="004A2F86" w:rsidTr="004A2F86">
        <w:trPr>
          <w:trHeight w:val="65"/>
        </w:trPr>
        <w:tc>
          <w:tcPr>
            <w:tcW w:w="5000" w:type="pct"/>
            <w:gridSpan w:val="4"/>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Хлораторная:</w:t>
            </w:r>
          </w:p>
        </w:tc>
      </w:tr>
      <w:tr w:rsidR="004A2F86" w:rsidRPr="004A2F86" w:rsidTr="004A2F86">
        <w:trPr>
          <w:trHeight w:val="65"/>
        </w:trPr>
        <w:tc>
          <w:tcPr>
            <w:tcW w:w="1199"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Насос</w:t>
            </w:r>
            <w:r w:rsidRPr="004A2F86">
              <w:rPr>
                <w:rFonts w:ascii="Times New Roman" w:hAnsi="Times New Roman" w:cs="Times New Roman"/>
                <w:spacing w:val="-2"/>
                <w:sz w:val="12"/>
                <w:szCs w:val="12"/>
              </w:rPr>
              <w:t xml:space="preserve"> </w:t>
            </w:r>
            <w:r w:rsidRPr="004A2F86">
              <w:rPr>
                <w:rFonts w:ascii="Times New Roman" w:hAnsi="Times New Roman" w:cs="Times New Roman"/>
                <w:sz w:val="12"/>
                <w:szCs w:val="12"/>
              </w:rPr>
              <w:t>DLX-DLXB</w:t>
            </w:r>
          </w:p>
        </w:tc>
        <w:tc>
          <w:tcPr>
            <w:tcW w:w="688"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w:t>
            </w:r>
          </w:p>
        </w:tc>
        <w:tc>
          <w:tcPr>
            <w:tcW w:w="1084"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w:t>
            </w:r>
          </w:p>
        </w:tc>
        <w:tc>
          <w:tcPr>
            <w:tcW w:w="2029"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G=0,01</w:t>
            </w:r>
            <w:r w:rsidRPr="004A2F86">
              <w:rPr>
                <w:rFonts w:ascii="Times New Roman" w:hAnsi="Times New Roman" w:cs="Times New Roman"/>
                <w:spacing w:val="-2"/>
                <w:sz w:val="12"/>
                <w:szCs w:val="12"/>
              </w:rPr>
              <w:t xml:space="preserve"> </w:t>
            </w:r>
            <w:r w:rsidRPr="004A2F86">
              <w:rPr>
                <w:rFonts w:ascii="Times New Roman" w:hAnsi="Times New Roman" w:cs="Times New Roman"/>
                <w:sz w:val="12"/>
                <w:szCs w:val="12"/>
              </w:rPr>
              <w:t>м</w:t>
            </w:r>
            <w:r w:rsidRPr="004A2F86">
              <w:rPr>
                <w:rFonts w:ascii="Times New Roman" w:hAnsi="Times New Roman" w:cs="Times New Roman"/>
                <w:sz w:val="12"/>
                <w:szCs w:val="12"/>
                <w:vertAlign w:val="superscript"/>
              </w:rPr>
              <w:t>3</w:t>
            </w:r>
            <w:r w:rsidRPr="004A2F86">
              <w:rPr>
                <w:rFonts w:ascii="Times New Roman" w:hAnsi="Times New Roman" w:cs="Times New Roman"/>
                <w:sz w:val="12"/>
                <w:szCs w:val="12"/>
              </w:rPr>
              <w:t>/час</w:t>
            </w:r>
          </w:p>
        </w:tc>
      </w:tr>
      <w:tr w:rsidR="004A2F86" w:rsidRPr="004A2F86" w:rsidTr="004A2F86">
        <w:trPr>
          <w:trHeight w:val="65"/>
        </w:trPr>
        <w:tc>
          <w:tcPr>
            <w:tcW w:w="1199"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Насос GRUNFOS</w:t>
            </w:r>
          </w:p>
        </w:tc>
        <w:tc>
          <w:tcPr>
            <w:tcW w:w="688"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w:t>
            </w:r>
          </w:p>
        </w:tc>
        <w:tc>
          <w:tcPr>
            <w:tcW w:w="1084"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w:t>
            </w:r>
          </w:p>
        </w:tc>
        <w:tc>
          <w:tcPr>
            <w:tcW w:w="2029"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G=0,01</w:t>
            </w:r>
            <w:r w:rsidRPr="004A2F86">
              <w:rPr>
                <w:rFonts w:ascii="Times New Roman" w:hAnsi="Times New Roman" w:cs="Times New Roman"/>
                <w:spacing w:val="-2"/>
                <w:sz w:val="12"/>
                <w:szCs w:val="12"/>
              </w:rPr>
              <w:t xml:space="preserve"> </w:t>
            </w:r>
            <w:r w:rsidRPr="004A2F86">
              <w:rPr>
                <w:rFonts w:ascii="Times New Roman" w:hAnsi="Times New Roman" w:cs="Times New Roman"/>
                <w:sz w:val="12"/>
                <w:szCs w:val="12"/>
              </w:rPr>
              <w:t>м</w:t>
            </w:r>
            <w:r w:rsidRPr="004A2F86">
              <w:rPr>
                <w:rFonts w:ascii="Times New Roman" w:hAnsi="Times New Roman" w:cs="Times New Roman"/>
                <w:sz w:val="12"/>
                <w:szCs w:val="12"/>
                <w:vertAlign w:val="superscript"/>
              </w:rPr>
              <w:t>3</w:t>
            </w:r>
            <w:r w:rsidRPr="004A2F86">
              <w:rPr>
                <w:rFonts w:ascii="Times New Roman" w:hAnsi="Times New Roman" w:cs="Times New Roman"/>
                <w:sz w:val="12"/>
                <w:szCs w:val="12"/>
              </w:rPr>
              <w:t>/час</w:t>
            </w:r>
          </w:p>
        </w:tc>
      </w:tr>
      <w:tr w:rsidR="004A2F86" w:rsidRPr="004A2F86" w:rsidTr="004A2F86">
        <w:trPr>
          <w:trHeight w:val="65"/>
        </w:trPr>
        <w:tc>
          <w:tcPr>
            <w:tcW w:w="5000" w:type="pct"/>
            <w:gridSpan w:val="4"/>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Лаборатория:</w:t>
            </w:r>
          </w:p>
        </w:tc>
      </w:tr>
      <w:tr w:rsidR="004A2F86" w:rsidRPr="004A2F86" w:rsidTr="004A2F86">
        <w:trPr>
          <w:trHeight w:val="65"/>
        </w:trPr>
        <w:tc>
          <w:tcPr>
            <w:tcW w:w="1199"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Автоклав</w:t>
            </w:r>
            <w:r w:rsidRPr="004A2F86">
              <w:rPr>
                <w:rFonts w:ascii="Times New Roman" w:hAnsi="Times New Roman" w:cs="Times New Roman"/>
                <w:spacing w:val="-2"/>
                <w:sz w:val="12"/>
                <w:szCs w:val="12"/>
              </w:rPr>
              <w:t xml:space="preserve"> </w:t>
            </w:r>
            <w:r w:rsidRPr="004A2F86">
              <w:rPr>
                <w:rFonts w:ascii="Times New Roman" w:hAnsi="Times New Roman" w:cs="Times New Roman"/>
                <w:sz w:val="12"/>
                <w:szCs w:val="12"/>
              </w:rPr>
              <w:t>ВК-75</w:t>
            </w:r>
          </w:p>
        </w:tc>
        <w:tc>
          <w:tcPr>
            <w:tcW w:w="688"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w:t>
            </w:r>
          </w:p>
        </w:tc>
        <w:tc>
          <w:tcPr>
            <w:tcW w:w="1084"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w:t>
            </w:r>
          </w:p>
        </w:tc>
        <w:tc>
          <w:tcPr>
            <w:tcW w:w="2029" w:type="pct"/>
            <w:vAlign w:val="center"/>
          </w:tcPr>
          <w:p w:rsidR="004A2F86" w:rsidRPr="004A2F86" w:rsidRDefault="004A2F86" w:rsidP="004A2F86">
            <w:pPr>
              <w:pStyle w:val="aff1"/>
              <w:jc w:val="center"/>
              <w:rPr>
                <w:rFonts w:ascii="Times New Roman" w:hAnsi="Times New Roman" w:cs="Times New Roman"/>
                <w:sz w:val="12"/>
                <w:szCs w:val="12"/>
              </w:rPr>
            </w:pPr>
          </w:p>
        </w:tc>
      </w:tr>
      <w:tr w:rsidR="004A2F86" w:rsidRPr="004A2F86" w:rsidTr="004A2F86">
        <w:trPr>
          <w:trHeight w:val="65"/>
        </w:trPr>
        <w:tc>
          <w:tcPr>
            <w:tcW w:w="1199"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Автоклав</w:t>
            </w:r>
            <w:r w:rsidRPr="004A2F86">
              <w:rPr>
                <w:rFonts w:ascii="Times New Roman" w:hAnsi="Times New Roman" w:cs="Times New Roman"/>
                <w:spacing w:val="-3"/>
                <w:sz w:val="12"/>
                <w:szCs w:val="12"/>
              </w:rPr>
              <w:t xml:space="preserve"> </w:t>
            </w:r>
            <w:r w:rsidRPr="004A2F86">
              <w:rPr>
                <w:rFonts w:ascii="Times New Roman" w:hAnsi="Times New Roman" w:cs="Times New Roman"/>
                <w:sz w:val="12"/>
                <w:szCs w:val="12"/>
              </w:rPr>
              <w:t>ВК-30/01</w:t>
            </w:r>
          </w:p>
        </w:tc>
        <w:tc>
          <w:tcPr>
            <w:tcW w:w="688"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w:t>
            </w:r>
          </w:p>
        </w:tc>
        <w:tc>
          <w:tcPr>
            <w:tcW w:w="1084"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p>
        </w:tc>
        <w:tc>
          <w:tcPr>
            <w:tcW w:w="2029" w:type="pct"/>
            <w:vAlign w:val="center"/>
          </w:tcPr>
          <w:p w:rsidR="004A2F86" w:rsidRPr="004A2F86" w:rsidRDefault="004A2F86" w:rsidP="004A2F86">
            <w:pPr>
              <w:pStyle w:val="aff1"/>
              <w:jc w:val="center"/>
              <w:rPr>
                <w:rFonts w:ascii="Times New Roman" w:hAnsi="Times New Roman" w:cs="Times New Roman"/>
                <w:sz w:val="12"/>
                <w:szCs w:val="12"/>
              </w:rPr>
            </w:pPr>
          </w:p>
        </w:tc>
      </w:tr>
      <w:tr w:rsidR="004A2F86" w:rsidRPr="004A2F86" w:rsidTr="004A2F86">
        <w:trPr>
          <w:trHeight w:val="65"/>
        </w:trPr>
        <w:tc>
          <w:tcPr>
            <w:tcW w:w="1199"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Термостат</w:t>
            </w:r>
            <w:r w:rsidRPr="004A2F86">
              <w:rPr>
                <w:rFonts w:ascii="Times New Roman" w:hAnsi="Times New Roman" w:cs="Times New Roman"/>
                <w:spacing w:val="-3"/>
                <w:sz w:val="12"/>
                <w:szCs w:val="12"/>
              </w:rPr>
              <w:t xml:space="preserve"> </w:t>
            </w:r>
            <w:r w:rsidRPr="004A2F86">
              <w:rPr>
                <w:rFonts w:ascii="Times New Roman" w:hAnsi="Times New Roman" w:cs="Times New Roman"/>
                <w:sz w:val="12"/>
                <w:szCs w:val="12"/>
              </w:rPr>
              <w:t>ТС-80</w:t>
            </w:r>
          </w:p>
        </w:tc>
        <w:tc>
          <w:tcPr>
            <w:tcW w:w="688"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3</w:t>
            </w:r>
          </w:p>
        </w:tc>
        <w:tc>
          <w:tcPr>
            <w:tcW w:w="1084"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p>
        </w:tc>
        <w:tc>
          <w:tcPr>
            <w:tcW w:w="2029" w:type="pct"/>
            <w:vAlign w:val="center"/>
          </w:tcPr>
          <w:p w:rsidR="004A2F86" w:rsidRPr="004A2F86" w:rsidRDefault="004A2F86" w:rsidP="004A2F86">
            <w:pPr>
              <w:pStyle w:val="aff1"/>
              <w:jc w:val="center"/>
              <w:rPr>
                <w:rFonts w:ascii="Times New Roman" w:hAnsi="Times New Roman" w:cs="Times New Roman"/>
                <w:sz w:val="12"/>
                <w:szCs w:val="12"/>
              </w:rPr>
            </w:pPr>
          </w:p>
        </w:tc>
      </w:tr>
      <w:tr w:rsidR="004A2F86" w:rsidRPr="004A2F86" w:rsidTr="004A2F86">
        <w:trPr>
          <w:trHeight w:val="65"/>
        </w:trPr>
        <w:tc>
          <w:tcPr>
            <w:tcW w:w="1199"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Дистиллятор</w:t>
            </w:r>
          </w:p>
        </w:tc>
        <w:tc>
          <w:tcPr>
            <w:tcW w:w="688"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w:t>
            </w:r>
          </w:p>
        </w:tc>
        <w:tc>
          <w:tcPr>
            <w:tcW w:w="1084"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p>
        </w:tc>
        <w:tc>
          <w:tcPr>
            <w:tcW w:w="2029" w:type="pct"/>
            <w:vAlign w:val="center"/>
          </w:tcPr>
          <w:p w:rsidR="004A2F86" w:rsidRPr="004A2F86" w:rsidRDefault="004A2F86" w:rsidP="004A2F86">
            <w:pPr>
              <w:pStyle w:val="aff1"/>
              <w:jc w:val="center"/>
              <w:rPr>
                <w:rFonts w:ascii="Times New Roman" w:hAnsi="Times New Roman" w:cs="Times New Roman"/>
                <w:sz w:val="12"/>
                <w:szCs w:val="12"/>
              </w:rPr>
            </w:pPr>
          </w:p>
        </w:tc>
      </w:tr>
      <w:tr w:rsidR="004A2F86" w:rsidRPr="004A2F86" w:rsidTr="004A2F86">
        <w:trPr>
          <w:trHeight w:val="65"/>
        </w:trPr>
        <w:tc>
          <w:tcPr>
            <w:tcW w:w="1199"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Фотоколориметр</w:t>
            </w:r>
          </w:p>
        </w:tc>
        <w:tc>
          <w:tcPr>
            <w:tcW w:w="688"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w:t>
            </w:r>
          </w:p>
        </w:tc>
        <w:tc>
          <w:tcPr>
            <w:tcW w:w="1084" w:type="pct"/>
            <w:tcBorders>
              <w:top w:val="single" w:sz="4" w:space="0" w:color="auto"/>
            </w:tcBorders>
            <w:vAlign w:val="center"/>
          </w:tcPr>
          <w:p w:rsidR="004A2F86" w:rsidRPr="004A2F86" w:rsidRDefault="004A2F86" w:rsidP="004A2F86">
            <w:pPr>
              <w:pStyle w:val="aff1"/>
              <w:jc w:val="center"/>
              <w:rPr>
                <w:rFonts w:ascii="Times New Roman" w:hAnsi="Times New Roman" w:cs="Times New Roman"/>
                <w:sz w:val="12"/>
                <w:szCs w:val="12"/>
              </w:rPr>
            </w:pPr>
          </w:p>
        </w:tc>
        <w:tc>
          <w:tcPr>
            <w:tcW w:w="2029" w:type="pct"/>
            <w:vAlign w:val="center"/>
          </w:tcPr>
          <w:p w:rsidR="004A2F86" w:rsidRPr="004A2F86" w:rsidRDefault="004A2F86" w:rsidP="004A2F86">
            <w:pPr>
              <w:pStyle w:val="aff1"/>
              <w:jc w:val="center"/>
              <w:rPr>
                <w:rFonts w:ascii="Times New Roman" w:hAnsi="Times New Roman" w:cs="Times New Roman"/>
                <w:sz w:val="12"/>
                <w:szCs w:val="12"/>
              </w:rPr>
            </w:pPr>
          </w:p>
        </w:tc>
      </w:tr>
    </w:tbl>
    <w:p w:rsidR="004A2F86" w:rsidRPr="004A2F86" w:rsidRDefault="004A2F86" w:rsidP="004A2F86">
      <w:pPr>
        <w:pStyle w:val="aff1"/>
        <w:ind w:firstLine="284"/>
        <w:jc w:val="both"/>
        <w:rPr>
          <w:rFonts w:ascii="Times New Roman" w:hAnsi="Times New Roman" w:cs="Times New Roman"/>
          <w:sz w:val="12"/>
          <w:szCs w:val="12"/>
        </w:rPr>
      </w:pPr>
      <w:r w:rsidRPr="004A2F86">
        <w:rPr>
          <w:rFonts w:ascii="Times New Roman" w:hAnsi="Times New Roman" w:cs="Times New Roman"/>
          <w:sz w:val="12"/>
          <w:szCs w:val="12"/>
        </w:rPr>
        <w:t>Санитарно-бактериологический анализ питьевой воды на территории с. Сергие</w:t>
      </w:r>
      <w:proofErr w:type="gramStart"/>
      <w:r w:rsidRPr="004A2F86">
        <w:rPr>
          <w:rFonts w:ascii="Times New Roman" w:hAnsi="Times New Roman" w:cs="Times New Roman"/>
          <w:sz w:val="12"/>
          <w:szCs w:val="12"/>
        </w:rPr>
        <w:t>вск пр</w:t>
      </w:r>
      <w:proofErr w:type="gramEnd"/>
      <w:r w:rsidRPr="004A2F86">
        <w:rPr>
          <w:rFonts w:ascii="Times New Roman" w:hAnsi="Times New Roman" w:cs="Times New Roman"/>
          <w:sz w:val="12"/>
          <w:szCs w:val="12"/>
        </w:rPr>
        <w:t>оводит химико-бактерио</w:t>
      </w:r>
      <w:r>
        <w:rPr>
          <w:rFonts w:ascii="Times New Roman" w:hAnsi="Times New Roman" w:cs="Times New Roman"/>
          <w:sz w:val="12"/>
          <w:szCs w:val="12"/>
        </w:rPr>
        <w:t>логическая лаборатория ОП «Экс</w:t>
      </w:r>
      <w:r w:rsidRPr="004A2F86">
        <w:rPr>
          <w:rFonts w:ascii="Times New Roman" w:hAnsi="Times New Roman" w:cs="Times New Roman"/>
          <w:sz w:val="12"/>
          <w:szCs w:val="12"/>
        </w:rPr>
        <w:t>плуатационный участок №15» ООО «СамРЭК – Эксплуатация».</w:t>
      </w:r>
    </w:p>
    <w:p w:rsidR="004A2F86" w:rsidRPr="004A2F86" w:rsidRDefault="004A2F86" w:rsidP="004A2F86">
      <w:pPr>
        <w:pStyle w:val="aff1"/>
        <w:ind w:firstLine="284"/>
        <w:jc w:val="both"/>
        <w:rPr>
          <w:rFonts w:ascii="Times New Roman" w:hAnsi="Times New Roman" w:cs="Times New Roman"/>
          <w:sz w:val="12"/>
          <w:szCs w:val="12"/>
        </w:rPr>
      </w:pPr>
      <w:r w:rsidRPr="004A2F86">
        <w:rPr>
          <w:rFonts w:ascii="Times New Roman" w:hAnsi="Times New Roman" w:cs="Times New Roman"/>
          <w:sz w:val="12"/>
          <w:szCs w:val="12"/>
        </w:rPr>
        <w:t>Результат анализа пробы воды из р. Сок (одна проба) представлен в таблице 2.1.4.2.5.</w:t>
      </w:r>
    </w:p>
    <w:p w:rsidR="004A2F86" w:rsidRDefault="004A2F86" w:rsidP="004A2F86">
      <w:pPr>
        <w:pStyle w:val="aff1"/>
        <w:ind w:firstLine="284"/>
        <w:jc w:val="both"/>
        <w:rPr>
          <w:rFonts w:ascii="Times New Roman" w:hAnsi="Times New Roman" w:cs="Times New Roman"/>
          <w:sz w:val="12"/>
          <w:szCs w:val="12"/>
        </w:rPr>
      </w:pPr>
      <w:r w:rsidRPr="004A2F86">
        <w:rPr>
          <w:rFonts w:ascii="Times New Roman" w:hAnsi="Times New Roman" w:cs="Times New Roman"/>
          <w:sz w:val="12"/>
          <w:szCs w:val="12"/>
        </w:rPr>
        <w:t xml:space="preserve">Таблица 2.1.4.2.5 – Протокол лабораторных испытаний воды из р. Сок </w:t>
      </w:r>
      <w:proofErr w:type="gramStart"/>
      <w:r w:rsidRPr="004A2F86">
        <w:rPr>
          <w:rFonts w:ascii="Times New Roman" w:hAnsi="Times New Roman" w:cs="Times New Roman"/>
          <w:sz w:val="12"/>
          <w:szCs w:val="12"/>
        </w:rPr>
        <w:t>с</w:t>
      </w:r>
      <w:proofErr w:type="gramEnd"/>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8"/>
        <w:gridCol w:w="2598"/>
        <w:gridCol w:w="2124"/>
        <w:gridCol w:w="2413"/>
      </w:tblGrid>
      <w:tr w:rsidR="004A2F86" w:rsidRPr="004A2F86" w:rsidTr="00997D74">
        <w:trPr>
          <w:trHeight w:val="70"/>
        </w:trPr>
        <w:tc>
          <w:tcPr>
            <w:tcW w:w="25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w:t>
            </w:r>
            <w:r w:rsidRPr="004A2F86">
              <w:rPr>
                <w:rFonts w:ascii="Times New Roman" w:hAnsi="Times New Roman" w:cs="Times New Roman"/>
                <w:spacing w:val="-52"/>
                <w:sz w:val="12"/>
                <w:szCs w:val="12"/>
              </w:rPr>
              <w:t xml:space="preserve"> </w:t>
            </w:r>
            <w:r w:rsidRPr="004A2F86">
              <w:rPr>
                <w:rFonts w:ascii="Times New Roman" w:hAnsi="Times New Roman" w:cs="Times New Roman"/>
                <w:sz w:val="12"/>
                <w:szCs w:val="12"/>
              </w:rPr>
              <w:t>п/п</w:t>
            </w:r>
          </w:p>
        </w:tc>
        <w:tc>
          <w:tcPr>
            <w:tcW w:w="172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Наименование</w:t>
            </w:r>
            <w:r w:rsidRPr="004A2F86">
              <w:rPr>
                <w:rFonts w:ascii="Times New Roman" w:hAnsi="Times New Roman" w:cs="Times New Roman"/>
                <w:spacing w:val="-52"/>
                <w:sz w:val="12"/>
                <w:szCs w:val="12"/>
              </w:rPr>
              <w:t xml:space="preserve"> </w:t>
            </w:r>
            <w:r>
              <w:rPr>
                <w:rFonts w:ascii="Times New Roman" w:hAnsi="Times New Roman" w:cs="Times New Roman"/>
                <w:spacing w:val="-52"/>
                <w:sz w:val="12"/>
                <w:szCs w:val="12"/>
                <w:lang w:val="ru-RU"/>
              </w:rPr>
              <w:t xml:space="preserve"> </w:t>
            </w:r>
            <w:r w:rsidRPr="004A2F86">
              <w:rPr>
                <w:rFonts w:ascii="Times New Roman" w:hAnsi="Times New Roman" w:cs="Times New Roman"/>
                <w:sz w:val="12"/>
                <w:szCs w:val="12"/>
              </w:rPr>
              <w:t>показателя</w:t>
            </w:r>
          </w:p>
        </w:tc>
        <w:tc>
          <w:tcPr>
            <w:tcW w:w="1412"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 xml:space="preserve">Протокол №13/23 от </w:t>
            </w:r>
            <w:proofErr w:type="gramStart"/>
            <w:r w:rsidRPr="004A2F86">
              <w:rPr>
                <w:rFonts w:ascii="Times New Roman" w:hAnsi="Times New Roman" w:cs="Times New Roman"/>
                <w:sz w:val="12"/>
                <w:szCs w:val="12"/>
              </w:rPr>
              <w:t>08</w:t>
            </w:r>
            <w:r>
              <w:rPr>
                <w:rFonts w:ascii="Times New Roman" w:hAnsi="Times New Roman" w:cs="Times New Roman"/>
                <w:sz w:val="12"/>
                <w:szCs w:val="12"/>
                <w:lang w:val="ru-RU"/>
              </w:rPr>
              <w:t xml:space="preserve"> </w:t>
            </w:r>
            <w:r w:rsidRPr="004A2F86">
              <w:rPr>
                <w:rFonts w:ascii="Times New Roman" w:hAnsi="Times New Roman" w:cs="Times New Roman"/>
                <w:spacing w:val="-52"/>
                <w:sz w:val="12"/>
                <w:szCs w:val="12"/>
              </w:rPr>
              <w:t xml:space="preserve"> </w:t>
            </w:r>
            <w:r w:rsidR="00997D74">
              <w:rPr>
                <w:rFonts w:ascii="Times New Roman" w:hAnsi="Times New Roman" w:cs="Times New Roman"/>
                <w:sz w:val="12"/>
                <w:szCs w:val="12"/>
              </w:rPr>
              <w:t>Февраля</w:t>
            </w:r>
            <w:proofErr w:type="gramEnd"/>
            <w:r w:rsidR="00997D74">
              <w:rPr>
                <w:rFonts w:ascii="Times New Roman" w:hAnsi="Times New Roman" w:cs="Times New Roman"/>
                <w:sz w:val="12"/>
                <w:szCs w:val="12"/>
              </w:rPr>
              <w:t xml:space="preserve"> 2023</w:t>
            </w:r>
            <w:r w:rsidRPr="004A2F86">
              <w:rPr>
                <w:rFonts w:ascii="Times New Roman" w:hAnsi="Times New Roman" w:cs="Times New Roman"/>
                <w:sz w:val="12"/>
                <w:szCs w:val="12"/>
              </w:rPr>
              <w:t>г.</w:t>
            </w:r>
          </w:p>
        </w:tc>
        <w:tc>
          <w:tcPr>
            <w:tcW w:w="1605" w:type="pct"/>
            <w:vAlign w:val="center"/>
          </w:tcPr>
          <w:p w:rsidR="004A2F86" w:rsidRPr="004A2F86" w:rsidRDefault="004A2F86" w:rsidP="004A2F86">
            <w:pPr>
              <w:pStyle w:val="aff1"/>
              <w:jc w:val="center"/>
              <w:rPr>
                <w:rFonts w:ascii="Times New Roman" w:hAnsi="Times New Roman" w:cs="Times New Roman"/>
                <w:sz w:val="12"/>
                <w:szCs w:val="12"/>
                <w:lang w:val="ru-RU"/>
              </w:rPr>
            </w:pPr>
            <w:r w:rsidRPr="004A2F86">
              <w:rPr>
                <w:rFonts w:ascii="Times New Roman" w:hAnsi="Times New Roman" w:cs="Times New Roman"/>
                <w:sz w:val="12"/>
                <w:szCs w:val="12"/>
              </w:rPr>
              <w:t>Норма по</w:t>
            </w:r>
            <w:r w:rsidRPr="004A2F86">
              <w:rPr>
                <w:rFonts w:ascii="Times New Roman" w:hAnsi="Times New Roman" w:cs="Times New Roman"/>
                <w:spacing w:val="1"/>
                <w:sz w:val="12"/>
                <w:szCs w:val="12"/>
              </w:rPr>
              <w:t xml:space="preserve"> </w:t>
            </w:r>
            <w:r w:rsidRPr="004A2F86">
              <w:rPr>
                <w:rFonts w:ascii="Times New Roman" w:hAnsi="Times New Roman" w:cs="Times New Roman"/>
                <w:sz w:val="12"/>
                <w:szCs w:val="12"/>
              </w:rPr>
              <w:t>ГОСТ</w:t>
            </w:r>
            <w:r w:rsidRPr="004A2F86">
              <w:rPr>
                <w:rFonts w:ascii="Times New Roman" w:hAnsi="Times New Roman" w:cs="Times New Roman"/>
                <w:spacing w:val="-12"/>
                <w:sz w:val="12"/>
                <w:szCs w:val="12"/>
              </w:rPr>
              <w:t xml:space="preserve"> </w:t>
            </w:r>
            <w:r w:rsidRPr="004A2F86">
              <w:rPr>
                <w:rFonts w:ascii="Times New Roman" w:hAnsi="Times New Roman" w:cs="Times New Roman"/>
                <w:sz w:val="12"/>
                <w:szCs w:val="12"/>
              </w:rPr>
              <w:t>2761-84</w:t>
            </w:r>
            <w:r>
              <w:rPr>
                <w:rFonts w:ascii="Times New Roman" w:hAnsi="Times New Roman" w:cs="Times New Roman"/>
                <w:sz w:val="12"/>
                <w:szCs w:val="12"/>
                <w:lang w:val="ru-RU"/>
              </w:rPr>
              <w:t xml:space="preserve"> </w:t>
            </w:r>
            <w:r w:rsidRPr="004A2F86">
              <w:rPr>
                <w:rFonts w:ascii="Times New Roman" w:hAnsi="Times New Roman" w:cs="Times New Roman"/>
                <w:sz w:val="12"/>
                <w:szCs w:val="12"/>
              </w:rPr>
              <w:t>СанПиН</w:t>
            </w:r>
            <w:r w:rsidRPr="004A2F86">
              <w:rPr>
                <w:rFonts w:ascii="Times New Roman" w:hAnsi="Times New Roman" w:cs="Times New Roman"/>
                <w:spacing w:val="1"/>
                <w:sz w:val="12"/>
                <w:szCs w:val="12"/>
              </w:rPr>
              <w:t xml:space="preserve"> </w:t>
            </w:r>
            <w:r w:rsidR="00997D74">
              <w:rPr>
                <w:rFonts w:ascii="Times New Roman" w:hAnsi="Times New Roman" w:cs="Times New Roman"/>
                <w:sz w:val="12"/>
                <w:szCs w:val="12"/>
              </w:rPr>
              <w:t>1.2.3685</w:t>
            </w:r>
            <w:r w:rsidR="00997D74">
              <w:rPr>
                <w:rFonts w:ascii="Times New Roman" w:hAnsi="Times New Roman" w:cs="Times New Roman"/>
                <w:sz w:val="12"/>
                <w:szCs w:val="12"/>
                <w:lang w:val="ru-RU"/>
              </w:rPr>
              <w:t>-</w:t>
            </w:r>
            <w:r w:rsidRPr="004A2F86">
              <w:rPr>
                <w:rFonts w:ascii="Times New Roman" w:hAnsi="Times New Roman" w:cs="Times New Roman"/>
                <w:sz w:val="12"/>
                <w:szCs w:val="12"/>
              </w:rPr>
              <w:t>21</w:t>
            </w:r>
          </w:p>
        </w:tc>
      </w:tr>
      <w:tr w:rsidR="004A2F86" w:rsidRPr="004A2F86" w:rsidTr="00997D74">
        <w:trPr>
          <w:trHeight w:val="70"/>
        </w:trPr>
        <w:tc>
          <w:tcPr>
            <w:tcW w:w="25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w:t>
            </w:r>
          </w:p>
        </w:tc>
        <w:tc>
          <w:tcPr>
            <w:tcW w:w="172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Запах,</w:t>
            </w:r>
            <w:r w:rsidRPr="004A2F86">
              <w:rPr>
                <w:rFonts w:ascii="Times New Roman" w:hAnsi="Times New Roman" w:cs="Times New Roman"/>
                <w:spacing w:val="51"/>
                <w:sz w:val="12"/>
                <w:szCs w:val="12"/>
              </w:rPr>
              <w:t xml:space="preserve"> </w:t>
            </w:r>
            <w:r w:rsidRPr="004A2F86">
              <w:rPr>
                <w:rFonts w:ascii="Times New Roman" w:hAnsi="Times New Roman" w:cs="Times New Roman"/>
                <w:sz w:val="12"/>
                <w:szCs w:val="12"/>
              </w:rPr>
              <w:t>(баллы)</w:t>
            </w:r>
          </w:p>
        </w:tc>
        <w:tc>
          <w:tcPr>
            <w:tcW w:w="1412"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0</w:t>
            </w:r>
          </w:p>
        </w:tc>
        <w:tc>
          <w:tcPr>
            <w:tcW w:w="1605"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4</w:t>
            </w:r>
          </w:p>
        </w:tc>
      </w:tr>
      <w:tr w:rsidR="004A2F86" w:rsidRPr="004A2F86" w:rsidTr="00997D74">
        <w:trPr>
          <w:trHeight w:val="70"/>
        </w:trPr>
        <w:tc>
          <w:tcPr>
            <w:tcW w:w="25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2</w:t>
            </w:r>
          </w:p>
        </w:tc>
        <w:tc>
          <w:tcPr>
            <w:tcW w:w="172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Привкус,</w:t>
            </w:r>
            <w:r w:rsidRPr="004A2F86">
              <w:rPr>
                <w:rFonts w:ascii="Times New Roman" w:hAnsi="Times New Roman" w:cs="Times New Roman"/>
                <w:spacing w:val="54"/>
                <w:sz w:val="12"/>
                <w:szCs w:val="12"/>
              </w:rPr>
              <w:t xml:space="preserve"> </w:t>
            </w:r>
            <w:r w:rsidRPr="004A2F86">
              <w:rPr>
                <w:rFonts w:ascii="Times New Roman" w:hAnsi="Times New Roman" w:cs="Times New Roman"/>
                <w:sz w:val="12"/>
                <w:szCs w:val="12"/>
              </w:rPr>
              <w:t>(баллы)</w:t>
            </w:r>
          </w:p>
        </w:tc>
        <w:tc>
          <w:tcPr>
            <w:tcW w:w="1412"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0</w:t>
            </w:r>
          </w:p>
        </w:tc>
        <w:tc>
          <w:tcPr>
            <w:tcW w:w="1605"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4</w:t>
            </w:r>
          </w:p>
        </w:tc>
      </w:tr>
      <w:tr w:rsidR="004A2F86" w:rsidRPr="004A2F86" w:rsidTr="00997D74">
        <w:trPr>
          <w:trHeight w:val="70"/>
        </w:trPr>
        <w:tc>
          <w:tcPr>
            <w:tcW w:w="25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3</w:t>
            </w:r>
          </w:p>
        </w:tc>
        <w:tc>
          <w:tcPr>
            <w:tcW w:w="172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Цветность,</w:t>
            </w:r>
            <w:r w:rsidRPr="004A2F86">
              <w:rPr>
                <w:rFonts w:ascii="Times New Roman" w:hAnsi="Times New Roman" w:cs="Times New Roman"/>
                <w:spacing w:val="-3"/>
                <w:sz w:val="12"/>
                <w:szCs w:val="12"/>
              </w:rPr>
              <w:t xml:space="preserve"> </w:t>
            </w:r>
            <w:r w:rsidRPr="004A2F86">
              <w:rPr>
                <w:rFonts w:ascii="Times New Roman" w:hAnsi="Times New Roman" w:cs="Times New Roman"/>
                <w:sz w:val="12"/>
                <w:szCs w:val="12"/>
              </w:rPr>
              <w:t>(градусы)</w:t>
            </w:r>
          </w:p>
        </w:tc>
        <w:tc>
          <w:tcPr>
            <w:tcW w:w="1412"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2,6</w:t>
            </w:r>
          </w:p>
        </w:tc>
        <w:tc>
          <w:tcPr>
            <w:tcW w:w="1605"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20 (30)</w:t>
            </w:r>
          </w:p>
        </w:tc>
      </w:tr>
      <w:tr w:rsidR="004A2F86" w:rsidRPr="004A2F86" w:rsidTr="00997D74">
        <w:trPr>
          <w:trHeight w:val="70"/>
        </w:trPr>
        <w:tc>
          <w:tcPr>
            <w:tcW w:w="25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4</w:t>
            </w:r>
          </w:p>
        </w:tc>
        <w:tc>
          <w:tcPr>
            <w:tcW w:w="172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Мутность,</w:t>
            </w:r>
            <w:r w:rsidRPr="004A2F86">
              <w:rPr>
                <w:rFonts w:ascii="Times New Roman" w:hAnsi="Times New Roman" w:cs="Times New Roman"/>
                <w:spacing w:val="52"/>
                <w:sz w:val="12"/>
                <w:szCs w:val="12"/>
              </w:rPr>
              <w:t xml:space="preserve"> </w:t>
            </w:r>
            <w:r w:rsidRPr="004A2F86">
              <w:rPr>
                <w:rFonts w:ascii="Times New Roman" w:hAnsi="Times New Roman" w:cs="Times New Roman"/>
                <w:sz w:val="12"/>
                <w:szCs w:val="12"/>
              </w:rPr>
              <w:t>(ЕМФ)</w:t>
            </w:r>
          </w:p>
        </w:tc>
        <w:tc>
          <w:tcPr>
            <w:tcW w:w="1412"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1,19</w:t>
            </w:r>
          </w:p>
        </w:tc>
        <w:tc>
          <w:tcPr>
            <w:tcW w:w="1605"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2,6</w:t>
            </w:r>
          </w:p>
        </w:tc>
      </w:tr>
      <w:tr w:rsidR="004A2F86" w:rsidRPr="004A2F86" w:rsidTr="00997D74">
        <w:trPr>
          <w:trHeight w:val="70"/>
        </w:trPr>
        <w:tc>
          <w:tcPr>
            <w:tcW w:w="25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5</w:t>
            </w:r>
          </w:p>
        </w:tc>
        <w:tc>
          <w:tcPr>
            <w:tcW w:w="172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Водородный</w:t>
            </w:r>
            <w:r w:rsidRPr="004A2F86">
              <w:rPr>
                <w:rFonts w:ascii="Times New Roman" w:hAnsi="Times New Roman" w:cs="Times New Roman"/>
                <w:spacing w:val="-2"/>
                <w:sz w:val="12"/>
                <w:szCs w:val="12"/>
              </w:rPr>
              <w:t xml:space="preserve"> </w:t>
            </w:r>
            <w:r w:rsidRPr="004A2F86">
              <w:rPr>
                <w:rFonts w:ascii="Times New Roman" w:hAnsi="Times New Roman" w:cs="Times New Roman"/>
                <w:sz w:val="12"/>
                <w:szCs w:val="12"/>
              </w:rPr>
              <w:t>показатель</w:t>
            </w:r>
            <w:r w:rsidRPr="004A2F86">
              <w:rPr>
                <w:rFonts w:ascii="Times New Roman" w:hAnsi="Times New Roman" w:cs="Times New Roman"/>
                <w:spacing w:val="52"/>
                <w:sz w:val="12"/>
                <w:szCs w:val="12"/>
              </w:rPr>
              <w:t xml:space="preserve"> </w:t>
            </w:r>
            <w:r w:rsidRPr="004A2F86">
              <w:rPr>
                <w:rFonts w:ascii="Times New Roman" w:hAnsi="Times New Roman" w:cs="Times New Roman"/>
                <w:sz w:val="12"/>
                <w:szCs w:val="12"/>
              </w:rPr>
              <w:t>(рН),</w:t>
            </w:r>
            <w:r w:rsidRPr="004A2F86">
              <w:rPr>
                <w:rFonts w:ascii="Times New Roman" w:hAnsi="Times New Roman" w:cs="Times New Roman"/>
                <w:spacing w:val="-1"/>
                <w:sz w:val="12"/>
                <w:szCs w:val="12"/>
              </w:rPr>
              <w:t xml:space="preserve"> </w:t>
            </w:r>
            <w:r w:rsidRPr="004A2F86">
              <w:rPr>
                <w:rFonts w:ascii="Times New Roman" w:hAnsi="Times New Roman" w:cs="Times New Roman"/>
                <w:sz w:val="12"/>
                <w:szCs w:val="12"/>
              </w:rPr>
              <w:t>ед.</w:t>
            </w:r>
          </w:p>
        </w:tc>
        <w:tc>
          <w:tcPr>
            <w:tcW w:w="1412"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8,0</w:t>
            </w:r>
          </w:p>
        </w:tc>
        <w:tc>
          <w:tcPr>
            <w:tcW w:w="1605"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6,0-8,5</w:t>
            </w:r>
          </w:p>
        </w:tc>
      </w:tr>
      <w:tr w:rsidR="004A2F86" w:rsidRPr="004A2F86" w:rsidTr="00997D74">
        <w:trPr>
          <w:trHeight w:val="70"/>
        </w:trPr>
        <w:tc>
          <w:tcPr>
            <w:tcW w:w="25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6</w:t>
            </w:r>
          </w:p>
        </w:tc>
        <w:tc>
          <w:tcPr>
            <w:tcW w:w="1727" w:type="pct"/>
            <w:vAlign w:val="center"/>
          </w:tcPr>
          <w:p w:rsidR="004A2F86" w:rsidRPr="004A2F86" w:rsidRDefault="004A2F86" w:rsidP="004A2F86">
            <w:pPr>
              <w:pStyle w:val="aff1"/>
              <w:jc w:val="center"/>
              <w:rPr>
                <w:rFonts w:ascii="Times New Roman" w:hAnsi="Times New Roman" w:cs="Times New Roman"/>
                <w:sz w:val="12"/>
                <w:szCs w:val="12"/>
                <w:lang w:val="ru-RU"/>
              </w:rPr>
            </w:pPr>
            <w:r w:rsidRPr="004A2F86">
              <w:rPr>
                <w:rFonts w:ascii="Times New Roman" w:hAnsi="Times New Roman" w:cs="Times New Roman"/>
                <w:sz w:val="12"/>
                <w:szCs w:val="12"/>
                <w:lang w:val="ru-RU"/>
              </w:rPr>
              <w:t>Жесткость</w:t>
            </w:r>
            <w:r w:rsidRPr="004A2F86">
              <w:rPr>
                <w:rFonts w:ascii="Times New Roman" w:hAnsi="Times New Roman" w:cs="Times New Roman"/>
                <w:spacing w:val="-4"/>
                <w:sz w:val="12"/>
                <w:szCs w:val="12"/>
                <w:lang w:val="ru-RU"/>
              </w:rPr>
              <w:t xml:space="preserve"> </w:t>
            </w:r>
            <w:r w:rsidRPr="004A2F86">
              <w:rPr>
                <w:rFonts w:ascii="Times New Roman" w:hAnsi="Times New Roman" w:cs="Times New Roman"/>
                <w:sz w:val="12"/>
                <w:szCs w:val="12"/>
                <w:lang w:val="ru-RU"/>
              </w:rPr>
              <w:t>общая,</w:t>
            </w:r>
            <w:r w:rsidRPr="004A2F86">
              <w:rPr>
                <w:rFonts w:ascii="Times New Roman" w:hAnsi="Times New Roman" w:cs="Times New Roman"/>
                <w:spacing w:val="-2"/>
                <w:sz w:val="12"/>
                <w:szCs w:val="12"/>
                <w:lang w:val="ru-RU"/>
              </w:rPr>
              <w:t xml:space="preserve"> </w:t>
            </w:r>
            <w:r w:rsidRPr="004A2F86">
              <w:rPr>
                <w:rFonts w:ascii="Times New Roman" w:hAnsi="Times New Roman" w:cs="Times New Roman"/>
                <w:sz w:val="12"/>
                <w:szCs w:val="12"/>
                <w:lang w:val="ru-RU"/>
              </w:rPr>
              <w:t>мг-экв/дм</w:t>
            </w:r>
            <w:r w:rsidRPr="004A2F86">
              <w:rPr>
                <w:rFonts w:ascii="Times New Roman" w:hAnsi="Times New Roman" w:cs="Times New Roman"/>
                <w:sz w:val="12"/>
                <w:szCs w:val="12"/>
                <w:vertAlign w:val="superscript"/>
                <w:lang w:val="ru-RU"/>
              </w:rPr>
              <w:t>3</w:t>
            </w:r>
          </w:p>
        </w:tc>
        <w:tc>
          <w:tcPr>
            <w:tcW w:w="1412" w:type="pct"/>
            <w:vAlign w:val="center"/>
          </w:tcPr>
          <w:p w:rsidR="004A2F86" w:rsidRPr="004A2F86" w:rsidRDefault="004A2F86" w:rsidP="004A2F86">
            <w:pPr>
              <w:pStyle w:val="aff1"/>
              <w:jc w:val="center"/>
              <w:rPr>
                <w:rFonts w:ascii="Times New Roman" w:hAnsi="Times New Roman" w:cs="Times New Roman"/>
                <w:b/>
                <w:sz w:val="12"/>
                <w:szCs w:val="12"/>
              </w:rPr>
            </w:pPr>
            <w:r w:rsidRPr="004A2F86">
              <w:rPr>
                <w:rFonts w:ascii="Times New Roman" w:hAnsi="Times New Roman" w:cs="Times New Roman"/>
                <w:b/>
                <w:sz w:val="12"/>
                <w:szCs w:val="12"/>
              </w:rPr>
              <w:t>15,2</w:t>
            </w:r>
          </w:p>
        </w:tc>
        <w:tc>
          <w:tcPr>
            <w:tcW w:w="1605"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7</w:t>
            </w:r>
          </w:p>
        </w:tc>
      </w:tr>
      <w:tr w:rsidR="004A2F86" w:rsidRPr="004A2F86" w:rsidTr="00997D74">
        <w:trPr>
          <w:trHeight w:val="70"/>
        </w:trPr>
        <w:tc>
          <w:tcPr>
            <w:tcW w:w="25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7</w:t>
            </w:r>
          </w:p>
        </w:tc>
        <w:tc>
          <w:tcPr>
            <w:tcW w:w="172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Окисляемость</w:t>
            </w:r>
            <w:r w:rsidRPr="004A2F86">
              <w:rPr>
                <w:rFonts w:ascii="Times New Roman" w:hAnsi="Times New Roman" w:cs="Times New Roman"/>
                <w:spacing w:val="-5"/>
                <w:sz w:val="12"/>
                <w:szCs w:val="12"/>
              </w:rPr>
              <w:t xml:space="preserve"> </w:t>
            </w:r>
            <w:r w:rsidRPr="004A2F86">
              <w:rPr>
                <w:rFonts w:ascii="Times New Roman" w:hAnsi="Times New Roman" w:cs="Times New Roman"/>
                <w:sz w:val="12"/>
                <w:szCs w:val="12"/>
              </w:rPr>
              <w:t>перманганатная,</w:t>
            </w:r>
            <w:r w:rsidRPr="004A2F86">
              <w:rPr>
                <w:rFonts w:ascii="Times New Roman" w:hAnsi="Times New Roman" w:cs="Times New Roman"/>
                <w:spacing w:val="-3"/>
                <w:sz w:val="12"/>
                <w:szCs w:val="12"/>
              </w:rPr>
              <w:t xml:space="preserve"> </w:t>
            </w:r>
            <w:r w:rsidRPr="004A2F86">
              <w:rPr>
                <w:rFonts w:ascii="Times New Roman" w:hAnsi="Times New Roman" w:cs="Times New Roman"/>
                <w:sz w:val="12"/>
                <w:szCs w:val="12"/>
              </w:rPr>
              <w:t>мг/дм</w:t>
            </w:r>
            <w:r w:rsidRPr="004A2F86">
              <w:rPr>
                <w:rFonts w:ascii="Times New Roman" w:hAnsi="Times New Roman" w:cs="Times New Roman"/>
                <w:sz w:val="12"/>
                <w:szCs w:val="12"/>
                <w:vertAlign w:val="superscript"/>
              </w:rPr>
              <w:t>3</w:t>
            </w:r>
          </w:p>
        </w:tc>
        <w:tc>
          <w:tcPr>
            <w:tcW w:w="1412"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1,52</w:t>
            </w:r>
          </w:p>
        </w:tc>
        <w:tc>
          <w:tcPr>
            <w:tcW w:w="1605"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20,0</w:t>
            </w:r>
          </w:p>
        </w:tc>
      </w:tr>
      <w:tr w:rsidR="004A2F86" w:rsidRPr="004A2F86" w:rsidTr="00997D74">
        <w:trPr>
          <w:trHeight w:val="70"/>
        </w:trPr>
        <w:tc>
          <w:tcPr>
            <w:tcW w:w="25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8</w:t>
            </w:r>
          </w:p>
        </w:tc>
        <w:tc>
          <w:tcPr>
            <w:tcW w:w="172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Железо</w:t>
            </w:r>
            <w:r w:rsidRPr="004A2F86">
              <w:rPr>
                <w:rFonts w:ascii="Times New Roman" w:hAnsi="Times New Roman" w:cs="Times New Roman"/>
                <w:spacing w:val="-2"/>
                <w:sz w:val="12"/>
                <w:szCs w:val="12"/>
              </w:rPr>
              <w:t xml:space="preserve"> </w:t>
            </w:r>
            <w:r w:rsidRPr="004A2F86">
              <w:rPr>
                <w:rFonts w:ascii="Times New Roman" w:hAnsi="Times New Roman" w:cs="Times New Roman"/>
                <w:sz w:val="12"/>
                <w:szCs w:val="12"/>
              </w:rPr>
              <w:t>(суммарно),</w:t>
            </w:r>
            <w:r w:rsidRPr="004A2F86">
              <w:rPr>
                <w:rFonts w:ascii="Times New Roman" w:hAnsi="Times New Roman" w:cs="Times New Roman"/>
                <w:spacing w:val="-1"/>
                <w:sz w:val="12"/>
                <w:szCs w:val="12"/>
              </w:rPr>
              <w:t xml:space="preserve"> </w:t>
            </w:r>
            <w:r w:rsidRPr="004A2F86">
              <w:rPr>
                <w:rFonts w:ascii="Times New Roman" w:hAnsi="Times New Roman" w:cs="Times New Roman"/>
                <w:sz w:val="12"/>
                <w:szCs w:val="12"/>
              </w:rPr>
              <w:t>мг/л</w:t>
            </w:r>
          </w:p>
        </w:tc>
        <w:tc>
          <w:tcPr>
            <w:tcW w:w="1412"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0,14</w:t>
            </w:r>
          </w:p>
        </w:tc>
        <w:tc>
          <w:tcPr>
            <w:tcW w:w="1605"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5,0</w:t>
            </w:r>
          </w:p>
        </w:tc>
      </w:tr>
      <w:tr w:rsidR="004A2F86" w:rsidRPr="004A2F86" w:rsidTr="00997D74">
        <w:trPr>
          <w:trHeight w:val="70"/>
        </w:trPr>
        <w:tc>
          <w:tcPr>
            <w:tcW w:w="25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lastRenderedPageBreak/>
              <w:t>9</w:t>
            </w:r>
          </w:p>
        </w:tc>
        <w:tc>
          <w:tcPr>
            <w:tcW w:w="1727" w:type="pct"/>
            <w:vAlign w:val="center"/>
          </w:tcPr>
          <w:p w:rsidR="004A2F86" w:rsidRPr="004A2F86" w:rsidRDefault="004A2F86" w:rsidP="004A2F86">
            <w:pPr>
              <w:pStyle w:val="aff1"/>
              <w:jc w:val="center"/>
              <w:rPr>
                <w:rFonts w:ascii="Times New Roman" w:hAnsi="Times New Roman" w:cs="Times New Roman"/>
                <w:sz w:val="12"/>
                <w:szCs w:val="12"/>
                <w:lang w:val="ru-RU"/>
              </w:rPr>
            </w:pPr>
            <w:r w:rsidRPr="004A2F86">
              <w:rPr>
                <w:rFonts w:ascii="Times New Roman" w:hAnsi="Times New Roman" w:cs="Times New Roman"/>
                <w:sz w:val="12"/>
                <w:szCs w:val="12"/>
                <w:lang w:val="ru-RU"/>
              </w:rPr>
              <w:t>Общая</w:t>
            </w:r>
            <w:r w:rsidRPr="004A2F86">
              <w:rPr>
                <w:rFonts w:ascii="Times New Roman" w:hAnsi="Times New Roman" w:cs="Times New Roman"/>
                <w:spacing w:val="-3"/>
                <w:sz w:val="12"/>
                <w:szCs w:val="12"/>
                <w:lang w:val="ru-RU"/>
              </w:rPr>
              <w:t xml:space="preserve"> </w:t>
            </w:r>
            <w:r w:rsidRPr="004A2F86">
              <w:rPr>
                <w:rFonts w:ascii="Times New Roman" w:hAnsi="Times New Roman" w:cs="Times New Roman"/>
                <w:sz w:val="12"/>
                <w:szCs w:val="12"/>
                <w:lang w:val="ru-RU"/>
              </w:rPr>
              <w:t>минерализация</w:t>
            </w:r>
            <w:r>
              <w:rPr>
                <w:rFonts w:ascii="Times New Roman" w:hAnsi="Times New Roman" w:cs="Times New Roman"/>
                <w:sz w:val="12"/>
                <w:szCs w:val="12"/>
                <w:lang w:val="ru-RU"/>
              </w:rPr>
              <w:t xml:space="preserve"> </w:t>
            </w:r>
            <w:r w:rsidRPr="004A2F86">
              <w:rPr>
                <w:rFonts w:ascii="Times New Roman" w:hAnsi="Times New Roman" w:cs="Times New Roman"/>
                <w:sz w:val="12"/>
                <w:szCs w:val="12"/>
                <w:lang w:val="ru-RU"/>
              </w:rPr>
              <w:t>(сухой</w:t>
            </w:r>
            <w:r w:rsidRPr="004A2F86">
              <w:rPr>
                <w:rFonts w:ascii="Times New Roman" w:hAnsi="Times New Roman" w:cs="Times New Roman"/>
                <w:spacing w:val="-2"/>
                <w:sz w:val="12"/>
                <w:szCs w:val="12"/>
                <w:lang w:val="ru-RU"/>
              </w:rPr>
              <w:t xml:space="preserve"> </w:t>
            </w:r>
            <w:r w:rsidRPr="004A2F86">
              <w:rPr>
                <w:rFonts w:ascii="Times New Roman" w:hAnsi="Times New Roman" w:cs="Times New Roman"/>
                <w:sz w:val="12"/>
                <w:szCs w:val="12"/>
                <w:lang w:val="ru-RU"/>
              </w:rPr>
              <w:t>остаток),</w:t>
            </w:r>
            <w:r w:rsidRPr="004A2F86">
              <w:rPr>
                <w:rFonts w:ascii="Times New Roman" w:hAnsi="Times New Roman" w:cs="Times New Roman"/>
                <w:spacing w:val="-1"/>
                <w:sz w:val="12"/>
                <w:szCs w:val="12"/>
                <w:lang w:val="ru-RU"/>
              </w:rPr>
              <w:t xml:space="preserve"> </w:t>
            </w:r>
            <w:r w:rsidRPr="004A2F86">
              <w:rPr>
                <w:rFonts w:ascii="Times New Roman" w:hAnsi="Times New Roman" w:cs="Times New Roman"/>
                <w:sz w:val="12"/>
                <w:szCs w:val="12"/>
                <w:lang w:val="ru-RU"/>
              </w:rPr>
              <w:t>мг/л</w:t>
            </w:r>
          </w:p>
        </w:tc>
        <w:tc>
          <w:tcPr>
            <w:tcW w:w="1412"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968</w:t>
            </w:r>
          </w:p>
        </w:tc>
        <w:tc>
          <w:tcPr>
            <w:tcW w:w="1605"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1000</w:t>
            </w:r>
          </w:p>
        </w:tc>
      </w:tr>
      <w:tr w:rsidR="004A2F86" w:rsidRPr="004A2F86" w:rsidTr="00997D74">
        <w:trPr>
          <w:trHeight w:val="70"/>
        </w:trPr>
        <w:tc>
          <w:tcPr>
            <w:tcW w:w="25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10</w:t>
            </w:r>
          </w:p>
        </w:tc>
        <w:tc>
          <w:tcPr>
            <w:tcW w:w="172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Нитриты,</w:t>
            </w:r>
            <w:r w:rsidRPr="004A2F86">
              <w:rPr>
                <w:rFonts w:ascii="Times New Roman" w:hAnsi="Times New Roman" w:cs="Times New Roman"/>
                <w:spacing w:val="-1"/>
                <w:sz w:val="12"/>
                <w:szCs w:val="12"/>
              </w:rPr>
              <w:t xml:space="preserve"> </w:t>
            </w:r>
            <w:r w:rsidRPr="004A2F86">
              <w:rPr>
                <w:rFonts w:ascii="Times New Roman" w:hAnsi="Times New Roman" w:cs="Times New Roman"/>
                <w:sz w:val="12"/>
                <w:szCs w:val="12"/>
              </w:rPr>
              <w:t>мг/л</w:t>
            </w:r>
          </w:p>
        </w:tc>
        <w:tc>
          <w:tcPr>
            <w:tcW w:w="1412"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0,11</w:t>
            </w:r>
          </w:p>
        </w:tc>
        <w:tc>
          <w:tcPr>
            <w:tcW w:w="1605"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3,0</w:t>
            </w:r>
          </w:p>
        </w:tc>
      </w:tr>
      <w:tr w:rsidR="004A2F86" w:rsidRPr="004A2F86" w:rsidTr="00997D74">
        <w:trPr>
          <w:trHeight w:val="70"/>
        </w:trPr>
        <w:tc>
          <w:tcPr>
            <w:tcW w:w="25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11</w:t>
            </w:r>
          </w:p>
        </w:tc>
        <w:tc>
          <w:tcPr>
            <w:tcW w:w="172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Нитраты,</w:t>
            </w:r>
            <w:r w:rsidRPr="004A2F86">
              <w:rPr>
                <w:rFonts w:ascii="Times New Roman" w:hAnsi="Times New Roman" w:cs="Times New Roman"/>
                <w:spacing w:val="-1"/>
                <w:sz w:val="12"/>
                <w:szCs w:val="12"/>
              </w:rPr>
              <w:t xml:space="preserve"> </w:t>
            </w:r>
            <w:r w:rsidRPr="004A2F86">
              <w:rPr>
                <w:rFonts w:ascii="Times New Roman" w:hAnsi="Times New Roman" w:cs="Times New Roman"/>
                <w:sz w:val="12"/>
                <w:szCs w:val="12"/>
              </w:rPr>
              <w:t>мг/л</w:t>
            </w:r>
          </w:p>
        </w:tc>
        <w:tc>
          <w:tcPr>
            <w:tcW w:w="1412"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17,3</w:t>
            </w:r>
          </w:p>
        </w:tc>
        <w:tc>
          <w:tcPr>
            <w:tcW w:w="1605"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45,0</w:t>
            </w:r>
          </w:p>
        </w:tc>
      </w:tr>
      <w:tr w:rsidR="004A2F86" w:rsidRPr="004A2F86" w:rsidTr="00997D74">
        <w:trPr>
          <w:trHeight w:val="70"/>
        </w:trPr>
        <w:tc>
          <w:tcPr>
            <w:tcW w:w="25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12</w:t>
            </w:r>
          </w:p>
        </w:tc>
        <w:tc>
          <w:tcPr>
            <w:tcW w:w="172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Сульфаты,</w:t>
            </w:r>
            <w:r w:rsidRPr="004A2F86">
              <w:rPr>
                <w:rFonts w:ascii="Times New Roman" w:hAnsi="Times New Roman" w:cs="Times New Roman"/>
                <w:spacing w:val="-1"/>
                <w:sz w:val="12"/>
                <w:szCs w:val="12"/>
              </w:rPr>
              <w:t xml:space="preserve"> </w:t>
            </w:r>
            <w:r w:rsidRPr="004A2F86">
              <w:rPr>
                <w:rFonts w:ascii="Times New Roman" w:hAnsi="Times New Roman" w:cs="Times New Roman"/>
                <w:sz w:val="12"/>
                <w:szCs w:val="12"/>
              </w:rPr>
              <w:t>мг/л</w:t>
            </w:r>
          </w:p>
        </w:tc>
        <w:tc>
          <w:tcPr>
            <w:tcW w:w="1412"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400</w:t>
            </w:r>
          </w:p>
        </w:tc>
        <w:tc>
          <w:tcPr>
            <w:tcW w:w="1605"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500,0</w:t>
            </w:r>
          </w:p>
        </w:tc>
      </w:tr>
      <w:tr w:rsidR="004A2F86" w:rsidRPr="004A2F86" w:rsidTr="00997D74">
        <w:trPr>
          <w:trHeight w:val="70"/>
        </w:trPr>
        <w:tc>
          <w:tcPr>
            <w:tcW w:w="25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13</w:t>
            </w:r>
          </w:p>
        </w:tc>
        <w:tc>
          <w:tcPr>
            <w:tcW w:w="1727" w:type="pct"/>
            <w:vAlign w:val="center"/>
          </w:tcPr>
          <w:p w:rsidR="004A2F86" w:rsidRPr="004A2F86" w:rsidRDefault="004A2F86" w:rsidP="004A2F86">
            <w:pPr>
              <w:pStyle w:val="aff1"/>
              <w:jc w:val="center"/>
              <w:rPr>
                <w:rFonts w:ascii="Times New Roman" w:hAnsi="Times New Roman" w:cs="Times New Roman"/>
                <w:sz w:val="12"/>
                <w:szCs w:val="12"/>
                <w:lang w:val="ru-RU"/>
              </w:rPr>
            </w:pPr>
            <w:r w:rsidRPr="004A2F86">
              <w:rPr>
                <w:rFonts w:ascii="Times New Roman" w:hAnsi="Times New Roman" w:cs="Times New Roman"/>
                <w:sz w:val="12"/>
                <w:szCs w:val="12"/>
                <w:lang w:val="ru-RU"/>
              </w:rPr>
              <w:t>Аммиак/аммоний-ион,</w:t>
            </w:r>
            <w:r w:rsidRPr="004A2F86">
              <w:rPr>
                <w:rFonts w:ascii="Times New Roman" w:hAnsi="Times New Roman" w:cs="Times New Roman"/>
                <w:spacing w:val="52"/>
                <w:sz w:val="12"/>
                <w:szCs w:val="12"/>
                <w:lang w:val="ru-RU"/>
              </w:rPr>
              <w:t xml:space="preserve"> </w:t>
            </w:r>
            <w:r w:rsidRPr="004A2F86">
              <w:rPr>
                <w:rFonts w:ascii="Times New Roman" w:hAnsi="Times New Roman" w:cs="Times New Roman"/>
                <w:sz w:val="12"/>
                <w:szCs w:val="12"/>
                <w:lang w:val="ru-RU"/>
              </w:rPr>
              <w:t>мг/л</w:t>
            </w:r>
          </w:p>
        </w:tc>
        <w:tc>
          <w:tcPr>
            <w:tcW w:w="1412"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0,26</w:t>
            </w:r>
          </w:p>
        </w:tc>
        <w:tc>
          <w:tcPr>
            <w:tcW w:w="1605"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2,0</w:t>
            </w:r>
          </w:p>
        </w:tc>
      </w:tr>
      <w:tr w:rsidR="004A2F86" w:rsidRPr="004A2F86" w:rsidTr="00997D74">
        <w:trPr>
          <w:trHeight w:val="70"/>
        </w:trPr>
        <w:tc>
          <w:tcPr>
            <w:tcW w:w="25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14</w:t>
            </w:r>
          </w:p>
        </w:tc>
        <w:tc>
          <w:tcPr>
            <w:tcW w:w="172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Фториды,</w:t>
            </w:r>
            <w:r w:rsidRPr="004A2F86">
              <w:rPr>
                <w:rFonts w:ascii="Times New Roman" w:hAnsi="Times New Roman" w:cs="Times New Roman"/>
                <w:spacing w:val="54"/>
                <w:sz w:val="12"/>
                <w:szCs w:val="12"/>
              </w:rPr>
              <w:t xml:space="preserve"> </w:t>
            </w:r>
            <w:r w:rsidRPr="004A2F86">
              <w:rPr>
                <w:rFonts w:ascii="Times New Roman" w:hAnsi="Times New Roman" w:cs="Times New Roman"/>
                <w:sz w:val="12"/>
                <w:szCs w:val="12"/>
              </w:rPr>
              <w:t>мг/л</w:t>
            </w:r>
          </w:p>
        </w:tc>
        <w:tc>
          <w:tcPr>
            <w:tcW w:w="1412"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0,64</w:t>
            </w:r>
          </w:p>
        </w:tc>
        <w:tc>
          <w:tcPr>
            <w:tcW w:w="1605"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1,5</w:t>
            </w:r>
          </w:p>
        </w:tc>
      </w:tr>
      <w:tr w:rsidR="004A2F86" w:rsidRPr="004A2F86" w:rsidTr="00997D74">
        <w:trPr>
          <w:trHeight w:val="70"/>
        </w:trPr>
        <w:tc>
          <w:tcPr>
            <w:tcW w:w="25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15</w:t>
            </w:r>
          </w:p>
        </w:tc>
        <w:tc>
          <w:tcPr>
            <w:tcW w:w="172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Хлориды, мг/л</w:t>
            </w:r>
          </w:p>
        </w:tc>
        <w:tc>
          <w:tcPr>
            <w:tcW w:w="1412"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23,5</w:t>
            </w:r>
          </w:p>
        </w:tc>
        <w:tc>
          <w:tcPr>
            <w:tcW w:w="1605"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350,0</w:t>
            </w:r>
          </w:p>
        </w:tc>
      </w:tr>
      <w:tr w:rsidR="004A2F86" w:rsidRPr="004A2F86" w:rsidTr="00997D74">
        <w:trPr>
          <w:trHeight w:val="70"/>
        </w:trPr>
        <w:tc>
          <w:tcPr>
            <w:tcW w:w="25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16</w:t>
            </w:r>
          </w:p>
        </w:tc>
        <w:tc>
          <w:tcPr>
            <w:tcW w:w="172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Щелочность,</w:t>
            </w:r>
            <w:r w:rsidRPr="004A2F86">
              <w:rPr>
                <w:rFonts w:ascii="Times New Roman" w:hAnsi="Times New Roman" w:cs="Times New Roman"/>
                <w:spacing w:val="52"/>
                <w:sz w:val="12"/>
                <w:szCs w:val="12"/>
              </w:rPr>
              <w:t xml:space="preserve"> </w:t>
            </w:r>
            <w:r w:rsidRPr="004A2F86">
              <w:rPr>
                <w:rFonts w:ascii="Times New Roman" w:hAnsi="Times New Roman" w:cs="Times New Roman"/>
                <w:sz w:val="12"/>
                <w:szCs w:val="12"/>
              </w:rPr>
              <w:t>мг/л</w:t>
            </w:r>
          </w:p>
        </w:tc>
        <w:tc>
          <w:tcPr>
            <w:tcW w:w="1412"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6,2</w:t>
            </w:r>
          </w:p>
        </w:tc>
        <w:tc>
          <w:tcPr>
            <w:tcW w:w="1605"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w:t>
            </w:r>
          </w:p>
        </w:tc>
      </w:tr>
      <w:tr w:rsidR="004A2F86" w:rsidRPr="004A2F86" w:rsidTr="004A2F86">
        <w:trPr>
          <w:trHeight w:val="70"/>
        </w:trPr>
        <w:tc>
          <w:tcPr>
            <w:tcW w:w="5000" w:type="pct"/>
            <w:gridSpan w:val="4"/>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Микробиологический</w:t>
            </w:r>
            <w:r w:rsidRPr="004A2F86">
              <w:rPr>
                <w:rFonts w:ascii="Times New Roman" w:hAnsi="Times New Roman" w:cs="Times New Roman"/>
                <w:spacing w:val="-5"/>
                <w:sz w:val="12"/>
                <w:szCs w:val="12"/>
              </w:rPr>
              <w:t xml:space="preserve"> </w:t>
            </w:r>
            <w:r w:rsidRPr="004A2F86">
              <w:rPr>
                <w:rFonts w:ascii="Times New Roman" w:hAnsi="Times New Roman" w:cs="Times New Roman"/>
                <w:sz w:val="12"/>
                <w:szCs w:val="12"/>
              </w:rPr>
              <w:t>анализ</w:t>
            </w:r>
          </w:p>
        </w:tc>
      </w:tr>
      <w:tr w:rsidR="004A2F86" w:rsidRPr="004A2F86" w:rsidTr="00997D74">
        <w:trPr>
          <w:trHeight w:val="70"/>
        </w:trPr>
        <w:tc>
          <w:tcPr>
            <w:tcW w:w="25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w:t>
            </w:r>
          </w:p>
        </w:tc>
        <w:tc>
          <w:tcPr>
            <w:tcW w:w="172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Обобщенные</w:t>
            </w:r>
            <w:r w:rsidRPr="004A2F86">
              <w:rPr>
                <w:rFonts w:ascii="Times New Roman" w:hAnsi="Times New Roman" w:cs="Times New Roman"/>
                <w:spacing w:val="-4"/>
                <w:sz w:val="12"/>
                <w:szCs w:val="12"/>
              </w:rPr>
              <w:t xml:space="preserve"> </w:t>
            </w:r>
            <w:r w:rsidRPr="004A2F86">
              <w:rPr>
                <w:rFonts w:ascii="Times New Roman" w:hAnsi="Times New Roman" w:cs="Times New Roman"/>
                <w:sz w:val="12"/>
                <w:szCs w:val="12"/>
              </w:rPr>
              <w:t>колиформные</w:t>
            </w:r>
            <w:r w:rsidRPr="004A2F86">
              <w:rPr>
                <w:rFonts w:ascii="Times New Roman" w:hAnsi="Times New Roman" w:cs="Times New Roman"/>
                <w:spacing w:val="-1"/>
                <w:sz w:val="12"/>
                <w:szCs w:val="12"/>
              </w:rPr>
              <w:t xml:space="preserve"> </w:t>
            </w:r>
            <w:r w:rsidRPr="004A2F86">
              <w:rPr>
                <w:rFonts w:ascii="Times New Roman" w:hAnsi="Times New Roman" w:cs="Times New Roman"/>
                <w:sz w:val="12"/>
                <w:szCs w:val="12"/>
              </w:rPr>
              <w:t>бактерии</w:t>
            </w:r>
          </w:p>
        </w:tc>
        <w:tc>
          <w:tcPr>
            <w:tcW w:w="1412"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150</w:t>
            </w:r>
          </w:p>
        </w:tc>
        <w:tc>
          <w:tcPr>
            <w:tcW w:w="1605"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Не</w:t>
            </w:r>
            <w:r w:rsidRPr="004A2F86">
              <w:rPr>
                <w:rFonts w:ascii="Times New Roman" w:hAnsi="Times New Roman" w:cs="Times New Roman"/>
                <w:spacing w:val="1"/>
                <w:sz w:val="12"/>
                <w:szCs w:val="12"/>
              </w:rPr>
              <w:t xml:space="preserve"> </w:t>
            </w:r>
            <w:r w:rsidRPr="004A2F86">
              <w:rPr>
                <w:rFonts w:ascii="Times New Roman" w:hAnsi="Times New Roman" w:cs="Times New Roman"/>
                <w:sz w:val="12"/>
                <w:szCs w:val="12"/>
              </w:rPr>
              <w:t>более</w:t>
            </w:r>
            <w:r w:rsidRPr="004A2F86">
              <w:rPr>
                <w:rFonts w:ascii="Times New Roman" w:hAnsi="Times New Roman" w:cs="Times New Roman"/>
                <w:spacing w:val="1"/>
                <w:sz w:val="12"/>
                <w:szCs w:val="12"/>
              </w:rPr>
              <w:t xml:space="preserve"> </w:t>
            </w:r>
            <w:r w:rsidRPr="004A2F86">
              <w:rPr>
                <w:rFonts w:ascii="Times New Roman" w:hAnsi="Times New Roman" w:cs="Times New Roman"/>
                <w:sz w:val="12"/>
                <w:szCs w:val="12"/>
              </w:rPr>
              <w:t>1000</w:t>
            </w:r>
          </w:p>
        </w:tc>
      </w:tr>
      <w:tr w:rsidR="004A2F86" w:rsidRPr="004A2F86" w:rsidTr="00997D74">
        <w:trPr>
          <w:trHeight w:val="70"/>
        </w:trPr>
        <w:tc>
          <w:tcPr>
            <w:tcW w:w="25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2</w:t>
            </w:r>
          </w:p>
        </w:tc>
        <w:tc>
          <w:tcPr>
            <w:tcW w:w="172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Термотолерантные</w:t>
            </w:r>
            <w:r w:rsidRPr="004A2F86">
              <w:rPr>
                <w:rFonts w:ascii="Times New Roman" w:hAnsi="Times New Roman" w:cs="Times New Roman"/>
                <w:spacing w:val="-4"/>
                <w:sz w:val="12"/>
                <w:szCs w:val="12"/>
              </w:rPr>
              <w:t xml:space="preserve"> </w:t>
            </w:r>
            <w:r>
              <w:rPr>
                <w:rFonts w:ascii="Times New Roman" w:hAnsi="Times New Roman" w:cs="Times New Roman"/>
                <w:sz w:val="12"/>
                <w:szCs w:val="12"/>
              </w:rPr>
              <w:t>колиформные бакте</w:t>
            </w:r>
            <w:r w:rsidRPr="004A2F86">
              <w:rPr>
                <w:rFonts w:ascii="Times New Roman" w:hAnsi="Times New Roman" w:cs="Times New Roman"/>
                <w:sz w:val="12"/>
                <w:szCs w:val="12"/>
              </w:rPr>
              <w:t>рии</w:t>
            </w:r>
          </w:p>
        </w:tc>
        <w:tc>
          <w:tcPr>
            <w:tcW w:w="1412"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75</w:t>
            </w:r>
          </w:p>
        </w:tc>
        <w:tc>
          <w:tcPr>
            <w:tcW w:w="1605"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Не более</w:t>
            </w:r>
            <w:r w:rsidRPr="004A2F86">
              <w:rPr>
                <w:rFonts w:ascii="Times New Roman" w:hAnsi="Times New Roman" w:cs="Times New Roman"/>
                <w:spacing w:val="1"/>
                <w:sz w:val="12"/>
                <w:szCs w:val="12"/>
              </w:rPr>
              <w:t xml:space="preserve"> </w:t>
            </w:r>
            <w:r w:rsidRPr="004A2F86">
              <w:rPr>
                <w:rFonts w:ascii="Times New Roman" w:hAnsi="Times New Roman" w:cs="Times New Roman"/>
                <w:sz w:val="12"/>
                <w:szCs w:val="12"/>
              </w:rPr>
              <w:t>100</w:t>
            </w:r>
          </w:p>
        </w:tc>
      </w:tr>
      <w:tr w:rsidR="004A2F86" w:rsidRPr="004A2F86" w:rsidTr="00997D74">
        <w:trPr>
          <w:trHeight w:val="70"/>
        </w:trPr>
        <w:tc>
          <w:tcPr>
            <w:tcW w:w="25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3</w:t>
            </w:r>
          </w:p>
        </w:tc>
        <w:tc>
          <w:tcPr>
            <w:tcW w:w="172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Споры</w:t>
            </w:r>
            <w:r w:rsidRPr="004A2F86">
              <w:rPr>
                <w:rFonts w:ascii="Times New Roman" w:hAnsi="Times New Roman" w:cs="Times New Roman"/>
                <w:spacing w:val="-2"/>
                <w:sz w:val="12"/>
                <w:szCs w:val="12"/>
              </w:rPr>
              <w:t xml:space="preserve"> </w:t>
            </w:r>
            <w:r w:rsidRPr="004A2F86">
              <w:rPr>
                <w:rFonts w:ascii="Times New Roman" w:hAnsi="Times New Roman" w:cs="Times New Roman"/>
                <w:sz w:val="12"/>
                <w:szCs w:val="12"/>
              </w:rPr>
              <w:t>сульфитредуцирующих</w:t>
            </w:r>
            <w:r w:rsidRPr="004A2F86">
              <w:rPr>
                <w:rFonts w:ascii="Times New Roman" w:hAnsi="Times New Roman" w:cs="Times New Roman"/>
                <w:spacing w:val="-3"/>
                <w:sz w:val="12"/>
                <w:szCs w:val="12"/>
              </w:rPr>
              <w:t xml:space="preserve"> </w:t>
            </w:r>
            <w:r>
              <w:rPr>
                <w:rFonts w:ascii="Times New Roman" w:hAnsi="Times New Roman" w:cs="Times New Roman"/>
                <w:sz w:val="12"/>
                <w:szCs w:val="12"/>
              </w:rPr>
              <w:t>клостри</w:t>
            </w:r>
            <w:r w:rsidRPr="004A2F86">
              <w:rPr>
                <w:rFonts w:ascii="Times New Roman" w:hAnsi="Times New Roman" w:cs="Times New Roman"/>
                <w:sz w:val="12"/>
                <w:szCs w:val="12"/>
              </w:rPr>
              <w:t>дий</w:t>
            </w:r>
          </w:p>
        </w:tc>
        <w:tc>
          <w:tcPr>
            <w:tcW w:w="1412"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отс</w:t>
            </w:r>
          </w:p>
        </w:tc>
        <w:tc>
          <w:tcPr>
            <w:tcW w:w="1605"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отс</w:t>
            </w:r>
          </w:p>
        </w:tc>
      </w:tr>
      <w:tr w:rsidR="004A2F86" w:rsidRPr="004A2F86" w:rsidTr="00997D74">
        <w:trPr>
          <w:trHeight w:val="70"/>
        </w:trPr>
        <w:tc>
          <w:tcPr>
            <w:tcW w:w="25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4</w:t>
            </w:r>
          </w:p>
        </w:tc>
        <w:tc>
          <w:tcPr>
            <w:tcW w:w="1727"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колифаги</w:t>
            </w:r>
          </w:p>
        </w:tc>
        <w:tc>
          <w:tcPr>
            <w:tcW w:w="1412"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отс</w:t>
            </w:r>
          </w:p>
        </w:tc>
        <w:tc>
          <w:tcPr>
            <w:tcW w:w="1605" w:type="pct"/>
            <w:vAlign w:val="center"/>
          </w:tcPr>
          <w:p w:rsidR="004A2F86" w:rsidRPr="004A2F86" w:rsidRDefault="004A2F86" w:rsidP="004A2F86">
            <w:pPr>
              <w:pStyle w:val="aff1"/>
              <w:jc w:val="center"/>
              <w:rPr>
                <w:rFonts w:ascii="Times New Roman" w:hAnsi="Times New Roman" w:cs="Times New Roman"/>
                <w:sz w:val="12"/>
                <w:szCs w:val="12"/>
              </w:rPr>
            </w:pPr>
            <w:r w:rsidRPr="004A2F86">
              <w:rPr>
                <w:rFonts w:ascii="Times New Roman" w:hAnsi="Times New Roman" w:cs="Times New Roman"/>
                <w:sz w:val="12"/>
                <w:szCs w:val="12"/>
              </w:rPr>
              <w:t>Не</w:t>
            </w:r>
            <w:r w:rsidRPr="004A2F86">
              <w:rPr>
                <w:rFonts w:ascii="Times New Roman" w:hAnsi="Times New Roman" w:cs="Times New Roman"/>
                <w:spacing w:val="-1"/>
                <w:sz w:val="12"/>
                <w:szCs w:val="12"/>
              </w:rPr>
              <w:t xml:space="preserve"> </w:t>
            </w:r>
            <w:r w:rsidRPr="004A2F86">
              <w:rPr>
                <w:rFonts w:ascii="Times New Roman" w:hAnsi="Times New Roman" w:cs="Times New Roman"/>
                <w:sz w:val="12"/>
                <w:szCs w:val="12"/>
              </w:rPr>
              <w:t>более</w:t>
            </w:r>
            <w:r w:rsidRPr="004A2F86">
              <w:rPr>
                <w:rFonts w:ascii="Times New Roman" w:hAnsi="Times New Roman" w:cs="Times New Roman"/>
                <w:spacing w:val="1"/>
                <w:sz w:val="12"/>
                <w:szCs w:val="12"/>
              </w:rPr>
              <w:t xml:space="preserve"> </w:t>
            </w:r>
            <w:r w:rsidRPr="004A2F86">
              <w:rPr>
                <w:rFonts w:ascii="Times New Roman" w:hAnsi="Times New Roman" w:cs="Times New Roman"/>
                <w:sz w:val="12"/>
                <w:szCs w:val="12"/>
              </w:rPr>
              <w:t>10</w:t>
            </w:r>
          </w:p>
        </w:tc>
      </w:tr>
    </w:tbl>
    <w:p w:rsidR="00997D74" w:rsidRPr="00997D74" w:rsidRDefault="00997D74" w:rsidP="00997D74">
      <w:pPr>
        <w:pStyle w:val="aff1"/>
        <w:ind w:firstLine="284"/>
        <w:jc w:val="both"/>
        <w:rPr>
          <w:rFonts w:ascii="Times New Roman" w:hAnsi="Times New Roman" w:cs="Times New Roman"/>
          <w:sz w:val="12"/>
          <w:szCs w:val="12"/>
        </w:rPr>
      </w:pPr>
      <w:r w:rsidRPr="00997D74">
        <w:rPr>
          <w:rFonts w:ascii="Times New Roman" w:hAnsi="Times New Roman" w:cs="Times New Roman"/>
          <w:sz w:val="12"/>
          <w:szCs w:val="12"/>
        </w:rPr>
        <w:t>Вода в р. Сок на момент проведения актуализации схемы водоснабжения с. Сергиевск соответствует СанПиН 1.2.3685-21 Гигиенические нормативы и требования к обеспечению безопасности и (или) безвредности для человека факторов среды обитания, исключение по показателю – жесткость общая. Протоколы лабораторных испытаний, после очистных сооружений, Заказчиком не предоставлены.</w:t>
      </w:r>
    </w:p>
    <w:p w:rsidR="00997D74" w:rsidRPr="00997D74" w:rsidRDefault="00997D74" w:rsidP="00997D74">
      <w:pPr>
        <w:pStyle w:val="aff1"/>
        <w:ind w:firstLine="284"/>
        <w:jc w:val="both"/>
        <w:rPr>
          <w:rFonts w:ascii="Times New Roman" w:hAnsi="Times New Roman" w:cs="Times New Roman"/>
          <w:sz w:val="12"/>
          <w:szCs w:val="12"/>
        </w:rPr>
      </w:pPr>
      <w:r w:rsidRPr="00997D74">
        <w:rPr>
          <w:rFonts w:ascii="Times New Roman" w:hAnsi="Times New Roman" w:cs="Times New Roman"/>
          <w:sz w:val="12"/>
          <w:szCs w:val="12"/>
        </w:rPr>
        <w:t>Технико-экономические показатели работы очистных сооружений (НФС) за период 2020÷2022 гг. представлены в таблице 2.1.4.3.2.</w:t>
      </w:r>
    </w:p>
    <w:p w:rsidR="004A2F86" w:rsidRDefault="00997D74" w:rsidP="00997D74">
      <w:pPr>
        <w:pStyle w:val="aff1"/>
        <w:ind w:firstLine="284"/>
        <w:jc w:val="both"/>
        <w:rPr>
          <w:rFonts w:ascii="Times New Roman" w:hAnsi="Times New Roman" w:cs="Times New Roman"/>
          <w:sz w:val="12"/>
          <w:szCs w:val="12"/>
        </w:rPr>
      </w:pPr>
      <w:r w:rsidRPr="00997D74">
        <w:rPr>
          <w:rFonts w:ascii="Times New Roman" w:hAnsi="Times New Roman" w:cs="Times New Roman"/>
          <w:sz w:val="12"/>
          <w:szCs w:val="12"/>
        </w:rPr>
        <w:t>Таблица 2.1.4.3.2 – Технико-экономические показатели работы насосных станций 1-го подъема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7"/>
        <w:gridCol w:w="5380"/>
        <w:gridCol w:w="567"/>
        <w:gridCol w:w="569"/>
        <w:gridCol w:w="570"/>
      </w:tblGrid>
      <w:tr w:rsidR="00997D74" w:rsidRPr="00997D74" w:rsidTr="00997D74">
        <w:trPr>
          <w:trHeight w:val="70"/>
        </w:trPr>
        <w:tc>
          <w:tcPr>
            <w:tcW w:w="290" w:type="pct"/>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r w:rsidRPr="00997D74">
              <w:rPr>
                <w:rFonts w:ascii="Times New Roman" w:hAnsi="Times New Roman" w:cs="Times New Roman"/>
                <w:spacing w:val="-57"/>
                <w:sz w:val="12"/>
                <w:szCs w:val="12"/>
              </w:rPr>
              <w:t xml:space="preserve"> </w:t>
            </w:r>
            <w:r w:rsidRPr="00997D74">
              <w:rPr>
                <w:rFonts w:ascii="Times New Roman" w:hAnsi="Times New Roman" w:cs="Times New Roman"/>
                <w:sz w:val="12"/>
                <w:szCs w:val="12"/>
              </w:rPr>
              <w:t>п/п</w:t>
            </w:r>
          </w:p>
        </w:tc>
        <w:tc>
          <w:tcPr>
            <w:tcW w:w="3576" w:type="pct"/>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Наименование</w:t>
            </w:r>
            <w:r w:rsidRPr="00997D74">
              <w:rPr>
                <w:rFonts w:ascii="Times New Roman" w:hAnsi="Times New Roman" w:cs="Times New Roman"/>
                <w:spacing w:val="-1"/>
                <w:sz w:val="12"/>
                <w:szCs w:val="12"/>
              </w:rPr>
              <w:t xml:space="preserve"> </w:t>
            </w:r>
            <w:r w:rsidRPr="00997D74">
              <w:rPr>
                <w:rFonts w:ascii="Times New Roman" w:hAnsi="Times New Roman" w:cs="Times New Roman"/>
                <w:sz w:val="12"/>
                <w:szCs w:val="12"/>
              </w:rPr>
              <w:t>параметра</w:t>
            </w:r>
          </w:p>
        </w:tc>
        <w:tc>
          <w:tcPr>
            <w:tcW w:w="377" w:type="pct"/>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2020 г.</w:t>
            </w:r>
          </w:p>
        </w:tc>
        <w:tc>
          <w:tcPr>
            <w:tcW w:w="378" w:type="pct"/>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2021 г.</w:t>
            </w:r>
          </w:p>
        </w:tc>
        <w:tc>
          <w:tcPr>
            <w:tcW w:w="379" w:type="pct"/>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2022 г.</w:t>
            </w:r>
          </w:p>
        </w:tc>
      </w:tr>
      <w:tr w:rsidR="00997D74" w:rsidRPr="00997D74" w:rsidTr="00997D74">
        <w:trPr>
          <w:trHeight w:val="70"/>
        </w:trPr>
        <w:tc>
          <w:tcPr>
            <w:tcW w:w="290" w:type="pct"/>
            <w:vMerge w:val="restart"/>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w:t>
            </w:r>
          </w:p>
        </w:tc>
        <w:tc>
          <w:tcPr>
            <w:tcW w:w="3576" w:type="pct"/>
            <w:vAlign w:val="center"/>
          </w:tcPr>
          <w:p w:rsidR="00997D74" w:rsidRPr="00997D74" w:rsidRDefault="00997D74" w:rsidP="00997D74">
            <w:pPr>
              <w:pStyle w:val="aff1"/>
              <w:jc w:val="center"/>
              <w:rPr>
                <w:rFonts w:ascii="Times New Roman" w:hAnsi="Times New Roman" w:cs="Times New Roman"/>
                <w:sz w:val="12"/>
                <w:szCs w:val="12"/>
                <w:lang w:val="ru-RU"/>
              </w:rPr>
            </w:pPr>
            <w:r w:rsidRPr="00997D74">
              <w:rPr>
                <w:rFonts w:ascii="Times New Roman" w:hAnsi="Times New Roman" w:cs="Times New Roman"/>
                <w:sz w:val="12"/>
                <w:szCs w:val="12"/>
                <w:lang w:val="ru-RU"/>
              </w:rPr>
              <w:t>Пропущено воды через очистные</w:t>
            </w:r>
            <w:r w:rsidRPr="00997D74">
              <w:rPr>
                <w:rFonts w:ascii="Times New Roman" w:hAnsi="Times New Roman" w:cs="Times New Roman"/>
                <w:spacing w:val="-57"/>
                <w:sz w:val="12"/>
                <w:szCs w:val="12"/>
                <w:lang w:val="ru-RU"/>
              </w:rPr>
              <w:t xml:space="preserve"> </w:t>
            </w:r>
            <w:r w:rsidRPr="00997D74">
              <w:rPr>
                <w:rFonts w:ascii="Times New Roman" w:hAnsi="Times New Roman" w:cs="Times New Roman"/>
                <w:sz w:val="12"/>
                <w:szCs w:val="12"/>
                <w:lang w:val="ru-RU"/>
              </w:rPr>
              <w:t>сооружения,</w:t>
            </w:r>
            <w:r w:rsidRPr="00997D74">
              <w:rPr>
                <w:rFonts w:ascii="Times New Roman" w:hAnsi="Times New Roman" w:cs="Times New Roman"/>
                <w:spacing w:val="-1"/>
                <w:sz w:val="12"/>
                <w:szCs w:val="12"/>
                <w:lang w:val="ru-RU"/>
              </w:rPr>
              <w:t xml:space="preserve"> </w:t>
            </w:r>
            <w:r w:rsidRPr="00997D74">
              <w:rPr>
                <w:rFonts w:ascii="Times New Roman" w:hAnsi="Times New Roman" w:cs="Times New Roman"/>
                <w:sz w:val="12"/>
                <w:szCs w:val="12"/>
                <w:lang w:val="ru-RU"/>
              </w:rPr>
              <w:t>тыс.</w:t>
            </w:r>
            <w:r w:rsidRPr="00997D74">
              <w:rPr>
                <w:rFonts w:ascii="Times New Roman" w:hAnsi="Times New Roman" w:cs="Times New Roman"/>
                <w:spacing w:val="-1"/>
                <w:sz w:val="12"/>
                <w:szCs w:val="12"/>
                <w:lang w:val="ru-RU"/>
              </w:rPr>
              <w:t xml:space="preserve"> </w:t>
            </w:r>
            <w:r w:rsidRPr="00997D74">
              <w:rPr>
                <w:rFonts w:ascii="Times New Roman" w:hAnsi="Times New Roman" w:cs="Times New Roman"/>
                <w:sz w:val="12"/>
                <w:szCs w:val="12"/>
                <w:lang w:val="ru-RU"/>
              </w:rPr>
              <w:t>м</w:t>
            </w:r>
            <w:r w:rsidRPr="00997D74">
              <w:rPr>
                <w:rFonts w:ascii="Times New Roman" w:hAnsi="Times New Roman" w:cs="Times New Roman"/>
                <w:sz w:val="12"/>
                <w:szCs w:val="12"/>
                <w:vertAlign w:val="superscript"/>
                <w:lang w:val="ru-RU"/>
              </w:rPr>
              <w:t>3</w:t>
            </w:r>
            <w:r w:rsidRPr="00997D74">
              <w:rPr>
                <w:rFonts w:ascii="Times New Roman" w:hAnsi="Times New Roman" w:cs="Times New Roman"/>
                <w:sz w:val="12"/>
                <w:szCs w:val="12"/>
                <w:lang w:val="ru-RU"/>
              </w:rPr>
              <w:t>/год</w:t>
            </w:r>
          </w:p>
        </w:tc>
        <w:tc>
          <w:tcPr>
            <w:tcW w:w="377" w:type="pct"/>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1333,56</w:t>
            </w:r>
          </w:p>
        </w:tc>
        <w:tc>
          <w:tcPr>
            <w:tcW w:w="378" w:type="pct"/>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1324,61</w:t>
            </w:r>
          </w:p>
        </w:tc>
        <w:tc>
          <w:tcPr>
            <w:tcW w:w="379" w:type="pct"/>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1322,27</w:t>
            </w:r>
          </w:p>
        </w:tc>
      </w:tr>
      <w:tr w:rsidR="00997D74" w:rsidRPr="00997D74" w:rsidTr="00997D74">
        <w:trPr>
          <w:trHeight w:val="70"/>
        </w:trPr>
        <w:tc>
          <w:tcPr>
            <w:tcW w:w="290" w:type="pct"/>
            <w:vMerge/>
            <w:tcBorders>
              <w:top w:val="nil"/>
            </w:tcBorders>
            <w:vAlign w:val="center"/>
          </w:tcPr>
          <w:p w:rsidR="00997D74" w:rsidRPr="00997D74" w:rsidRDefault="00997D74" w:rsidP="00997D74">
            <w:pPr>
              <w:pStyle w:val="aff1"/>
              <w:jc w:val="center"/>
              <w:rPr>
                <w:rFonts w:ascii="Times New Roman" w:hAnsi="Times New Roman" w:cs="Times New Roman"/>
                <w:sz w:val="12"/>
                <w:szCs w:val="12"/>
              </w:rPr>
            </w:pPr>
          </w:p>
        </w:tc>
        <w:tc>
          <w:tcPr>
            <w:tcW w:w="3576" w:type="pct"/>
            <w:vAlign w:val="center"/>
          </w:tcPr>
          <w:p w:rsidR="00997D74" w:rsidRPr="00997D74" w:rsidRDefault="00997D74" w:rsidP="00997D74">
            <w:pPr>
              <w:pStyle w:val="aff1"/>
              <w:jc w:val="center"/>
              <w:rPr>
                <w:rFonts w:ascii="Times New Roman" w:hAnsi="Times New Roman" w:cs="Times New Roman"/>
                <w:sz w:val="12"/>
                <w:szCs w:val="12"/>
                <w:lang w:val="ru-RU"/>
              </w:rPr>
            </w:pPr>
            <w:r w:rsidRPr="00997D74">
              <w:rPr>
                <w:rFonts w:ascii="Times New Roman" w:hAnsi="Times New Roman" w:cs="Times New Roman"/>
                <w:sz w:val="12"/>
                <w:szCs w:val="12"/>
                <w:lang w:val="ru-RU"/>
              </w:rPr>
              <w:t>Расход электроэнергии на подъем воды,</w:t>
            </w:r>
            <w:r w:rsidRPr="00997D74">
              <w:rPr>
                <w:rFonts w:ascii="Times New Roman" w:hAnsi="Times New Roman" w:cs="Times New Roman"/>
                <w:spacing w:val="-57"/>
                <w:sz w:val="12"/>
                <w:szCs w:val="12"/>
                <w:lang w:val="ru-RU"/>
              </w:rPr>
              <w:t xml:space="preserve"> </w:t>
            </w:r>
            <w:r w:rsidRPr="00997D74">
              <w:rPr>
                <w:rFonts w:ascii="Times New Roman" w:hAnsi="Times New Roman" w:cs="Times New Roman"/>
                <w:sz w:val="12"/>
                <w:szCs w:val="12"/>
                <w:lang w:val="ru-RU"/>
              </w:rPr>
              <w:t>тыс.</w:t>
            </w:r>
            <w:r w:rsidRPr="00997D74">
              <w:rPr>
                <w:rFonts w:ascii="Times New Roman" w:hAnsi="Times New Roman" w:cs="Times New Roman"/>
                <w:spacing w:val="-1"/>
                <w:sz w:val="12"/>
                <w:szCs w:val="12"/>
                <w:lang w:val="ru-RU"/>
              </w:rPr>
              <w:t xml:space="preserve"> </w:t>
            </w:r>
            <w:r w:rsidRPr="00997D74">
              <w:rPr>
                <w:rFonts w:ascii="Times New Roman" w:hAnsi="Times New Roman" w:cs="Times New Roman"/>
                <w:sz w:val="12"/>
                <w:szCs w:val="12"/>
                <w:lang w:val="ru-RU"/>
              </w:rPr>
              <w:t xml:space="preserve">кВт </w:t>
            </w:r>
            <w:proofErr w:type="gramStart"/>
            <w:r w:rsidRPr="00997D74">
              <w:rPr>
                <w:rFonts w:ascii="Times New Roman" w:hAnsi="Times New Roman" w:cs="Times New Roman"/>
                <w:sz w:val="12"/>
                <w:szCs w:val="12"/>
                <w:lang w:val="ru-RU"/>
              </w:rPr>
              <w:t>ч</w:t>
            </w:r>
            <w:proofErr w:type="gramEnd"/>
          </w:p>
        </w:tc>
        <w:tc>
          <w:tcPr>
            <w:tcW w:w="377" w:type="pct"/>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413,444</w:t>
            </w:r>
          </w:p>
        </w:tc>
        <w:tc>
          <w:tcPr>
            <w:tcW w:w="378" w:type="pct"/>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436,404</w:t>
            </w:r>
          </w:p>
        </w:tc>
        <w:tc>
          <w:tcPr>
            <w:tcW w:w="379" w:type="pct"/>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406,72</w:t>
            </w:r>
          </w:p>
        </w:tc>
      </w:tr>
      <w:tr w:rsidR="00997D74" w:rsidRPr="00997D74" w:rsidTr="00997D74">
        <w:trPr>
          <w:trHeight w:val="70"/>
        </w:trPr>
        <w:tc>
          <w:tcPr>
            <w:tcW w:w="290" w:type="pct"/>
            <w:vMerge/>
            <w:tcBorders>
              <w:top w:val="nil"/>
            </w:tcBorders>
            <w:vAlign w:val="center"/>
          </w:tcPr>
          <w:p w:rsidR="00997D74" w:rsidRPr="00997D74" w:rsidRDefault="00997D74" w:rsidP="00997D74">
            <w:pPr>
              <w:pStyle w:val="aff1"/>
              <w:jc w:val="center"/>
              <w:rPr>
                <w:rFonts w:ascii="Times New Roman" w:hAnsi="Times New Roman" w:cs="Times New Roman"/>
                <w:sz w:val="12"/>
                <w:szCs w:val="12"/>
              </w:rPr>
            </w:pPr>
          </w:p>
        </w:tc>
        <w:tc>
          <w:tcPr>
            <w:tcW w:w="3576" w:type="pct"/>
            <w:vAlign w:val="center"/>
          </w:tcPr>
          <w:p w:rsidR="00997D74" w:rsidRPr="00997D74" w:rsidRDefault="00997D74" w:rsidP="00997D74">
            <w:pPr>
              <w:pStyle w:val="aff1"/>
              <w:jc w:val="center"/>
              <w:rPr>
                <w:rFonts w:ascii="Times New Roman" w:hAnsi="Times New Roman" w:cs="Times New Roman"/>
                <w:sz w:val="12"/>
                <w:szCs w:val="12"/>
                <w:lang w:val="ru-RU"/>
              </w:rPr>
            </w:pPr>
            <w:r w:rsidRPr="00997D74">
              <w:rPr>
                <w:rFonts w:ascii="Times New Roman" w:hAnsi="Times New Roman" w:cs="Times New Roman"/>
                <w:sz w:val="12"/>
                <w:szCs w:val="12"/>
                <w:lang w:val="ru-RU"/>
              </w:rPr>
              <w:t>Удельный расход электрической энергии,</w:t>
            </w:r>
            <w:r w:rsidRPr="00997D74">
              <w:rPr>
                <w:rFonts w:ascii="Times New Roman" w:hAnsi="Times New Roman" w:cs="Times New Roman"/>
                <w:spacing w:val="1"/>
                <w:sz w:val="12"/>
                <w:szCs w:val="12"/>
                <w:lang w:val="ru-RU"/>
              </w:rPr>
              <w:t xml:space="preserve"> </w:t>
            </w:r>
            <w:r w:rsidRPr="00997D74">
              <w:rPr>
                <w:rFonts w:ascii="Times New Roman" w:hAnsi="Times New Roman" w:cs="Times New Roman"/>
                <w:sz w:val="12"/>
                <w:szCs w:val="12"/>
                <w:lang w:val="ru-RU"/>
              </w:rPr>
              <w:t>потребляемой</w:t>
            </w:r>
            <w:r w:rsidRPr="00997D74">
              <w:rPr>
                <w:rFonts w:ascii="Times New Roman" w:hAnsi="Times New Roman" w:cs="Times New Roman"/>
                <w:spacing w:val="-4"/>
                <w:sz w:val="12"/>
                <w:szCs w:val="12"/>
                <w:lang w:val="ru-RU"/>
              </w:rPr>
              <w:t xml:space="preserve"> </w:t>
            </w:r>
            <w:r w:rsidRPr="00997D74">
              <w:rPr>
                <w:rFonts w:ascii="Times New Roman" w:hAnsi="Times New Roman" w:cs="Times New Roman"/>
                <w:sz w:val="12"/>
                <w:szCs w:val="12"/>
                <w:lang w:val="ru-RU"/>
              </w:rPr>
              <w:t>в</w:t>
            </w:r>
            <w:r w:rsidRPr="00997D74">
              <w:rPr>
                <w:rFonts w:ascii="Times New Roman" w:hAnsi="Times New Roman" w:cs="Times New Roman"/>
                <w:spacing w:val="-3"/>
                <w:sz w:val="12"/>
                <w:szCs w:val="12"/>
                <w:lang w:val="ru-RU"/>
              </w:rPr>
              <w:t xml:space="preserve"> </w:t>
            </w:r>
            <w:r w:rsidRPr="00997D74">
              <w:rPr>
                <w:rFonts w:ascii="Times New Roman" w:hAnsi="Times New Roman" w:cs="Times New Roman"/>
                <w:sz w:val="12"/>
                <w:szCs w:val="12"/>
                <w:lang w:val="ru-RU"/>
              </w:rPr>
              <w:t>технологическом</w:t>
            </w:r>
            <w:r w:rsidRPr="00997D74">
              <w:rPr>
                <w:rFonts w:ascii="Times New Roman" w:hAnsi="Times New Roman" w:cs="Times New Roman"/>
                <w:spacing w:val="-4"/>
                <w:sz w:val="12"/>
                <w:szCs w:val="12"/>
                <w:lang w:val="ru-RU"/>
              </w:rPr>
              <w:t xml:space="preserve"> </w:t>
            </w:r>
            <w:r w:rsidRPr="00997D74">
              <w:rPr>
                <w:rFonts w:ascii="Times New Roman" w:hAnsi="Times New Roman" w:cs="Times New Roman"/>
                <w:sz w:val="12"/>
                <w:szCs w:val="12"/>
                <w:lang w:val="ru-RU"/>
              </w:rPr>
              <w:t>процеесе</w:t>
            </w:r>
            <w:r w:rsidRPr="00997D74">
              <w:rPr>
                <w:rFonts w:ascii="Times New Roman" w:hAnsi="Times New Roman" w:cs="Times New Roman"/>
                <w:spacing w:val="-57"/>
                <w:sz w:val="12"/>
                <w:szCs w:val="12"/>
                <w:lang w:val="ru-RU"/>
              </w:rPr>
              <w:t xml:space="preserve"> </w:t>
            </w:r>
            <w:r w:rsidRPr="00997D74">
              <w:rPr>
                <w:rFonts w:ascii="Times New Roman" w:hAnsi="Times New Roman" w:cs="Times New Roman"/>
                <w:sz w:val="12"/>
                <w:szCs w:val="12"/>
                <w:lang w:val="ru-RU"/>
              </w:rPr>
              <w:t>подъема</w:t>
            </w:r>
            <w:r w:rsidRPr="00997D74">
              <w:rPr>
                <w:rFonts w:ascii="Times New Roman" w:hAnsi="Times New Roman" w:cs="Times New Roman"/>
                <w:spacing w:val="-2"/>
                <w:sz w:val="12"/>
                <w:szCs w:val="12"/>
                <w:lang w:val="ru-RU"/>
              </w:rPr>
              <w:t xml:space="preserve"> </w:t>
            </w:r>
            <w:r w:rsidRPr="00997D74">
              <w:rPr>
                <w:rFonts w:ascii="Times New Roman" w:hAnsi="Times New Roman" w:cs="Times New Roman"/>
                <w:sz w:val="12"/>
                <w:szCs w:val="12"/>
                <w:lang w:val="ru-RU"/>
              </w:rPr>
              <w:t>холодной воды, кВ</w:t>
            </w:r>
            <w:r w:rsidRPr="00997D74">
              <w:rPr>
                <w:rFonts w:ascii="Times New Roman" w:hAnsi="Times New Roman" w:cs="Times New Roman"/>
                <w:spacing w:val="1"/>
                <w:sz w:val="12"/>
                <w:szCs w:val="12"/>
                <w:lang w:val="ru-RU"/>
              </w:rPr>
              <w:t xml:space="preserve"> </w:t>
            </w:r>
            <w:r w:rsidRPr="00997D74">
              <w:rPr>
                <w:rFonts w:ascii="Times New Roman" w:hAnsi="Times New Roman" w:cs="Times New Roman"/>
                <w:sz w:val="12"/>
                <w:szCs w:val="12"/>
                <w:lang w:val="ru-RU"/>
              </w:rPr>
              <w:t>ч/м</w:t>
            </w:r>
            <w:r w:rsidRPr="00997D74">
              <w:rPr>
                <w:rFonts w:ascii="Times New Roman" w:hAnsi="Times New Roman" w:cs="Times New Roman"/>
                <w:sz w:val="12"/>
                <w:szCs w:val="12"/>
                <w:vertAlign w:val="superscript"/>
                <w:lang w:val="ru-RU"/>
              </w:rPr>
              <w:t>3</w:t>
            </w:r>
          </w:p>
        </w:tc>
        <w:tc>
          <w:tcPr>
            <w:tcW w:w="377" w:type="pct"/>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0,31</w:t>
            </w:r>
          </w:p>
        </w:tc>
        <w:tc>
          <w:tcPr>
            <w:tcW w:w="378" w:type="pct"/>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0,31</w:t>
            </w:r>
          </w:p>
        </w:tc>
        <w:tc>
          <w:tcPr>
            <w:tcW w:w="379" w:type="pct"/>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0,31</w:t>
            </w:r>
          </w:p>
        </w:tc>
      </w:tr>
    </w:tbl>
    <w:p w:rsidR="00997D74" w:rsidRPr="00997D74" w:rsidRDefault="00997D74" w:rsidP="00997D74">
      <w:pPr>
        <w:pStyle w:val="aff1"/>
        <w:ind w:firstLine="284"/>
        <w:jc w:val="both"/>
        <w:rPr>
          <w:rFonts w:ascii="Times New Roman" w:hAnsi="Times New Roman" w:cs="Times New Roman"/>
          <w:sz w:val="12"/>
          <w:szCs w:val="12"/>
        </w:rPr>
      </w:pPr>
      <w:r w:rsidRPr="00997D74">
        <w:rPr>
          <w:rFonts w:ascii="Times New Roman" w:hAnsi="Times New Roman" w:cs="Times New Roman"/>
          <w:sz w:val="12"/>
          <w:szCs w:val="12"/>
        </w:rPr>
        <w:t xml:space="preserve">с. Боровка и </w:t>
      </w:r>
      <w:proofErr w:type="gramStart"/>
      <w:r w:rsidRPr="00997D74">
        <w:rPr>
          <w:rFonts w:ascii="Times New Roman" w:hAnsi="Times New Roman" w:cs="Times New Roman"/>
          <w:sz w:val="12"/>
          <w:szCs w:val="12"/>
        </w:rPr>
        <w:t>с</w:t>
      </w:r>
      <w:proofErr w:type="gramEnd"/>
      <w:r w:rsidRPr="00997D74">
        <w:rPr>
          <w:rFonts w:ascii="Times New Roman" w:hAnsi="Times New Roman" w:cs="Times New Roman"/>
          <w:sz w:val="12"/>
          <w:szCs w:val="12"/>
        </w:rPr>
        <w:t>. Успенка</w:t>
      </w:r>
    </w:p>
    <w:p w:rsidR="00997D74" w:rsidRPr="00997D74" w:rsidRDefault="00997D74" w:rsidP="00997D74">
      <w:pPr>
        <w:pStyle w:val="aff1"/>
        <w:ind w:firstLine="284"/>
        <w:jc w:val="both"/>
        <w:rPr>
          <w:rFonts w:ascii="Times New Roman" w:hAnsi="Times New Roman" w:cs="Times New Roman"/>
          <w:sz w:val="12"/>
          <w:szCs w:val="12"/>
        </w:rPr>
      </w:pPr>
      <w:r w:rsidRPr="00997D74">
        <w:rPr>
          <w:rFonts w:ascii="Times New Roman" w:hAnsi="Times New Roman" w:cs="Times New Roman"/>
          <w:sz w:val="12"/>
          <w:szCs w:val="12"/>
        </w:rPr>
        <w:t xml:space="preserve">Сооружения очистки и подготовки </w:t>
      </w:r>
      <w:r>
        <w:rPr>
          <w:rFonts w:ascii="Times New Roman" w:hAnsi="Times New Roman" w:cs="Times New Roman"/>
          <w:sz w:val="12"/>
          <w:szCs w:val="12"/>
        </w:rPr>
        <w:t>воды на территории данных насе</w:t>
      </w:r>
      <w:r w:rsidRPr="00997D74">
        <w:rPr>
          <w:rFonts w:ascii="Times New Roman" w:hAnsi="Times New Roman" w:cs="Times New Roman"/>
          <w:sz w:val="12"/>
          <w:szCs w:val="12"/>
        </w:rPr>
        <w:t>ленных пунтов отсутствуют.</w:t>
      </w:r>
    </w:p>
    <w:p w:rsidR="00997D74" w:rsidRDefault="00997D74" w:rsidP="00997D74">
      <w:pPr>
        <w:pStyle w:val="aff1"/>
        <w:ind w:firstLine="284"/>
        <w:jc w:val="both"/>
        <w:rPr>
          <w:rFonts w:ascii="Times New Roman" w:hAnsi="Times New Roman" w:cs="Times New Roman"/>
          <w:sz w:val="12"/>
          <w:szCs w:val="12"/>
        </w:rPr>
      </w:pPr>
      <w:r w:rsidRPr="00997D74">
        <w:rPr>
          <w:rFonts w:ascii="Times New Roman" w:hAnsi="Times New Roman" w:cs="Times New Roman"/>
          <w:sz w:val="12"/>
          <w:szCs w:val="12"/>
        </w:rPr>
        <w:t>Данные протоколов результатов анализа проб воды из водопроводных сетей за 2021 г. сведены в таблицы.</w:t>
      </w:r>
    </w:p>
    <w:p w:rsidR="00997D74" w:rsidRDefault="00997D74" w:rsidP="00997D74">
      <w:pPr>
        <w:pStyle w:val="aff1"/>
        <w:ind w:firstLine="284"/>
        <w:jc w:val="both"/>
        <w:rPr>
          <w:rFonts w:ascii="Times New Roman" w:hAnsi="Times New Roman" w:cs="Times New Roman"/>
          <w:sz w:val="12"/>
          <w:szCs w:val="12"/>
        </w:rPr>
      </w:pPr>
      <w:proofErr w:type="gramStart"/>
      <w:r w:rsidRPr="00997D74">
        <w:rPr>
          <w:rFonts w:ascii="Times New Roman" w:hAnsi="Times New Roman" w:cs="Times New Roman"/>
          <w:sz w:val="12"/>
          <w:szCs w:val="12"/>
        </w:rPr>
        <w:t>Населенный пункт: с. Боровка, ул. Юбилейная.</w:t>
      </w:r>
      <w:proofErr w:type="gramEnd"/>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1"/>
        <w:gridCol w:w="1919"/>
        <w:gridCol w:w="355"/>
        <w:gridCol w:w="426"/>
        <w:gridCol w:w="252"/>
        <w:gridCol w:w="356"/>
        <w:gridCol w:w="220"/>
        <w:gridCol w:w="283"/>
        <w:gridCol w:w="280"/>
        <w:gridCol w:w="335"/>
        <w:gridCol w:w="465"/>
        <w:gridCol w:w="412"/>
        <w:gridCol w:w="366"/>
        <w:gridCol w:w="412"/>
        <w:gridCol w:w="1281"/>
      </w:tblGrid>
      <w:tr w:rsidR="006344A5" w:rsidRPr="00997D74" w:rsidTr="006344A5">
        <w:trPr>
          <w:trHeight w:val="70"/>
        </w:trPr>
        <w:tc>
          <w:tcPr>
            <w:tcW w:w="0" w:type="auto"/>
            <w:vAlign w:val="center"/>
          </w:tcPr>
          <w:p w:rsidR="00997D74" w:rsidRDefault="00997D74" w:rsidP="00997D74">
            <w:pPr>
              <w:pStyle w:val="aff1"/>
              <w:jc w:val="center"/>
              <w:rPr>
                <w:rFonts w:ascii="Times New Roman" w:hAnsi="Times New Roman" w:cs="Times New Roman"/>
                <w:spacing w:val="-53"/>
                <w:sz w:val="12"/>
                <w:szCs w:val="12"/>
                <w:lang w:val="ru-RU"/>
              </w:rPr>
            </w:pPr>
            <w:r w:rsidRPr="00997D74">
              <w:rPr>
                <w:rFonts w:ascii="Times New Roman" w:hAnsi="Times New Roman" w:cs="Times New Roman"/>
                <w:sz w:val="12"/>
                <w:szCs w:val="12"/>
              </w:rPr>
              <w:t>№</w:t>
            </w:r>
            <w:r w:rsidRPr="00997D74">
              <w:rPr>
                <w:rFonts w:ascii="Times New Roman" w:hAnsi="Times New Roman" w:cs="Times New Roman"/>
                <w:spacing w:val="-53"/>
                <w:sz w:val="12"/>
                <w:szCs w:val="12"/>
              </w:rPr>
              <w:t xml:space="preserve"> </w:t>
            </w:r>
          </w:p>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п/</w:t>
            </w:r>
            <w:r w:rsidRPr="00997D74">
              <w:rPr>
                <w:rFonts w:ascii="Times New Roman" w:hAnsi="Times New Roman" w:cs="Times New Roman"/>
                <w:spacing w:val="-53"/>
                <w:sz w:val="12"/>
                <w:szCs w:val="12"/>
              </w:rPr>
              <w:t xml:space="preserve"> </w:t>
            </w:r>
            <w:r w:rsidRPr="00997D74">
              <w:rPr>
                <w:rFonts w:ascii="Times New Roman" w:hAnsi="Times New Roman" w:cs="Times New Roman"/>
                <w:sz w:val="12"/>
                <w:szCs w:val="12"/>
              </w:rPr>
              <w:t>п</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Наименование</w:t>
            </w:r>
            <w:r w:rsidRPr="00997D74">
              <w:rPr>
                <w:rFonts w:ascii="Times New Roman" w:hAnsi="Times New Roman" w:cs="Times New Roman"/>
                <w:spacing w:val="-52"/>
                <w:sz w:val="12"/>
                <w:szCs w:val="12"/>
              </w:rPr>
              <w:t xml:space="preserve"> </w:t>
            </w:r>
            <w:r w:rsidRPr="00997D74">
              <w:rPr>
                <w:rFonts w:ascii="Times New Roman" w:hAnsi="Times New Roman" w:cs="Times New Roman"/>
                <w:sz w:val="12"/>
                <w:szCs w:val="12"/>
              </w:rPr>
              <w:t>показателя</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январь</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февраль</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март</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апрель</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май</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июнь</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июль</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август</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сентябрь</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октябрь</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ноябрь</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декабрь</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Норма по</w:t>
            </w:r>
            <w:r w:rsidRPr="00997D74">
              <w:rPr>
                <w:rFonts w:ascii="Times New Roman" w:hAnsi="Times New Roman" w:cs="Times New Roman"/>
                <w:spacing w:val="1"/>
                <w:sz w:val="12"/>
                <w:szCs w:val="12"/>
              </w:rPr>
              <w:t xml:space="preserve"> </w:t>
            </w:r>
            <w:r w:rsidRPr="00997D74">
              <w:rPr>
                <w:rFonts w:ascii="Times New Roman" w:hAnsi="Times New Roman" w:cs="Times New Roman"/>
                <w:sz w:val="12"/>
                <w:szCs w:val="12"/>
              </w:rPr>
              <w:t>СанПиН</w:t>
            </w:r>
            <w:r w:rsidRPr="00997D74">
              <w:rPr>
                <w:rFonts w:ascii="Times New Roman" w:hAnsi="Times New Roman" w:cs="Times New Roman"/>
                <w:spacing w:val="1"/>
                <w:sz w:val="12"/>
                <w:szCs w:val="12"/>
              </w:rPr>
              <w:t xml:space="preserve"> </w:t>
            </w:r>
            <w:r w:rsidRPr="00997D74">
              <w:rPr>
                <w:rFonts w:ascii="Times New Roman" w:hAnsi="Times New Roman" w:cs="Times New Roman"/>
                <w:sz w:val="12"/>
                <w:szCs w:val="12"/>
              </w:rPr>
              <w:t>1.2.3685-21</w:t>
            </w:r>
          </w:p>
        </w:tc>
      </w:tr>
      <w:tr w:rsidR="006344A5" w:rsidRPr="00997D74" w:rsidTr="006344A5">
        <w:trPr>
          <w:trHeight w:val="70"/>
        </w:trPr>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Запах,</w:t>
            </w:r>
            <w:r w:rsidRPr="00997D74">
              <w:rPr>
                <w:rFonts w:ascii="Times New Roman" w:hAnsi="Times New Roman" w:cs="Times New Roman"/>
                <w:spacing w:val="52"/>
                <w:sz w:val="12"/>
                <w:szCs w:val="12"/>
              </w:rPr>
              <w:t xml:space="preserve"> </w:t>
            </w:r>
            <w:r w:rsidRPr="00997D74">
              <w:rPr>
                <w:rFonts w:ascii="Times New Roman" w:hAnsi="Times New Roman" w:cs="Times New Roman"/>
                <w:sz w:val="12"/>
                <w:szCs w:val="12"/>
              </w:rPr>
              <w:t>(баллы)</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2 (3)</w:t>
            </w:r>
          </w:p>
        </w:tc>
      </w:tr>
      <w:tr w:rsidR="006344A5" w:rsidRPr="00997D74" w:rsidTr="006344A5">
        <w:trPr>
          <w:trHeight w:val="70"/>
        </w:trPr>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2</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Привкус,</w:t>
            </w:r>
            <w:r w:rsidRPr="00997D74">
              <w:rPr>
                <w:rFonts w:ascii="Times New Roman" w:hAnsi="Times New Roman" w:cs="Times New Roman"/>
                <w:spacing w:val="54"/>
                <w:sz w:val="12"/>
                <w:szCs w:val="12"/>
              </w:rPr>
              <w:t xml:space="preserve"> </w:t>
            </w:r>
            <w:r w:rsidRPr="00997D74">
              <w:rPr>
                <w:rFonts w:ascii="Times New Roman" w:hAnsi="Times New Roman" w:cs="Times New Roman"/>
                <w:sz w:val="12"/>
                <w:szCs w:val="12"/>
              </w:rPr>
              <w:t>(баллы)</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2 (3)</w:t>
            </w:r>
          </w:p>
        </w:tc>
      </w:tr>
      <w:tr w:rsidR="006344A5" w:rsidRPr="00997D74" w:rsidTr="006344A5">
        <w:trPr>
          <w:trHeight w:val="70"/>
        </w:trPr>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3</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Цветность,</w:t>
            </w:r>
            <w:r w:rsidRPr="00997D74">
              <w:rPr>
                <w:rFonts w:ascii="Times New Roman" w:hAnsi="Times New Roman" w:cs="Times New Roman"/>
                <w:spacing w:val="-3"/>
                <w:sz w:val="12"/>
                <w:szCs w:val="12"/>
              </w:rPr>
              <w:t xml:space="preserve"> </w:t>
            </w:r>
            <w:r w:rsidRPr="00997D74">
              <w:rPr>
                <w:rFonts w:ascii="Times New Roman" w:hAnsi="Times New Roman" w:cs="Times New Roman"/>
                <w:sz w:val="12"/>
                <w:szCs w:val="12"/>
              </w:rPr>
              <w:t>(градусы)</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2,6</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20</w:t>
            </w:r>
            <w:r w:rsidRPr="00997D74">
              <w:rPr>
                <w:rFonts w:ascii="Times New Roman" w:hAnsi="Times New Roman" w:cs="Times New Roman"/>
                <w:spacing w:val="-1"/>
                <w:sz w:val="12"/>
                <w:szCs w:val="12"/>
              </w:rPr>
              <w:t xml:space="preserve"> </w:t>
            </w:r>
            <w:r w:rsidRPr="00997D74">
              <w:rPr>
                <w:rFonts w:ascii="Times New Roman" w:hAnsi="Times New Roman" w:cs="Times New Roman"/>
                <w:sz w:val="12"/>
                <w:szCs w:val="12"/>
              </w:rPr>
              <w:t>(30)</w:t>
            </w:r>
          </w:p>
        </w:tc>
      </w:tr>
      <w:tr w:rsidR="006344A5" w:rsidRPr="00997D74" w:rsidTr="006344A5">
        <w:trPr>
          <w:trHeight w:val="70"/>
        </w:trPr>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4</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Мутность,</w:t>
            </w:r>
            <w:r w:rsidRPr="00997D74">
              <w:rPr>
                <w:rFonts w:ascii="Times New Roman" w:hAnsi="Times New Roman" w:cs="Times New Roman"/>
                <w:spacing w:val="52"/>
                <w:sz w:val="12"/>
                <w:szCs w:val="12"/>
              </w:rPr>
              <w:t xml:space="preserve"> </w:t>
            </w:r>
            <w:r w:rsidRPr="00997D74">
              <w:rPr>
                <w:rFonts w:ascii="Times New Roman" w:hAnsi="Times New Roman" w:cs="Times New Roman"/>
                <w:sz w:val="12"/>
                <w:szCs w:val="12"/>
              </w:rPr>
              <w:t>(ЕМФ)</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0,69</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0,77</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2,6</w:t>
            </w:r>
          </w:p>
        </w:tc>
      </w:tr>
      <w:tr w:rsidR="006344A5" w:rsidRPr="00997D74" w:rsidTr="006344A5">
        <w:trPr>
          <w:trHeight w:val="70"/>
        </w:trPr>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5</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Водородный</w:t>
            </w:r>
            <w:r w:rsidRPr="00997D74">
              <w:rPr>
                <w:rFonts w:ascii="Times New Roman" w:hAnsi="Times New Roman" w:cs="Times New Roman"/>
                <w:spacing w:val="-1"/>
                <w:sz w:val="12"/>
                <w:szCs w:val="12"/>
              </w:rPr>
              <w:t xml:space="preserve"> </w:t>
            </w:r>
            <w:r w:rsidRPr="00997D74">
              <w:rPr>
                <w:rFonts w:ascii="Times New Roman" w:hAnsi="Times New Roman" w:cs="Times New Roman"/>
                <w:sz w:val="12"/>
                <w:szCs w:val="12"/>
              </w:rPr>
              <w:t>показатель</w:t>
            </w:r>
            <w:r w:rsidRPr="00997D74">
              <w:rPr>
                <w:rFonts w:ascii="Times New Roman" w:hAnsi="Times New Roman" w:cs="Times New Roman"/>
                <w:spacing w:val="51"/>
                <w:sz w:val="12"/>
                <w:szCs w:val="12"/>
              </w:rPr>
              <w:t xml:space="preserve"> </w:t>
            </w:r>
            <w:r w:rsidRPr="00997D74">
              <w:rPr>
                <w:rFonts w:ascii="Times New Roman" w:hAnsi="Times New Roman" w:cs="Times New Roman"/>
                <w:sz w:val="12"/>
                <w:szCs w:val="12"/>
              </w:rPr>
              <w:t>(рН), ед.</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7,1</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7,0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7,1</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7,2</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7,2</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7,2</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7,95</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7,8</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7,75</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7,7</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7,29</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7,92</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6,0-9,0</w:t>
            </w:r>
          </w:p>
        </w:tc>
      </w:tr>
      <w:tr w:rsidR="006344A5" w:rsidRPr="00997D74" w:rsidTr="006344A5">
        <w:trPr>
          <w:trHeight w:val="70"/>
        </w:trPr>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6</w:t>
            </w:r>
          </w:p>
        </w:tc>
        <w:tc>
          <w:tcPr>
            <w:tcW w:w="0" w:type="auto"/>
            <w:vAlign w:val="center"/>
          </w:tcPr>
          <w:p w:rsidR="00997D74" w:rsidRPr="00997D74" w:rsidRDefault="00997D74" w:rsidP="00997D74">
            <w:pPr>
              <w:pStyle w:val="aff1"/>
              <w:jc w:val="center"/>
              <w:rPr>
                <w:rFonts w:ascii="Times New Roman" w:hAnsi="Times New Roman" w:cs="Times New Roman"/>
                <w:sz w:val="12"/>
                <w:szCs w:val="12"/>
                <w:lang w:val="ru-RU"/>
              </w:rPr>
            </w:pPr>
            <w:r w:rsidRPr="00997D74">
              <w:rPr>
                <w:rFonts w:ascii="Times New Roman" w:hAnsi="Times New Roman" w:cs="Times New Roman"/>
                <w:sz w:val="12"/>
                <w:szCs w:val="12"/>
                <w:lang w:val="ru-RU"/>
              </w:rPr>
              <w:t>Жесткость</w:t>
            </w:r>
            <w:r w:rsidRPr="00997D74">
              <w:rPr>
                <w:rFonts w:ascii="Times New Roman" w:hAnsi="Times New Roman" w:cs="Times New Roman"/>
                <w:spacing w:val="-2"/>
                <w:sz w:val="12"/>
                <w:szCs w:val="12"/>
                <w:lang w:val="ru-RU"/>
              </w:rPr>
              <w:t xml:space="preserve"> </w:t>
            </w:r>
            <w:r w:rsidRPr="00997D74">
              <w:rPr>
                <w:rFonts w:ascii="Times New Roman" w:hAnsi="Times New Roman" w:cs="Times New Roman"/>
                <w:sz w:val="12"/>
                <w:szCs w:val="12"/>
                <w:lang w:val="ru-RU"/>
              </w:rPr>
              <w:t>общая,</w:t>
            </w:r>
            <w:r w:rsidRPr="00997D74">
              <w:rPr>
                <w:rFonts w:ascii="Times New Roman" w:hAnsi="Times New Roman" w:cs="Times New Roman"/>
                <w:spacing w:val="-1"/>
                <w:sz w:val="12"/>
                <w:szCs w:val="12"/>
                <w:lang w:val="ru-RU"/>
              </w:rPr>
              <w:t xml:space="preserve"> </w:t>
            </w:r>
            <w:r w:rsidRPr="00997D74">
              <w:rPr>
                <w:rFonts w:ascii="Times New Roman" w:hAnsi="Times New Roman" w:cs="Times New Roman"/>
                <w:sz w:val="12"/>
                <w:szCs w:val="12"/>
                <w:lang w:val="ru-RU"/>
              </w:rPr>
              <w:t>мг-экв/дм</w:t>
            </w:r>
            <w:r w:rsidRPr="00997D74">
              <w:rPr>
                <w:rFonts w:ascii="Times New Roman" w:hAnsi="Times New Roman" w:cs="Times New Roman"/>
                <w:sz w:val="12"/>
                <w:szCs w:val="12"/>
                <w:vertAlign w:val="superscript"/>
                <w:lang w:val="ru-RU"/>
              </w:rPr>
              <w:t>3</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18,5</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18,5</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18,3</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20,5</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19,8</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19,9</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19,9</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18</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18,2</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19,3</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21</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19</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7</w:t>
            </w:r>
            <w:r w:rsidRPr="00997D74">
              <w:rPr>
                <w:rFonts w:ascii="Times New Roman" w:hAnsi="Times New Roman" w:cs="Times New Roman"/>
                <w:spacing w:val="-1"/>
                <w:sz w:val="12"/>
                <w:szCs w:val="12"/>
              </w:rPr>
              <w:t xml:space="preserve"> </w:t>
            </w:r>
            <w:r w:rsidRPr="00997D74">
              <w:rPr>
                <w:rFonts w:ascii="Times New Roman" w:hAnsi="Times New Roman" w:cs="Times New Roman"/>
                <w:sz w:val="12"/>
                <w:szCs w:val="12"/>
              </w:rPr>
              <w:t>(10)</w:t>
            </w:r>
          </w:p>
        </w:tc>
      </w:tr>
      <w:tr w:rsidR="006344A5" w:rsidRPr="00997D74" w:rsidTr="006344A5">
        <w:trPr>
          <w:trHeight w:val="70"/>
        </w:trPr>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7</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Окисляемость перманганатная,</w:t>
            </w:r>
            <w:r w:rsidRPr="00997D74">
              <w:rPr>
                <w:rFonts w:ascii="Times New Roman" w:hAnsi="Times New Roman" w:cs="Times New Roman"/>
                <w:spacing w:val="-52"/>
                <w:sz w:val="12"/>
                <w:szCs w:val="12"/>
              </w:rPr>
              <w:t xml:space="preserve"> </w:t>
            </w:r>
            <w:r w:rsidRPr="00997D74">
              <w:rPr>
                <w:rFonts w:ascii="Times New Roman" w:hAnsi="Times New Roman" w:cs="Times New Roman"/>
                <w:sz w:val="12"/>
                <w:szCs w:val="12"/>
              </w:rPr>
              <w:t>мг/дм</w:t>
            </w:r>
            <w:r w:rsidRPr="00997D74">
              <w:rPr>
                <w:rFonts w:ascii="Times New Roman" w:hAnsi="Times New Roman" w:cs="Times New Roman"/>
                <w:sz w:val="12"/>
                <w:szCs w:val="12"/>
                <w:vertAlign w:val="superscript"/>
              </w:rPr>
              <w:t>3</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1,13</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1,2</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1,32</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0,31</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1,02</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0,75</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2</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2,2</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2,25</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4,8</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3,5</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5,0 (7,0)</w:t>
            </w:r>
          </w:p>
        </w:tc>
      </w:tr>
      <w:tr w:rsidR="006344A5" w:rsidRPr="00997D74" w:rsidTr="006344A5">
        <w:trPr>
          <w:trHeight w:val="70"/>
        </w:trPr>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8</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Алюминий</w:t>
            </w:r>
            <w:r w:rsidRPr="00997D74">
              <w:rPr>
                <w:rFonts w:ascii="Times New Roman" w:hAnsi="Times New Roman" w:cs="Times New Roman"/>
                <w:spacing w:val="-2"/>
                <w:sz w:val="12"/>
                <w:szCs w:val="12"/>
              </w:rPr>
              <w:t xml:space="preserve"> </w:t>
            </w:r>
            <w:r w:rsidRPr="00997D74">
              <w:rPr>
                <w:rFonts w:ascii="Times New Roman" w:hAnsi="Times New Roman" w:cs="Times New Roman"/>
                <w:sz w:val="12"/>
                <w:szCs w:val="12"/>
              </w:rPr>
              <w:t>(суммарно),</w:t>
            </w:r>
            <w:r w:rsidRPr="00997D74">
              <w:rPr>
                <w:rFonts w:ascii="Times New Roman" w:hAnsi="Times New Roman" w:cs="Times New Roman"/>
                <w:spacing w:val="-3"/>
                <w:sz w:val="12"/>
                <w:szCs w:val="12"/>
              </w:rPr>
              <w:t xml:space="preserve"> </w:t>
            </w:r>
            <w:r w:rsidRPr="00997D74">
              <w:rPr>
                <w:rFonts w:ascii="Times New Roman" w:hAnsi="Times New Roman" w:cs="Times New Roman"/>
                <w:sz w:val="12"/>
                <w:szCs w:val="12"/>
              </w:rPr>
              <w:t>мг/л</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0,2</w:t>
            </w:r>
          </w:p>
        </w:tc>
      </w:tr>
      <w:tr w:rsidR="006344A5" w:rsidRPr="00997D74" w:rsidTr="006344A5">
        <w:trPr>
          <w:trHeight w:val="70"/>
        </w:trPr>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9</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Железо</w:t>
            </w:r>
            <w:r w:rsidRPr="00997D74">
              <w:rPr>
                <w:rFonts w:ascii="Times New Roman" w:hAnsi="Times New Roman" w:cs="Times New Roman"/>
                <w:spacing w:val="-2"/>
                <w:sz w:val="12"/>
                <w:szCs w:val="12"/>
              </w:rPr>
              <w:t xml:space="preserve"> </w:t>
            </w:r>
            <w:r w:rsidRPr="00997D74">
              <w:rPr>
                <w:rFonts w:ascii="Times New Roman" w:hAnsi="Times New Roman" w:cs="Times New Roman"/>
                <w:sz w:val="12"/>
                <w:szCs w:val="12"/>
              </w:rPr>
              <w:t>(суммарно),</w:t>
            </w:r>
            <w:r w:rsidRPr="00997D74">
              <w:rPr>
                <w:rFonts w:ascii="Times New Roman" w:hAnsi="Times New Roman" w:cs="Times New Roman"/>
                <w:spacing w:val="-2"/>
                <w:sz w:val="12"/>
                <w:szCs w:val="12"/>
              </w:rPr>
              <w:t xml:space="preserve"> </w:t>
            </w:r>
            <w:r w:rsidRPr="00997D74">
              <w:rPr>
                <w:rFonts w:ascii="Times New Roman" w:hAnsi="Times New Roman" w:cs="Times New Roman"/>
                <w:sz w:val="12"/>
                <w:szCs w:val="12"/>
              </w:rPr>
              <w:t>мг/л</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0,16</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0,14</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отс</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0,15</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0,3</w:t>
            </w:r>
          </w:p>
        </w:tc>
      </w:tr>
      <w:tr w:rsidR="006344A5" w:rsidRPr="00997D74" w:rsidTr="006344A5">
        <w:trPr>
          <w:trHeight w:val="70"/>
        </w:trPr>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10</w:t>
            </w:r>
          </w:p>
        </w:tc>
        <w:tc>
          <w:tcPr>
            <w:tcW w:w="0" w:type="auto"/>
            <w:vAlign w:val="center"/>
          </w:tcPr>
          <w:p w:rsidR="00997D74" w:rsidRPr="00997D74" w:rsidRDefault="00997D74" w:rsidP="00997D74">
            <w:pPr>
              <w:pStyle w:val="aff1"/>
              <w:jc w:val="center"/>
              <w:rPr>
                <w:rFonts w:ascii="Times New Roman" w:hAnsi="Times New Roman" w:cs="Times New Roman"/>
                <w:sz w:val="12"/>
                <w:szCs w:val="12"/>
                <w:lang w:val="ru-RU"/>
              </w:rPr>
            </w:pPr>
            <w:r w:rsidRPr="00997D74">
              <w:rPr>
                <w:rFonts w:ascii="Times New Roman" w:hAnsi="Times New Roman" w:cs="Times New Roman"/>
                <w:sz w:val="12"/>
                <w:szCs w:val="12"/>
                <w:lang w:val="ru-RU"/>
              </w:rPr>
              <w:t>Общая минерализация</w:t>
            </w:r>
            <w:r w:rsidR="006344A5">
              <w:rPr>
                <w:rFonts w:ascii="Times New Roman" w:hAnsi="Times New Roman" w:cs="Times New Roman"/>
                <w:sz w:val="12"/>
                <w:szCs w:val="12"/>
                <w:lang w:val="ru-RU"/>
              </w:rPr>
              <w:t xml:space="preserve"> </w:t>
            </w:r>
            <w:r w:rsidRPr="00997D74">
              <w:rPr>
                <w:rFonts w:ascii="Times New Roman" w:hAnsi="Times New Roman" w:cs="Times New Roman"/>
                <w:spacing w:val="-52"/>
                <w:sz w:val="12"/>
                <w:szCs w:val="12"/>
                <w:lang w:val="ru-RU"/>
              </w:rPr>
              <w:t xml:space="preserve"> </w:t>
            </w:r>
            <w:r w:rsidRPr="00997D74">
              <w:rPr>
                <w:rFonts w:ascii="Times New Roman" w:hAnsi="Times New Roman" w:cs="Times New Roman"/>
                <w:sz w:val="12"/>
                <w:szCs w:val="12"/>
                <w:lang w:val="ru-RU"/>
              </w:rPr>
              <w:t>(сухой</w:t>
            </w:r>
            <w:r w:rsidRPr="00997D74">
              <w:rPr>
                <w:rFonts w:ascii="Times New Roman" w:hAnsi="Times New Roman" w:cs="Times New Roman"/>
                <w:spacing w:val="-2"/>
                <w:sz w:val="12"/>
                <w:szCs w:val="12"/>
                <w:lang w:val="ru-RU"/>
              </w:rPr>
              <w:t xml:space="preserve"> </w:t>
            </w:r>
            <w:r w:rsidRPr="00997D74">
              <w:rPr>
                <w:rFonts w:ascii="Times New Roman" w:hAnsi="Times New Roman" w:cs="Times New Roman"/>
                <w:sz w:val="12"/>
                <w:szCs w:val="12"/>
                <w:lang w:val="ru-RU"/>
              </w:rPr>
              <w:t>остаток), мг/л</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993</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890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900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910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900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900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960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950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965</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1360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1400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1520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1000 (1500)</w:t>
            </w:r>
          </w:p>
        </w:tc>
      </w:tr>
      <w:tr w:rsidR="006344A5" w:rsidRPr="00997D74" w:rsidTr="006344A5">
        <w:trPr>
          <w:trHeight w:val="70"/>
        </w:trPr>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11</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Нитриты,</w:t>
            </w:r>
            <w:r w:rsidRPr="00997D74">
              <w:rPr>
                <w:rFonts w:ascii="Times New Roman" w:hAnsi="Times New Roman" w:cs="Times New Roman"/>
                <w:spacing w:val="-1"/>
                <w:sz w:val="12"/>
                <w:szCs w:val="12"/>
              </w:rPr>
              <w:t xml:space="preserve"> </w:t>
            </w:r>
            <w:r w:rsidRPr="00997D74">
              <w:rPr>
                <w:rFonts w:ascii="Times New Roman" w:hAnsi="Times New Roman" w:cs="Times New Roman"/>
                <w:sz w:val="12"/>
                <w:szCs w:val="12"/>
              </w:rPr>
              <w:t>мг/л</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0,16</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0,048</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0,056</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0,011</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3,0</w:t>
            </w:r>
          </w:p>
        </w:tc>
      </w:tr>
      <w:tr w:rsidR="006344A5" w:rsidRPr="00997D74" w:rsidTr="006344A5">
        <w:trPr>
          <w:trHeight w:val="70"/>
        </w:trPr>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12</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Нитраты,</w:t>
            </w:r>
            <w:r w:rsidRPr="00997D74">
              <w:rPr>
                <w:rFonts w:ascii="Times New Roman" w:hAnsi="Times New Roman" w:cs="Times New Roman"/>
                <w:spacing w:val="-2"/>
                <w:sz w:val="12"/>
                <w:szCs w:val="12"/>
              </w:rPr>
              <w:t xml:space="preserve"> </w:t>
            </w:r>
            <w:r w:rsidRPr="00997D74">
              <w:rPr>
                <w:rFonts w:ascii="Times New Roman" w:hAnsi="Times New Roman" w:cs="Times New Roman"/>
                <w:sz w:val="12"/>
                <w:szCs w:val="12"/>
              </w:rPr>
              <w:t>мг/л</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4,48</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12,4</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14,9</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31,92</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45,0</w:t>
            </w:r>
          </w:p>
        </w:tc>
      </w:tr>
      <w:tr w:rsidR="006344A5" w:rsidRPr="00997D74" w:rsidTr="006344A5">
        <w:trPr>
          <w:trHeight w:val="70"/>
        </w:trPr>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13</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Сульфаты,</w:t>
            </w:r>
            <w:r w:rsidRPr="00997D74">
              <w:rPr>
                <w:rFonts w:ascii="Times New Roman" w:hAnsi="Times New Roman" w:cs="Times New Roman"/>
                <w:spacing w:val="-1"/>
                <w:sz w:val="12"/>
                <w:szCs w:val="12"/>
              </w:rPr>
              <w:t xml:space="preserve"> </w:t>
            </w:r>
            <w:r w:rsidRPr="00997D74">
              <w:rPr>
                <w:rFonts w:ascii="Times New Roman" w:hAnsi="Times New Roman" w:cs="Times New Roman"/>
                <w:sz w:val="12"/>
                <w:szCs w:val="12"/>
              </w:rPr>
              <w:t>мг/л</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384</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460</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505</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505</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500,0</w:t>
            </w:r>
          </w:p>
        </w:tc>
      </w:tr>
      <w:tr w:rsidR="006344A5" w:rsidRPr="00997D74" w:rsidTr="006344A5">
        <w:trPr>
          <w:trHeight w:val="70"/>
        </w:trPr>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14</w:t>
            </w:r>
          </w:p>
        </w:tc>
        <w:tc>
          <w:tcPr>
            <w:tcW w:w="0" w:type="auto"/>
            <w:vAlign w:val="center"/>
          </w:tcPr>
          <w:p w:rsidR="00997D74" w:rsidRPr="00997D74" w:rsidRDefault="00997D74" w:rsidP="00997D74">
            <w:pPr>
              <w:pStyle w:val="aff1"/>
              <w:jc w:val="center"/>
              <w:rPr>
                <w:rFonts w:ascii="Times New Roman" w:hAnsi="Times New Roman" w:cs="Times New Roman"/>
                <w:sz w:val="12"/>
                <w:szCs w:val="12"/>
                <w:lang w:val="ru-RU"/>
              </w:rPr>
            </w:pPr>
            <w:r w:rsidRPr="00997D74">
              <w:rPr>
                <w:rFonts w:ascii="Times New Roman" w:hAnsi="Times New Roman" w:cs="Times New Roman"/>
                <w:sz w:val="12"/>
                <w:szCs w:val="12"/>
                <w:lang w:val="ru-RU"/>
              </w:rPr>
              <w:t>Аммиак/аммоний-ион,</w:t>
            </w:r>
            <w:r w:rsidRPr="00997D74">
              <w:rPr>
                <w:rFonts w:ascii="Times New Roman" w:hAnsi="Times New Roman" w:cs="Times New Roman"/>
                <w:spacing w:val="53"/>
                <w:sz w:val="12"/>
                <w:szCs w:val="12"/>
                <w:lang w:val="ru-RU"/>
              </w:rPr>
              <w:t xml:space="preserve"> </w:t>
            </w:r>
            <w:r w:rsidRPr="00997D74">
              <w:rPr>
                <w:rFonts w:ascii="Times New Roman" w:hAnsi="Times New Roman" w:cs="Times New Roman"/>
                <w:sz w:val="12"/>
                <w:szCs w:val="12"/>
                <w:lang w:val="ru-RU"/>
              </w:rPr>
              <w:t>мг/л</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0,66</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0,24</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0,107</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0,875</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2,0</w:t>
            </w:r>
          </w:p>
        </w:tc>
      </w:tr>
      <w:tr w:rsidR="006344A5" w:rsidRPr="00997D74" w:rsidTr="006344A5">
        <w:trPr>
          <w:trHeight w:val="70"/>
        </w:trPr>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15</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Фториды,</w:t>
            </w:r>
            <w:r w:rsidRPr="00997D74">
              <w:rPr>
                <w:rFonts w:ascii="Times New Roman" w:hAnsi="Times New Roman" w:cs="Times New Roman"/>
                <w:spacing w:val="54"/>
                <w:sz w:val="12"/>
                <w:szCs w:val="12"/>
              </w:rPr>
              <w:t xml:space="preserve"> </w:t>
            </w:r>
            <w:r w:rsidRPr="00997D74">
              <w:rPr>
                <w:rFonts w:ascii="Times New Roman" w:hAnsi="Times New Roman" w:cs="Times New Roman"/>
                <w:sz w:val="12"/>
                <w:szCs w:val="12"/>
              </w:rPr>
              <w:t>мг/л</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0,29</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0,29</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0,63</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0,6</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1,5</w:t>
            </w:r>
          </w:p>
        </w:tc>
      </w:tr>
      <w:tr w:rsidR="006344A5" w:rsidRPr="00997D74" w:rsidTr="006344A5">
        <w:trPr>
          <w:trHeight w:val="70"/>
        </w:trPr>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16</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Хлориды, мг/л</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15</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15</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15</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15</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350,0</w:t>
            </w:r>
          </w:p>
        </w:tc>
      </w:tr>
      <w:tr w:rsidR="006344A5" w:rsidRPr="00997D74" w:rsidTr="006344A5">
        <w:trPr>
          <w:trHeight w:val="70"/>
        </w:trPr>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17</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Щелочность,</w:t>
            </w:r>
            <w:r w:rsidRPr="00997D74">
              <w:rPr>
                <w:rFonts w:ascii="Times New Roman" w:hAnsi="Times New Roman" w:cs="Times New Roman"/>
                <w:spacing w:val="53"/>
                <w:sz w:val="12"/>
                <w:szCs w:val="12"/>
              </w:rPr>
              <w:t xml:space="preserve"> </w:t>
            </w:r>
            <w:r w:rsidRPr="00997D74">
              <w:rPr>
                <w:rFonts w:ascii="Times New Roman" w:hAnsi="Times New Roman" w:cs="Times New Roman"/>
                <w:sz w:val="12"/>
                <w:szCs w:val="12"/>
              </w:rPr>
              <w:t>мг/л</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5,3</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6,5</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7</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6,3</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r w:rsidRPr="00997D74">
              <w:rPr>
                <w:rFonts w:ascii="Times New Roman" w:hAnsi="Times New Roman" w:cs="Times New Roman"/>
                <w:sz w:val="12"/>
                <w:szCs w:val="12"/>
              </w:rPr>
              <w:t>-</w:t>
            </w:r>
          </w:p>
        </w:tc>
        <w:tc>
          <w:tcPr>
            <w:tcW w:w="0" w:type="auto"/>
            <w:vAlign w:val="center"/>
          </w:tcPr>
          <w:p w:rsidR="00997D74" w:rsidRPr="00997D74" w:rsidRDefault="00997D74" w:rsidP="00997D74">
            <w:pPr>
              <w:pStyle w:val="aff1"/>
              <w:jc w:val="center"/>
              <w:rPr>
                <w:rFonts w:ascii="Times New Roman" w:hAnsi="Times New Roman" w:cs="Times New Roman"/>
                <w:sz w:val="12"/>
                <w:szCs w:val="12"/>
              </w:rPr>
            </w:pPr>
          </w:p>
        </w:tc>
      </w:tr>
    </w:tbl>
    <w:p w:rsidR="00A61776" w:rsidRDefault="006344A5" w:rsidP="00A61776">
      <w:pPr>
        <w:pStyle w:val="aff1"/>
        <w:ind w:firstLine="284"/>
        <w:jc w:val="both"/>
        <w:rPr>
          <w:rFonts w:ascii="Times New Roman" w:hAnsi="Times New Roman" w:cs="Times New Roman"/>
          <w:sz w:val="12"/>
          <w:szCs w:val="12"/>
        </w:rPr>
      </w:pPr>
      <w:r w:rsidRPr="006344A5">
        <w:rPr>
          <w:rFonts w:ascii="Times New Roman" w:hAnsi="Times New Roman" w:cs="Times New Roman"/>
          <w:sz w:val="12"/>
          <w:szCs w:val="12"/>
        </w:rPr>
        <w:t>Проанализировав результаты, представленные в таблице, делаем вывод, что вода в с. Боровка соответствует Са</w:t>
      </w:r>
      <w:proofErr w:type="gramStart"/>
      <w:r w:rsidRPr="006344A5">
        <w:rPr>
          <w:rFonts w:ascii="Times New Roman" w:hAnsi="Times New Roman" w:cs="Times New Roman"/>
          <w:sz w:val="12"/>
          <w:szCs w:val="12"/>
        </w:rPr>
        <w:t>н-</w:t>
      </w:r>
      <w:proofErr w:type="gramEnd"/>
      <w:r w:rsidRPr="006344A5">
        <w:rPr>
          <w:rFonts w:ascii="Times New Roman" w:hAnsi="Times New Roman" w:cs="Times New Roman"/>
          <w:sz w:val="12"/>
          <w:szCs w:val="12"/>
        </w:rPr>
        <w:t xml:space="preserve"> ПиН 1.2.3685-21 Гигиенические нормативы и требования к обеспечению безопасности и (или) безвредности для человека факторов среды обитания, исключение по показателю – жесткость общая.</w:t>
      </w:r>
    </w:p>
    <w:p w:rsidR="006344A5" w:rsidRDefault="006344A5" w:rsidP="00A61776">
      <w:pPr>
        <w:pStyle w:val="aff1"/>
        <w:ind w:firstLine="284"/>
        <w:jc w:val="both"/>
        <w:rPr>
          <w:rFonts w:ascii="Times New Roman" w:hAnsi="Times New Roman" w:cs="Times New Roman"/>
          <w:sz w:val="12"/>
          <w:szCs w:val="12"/>
        </w:rPr>
      </w:pPr>
      <w:r w:rsidRPr="006344A5">
        <w:rPr>
          <w:rFonts w:ascii="Times New Roman" w:hAnsi="Times New Roman" w:cs="Times New Roman"/>
          <w:sz w:val="12"/>
          <w:szCs w:val="12"/>
        </w:rPr>
        <w:t>Населенный пункт: с</w:t>
      </w:r>
      <w:proofErr w:type="gramStart"/>
      <w:r w:rsidRPr="006344A5">
        <w:rPr>
          <w:rFonts w:ascii="Times New Roman" w:hAnsi="Times New Roman" w:cs="Times New Roman"/>
          <w:sz w:val="12"/>
          <w:szCs w:val="12"/>
        </w:rPr>
        <w:t>.У</w:t>
      </w:r>
      <w:proofErr w:type="gramEnd"/>
      <w:r w:rsidRPr="006344A5">
        <w:rPr>
          <w:rFonts w:ascii="Times New Roman" w:hAnsi="Times New Roman" w:cs="Times New Roman"/>
          <w:sz w:val="12"/>
          <w:szCs w:val="12"/>
        </w:rPr>
        <w:t>спенка, ул. Полевая.</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0"/>
        <w:gridCol w:w="1877"/>
        <w:gridCol w:w="355"/>
        <w:gridCol w:w="426"/>
        <w:gridCol w:w="252"/>
        <w:gridCol w:w="356"/>
        <w:gridCol w:w="280"/>
        <w:gridCol w:w="283"/>
        <w:gridCol w:w="280"/>
        <w:gridCol w:w="335"/>
        <w:gridCol w:w="465"/>
        <w:gridCol w:w="412"/>
        <w:gridCol w:w="366"/>
        <w:gridCol w:w="412"/>
        <w:gridCol w:w="1264"/>
      </w:tblGrid>
      <w:tr w:rsidR="006344A5" w:rsidRPr="006344A5" w:rsidTr="006344A5">
        <w:trPr>
          <w:trHeight w:val="70"/>
        </w:trPr>
        <w:tc>
          <w:tcPr>
            <w:tcW w:w="0" w:type="auto"/>
            <w:vAlign w:val="center"/>
          </w:tcPr>
          <w:p w:rsidR="006344A5" w:rsidRDefault="006344A5" w:rsidP="006344A5">
            <w:pPr>
              <w:pStyle w:val="aff1"/>
              <w:jc w:val="center"/>
              <w:rPr>
                <w:rFonts w:ascii="Times New Roman" w:hAnsi="Times New Roman" w:cs="Times New Roman"/>
                <w:sz w:val="12"/>
                <w:szCs w:val="12"/>
                <w:lang w:val="ru-RU"/>
              </w:rPr>
            </w:pPr>
            <w:r w:rsidRPr="006344A5">
              <w:rPr>
                <w:rFonts w:ascii="Times New Roman" w:hAnsi="Times New Roman" w:cs="Times New Roman"/>
                <w:sz w:val="12"/>
                <w:szCs w:val="12"/>
              </w:rPr>
              <w:t>№</w:t>
            </w:r>
          </w:p>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pacing w:val="-58"/>
                <w:sz w:val="12"/>
                <w:szCs w:val="12"/>
              </w:rPr>
              <w:t xml:space="preserve"> </w:t>
            </w:r>
            <w:r w:rsidRPr="006344A5">
              <w:rPr>
                <w:rFonts w:ascii="Times New Roman" w:hAnsi="Times New Roman" w:cs="Times New Roman"/>
                <w:sz w:val="12"/>
                <w:szCs w:val="12"/>
              </w:rPr>
              <w:t>п/</w:t>
            </w:r>
            <w:r w:rsidRPr="006344A5">
              <w:rPr>
                <w:rFonts w:ascii="Times New Roman" w:hAnsi="Times New Roman" w:cs="Times New Roman"/>
                <w:spacing w:val="-53"/>
                <w:sz w:val="12"/>
                <w:szCs w:val="12"/>
              </w:rPr>
              <w:t xml:space="preserve"> </w:t>
            </w:r>
            <w:r w:rsidRPr="006344A5">
              <w:rPr>
                <w:rFonts w:ascii="Times New Roman" w:hAnsi="Times New Roman" w:cs="Times New Roman"/>
                <w:sz w:val="12"/>
                <w:szCs w:val="12"/>
              </w:rPr>
              <w:t>п</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Наименование</w:t>
            </w:r>
            <w:r w:rsidRPr="006344A5">
              <w:rPr>
                <w:rFonts w:ascii="Times New Roman" w:hAnsi="Times New Roman" w:cs="Times New Roman"/>
                <w:spacing w:val="-52"/>
                <w:sz w:val="12"/>
                <w:szCs w:val="12"/>
              </w:rPr>
              <w:t xml:space="preserve"> </w:t>
            </w:r>
            <w:r w:rsidRPr="006344A5">
              <w:rPr>
                <w:rFonts w:ascii="Times New Roman" w:hAnsi="Times New Roman" w:cs="Times New Roman"/>
                <w:sz w:val="12"/>
                <w:szCs w:val="12"/>
              </w:rPr>
              <w:t>показателя</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январь</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февраль</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март</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апрель</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май</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июнь</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июль</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август</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сентябрь</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октябрь</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ноябрь</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декабрь</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Норма по</w:t>
            </w:r>
            <w:r w:rsidRPr="006344A5">
              <w:rPr>
                <w:rFonts w:ascii="Times New Roman" w:hAnsi="Times New Roman" w:cs="Times New Roman"/>
                <w:spacing w:val="1"/>
                <w:sz w:val="12"/>
                <w:szCs w:val="12"/>
              </w:rPr>
              <w:t xml:space="preserve"> </w:t>
            </w:r>
            <w:r w:rsidRPr="006344A5">
              <w:rPr>
                <w:rFonts w:ascii="Times New Roman" w:hAnsi="Times New Roman" w:cs="Times New Roman"/>
                <w:sz w:val="12"/>
                <w:szCs w:val="12"/>
              </w:rPr>
              <w:t>СанПиН</w:t>
            </w:r>
            <w:r w:rsidRPr="006344A5">
              <w:rPr>
                <w:rFonts w:ascii="Times New Roman" w:hAnsi="Times New Roman" w:cs="Times New Roman"/>
                <w:spacing w:val="1"/>
                <w:sz w:val="12"/>
                <w:szCs w:val="12"/>
              </w:rPr>
              <w:t xml:space="preserve"> </w:t>
            </w:r>
            <w:r w:rsidRPr="006344A5">
              <w:rPr>
                <w:rFonts w:ascii="Times New Roman" w:hAnsi="Times New Roman" w:cs="Times New Roman"/>
                <w:sz w:val="12"/>
                <w:szCs w:val="12"/>
              </w:rPr>
              <w:t>1.2.3685-21</w:t>
            </w:r>
          </w:p>
        </w:tc>
      </w:tr>
      <w:tr w:rsidR="006344A5" w:rsidRPr="006344A5" w:rsidTr="006344A5">
        <w:trPr>
          <w:trHeight w:val="70"/>
        </w:trPr>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1</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Запах,</w:t>
            </w:r>
            <w:r w:rsidRPr="006344A5">
              <w:rPr>
                <w:rFonts w:ascii="Times New Roman" w:hAnsi="Times New Roman" w:cs="Times New Roman"/>
                <w:spacing w:val="52"/>
                <w:sz w:val="12"/>
                <w:szCs w:val="12"/>
              </w:rPr>
              <w:t xml:space="preserve"> </w:t>
            </w:r>
            <w:r w:rsidRPr="006344A5">
              <w:rPr>
                <w:rFonts w:ascii="Times New Roman" w:hAnsi="Times New Roman" w:cs="Times New Roman"/>
                <w:sz w:val="12"/>
                <w:szCs w:val="12"/>
              </w:rPr>
              <w:t>(баллы)</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2</w:t>
            </w:r>
            <w:r w:rsidRPr="006344A5">
              <w:rPr>
                <w:rFonts w:ascii="Times New Roman" w:hAnsi="Times New Roman" w:cs="Times New Roman"/>
                <w:spacing w:val="1"/>
                <w:sz w:val="12"/>
                <w:szCs w:val="12"/>
              </w:rPr>
              <w:t xml:space="preserve"> </w:t>
            </w:r>
            <w:r w:rsidRPr="006344A5">
              <w:rPr>
                <w:rFonts w:ascii="Times New Roman" w:hAnsi="Times New Roman" w:cs="Times New Roman"/>
                <w:sz w:val="12"/>
                <w:szCs w:val="12"/>
              </w:rPr>
              <w:t>(3)</w:t>
            </w:r>
          </w:p>
        </w:tc>
      </w:tr>
      <w:tr w:rsidR="006344A5" w:rsidRPr="006344A5" w:rsidTr="006344A5">
        <w:trPr>
          <w:trHeight w:val="70"/>
        </w:trPr>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2</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Привкус,</w:t>
            </w:r>
            <w:r w:rsidRPr="006344A5">
              <w:rPr>
                <w:rFonts w:ascii="Times New Roman" w:hAnsi="Times New Roman" w:cs="Times New Roman"/>
                <w:spacing w:val="54"/>
                <w:sz w:val="12"/>
                <w:szCs w:val="12"/>
              </w:rPr>
              <w:t xml:space="preserve"> </w:t>
            </w:r>
            <w:r w:rsidRPr="006344A5">
              <w:rPr>
                <w:rFonts w:ascii="Times New Roman" w:hAnsi="Times New Roman" w:cs="Times New Roman"/>
                <w:sz w:val="12"/>
                <w:szCs w:val="12"/>
              </w:rPr>
              <w:t>(баллы)</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2</w:t>
            </w:r>
            <w:r w:rsidRPr="006344A5">
              <w:rPr>
                <w:rFonts w:ascii="Times New Roman" w:hAnsi="Times New Roman" w:cs="Times New Roman"/>
                <w:spacing w:val="1"/>
                <w:sz w:val="12"/>
                <w:szCs w:val="12"/>
              </w:rPr>
              <w:t xml:space="preserve"> </w:t>
            </w:r>
            <w:r w:rsidRPr="006344A5">
              <w:rPr>
                <w:rFonts w:ascii="Times New Roman" w:hAnsi="Times New Roman" w:cs="Times New Roman"/>
                <w:sz w:val="12"/>
                <w:szCs w:val="12"/>
              </w:rPr>
              <w:t>(3)</w:t>
            </w:r>
          </w:p>
        </w:tc>
      </w:tr>
      <w:tr w:rsidR="006344A5" w:rsidRPr="006344A5" w:rsidTr="006344A5">
        <w:trPr>
          <w:trHeight w:val="70"/>
        </w:trPr>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3</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Цветность,</w:t>
            </w:r>
            <w:r w:rsidRPr="006344A5">
              <w:rPr>
                <w:rFonts w:ascii="Times New Roman" w:hAnsi="Times New Roman" w:cs="Times New Roman"/>
                <w:spacing w:val="-3"/>
                <w:sz w:val="12"/>
                <w:szCs w:val="12"/>
              </w:rPr>
              <w:t xml:space="preserve"> </w:t>
            </w:r>
            <w:r w:rsidRPr="006344A5">
              <w:rPr>
                <w:rFonts w:ascii="Times New Roman" w:hAnsi="Times New Roman" w:cs="Times New Roman"/>
                <w:sz w:val="12"/>
                <w:szCs w:val="12"/>
              </w:rPr>
              <w:t>(градусы)</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2,6</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3,5</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3,5</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20 (30)</w:t>
            </w:r>
          </w:p>
        </w:tc>
      </w:tr>
      <w:tr w:rsidR="006344A5" w:rsidRPr="006344A5" w:rsidTr="006344A5">
        <w:trPr>
          <w:trHeight w:val="70"/>
        </w:trPr>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4</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Мутность,</w:t>
            </w:r>
            <w:r w:rsidRPr="006344A5">
              <w:rPr>
                <w:rFonts w:ascii="Times New Roman" w:hAnsi="Times New Roman" w:cs="Times New Roman"/>
                <w:spacing w:val="52"/>
                <w:sz w:val="12"/>
                <w:szCs w:val="12"/>
              </w:rPr>
              <w:t xml:space="preserve"> </w:t>
            </w:r>
            <w:r w:rsidRPr="006344A5">
              <w:rPr>
                <w:rFonts w:ascii="Times New Roman" w:hAnsi="Times New Roman" w:cs="Times New Roman"/>
                <w:sz w:val="12"/>
                <w:szCs w:val="12"/>
              </w:rPr>
              <w:t>(ЕМФ)</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0,4</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0,8</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0,4</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0,4</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0,4</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2,6</w:t>
            </w:r>
          </w:p>
        </w:tc>
      </w:tr>
      <w:tr w:rsidR="006344A5" w:rsidRPr="006344A5" w:rsidTr="006344A5">
        <w:trPr>
          <w:trHeight w:val="70"/>
        </w:trPr>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5</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Водородный</w:t>
            </w:r>
            <w:r w:rsidRPr="006344A5">
              <w:rPr>
                <w:rFonts w:ascii="Times New Roman" w:hAnsi="Times New Roman" w:cs="Times New Roman"/>
                <w:spacing w:val="-2"/>
                <w:sz w:val="12"/>
                <w:szCs w:val="12"/>
              </w:rPr>
              <w:t xml:space="preserve"> </w:t>
            </w:r>
            <w:r w:rsidRPr="006344A5">
              <w:rPr>
                <w:rFonts w:ascii="Times New Roman" w:hAnsi="Times New Roman" w:cs="Times New Roman"/>
                <w:sz w:val="12"/>
                <w:szCs w:val="12"/>
              </w:rPr>
              <w:t>показатель,</w:t>
            </w:r>
            <w:r w:rsidRPr="006344A5">
              <w:rPr>
                <w:rFonts w:ascii="Times New Roman" w:hAnsi="Times New Roman" w:cs="Times New Roman"/>
                <w:spacing w:val="-2"/>
                <w:sz w:val="12"/>
                <w:szCs w:val="12"/>
              </w:rPr>
              <w:t xml:space="preserve"> </w:t>
            </w:r>
            <w:r w:rsidRPr="006344A5">
              <w:rPr>
                <w:rFonts w:ascii="Times New Roman" w:hAnsi="Times New Roman" w:cs="Times New Roman"/>
                <w:sz w:val="12"/>
                <w:szCs w:val="12"/>
              </w:rPr>
              <w:t>(рН),</w:t>
            </w:r>
            <w:r w:rsidRPr="006344A5">
              <w:rPr>
                <w:rFonts w:ascii="Times New Roman" w:hAnsi="Times New Roman" w:cs="Times New Roman"/>
                <w:spacing w:val="-1"/>
                <w:sz w:val="12"/>
                <w:szCs w:val="12"/>
              </w:rPr>
              <w:t xml:space="preserve"> </w:t>
            </w:r>
            <w:r w:rsidRPr="006344A5">
              <w:rPr>
                <w:rFonts w:ascii="Times New Roman" w:hAnsi="Times New Roman" w:cs="Times New Roman"/>
                <w:sz w:val="12"/>
                <w:szCs w:val="12"/>
              </w:rPr>
              <w:t>ед.</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7,3</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7,3</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7,7</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7,5</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7,4</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7,81</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7,51</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8,11</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7,69</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7,74</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8,06</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7,95</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6,0-9,0</w:t>
            </w:r>
          </w:p>
        </w:tc>
      </w:tr>
      <w:tr w:rsidR="006344A5" w:rsidRPr="006344A5" w:rsidTr="006344A5">
        <w:trPr>
          <w:trHeight w:val="70"/>
        </w:trPr>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6</w:t>
            </w:r>
          </w:p>
        </w:tc>
        <w:tc>
          <w:tcPr>
            <w:tcW w:w="0" w:type="auto"/>
            <w:vAlign w:val="center"/>
          </w:tcPr>
          <w:p w:rsidR="006344A5" w:rsidRPr="006344A5" w:rsidRDefault="006344A5" w:rsidP="006344A5">
            <w:pPr>
              <w:pStyle w:val="aff1"/>
              <w:jc w:val="center"/>
              <w:rPr>
                <w:rFonts w:ascii="Times New Roman" w:hAnsi="Times New Roman" w:cs="Times New Roman"/>
                <w:sz w:val="12"/>
                <w:szCs w:val="12"/>
                <w:lang w:val="ru-RU"/>
              </w:rPr>
            </w:pPr>
            <w:r w:rsidRPr="006344A5">
              <w:rPr>
                <w:rFonts w:ascii="Times New Roman" w:hAnsi="Times New Roman" w:cs="Times New Roman"/>
                <w:sz w:val="12"/>
                <w:szCs w:val="12"/>
                <w:lang w:val="ru-RU"/>
              </w:rPr>
              <w:t>Жесткость</w:t>
            </w:r>
            <w:r w:rsidRPr="006344A5">
              <w:rPr>
                <w:rFonts w:ascii="Times New Roman" w:hAnsi="Times New Roman" w:cs="Times New Roman"/>
                <w:spacing w:val="-2"/>
                <w:sz w:val="12"/>
                <w:szCs w:val="12"/>
                <w:lang w:val="ru-RU"/>
              </w:rPr>
              <w:t xml:space="preserve"> </w:t>
            </w:r>
            <w:r w:rsidRPr="006344A5">
              <w:rPr>
                <w:rFonts w:ascii="Times New Roman" w:hAnsi="Times New Roman" w:cs="Times New Roman"/>
                <w:sz w:val="12"/>
                <w:szCs w:val="12"/>
                <w:lang w:val="ru-RU"/>
              </w:rPr>
              <w:t>общая,</w:t>
            </w:r>
            <w:r w:rsidRPr="006344A5">
              <w:rPr>
                <w:rFonts w:ascii="Times New Roman" w:hAnsi="Times New Roman" w:cs="Times New Roman"/>
                <w:spacing w:val="-1"/>
                <w:sz w:val="12"/>
                <w:szCs w:val="12"/>
                <w:lang w:val="ru-RU"/>
              </w:rPr>
              <w:t xml:space="preserve"> </w:t>
            </w:r>
            <w:r w:rsidRPr="006344A5">
              <w:rPr>
                <w:rFonts w:ascii="Times New Roman" w:hAnsi="Times New Roman" w:cs="Times New Roman"/>
                <w:sz w:val="12"/>
                <w:szCs w:val="12"/>
                <w:lang w:val="ru-RU"/>
              </w:rPr>
              <w:t>мг-экв/дм</w:t>
            </w:r>
            <w:r w:rsidRPr="006344A5">
              <w:rPr>
                <w:rFonts w:ascii="Times New Roman" w:hAnsi="Times New Roman" w:cs="Times New Roman"/>
                <w:sz w:val="12"/>
                <w:szCs w:val="12"/>
                <w:vertAlign w:val="superscript"/>
                <w:lang w:val="ru-RU"/>
              </w:rPr>
              <w:t>3</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7,3</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7,2</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6,8</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6,8</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6,8</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6,8</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6,4</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7,1</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9,5</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7,5</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9,2</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9,2</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7</w:t>
            </w:r>
            <w:r w:rsidRPr="006344A5">
              <w:rPr>
                <w:rFonts w:ascii="Times New Roman" w:hAnsi="Times New Roman" w:cs="Times New Roman"/>
                <w:spacing w:val="-1"/>
                <w:sz w:val="12"/>
                <w:szCs w:val="12"/>
              </w:rPr>
              <w:t xml:space="preserve"> </w:t>
            </w:r>
            <w:r w:rsidRPr="006344A5">
              <w:rPr>
                <w:rFonts w:ascii="Times New Roman" w:hAnsi="Times New Roman" w:cs="Times New Roman"/>
                <w:sz w:val="12"/>
                <w:szCs w:val="12"/>
              </w:rPr>
              <w:t>(10)</w:t>
            </w:r>
          </w:p>
        </w:tc>
      </w:tr>
      <w:tr w:rsidR="006344A5" w:rsidRPr="006344A5" w:rsidTr="006344A5">
        <w:trPr>
          <w:trHeight w:val="70"/>
        </w:trPr>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7</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Окисляемость</w:t>
            </w:r>
            <w:r w:rsidRPr="006344A5">
              <w:rPr>
                <w:rFonts w:ascii="Times New Roman" w:hAnsi="Times New Roman" w:cs="Times New Roman"/>
                <w:spacing w:val="-5"/>
                <w:sz w:val="12"/>
                <w:szCs w:val="12"/>
              </w:rPr>
              <w:t xml:space="preserve"> </w:t>
            </w:r>
            <w:r w:rsidRPr="006344A5">
              <w:rPr>
                <w:rFonts w:ascii="Times New Roman" w:hAnsi="Times New Roman" w:cs="Times New Roman"/>
                <w:sz w:val="12"/>
                <w:szCs w:val="12"/>
              </w:rPr>
              <w:t>перманганатная,</w:t>
            </w:r>
            <w:r w:rsidRPr="006344A5">
              <w:rPr>
                <w:rFonts w:ascii="Times New Roman" w:hAnsi="Times New Roman" w:cs="Times New Roman"/>
                <w:spacing w:val="-3"/>
                <w:sz w:val="12"/>
                <w:szCs w:val="12"/>
              </w:rPr>
              <w:t xml:space="preserve"> </w:t>
            </w:r>
            <w:r w:rsidRPr="006344A5">
              <w:rPr>
                <w:rFonts w:ascii="Times New Roman" w:hAnsi="Times New Roman" w:cs="Times New Roman"/>
                <w:sz w:val="12"/>
                <w:szCs w:val="12"/>
              </w:rPr>
              <w:t>мг/дм</w:t>
            </w:r>
            <w:r w:rsidRPr="006344A5">
              <w:rPr>
                <w:rFonts w:ascii="Times New Roman" w:hAnsi="Times New Roman" w:cs="Times New Roman"/>
                <w:sz w:val="12"/>
                <w:szCs w:val="12"/>
                <w:vertAlign w:val="superscript"/>
              </w:rPr>
              <w:t>3</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0,73</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0,87</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0,8</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0,77</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0,9</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1,25</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1,75</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3,5</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0,5</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0,125</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1</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5,0 (7,0)</w:t>
            </w:r>
          </w:p>
        </w:tc>
      </w:tr>
      <w:tr w:rsidR="006344A5" w:rsidRPr="006344A5" w:rsidTr="006344A5">
        <w:trPr>
          <w:trHeight w:val="70"/>
        </w:trPr>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8</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Алюминий</w:t>
            </w:r>
            <w:r w:rsidRPr="006344A5">
              <w:rPr>
                <w:rFonts w:ascii="Times New Roman" w:hAnsi="Times New Roman" w:cs="Times New Roman"/>
                <w:spacing w:val="-2"/>
                <w:sz w:val="12"/>
                <w:szCs w:val="12"/>
              </w:rPr>
              <w:t xml:space="preserve"> </w:t>
            </w:r>
            <w:r w:rsidRPr="006344A5">
              <w:rPr>
                <w:rFonts w:ascii="Times New Roman" w:hAnsi="Times New Roman" w:cs="Times New Roman"/>
                <w:sz w:val="12"/>
                <w:szCs w:val="12"/>
              </w:rPr>
              <w:t>(суммарно),</w:t>
            </w:r>
            <w:r w:rsidRPr="006344A5">
              <w:rPr>
                <w:rFonts w:ascii="Times New Roman" w:hAnsi="Times New Roman" w:cs="Times New Roman"/>
                <w:spacing w:val="-3"/>
                <w:sz w:val="12"/>
                <w:szCs w:val="12"/>
              </w:rPr>
              <w:t xml:space="preserve"> </w:t>
            </w:r>
            <w:r w:rsidRPr="006344A5">
              <w:rPr>
                <w:rFonts w:ascii="Times New Roman" w:hAnsi="Times New Roman" w:cs="Times New Roman"/>
                <w:sz w:val="12"/>
                <w:szCs w:val="12"/>
              </w:rPr>
              <w:t>мг/л</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0,2</w:t>
            </w:r>
          </w:p>
        </w:tc>
      </w:tr>
      <w:tr w:rsidR="006344A5" w:rsidRPr="006344A5" w:rsidTr="006344A5">
        <w:trPr>
          <w:trHeight w:val="70"/>
        </w:trPr>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9</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Железо</w:t>
            </w:r>
            <w:r w:rsidRPr="006344A5">
              <w:rPr>
                <w:rFonts w:ascii="Times New Roman" w:hAnsi="Times New Roman" w:cs="Times New Roman"/>
                <w:spacing w:val="-3"/>
                <w:sz w:val="12"/>
                <w:szCs w:val="12"/>
              </w:rPr>
              <w:t xml:space="preserve"> </w:t>
            </w:r>
            <w:r w:rsidRPr="006344A5">
              <w:rPr>
                <w:rFonts w:ascii="Times New Roman" w:hAnsi="Times New Roman" w:cs="Times New Roman"/>
                <w:sz w:val="12"/>
                <w:szCs w:val="12"/>
              </w:rPr>
              <w:t>(суммарно),</w:t>
            </w:r>
            <w:r w:rsidRPr="006344A5">
              <w:rPr>
                <w:rFonts w:ascii="Times New Roman" w:hAnsi="Times New Roman" w:cs="Times New Roman"/>
                <w:spacing w:val="-2"/>
                <w:sz w:val="12"/>
                <w:szCs w:val="12"/>
              </w:rPr>
              <w:t xml:space="preserve"> </w:t>
            </w:r>
            <w:r w:rsidRPr="006344A5">
              <w:rPr>
                <w:rFonts w:ascii="Times New Roman" w:hAnsi="Times New Roman" w:cs="Times New Roman"/>
                <w:sz w:val="12"/>
                <w:szCs w:val="12"/>
              </w:rPr>
              <w:t>мг/л</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отс</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отс</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отс</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0,15</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0,3</w:t>
            </w:r>
          </w:p>
        </w:tc>
      </w:tr>
      <w:tr w:rsidR="006344A5" w:rsidRPr="006344A5" w:rsidTr="006344A5">
        <w:trPr>
          <w:trHeight w:val="70"/>
        </w:trPr>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10</w:t>
            </w:r>
          </w:p>
        </w:tc>
        <w:tc>
          <w:tcPr>
            <w:tcW w:w="0" w:type="auto"/>
            <w:vAlign w:val="center"/>
          </w:tcPr>
          <w:p w:rsidR="006344A5" w:rsidRPr="006344A5" w:rsidRDefault="006344A5" w:rsidP="006344A5">
            <w:pPr>
              <w:pStyle w:val="aff1"/>
              <w:jc w:val="center"/>
              <w:rPr>
                <w:rFonts w:ascii="Times New Roman" w:hAnsi="Times New Roman" w:cs="Times New Roman"/>
                <w:sz w:val="12"/>
                <w:szCs w:val="12"/>
                <w:lang w:val="ru-RU"/>
              </w:rPr>
            </w:pPr>
            <w:r w:rsidRPr="006344A5">
              <w:rPr>
                <w:rFonts w:ascii="Times New Roman" w:hAnsi="Times New Roman" w:cs="Times New Roman"/>
                <w:sz w:val="12"/>
                <w:szCs w:val="12"/>
                <w:lang w:val="ru-RU"/>
              </w:rPr>
              <w:t>Общая минерализация</w:t>
            </w:r>
            <w:r w:rsidRPr="006344A5">
              <w:rPr>
                <w:rFonts w:ascii="Times New Roman" w:hAnsi="Times New Roman" w:cs="Times New Roman"/>
                <w:spacing w:val="-52"/>
                <w:sz w:val="12"/>
                <w:szCs w:val="12"/>
                <w:lang w:val="ru-RU"/>
              </w:rPr>
              <w:t xml:space="preserve"> </w:t>
            </w:r>
            <w:r w:rsidRPr="006344A5">
              <w:rPr>
                <w:rFonts w:ascii="Times New Roman" w:hAnsi="Times New Roman" w:cs="Times New Roman"/>
                <w:sz w:val="12"/>
                <w:szCs w:val="12"/>
                <w:lang w:val="ru-RU"/>
              </w:rPr>
              <w:t>(сухой</w:t>
            </w:r>
            <w:r w:rsidRPr="006344A5">
              <w:rPr>
                <w:rFonts w:ascii="Times New Roman" w:hAnsi="Times New Roman" w:cs="Times New Roman"/>
                <w:spacing w:val="-2"/>
                <w:sz w:val="12"/>
                <w:szCs w:val="12"/>
                <w:lang w:val="ru-RU"/>
              </w:rPr>
              <w:t xml:space="preserve"> </w:t>
            </w:r>
            <w:r w:rsidRPr="006344A5">
              <w:rPr>
                <w:rFonts w:ascii="Times New Roman" w:hAnsi="Times New Roman" w:cs="Times New Roman"/>
                <w:sz w:val="12"/>
                <w:szCs w:val="12"/>
                <w:lang w:val="ru-RU"/>
              </w:rPr>
              <w:t>остаток), мг/л</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520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508</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495</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490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490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440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760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340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480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480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440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400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1000 (1500)</w:t>
            </w:r>
          </w:p>
        </w:tc>
      </w:tr>
      <w:tr w:rsidR="006344A5" w:rsidRPr="006344A5" w:rsidTr="006344A5">
        <w:trPr>
          <w:trHeight w:val="70"/>
        </w:trPr>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11</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Нитриты,</w:t>
            </w:r>
            <w:r w:rsidRPr="006344A5">
              <w:rPr>
                <w:rFonts w:ascii="Times New Roman" w:hAnsi="Times New Roman" w:cs="Times New Roman"/>
                <w:spacing w:val="-1"/>
                <w:sz w:val="12"/>
                <w:szCs w:val="12"/>
              </w:rPr>
              <w:t xml:space="preserve"> </w:t>
            </w:r>
            <w:r w:rsidRPr="006344A5">
              <w:rPr>
                <w:rFonts w:ascii="Times New Roman" w:hAnsi="Times New Roman" w:cs="Times New Roman"/>
                <w:sz w:val="12"/>
                <w:szCs w:val="12"/>
              </w:rPr>
              <w:t>мг/л</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0,055</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0,026</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0,078</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0,22</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3,0</w:t>
            </w:r>
          </w:p>
        </w:tc>
      </w:tr>
      <w:tr w:rsidR="006344A5" w:rsidRPr="006344A5" w:rsidTr="006344A5">
        <w:trPr>
          <w:trHeight w:val="70"/>
        </w:trPr>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12</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Нитраты,</w:t>
            </w:r>
            <w:r w:rsidRPr="006344A5">
              <w:rPr>
                <w:rFonts w:ascii="Times New Roman" w:hAnsi="Times New Roman" w:cs="Times New Roman"/>
                <w:spacing w:val="-2"/>
                <w:sz w:val="12"/>
                <w:szCs w:val="12"/>
              </w:rPr>
              <w:t xml:space="preserve"> </w:t>
            </w:r>
            <w:r w:rsidRPr="006344A5">
              <w:rPr>
                <w:rFonts w:ascii="Times New Roman" w:hAnsi="Times New Roman" w:cs="Times New Roman"/>
                <w:sz w:val="12"/>
                <w:szCs w:val="12"/>
              </w:rPr>
              <w:t>мг/л</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6,16</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8,08</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23,4</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27,64</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45,0</w:t>
            </w:r>
          </w:p>
        </w:tc>
      </w:tr>
      <w:tr w:rsidR="006344A5" w:rsidRPr="006344A5" w:rsidTr="006344A5">
        <w:trPr>
          <w:trHeight w:val="70"/>
        </w:trPr>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lastRenderedPageBreak/>
              <w:t>13</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Сульфаты,</w:t>
            </w:r>
            <w:r w:rsidRPr="006344A5">
              <w:rPr>
                <w:rFonts w:ascii="Times New Roman" w:hAnsi="Times New Roman" w:cs="Times New Roman"/>
                <w:spacing w:val="-1"/>
                <w:sz w:val="12"/>
                <w:szCs w:val="12"/>
              </w:rPr>
              <w:t xml:space="preserve"> </w:t>
            </w:r>
            <w:r w:rsidRPr="006344A5">
              <w:rPr>
                <w:rFonts w:ascii="Times New Roman" w:hAnsi="Times New Roman" w:cs="Times New Roman"/>
                <w:sz w:val="12"/>
                <w:szCs w:val="12"/>
              </w:rPr>
              <w:t>мг/л</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80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72</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92</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60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500,0</w:t>
            </w:r>
          </w:p>
        </w:tc>
      </w:tr>
      <w:tr w:rsidR="006344A5" w:rsidRPr="006344A5" w:rsidTr="006344A5">
        <w:trPr>
          <w:trHeight w:val="70"/>
        </w:trPr>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14</w:t>
            </w:r>
          </w:p>
        </w:tc>
        <w:tc>
          <w:tcPr>
            <w:tcW w:w="0" w:type="auto"/>
            <w:vAlign w:val="center"/>
          </w:tcPr>
          <w:p w:rsidR="006344A5" w:rsidRPr="006344A5" w:rsidRDefault="006344A5" w:rsidP="006344A5">
            <w:pPr>
              <w:pStyle w:val="aff1"/>
              <w:jc w:val="center"/>
              <w:rPr>
                <w:rFonts w:ascii="Times New Roman" w:hAnsi="Times New Roman" w:cs="Times New Roman"/>
                <w:sz w:val="12"/>
                <w:szCs w:val="12"/>
                <w:lang w:val="ru-RU"/>
              </w:rPr>
            </w:pPr>
            <w:r w:rsidRPr="006344A5">
              <w:rPr>
                <w:rFonts w:ascii="Times New Roman" w:hAnsi="Times New Roman" w:cs="Times New Roman"/>
                <w:sz w:val="12"/>
                <w:szCs w:val="12"/>
                <w:lang w:val="ru-RU"/>
              </w:rPr>
              <w:t>Аммиак/аммоний-ион,</w:t>
            </w:r>
            <w:r w:rsidRPr="006344A5">
              <w:rPr>
                <w:rFonts w:ascii="Times New Roman" w:hAnsi="Times New Roman" w:cs="Times New Roman"/>
                <w:spacing w:val="53"/>
                <w:sz w:val="12"/>
                <w:szCs w:val="12"/>
                <w:lang w:val="ru-RU"/>
              </w:rPr>
              <w:t xml:space="preserve"> </w:t>
            </w:r>
            <w:r w:rsidRPr="006344A5">
              <w:rPr>
                <w:rFonts w:ascii="Times New Roman" w:hAnsi="Times New Roman" w:cs="Times New Roman"/>
                <w:sz w:val="12"/>
                <w:szCs w:val="12"/>
                <w:lang w:val="ru-RU"/>
              </w:rPr>
              <w:t>мг/л</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0,093</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0,77</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0,875</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2,038</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2,0</w:t>
            </w:r>
          </w:p>
        </w:tc>
      </w:tr>
      <w:tr w:rsidR="006344A5" w:rsidRPr="006344A5" w:rsidTr="006344A5">
        <w:trPr>
          <w:trHeight w:val="70"/>
        </w:trPr>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15</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Фториды,</w:t>
            </w:r>
            <w:r w:rsidRPr="006344A5">
              <w:rPr>
                <w:rFonts w:ascii="Times New Roman" w:hAnsi="Times New Roman" w:cs="Times New Roman"/>
                <w:spacing w:val="54"/>
                <w:sz w:val="12"/>
                <w:szCs w:val="12"/>
              </w:rPr>
              <w:t xml:space="preserve"> </w:t>
            </w:r>
            <w:r w:rsidRPr="006344A5">
              <w:rPr>
                <w:rFonts w:ascii="Times New Roman" w:hAnsi="Times New Roman" w:cs="Times New Roman"/>
                <w:sz w:val="12"/>
                <w:szCs w:val="12"/>
              </w:rPr>
              <w:t>мг/л</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0,51</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0,43</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1,33</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1,67</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1,5</w:t>
            </w:r>
          </w:p>
        </w:tc>
      </w:tr>
      <w:tr w:rsidR="006344A5" w:rsidRPr="006344A5" w:rsidTr="006344A5">
        <w:trPr>
          <w:trHeight w:val="70"/>
        </w:trPr>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16</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Хлориды, мг/л</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8,5</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8</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15</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10</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350,0</w:t>
            </w:r>
          </w:p>
        </w:tc>
      </w:tr>
      <w:tr w:rsidR="006344A5" w:rsidRPr="006344A5" w:rsidTr="006344A5">
        <w:trPr>
          <w:trHeight w:val="70"/>
        </w:trPr>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17</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Щелочность,</w:t>
            </w:r>
            <w:r w:rsidRPr="006344A5">
              <w:rPr>
                <w:rFonts w:ascii="Times New Roman" w:hAnsi="Times New Roman" w:cs="Times New Roman"/>
                <w:spacing w:val="53"/>
                <w:sz w:val="12"/>
                <w:szCs w:val="12"/>
              </w:rPr>
              <w:t xml:space="preserve"> </w:t>
            </w:r>
            <w:r w:rsidRPr="006344A5">
              <w:rPr>
                <w:rFonts w:ascii="Times New Roman" w:hAnsi="Times New Roman" w:cs="Times New Roman"/>
                <w:sz w:val="12"/>
                <w:szCs w:val="12"/>
              </w:rPr>
              <w:t>мг/л</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5,5</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5,7</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6,4</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6,6</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r w:rsidRPr="006344A5">
              <w:rPr>
                <w:rFonts w:ascii="Times New Roman" w:hAnsi="Times New Roman" w:cs="Times New Roman"/>
                <w:sz w:val="12"/>
                <w:szCs w:val="12"/>
              </w:rPr>
              <w:t>-</w:t>
            </w:r>
          </w:p>
        </w:tc>
        <w:tc>
          <w:tcPr>
            <w:tcW w:w="0" w:type="auto"/>
            <w:vAlign w:val="center"/>
          </w:tcPr>
          <w:p w:rsidR="006344A5" w:rsidRPr="006344A5" w:rsidRDefault="006344A5" w:rsidP="006344A5">
            <w:pPr>
              <w:pStyle w:val="aff1"/>
              <w:jc w:val="center"/>
              <w:rPr>
                <w:rFonts w:ascii="Times New Roman" w:hAnsi="Times New Roman" w:cs="Times New Roman"/>
                <w:sz w:val="12"/>
                <w:szCs w:val="12"/>
              </w:rPr>
            </w:pPr>
          </w:p>
        </w:tc>
      </w:tr>
    </w:tbl>
    <w:p w:rsidR="006344A5" w:rsidRPr="006344A5" w:rsidRDefault="006344A5" w:rsidP="006344A5">
      <w:pPr>
        <w:pStyle w:val="aff1"/>
        <w:jc w:val="both"/>
        <w:rPr>
          <w:rFonts w:ascii="Times New Roman" w:hAnsi="Times New Roman" w:cs="Times New Roman"/>
          <w:sz w:val="12"/>
          <w:szCs w:val="12"/>
        </w:rPr>
      </w:pPr>
    </w:p>
    <w:p w:rsidR="006344A5" w:rsidRPr="006344A5" w:rsidRDefault="006344A5" w:rsidP="006344A5">
      <w:pPr>
        <w:pStyle w:val="aff1"/>
        <w:ind w:firstLine="284"/>
        <w:jc w:val="both"/>
        <w:rPr>
          <w:rFonts w:ascii="Times New Roman" w:hAnsi="Times New Roman" w:cs="Times New Roman"/>
          <w:sz w:val="12"/>
          <w:szCs w:val="12"/>
        </w:rPr>
      </w:pPr>
      <w:r>
        <w:rPr>
          <w:rFonts w:ascii="Times New Roman" w:hAnsi="Times New Roman" w:cs="Times New Roman"/>
          <w:sz w:val="12"/>
          <w:szCs w:val="12"/>
        </w:rPr>
        <w:t>2.1.4.3.</w:t>
      </w:r>
      <w:r w:rsidRPr="006344A5">
        <w:rPr>
          <w:rFonts w:ascii="Times New Roman" w:hAnsi="Times New Roman" w:cs="Times New Roman"/>
          <w:sz w:val="12"/>
          <w:szCs w:val="12"/>
        </w:rPr>
        <w:t>Описание состояния су</w:t>
      </w:r>
      <w:r>
        <w:rPr>
          <w:rFonts w:ascii="Times New Roman" w:hAnsi="Times New Roman" w:cs="Times New Roman"/>
          <w:sz w:val="12"/>
          <w:szCs w:val="12"/>
        </w:rPr>
        <w:t>ществующих насосных централизо</w:t>
      </w:r>
      <w:r w:rsidRPr="006344A5">
        <w:rPr>
          <w:rFonts w:ascii="Times New Roman" w:hAnsi="Times New Roman" w:cs="Times New Roman"/>
          <w:sz w:val="12"/>
          <w:szCs w:val="12"/>
        </w:rPr>
        <w:t>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w:t>
      </w:r>
      <w:r w:rsidR="00E16C91">
        <w:rPr>
          <w:rFonts w:ascii="Times New Roman" w:hAnsi="Times New Roman" w:cs="Times New Roman"/>
          <w:sz w:val="12"/>
          <w:szCs w:val="12"/>
        </w:rPr>
        <w:t>новленного объема воды, и уста</w:t>
      </w:r>
      <w:r w:rsidRPr="006344A5">
        <w:rPr>
          <w:rFonts w:ascii="Times New Roman" w:hAnsi="Times New Roman" w:cs="Times New Roman"/>
          <w:sz w:val="12"/>
          <w:szCs w:val="12"/>
        </w:rPr>
        <w:t>новленного уровня напора (давления)</w:t>
      </w:r>
    </w:p>
    <w:p w:rsidR="006344A5" w:rsidRPr="006344A5" w:rsidRDefault="006344A5" w:rsidP="006344A5">
      <w:pPr>
        <w:pStyle w:val="aff1"/>
        <w:ind w:firstLine="284"/>
        <w:jc w:val="both"/>
        <w:rPr>
          <w:rFonts w:ascii="Times New Roman" w:hAnsi="Times New Roman" w:cs="Times New Roman"/>
          <w:sz w:val="12"/>
          <w:szCs w:val="12"/>
        </w:rPr>
      </w:pPr>
      <w:r w:rsidRPr="006344A5">
        <w:rPr>
          <w:rFonts w:ascii="Times New Roman" w:hAnsi="Times New Roman" w:cs="Times New Roman"/>
          <w:sz w:val="12"/>
          <w:szCs w:val="12"/>
        </w:rPr>
        <w:t>Насосные станции системы водосн</w:t>
      </w:r>
      <w:r>
        <w:rPr>
          <w:rFonts w:ascii="Times New Roman" w:hAnsi="Times New Roman" w:cs="Times New Roman"/>
          <w:sz w:val="12"/>
          <w:szCs w:val="12"/>
        </w:rPr>
        <w:t>абжения выполняют следующие задачи:</w:t>
      </w:r>
    </w:p>
    <w:p w:rsidR="006344A5" w:rsidRPr="006344A5" w:rsidRDefault="006344A5" w:rsidP="006344A5">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6344A5">
        <w:rPr>
          <w:rFonts w:ascii="Times New Roman" w:hAnsi="Times New Roman" w:cs="Times New Roman"/>
          <w:sz w:val="12"/>
          <w:szCs w:val="12"/>
        </w:rPr>
        <w:t>Бесперебойное обеспечение вод</w:t>
      </w:r>
      <w:r>
        <w:rPr>
          <w:rFonts w:ascii="Times New Roman" w:hAnsi="Times New Roman" w:cs="Times New Roman"/>
          <w:sz w:val="12"/>
          <w:szCs w:val="12"/>
        </w:rPr>
        <w:t xml:space="preserve">ой водопотребителей в требуемом </w:t>
      </w:r>
      <w:r w:rsidRPr="006344A5">
        <w:rPr>
          <w:rFonts w:ascii="Times New Roman" w:hAnsi="Times New Roman" w:cs="Times New Roman"/>
          <w:sz w:val="12"/>
          <w:szCs w:val="12"/>
        </w:rPr>
        <w:t>объеме согласно зонам обслуживания в соответствии с реальным режимом водопотребления;</w:t>
      </w:r>
    </w:p>
    <w:p w:rsidR="006344A5" w:rsidRPr="006344A5" w:rsidRDefault="006344A5" w:rsidP="006344A5">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6344A5">
        <w:rPr>
          <w:rFonts w:ascii="Times New Roman" w:hAnsi="Times New Roman" w:cs="Times New Roman"/>
          <w:sz w:val="12"/>
          <w:szCs w:val="12"/>
        </w:rPr>
        <w:t xml:space="preserve">Учет и </w:t>
      </w:r>
      <w:proofErr w:type="gramStart"/>
      <w:r w:rsidRPr="006344A5">
        <w:rPr>
          <w:rFonts w:ascii="Times New Roman" w:hAnsi="Times New Roman" w:cs="Times New Roman"/>
          <w:sz w:val="12"/>
          <w:szCs w:val="12"/>
        </w:rPr>
        <w:t>контроль за</w:t>
      </w:r>
      <w:proofErr w:type="gramEnd"/>
      <w:r w:rsidRPr="006344A5">
        <w:rPr>
          <w:rFonts w:ascii="Times New Roman" w:hAnsi="Times New Roman" w:cs="Times New Roman"/>
          <w:sz w:val="12"/>
          <w:szCs w:val="12"/>
        </w:rPr>
        <w:t xml:space="preserve"> рациональным использованием энергоресурсов.</w:t>
      </w:r>
    </w:p>
    <w:p w:rsidR="006344A5" w:rsidRPr="006344A5" w:rsidRDefault="006344A5" w:rsidP="006344A5">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6344A5">
        <w:rPr>
          <w:rFonts w:ascii="Times New Roman" w:hAnsi="Times New Roman" w:cs="Times New Roman"/>
          <w:sz w:val="12"/>
          <w:szCs w:val="12"/>
        </w:rPr>
        <w:t>Установление эксплуатационных режимов насосных станций для бесперебойной подачи воды при соблюден</w:t>
      </w:r>
      <w:r>
        <w:rPr>
          <w:rFonts w:ascii="Times New Roman" w:hAnsi="Times New Roman" w:cs="Times New Roman"/>
          <w:sz w:val="12"/>
          <w:szCs w:val="12"/>
        </w:rPr>
        <w:t>ии заданного напора в контроль</w:t>
      </w:r>
      <w:r w:rsidRPr="006344A5">
        <w:rPr>
          <w:rFonts w:ascii="Times New Roman" w:hAnsi="Times New Roman" w:cs="Times New Roman"/>
          <w:sz w:val="12"/>
          <w:szCs w:val="12"/>
        </w:rPr>
        <w:t xml:space="preserve">ных точках согласно зонам обслуживания </w:t>
      </w:r>
      <w:r>
        <w:rPr>
          <w:rFonts w:ascii="Times New Roman" w:hAnsi="Times New Roman" w:cs="Times New Roman"/>
          <w:sz w:val="12"/>
          <w:szCs w:val="12"/>
        </w:rPr>
        <w:t>в соответствии с реальным режи</w:t>
      </w:r>
      <w:r w:rsidRPr="006344A5">
        <w:rPr>
          <w:rFonts w:ascii="Times New Roman" w:hAnsi="Times New Roman" w:cs="Times New Roman"/>
          <w:sz w:val="12"/>
          <w:szCs w:val="12"/>
        </w:rPr>
        <w:t>мом водопотребления.</w:t>
      </w:r>
    </w:p>
    <w:p w:rsidR="006344A5" w:rsidRPr="006344A5" w:rsidRDefault="006344A5" w:rsidP="006344A5">
      <w:pPr>
        <w:pStyle w:val="aff1"/>
        <w:ind w:firstLine="284"/>
        <w:jc w:val="both"/>
        <w:rPr>
          <w:rFonts w:ascii="Times New Roman" w:hAnsi="Times New Roman" w:cs="Times New Roman"/>
          <w:sz w:val="12"/>
          <w:szCs w:val="12"/>
        </w:rPr>
      </w:pPr>
      <w:r w:rsidRPr="006344A5">
        <w:rPr>
          <w:rFonts w:ascii="Times New Roman" w:hAnsi="Times New Roman" w:cs="Times New Roman"/>
          <w:sz w:val="12"/>
          <w:szCs w:val="12"/>
        </w:rPr>
        <w:t>Насосная станция I - го водоподъёма,</w:t>
      </w:r>
      <w:r>
        <w:rPr>
          <w:rFonts w:ascii="Times New Roman" w:hAnsi="Times New Roman" w:cs="Times New Roman"/>
          <w:sz w:val="12"/>
          <w:szCs w:val="12"/>
        </w:rPr>
        <w:t xml:space="preserve"> совмещенная с водозаборным со</w:t>
      </w:r>
      <w:r w:rsidRPr="006344A5">
        <w:rPr>
          <w:rFonts w:ascii="Times New Roman" w:hAnsi="Times New Roman" w:cs="Times New Roman"/>
          <w:sz w:val="12"/>
          <w:szCs w:val="12"/>
        </w:rPr>
        <w:t>оружением, предназначена для забора воды из источников.</w:t>
      </w:r>
    </w:p>
    <w:p w:rsidR="006344A5" w:rsidRPr="006344A5" w:rsidRDefault="006344A5" w:rsidP="006344A5">
      <w:pPr>
        <w:pStyle w:val="aff1"/>
        <w:ind w:firstLine="284"/>
        <w:jc w:val="both"/>
        <w:rPr>
          <w:rFonts w:ascii="Times New Roman" w:hAnsi="Times New Roman" w:cs="Times New Roman"/>
          <w:sz w:val="12"/>
          <w:szCs w:val="12"/>
        </w:rPr>
      </w:pPr>
      <w:proofErr w:type="gramStart"/>
      <w:r w:rsidRPr="006344A5">
        <w:rPr>
          <w:rFonts w:ascii="Times New Roman" w:hAnsi="Times New Roman" w:cs="Times New Roman"/>
          <w:sz w:val="12"/>
          <w:szCs w:val="12"/>
        </w:rPr>
        <w:t>В состав оборудования насосной станции поверхностного водозабора входят: водопроводный оголовок, рыбозащитное устройство, подводящие (всасывающие) трубопроводы и отводящие (напорные) трубопроводы, насосные агрегаты, камеры переключения.</w:t>
      </w:r>
      <w:proofErr w:type="gramEnd"/>
    </w:p>
    <w:p w:rsidR="006344A5" w:rsidRPr="006344A5" w:rsidRDefault="006344A5" w:rsidP="006344A5">
      <w:pPr>
        <w:pStyle w:val="aff1"/>
        <w:ind w:firstLine="284"/>
        <w:jc w:val="both"/>
        <w:rPr>
          <w:rFonts w:ascii="Times New Roman" w:hAnsi="Times New Roman" w:cs="Times New Roman"/>
          <w:sz w:val="12"/>
          <w:szCs w:val="12"/>
        </w:rPr>
      </w:pPr>
      <w:r w:rsidRPr="006344A5">
        <w:rPr>
          <w:rFonts w:ascii="Times New Roman" w:hAnsi="Times New Roman" w:cs="Times New Roman"/>
          <w:sz w:val="12"/>
          <w:szCs w:val="12"/>
        </w:rPr>
        <w:t>В состав оборудования насосной ста</w:t>
      </w:r>
      <w:r>
        <w:rPr>
          <w:rFonts w:ascii="Times New Roman" w:hAnsi="Times New Roman" w:cs="Times New Roman"/>
          <w:sz w:val="12"/>
          <w:szCs w:val="12"/>
        </w:rPr>
        <w:t>нции подземного водозабора вхо</w:t>
      </w:r>
      <w:r w:rsidRPr="006344A5">
        <w:rPr>
          <w:rFonts w:ascii="Times New Roman" w:hAnsi="Times New Roman" w:cs="Times New Roman"/>
          <w:sz w:val="12"/>
          <w:szCs w:val="12"/>
        </w:rPr>
        <w:t>дят: всасывающие трубопроводы и отводящие (напорные) трубопроводы, насосные агрегаты</w:t>
      </w:r>
    </w:p>
    <w:p w:rsidR="006344A5" w:rsidRPr="006344A5" w:rsidRDefault="006344A5" w:rsidP="006344A5">
      <w:pPr>
        <w:pStyle w:val="aff1"/>
        <w:ind w:firstLine="284"/>
        <w:jc w:val="both"/>
        <w:rPr>
          <w:rFonts w:ascii="Times New Roman" w:hAnsi="Times New Roman" w:cs="Times New Roman"/>
          <w:sz w:val="12"/>
          <w:szCs w:val="12"/>
        </w:rPr>
      </w:pPr>
      <w:r w:rsidRPr="006344A5">
        <w:rPr>
          <w:rFonts w:ascii="Times New Roman" w:hAnsi="Times New Roman" w:cs="Times New Roman"/>
          <w:sz w:val="12"/>
          <w:szCs w:val="12"/>
        </w:rPr>
        <w:t>Насосные станции работают согласно установленным режимам работы</w:t>
      </w:r>
    </w:p>
    <w:p w:rsidR="006344A5" w:rsidRPr="006344A5" w:rsidRDefault="006344A5" w:rsidP="006344A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344A5">
        <w:rPr>
          <w:rFonts w:ascii="Times New Roman" w:hAnsi="Times New Roman" w:cs="Times New Roman"/>
          <w:sz w:val="12"/>
          <w:szCs w:val="12"/>
        </w:rPr>
        <w:t>дневной, ночной, сезонный и т.д.</w:t>
      </w:r>
    </w:p>
    <w:p w:rsidR="006344A5" w:rsidRDefault="006344A5" w:rsidP="006344A5">
      <w:pPr>
        <w:pStyle w:val="aff1"/>
        <w:ind w:firstLine="284"/>
        <w:jc w:val="both"/>
        <w:rPr>
          <w:rFonts w:ascii="Times New Roman" w:hAnsi="Times New Roman" w:cs="Times New Roman"/>
          <w:sz w:val="12"/>
          <w:szCs w:val="12"/>
        </w:rPr>
      </w:pPr>
      <w:r w:rsidRPr="006344A5">
        <w:rPr>
          <w:rFonts w:ascii="Times New Roman" w:hAnsi="Times New Roman" w:cs="Times New Roman"/>
          <w:sz w:val="12"/>
          <w:szCs w:val="12"/>
        </w:rPr>
        <w:t>Краткая характеристика основного оборудования насосных станций первого подъема, установленных в населенных пунктах сельского поселения, представлена в таблице 2.1.4.3.1.</w:t>
      </w:r>
    </w:p>
    <w:p w:rsidR="00E16C91" w:rsidRDefault="00E16C91" w:rsidP="006344A5">
      <w:pPr>
        <w:pStyle w:val="aff1"/>
        <w:ind w:firstLine="284"/>
        <w:jc w:val="both"/>
        <w:rPr>
          <w:rFonts w:ascii="Times New Roman" w:hAnsi="Times New Roman" w:cs="Times New Roman"/>
          <w:sz w:val="12"/>
          <w:szCs w:val="12"/>
        </w:rPr>
      </w:pPr>
      <w:r w:rsidRPr="00E16C91">
        <w:rPr>
          <w:rFonts w:ascii="Times New Roman" w:hAnsi="Times New Roman" w:cs="Times New Roman"/>
          <w:sz w:val="12"/>
          <w:szCs w:val="12"/>
        </w:rPr>
        <w:t>Таблица 2.1.4.3.1 - Краткая характеристик</w:t>
      </w:r>
      <w:r>
        <w:rPr>
          <w:rFonts w:ascii="Times New Roman" w:hAnsi="Times New Roman" w:cs="Times New Roman"/>
          <w:sz w:val="12"/>
          <w:szCs w:val="12"/>
        </w:rPr>
        <w:t>а основного оборудования насос</w:t>
      </w:r>
      <w:r w:rsidRPr="00E16C91">
        <w:rPr>
          <w:rFonts w:ascii="Times New Roman" w:hAnsi="Times New Roman" w:cs="Times New Roman"/>
          <w:sz w:val="12"/>
          <w:szCs w:val="12"/>
        </w:rPr>
        <w:t>ных станций I - го подъема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4"/>
        <w:gridCol w:w="2427"/>
        <w:gridCol w:w="885"/>
        <w:gridCol w:w="995"/>
        <w:gridCol w:w="850"/>
        <w:gridCol w:w="922"/>
      </w:tblGrid>
      <w:tr w:rsidR="00B15297" w:rsidRPr="00E16C91" w:rsidTr="00E16C91">
        <w:trPr>
          <w:trHeight w:val="70"/>
        </w:trPr>
        <w:tc>
          <w:tcPr>
            <w:tcW w:w="960" w:type="pct"/>
            <w:vAlign w:val="center"/>
          </w:tcPr>
          <w:p w:rsidR="00E16C91" w:rsidRPr="00E16C91" w:rsidRDefault="00E16C91" w:rsidP="00E16C91">
            <w:pPr>
              <w:pStyle w:val="aff1"/>
              <w:jc w:val="center"/>
              <w:rPr>
                <w:rFonts w:ascii="Times New Roman" w:hAnsi="Times New Roman" w:cs="Times New Roman"/>
                <w:sz w:val="12"/>
                <w:szCs w:val="12"/>
                <w:lang w:val="ru-RU"/>
              </w:rPr>
            </w:pPr>
            <w:r w:rsidRPr="00E16C91">
              <w:rPr>
                <w:rFonts w:ascii="Times New Roman" w:hAnsi="Times New Roman" w:cs="Times New Roman"/>
                <w:sz w:val="12"/>
                <w:szCs w:val="12"/>
                <w:lang w:val="ru-RU"/>
              </w:rPr>
              <w:t>Наименование,</w:t>
            </w:r>
          </w:p>
          <w:p w:rsidR="00E16C91" w:rsidRPr="00E16C91" w:rsidRDefault="00E16C91" w:rsidP="00E16C91">
            <w:pPr>
              <w:pStyle w:val="aff1"/>
              <w:jc w:val="center"/>
              <w:rPr>
                <w:rFonts w:ascii="Times New Roman" w:hAnsi="Times New Roman" w:cs="Times New Roman"/>
                <w:sz w:val="12"/>
                <w:szCs w:val="12"/>
                <w:lang w:val="ru-RU"/>
              </w:rPr>
            </w:pPr>
            <w:r w:rsidRPr="00E16C91">
              <w:rPr>
                <w:rFonts w:ascii="Times New Roman" w:hAnsi="Times New Roman" w:cs="Times New Roman"/>
                <w:sz w:val="12"/>
                <w:szCs w:val="12"/>
                <w:lang w:val="ru-RU"/>
              </w:rPr>
              <w:t>год ввода в</w:t>
            </w:r>
            <w:r w:rsidRPr="00E16C91">
              <w:rPr>
                <w:rFonts w:ascii="Times New Roman" w:hAnsi="Times New Roman" w:cs="Times New Roman"/>
                <w:spacing w:val="1"/>
                <w:sz w:val="12"/>
                <w:szCs w:val="12"/>
                <w:lang w:val="ru-RU"/>
              </w:rPr>
              <w:t xml:space="preserve"> </w:t>
            </w:r>
            <w:r w:rsidRPr="00E16C91">
              <w:rPr>
                <w:rFonts w:ascii="Times New Roman" w:hAnsi="Times New Roman" w:cs="Times New Roman"/>
                <w:sz w:val="12"/>
                <w:szCs w:val="12"/>
                <w:lang w:val="ru-RU"/>
              </w:rPr>
              <w:t>эксплуатацию</w:t>
            </w:r>
          </w:p>
        </w:tc>
        <w:tc>
          <w:tcPr>
            <w:tcW w:w="1613"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Тип</w:t>
            </w:r>
            <w:r w:rsidRPr="00E16C91">
              <w:rPr>
                <w:rFonts w:ascii="Times New Roman" w:hAnsi="Times New Roman" w:cs="Times New Roman"/>
                <w:spacing w:val="1"/>
                <w:sz w:val="12"/>
                <w:szCs w:val="12"/>
              </w:rPr>
              <w:t xml:space="preserve"> </w:t>
            </w:r>
            <w:r w:rsidRPr="00E16C91">
              <w:rPr>
                <w:rFonts w:ascii="Times New Roman" w:hAnsi="Times New Roman" w:cs="Times New Roman"/>
                <w:sz w:val="12"/>
                <w:szCs w:val="12"/>
              </w:rPr>
              <w:t>оборудования</w:t>
            </w:r>
          </w:p>
        </w:tc>
        <w:tc>
          <w:tcPr>
            <w:tcW w:w="588"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Кол-во</w:t>
            </w:r>
          </w:p>
          <w:p w:rsidR="00E16C91" w:rsidRPr="00E16C91" w:rsidRDefault="00E16C91" w:rsidP="00E16C91">
            <w:pPr>
              <w:pStyle w:val="aff1"/>
              <w:jc w:val="center"/>
              <w:rPr>
                <w:rFonts w:ascii="Times New Roman" w:hAnsi="Times New Roman" w:cs="Times New Roman"/>
                <w:sz w:val="12"/>
                <w:szCs w:val="12"/>
              </w:rPr>
            </w:pPr>
            <w:r>
              <w:rPr>
                <w:rFonts w:ascii="Times New Roman" w:hAnsi="Times New Roman" w:cs="Times New Roman"/>
                <w:sz w:val="12"/>
                <w:szCs w:val="12"/>
              </w:rPr>
              <w:t>агрега</w:t>
            </w:r>
            <w:r w:rsidRPr="00E16C91">
              <w:rPr>
                <w:rFonts w:ascii="Times New Roman" w:hAnsi="Times New Roman" w:cs="Times New Roman"/>
                <w:sz w:val="12"/>
                <w:szCs w:val="12"/>
              </w:rPr>
              <w:t>тов</w:t>
            </w:r>
          </w:p>
        </w:tc>
        <w:tc>
          <w:tcPr>
            <w:tcW w:w="661" w:type="pct"/>
            <w:vAlign w:val="center"/>
          </w:tcPr>
          <w:p w:rsidR="00E16C91" w:rsidRPr="00E16C91" w:rsidRDefault="00E16C91" w:rsidP="00E16C91">
            <w:pPr>
              <w:pStyle w:val="aff1"/>
              <w:jc w:val="center"/>
              <w:rPr>
                <w:rFonts w:ascii="Times New Roman" w:hAnsi="Times New Roman" w:cs="Times New Roman"/>
                <w:sz w:val="12"/>
                <w:szCs w:val="12"/>
                <w:lang w:val="ru-RU"/>
              </w:rPr>
            </w:pPr>
            <w:r w:rsidRPr="00E16C91">
              <w:rPr>
                <w:rFonts w:ascii="Times New Roman" w:hAnsi="Times New Roman" w:cs="Times New Roman"/>
                <w:sz w:val="12"/>
                <w:szCs w:val="12"/>
                <w:lang w:val="ru-RU"/>
              </w:rPr>
              <w:t>Год</w:t>
            </w:r>
            <w:r w:rsidRPr="00E16C91">
              <w:rPr>
                <w:rFonts w:ascii="Times New Roman" w:hAnsi="Times New Roman" w:cs="Times New Roman"/>
                <w:spacing w:val="-2"/>
                <w:sz w:val="12"/>
                <w:szCs w:val="12"/>
                <w:lang w:val="ru-RU"/>
              </w:rPr>
              <w:t xml:space="preserve"> </w:t>
            </w:r>
            <w:r w:rsidRPr="00E16C91">
              <w:rPr>
                <w:rFonts w:ascii="Times New Roman" w:hAnsi="Times New Roman" w:cs="Times New Roman"/>
                <w:sz w:val="12"/>
                <w:szCs w:val="12"/>
                <w:lang w:val="ru-RU"/>
              </w:rPr>
              <w:t>ввода</w:t>
            </w:r>
          </w:p>
          <w:p w:rsidR="00E16C91" w:rsidRPr="00E16C91" w:rsidRDefault="00E16C91" w:rsidP="00E16C91">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в эксплу</w:t>
            </w:r>
            <w:r w:rsidRPr="00E16C91">
              <w:rPr>
                <w:rFonts w:ascii="Times New Roman" w:hAnsi="Times New Roman" w:cs="Times New Roman"/>
                <w:sz w:val="12"/>
                <w:szCs w:val="12"/>
                <w:lang w:val="ru-RU"/>
              </w:rPr>
              <w:t>атацию</w:t>
            </w:r>
          </w:p>
        </w:tc>
        <w:tc>
          <w:tcPr>
            <w:tcW w:w="565"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Произв.</w:t>
            </w:r>
            <w:r w:rsidRPr="00E16C91">
              <w:rPr>
                <w:rFonts w:ascii="Times New Roman" w:hAnsi="Times New Roman" w:cs="Times New Roman"/>
                <w:spacing w:val="-57"/>
                <w:sz w:val="12"/>
                <w:szCs w:val="12"/>
              </w:rPr>
              <w:t xml:space="preserve"> </w:t>
            </w:r>
            <w:r w:rsidRPr="00E16C91">
              <w:rPr>
                <w:rFonts w:ascii="Times New Roman" w:hAnsi="Times New Roman" w:cs="Times New Roman"/>
                <w:sz w:val="12"/>
                <w:szCs w:val="12"/>
              </w:rPr>
              <w:t>м</w:t>
            </w:r>
            <w:r w:rsidRPr="00E16C91">
              <w:rPr>
                <w:rFonts w:ascii="Times New Roman" w:hAnsi="Times New Roman" w:cs="Times New Roman"/>
                <w:sz w:val="12"/>
                <w:szCs w:val="12"/>
                <w:vertAlign w:val="superscript"/>
              </w:rPr>
              <w:t>3</w:t>
            </w:r>
            <w:r w:rsidRPr="00E16C91">
              <w:rPr>
                <w:rFonts w:ascii="Times New Roman" w:hAnsi="Times New Roman" w:cs="Times New Roman"/>
                <w:sz w:val="12"/>
                <w:szCs w:val="12"/>
              </w:rPr>
              <w:t>/час</w:t>
            </w:r>
          </w:p>
        </w:tc>
        <w:tc>
          <w:tcPr>
            <w:tcW w:w="612" w:type="pct"/>
            <w:vAlign w:val="center"/>
          </w:tcPr>
          <w:p w:rsidR="00E16C91" w:rsidRPr="00E16C91" w:rsidRDefault="00E16C91" w:rsidP="00E16C91">
            <w:pPr>
              <w:pStyle w:val="aff1"/>
              <w:jc w:val="center"/>
              <w:rPr>
                <w:rFonts w:ascii="Times New Roman" w:hAnsi="Times New Roman" w:cs="Times New Roman"/>
                <w:sz w:val="12"/>
                <w:szCs w:val="12"/>
              </w:rPr>
            </w:pPr>
            <w:r>
              <w:rPr>
                <w:rFonts w:ascii="Times New Roman" w:hAnsi="Times New Roman" w:cs="Times New Roman"/>
                <w:sz w:val="12"/>
                <w:szCs w:val="12"/>
              </w:rPr>
              <w:t>Приме</w:t>
            </w:r>
            <w:r w:rsidRPr="00E16C91">
              <w:rPr>
                <w:rFonts w:ascii="Times New Roman" w:hAnsi="Times New Roman" w:cs="Times New Roman"/>
                <w:sz w:val="12"/>
                <w:szCs w:val="12"/>
              </w:rPr>
              <w:t>чание</w:t>
            </w:r>
          </w:p>
        </w:tc>
      </w:tr>
      <w:tr w:rsidR="00E16C91" w:rsidRPr="00E16C91" w:rsidTr="00E16C91">
        <w:trPr>
          <w:trHeight w:val="70"/>
        </w:trPr>
        <w:tc>
          <w:tcPr>
            <w:tcW w:w="5000" w:type="pct"/>
            <w:gridSpan w:val="6"/>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с.</w:t>
            </w:r>
            <w:r w:rsidRPr="00E16C91">
              <w:rPr>
                <w:rFonts w:ascii="Times New Roman" w:hAnsi="Times New Roman" w:cs="Times New Roman"/>
                <w:spacing w:val="-1"/>
                <w:sz w:val="12"/>
                <w:szCs w:val="12"/>
              </w:rPr>
              <w:t xml:space="preserve"> </w:t>
            </w:r>
            <w:r w:rsidRPr="00E16C91">
              <w:rPr>
                <w:rFonts w:ascii="Times New Roman" w:hAnsi="Times New Roman" w:cs="Times New Roman"/>
                <w:sz w:val="12"/>
                <w:szCs w:val="12"/>
              </w:rPr>
              <w:t>Сергиевск</w:t>
            </w:r>
          </w:p>
        </w:tc>
      </w:tr>
      <w:tr w:rsidR="00B15297" w:rsidRPr="00E16C91" w:rsidTr="00E16C91">
        <w:trPr>
          <w:trHeight w:val="70"/>
        </w:trPr>
        <w:tc>
          <w:tcPr>
            <w:tcW w:w="960" w:type="pct"/>
            <w:vMerge w:val="restart"/>
            <w:vAlign w:val="center"/>
          </w:tcPr>
          <w:p w:rsidR="00E16C91" w:rsidRPr="00E16C91" w:rsidRDefault="00E16C91" w:rsidP="00E16C91">
            <w:pPr>
              <w:pStyle w:val="aff1"/>
              <w:jc w:val="center"/>
              <w:rPr>
                <w:rFonts w:ascii="Times New Roman" w:hAnsi="Times New Roman" w:cs="Times New Roman"/>
                <w:sz w:val="12"/>
                <w:szCs w:val="12"/>
                <w:lang w:val="ru-RU"/>
              </w:rPr>
            </w:pPr>
            <w:r w:rsidRPr="00E16C91">
              <w:rPr>
                <w:rFonts w:ascii="Times New Roman" w:hAnsi="Times New Roman" w:cs="Times New Roman"/>
                <w:sz w:val="12"/>
                <w:szCs w:val="12"/>
                <w:lang w:val="ru-RU"/>
              </w:rPr>
              <w:t>поврхностный</w:t>
            </w:r>
            <w:r w:rsidRPr="00E16C91">
              <w:rPr>
                <w:rFonts w:ascii="Times New Roman" w:hAnsi="Times New Roman" w:cs="Times New Roman"/>
                <w:spacing w:val="-57"/>
                <w:sz w:val="12"/>
                <w:szCs w:val="12"/>
                <w:lang w:val="ru-RU"/>
              </w:rPr>
              <w:t xml:space="preserve"> </w:t>
            </w:r>
            <w:r w:rsidRPr="00E16C91">
              <w:rPr>
                <w:rFonts w:ascii="Times New Roman" w:hAnsi="Times New Roman" w:cs="Times New Roman"/>
                <w:sz w:val="12"/>
                <w:szCs w:val="12"/>
                <w:lang w:val="ru-RU"/>
              </w:rPr>
              <w:t>водозабор</w:t>
            </w:r>
            <w:r w:rsidRPr="00E16C91">
              <w:rPr>
                <w:rFonts w:ascii="Times New Roman" w:hAnsi="Times New Roman" w:cs="Times New Roman"/>
                <w:spacing w:val="1"/>
                <w:sz w:val="12"/>
                <w:szCs w:val="12"/>
                <w:lang w:val="ru-RU"/>
              </w:rPr>
              <w:t xml:space="preserve"> </w:t>
            </w:r>
            <w:r w:rsidRPr="00E16C91">
              <w:rPr>
                <w:rFonts w:ascii="Times New Roman" w:hAnsi="Times New Roman" w:cs="Times New Roman"/>
                <w:sz w:val="12"/>
                <w:szCs w:val="12"/>
                <w:lang w:val="ru-RU"/>
              </w:rPr>
              <w:t>Подача речной</w:t>
            </w:r>
            <w:r w:rsidRPr="00E16C91">
              <w:rPr>
                <w:rFonts w:ascii="Times New Roman" w:hAnsi="Times New Roman" w:cs="Times New Roman"/>
                <w:spacing w:val="-58"/>
                <w:sz w:val="12"/>
                <w:szCs w:val="12"/>
                <w:lang w:val="ru-RU"/>
              </w:rPr>
              <w:t xml:space="preserve"> </w:t>
            </w:r>
            <w:r w:rsidRPr="00E16C91">
              <w:rPr>
                <w:rFonts w:ascii="Times New Roman" w:hAnsi="Times New Roman" w:cs="Times New Roman"/>
                <w:sz w:val="12"/>
                <w:szCs w:val="12"/>
                <w:lang w:val="ru-RU"/>
              </w:rPr>
              <w:t>воды</w:t>
            </w:r>
            <w:r w:rsidRPr="00E16C91">
              <w:rPr>
                <w:rFonts w:ascii="Times New Roman" w:hAnsi="Times New Roman" w:cs="Times New Roman"/>
                <w:spacing w:val="-1"/>
                <w:sz w:val="12"/>
                <w:szCs w:val="12"/>
                <w:lang w:val="ru-RU"/>
              </w:rPr>
              <w:t xml:space="preserve"> </w:t>
            </w:r>
            <w:r w:rsidRPr="00E16C91">
              <w:rPr>
                <w:rFonts w:ascii="Times New Roman" w:hAnsi="Times New Roman" w:cs="Times New Roman"/>
                <w:sz w:val="12"/>
                <w:szCs w:val="12"/>
                <w:lang w:val="ru-RU"/>
              </w:rPr>
              <w:t>из</w:t>
            </w:r>
            <w:r w:rsidRPr="00E16C91">
              <w:rPr>
                <w:rFonts w:ascii="Times New Roman" w:hAnsi="Times New Roman" w:cs="Times New Roman"/>
                <w:spacing w:val="1"/>
                <w:sz w:val="12"/>
                <w:szCs w:val="12"/>
                <w:lang w:val="ru-RU"/>
              </w:rPr>
              <w:t xml:space="preserve"> </w:t>
            </w:r>
            <w:r w:rsidRPr="00E16C91">
              <w:rPr>
                <w:rFonts w:ascii="Times New Roman" w:hAnsi="Times New Roman" w:cs="Times New Roman"/>
                <w:sz w:val="12"/>
                <w:szCs w:val="12"/>
                <w:lang w:val="ru-RU"/>
              </w:rPr>
              <w:t>реки</w:t>
            </w:r>
            <w:r w:rsidRPr="00E16C91">
              <w:rPr>
                <w:rFonts w:ascii="Times New Roman" w:hAnsi="Times New Roman" w:cs="Times New Roman"/>
                <w:spacing w:val="1"/>
                <w:sz w:val="12"/>
                <w:szCs w:val="12"/>
                <w:lang w:val="ru-RU"/>
              </w:rPr>
              <w:t xml:space="preserve"> </w:t>
            </w:r>
            <w:r w:rsidRPr="00E16C91">
              <w:rPr>
                <w:rFonts w:ascii="Times New Roman" w:hAnsi="Times New Roman" w:cs="Times New Roman"/>
                <w:sz w:val="12"/>
                <w:szCs w:val="12"/>
                <w:lang w:val="ru-RU"/>
              </w:rPr>
              <w:t>Сок,</w:t>
            </w:r>
            <w:r>
              <w:rPr>
                <w:rFonts w:ascii="Times New Roman" w:hAnsi="Times New Roman" w:cs="Times New Roman"/>
                <w:sz w:val="12"/>
                <w:szCs w:val="12"/>
                <w:lang w:val="ru-RU"/>
              </w:rPr>
              <w:t xml:space="preserve"> </w:t>
            </w:r>
            <w:r w:rsidRPr="00E16C91">
              <w:rPr>
                <w:rFonts w:ascii="Times New Roman" w:hAnsi="Times New Roman" w:cs="Times New Roman"/>
                <w:sz w:val="12"/>
                <w:szCs w:val="12"/>
                <w:lang w:val="ru-RU"/>
              </w:rPr>
              <w:t>1984 г.</w:t>
            </w:r>
          </w:p>
        </w:tc>
        <w:tc>
          <w:tcPr>
            <w:tcW w:w="1613" w:type="pct"/>
            <w:vAlign w:val="center"/>
          </w:tcPr>
          <w:p w:rsidR="00E16C91" w:rsidRPr="00014E9B" w:rsidRDefault="00E16C91" w:rsidP="00E16C91">
            <w:pPr>
              <w:pStyle w:val="aff1"/>
              <w:jc w:val="center"/>
              <w:rPr>
                <w:rFonts w:ascii="Times New Roman" w:hAnsi="Times New Roman" w:cs="Times New Roman"/>
                <w:sz w:val="12"/>
                <w:szCs w:val="12"/>
                <w:lang w:val="ru-RU"/>
              </w:rPr>
            </w:pPr>
            <w:r w:rsidRPr="00014E9B">
              <w:rPr>
                <w:rFonts w:ascii="Times New Roman" w:hAnsi="Times New Roman" w:cs="Times New Roman"/>
                <w:sz w:val="12"/>
                <w:szCs w:val="12"/>
                <w:lang w:val="ru-RU"/>
              </w:rPr>
              <w:t xml:space="preserve">Насос сетевой </w:t>
            </w:r>
            <w:r w:rsidRPr="00E16C91">
              <w:rPr>
                <w:rFonts w:ascii="Times New Roman" w:hAnsi="Times New Roman" w:cs="Times New Roman"/>
                <w:sz w:val="12"/>
                <w:szCs w:val="12"/>
              </w:rPr>
              <w:t>WilO</w:t>
            </w:r>
            <w:r w:rsidRPr="00014E9B">
              <w:rPr>
                <w:rFonts w:ascii="Times New Roman" w:hAnsi="Times New Roman" w:cs="Times New Roman"/>
                <w:sz w:val="12"/>
                <w:szCs w:val="12"/>
                <w:lang w:val="ru-RU"/>
              </w:rPr>
              <w:t xml:space="preserve"> </w:t>
            </w:r>
            <w:r w:rsidRPr="00E16C91">
              <w:rPr>
                <w:rFonts w:ascii="Times New Roman" w:hAnsi="Times New Roman" w:cs="Times New Roman"/>
                <w:sz w:val="12"/>
                <w:szCs w:val="12"/>
              </w:rPr>
              <w:t>ASP</w:t>
            </w:r>
            <w:r w:rsidRPr="00014E9B">
              <w:rPr>
                <w:rFonts w:ascii="Times New Roman" w:hAnsi="Times New Roman" w:cs="Times New Roman"/>
                <w:spacing w:val="-57"/>
                <w:sz w:val="12"/>
                <w:szCs w:val="12"/>
                <w:lang w:val="ru-RU"/>
              </w:rPr>
              <w:t xml:space="preserve"> </w:t>
            </w:r>
            <w:r w:rsidRPr="00014E9B">
              <w:rPr>
                <w:rFonts w:ascii="Times New Roman" w:hAnsi="Times New Roman" w:cs="Times New Roman"/>
                <w:sz w:val="12"/>
                <w:szCs w:val="12"/>
                <w:lang w:val="ru-RU"/>
              </w:rPr>
              <w:t>(Н=120 м</w:t>
            </w:r>
            <w:proofErr w:type="gramStart"/>
            <w:r w:rsidRPr="00014E9B">
              <w:rPr>
                <w:rFonts w:ascii="Times New Roman" w:hAnsi="Times New Roman" w:cs="Times New Roman"/>
                <w:sz w:val="12"/>
                <w:szCs w:val="12"/>
                <w:lang w:val="ru-RU"/>
              </w:rPr>
              <w:t>.в</w:t>
            </w:r>
            <w:proofErr w:type="gramEnd"/>
            <w:r w:rsidRPr="00014E9B">
              <w:rPr>
                <w:rFonts w:ascii="Times New Roman" w:hAnsi="Times New Roman" w:cs="Times New Roman"/>
                <w:sz w:val="12"/>
                <w:szCs w:val="12"/>
                <w:lang w:val="ru-RU"/>
              </w:rPr>
              <w:t xml:space="preserve">од.ст., </w:t>
            </w:r>
            <w:r w:rsidRPr="00E16C91">
              <w:rPr>
                <w:rFonts w:ascii="Times New Roman" w:hAnsi="Times New Roman" w:cs="Times New Roman"/>
                <w:sz w:val="12"/>
                <w:szCs w:val="12"/>
              </w:rPr>
              <w:t>n</w:t>
            </w:r>
            <w:r w:rsidRPr="00014E9B">
              <w:rPr>
                <w:rFonts w:ascii="Times New Roman" w:hAnsi="Times New Roman" w:cs="Times New Roman"/>
                <w:sz w:val="12"/>
                <w:szCs w:val="12"/>
                <w:lang w:val="ru-RU"/>
              </w:rPr>
              <w:t>=1485</w:t>
            </w:r>
            <w:r w:rsidRPr="00014E9B">
              <w:rPr>
                <w:rFonts w:ascii="Times New Roman" w:hAnsi="Times New Roman" w:cs="Times New Roman"/>
                <w:spacing w:val="-57"/>
                <w:sz w:val="12"/>
                <w:szCs w:val="12"/>
                <w:lang w:val="ru-RU"/>
              </w:rPr>
              <w:t xml:space="preserve"> </w:t>
            </w:r>
            <w:r w:rsidRPr="00014E9B">
              <w:rPr>
                <w:rFonts w:ascii="Times New Roman" w:hAnsi="Times New Roman" w:cs="Times New Roman"/>
                <w:sz w:val="12"/>
                <w:szCs w:val="12"/>
                <w:lang w:val="ru-RU"/>
              </w:rPr>
              <w:t>об/мин,</w:t>
            </w:r>
            <w:r w:rsidRPr="00014E9B">
              <w:rPr>
                <w:rFonts w:ascii="Times New Roman" w:hAnsi="Times New Roman" w:cs="Times New Roman"/>
                <w:spacing w:val="-1"/>
                <w:sz w:val="12"/>
                <w:szCs w:val="12"/>
                <w:lang w:val="ru-RU"/>
              </w:rPr>
              <w:t xml:space="preserve"> </w:t>
            </w:r>
            <w:r w:rsidRPr="00E16C91">
              <w:rPr>
                <w:rFonts w:ascii="Times New Roman" w:hAnsi="Times New Roman" w:cs="Times New Roman"/>
                <w:sz w:val="12"/>
                <w:szCs w:val="12"/>
              </w:rPr>
              <w:t>N</w:t>
            </w:r>
            <w:r w:rsidRPr="00014E9B">
              <w:rPr>
                <w:rFonts w:ascii="Times New Roman" w:hAnsi="Times New Roman" w:cs="Times New Roman"/>
                <w:sz w:val="12"/>
                <w:szCs w:val="12"/>
                <w:lang w:val="ru-RU"/>
              </w:rPr>
              <w:t>дв=110 кВт)</w:t>
            </w:r>
          </w:p>
        </w:tc>
        <w:tc>
          <w:tcPr>
            <w:tcW w:w="588"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3 шт.</w:t>
            </w:r>
          </w:p>
        </w:tc>
        <w:tc>
          <w:tcPr>
            <w:tcW w:w="661"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н/д</w:t>
            </w:r>
          </w:p>
        </w:tc>
        <w:tc>
          <w:tcPr>
            <w:tcW w:w="565"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180</w:t>
            </w:r>
          </w:p>
        </w:tc>
        <w:tc>
          <w:tcPr>
            <w:tcW w:w="612" w:type="pct"/>
            <w:vMerge w:val="restart"/>
            <w:vAlign w:val="center"/>
          </w:tcPr>
          <w:p w:rsidR="00E16C91" w:rsidRPr="00E16C91" w:rsidRDefault="00E16C91" w:rsidP="00E16C91">
            <w:pPr>
              <w:pStyle w:val="aff1"/>
              <w:jc w:val="center"/>
              <w:rPr>
                <w:rFonts w:ascii="Times New Roman" w:hAnsi="Times New Roman" w:cs="Times New Roman"/>
                <w:sz w:val="12"/>
                <w:szCs w:val="12"/>
              </w:rPr>
            </w:pPr>
          </w:p>
        </w:tc>
      </w:tr>
      <w:tr w:rsidR="00B15297" w:rsidRPr="00E16C91" w:rsidTr="00E16C91">
        <w:trPr>
          <w:trHeight w:val="70"/>
        </w:trPr>
        <w:tc>
          <w:tcPr>
            <w:tcW w:w="960" w:type="pct"/>
            <w:vMerge/>
            <w:tcBorders>
              <w:top w:val="nil"/>
            </w:tcBorders>
            <w:vAlign w:val="center"/>
          </w:tcPr>
          <w:p w:rsidR="00E16C91" w:rsidRPr="00E16C91" w:rsidRDefault="00E16C91" w:rsidP="00E16C91">
            <w:pPr>
              <w:pStyle w:val="aff1"/>
              <w:jc w:val="center"/>
              <w:rPr>
                <w:rFonts w:ascii="Times New Roman" w:hAnsi="Times New Roman" w:cs="Times New Roman"/>
                <w:sz w:val="12"/>
                <w:szCs w:val="12"/>
              </w:rPr>
            </w:pPr>
          </w:p>
        </w:tc>
        <w:tc>
          <w:tcPr>
            <w:tcW w:w="1613" w:type="pct"/>
            <w:vAlign w:val="center"/>
          </w:tcPr>
          <w:p w:rsidR="00E16C91" w:rsidRPr="00E16C91" w:rsidRDefault="00E16C91" w:rsidP="00E16C91">
            <w:pPr>
              <w:pStyle w:val="aff1"/>
              <w:jc w:val="center"/>
              <w:rPr>
                <w:rFonts w:ascii="Times New Roman" w:hAnsi="Times New Roman" w:cs="Times New Roman"/>
                <w:sz w:val="12"/>
                <w:szCs w:val="12"/>
                <w:lang w:val="ru-RU"/>
              </w:rPr>
            </w:pPr>
            <w:r w:rsidRPr="00E16C91">
              <w:rPr>
                <w:rFonts w:ascii="Times New Roman" w:hAnsi="Times New Roman" w:cs="Times New Roman"/>
                <w:sz w:val="12"/>
                <w:szCs w:val="12"/>
                <w:lang w:val="ru-RU"/>
              </w:rPr>
              <w:t>Вакуумный</w:t>
            </w:r>
            <w:r w:rsidRPr="00E16C91">
              <w:rPr>
                <w:rFonts w:ascii="Times New Roman" w:hAnsi="Times New Roman" w:cs="Times New Roman"/>
                <w:spacing w:val="-1"/>
                <w:sz w:val="12"/>
                <w:szCs w:val="12"/>
                <w:lang w:val="ru-RU"/>
              </w:rPr>
              <w:t xml:space="preserve"> </w:t>
            </w:r>
            <w:r w:rsidRPr="00E16C91">
              <w:rPr>
                <w:rFonts w:ascii="Times New Roman" w:hAnsi="Times New Roman" w:cs="Times New Roman"/>
                <w:sz w:val="12"/>
                <w:szCs w:val="12"/>
                <w:lang w:val="ru-RU"/>
              </w:rPr>
              <w:t>насос</w:t>
            </w:r>
            <w:r>
              <w:rPr>
                <w:rFonts w:ascii="Times New Roman" w:hAnsi="Times New Roman" w:cs="Times New Roman"/>
                <w:sz w:val="12"/>
                <w:szCs w:val="12"/>
                <w:lang w:val="ru-RU"/>
              </w:rPr>
              <w:t xml:space="preserve"> </w:t>
            </w:r>
            <w:r w:rsidRPr="00E16C91">
              <w:rPr>
                <w:rFonts w:ascii="Times New Roman" w:hAnsi="Times New Roman" w:cs="Times New Roman"/>
                <w:sz w:val="12"/>
                <w:szCs w:val="12"/>
                <w:lang w:val="ru-RU"/>
              </w:rPr>
              <w:t>ВВН 1-1,5 (</w:t>
            </w:r>
            <w:r w:rsidRPr="00E16C91">
              <w:rPr>
                <w:rFonts w:ascii="Times New Roman" w:hAnsi="Times New Roman" w:cs="Times New Roman"/>
                <w:sz w:val="12"/>
                <w:szCs w:val="12"/>
              </w:rPr>
              <w:t>n</w:t>
            </w:r>
            <w:r w:rsidRPr="00E16C91">
              <w:rPr>
                <w:rFonts w:ascii="Times New Roman" w:hAnsi="Times New Roman" w:cs="Times New Roman"/>
                <w:sz w:val="12"/>
                <w:szCs w:val="12"/>
                <w:lang w:val="ru-RU"/>
              </w:rPr>
              <w:t xml:space="preserve">=1500 </w:t>
            </w:r>
            <w:proofErr w:type="gramStart"/>
            <w:r w:rsidRPr="00E16C91">
              <w:rPr>
                <w:rFonts w:ascii="Times New Roman" w:hAnsi="Times New Roman" w:cs="Times New Roman"/>
                <w:sz w:val="12"/>
                <w:szCs w:val="12"/>
                <w:lang w:val="ru-RU"/>
              </w:rPr>
              <w:t>об</w:t>
            </w:r>
            <w:proofErr w:type="gramEnd"/>
            <w:r w:rsidRPr="00E16C91">
              <w:rPr>
                <w:rFonts w:ascii="Times New Roman" w:hAnsi="Times New Roman" w:cs="Times New Roman"/>
                <w:sz w:val="12"/>
                <w:szCs w:val="12"/>
                <w:lang w:val="ru-RU"/>
              </w:rPr>
              <w:t>/</w:t>
            </w:r>
            <w:proofErr w:type="gramStart"/>
            <w:r w:rsidRPr="00E16C91">
              <w:rPr>
                <w:rFonts w:ascii="Times New Roman" w:hAnsi="Times New Roman" w:cs="Times New Roman"/>
                <w:sz w:val="12"/>
                <w:szCs w:val="12"/>
                <w:lang w:val="ru-RU"/>
              </w:rPr>
              <w:t>мин</w:t>
            </w:r>
            <w:proofErr w:type="gramEnd"/>
            <w:r w:rsidRPr="00E16C91">
              <w:rPr>
                <w:rFonts w:ascii="Times New Roman" w:hAnsi="Times New Roman" w:cs="Times New Roman"/>
                <w:sz w:val="12"/>
                <w:szCs w:val="12"/>
                <w:lang w:val="ru-RU"/>
              </w:rPr>
              <w:t>,</w:t>
            </w:r>
            <w:r w:rsidRPr="00E16C91">
              <w:rPr>
                <w:rFonts w:ascii="Times New Roman" w:hAnsi="Times New Roman" w:cs="Times New Roman"/>
                <w:spacing w:val="-57"/>
                <w:sz w:val="12"/>
                <w:szCs w:val="12"/>
                <w:lang w:val="ru-RU"/>
              </w:rPr>
              <w:t xml:space="preserve"> </w:t>
            </w:r>
            <w:r w:rsidRPr="00E16C91">
              <w:rPr>
                <w:rFonts w:ascii="Times New Roman" w:hAnsi="Times New Roman" w:cs="Times New Roman"/>
                <w:sz w:val="12"/>
                <w:szCs w:val="12"/>
              </w:rPr>
              <w:t>N</w:t>
            </w:r>
            <w:r w:rsidRPr="00E16C91">
              <w:rPr>
                <w:rFonts w:ascii="Times New Roman" w:hAnsi="Times New Roman" w:cs="Times New Roman"/>
                <w:sz w:val="12"/>
                <w:szCs w:val="12"/>
                <w:lang w:val="ru-RU"/>
              </w:rPr>
              <w:t>дв=5,5 кВт)</w:t>
            </w:r>
          </w:p>
        </w:tc>
        <w:tc>
          <w:tcPr>
            <w:tcW w:w="588"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1 шт.</w:t>
            </w:r>
          </w:p>
        </w:tc>
        <w:tc>
          <w:tcPr>
            <w:tcW w:w="661"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н/д</w:t>
            </w:r>
          </w:p>
        </w:tc>
        <w:tc>
          <w:tcPr>
            <w:tcW w:w="565"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1,57</w:t>
            </w:r>
          </w:p>
        </w:tc>
        <w:tc>
          <w:tcPr>
            <w:tcW w:w="612" w:type="pct"/>
            <w:vMerge/>
            <w:tcBorders>
              <w:top w:val="nil"/>
            </w:tcBorders>
            <w:vAlign w:val="center"/>
          </w:tcPr>
          <w:p w:rsidR="00E16C91" w:rsidRPr="00E16C91" w:rsidRDefault="00E16C91" w:rsidP="00E16C91">
            <w:pPr>
              <w:pStyle w:val="aff1"/>
              <w:jc w:val="center"/>
              <w:rPr>
                <w:rFonts w:ascii="Times New Roman" w:hAnsi="Times New Roman" w:cs="Times New Roman"/>
                <w:sz w:val="12"/>
                <w:szCs w:val="12"/>
              </w:rPr>
            </w:pPr>
          </w:p>
        </w:tc>
      </w:tr>
      <w:tr w:rsidR="00B15297" w:rsidRPr="00E16C91" w:rsidTr="00E16C91">
        <w:trPr>
          <w:trHeight w:val="70"/>
        </w:trPr>
        <w:tc>
          <w:tcPr>
            <w:tcW w:w="960" w:type="pct"/>
            <w:vMerge/>
            <w:tcBorders>
              <w:top w:val="nil"/>
            </w:tcBorders>
            <w:vAlign w:val="center"/>
          </w:tcPr>
          <w:p w:rsidR="00E16C91" w:rsidRPr="00E16C91" w:rsidRDefault="00E16C91" w:rsidP="00E16C91">
            <w:pPr>
              <w:pStyle w:val="aff1"/>
              <w:jc w:val="center"/>
              <w:rPr>
                <w:rFonts w:ascii="Times New Roman" w:hAnsi="Times New Roman" w:cs="Times New Roman"/>
                <w:sz w:val="12"/>
                <w:szCs w:val="12"/>
              </w:rPr>
            </w:pPr>
          </w:p>
        </w:tc>
        <w:tc>
          <w:tcPr>
            <w:tcW w:w="1613"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Насос</w:t>
            </w:r>
            <w:r w:rsidRPr="00E16C91">
              <w:rPr>
                <w:rFonts w:ascii="Times New Roman" w:hAnsi="Times New Roman" w:cs="Times New Roman"/>
                <w:spacing w:val="-2"/>
                <w:sz w:val="12"/>
                <w:szCs w:val="12"/>
              </w:rPr>
              <w:t xml:space="preserve"> </w:t>
            </w:r>
            <w:r w:rsidRPr="00E16C91">
              <w:rPr>
                <w:rFonts w:ascii="Times New Roman" w:hAnsi="Times New Roman" w:cs="Times New Roman"/>
                <w:sz w:val="12"/>
                <w:szCs w:val="12"/>
              </w:rPr>
              <w:t>дренажный</w:t>
            </w:r>
          </w:p>
        </w:tc>
        <w:tc>
          <w:tcPr>
            <w:tcW w:w="588"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2 шт.</w:t>
            </w:r>
          </w:p>
        </w:tc>
        <w:tc>
          <w:tcPr>
            <w:tcW w:w="661"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1984</w:t>
            </w:r>
          </w:p>
        </w:tc>
        <w:tc>
          <w:tcPr>
            <w:tcW w:w="565"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w:t>
            </w:r>
          </w:p>
        </w:tc>
        <w:tc>
          <w:tcPr>
            <w:tcW w:w="612" w:type="pct"/>
            <w:vMerge/>
            <w:tcBorders>
              <w:top w:val="nil"/>
            </w:tcBorders>
            <w:vAlign w:val="center"/>
          </w:tcPr>
          <w:p w:rsidR="00E16C91" w:rsidRPr="00E16C91" w:rsidRDefault="00E16C91" w:rsidP="00E16C91">
            <w:pPr>
              <w:pStyle w:val="aff1"/>
              <w:jc w:val="center"/>
              <w:rPr>
                <w:rFonts w:ascii="Times New Roman" w:hAnsi="Times New Roman" w:cs="Times New Roman"/>
                <w:sz w:val="12"/>
                <w:szCs w:val="12"/>
              </w:rPr>
            </w:pPr>
          </w:p>
        </w:tc>
      </w:tr>
      <w:tr w:rsidR="00B15297" w:rsidRPr="00E16C91" w:rsidTr="00E16C91">
        <w:trPr>
          <w:trHeight w:val="70"/>
        </w:trPr>
        <w:tc>
          <w:tcPr>
            <w:tcW w:w="960" w:type="pct"/>
            <w:vMerge/>
            <w:tcBorders>
              <w:top w:val="nil"/>
            </w:tcBorders>
            <w:vAlign w:val="center"/>
          </w:tcPr>
          <w:p w:rsidR="00E16C91" w:rsidRPr="00E16C91" w:rsidRDefault="00E16C91" w:rsidP="00E16C91">
            <w:pPr>
              <w:pStyle w:val="aff1"/>
              <w:jc w:val="center"/>
              <w:rPr>
                <w:rFonts w:ascii="Times New Roman" w:hAnsi="Times New Roman" w:cs="Times New Roman"/>
                <w:sz w:val="12"/>
                <w:szCs w:val="12"/>
              </w:rPr>
            </w:pPr>
          </w:p>
        </w:tc>
        <w:tc>
          <w:tcPr>
            <w:tcW w:w="1613"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Насос</w:t>
            </w:r>
            <w:r w:rsidRPr="00E16C91">
              <w:rPr>
                <w:rFonts w:ascii="Times New Roman" w:hAnsi="Times New Roman" w:cs="Times New Roman"/>
                <w:spacing w:val="-2"/>
                <w:sz w:val="12"/>
                <w:szCs w:val="12"/>
              </w:rPr>
              <w:t xml:space="preserve"> </w:t>
            </w:r>
            <w:r w:rsidRPr="00E16C91">
              <w:rPr>
                <w:rFonts w:ascii="Times New Roman" w:hAnsi="Times New Roman" w:cs="Times New Roman"/>
                <w:sz w:val="12"/>
                <w:szCs w:val="12"/>
              </w:rPr>
              <w:t>«Гном»</w:t>
            </w:r>
          </w:p>
        </w:tc>
        <w:tc>
          <w:tcPr>
            <w:tcW w:w="588"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2 шт.</w:t>
            </w:r>
          </w:p>
        </w:tc>
        <w:tc>
          <w:tcPr>
            <w:tcW w:w="661"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1984</w:t>
            </w:r>
          </w:p>
        </w:tc>
        <w:tc>
          <w:tcPr>
            <w:tcW w:w="565" w:type="pct"/>
            <w:vAlign w:val="center"/>
          </w:tcPr>
          <w:p w:rsidR="00E16C91" w:rsidRPr="00E16C91" w:rsidRDefault="00E16C91" w:rsidP="00E16C91">
            <w:pPr>
              <w:pStyle w:val="aff1"/>
              <w:jc w:val="center"/>
              <w:rPr>
                <w:rFonts w:ascii="Times New Roman" w:hAnsi="Times New Roman" w:cs="Times New Roman"/>
                <w:sz w:val="12"/>
                <w:szCs w:val="12"/>
              </w:rPr>
            </w:pPr>
          </w:p>
        </w:tc>
        <w:tc>
          <w:tcPr>
            <w:tcW w:w="612" w:type="pct"/>
            <w:vMerge/>
            <w:tcBorders>
              <w:top w:val="nil"/>
            </w:tcBorders>
            <w:vAlign w:val="center"/>
          </w:tcPr>
          <w:p w:rsidR="00E16C91" w:rsidRPr="00E16C91" w:rsidRDefault="00E16C91" w:rsidP="00E16C91">
            <w:pPr>
              <w:pStyle w:val="aff1"/>
              <w:jc w:val="center"/>
              <w:rPr>
                <w:rFonts w:ascii="Times New Roman" w:hAnsi="Times New Roman" w:cs="Times New Roman"/>
                <w:sz w:val="12"/>
                <w:szCs w:val="12"/>
              </w:rPr>
            </w:pPr>
          </w:p>
        </w:tc>
      </w:tr>
      <w:tr w:rsidR="00B15297" w:rsidRPr="00E16C91" w:rsidTr="00E16C91">
        <w:trPr>
          <w:trHeight w:val="70"/>
        </w:trPr>
        <w:tc>
          <w:tcPr>
            <w:tcW w:w="960" w:type="pct"/>
            <w:vMerge w:val="restart"/>
            <w:vAlign w:val="center"/>
          </w:tcPr>
          <w:p w:rsidR="00E16C91" w:rsidRPr="00E16C91" w:rsidRDefault="00E16C91" w:rsidP="00E16C91">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подземный во</w:t>
            </w:r>
            <w:r w:rsidRPr="00E16C91">
              <w:rPr>
                <w:rFonts w:ascii="Times New Roman" w:hAnsi="Times New Roman" w:cs="Times New Roman"/>
                <w:sz w:val="12"/>
                <w:szCs w:val="12"/>
                <w:lang w:val="ru-RU"/>
              </w:rPr>
              <w:t>дозабор</w:t>
            </w:r>
          </w:p>
          <w:p w:rsidR="00E16C91" w:rsidRPr="00E16C91" w:rsidRDefault="00E16C91" w:rsidP="00E16C91">
            <w:pPr>
              <w:pStyle w:val="aff1"/>
              <w:jc w:val="center"/>
              <w:rPr>
                <w:rFonts w:ascii="Times New Roman" w:hAnsi="Times New Roman" w:cs="Times New Roman"/>
                <w:sz w:val="12"/>
                <w:szCs w:val="12"/>
                <w:lang w:val="ru-RU"/>
              </w:rPr>
            </w:pPr>
            <w:r w:rsidRPr="00E16C91">
              <w:rPr>
                <w:rFonts w:ascii="Times New Roman" w:hAnsi="Times New Roman" w:cs="Times New Roman"/>
                <w:sz w:val="12"/>
                <w:szCs w:val="12"/>
                <w:lang w:val="ru-RU"/>
              </w:rPr>
              <w:t>(3</w:t>
            </w:r>
            <w:r w:rsidRPr="00E16C91">
              <w:rPr>
                <w:rFonts w:ascii="Times New Roman" w:hAnsi="Times New Roman" w:cs="Times New Roman"/>
                <w:spacing w:val="-14"/>
                <w:sz w:val="12"/>
                <w:szCs w:val="12"/>
                <w:lang w:val="ru-RU"/>
              </w:rPr>
              <w:t xml:space="preserve"> </w:t>
            </w:r>
            <w:r>
              <w:rPr>
                <w:rFonts w:ascii="Times New Roman" w:hAnsi="Times New Roman" w:cs="Times New Roman"/>
                <w:sz w:val="12"/>
                <w:szCs w:val="12"/>
                <w:lang w:val="ru-RU"/>
              </w:rPr>
              <w:t>артскважи</w:t>
            </w:r>
            <w:r w:rsidRPr="00E16C91">
              <w:rPr>
                <w:rFonts w:ascii="Times New Roman" w:hAnsi="Times New Roman" w:cs="Times New Roman"/>
                <w:sz w:val="12"/>
                <w:szCs w:val="12"/>
                <w:lang w:val="ru-RU"/>
              </w:rPr>
              <w:t>ны</w:t>
            </w:r>
            <w:proofErr w:type="gramStart"/>
            <w:r w:rsidRPr="00E16C91">
              <w:rPr>
                <w:rFonts w:ascii="Times New Roman" w:hAnsi="Times New Roman" w:cs="Times New Roman"/>
                <w:sz w:val="12"/>
                <w:szCs w:val="12"/>
                <w:lang w:val="ru-RU"/>
              </w:rPr>
              <w:t>:)</w:t>
            </w:r>
            <w:proofErr w:type="gramEnd"/>
          </w:p>
        </w:tc>
        <w:tc>
          <w:tcPr>
            <w:tcW w:w="1613"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насос</w:t>
            </w:r>
            <w:r w:rsidRPr="00E16C91">
              <w:rPr>
                <w:rFonts w:ascii="Times New Roman" w:hAnsi="Times New Roman" w:cs="Times New Roman"/>
                <w:spacing w:val="-3"/>
                <w:sz w:val="12"/>
                <w:szCs w:val="12"/>
              </w:rPr>
              <w:t xml:space="preserve"> </w:t>
            </w:r>
            <w:r w:rsidRPr="00E16C91">
              <w:rPr>
                <w:rFonts w:ascii="Times New Roman" w:hAnsi="Times New Roman" w:cs="Times New Roman"/>
                <w:sz w:val="12"/>
                <w:szCs w:val="12"/>
              </w:rPr>
              <w:t>ЭЦВ 6-16-140</w:t>
            </w:r>
          </w:p>
        </w:tc>
        <w:tc>
          <w:tcPr>
            <w:tcW w:w="588"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2 шт.</w:t>
            </w:r>
          </w:p>
        </w:tc>
        <w:tc>
          <w:tcPr>
            <w:tcW w:w="661"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н/д</w:t>
            </w:r>
          </w:p>
        </w:tc>
        <w:tc>
          <w:tcPr>
            <w:tcW w:w="565"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16</w:t>
            </w:r>
          </w:p>
        </w:tc>
        <w:tc>
          <w:tcPr>
            <w:tcW w:w="612" w:type="pct"/>
            <w:vMerge w:val="restart"/>
            <w:vAlign w:val="center"/>
          </w:tcPr>
          <w:p w:rsidR="00E16C91" w:rsidRPr="00E16C91" w:rsidRDefault="00E16C91" w:rsidP="00E16C91">
            <w:pPr>
              <w:pStyle w:val="aff1"/>
              <w:jc w:val="center"/>
              <w:rPr>
                <w:rFonts w:ascii="Times New Roman" w:hAnsi="Times New Roman" w:cs="Times New Roman"/>
                <w:sz w:val="12"/>
                <w:szCs w:val="12"/>
                <w:lang w:val="ru-RU"/>
              </w:rPr>
            </w:pPr>
            <w:r w:rsidRPr="00E16C91">
              <w:rPr>
                <w:rFonts w:ascii="Times New Roman" w:hAnsi="Times New Roman" w:cs="Times New Roman"/>
                <w:sz w:val="12"/>
                <w:szCs w:val="12"/>
                <w:lang w:val="ru-RU"/>
              </w:rPr>
              <w:t>2</w:t>
            </w:r>
            <w:r w:rsidRPr="00E16C91">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рабо</w:t>
            </w:r>
            <w:r w:rsidRPr="00E16C91">
              <w:rPr>
                <w:rFonts w:ascii="Times New Roman" w:hAnsi="Times New Roman" w:cs="Times New Roman"/>
                <w:sz w:val="12"/>
                <w:szCs w:val="12"/>
                <w:lang w:val="ru-RU"/>
              </w:rPr>
              <w:t>чих, 1-</w:t>
            </w:r>
            <w:r w:rsidRPr="00E16C91">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не рабо</w:t>
            </w:r>
            <w:r w:rsidRPr="00E16C91">
              <w:rPr>
                <w:rFonts w:ascii="Times New Roman" w:hAnsi="Times New Roman" w:cs="Times New Roman"/>
                <w:sz w:val="12"/>
                <w:szCs w:val="12"/>
                <w:lang w:val="ru-RU"/>
              </w:rPr>
              <w:t>чий</w:t>
            </w:r>
          </w:p>
        </w:tc>
      </w:tr>
      <w:tr w:rsidR="00B15297" w:rsidRPr="00E16C91" w:rsidTr="00E16C91">
        <w:trPr>
          <w:trHeight w:val="70"/>
        </w:trPr>
        <w:tc>
          <w:tcPr>
            <w:tcW w:w="960" w:type="pct"/>
            <w:vMerge/>
            <w:tcBorders>
              <w:top w:val="nil"/>
            </w:tcBorders>
            <w:vAlign w:val="center"/>
          </w:tcPr>
          <w:p w:rsidR="00E16C91" w:rsidRPr="00E16C91" w:rsidRDefault="00E16C91" w:rsidP="00E16C91">
            <w:pPr>
              <w:pStyle w:val="aff1"/>
              <w:jc w:val="center"/>
              <w:rPr>
                <w:rFonts w:ascii="Times New Roman" w:hAnsi="Times New Roman" w:cs="Times New Roman"/>
                <w:sz w:val="12"/>
                <w:szCs w:val="12"/>
                <w:lang w:val="ru-RU"/>
              </w:rPr>
            </w:pPr>
          </w:p>
        </w:tc>
        <w:tc>
          <w:tcPr>
            <w:tcW w:w="1613"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насос</w:t>
            </w:r>
            <w:r w:rsidRPr="00E16C91">
              <w:rPr>
                <w:rFonts w:ascii="Times New Roman" w:hAnsi="Times New Roman" w:cs="Times New Roman"/>
                <w:spacing w:val="-4"/>
                <w:sz w:val="12"/>
                <w:szCs w:val="12"/>
              </w:rPr>
              <w:t xml:space="preserve"> </w:t>
            </w:r>
            <w:r w:rsidRPr="00E16C91">
              <w:rPr>
                <w:rFonts w:ascii="Times New Roman" w:hAnsi="Times New Roman" w:cs="Times New Roman"/>
                <w:sz w:val="12"/>
                <w:szCs w:val="12"/>
              </w:rPr>
              <w:t>ЭЦВ</w:t>
            </w:r>
            <w:r w:rsidRPr="00E16C91">
              <w:rPr>
                <w:rFonts w:ascii="Times New Roman" w:hAnsi="Times New Roman" w:cs="Times New Roman"/>
                <w:spacing w:val="-1"/>
                <w:sz w:val="12"/>
                <w:szCs w:val="12"/>
              </w:rPr>
              <w:t xml:space="preserve"> </w:t>
            </w:r>
            <w:r w:rsidRPr="00E16C91">
              <w:rPr>
                <w:rFonts w:ascii="Times New Roman" w:hAnsi="Times New Roman" w:cs="Times New Roman"/>
                <w:sz w:val="12"/>
                <w:szCs w:val="12"/>
              </w:rPr>
              <w:t>6-16-140</w:t>
            </w:r>
          </w:p>
        </w:tc>
        <w:tc>
          <w:tcPr>
            <w:tcW w:w="588"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1 шт.</w:t>
            </w:r>
          </w:p>
        </w:tc>
        <w:tc>
          <w:tcPr>
            <w:tcW w:w="661"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н/д</w:t>
            </w:r>
          </w:p>
        </w:tc>
        <w:tc>
          <w:tcPr>
            <w:tcW w:w="565"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16</w:t>
            </w:r>
          </w:p>
        </w:tc>
        <w:tc>
          <w:tcPr>
            <w:tcW w:w="612" w:type="pct"/>
            <w:vMerge/>
            <w:tcBorders>
              <w:top w:val="nil"/>
            </w:tcBorders>
            <w:vAlign w:val="center"/>
          </w:tcPr>
          <w:p w:rsidR="00E16C91" w:rsidRPr="00E16C91" w:rsidRDefault="00E16C91" w:rsidP="00E16C91">
            <w:pPr>
              <w:pStyle w:val="aff1"/>
              <w:jc w:val="center"/>
              <w:rPr>
                <w:rFonts w:ascii="Times New Roman" w:hAnsi="Times New Roman" w:cs="Times New Roman"/>
                <w:sz w:val="12"/>
                <w:szCs w:val="12"/>
              </w:rPr>
            </w:pPr>
          </w:p>
        </w:tc>
      </w:tr>
      <w:tr w:rsidR="00E16C91" w:rsidRPr="00E16C91" w:rsidTr="00E16C91">
        <w:trPr>
          <w:trHeight w:val="70"/>
        </w:trPr>
        <w:tc>
          <w:tcPr>
            <w:tcW w:w="5000" w:type="pct"/>
            <w:gridSpan w:val="6"/>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с.</w:t>
            </w:r>
            <w:r w:rsidRPr="00E16C91">
              <w:rPr>
                <w:rFonts w:ascii="Times New Roman" w:hAnsi="Times New Roman" w:cs="Times New Roman"/>
                <w:spacing w:val="-1"/>
                <w:sz w:val="12"/>
                <w:szCs w:val="12"/>
              </w:rPr>
              <w:t xml:space="preserve"> </w:t>
            </w:r>
            <w:r w:rsidRPr="00E16C91">
              <w:rPr>
                <w:rFonts w:ascii="Times New Roman" w:hAnsi="Times New Roman" w:cs="Times New Roman"/>
                <w:sz w:val="12"/>
                <w:szCs w:val="12"/>
              </w:rPr>
              <w:t>Боровка</w:t>
            </w:r>
          </w:p>
        </w:tc>
      </w:tr>
      <w:tr w:rsidR="00B15297" w:rsidRPr="00E16C91" w:rsidTr="00E16C91">
        <w:trPr>
          <w:trHeight w:val="70"/>
        </w:trPr>
        <w:tc>
          <w:tcPr>
            <w:tcW w:w="960" w:type="pct"/>
            <w:vAlign w:val="center"/>
          </w:tcPr>
          <w:p w:rsidR="00E16C91" w:rsidRPr="00E16C91" w:rsidRDefault="00E16C91" w:rsidP="00E16C91">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подземный во</w:t>
            </w:r>
            <w:r w:rsidRPr="00E16C91">
              <w:rPr>
                <w:rFonts w:ascii="Times New Roman" w:hAnsi="Times New Roman" w:cs="Times New Roman"/>
                <w:sz w:val="12"/>
                <w:szCs w:val="12"/>
                <w:lang w:val="ru-RU"/>
              </w:rPr>
              <w:t>дозабор</w:t>
            </w:r>
          </w:p>
          <w:p w:rsidR="00E16C91" w:rsidRPr="00E16C91" w:rsidRDefault="00E16C91" w:rsidP="00E16C91">
            <w:pPr>
              <w:pStyle w:val="aff1"/>
              <w:jc w:val="center"/>
              <w:rPr>
                <w:rFonts w:ascii="Times New Roman" w:hAnsi="Times New Roman" w:cs="Times New Roman"/>
                <w:sz w:val="12"/>
                <w:szCs w:val="12"/>
                <w:lang w:val="ru-RU"/>
              </w:rPr>
            </w:pPr>
            <w:r w:rsidRPr="00E16C91">
              <w:rPr>
                <w:rFonts w:ascii="Times New Roman" w:hAnsi="Times New Roman" w:cs="Times New Roman"/>
                <w:sz w:val="12"/>
                <w:szCs w:val="12"/>
                <w:lang w:val="ru-RU"/>
              </w:rPr>
              <w:t>(1</w:t>
            </w:r>
            <w:r w:rsidRPr="00E16C91">
              <w:rPr>
                <w:rFonts w:ascii="Times New Roman" w:hAnsi="Times New Roman" w:cs="Times New Roman"/>
                <w:spacing w:val="-14"/>
                <w:sz w:val="12"/>
                <w:szCs w:val="12"/>
                <w:lang w:val="ru-RU"/>
              </w:rPr>
              <w:t xml:space="preserve"> </w:t>
            </w:r>
            <w:r>
              <w:rPr>
                <w:rFonts w:ascii="Times New Roman" w:hAnsi="Times New Roman" w:cs="Times New Roman"/>
                <w:sz w:val="12"/>
                <w:szCs w:val="12"/>
                <w:lang w:val="ru-RU"/>
              </w:rPr>
              <w:t>артскважи</w:t>
            </w:r>
            <w:r w:rsidRPr="00E16C91">
              <w:rPr>
                <w:rFonts w:ascii="Times New Roman" w:hAnsi="Times New Roman" w:cs="Times New Roman"/>
                <w:sz w:val="12"/>
                <w:szCs w:val="12"/>
                <w:lang w:val="ru-RU"/>
              </w:rPr>
              <w:t>на)</w:t>
            </w:r>
          </w:p>
        </w:tc>
        <w:tc>
          <w:tcPr>
            <w:tcW w:w="1613"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ЭЦВ</w:t>
            </w:r>
            <w:r w:rsidRPr="00E16C91">
              <w:rPr>
                <w:rFonts w:ascii="Times New Roman" w:hAnsi="Times New Roman" w:cs="Times New Roman"/>
                <w:spacing w:val="-2"/>
                <w:sz w:val="12"/>
                <w:szCs w:val="12"/>
              </w:rPr>
              <w:t xml:space="preserve"> </w:t>
            </w:r>
            <w:r w:rsidRPr="00E16C91">
              <w:rPr>
                <w:rFonts w:ascii="Times New Roman" w:hAnsi="Times New Roman" w:cs="Times New Roman"/>
                <w:sz w:val="12"/>
                <w:szCs w:val="12"/>
              </w:rPr>
              <w:t>6-16-110</w:t>
            </w:r>
          </w:p>
        </w:tc>
        <w:tc>
          <w:tcPr>
            <w:tcW w:w="588"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1</w:t>
            </w:r>
          </w:p>
        </w:tc>
        <w:tc>
          <w:tcPr>
            <w:tcW w:w="661"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н/д</w:t>
            </w:r>
          </w:p>
        </w:tc>
        <w:tc>
          <w:tcPr>
            <w:tcW w:w="565"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16</w:t>
            </w:r>
          </w:p>
        </w:tc>
        <w:tc>
          <w:tcPr>
            <w:tcW w:w="612"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рабочий</w:t>
            </w:r>
          </w:p>
        </w:tc>
      </w:tr>
      <w:tr w:rsidR="00E16C91" w:rsidRPr="00E16C91" w:rsidTr="00E16C91">
        <w:trPr>
          <w:trHeight w:val="70"/>
        </w:trPr>
        <w:tc>
          <w:tcPr>
            <w:tcW w:w="5000" w:type="pct"/>
            <w:gridSpan w:val="6"/>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с.</w:t>
            </w:r>
            <w:r w:rsidRPr="00E16C91">
              <w:rPr>
                <w:rFonts w:ascii="Times New Roman" w:hAnsi="Times New Roman" w:cs="Times New Roman"/>
                <w:spacing w:val="-2"/>
                <w:sz w:val="12"/>
                <w:szCs w:val="12"/>
              </w:rPr>
              <w:t xml:space="preserve"> </w:t>
            </w:r>
            <w:r w:rsidRPr="00E16C91">
              <w:rPr>
                <w:rFonts w:ascii="Times New Roman" w:hAnsi="Times New Roman" w:cs="Times New Roman"/>
                <w:sz w:val="12"/>
                <w:szCs w:val="12"/>
              </w:rPr>
              <w:t>Успенка</w:t>
            </w:r>
          </w:p>
        </w:tc>
      </w:tr>
      <w:tr w:rsidR="00B15297" w:rsidRPr="00E16C91" w:rsidTr="00E16C91">
        <w:trPr>
          <w:trHeight w:val="70"/>
        </w:trPr>
        <w:tc>
          <w:tcPr>
            <w:tcW w:w="960" w:type="pct"/>
            <w:vMerge w:val="restart"/>
            <w:vAlign w:val="center"/>
          </w:tcPr>
          <w:p w:rsidR="00E16C91" w:rsidRPr="00E16C91" w:rsidRDefault="00E16C91" w:rsidP="00E16C91">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подземный во</w:t>
            </w:r>
            <w:r w:rsidRPr="00E16C91">
              <w:rPr>
                <w:rFonts w:ascii="Times New Roman" w:hAnsi="Times New Roman" w:cs="Times New Roman"/>
                <w:sz w:val="12"/>
                <w:szCs w:val="12"/>
                <w:lang w:val="ru-RU"/>
              </w:rPr>
              <w:t>дозабор</w:t>
            </w:r>
          </w:p>
          <w:p w:rsidR="00E16C91" w:rsidRPr="00E16C91" w:rsidRDefault="00E16C91" w:rsidP="00E16C91">
            <w:pPr>
              <w:pStyle w:val="aff1"/>
              <w:jc w:val="center"/>
              <w:rPr>
                <w:rFonts w:ascii="Times New Roman" w:hAnsi="Times New Roman" w:cs="Times New Roman"/>
                <w:sz w:val="12"/>
                <w:szCs w:val="12"/>
                <w:lang w:val="ru-RU"/>
              </w:rPr>
            </w:pPr>
            <w:r w:rsidRPr="00E16C91">
              <w:rPr>
                <w:rFonts w:ascii="Times New Roman" w:hAnsi="Times New Roman" w:cs="Times New Roman"/>
                <w:sz w:val="12"/>
                <w:szCs w:val="12"/>
                <w:lang w:val="ru-RU"/>
              </w:rPr>
              <w:t>(2</w:t>
            </w:r>
            <w:r w:rsidRPr="00E16C91">
              <w:rPr>
                <w:rFonts w:ascii="Times New Roman" w:hAnsi="Times New Roman" w:cs="Times New Roman"/>
                <w:spacing w:val="-14"/>
                <w:sz w:val="12"/>
                <w:szCs w:val="12"/>
                <w:lang w:val="ru-RU"/>
              </w:rPr>
              <w:t xml:space="preserve"> </w:t>
            </w:r>
            <w:r>
              <w:rPr>
                <w:rFonts w:ascii="Times New Roman" w:hAnsi="Times New Roman" w:cs="Times New Roman"/>
                <w:sz w:val="12"/>
                <w:szCs w:val="12"/>
                <w:lang w:val="ru-RU"/>
              </w:rPr>
              <w:t>артскважи</w:t>
            </w:r>
            <w:r w:rsidRPr="00E16C91">
              <w:rPr>
                <w:rFonts w:ascii="Times New Roman" w:hAnsi="Times New Roman" w:cs="Times New Roman"/>
                <w:spacing w:val="-57"/>
                <w:sz w:val="12"/>
                <w:szCs w:val="12"/>
                <w:lang w:val="ru-RU"/>
              </w:rPr>
              <w:t xml:space="preserve"> </w:t>
            </w:r>
            <w:r w:rsidRPr="00E16C91">
              <w:rPr>
                <w:rFonts w:ascii="Times New Roman" w:hAnsi="Times New Roman" w:cs="Times New Roman"/>
                <w:sz w:val="12"/>
                <w:szCs w:val="12"/>
                <w:lang w:val="ru-RU"/>
              </w:rPr>
              <w:t>ны)</w:t>
            </w:r>
          </w:p>
        </w:tc>
        <w:tc>
          <w:tcPr>
            <w:tcW w:w="1613"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насос</w:t>
            </w:r>
            <w:r w:rsidRPr="00E16C91">
              <w:rPr>
                <w:rFonts w:ascii="Times New Roman" w:hAnsi="Times New Roman" w:cs="Times New Roman"/>
                <w:spacing w:val="-3"/>
                <w:sz w:val="12"/>
                <w:szCs w:val="12"/>
              </w:rPr>
              <w:t xml:space="preserve"> </w:t>
            </w:r>
            <w:r w:rsidRPr="00E16C91">
              <w:rPr>
                <w:rFonts w:ascii="Times New Roman" w:hAnsi="Times New Roman" w:cs="Times New Roman"/>
                <w:sz w:val="12"/>
                <w:szCs w:val="12"/>
              </w:rPr>
              <w:t>ЭЦВ 8-16-110</w:t>
            </w:r>
          </w:p>
        </w:tc>
        <w:tc>
          <w:tcPr>
            <w:tcW w:w="588"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1 шт.</w:t>
            </w:r>
          </w:p>
        </w:tc>
        <w:tc>
          <w:tcPr>
            <w:tcW w:w="661"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н/д</w:t>
            </w:r>
          </w:p>
        </w:tc>
        <w:tc>
          <w:tcPr>
            <w:tcW w:w="565"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16</w:t>
            </w:r>
          </w:p>
        </w:tc>
        <w:tc>
          <w:tcPr>
            <w:tcW w:w="612"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рабочий</w:t>
            </w:r>
          </w:p>
        </w:tc>
      </w:tr>
      <w:tr w:rsidR="00B15297" w:rsidRPr="00E16C91" w:rsidTr="00E16C91">
        <w:trPr>
          <w:trHeight w:val="70"/>
        </w:trPr>
        <w:tc>
          <w:tcPr>
            <w:tcW w:w="960" w:type="pct"/>
            <w:vMerge/>
            <w:tcBorders>
              <w:top w:val="nil"/>
            </w:tcBorders>
            <w:vAlign w:val="center"/>
          </w:tcPr>
          <w:p w:rsidR="00E16C91" w:rsidRPr="00E16C91" w:rsidRDefault="00E16C91" w:rsidP="00E16C91">
            <w:pPr>
              <w:pStyle w:val="aff1"/>
              <w:jc w:val="center"/>
              <w:rPr>
                <w:rFonts w:ascii="Times New Roman" w:hAnsi="Times New Roman" w:cs="Times New Roman"/>
                <w:sz w:val="12"/>
                <w:szCs w:val="12"/>
              </w:rPr>
            </w:pPr>
          </w:p>
        </w:tc>
        <w:tc>
          <w:tcPr>
            <w:tcW w:w="1613"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насос</w:t>
            </w:r>
            <w:r w:rsidRPr="00E16C91">
              <w:rPr>
                <w:rFonts w:ascii="Times New Roman" w:hAnsi="Times New Roman" w:cs="Times New Roman"/>
                <w:spacing w:val="-3"/>
                <w:sz w:val="12"/>
                <w:szCs w:val="12"/>
              </w:rPr>
              <w:t xml:space="preserve"> </w:t>
            </w:r>
            <w:r w:rsidRPr="00E16C91">
              <w:rPr>
                <w:rFonts w:ascii="Times New Roman" w:hAnsi="Times New Roman" w:cs="Times New Roman"/>
                <w:sz w:val="12"/>
                <w:szCs w:val="12"/>
              </w:rPr>
              <w:t>Wilo</w:t>
            </w:r>
            <w:r w:rsidRPr="00E16C91">
              <w:rPr>
                <w:rFonts w:ascii="Times New Roman" w:hAnsi="Times New Roman" w:cs="Times New Roman"/>
                <w:spacing w:val="1"/>
                <w:sz w:val="12"/>
                <w:szCs w:val="12"/>
              </w:rPr>
              <w:t xml:space="preserve"> </w:t>
            </w:r>
            <w:r w:rsidRPr="00E16C91">
              <w:rPr>
                <w:rFonts w:ascii="Times New Roman" w:hAnsi="Times New Roman" w:cs="Times New Roman"/>
                <w:sz w:val="12"/>
                <w:szCs w:val="12"/>
              </w:rPr>
              <w:t>TWI</w:t>
            </w:r>
            <w:r w:rsidRPr="00E16C91">
              <w:rPr>
                <w:rFonts w:ascii="Times New Roman" w:hAnsi="Times New Roman" w:cs="Times New Roman"/>
                <w:spacing w:val="-3"/>
                <w:sz w:val="12"/>
                <w:szCs w:val="12"/>
              </w:rPr>
              <w:t xml:space="preserve"> </w:t>
            </w:r>
            <w:r w:rsidRPr="00E16C91">
              <w:rPr>
                <w:rFonts w:ascii="Times New Roman" w:hAnsi="Times New Roman" w:cs="Times New Roman"/>
                <w:sz w:val="12"/>
                <w:szCs w:val="12"/>
              </w:rPr>
              <w:t>06.18-17</w:t>
            </w:r>
            <w:r w:rsidRPr="00E16C91">
              <w:rPr>
                <w:rFonts w:ascii="Times New Roman" w:hAnsi="Times New Roman" w:cs="Times New Roman"/>
                <w:spacing w:val="1"/>
                <w:sz w:val="12"/>
                <w:szCs w:val="12"/>
              </w:rPr>
              <w:t xml:space="preserve"> </w:t>
            </w:r>
            <w:r w:rsidRPr="00E16C91">
              <w:rPr>
                <w:rFonts w:ascii="Times New Roman" w:hAnsi="Times New Roman" w:cs="Times New Roman"/>
                <w:sz w:val="12"/>
                <w:szCs w:val="12"/>
              </w:rPr>
              <w:t>-C DM</w:t>
            </w:r>
          </w:p>
        </w:tc>
        <w:tc>
          <w:tcPr>
            <w:tcW w:w="588"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1 шт.</w:t>
            </w:r>
          </w:p>
        </w:tc>
        <w:tc>
          <w:tcPr>
            <w:tcW w:w="661"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н/д</w:t>
            </w:r>
          </w:p>
        </w:tc>
        <w:tc>
          <w:tcPr>
            <w:tcW w:w="565"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16</w:t>
            </w:r>
          </w:p>
        </w:tc>
        <w:tc>
          <w:tcPr>
            <w:tcW w:w="612"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рабочий</w:t>
            </w:r>
          </w:p>
        </w:tc>
      </w:tr>
    </w:tbl>
    <w:p w:rsidR="00E16C91" w:rsidRPr="00E16C91" w:rsidRDefault="00E16C91" w:rsidP="00E16C91">
      <w:pPr>
        <w:pStyle w:val="aff1"/>
        <w:ind w:firstLine="284"/>
        <w:jc w:val="both"/>
        <w:rPr>
          <w:rFonts w:ascii="Times New Roman" w:hAnsi="Times New Roman" w:cs="Times New Roman"/>
          <w:sz w:val="12"/>
          <w:szCs w:val="12"/>
        </w:rPr>
      </w:pPr>
      <w:r w:rsidRPr="00E16C91">
        <w:rPr>
          <w:rFonts w:ascii="Times New Roman" w:hAnsi="Times New Roman" w:cs="Times New Roman"/>
          <w:sz w:val="12"/>
          <w:szCs w:val="12"/>
        </w:rPr>
        <w:t>Благодаря своевременному обслуживанию насосное оборудование поддерживается в работоспособном состоянии. Ежемесячно для организации плановых ремонтов насосного оборудования,</w:t>
      </w:r>
      <w:r>
        <w:rPr>
          <w:rFonts w:ascii="Times New Roman" w:hAnsi="Times New Roman" w:cs="Times New Roman"/>
          <w:sz w:val="12"/>
          <w:szCs w:val="12"/>
        </w:rPr>
        <w:t xml:space="preserve"> а также для </w:t>
      </w:r>
      <w:proofErr w:type="gramStart"/>
      <w:r>
        <w:rPr>
          <w:rFonts w:ascii="Times New Roman" w:hAnsi="Times New Roman" w:cs="Times New Roman"/>
          <w:sz w:val="12"/>
          <w:szCs w:val="12"/>
        </w:rPr>
        <w:t>контроля за</w:t>
      </w:r>
      <w:proofErr w:type="gramEnd"/>
      <w:r>
        <w:rPr>
          <w:rFonts w:ascii="Times New Roman" w:hAnsi="Times New Roman" w:cs="Times New Roman"/>
          <w:sz w:val="12"/>
          <w:szCs w:val="12"/>
        </w:rPr>
        <w:t xml:space="preserve"> соблю</w:t>
      </w:r>
      <w:r w:rsidRPr="00E16C91">
        <w:rPr>
          <w:rFonts w:ascii="Times New Roman" w:hAnsi="Times New Roman" w:cs="Times New Roman"/>
          <w:sz w:val="12"/>
          <w:szCs w:val="12"/>
        </w:rPr>
        <w:t>дением графика загрузки оборудования ведется учет работы насосов.</w:t>
      </w:r>
    </w:p>
    <w:p w:rsidR="00E16C91" w:rsidRPr="00E16C91" w:rsidRDefault="00E16C91" w:rsidP="00E16C91">
      <w:pPr>
        <w:pStyle w:val="aff1"/>
        <w:ind w:firstLine="284"/>
        <w:jc w:val="both"/>
        <w:rPr>
          <w:rFonts w:ascii="Times New Roman" w:hAnsi="Times New Roman" w:cs="Times New Roman"/>
          <w:sz w:val="12"/>
          <w:szCs w:val="12"/>
        </w:rPr>
      </w:pPr>
      <w:r w:rsidRPr="00E16C91">
        <w:rPr>
          <w:rFonts w:ascii="Times New Roman" w:hAnsi="Times New Roman" w:cs="Times New Roman"/>
          <w:sz w:val="12"/>
          <w:szCs w:val="12"/>
        </w:rPr>
        <w:t>Поднимаемая из водозаборных скважин вода, подается:</w:t>
      </w:r>
    </w:p>
    <w:p w:rsidR="00E16C91" w:rsidRPr="00E16C91" w:rsidRDefault="00E16C91" w:rsidP="00E16C91">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proofErr w:type="gramStart"/>
      <w:r w:rsidRPr="00E16C91">
        <w:rPr>
          <w:rFonts w:ascii="Times New Roman" w:hAnsi="Times New Roman" w:cs="Times New Roman"/>
          <w:sz w:val="12"/>
          <w:szCs w:val="12"/>
        </w:rPr>
        <w:t>в</w:t>
      </w:r>
      <w:proofErr w:type="gramEnd"/>
      <w:r w:rsidRPr="00E16C91">
        <w:rPr>
          <w:rFonts w:ascii="Times New Roman" w:hAnsi="Times New Roman" w:cs="Times New Roman"/>
          <w:sz w:val="12"/>
          <w:szCs w:val="12"/>
        </w:rPr>
        <w:t xml:space="preserve"> </w:t>
      </w:r>
      <w:proofErr w:type="gramStart"/>
      <w:r w:rsidRPr="00E16C91">
        <w:rPr>
          <w:rFonts w:ascii="Times New Roman" w:hAnsi="Times New Roman" w:cs="Times New Roman"/>
          <w:sz w:val="12"/>
          <w:szCs w:val="12"/>
        </w:rPr>
        <w:t>с</w:t>
      </w:r>
      <w:proofErr w:type="gramEnd"/>
      <w:r w:rsidRPr="00E16C91">
        <w:rPr>
          <w:rFonts w:ascii="Times New Roman" w:hAnsi="Times New Roman" w:cs="Times New Roman"/>
          <w:sz w:val="12"/>
          <w:szCs w:val="12"/>
        </w:rPr>
        <w:t>. Боровка в водонапорную башню Рожновского, откуда самотеком распределяется по водопроводным сетям села;</w:t>
      </w:r>
    </w:p>
    <w:p w:rsidR="00E16C91" w:rsidRPr="00E16C91" w:rsidRDefault="00E16C91" w:rsidP="00E16C91">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proofErr w:type="gramStart"/>
      <w:r w:rsidRPr="00E16C91">
        <w:rPr>
          <w:rFonts w:ascii="Times New Roman" w:hAnsi="Times New Roman" w:cs="Times New Roman"/>
          <w:sz w:val="12"/>
          <w:szCs w:val="12"/>
        </w:rPr>
        <w:t>в</w:t>
      </w:r>
      <w:proofErr w:type="gramEnd"/>
      <w:r w:rsidRPr="00E16C91">
        <w:rPr>
          <w:rFonts w:ascii="Times New Roman" w:hAnsi="Times New Roman" w:cs="Times New Roman"/>
          <w:sz w:val="12"/>
          <w:szCs w:val="12"/>
        </w:rPr>
        <w:t xml:space="preserve"> </w:t>
      </w:r>
      <w:proofErr w:type="gramStart"/>
      <w:r w:rsidRPr="00E16C91">
        <w:rPr>
          <w:rFonts w:ascii="Times New Roman" w:hAnsi="Times New Roman" w:cs="Times New Roman"/>
          <w:sz w:val="12"/>
          <w:szCs w:val="12"/>
        </w:rPr>
        <w:t>с</w:t>
      </w:r>
      <w:proofErr w:type="gramEnd"/>
      <w:r w:rsidRPr="00E16C91">
        <w:rPr>
          <w:rFonts w:ascii="Times New Roman" w:hAnsi="Times New Roman" w:cs="Times New Roman"/>
          <w:sz w:val="12"/>
          <w:szCs w:val="12"/>
        </w:rPr>
        <w:t>. Сергиевск в водонапорные башн</w:t>
      </w:r>
      <w:r>
        <w:rPr>
          <w:rFonts w:ascii="Times New Roman" w:hAnsi="Times New Roman" w:cs="Times New Roman"/>
          <w:sz w:val="12"/>
          <w:szCs w:val="12"/>
        </w:rPr>
        <w:t>и Рожновского (2 шт.), в башни-</w:t>
      </w:r>
      <w:r w:rsidRPr="00E16C91">
        <w:rPr>
          <w:rFonts w:ascii="Times New Roman" w:hAnsi="Times New Roman" w:cs="Times New Roman"/>
          <w:sz w:val="12"/>
          <w:szCs w:val="12"/>
        </w:rPr>
        <w:t>колонны (2 шт.) и резервуар для противопо</w:t>
      </w:r>
      <w:r>
        <w:rPr>
          <w:rFonts w:ascii="Times New Roman" w:hAnsi="Times New Roman" w:cs="Times New Roman"/>
          <w:sz w:val="12"/>
          <w:szCs w:val="12"/>
        </w:rPr>
        <w:t>жарных нужд (1 шт.), откуда са</w:t>
      </w:r>
      <w:r w:rsidRPr="00E16C91">
        <w:rPr>
          <w:rFonts w:ascii="Times New Roman" w:hAnsi="Times New Roman" w:cs="Times New Roman"/>
          <w:sz w:val="12"/>
          <w:szCs w:val="12"/>
        </w:rPr>
        <w:t>мотеком распределяет</w:t>
      </w:r>
      <w:r>
        <w:rPr>
          <w:rFonts w:ascii="Times New Roman" w:hAnsi="Times New Roman" w:cs="Times New Roman"/>
          <w:sz w:val="12"/>
          <w:szCs w:val="12"/>
        </w:rPr>
        <w:t>ся по водопроводным сетям села.</w:t>
      </w:r>
    </w:p>
    <w:p w:rsidR="00E16C91" w:rsidRPr="00E16C91" w:rsidRDefault="00E16C91" w:rsidP="00E16C91">
      <w:pPr>
        <w:pStyle w:val="aff1"/>
        <w:ind w:firstLine="284"/>
        <w:jc w:val="both"/>
        <w:rPr>
          <w:rFonts w:ascii="Times New Roman" w:hAnsi="Times New Roman" w:cs="Times New Roman"/>
          <w:sz w:val="12"/>
          <w:szCs w:val="12"/>
        </w:rPr>
      </w:pPr>
      <w:r w:rsidRPr="00E16C91">
        <w:rPr>
          <w:rFonts w:ascii="Times New Roman" w:hAnsi="Times New Roman" w:cs="Times New Roman"/>
          <w:sz w:val="12"/>
          <w:szCs w:val="12"/>
        </w:rPr>
        <w:t xml:space="preserve">Краткая характеристика водопроводных сооружений, установленных в населенных пунктах, </w:t>
      </w:r>
      <w:proofErr w:type="gramStart"/>
      <w:r w:rsidRPr="00E16C91">
        <w:rPr>
          <w:rFonts w:ascii="Times New Roman" w:hAnsi="Times New Roman" w:cs="Times New Roman"/>
          <w:sz w:val="12"/>
          <w:szCs w:val="12"/>
        </w:rPr>
        <w:t>приведены</w:t>
      </w:r>
      <w:proofErr w:type="gramEnd"/>
      <w:r w:rsidRPr="00E16C91">
        <w:rPr>
          <w:rFonts w:ascii="Times New Roman" w:hAnsi="Times New Roman" w:cs="Times New Roman"/>
          <w:sz w:val="12"/>
          <w:szCs w:val="12"/>
        </w:rPr>
        <w:t xml:space="preserve"> в таблице 2.1.4.3.2.</w:t>
      </w:r>
    </w:p>
    <w:p w:rsidR="00E16C91" w:rsidRDefault="00E16C91" w:rsidP="00E16C91">
      <w:pPr>
        <w:pStyle w:val="aff1"/>
        <w:ind w:firstLine="284"/>
        <w:jc w:val="both"/>
        <w:rPr>
          <w:rFonts w:ascii="Times New Roman" w:hAnsi="Times New Roman" w:cs="Times New Roman"/>
          <w:sz w:val="12"/>
          <w:szCs w:val="12"/>
        </w:rPr>
      </w:pPr>
      <w:r w:rsidRPr="00E16C91">
        <w:rPr>
          <w:rFonts w:ascii="Times New Roman" w:hAnsi="Times New Roman" w:cs="Times New Roman"/>
          <w:sz w:val="12"/>
          <w:szCs w:val="12"/>
        </w:rPr>
        <w:t>Таблица 2.1.4.3.2 - Краткая характеристика сооружений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9"/>
        <w:gridCol w:w="1426"/>
        <w:gridCol w:w="1646"/>
        <w:gridCol w:w="1237"/>
        <w:gridCol w:w="2585"/>
      </w:tblGrid>
      <w:tr w:rsidR="00E16C91" w:rsidRPr="00E16C91" w:rsidTr="00E16C91">
        <w:trPr>
          <w:trHeight w:val="70"/>
        </w:trPr>
        <w:tc>
          <w:tcPr>
            <w:tcW w:w="418"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w:t>
            </w:r>
            <w:r w:rsidRPr="00E16C91">
              <w:rPr>
                <w:rFonts w:ascii="Times New Roman" w:hAnsi="Times New Roman" w:cs="Times New Roman"/>
                <w:spacing w:val="-57"/>
                <w:sz w:val="12"/>
                <w:szCs w:val="12"/>
              </w:rPr>
              <w:t xml:space="preserve"> </w:t>
            </w:r>
            <w:r w:rsidRPr="00E16C91">
              <w:rPr>
                <w:rFonts w:ascii="Times New Roman" w:hAnsi="Times New Roman" w:cs="Times New Roman"/>
                <w:sz w:val="12"/>
                <w:szCs w:val="12"/>
              </w:rPr>
              <w:t>п/п</w:t>
            </w:r>
          </w:p>
        </w:tc>
        <w:tc>
          <w:tcPr>
            <w:tcW w:w="948"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Наименование</w:t>
            </w:r>
            <w:r w:rsidRPr="00E16C91">
              <w:rPr>
                <w:rFonts w:ascii="Times New Roman" w:hAnsi="Times New Roman" w:cs="Times New Roman"/>
                <w:spacing w:val="-58"/>
                <w:sz w:val="12"/>
                <w:szCs w:val="12"/>
              </w:rPr>
              <w:t xml:space="preserve"> </w:t>
            </w:r>
            <w:r w:rsidRPr="00E16C91">
              <w:rPr>
                <w:rFonts w:ascii="Times New Roman" w:hAnsi="Times New Roman" w:cs="Times New Roman"/>
                <w:sz w:val="12"/>
                <w:szCs w:val="12"/>
              </w:rPr>
              <w:t>имущества</w:t>
            </w:r>
          </w:p>
        </w:tc>
        <w:tc>
          <w:tcPr>
            <w:tcW w:w="1094"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Характеристика</w:t>
            </w:r>
          </w:p>
        </w:tc>
        <w:tc>
          <w:tcPr>
            <w:tcW w:w="822"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Кол-во,</w:t>
            </w:r>
            <w:r w:rsidRPr="00E16C91">
              <w:rPr>
                <w:rFonts w:ascii="Times New Roman" w:hAnsi="Times New Roman" w:cs="Times New Roman"/>
                <w:spacing w:val="-57"/>
                <w:sz w:val="12"/>
                <w:szCs w:val="12"/>
              </w:rPr>
              <w:t xml:space="preserve"> </w:t>
            </w:r>
            <w:r w:rsidRPr="00E16C91">
              <w:rPr>
                <w:rFonts w:ascii="Times New Roman" w:hAnsi="Times New Roman" w:cs="Times New Roman"/>
                <w:sz w:val="12"/>
                <w:szCs w:val="12"/>
              </w:rPr>
              <w:t>шт.</w:t>
            </w:r>
          </w:p>
        </w:tc>
        <w:tc>
          <w:tcPr>
            <w:tcW w:w="1718"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Местонахождение</w:t>
            </w:r>
          </w:p>
        </w:tc>
      </w:tr>
      <w:tr w:rsidR="00E16C91" w:rsidRPr="00E16C91" w:rsidTr="00E16C91">
        <w:trPr>
          <w:trHeight w:val="70"/>
        </w:trPr>
        <w:tc>
          <w:tcPr>
            <w:tcW w:w="418"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1</w:t>
            </w:r>
          </w:p>
        </w:tc>
        <w:tc>
          <w:tcPr>
            <w:tcW w:w="948"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Башня Рож-новского</w:t>
            </w:r>
          </w:p>
        </w:tc>
        <w:tc>
          <w:tcPr>
            <w:tcW w:w="1094"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V=10</w:t>
            </w:r>
            <w:r w:rsidRPr="00E16C91">
              <w:rPr>
                <w:rFonts w:ascii="Times New Roman" w:hAnsi="Times New Roman" w:cs="Times New Roman"/>
                <w:spacing w:val="-1"/>
                <w:sz w:val="12"/>
                <w:szCs w:val="12"/>
              </w:rPr>
              <w:t xml:space="preserve"> </w:t>
            </w:r>
            <w:r w:rsidRPr="00E16C91">
              <w:rPr>
                <w:rFonts w:ascii="Times New Roman" w:hAnsi="Times New Roman" w:cs="Times New Roman"/>
                <w:sz w:val="12"/>
                <w:szCs w:val="12"/>
              </w:rPr>
              <w:t>м</w:t>
            </w:r>
            <w:r w:rsidRPr="00E16C91">
              <w:rPr>
                <w:rFonts w:ascii="Times New Roman" w:hAnsi="Times New Roman" w:cs="Times New Roman"/>
                <w:sz w:val="12"/>
                <w:szCs w:val="12"/>
                <w:vertAlign w:val="superscript"/>
              </w:rPr>
              <w:t>3</w:t>
            </w:r>
          </w:p>
        </w:tc>
        <w:tc>
          <w:tcPr>
            <w:tcW w:w="822"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1</w:t>
            </w:r>
          </w:p>
        </w:tc>
        <w:tc>
          <w:tcPr>
            <w:tcW w:w="1718" w:type="pct"/>
            <w:vAlign w:val="center"/>
          </w:tcPr>
          <w:p w:rsidR="00E16C91" w:rsidRPr="00E16C91" w:rsidRDefault="00E16C91" w:rsidP="00E16C91">
            <w:pPr>
              <w:pStyle w:val="aff1"/>
              <w:jc w:val="center"/>
              <w:rPr>
                <w:rFonts w:ascii="Times New Roman" w:hAnsi="Times New Roman" w:cs="Times New Roman"/>
                <w:sz w:val="12"/>
                <w:szCs w:val="12"/>
                <w:lang w:val="ru-RU"/>
              </w:rPr>
            </w:pPr>
            <w:r w:rsidRPr="00E16C91">
              <w:rPr>
                <w:rFonts w:ascii="Times New Roman" w:hAnsi="Times New Roman" w:cs="Times New Roman"/>
                <w:sz w:val="12"/>
                <w:szCs w:val="12"/>
                <w:lang w:val="ru-RU"/>
              </w:rPr>
              <w:t>с. Боровка,</w:t>
            </w:r>
            <w:r w:rsidRPr="00E16C91">
              <w:rPr>
                <w:rFonts w:ascii="Times New Roman" w:hAnsi="Times New Roman" w:cs="Times New Roman"/>
                <w:spacing w:val="1"/>
                <w:sz w:val="12"/>
                <w:szCs w:val="12"/>
                <w:lang w:val="ru-RU"/>
              </w:rPr>
              <w:t xml:space="preserve"> </w:t>
            </w:r>
            <w:r w:rsidRPr="00E16C91">
              <w:rPr>
                <w:rFonts w:ascii="Times New Roman" w:hAnsi="Times New Roman" w:cs="Times New Roman"/>
                <w:sz w:val="12"/>
                <w:szCs w:val="12"/>
                <w:lang w:val="ru-RU"/>
              </w:rPr>
              <w:t>рядом</w:t>
            </w:r>
            <w:r w:rsidRPr="00E16C91">
              <w:rPr>
                <w:rFonts w:ascii="Times New Roman" w:hAnsi="Times New Roman" w:cs="Times New Roman"/>
                <w:spacing w:val="-7"/>
                <w:sz w:val="12"/>
                <w:szCs w:val="12"/>
                <w:lang w:val="ru-RU"/>
              </w:rPr>
              <w:t xml:space="preserve"> </w:t>
            </w:r>
            <w:r w:rsidRPr="00E16C91">
              <w:rPr>
                <w:rFonts w:ascii="Times New Roman" w:hAnsi="Times New Roman" w:cs="Times New Roman"/>
                <w:sz w:val="12"/>
                <w:szCs w:val="12"/>
                <w:lang w:val="ru-RU"/>
              </w:rPr>
              <w:t>со</w:t>
            </w:r>
            <w:r w:rsidRPr="00E16C91">
              <w:rPr>
                <w:rFonts w:ascii="Times New Roman" w:hAnsi="Times New Roman" w:cs="Times New Roman"/>
                <w:spacing w:val="-9"/>
                <w:sz w:val="12"/>
                <w:szCs w:val="12"/>
                <w:lang w:val="ru-RU"/>
              </w:rPr>
              <w:t xml:space="preserve"> </w:t>
            </w:r>
            <w:r w:rsidRPr="00E16C91">
              <w:rPr>
                <w:rFonts w:ascii="Times New Roman" w:hAnsi="Times New Roman" w:cs="Times New Roman"/>
                <w:sz w:val="12"/>
                <w:szCs w:val="12"/>
                <w:lang w:val="ru-RU"/>
              </w:rPr>
              <w:t>скважиной</w:t>
            </w:r>
          </w:p>
        </w:tc>
      </w:tr>
      <w:tr w:rsidR="00E16C91" w:rsidRPr="00E16C91" w:rsidTr="00E16C91">
        <w:trPr>
          <w:trHeight w:val="70"/>
        </w:trPr>
        <w:tc>
          <w:tcPr>
            <w:tcW w:w="418"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2</w:t>
            </w:r>
          </w:p>
        </w:tc>
        <w:tc>
          <w:tcPr>
            <w:tcW w:w="948" w:type="pct"/>
            <w:vAlign w:val="center"/>
          </w:tcPr>
          <w:p w:rsidR="00E16C91" w:rsidRPr="00E16C91" w:rsidRDefault="00E16C91" w:rsidP="00E16C91">
            <w:pPr>
              <w:pStyle w:val="aff1"/>
              <w:jc w:val="center"/>
              <w:rPr>
                <w:rFonts w:ascii="Times New Roman" w:hAnsi="Times New Roman" w:cs="Times New Roman"/>
                <w:sz w:val="12"/>
                <w:szCs w:val="12"/>
              </w:rPr>
            </w:pPr>
            <w:r>
              <w:rPr>
                <w:rFonts w:ascii="Times New Roman" w:hAnsi="Times New Roman" w:cs="Times New Roman"/>
                <w:sz w:val="12"/>
                <w:szCs w:val="12"/>
              </w:rPr>
              <w:t>Башня Рож</w:t>
            </w:r>
            <w:r w:rsidRPr="00E16C91">
              <w:rPr>
                <w:rFonts w:ascii="Times New Roman" w:hAnsi="Times New Roman" w:cs="Times New Roman"/>
                <w:sz w:val="12"/>
                <w:szCs w:val="12"/>
              </w:rPr>
              <w:t>новского</w:t>
            </w:r>
          </w:p>
        </w:tc>
        <w:tc>
          <w:tcPr>
            <w:tcW w:w="1094"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V=25</w:t>
            </w:r>
            <w:r w:rsidRPr="00E16C91">
              <w:rPr>
                <w:rFonts w:ascii="Times New Roman" w:hAnsi="Times New Roman" w:cs="Times New Roman"/>
                <w:spacing w:val="-1"/>
                <w:sz w:val="12"/>
                <w:szCs w:val="12"/>
              </w:rPr>
              <w:t xml:space="preserve"> </w:t>
            </w:r>
            <w:r w:rsidRPr="00E16C91">
              <w:rPr>
                <w:rFonts w:ascii="Times New Roman" w:hAnsi="Times New Roman" w:cs="Times New Roman"/>
                <w:sz w:val="12"/>
                <w:szCs w:val="12"/>
              </w:rPr>
              <w:t>м</w:t>
            </w:r>
            <w:r w:rsidRPr="00E16C91">
              <w:rPr>
                <w:rFonts w:ascii="Times New Roman" w:hAnsi="Times New Roman" w:cs="Times New Roman"/>
                <w:sz w:val="12"/>
                <w:szCs w:val="12"/>
                <w:vertAlign w:val="superscript"/>
              </w:rPr>
              <w:t>3</w:t>
            </w:r>
            <w:r w:rsidRPr="00E16C91">
              <w:rPr>
                <w:rFonts w:ascii="Times New Roman" w:hAnsi="Times New Roman" w:cs="Times New Roman"/>
                <w:sz w:val="12"/>
                <w:szCs w:val="12"/>
              </w:rPr>
              <w:t>.</w:t>
            </w:r>
          </w:p>
        </w:tc>
        <w:tc>
          <w:tcPr>
            <w:tcW w:w="822"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2</w:t>
            </w:r>
          </w:p>
        </w:tc>
        <w:tc>
          <w:tcPr>
            <w:tcW w:w="1718" w:type="pct"/>
            <w:vAlign w:val="center"/>
          </w:tcPr>
          <w:p w:rsidR="00E16C91" w:rsidRPr="00E16C91" w:rsidRDefault="00E16C91" w:rsidP="00E16C91">
            <w:pPr>
              <w:pStyle w:val="aff1"/>
              <w:jc w:val="center"/>
              <w:rPr>
                <w:rFonts w:ascii="Times New Roman" w:hAnsi="Times New Roman" w:cs="Times New Roman"/>
                <w:sz w:val="12"/>
                <w:szCs w:val="12"/>
                <w:lang w:val="ru-RU"/>
              </w:rPr>
            </w:pPr>
            <w:r w:rsidRPr="00E16C91">
              <w:rPr>
                <w:rFonts w:ascii="Times New Roman" w:hAnsi="Times New Roman" w:cs="Times New Roman"/>
                <w:sz w:val="12"/>
                <w:szCs w:val="12"/>
                <w:lang w:val="ru-RU"/>
              </w:rPr>
              <w:t>с.</w:t>
            </w:r>
            <w:r w:rsidRPr="00E16C91">
              <w:rPr>
                <w:rFonts w:ascii="Times New Roman" w:hAnsi="Times New Roman" w:cs="Times New Roman"/>
                <w:spacing w:val="-3"/>
                <w:sz w:val="12"/>
                <w:szCs w:val="12"/>
                <w:lang w:val="ru-RU"/>
              </w:rPr>
              <w:t xml:space="preserve"> </w:t>
            </w:r>
            <w:r w:rsidRPr="00E16C91">
              <w:rPr>
                <w:rFonts w:ascii="Times New Roman" w:hAnsi="Times New Roman" w:cs="Times New Roman"/>
                <w:sz w:val="12"/>
                <w:szCs w:val="12"/>
                <w:lang w:val="ru-RU"/>
              </w:rPr>
              <w:t>Сергиевск</w:t>
            </w:r>
            <w:r>
              <w:rPr>
                <w:rFonts w:ascii="Times New Roman" w:hAnsi="Times New Roman" w:cs="Times New Roman"/>
                <w:sz w:val="12"/>
                <w:szCs w:val="12"/>
                <w:lang w:val="ru-RU"/>
              </w:rPr>
              <w:t xml:space="preserve"> </w:t>
            </w:r>
            <w:r w:rsidRPr="00E16C91">
              <w:rPr>
                <w:rFonts w:ascii="Times New Roman" w:hAnsi="Times New Roman" w:cs="Times New Roman"/>
                <w:sz w:val="12"/>
                <w:szCs w:val="12"/>
                <w:lang w:val="ru-RU"/>
              </w:rPr>
              <w:t>одна ВБ на территории вод</w:t>
            </w:r>
            <w:proofErr w:type="gramStart"/>
            <w:r w:rsidRPr="00E16C91">
              <w:rPr>
                <w:rFonts w:ascii="Times New Roman" w:hAnsi="Times New Roman" w:cs="Times New Roman"/>
                <w:sz w:val="12"/>
                <w:szCs w:val="12"/>
                <w:lang w:val="ru-RU"/>
              </w:rPr>
              <w:t>о-</w:t>
            </w:r>
            <w:proofErr w:type="gramEnd"/>
            <w:r w:rsidRPr="00E16C91">
              <w:rPr>
                <w:rFonts w:ascii="Times New Roman" w:hAnsi="Times New Roman" w:cs="Times New Roman"/>
                <w:spacing w:val="-58"/>
                <w:sz w:val="12"/>
                <w:szCs w:val="12"/>
                <w:lang w:val="ru-RU"/>
              </w:rPr>
              <w:t xml:space="preserve"> </w:t>
            </w:r>
            <w:r w:rsidRPr="00E16C91">
              <w:rPr>
                <w:rFonts w:ascii="Times New Roman" w:hAnsi="Times New Roman" w:cs="Times New Roman"/>
                <w:sz w:val="12"/>
                <w:szCs w:val="12"/>
                <w:lang w:val="ru-RU"/>
              </w:rPr>
              <w:t>забора</w:t>
            </w:r>
            <w:r w:rsidRPr="00E16C91">
              <w:rPr>
                <w:rFonts w:ascii="Times New Roman" w:hAnsi="Times New Roman" w:cs="Times New Roman"/>
                <w:spacing w:val="-2"/>
                <w:sz w:val="12"/>
                <w:szCs w:val="12"/>
                <w:lang w:val="ru-RU"/>
              </w:rPr>
              <w:t xml:space="preserve"> </w:t>
            </w:r>
            <w:r w:rsidRPr="00E16C91">
              <w:rPr>
                <w:rFonts w:ascii="Times New Roman" w:hAnsi="Times New Roman" w:cs="Times New Roman"/>
                <w:sz w:val="12"/>
                <w:szCs w:val="12"/>
                <w:lang w:val="ru-RU"/>
              </w:rPr>
              <w:t>(на РМЗ),</w:t>
            </w:r>
            <w:r>
              <w:rPr>
                <w:rFonts w:ascii="Times New Roman" w:hAnsi="Times New Roman" w:cs="Times New Roman"/>
                <w:sz w:val="12"/>
                <w:szCs w:val="12"/>
                <w:lang w:val="ru-RU"/>
              </w:rPr>
              <w:t xml:space="preserve"> </w:t>
            </w:r>
            <w:r w:rsidRPr="00E16C91">
              <w:rPr>
                <w:rFonts w:ascii="Times New Roman" w:hAnsi="Times New Roman" w:cs="Times New Roman"/>
                <w:sz w:val="12"/>
                <w:szCs w:val="12"/>
                <w:lang w:val="ru-RU"/>
              </w:rPr>
              <w:t>2-ая</w:t>
            </w:r>
            <w:r w:rsidRPr="00E16C91">
              <w:rPr>
                <w:rFonts w:ascii="Times New Roman" w:hAnsi="Times New Roman" w:cs="Times New Roman"/>
                <w:spacing w:val="-1"/>
                <w:sz w:val="12"/>
                <w:szCs w:val="12"/>
                <w:lang w:val="ru-RU"/>
              </w:rPr>
              <w:t xml:space="preserve"> </w:t>
            </w:r>
            <w:r w:rsidRPr="00E16C91">
              <w:rPr>
                <w:rFonts w:ascii="Times New Roman" w:hAnsi="Times New Roman" w:cs="Times New Roman"/>
                <w:sz w:val="12"/>
                <w:szCs w:val="12"/>
                <w:lang w:val="ru-RU"/>
              </w:rPr>
              <w:t>ВБ</w:t>
            </w:r>
            <w:r w:rsidRPr="00E16C91">
              <w:rPr>
                <w:rFonts w:ascii="Times New Roman" w:hAnsi="Times New Roman" w:cs="Times New Roman"/>
                <w:spacing w:val="-1"/>
                <w:sz w:val="12"/>
                <w:szCs w:val="12"/>
                <w:lang w:val="ru-RU"/>
              </w:rPr>
              <w:t xml:space="preserve"> </w:t>
            </w:r>
            <w:r w:rsidRPr="00E16C91">
              <w:rPr>
                <w:rFonts w:ascii="Times New Roman" w:hAnsi="Times New Roman" w:cs="Times New Roman"/>
                <w:sz w:val="12"/>
                <w:szCs w:val="12"/>
                <w:lang w:val="ru-RU"/>
              </w:rPr>
              <w:t>на ул. Шоссейной,</w:t>
            </w:r>
            <w:r w:rsidRPr="00E16C91">
              <w:rPr>
                <w:rFonts w:ascii="Times New Roman" w:hAnsi="Times New Roman" w:cs="Times New Roman"/>
                <w:spacing w:val="-1"/>
                <w:sz w:val="12"/>
                <w:szCs w:val="12"/>
                <w:lang w:val="ru-RU"/>
              </w:rPr>
              <w:t xml:space="preserve"> </w:t>
            </w:r>
            <w:r w:rsidRPr="00E16C91">
              <w:rPr>
                <w:rFonts w:ascii="Times New Roman" w:hAnsi="Times New Roman" w:cs="Times New Roman"/>
                <w:sz w:val="12"/>
                <w:szCs w:val="12"/>
                <w:lang w:val="ru-RU"/>
              </w:rPr>
              <w:t>1</w:t>
            </w:r>
          </w:p>
        </w:tc>
      </w:tr>
      <w:tr w:rsidR="00E16C91" w:rsidRPr="00E16C91" w:rsidTr="00E16C91">
        <w:trPr>
          <w:trHeight w:val="70"/>
        </w:trPr>
        <w:tc>
          <w:tcPr>
            <w:tcW w:w="418"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3</w:t>
            </w:r>
          </w:p>
        </w:tc>
        <w:tc>
          <w:tcPr>
            <w:tcW w:w="948"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Резервуар</w:t>
            </w:r>
            <w:r w:rsidRPr="00E16C91">
              <w:rPr>
                <w:rFonts w:ascii="Times New Roman" w:hAnsi="Times New Roman" w:cs="Times New Roman"/>
                <w:spacing w:val="-57"/>
                <w:sz w:val="12"/>
                <w:szCs w:val="12"/>
              </w:rPr>
              <w:t xml:space="preserve"> </w:t>
            </w:r>
            <w:r w:rsidRPr="00E16C91">
              <w:rPr>
                <w:rFonts w:ascii="Times New Roman" w:hAnsi="Times New Roman" w:cs="Times New Roman"/>
                <w:sz w:val="12"/>
                <w:szCs w:val="12"/>
              </w:rPr>
              <w:t>пожарный</w:t>
            </w:r>
          </w:p>
        </w:tc>
        <w:tc>
          <w:tcPr>
            <w:tcW w:w="1094"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V=400</w:t>
            </w:r>
            <w:r w:rsidRPr="00E16C91">
              <w:rPr>
                <w:rFonts w:ascii="Times New Roman" w:hAnsi="Times New Roman" w:cs="Times New Roman"/>
                <w:spacing w:val="-1"/>
                <w:sz w:val="12"/>
                <w:szCs w:val="12"/>
              </w:rPr>
              <w:t xml:space="preserve"> </w:t>
            </w:r>
            <w:r w:rsidRPr="00E16C91">
              <w:rPr>
                <w:rFonts w:ascii="Times New Roman" w:hAnsi="Times New Roman" w:cs="Times New Roman"/>
                <w:sz w:val="12"/>
                <w:szCs w:val="12"/>
              </w:rPr>
              <w:t>м</w:t>
            </w:r>
            <w:r w:rsidRPr="00E16C91">
              <w:rPr>
                <w:rFonts w:ascii="Times New Roman" w:hAnsi="Times New Roman" w:cs="Times New Roman"/>
                <w:sz w:val="12"/>
                <w:szCs w:val="12"/>
                <w:vertAlign w:val="superscript"/>
              </w:rPr>
              <w:t>3</w:t>
            </w:r>
          </w:p>
        </w:tc>
        <w:tc>
          <w:tcPr>
            <w:tcW w:w="822"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1</w:t>
            </w:r>
          </w:p>
        </w:tc>
        <w:tc>
          <w:tcPr>
            <w:tcW w:w="1718" w:type="pct"/>
            <w:vMerge w:val="restart"/>
            <w:vAlign w:val="center"/>
          </w:tcPr>
          <w:p w:rsidR="00E16C91" w:rsidRPr="00E16C91" w:rsidRDefault="00E16C91" w:rsidP="00E16C91">
            <w:pPr>
              <w:pStyle w:val="aff1"/>
              <w:jc w:val="center"/>
              <w:rPr>
                <w:rFonts w:ascii="Times New Roman" w:hAnsi="Times New Roman" w:cs="Times New Roman"/>
                <w:sz w:val="12"/>
                <w:szCs w:val="12"/>
                <w:lang w:val="ru-RU"/>
              </w:rPr>
            </w:pPr>
            <w:r w:rsidRPr="00E16C91">
              <w:rPr>
                <w:rFonts w:ascii="Times New Roman" w:hAnsi="Times New Roman" w:cs="Times New Roman"/>
                <w:sz w:val="12"/>
                <w:szCs w:val="12"/>
                <w:lang w:val="ru-RU"/>
              </w:rPr>
              <w:t>с.</w:t>
            </w:r>
            <w:r w:rsidRPr="00E16C91">
              <w:rPr>
                <w:rFonts w:ascii="Times New Roman" w:hAnsi="Times New Roman" w:cs="Times New Roman"/>
                <w:spacing w:val="-3"/>
                <w:sz w:val="12"/>
                <w:szCs w:val="12"/>
                <w:lang w:val="ru-RU"/>
              </w:rPr>
              <w:t xml:space="preserve"> </w:t>
            </w:r>
            <w:r w:rsidRPr="00E16C91">
              <w:rPr>
                <w:rFonts w:ascii="Times New Roman" w:hAnsi="Times New Roman" w:cs="Times New Roman"/>
                <w:sz w:val="12"/>
                <w:szCs w:val="12"/>
                <w:lang w:val="ru-RU"/>
              </w:rPr>
              <w:t>Сергиевск,</w:t>
            </w:r>
            <w:r>
              <w:rPr>
                <w:rFonts w:ascii="Times New Roman" w:hAnsi="Times New Roman" w:cs="Times New Roman"/>
                <w:sz w:val="12"/>
                <w:szCs w:val="12"/>
                <w:lang w:val="ru-RU"/>
              </w:rPr>
              <w:t xml:space="preserve"> </w:t>
            </w:r>
            <w:r w:rsidRPr="00E16C91">
              <w:rPr>
                <w:rFonts w:ascii="Times New Roman" w:hAnsi="Times New Roman" w:cs="Times New Roman"/>
                <w:sz w:val="12"/>
                <w:szCs w:val="12"/>
                <w:lang w:val="ru-RU"/>
              </w:rPr>
              <w:t>на территории водозабора,</w:t>
            </w:r>
            <w:r w:rsidRPr="00E16C91">
              <w:rPr>
                <w:rFonts w:ascii="Times New Roman" w:hAnsi="Times New Roman" w:cs="Times New Roman"/>
                <w:spacing w:val="-57"/>
                <w:sz w:val="12"/>
                <w:szCs w:val="12"/>
                <w:lang w:val="ru-RU"/>
              </w:rPr>
              <w:t xml:space="preserve"> </w:t>
            </w:r>
            <w:r w:rsidRPr="00E16C91">
              <w:rPr>
                <w:rFonts w:ascii="Times New Roman" w:hAnsi="Times New Roman" w:cs="Times New Roman"/>
                <w:sz w:val="12"/>
                <w:szCs w:val="12"/>
                <w:lang w:val="ru-RU"/>
              </w:rPr>
              <w:t>на РМЗ</w:t>
            </w:r>
          </w:p>
        </w:tc>
      </w:tr>
      <w:tr w:rsidR="00E16C91" w:rsidRPr="00E16C91" w:rsidTr="00E16C91">
        <w:trPr>
          <w:trHeight w:val="70"/>
        </w:trPr>
        <w:tc>
          <w:tcPr>
            <w:tcW w:w="418"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4</w:t>
            </w:r>
          </w:p>
        </w:tc>
        <w:tc>
          <w:tcPr>
            <w:tcW w:w="948"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Башни-колонны</w:t>
            </w:r>
          </w:p>
        </w:tc>
        <w:tc>
          <w:tcPr>
            <w:tcW w:w="1094"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V=150</w:t>
            </w:r>
            <w:r w:rsidRPr="00E16C91">
              <w:rPr>
                <w:rFonts w:ascii="Times New Roman" w:hAnsi="Times New Roman" w:cs="Times New Roman"/>
                <w:spacing w:val="-1"/>
                <w:sz w:val="12"/>
                <w:szCs w:val="12"/>
              </w:rPr>
              <w:t xml:space="preserve"> </w:t>
            </w:r>
            <w:r w:rsidRPr="00E16C91">
              <w:rPr>
                <w:rFonts w:ascii="Times New Roman" w:hAnsi="Times New Roman" w:cs="Times New Roman"/>
                <w:sz w:val="12"/>
                <w:szCs w:val="12"/>
              </w:rPr>
              <w:t>м</w:t>
            </w:r>
            <w:r w:rsidRPr="00E16C91">
              <w:rPr>
                <w:rFonts w:ascii="Times New Roman" w:hAnsi="Times New Roman" w:cs="Times New Roman"/>
                <w:sz w:val="12"/>
                <w:szCs w:val="12"/>
                <w:vertAlign w:val="superscript"/>
              </w:rPr>
              <w:t>3</w:t>
            </w:r>
          </w:p>
        </w:tc>
        <w:tc>
          <w:tcPr>
            <w:tcW w:w="822"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2</w:t>
            </w:r>
          </w:p>
        </w:tc>
        <w:tc>
          <w:tcPr>
            <w:tcW w:w="1718" w:type="pct"/>
            <w:vMerge/>
            <w:tcBorders>
              <w:top w:val="nil"/>
            </w:tcBorders>
            <w:vAlign w:val="center"/>
          </w:tcPr>
          <w:p w:rsidR="00E16C91" w:rsidRPr="00E16C91" w:rsidRDefault="00E16C91" w:rsidP="00E16C91">
            <w:pPr>
              <w:pStyle w:val="aff1"/>
              <w:jc w:val="center"/>
              <w:rPr>
                <w:rFonts w:ascii="Times New Roman" w:hAnsi="Times New Roman" w:cs="Times New Roman"/>
                <w:sz w:val="12"/>
                <w:szCs w:val="12"/>
              </w:rPr>
            </w:pPr>
          </w:p>
        </w:tc>
      </w:tr>
    </w:tbl>
    <w:p w:rsidR="00E16C91" w:rsidRPr="00E16C91" w:rsidRDefault="00E16C91" w:rsidP="00E16C91">
      <w:pPr>
        <w:pStyle w:val="aff1"/>
        <w:ind w:firstLine="284"/>
        <w:jc w:val="both"/>
        <w:rPr>
          <w:rFonts w:ascii="Times New Roman" w:hAnsi="Times New Roman" w:cs="Times New Roman"/>
          <w:sz w:val="12"/>
          <w:szCs w:val="12"/>
        </w:rPr>
      </w:pPr>
      <w:r w:rsidRPr="00E16C91">
        <w:rPr>
          <w:rFonts w:ascii="Times New Roman" w:hAnsi="Times New Roman" w:cs="Times New Roman"/>
          <w:sz w:val="12"/>
          <w:szCs w:val="12"/>
        </w:rPr>
        <w:t>Технико-экономические показатели работы насосных станций 1-го подъема представлены в таблицах 2.1.4.3.2÷2.1.4.3.3.</w:t>
      </w:r>
    </w:p>
    <w:p w:rsidR="00E16C91" w:rsidRDefault="00E16C91" w:rsidP="00E16C91">
      <w:pPr>
        <w:pStyle w:val="aff1"/>
        <w:ind w:firstLine="284"/>
        <w:jc w:val="both"/>
        <w:rPr>
          <w:rFonts w:ascii="Times New Roman" w:hAnsi="Times New Roman" w:cs="Times New Roman"/>
          <w:sz w:val="12"/>
          <w:szCs w:val="12"/>
        </w:rPr>
      </w:pPr>
      <w:r w:rsidRPr="00E16C91">
        <w:rPr>
          <w:rFonts w:ascii="Times New Roman" w:hAnsi="Times New Roman" w:cs="Times New Roman"/>
          <w:sz w:val="12"/>
          <w:szCs w:val="12"/>
        </w:rPr>
        <w:t>Таблица 2.1.4.3.2 – Технико-экономические показатели работы насосных станций 1-го подъема подземного водозабора за 2022 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5"/>
        <w:gridCol w:w="3922"/>
        <w:gridCol w:w="1053"/>
        <w:gridCol w:w="986"/>
        <w:gridCol w:w="1127"/>
      </w:tblGrid>
      <w:tr w:rsidR="00E16C91" w:rsidRPr="00E16C91" w:rsidTr="00E16C91">
        <w:trPr>
          <w:trHeight w:val="70"/>
        </w:trPr>
        <w:tc>
          <w:tcPr>
            <w:tcW w:w="289"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w:t>
            </w:r>
            <w:r w:rsidRPr="00E16C91">
              <w:rPr>
                <w:rFonts w:ascii="Times New Roman" w:hAnsi="Times New Roman" w:cs="Times New Roman"/>
                <w:spacing w:val="-57"/>
                <w:sz w:val="12"/>
                <w:szCs w:val="12"/>
              </w:rPr>
              <w:t xml:space="preserve"> </w:t>
            </w:r>
            <w:r w:rsidRPr="00E16C91">
              <w:rPr>
                <w:rFonts w:ascii="Times New Roman" w:hAnsi="Times New Roman" w:cs="Times New Roman"/>
                <w:sz w:val="12"/>
                <w:szCs w:val="12"/>
              </w:rPr>
              <w:t>п/п</w:t>
            </w:r>
          </w:p>
        </w:tc>
        <w:tc>
          <w:tcPr>
            <w:tcW w:w="2607"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Наименование</w:t>
            </w:r>
            <w:r w:rsidRPr="00E16C91">
              <w:rPr>
                <w:rFonts w:ascii="Times New Roman" w:hAnsi="Times New Roman" w:cs="Times New Roman"/>
                <w:spacing w:val="-1"/>
                <w:sz w:val="12"/>
                <w:szCs w:val="12"/>
              </w:rPr>
              <w:t xml:space="preserve"> </w:t>
            </w:r>
            <w:r w:rsidRPr="00E16C91">
              <w:rPr>
                <w:rFonts w:ascii="Times New Roman" w:hAnsi="Times New Roman" w:cs="Times New Roman"/>
                <w:sz w:val="12"/>
                <w:szCs w:val="12"/>
              </w:rPr>
              <w:t>параметра</w:t>
            </w:r>
          </w:p>
        </w:tc>
        <w:tc>
          <w:tcPr>
            <w:tcW w:w="700"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с.Сергиевск</w:t>
            </w:r>
          </w:p>
        </w:tc>
        <w:tc>
          <w:tcPr>
            <w:tcW w:w="655"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с.Боровка</w:t>
            </w:r>
          </w:p>
        </w:tc>
        <w:tc>
          <w:tcPr>
            <w:tcW w:w="749"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с. Успенка</w:t>
            </w:r>
          </w:p>
        </w:tc>
      </w:tr>
      <w:tr w:rsidR="00E16C91" w:rsidRPr="00E16C91" w:rsidTr="00E16C91">
        <w:trPr>
          <w:trHeight w:val="70"/>
        </w:trPr>
        <w:tc>
          <w:tcPr>
            <w:tcW w:w="289" w:type="pct"/>
            <w:vMerge w:val="restar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1</w:t>
            </w:r>
          </w:p>
        </w:tc>
        <w:tc>
          <w:tcPr>
            <w:tcW w:w="2607" w:type="pct"/>
            <w:vAlign w:val="center"/>
          </w:tcPr>
          <w:p w:rsidR="00E16C91" w:rsidRPr="00E16C91" w:rsidRDefault="00E16C91" w:rsidP="00E16C91">
            <w:pPr>
              <w:pStyle w:val="aff1"/>
              <w:jc w:val="center"/>
              <w:rPr>
                <w:rFonts w:ascii="Times New Roman" w:hAnsi="Times New Roman" w:cs="Times New Roman"/>
                <w:sz w:val="12"/>
                <w:szCs w:val="12"/>
                <w:lang w:val="ru-RU"/>
              </w:rPr>
            </w:pPr>
            <w:r w:rsidRPr="00E16C91">
              <w:rPr>
                <w:rFonts w:ascii="Times New Roman" w:hAnsi="Times New Roman" w:cs="Times New Roman"/>
                <w:sz w:val="12"/>
                <w:szCs w:val="12"/>
                <w:lang w:val="ru-RU"/>
              </w:rPr>
              <w:t>Поднято воды всего,</w:t>
            </w:r>
            <w:r w:rsidRPr="00E16C91">
              <w:rPr>
                <w:rFonts w:ascii="Times New Roman" w:hAnsi="Times New Roman" w:cs="Times New Roman"/>
                <w:spacing w:val="-1"/>
                <w:sz w:val="12"/>
                <w:szCs w:val="12"/>
                <w:lang w:val="ru-RU"/>
              </w:rPr>
              <w:t xml:space="preserve"> </w:t>
            </w:r>
            <w:r w:rsidRPr="00E16C91">
              <w:rPr>
                <w:rFonts w:ascii="Times New Roman" w:hAnsi="Times New Roman" w:cs="Times New Roman"/>
                <w:sz w:val="12"/>
                <w:szCs w:val="12"/>
                <w:lang w:val="ru-RU"/>
              </w:rPr>
              <w:t>тыс.</w:t>
            </w:r>
            <w:r w:rsidRPr="00E16C91">
              <w:rPr>
                <w:rFonts w:ascii="Times New Roman" w:hAnsi="Times New Roman" w:cs="Times New Roman"/>
                <w:spacing w:val="-1"/>
                <w:sz w:val="12"/>
                <w:szCs w:val="12"/>
                <w:lang w:val="ru-RU"/>
              </w:rPr>
              <w:t xml:space="preserve"> </w:t>
            </w:r>
            <w:r w:rsidRPr="00E16C91">
              <w:rPr>
                <w:rFonts w:ascii="Times New Roman" w:hAnsi="Times New Roman" w:cs="Times New Roman"/>
                <w:sz w:val="12"/>
                <w:szCs w:val="12"/>
                <w:lang w:val="ru-RU"/>
              </w:rPr>
              <w:t>м</w:t>
            </w:r>
            <w:r w:rsidRPr="00E16C91">
              <w:rPr>
                <w:rFonts w:ascii="Times New Roman" w:hAnsi="Times New Roman" w:cs="Times New Roman"/>
                <w:sz w:val="12"/>
                <w:szCs w:val="12"/>
                <w:vertAlign w:val="superscript"/>
                <w:lang w:val="ru-RU"/>
              </w:rPr>
              <w:t>3</w:t>
            </w:r>
            <w:r w:rsidRPr="00E16C91">
              <w:rPr>
                <w:rFonts w:ascii="Times New Roman" w:hAnsi="Times New Roman" w:cs="Times New Roman"/>
                <w:sz w:val="12"/>
                <w:szCs w:val="12"/>
                <w:lang w:val="ru-RU"/>
              </w:rPr>
              <w:t>/год</w:t>
            </w:r>
          </w:p>
        </w:tc>
        <w:tc>
          <w:tcPr>
            <w:tcW w:w="700"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н/д</w:t>
            </w:r>
          </w:p>
        </w:tc>
        <w:tc>
          <w:tcPr>
            <w:tcW w:w="655"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5,208</w:t>
            </w:r>
          </w:p>
        </w:tc>
        <w:tc>
          <w:tcPr>
            <w:tcW w:w="749"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5,046</w:t>
            </w:r>
          </w:p>
        </w:tc>
      </w:tr>
      <w:tr w:rsidR="00E16C91" w:rsidRPr="00E16C91" w:rsidTr="00E16C91">
        <w:trPr>
          <w:trHeight w:val="70"/>
        </w:trPr>
        <w:tc>
          <w:tcPr>
            <w:tcW w:w="289" w:type="pct"/>
            <w:vMerge/>
            <w:tcBorders>
              <w:top w:val="nil"/>
            </w:tcBorders>
            <w:vAlign w:val="center"/>
          </w:tcPr>
          <w:p w:rsidR="00E16C91" w:rsidRPr="00E16C91" w:rsidRDefault="00E16C91" w:rsidP="00E16C91">
            <w:pPr>
              <w:pStyle w:val="aff1"/>
              <w:jc w:val="center"/>
              <w:rPr>
                <w:rFonts w:ascii="Times New Roman" w:hAnsi="Times New Roman" w:cs="Times New Roman"/>
                <w:sz w:val="12"/>
                <w:szCs w:val="12"/>
              </w:rPr>
            </w:pPr>
          </w:p>
        </w:tc>
        <w:tc>
          <w:tcPr>
            <w:tcW w:w="2607" w:type="pct"/>
            <w:vAlign w:val="center"/>
          </w:tcPr>
          <w:p w:rsidR="00E16C91" w:rsidRPr="00E16C91" w:rsidRDefault="00E16C91" w:rsidP="00E16C91">
            <w:pPr>
              <w:pStyle w:val="aff1"/>
              <w:jc w:val="center"/>
              <w:rPr>
                <w:rFonts w:ascii="Times New Roman" w:hAnsi="Times New Roman" w:cs="Times New Roman"/>
                <w:sz w:val="12"/>
                <w:szCs w:val="12"/>
                <w:lang w:val="ru-RU"/>
              </w:rPr>
            </w:pPr>
            <w:r w:rsidRPr="00E16C91">
              <w:rPr>
                <w:rFonts w:ascii="Times New Roman" w:hAnsi="Times New Roman" w:cs="Times New Roman"/>
                <w:sz w:val="12"/>
                <w:szCs w:val="12"/>
                <w:lang w:val="ru-RU"/>
              </w:rPr>
              <w:t>Максимально-суточное потребление в 2022 г.</w:t>
            </w:r>
            <w:r w:rsidRPr="00E16C91">
              <w:rPr>
                <w:rFonts w:ascii="Times New Roman" w:hAnsi="Times New Roman" w:cs="Times New Roman"/>
                <w:spacing w:val="-57"/>
                <w:sz w:val="12"/>
                <w:szCs w:val="12"/>
                <w:lang w:val="ru-RU"/>
              </w:rPr>
              <w:t xml:space="preserve"> </w:t>
            </w:r>
            <w:r w:rsidRPr="00E16C91">
              <w:rPr>
                <w:rFonts w:ascii="Times New Roman" w:hAnsi="Times New Roman" w:cs="Times New Roman"/>
                <w:sz w:val="12"/>
                <w:szCs w:val="12"/>
                <w:lang w:val="ru-RU"/>
              </w:rPr>
              <w:t>(летний</w:t>
            </w:r>
            <w:r w:rsidRPr="00E16C91">
              <w:rPr>
                <w:rFonts w:ascii="Times New Roman" w:hAnsi="Times New Roman" w:cs="Times New Roman"/>
                <w:spacing w:val="-1"/>
                <w:sz w:val="12"/>
                <w:szCs w:val="12"/>
                <w:lang w:val="ru-RU"/>
              </w:rPr>
              <w:t xml:space="preserve"> </w:t>
            </w:r>
            <w:r w:rsidRPr="00E16C91">
              <w:rPr>
                <w:rFonts w:ascii="Times New Roman" w:hAnsi="Times New Roman" w:cs="Times New Roman"/>
                <w:sz w:val="12"/>
                <w:szCs w:val="12"/>
                <w:lang w:val="ru-RU"/>
              </w:rPr>
              <w:t>режим</w:t>
            </w:r>
            <w:proofErr w:type="gramStart"/>
            <w:r w:rsidRPr="00E16C91">
              <w:rPr>
                <w:rFonts w:ascii="Times New Roman" w:hAnsi="Times New Roman" w:cs="Times New Roman"/>
                <w:sz w:val="12"/>
                <w:szCs w:val="12"/>
                <w:lang w:val="ru-RU"/>
              </w:rPr>
              <w:t xml:space="preserve">)., </w:t>
            </w:r>
            <w:proofErr w:type="gramEnd"/>
            <w:r w:rsidRPr="00E16C91">
              <w:rPr>
                <w:rFonts w:ascii="Times New Roman" w:hAnsi="Times New Roman" w:cs="Times New Roman"/>
                <w:sz w:val="12"/>
                <w:szCs w:val="12"/>
                <w:lang w:val="ru-RU"/>
              </w:rPr>
              <w:t>м</w:t>
            </w:r>
            <w:r w:rsidRPr="00E16C91">
              <w:rPr>
                <w:rFonts w:ascii="Times New Roman" w:hAnsi="Times New Roman" w:cs="Times New Roman"/>
                <w:sz w:val="12"/>
                <w:szCs w:val="12"/>
                <w:vertAlign w:val="superscript"/>
                <w:lang w:val="ru-RU"/>
              </w:rPr>
              <w:t>3</w:t>
            </w:r>
            <w:r w:rsidRPr="00E16C91">
              <w:rPr>
                <w:rFonts w:ascii="Times New Roman" w:hAnsi="Times New Roman" w:cs="Times New Roman"/>
                <w:sz w:val="12"/>
                <w:szCs w:val="12"/>
                <w:lang w:val="ru-RU"/>
              </w:rPr>
              <w:t>/сут</w:t>
            </w:r>
          </w:p>
        </w:tc>
        <w:tc>
          <w:tcPr>
            <w:tcW w:w="700"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н/д</w:t>
            </w:r>
          </w:p>
        </w:tc>
        <w:tc>
          <w:tcPr>
            <w:tcW w:w="655"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18</w:t>
            </w:r>
          </w:p>
        </w:tc>
        <w:tc>
          <w:tcPr>
            <w:tcW w:w="749"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17</w:t>
            </w:r>
          </w:p>
        </w:tc>
      </w:tr>
      <w:tr w:rsidR="00E16C91" w:rsidRPr="00E16C91" w:rsidTr="00E16C91">
        <w:trPr>
          <w:trHeight w:val="70"/>
        </w:trPr>
        <w:tc>
          <w:tcPr>
            <w:tcW w:w="289" w:type="pct"/>
            <w:vMerge/>
            <w:tcBorders>
              <w:top w:val="nil"/>
            </w:tcBorders>
            <w:vAlign w:val="center"/>
          </w:tcPr>
          <w:p w:rsidR="00E16C91" w:rsidRPr="00E16C91" w:rsidRDefault="00E16C91" w:rsidP="00E16C91">
            <w:pPr>
              <w:pStyle w:val="aff1"/>
              <w:jc w:val="center"/>
              <w:rPr>
                <w:rFonts w:ascii="Times New Roman" w:hAnsi="Times New Roman" w:cs="Times New Roman"/>
                <w:sz w:val="12"/>
                <w:szCs w:val="12"/>
              </w:rPr>
            </w:pPr>
          </w:p>
        </w:tc>
        <w:tc>
          <w:tcPr>
            <w:tcW w:w="2607" w:type="pct"/>
            <w:vAlign w:val="center"/>
          </w:tcPr>
          <w:p w:rsidR="00E16C91" w:rsidRPr="00E16C91" w:rsidRDefault="00E16C91" w:rsidP="00E16C91">
            <w:pPr>
              <w:pStyle w:val="aff1"/>
              <w:jc w:val="center"/>
              <w:rPr>
                <w:rFonts w:ascii="Times New Roman" w:hAnsi="Times New Roman" w:cs="Times New Roman"/>
                <w:sz w:val="12"/>
                <w:szCs w:val="12"/>
                <w:lang w:val="ru-RU"/>
              </w:rPr>
            </w:pPr>
            <w:r w:rsidRPr="00E16C91">
              <w:rPr>
                <w:rFonts w:ascii="Times New Roman" w:hAnsi="Times New Roman" w:cs="Times New Roman"/>
                <w:sz w:val="12"/>
                <w:szCs w:val="12"/>
                <w:lang w:val="ru-RU"/>
              </w:rPr>
              <w:t>Расход электроэнергии на подъем воды, тыс.</w:t>
            </w:r>
            <w:r w:rsidRPr="00E16C91">
              <w:rPr>
                <w:rFonts w:ascii="Times New Roman" w:hAnsi="Times New Roman" w:cs="Times New Roman"/>
                <w:spacing w:val="-57"/>
                <w:sz w:val="12"/>
                <w:szCs w:val="12"/>
                <w:lang w:val="ru-RU"/>
              </w:rPr>
              <w:t xml:space="preserve"> </w:t>
            </w:r>
            <w:r w:rsidRPr="00E16C91">
              <w:rPr>
                <w:rFonts w:ascii="Times New Roman" w:hAnsi="Times New Roman" w:cs="Times New Roman"/>
                <w:sz w:val="12"/>
                <w:szCs w:val="12"/>
                <w:lang w:val="ru-RU"/>
              </w:rPr>
              <w:t>кВт</w:t>
            </w:r>
            <w:r w:rsidRPr="00E16C91">
              <w:rPr>
                <w:rFonts w:ascii="Times New Roman" w:hAnsi="Times New Roman" w:cs="Times New Roman"/>
                <w:spacing w:val="3"/>
                <w:sz w:val="12"/>
                <w:szCs w:val="12"/>
                <w:lang w:val="ru-RU"/>
              </w:rPr>
              <w:t xml:space="preserve"> </w:t>
            </w:r>
            <w:proofErr w:type="gramStart"/>
            <w:r w:rsidRPr="00E16C91">
              <w:rPr>
                <w:rFonts w:ascii="Times New Roman" w:hAnsi="Times New Roman" w:cs="Times New Roman"/>
                <w:sz w:val="12"/>
                <w:szCs w:val="12"/>
                <w:lang w:val="ru-RU"/>
              </w:rPr>
              <w:t>ч</w:t>
            </w:r>
            <w:proofErr w:type="gramEnd"/>
          </w:p>
        </w:tc>
        <w:tc>
          <w:tcPr>
            <w:tcW w:w="700"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н/д</w:t>
            </w:r>
          </w:p>
        </w:tc>
        <w:tc>
          <w:tcPr>
            <w:tcW w:w="655"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н/д</w:t>
            </w:r>
          </w:p>
        </w:tc>
        <w:tc>
          <w:tcPr>
            <w:tcW w:w="749"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н/д</w:t>
            </w:r>
          </w:p>
        </w:tc>
      </w:tr>
    </w:tbl>
    <w:p w:rsidR="00E16C91" w:rsidRDefault="00E16C91" w:rsidP="00E16C91">
      <w:pPr>
        <w:pStyle w:val="aff1"/>
        <w:ind w:firstLine="284"/>
        <w:jc w:val="both"/>
        <w:rPr>
          <w:rFonts w:ascii="Times New Roman" w:hAnsi="Times New Roman" w:cs="Times New Roman"/>
          <w:sz w:val="12"/>
          <w:szCs w:val="12"/>
        </w:rPr>
      </w:pPr>
      <w:r w:rsidRPr="00E16C91">
        <w:rPr>
          <w:rFonts w:ascii="Times New Roman" w:hAnsi="Times New Roman" w:cs="Times New Roman"/>
          <w:sz w:val="12"/>
          <w:szCs w:val="12"/>
        </w:rPr>
        <w:t>Таблица 2.1.4.3.3 – Технико-экономические показатели работы насосной станции поверхностного водозабора за период 2020÷2022 гг.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4"/>
        <w:gridCol w:w="5383"/>
        <w:gridCol w:w="567"/>
        <w:gridCol w:w="567"/>
        <w:gridCol w:w="572"/>
      </w:tblGrid>
      <w:tr w:rsidR="00E16C91" w:rsidRPr="00E16C91" w:rsidTr="00E16C91">
        <w:trPr>
          <w:trHeight w:val="70"/>
        </w:trPr>
        <w:tc>
          <w:tcPr>
            <w:tcW w:w="288"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w:t>
            </w:r>
            <w:r w:rsidRPr="00E16C91">
              <w:rPr>
                <w:rFonts w:ascii="Times New Roman" w:hAnsi="Times New Roman" w:cs="Times New Roman"/>
                <w:spacing w:val="-57"/>
                <w:sz w:val="12"/>
                <w:szCs w:val="12"/>
              </w:rPr>
              <w:t xml:space="preserve"> </w:t>
            </w:r>
            <w:r w:rsidRPr="00E16C91">
              <w:rPr>
                <w:rFonts w:ascii="Times New Roman" w:hAnsi="Times New Roman" w:cs="Times New Roman"/>
                <w:sz w:val="12"/>
                <w:szCs w:val="12"/>
              </w:rPr>
              <w:t>п/п</w:t>
            </w:r>
          </w:p>
        </w:tc>
        <w:tc>
          <w:tcPr>
            <w:tcW w:w="3578"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Наименование</w:t>
            </w:r>
            <w:r w:rsidRPr="00E16C91">
              <w:rPr>
                <w:rFonts w:ascii="Times New Roman" w:hAnsi="Times New Roman" w:cs="Times New Roman"/>
                <w:spacing w:val="-1"/>
                <w:sz w:val="12"/>
                <w:szCs w:val="12"/>
              </w:rPr>
              <w:t xml:space="preserve"> </w:t>
            </w:r>
            <w:r w:rsidRPr="00E16C91">
              <w:rPr>
                <w:rFonts w:ascii="Times New Roman" w:hAnsi="Times New Roman" w:cs="Times New Roman"/>
                <w:sz w:val="12"/>
                <w:szCs w:val="12"/>
              </w:rPr>
              <w:t>параметра</w:t>
            </w:r>
          </w:p>
        </w:tc>
        <w:tc>
          <w:tcPr>
            <w:tcW w:w="377"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2020 г.</w:t>
            </w:r>
          </w:p>
        </w:tc>
        <w:tc>
          <w:tcPr>
            <w:tcW w:w="377"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2021 г.</w:t>
            </w:r>
          </w:p>
        </w:tc>
        <w:tc>
          <w:tcPr>
            <w:tcW w:w="380"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2022 г.</w:t>
            </w:r>
          </w:p>
        </w:tc>
      </w:tr>
      <w:tr w:rsidR="00E16C91" w:rsidRPr="00E16C91" w:rsidTr="00E16C91">
        <w:trPr>
          <w:trHeight w:val="70"/>
        </w:trPr>
        <w:tc>
          <w:tcPr>
            <w:tcW w:w="288" w:type="pct"/>
            <w:vMerge w:val="restar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1</w:t>
            </w:r>
          </w:p>
        </w:tc>
        <w:tc>
          <w:tcPr>
            <w:tcW w:w="3578" w:type="pct"/>
            <w:vAlign w:val="center"/>
          </w:tcPr>
          <w:p w:rsidR="00E16C91" w:rsidRPr="00E16C91" w:rsidRDefault="00E16C91" w:rsidP="00E16C91">
            <w:pPr>
              <w:pStyle w:val="aff1"/>
              <w:jc w:val="center"/>
              <w:rPr>
                <w:rFonts w:ascii="Times New Roman" w:hAnsi="Times New Roman" w:cs="Times New Roman"/>
                <w:sz w:val="12"/>
                <w:szCs w:val="12"/>
                <w:lang w:val="ru-RU"/>
              </w:rPr>
            </w:pPr>
            <w:r w:rsidRPr="00E16C91">
              <w:rPr>
                <w:rFonts w:ascii="Times New Roman" w:hAnsi="Times New Roman" w:cs="Times New Roman"/>
                <w:sz w:val="12"/>
                <w:szCs w:val="12"/>
                <w:lang w:val="ru-RU"/>
              </w:rPr>
              <w:t>Поднято воды всего,</w:t>
            </w:r>
            <w:r w:rsidRPr="00E16C91">
              <w:rPr>
                <w:rFonts w:ascii="Times New Roman" w:hAnsi="Times New Roman" w:cs="Times New Roman"/>
                <w:spacing w:val="-1"/>
                <w:sz w:val="12"/>
                <w:szCs w:val="12"/>
                <w:lang w:val="ru-RU"/>
              </w:rPr>
              <w:t xml:space="preserve"> </w:t>
            </w:r>
            <w:r w:rsidRPr="00E16C91">
              <w:rPr>
                <w:rFonts w:ascii="Times New Roman" w:hAnsi="Times New Roman" w:cs="Times New Roman"/>
                <w:sz w:val="12"/>
                <w:szCs w:val="12"/>
                <w:lang w:val="ru-RU"/>
              </w:rPr>
              <w:t>тыс.</w:t>
            </w:r>
            <w:r w:rsidRPr="00E16C91">
              <w:rPr>
                <w:rFonts w:ascii="Times New Roman" w:hAnsi="Times New Roman" w:cs="Times New Roman"/>
                <w:spacing w:val="-1"/>
                <w:sz w:val="12"/>
                <w:szCs w:val="12"/>
                <w:lang w:val="ru-RU"/>
              </w:rPr>
              <w:t xml:space="preserve"> </w:t>
            </w:r>
            <w:r w:rsidRPr="00E16C91">
              <w:rPr>
                <w:rFonts w:ascii="Times New Roman" w:hAnsi="Times New Roman" w:cs="Times New Roman"/>
                <w:sz w:val="12"/>
                <w:szCs w:val="12"/>
                <w:lang w:val="ru-RU"/>
              </w:rPr>
              <w:t>м</w:t>
            </w:r>
            <w:r w:rsidRPr="00E16C91">
              <w:rPr>
                <w:rFonts w:ascii="Times New Roman" w:hAnsi="Times New Roman" w:cs="Times New Roman"/>
                <w:sz w:val="12"/>
                <w:szCs w:val="12"/>
                <w:vertAlign w:val="superscript"/>
                <w:lang w:val="ru-RU"/>
              </w:rPr>
              <w:t>3</w:t>
            </w:r>
            <w:r w:rsidRPr="00E16C91">
              <w:rPr>
                <w:rFonts w:ascii="Times New Roman" w:hAnsi="Times New Roman" w:cs="Times New Roman"/>
                <w:sz w:val="12"/>
                <w:szCs w:val="12"/>
                <w:lang w:val="ru-RU"/>
              </w:rPr>
              <w:t>/год</w:t>
            </w:r>
          </w:p>
        </w:tc>
        <w:tc>
          <w:tcPr>
            <w:tcW w:w="377"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1333,56</w:t>
            </w:r>
          </w:p>
        </w:tc>
        <w:tc>
          <w:tcPr>
            <w:tcW w:w="377"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1324,61</w:t>
            </w:r>
          </w:p>
        </w:tc>
        <w:tc>
          <w:tcPr>
            <w:tcW w:w="380"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1322,27</w:t>
            </w:r>
          </w:p>
        </w:tc>
      </w:tr>
      <w:tr w:rsidR="00E16C91" w:rsidRPr="00E16C91" w:rsidTr="00E16C91">
        <w:trPr>
          <w:trHeight w:val="70"/>
        </w:trPr>
        <w:tc>
          <w:tcPr>
            <w:tcW w:w="288" w:type="pct"/>
            <w:vMerge/>
            <w:tcBorders>
              <w:top w:val="nil"/>
            </w:tcBorders>
            <w:vAlign w:val="center"/>
          </w:tcPr>
          <w:p w:rsidR="00E16C91" w:rsidRPr="00E16C91" w:rsidRDefault="00E16C91" w:rsidP="00E16C91">
            <w:pPr>
              <w:pStyle w:val="aff1"/>
              <w:jc w:val="center"/>
              <w:rPr>
                <w:rFonts w:ascii="Times New Roman" w:hAnsi="Times New Roman" w:cs="Times New Roman"/>
                <w:sz w:val="12"/>
                <w:szCs w:val="12"/>
              </w:rPr>
            </w:pPr>
          </w:p>
        </w:tc>
        <w:tc>
          <w:tcPr>
            <w:tcW w:w="3578" w:type="pct"/>
            <w:vAlign w:val="center"/>
          </w:tcPr>
          <w:p w:rsidR="00E16C91" w:rsidRPr="00E16C91" w:rsidRDefault="00E16C91" w:rsidP="00E16C91">
            <w:pPr>
              <w:pStyle w:val="aff1"/>
              <w:jc w:val="center"/>
              <w:rPr>
                <w:rFonts w:ascii="Times New Roman" w:hAnsi="Times New Roman" w:cs="Times New Roman"/>
                <w:sz w:val="12"/>
                <w:szCs w:val="12"/>
                <w:lang w:val="ru-RU"/>
              </w:rPr>
            </w:pPr>
            <w:r w:rsidRPr="00E16C91">
              <w:rPr>
                <w:rFonts w:ascii="Times New Roman" w:hAnsi="Times New Roman" w:cs="Times New Roman"/>
                <w:sz w:val="12"/>
                <w:szCs w:val="12"/>
                <w:lang w:val="ru-RU"/>
              </w:rPr>
              <w:t>Расход электроэнергии на подъем воды,</w:t>
            </w:r>
            <w:r w:rsidRPr="00E16C91">
              <w:rPr>
                <w:rFonts w:ascii="Times New Roman" w:hAnsi="Times New Roman" w:cs="Times New Roman"/>
                <w:spacing w:val="-57"/>
                <w:sz w:val="12"/>
                <w:szCs w:val="12"/>
                <w:lang w:val="ru-RU"/>
              </w:rPr>
              <w:t xml:space="preserve"> </w:t>
            </w:r>
            <w:r w:rsidRPr="00E16C91">
              <w:rPr>
                <w:rFonts w:ascii="Times New Roman" w:hAnsi="Times New Roman" w:cs="Times New Roman"/>
                <w:sz w:val="12"/>
                <w:szCs w:val="12"/>
                <w:lang w:val="ru-RU"/>
              </w:rPr>
              <w:t>тыс.</w:t>
            </w:r>
            <w:r w:rsidRPr="00E16C91">
              <w:rPr>
                <w:rFonts w:ascii="Times New Roman" w:hAnsi="Times New Roman" w:cs="Times New Roman"/>
                <w:spacing w:val="-1"/>
                <w:sz w:val="12"/>
                <w:szCs w:val="12"/>
                <w:lang w:val="ru-RU"/>
              </w:rPr>
              <w:t xml:space="preserve"> </w:t>
            </w:r>
            <w:r w:rsidRPr="00E16C91">
              <w:rPr>
                <w:rFonts w:ascii="Times New Roman" w:hAnsi="Times New Roman" w:cs="Times New Roman"/>
                <w:sz w:val="12"/>
                <w:szCs w:val="12"/>
                <w:lang w:val="ru-RU"/>
              </w:rPr>
              <w:t xml:space="preserve">кВт </w:t>
            </w:r>
            <w:proofErr w:type="gramStart"/>
            <w:r w:rsidRPr="00E16C91">
              <w:rPr>
                <w:rFonts w:ascii="Times New Roman" w:hAnsi="Times New Roman" w:cs="Times New Roman"/>
                <w:sz w:val="12"/>
                <w:szCs w:val="12"/>
                <w:lang w:val="ru-RU"/>
              </w:rPr>
              <w:t>ч</w:t>
            </w:r>
            <w:proofErr w:type="gramEnd"/>
          </w:p>
        </w:tc>
        <w:tc>
          <w:tcPr>
            <w:tcW w:w="377"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705,528</w:t>
            </w:r>
          </w:p>
        </w:tc>
        <w:tc>
          <w:tcPr>
            <w:tcW w:w="377"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753,498</w:t>
            </w:r>
          </w:p>
        </w:tc>
        <w:tc>
          <w:tcPr>
            <w:tcW w:w="380"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629,145</w:t>
            </w:r>
          </w:p>
        </w:tc>
      </w:tr>
      <w:tr w:rsidR="00E16C91" w:rsidRPr="00E16C91" w:rsidTr="00E16C91">
        <w:trPr>
          <w:trHeight w:val="70"/>
        </w:trPr>
        <w:tc>
          <w:tcPr>
            <w:tcW w:w="288" w:type="pct"/>
            <w:vMerge/>
            <w:tcBorders>
              <w:top w:val="nil"/>
            </w:tcBorders>
            <w:vAlign w:val="center"/>
          </w:tcPr>
          <w:p w:rsidR="00E16C91" w:rsidRPr="00E16C91" w:rsidRDefault="00E16C91" w:rsidP="00E16C91">
            <w:pPr>
              <w:pStyle w:val="aff1"/>
              <w:jc w:val="center"/>
              <w:rPr>
                <w:rFonts w:ascii="Times New Roman" w:hAnsi="Times New Roman" w:cs="Times New Roman"/>
                <w:sz w:val="12"/>
                <w:szCs w:val="12"/>
              </w:rPr>
            </w:pPr>
          </w:p>
        </w:tc>
        <w:tc>
          <w:tcPr>
            <w:tcW w:w="3578" w:type="pct"/>
            <w:vAlign w:val="center"/>
          </w:tcPr>
          <w:p w:rsidR="00E16C91" w:rsidRPr="00E16C91" w:rsidRDefault="00E16C91" w:rsidP="00E16C91">
            <w:pPr>
              <w:pStyle w:val="aff1"/>
              <w:jc w:val="center"/>
              <w:rPr>
                <w:rFonts w:ascii="Times New Roman" w:hAnsi="Times New Roman" w:cs="Times New Roman"/>
                <w:sz w:val="12"/>
                <w:szCs w:val="12"/>
                <w:lang w:val="ru-RU"/>
              </w:rPr>
            </w:pPr>
            <w:r w:rsidRPr="00E16C91">
              <w:rPr>
                <w:rFonts w:ascii="Times New Roman" w:hAnsi="Times New Roman" w:cs="Times New Roman"/>
                <w:sz w:val="12"/>
                <w:szCs w:val="12"/>
                <w:lang w:val="ru-RU"/>
              </w:rPr>
              <w:t>Удельный расход электрической энергии,</w:t>
            </w:r>
            <w:r w:rsidRPr="00E16C91">
              <w:rPr>
                <w:rFonts w:ascii="Times New Roman" w:hAnsi="Times New Roman" w:cs="Times New Roman"/>
                <w:spacing w:val="1"/>
                <w:sz w:val="12"/>
                <w:szCs w:val="12"/>
                <w:lang w:val="ru-RU"/>
              </w:rPr>
              <w:t xml:space="preserve"> </w:t>
            </w:r>
            <w:r w:rsidRPr="00E16C91">
              <w:rPr>
                <w:rFonts w:ascii="Times New Roman" w:hAnsi="Times New Roman" w:cs="Times New Roman"/>
                <w:sz w:val="12"/>
                <w:szCs w:val="12"/>
                <w:lang w:val="ru-RU"/>
              </w:rPr>
              <w:t>потребляемой</w:t>
            </w:r>
            <w:r w:rsidRPr="00E16C91">
              <w:rPr>
                <w:rFonts w:ascii="Times New Roman" w:hAnsi="Times New Roman" w:cs="Times New Roman"/>
                <w:spacing w:val="-4"/>
                <w:sz w:val="12"/>
                <w:szCs w:val="12"/>
                <w:lang w:val="ru-RU"/>
              </w:rPr>
              <w:t xml:space="preserve"> </w:t>
            </w:r>
            <w:r w:rsidRPr="00E16C91">
              <w:rPr>
                <w:rFonts w:ascii="Times New Roman" w:hAnsi="Times New Roman" w:cs="Times New Roman"/>
                <w:sz w:val="12"/>
                <w:szCs w:val="12"/>
                <w:lang w:val="ru-RU"/>
              </w:rPr>
              <w:t>в</w:t>
            </w:r>
            <w:r w:rsidRPr="00E16C91">
              <w:rPr>
                <w:rFonts w:ascii="Times New Roman" w:hAnsi="Times New Roman" w:cs="Times New Roman"/>
                <w:spacing w:val="-3"/>
                <w:sz w:val="12"/>
                <w:szCs w:val="12"/>
                <w:lang w:val="ru-RU"/>
              </w:rPr>
              <w:t xml:space="preserve"> </w:t>
            </w:r>
            <w:r w:rsidRPr="00E16C91">
              <w:rPr>
                <w:rFonts w:ascii="Times New Roman" w:hAnsi="Times New Roman" w:cs="Times New Roman"/>
                <w:sz w:val="12"/>
                <w:szCs w:val="12"/>
                <w:lang w:val="ru-RU"/>
              </w:rPr>
              <w:t>технологическом</w:t>
            </w:r>
            <w:r w:rsidRPr="00E16C91">
              <w:rPr>
                <w:rFonts w:ascii="Times New Roman" w:hAnsi="Times New Roman" w:cs="Times New Roman"/>
                <w:spacing w:val="-4"/>
                <w:sz w:val="12"/>
                <w:szCs w:val="12"/>
                <w:lang w:val="ru-RU"/>
              </w:rPr>
              <w:t xml:space="preserve"> </w:t>
            </w:r>
            <w:r w:rsidRPr="00E16C91">
              <w:rPr>
                <w:rFonts w:ascii="Times New Roman" w:hAnsi="Times New Roman" w:cs="Times New Roman"/>
                <w:sz w:val="12"/>
                <w:szCs w:val="12"/>
                <w:lang w:val="ru-RU"/>
              </w:rPr>
              <w:t>процеесе</w:t>
            </w:r>
            <w:r w:rsidRPr="00E16C91">
              <w:rPr>
                <w:rFonts w:ascii="Times New Roman" w:hAnsi="Times New Roman" w:cs="Times New Roman"/>
                <w:spacing w:val="-57"/>
                <w:sz w:val="12"/>
                <w:szCs w:val="12"/>
                <w:lang w:val="ru-RU"/>
              </w:rPr>
              <w:t xml:space="preserve"> </w:t>
            </w:r>
            <w:r w:rsidRPr="00E16C91">
              <w:rPr>
                <w:rFonts w:ascii="Times New Roman" w:hAnsi="Times New Roman" w:cs="Times New Roman"/>
                <w:sz w:val="12"/>
                <w:szCs w:val="12"/>
                <w:lang w:val="ru-RU"/>
              </w:rPr>
              <w:t>подъема</w:t>
            </w:r>
            <w:r w:rsidRPr="00E16C91">
              <w:rPr>
                <w:rFonts w:ascii="Times New Roman" w:hAnsi="Times New Roman" w:cs="Times New Roman"/>
                <w:spacing w:val="-2"/>
                <w:sz w:val="12"/>
                <w:szCs w:val="12"/>
                <w:lang w:val="ru-RU"/>
              </w:rPr>
              <w:t xml:space="preserve"> </w:t>
            </w:r>
            <w:r w:rsidRPr="00E16C91">
              <w:rPr>
                <w:rFonts w:ascii="Times New Roman" w:hAnsi="Times New Roman" w:cs="Times New Roman"/>
                <w:sz w:val="12"/>
                <w:szCs w:val="12"/>
                <w:lang w:val="ru-RU"/>
              </w:rPr>
              <w:t>холодной воды, кВ</w:t>
            </w:r>
            <w:r w:rsidRPr="00E16C91">
              <w:rPr>
                <w:rFonts w:ascii="Times New Roman" w:hAnsi="Times New Roman" w:cs="Times New Roman"/>
                <w:spacing w:val="1"/>
                <w:sz w:val="12"/>
                <w:szCs w:val="12"/>
                <w:lang w:val="ru-RU"/>
              </w:rPr>
              <w:t xml:space="preserve"> </w:t>
            </w:r>
            <w:r w:rsidRPr="00E16C91">
              <w:rPr>
                <w:rFonts w:ascii="Times New Roman" w:hAnsi="Times New Roman" w:cs="Times New Roman"/>
                <w:sz w:val="12"/>
                <w:szCs w:val="12"/>
                <w:lang w:val="ru-RU"/>
              </w:rPr>
              <w:t>ч/м</w:t>
            </w:r>
            <w:r w:rsidRPr="00E16C91">
              <w:rPr>
                <w:rFonts w:ascii="Times New Roman" w:hAnsi="Times New Roman" w:cs="Times New Roman"/>
                <w:sz w:val="12"/>
                <w:szCs w:val="12"/>
                <w:vertAlign w:val="superscript"/>
                <w:lang w:val="ru-RU"/>
              </w:rPr>
              <w:t>3</w:t>
            </w:r>
          </w:p>
        </w:tc>
        <w:tc>
          <w:tcPr>
            <w:tcW w:w="377"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0,53</w:t>
            </w:r>
          </w:p>
        </w:tc>
        <w:tc>
          <w:tcPr>
            <w:tcW w:w="377"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0,57</w:t>
            </w:r>
          </w:p>
        </w:tc>
        <w:tc>
          <w:tcPr>
            <w:tcW w:w="380" w:type="pct"/>
            <w:vAlign w:val="center"/>
          </w:tcPr>
          <w:p w:rsidR="00E16C91" w:rsidRPr="00E16C91" w:rsidRDefault="00E16C91" w:rsidP="00E16C91">
            <w:pPr>
              <w:pStyle w:val="aff1"/>
              <w:jc w:val="center"/>
              <w:rPr>
                <w:rFonts w:ascii="Times New Roman" w:hAnsi="Times New Roman" w:cs="Times New Roman"/>
                <w:sz w:val="12"/>
                <w:szCs w:val="12"/>
              </w:rPr>
            </w:pPr>
            <w:r w:rsidRPr="00E16C91">
              <w:rPr>
                <w:rFonts w:ascii="Times New Roman" w:hAnsi="Times New Roman" w:cs="Times New Roman"/>
                <w:sz w:val="12"/>
                <w:szCs w:val="12"/>
              </w:rPr>
              <w:t>0,47</w:t>
            </w:r>
          </w:p>
        </w:tc>
      </w:tr>
    </w:tbl>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2.1.4.4.</w:t>
      </w:r>
      <w:r w:rsidRPr="00B15297">
        <w:rPr>
          <w:rFonts w:ascii="Times New Roman" w:hAnsi="Times New Roman" w:cs="Times New Roman"/>
          <w:sz w:val="12"/>
          <w:szCs w:val="12"/>
        </w:rPr>
        <w:tab/>
        <w:t xml:space="preserve">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w:t>
      </w:r>
      <w:r>
        <w:rPr>
          <w:rFonts w:ascii="Times New Roman" w:hAnsi="Times New Roman" w:cs="Times New Roman"/>
          <w:sz w:val="12"/>
          <w:szCs w:val="12"/>
        </w:rPr>
        <w:t>качества воды в процессе транс</w:t>
      </w:r>
      <w:r w:rsidRPr="00B15297">
        <w:rPr>
          <w:rFonts w:ascii="Times New Roman" w:hAnsi="Times New Roman" w:cs="Times New Roman"/>
          <w:sz w:val="12"/>
          <w:szCs w:val="12"/>
        </w:rPr>
        <w:t>портировки по этим сетям</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lastRenderedPageBreak/>
        <w:t>Снабжение абонентов холодной питьевой водой надлежащего качества осуществляется через централизованную систему сетей водопровода.</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Распределение водных потоков производится от головных водоводов через уличные и квартальные водопроводные сети.</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Качество подаваемой потребителям п</w:t>
      </w:r>
      <w:r>
        <w:rPr>
          <w:rFonts w:ascii="Times New Roman" w:hAnsi="Times New Roman" w:cs="Times New Roman"/>
          <w:sz w:val="12"/>
          <w:szCs w:val="12"/>
        </w:rPr>
        <w:t>итьевой воды и надежность водо</w:t>
      </w:r>
      <w:r w:rsidRPr="00B15297">
        <w:rPr>
          <w:rFonts w:ascii="Times New Roman" w:hAnsi="Times New Roman" w:cs="Times New Roman"/>
          <w:sz w:val="12"/>
          <w:szCs w:val="12"/>
        </w:rPr>
        <w:t>снабжение напрямую зависят от состояния трубопроводов.</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В состав системы водоснабжения с.п. Сергие</w:t>
      </w:r>
      <w:proofErr w:type="gramStart"/>
      <w:r w:rsidRPr="00B15297">
        <w:rPr>
          <w:rFonts w:ascii="Times New Roman" w:hAnsi="Times New Roman" w:cs="Times New Roman"/>
          <w:sz w:val="12"/>
          <w:szCs w:val="12"/>
        </w:rPr>
        <w:t>вск вх</w:t>
      </w:r>
      <w:proofErr w:type="gramEnd"/>
      <w:r w:rsidRPr="00B15297">
        <w:rPr>
          <w:rFonts w:ascii="Times New Roman" w:hAnsi="Times New Roman" w:cs="Times New Roman"/>
          <w:sz w:val="12"/>
          <w:szCs w:val="12"/>
        </w:rPr>
        <w:t>одят:</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магистральные водопроводы, обес</w:t>
      </w:r>
      <w:r>
        <w:rPr>
          <w:rFonts w:ascii="Times New Roman" w:hAnsi="Times New Roman" w:cs="Times New Roman"/>
          <w:sz w:val="12"/>
          <w:szCs w:val="12"/>
        </w:rPr>
        <w:t>печивают подачу воды от водоза</w:t>
      </w:r>
      <w:r w:rsidRPr="00B15297">
        <w:rPr>
          <w:rFonts w:ascii="Times New Roman" w:hAnsi="Times New Roman" w:cs="Times New Roman"/>
          <w:sz w:val="12"/>
          <w:szCs w:val="12"/>
        </w:rPr>
        <w:t>борных сооружений до уличной распределительной сети или осуществляют связь между насосными станциями;</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уличные водопроводы, предназначены для распределения воды по улицам определенных зон водоснабжения;</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внутриквартальные, дво</w:t>
      </w:r>
      <w:r>
        <w:rPr>
          <w:rFonts w:ascii="Times New Roman" w:hAnsi="Times New Roman" w:cs="Times New Roman"/>
          <w:sz w:val="12"/>
          <w:szCs w:val="12"/>
        </w:rPr>
        <w:t>ровые водопроводы и водопроводы</w:t>
      </w:r>
      <w:r w:rsidRPr="00B15297">
        <w:rPr>
          <w:rFonts w:ascii="Times New Roman" w:hAnsi="Times New Roman" w:cs="Times New Roman"/>
          <w:sz w:val="12"/>
          <w:szCs w:val="12"/>
        </w:rPr>
        <w:t>ввода на здания и сооружения.</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Характеристика систем водоснабжени</w:t>
      </w:r>
      <w:r>
        <w:rPr>
          <w:rFonts w:ascii="Times New Roman" w:hAnsi="Times New Roman" w:cs="Times New Roman"/>
          <w:sz w:val="12"/>
          <w:szCs w:val="12"/>
        </w:rPr>
        <w:t>я на территории сельского посе</w:t>
      </w:r>
      <w:r w:rsidRPr="00B15297">
        <w:rPr>
          <w:rFonts w:ascii="Times New Roman" w:hAnsi="Times New Roman" w:cs="Times New Roman"/>
          <w:sz w:val="12"/>
          <w:szCs w:val="12"/>
        </w:rPr>
        <w:t>ления представлена в таблице 2.1.4.4.1.</w:t>
      </w:r>
    </w:p>
    <w:p w:rsidR="00E16C91"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Таблица № 2.1.4.4.1- Характеристика систем водоснабжения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3"/>
        <w:gridCol w:w="1675"/>
        <w:gridCol w:w="1733"/>
        <w:gridCol w:w="1422"/>
      </w:tblGrid>
      <w:tr w:rsidR="00B15297" w:rsidRPr="00B15297" w:rsidTr="00B15297">
        <w:trPr>
          <w:trHeight w:val="70"/>
        </w:trPr>
        <w:tc>
          <w:tcPr>
            <w:tcW w:w="1790"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Наименование</w:t>
            </w:r>
          </w:p>
        </w:tc>
        <w:tc>
          <w:tcPr>
            <w:tcW w:w="1113"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w:t>
            </w:r>
            <w:r w:rsidRPr="00B15297">
              <w:rPr>
                <w:rFonts w:ascii="Times New Roman" w:hAnsi="Times New Roman" w:cs="Times New Roman"/>
                <w:spacing w:val="-2"/>
                <w:sz w:val="12"/>
                <w:szCs w:val="12"/>
              </w:rPr>
              <w:t xml:space="preserve"> </w:t>
            </w:r>
            <w:r w:rsidRPr="00B15297">
              <w:rPr>
                <w:rFonts w:ascii="Times New Roman" w:hAnsi="Times New Roman" w:cs="Times New Roman"/>
                <w:sz w:val="12"/>
                <w:szCs w:val="12"/>
              </w:rPr>
              <w:t>Сергиевск</w:t>
            </w:r>
          </w:p>
        </w:tc>
        <w:tc>
          <w:tcPr>
            <w:tcW w:w="1152"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w:t>
            </w:r>
            <w:r w:rsidRPr="00B15297">
              <w:rPr>
                <w:rFonts w:ascii="Times New Roman" w:hAnsi="Times New Roman" w:cs="Times New Roman"/>
                <w:spacing w:val="-3"/>
                <w:sz w:val="12"/>
                <w:szCs w:val="12"/>
              </w:rPr>
              <w:t xml:space="preserve"> </w:t>
            </w:r>
            <w:r w:rsidRPr="00B15297">
              <w:rPr>
                <w:rFonts w:ascii="Times New Roman" w:hAnsi="Times New Roman" w:cs="Times New Roman"/>
                <w:sz w:val="12"/>
                <w:szCs w:val="12"/>
              </w:rPr>
              <w:t>Боровка</w:t>
            </w:r>
          </w:p>
        </w:tc>
        <w:tc>
          <w:tcPr>
            <w:tcW w:w="945"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w:t>
            </w:r>
            <w:r w:rsidRPr="00B15297">
              <w:rPr>
                <w:rFonts w:ascii="Times New Roman" w:hAnsi="Times New Roman" w:cs="Times New Roman"/>
                <w:spacing w:val="-1"/>
                <w:sz w:val="12"/>
                <w:szCs w:val="12"/>
              </w:rPr>
              <w:t xml:space="preserve"> </w:t>
            </w:r>
            <w:r w:rsidRPr="00B15297">
              <w:rPr>
                <w:rFonts w:ascii="Times New Roman" w:hAnsi="Times New Roman" w:cs="Times New Roman"/>
                <w:sz w:val="12"/>
                <w:szCs w:val="12"/>
              </w:rPr>
              <w:t>Успенка</w:t>
            </w:r>
          </w:p>
        </w:tc>
      </w:tr>
      <w:tr w:rsidR="00B15297" w:rsidRPr="00B15297" w:rsidTr="00B15297">
        <w:trPr>
          <w:trHeight w:val="70"/>
        </w:trPr>
        <w:tc>
          <w:tcPr>
            <w:tcW w:w="1790"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Правоустанавливающий</w:t>
            </w:r>
            <w:r w:rsidRPr="00B15297">
              <w:rPr>
                <w:rFonts w:ascii="Times New Roman" w:hAnsi="Times New Roman" w:cs="Times New Roman"/>
                <w:spacing w:val="-57"/>
                <w:sz w:val="12"/>
                <w:szCs w:val="12"/>
              </w:rPr>
              <w:t xml:space="preserve"> </w:t>
            </w:r>
            <w:r w:rsidRPr="00B15297">
              <w:rPr>
                <w:rFonts w:ascii="Times New Roman" w:hAnsi="Times New Roman" w:cs="Times New Roman"/>
                <w:sz w:val="12"/>
                <w:szCs w:val="12"/>
              </w:rPr>
              <w:t>документ</w:t>
            </w:r>
          </w:p>
        </w:tc>
        <w:tc>
          <w:tcPr>
            <w:tcW w:w="1113" w:type="pct"/>
            <w:vAlign w:val="center"/>
          </w:tcPr>
          <w:p w:rsidR="00B15297" w:rsidRPr="00B15297" w:rsidRDefault="00B15297" w:rsidP="00B15297">
            <w:pPr>
              <w:pStyle w:val="aff1"/>
              <w:jc w:val="center"/>
              <w:rPr>
                <w:rFonts w:ascii="Times New Roman" w:hAnsi="Times New Roman" w:cs="Times New Roman"/>
                <w:sz w:val="12"/>
                <w:szCs w:val="12"/>
                <w:lang w:val="ru-RU"/>
              </w:rPr>
            </w:pPr>
            <w:r w:rsidRPr="00B15297">
              <w:rPr>
                <w:rFonts w:ascii="Times New Roman" w:hAnsi="Times New Roman" w:cs="Times New Roman"/>
                <w:sz w:val="12"/>
                <w:szCs w:val="12"/>
                <w:lang w:val="ru-RU"/>
              </w:rPr>
              <w:t>Договор</w:t>
            </w:r>
            <w:r w:rsidRPr="00B15297">
              <w:rPr>
                <w:rFonts w:ascii="Times New Roman" w:hAnsi="Times New Roman" w:cs="Times New Roman"/>
                <w:spacing w:val="-5"/>
                <w:sz w:val="12"/>
                <w:szCs w:val="12"/>
                <w:lang w:val="ru-RU"/>
              </w:rPr>
              <w:t xml:space="preserve"> </w:t>
            </w:r>
            <w:r w:rsidRPr="00B15297">
              <w:rPr>
                <w:rFonts w:ascii="Times New Roman" w:hAnsi="Times New Roman" w:cs="Times New Roman"/>
                <w:sz w:val="12"/>
                <w:szCs w:val="12"/>
                <w:lang w:val="ru-RU"/>
              </w:rPr>
              <w:t>№</w:t>
            </w:r>
            <w:r w:rsidRPr="00B15297">
              <w:rPr>
                <w:rFonts w:ascii="Times New Roman" w:hAnsi="Times New Roman" w:cs="Times New Roman"/>
                <w:spacing w:val="-8"/>
                <w:sz w:val="12"/>
                <w:szCs w:val="12"/>
                <w:lang w:val="ru-RU"/>
              </w:rPr>
              <w:t xml:space="preserve"> </w:t>
            </w:r>
            <w:r w:rsidRPr="00B15297">
              <w:rPr>
                <w:rFonts w:ascii="Times New Roman" w:hAnsi="Times New Roman" w:cs="Times New Roman"/>
                <w:sz w:val="12"/>
                <w:szCs w:val="12"/>
                <w:lang w:val="ru-RU"/>
              </w:rPr>
              <w:t>21-1</w:t>
            </w:r>
            <w:r w:rsidRPr="00B15297">
              <w:rPr>
                <w:rFonts w:ascii="Times New Roman" w:hAnsi="Times New Roman" w:cs="Times New Roman"/>
                <w:spacing w:val="-5"/>
                <w:sz w:val="12"/>
                <w:szCs w:val="12"/>
                <w:lang w:val="ru-RU"/>
              </w:rPr>
              <w:t xml:space="preserve"> </w:t>
            </w:r>
            <w:r w:rsidRPr="00B15297">
              <w:rPr>
                <w:rFonts w:ascii="Times New Roman" w:hAnsi="Times New Roman" w:cs="Times New Roman"/>
                <w:sz w:val="12"/>
                <w:szCs w:val="12"/>
                <w:lang w:val="ru-RU"/>
              </w:rPr>
              <w:t>от</w:t>
            </w:r>
            <w:r w:rsidRPr="00B15297">
              <w:rPr>
                <w:rFonts w:ascii="Times New Roman" w:hAnsi="Times New Roman" w:cs="Times New Roman"/>
                <w:spacing w:val="-57"/>
                <w:sz w:val="12"/>
                <w:szCs w:val="12"/>
                <w:lang w:val="ru-RU"/>
              </w:rPr>
              <w:t xml:space="preserve"> </w:t>
            </w:r>
            <w:r w:rsidRPr="00B15297">
              <w:rPr>
                <w:rFonts w:ascii="Times New Roman" w:hAnsi="Times New Roman" w:cs="Times New Roman"/>
                <w:sz w:val="12"/>
                <w:szCs w:val="12"/>
                <w:lang w:val="ru-RU"/>
              </w:rPr>
              <w:t>17.06.2014г.;</w:t>
            </w:r>
          </w:p>
          <w:p w:rsidR="00B15297" w:rsidRPr="00B15297" w:rsidRDefault="00B15297" w:rsidP="00B15297">
            <w:pPr>
              <w:pStyle w:val="aff1"/>
              <w:jc w:val="center"/>
              <w:rPr>
                <w:rFonts w:ascii="Times New Roman" w:hAnsi="Times New Roman" w:cs="Times New Roman"/>
                <w:sz w:val="12"/>
                <w:szCs w:val="12"/>
                <w:lang w:val="ru-RU"/>
              </w:rPr>
            </w:pPr>
            <w:r w:rsidRPr="00B15297">
              <w:rPr>
                <w:rFonts w:ascii="Times New Roman" w:hAnsi="Times New Roman" w:cs="Times New Roman"/>
                <w:sz w:val="12"/>
                <w:szCs w:val="12"/>
                <w:lang w:val="ru-RU"/>
              </w:rPr>
              <w:t>Договор</w:t>
            </w:r>
            <w:r w:rsidRPr="00B15297">
              <w:rPr>
                <w:rFonts w:ascii="Times New Roman" w:hAnsi="Times New Roman" w:cs="Times New Roman"/>
                <w:spacing w:val="-9"/>
                <w:sz w:val="12"/>
                <w:szCs w:val="12"/>
                <w:lang w:val="ru-RU"/>
              </w:rPr>
              <w:t xml:space="preserve"> </w:t>
            </w:r>
            <w:r w:rsidRPr="00B15297">
              <w:rPr>
                <w:rFonts w:ascii="Times New Roman" w:hAnsi="Times New Roman" w:cs="Times New Roman"/>
                <w:sz w:val="12"/>
                <w:szCs w:val="12"/>
                <w:lang w:val="ru-RU"/>
              </w:rPr>
              <w:t>№30/1</w:t>
            </w:r>
            <w:r w:rsidRPr="00B15297">
              <w:rPr>
                <w:rFonts w:ascii="Times New Roman" w:hAnsi="Times New Roman" w:cs="Times New Roman"/>
                <w:spacing w:val="-8"/>
                <w:sz w:val="12"/>
                <w:szCs w:val="12"/>
                <w:lang w:val="ru-RU"/>
              </w:rPr>
              <w:t xml:space="preserve"> </w:t>
            </w:r>
            <w:r w:rsidRPr="00B15297">
              <w:rPr>
                <w:rFonts w:ascii="Times New Roman" w:hAnsi="Times New Roman" w:cs="Times New Roman"/>
                <w:sz w:val="12"/>
                <w:szCs w:val="12"/>
                <w:lang w:val="ru-RU"/>
              </w:rPr>
              <w:t>от</w:t>
            </w:r>
            <w:r w:rsidRPr="00B15297">
              <w:rPr>
                <w:rFonts w:ascii="Times New Roman" w:hAnsi="Times New Roman" w:cs="Times New Roman"/>
                <w:spacing w:val="-57"/>
                <w:sz w:val="12"/>
                <w:szCs w:val="12"/>
                <w:lang w:val="ru-RU"/>
              </w:rPr>
              <w:t xml:space="preserve"> </w:t>
            </w:r>
            <w:r w:rsidRPr="00B15297">
              <w:rPr>
                <w:rFonts w:ascii="Times New Roman" w:hAnsi="Times New Roman" w:cs="Times New Roman"/>
                <w:sz w:val="12"/>
                <w:szCs w:val="12"/>
                <w:lang w:val="ru-RU"/>
              </w:rPr>
              <w:t>07.11.2017</w:t>
            </w:r>
          </w:p>
        </w:tc>
        <w:tc>
          <w:tcPr>
            <w:tcW w:w="1152" w:type="pct"/>
            <w:vAlign w:val="center"/>
          </w:tcPr>
          <w:p w:rsidR="00B15297" w:rsidRPr="00B15297" w:rsidRDefault="00B15297" w:rsidP="00B15297">
            <w:pPr>
              <w:pStyle w:val="aff1"/>
              <w:jc w:val="center"/>
              <w:rPr>
                <w:rFonts w:ascii="Times New Roman" w:hAnsi="Times New Roman" w:cs="Times New Roman"/>
                <w:sz w:val="12"/>
                <w:szCs w:val="12"/>
                <w:lang w:val="ru-RU"/>
              </w:rPr>
            </w:pPr>
            <w:r w:rsidRPr="00B15297">
              <w:rPr>
                <w:rFonts w:ascii="Times New Roman" w:hAnsi="Times New Roman" w:cs="Times New Roman"/>
                <w:sz w:val="12"/>
                <w:szCs w:val="12"/>
                <w:lang w:val="ru-RU"/>
              </w:rPr>
              <w:t>Договор</w:t>
            </w:r>
            <w:r w:rsidRPr="00B15297">
              <w:rPr>
                <w:rFonts w:ascii="Times New Roman" w:hAnsi="Times New Roman" w:cs="Times New Roman"/>
                <w:spacing w:val="-7"/>
                <w:sz w:val="12"/>
                <w:szCs w:val="12"/>
                <w:lang w:val="ru-RU"/>
              </w:rPr>
              <w:t xml:space="preserve"> </w:t>
            </w:r>
            <w:r w:rsidRPr="00B15297">
              <w:rPr>
                <w:rFonts w:ascii="Times New Roman" w:hAnsi="Times New Roman" w:cs="Times New Roman"/>
                <w:sz w:val="12"/>
                <w:szCs w:val="12"/>
                <w:lang w:val="ru-RU"/>
              </w:rPr>
              <w:t>№</w:t>
            </w:r>
            <w:r w:rsidRPr="00B15297">
              <w:rPr>
                <w:rFonts w:ascii="Times New Roman" w:hAnsi="Times New Roman" w:cs="Times New Roman"/>
                <w:spacing w:val="-10"/>
                <w:sz w:val="12"/>
                <w:szCs w:val="12"/>
                <w:lang w:val="ru-RU"/>
              </w:rPr>
              <w:t xml:space="preserve"> </w:t>
            </w:r>
            <w:r w:rsidRPr="00B15297">
              <w:rPr>
                <w:rFonts w:ascii="Times New Roman" w:hAnsi="Times New Roman" w:cs="Times New Roman"/>
                <w:sz w:val="12"/>
                <w:szCs w:val="12"/>
                <w:lang w:val="ru-RU"/>
              </w:rPr>
              <w:t>21-1</w:t>
            </w:r>
            <w:r>
              <w:rPr>
                <w:rFonts w:ascii="Times New Roman" w:hAnsi="Times New Roman" w:cs="Times New Roman"/>
                <w:sz w:val="12"/>
                <w:szCs w:val="12"/>
                <w:lang w:val="ru-RU"/>
              </w:rPr>
              <w:t xml:space="preserve"> </w:t>
            </w:r>
            <w:r w:rsidRPr="00B15297">
              <w:rPr>
                <w:rFonts w:ascii="Times New Roman" w:hAnsi="Times New Roman" w:cs="Times New Roman"/>
                <w:spacing w:val="-57"/>
                <w:sz w:val="12"/>
                <w:szCs w:val="12"/>
                <w:lang w:val="ru-RU"/>
              </w:rPr>
              <w:t xml:space="preserve"> </w:t>
            </w:r>
            <w:r>
              <w:rPr>
                <w:rFonts w:ascii="Times New Roman" w:hAnsi="Times New Roman" w:cs="Times New Roman"/>
                <w:sz w:val="12"/>
                <w:szCs w:val="12"/>
                <w:lang w:val="ru-RU"/>
              </w:rPr>
              <w:t xml:space="preserve">от </w:t>
            </w:r>
            <w:r w:rsidRPr="00B15297">
              <w:rPr>
                <w:rFonts w:ascii="Times New Roman" w:hAnsi="Times New Roman" w:cs="Times New Roman"/>
                <w:sz w:val="12"/>
                <w:szCs w:val="12"/>
                <w:lang w:val="ru-RU"/>
              </w:rPr>
              <w:t>17.06.2014г.;</w:t>
            </w:r>
          </w:p>
          <w:p w:rsidR="00B15297" w:rsidRPr="00B15297" w:rsidRDefault="00B15297" w:rsidP="00B15297">
            <w:pPr>
              <w:pStyle w:val="aff1"/>
              <w:jc w:val="center"/>
              <w:rPr>
                <w:rFonts w:ascii="Times New Roman" w:hAnsi="Times New Roman" w:cs="Times New Roman"/>
                <w:sz w:val="12"/>
                <w:szCs w:val="12"/>
                <w:lang w:val="ru-RU"/>
              </w:rPr>
            </w:pPr>
            <w:r w:rsidRPr="00B15297">
              <w:rPr>
                <w:rFonts w:ascii="Times New Roman" w:hAnsi="Times New Roman" w:cs="Times New Roman"/>
                <w:sz w:val="12"/>
                <w:szCs w:val="12"/>
                <w:lang w:val="ru-RU"/>
              </w:rPr>
              <w:t>Договор</w:t>
            </w:r>
            <w:r w:rsidRPr="00B15297">
              <w:rPr>
                <w:rFonts w:ascii="Times New Roman" w:hAnsi="Times New Roman" w:cs="Times New Roman"/>
                <w:spacing w:val="-14"/>
                <w:sz w:val="12"/>
                <w:szCs w:val="12"/>
                <w:lang w:val="ru-RU"/>
              </w:rPr>
              <w:t xml:space="preserve"> </w:t>
            </w:r>
            <w:r w:rsidRPr="00B15297">
              <w:rPr>
                <w:rFonts w:ascii="Times New Roman" w:hAnsi="Times New Roman" w:cs="Times New Roman"/>
                <w:sz w:val="12"/>
                <w:szCs w:val="12"/>
                <w:lang w:val="ru-RU"/>
              </w:rPr>
              <w:t>№30/1</w:t>
            </w:r>
            <w:r w:rsidRPr="00B15297">
              <w:rPr>
                <w:rFonts w:ascii="Times New Roman" w:hAnsi="Times New Roman" w:cs="Times New Roman"/>
                <w:spacing w:val="-57"/>
                <w:sz w:val="12"/>
                <w:szCs w:val="12"/>
                <w:lang w:val="ru-RU"/>
              </w:rPr>
              <w:t xml:space="preserve"> </w:t>
            </w:r>
            <w:r w:rsidRPr="00B15297">
              <w:rPr>
                <w:rFonts w:ascii="Times New Roman" w:hAnsi="Times New Roman" w:cs="Times New Roman"/>
                <w:sz w:val="12"/>
                <w:szCs w:val="12"/>
                <w:lang w:val="ru-RU"/>
              </w:rPr>
              <w:t>от 07.11.2017</w:t>
            </w:r>
          </w:p>
        </w:tc>
        <w:tc>
          <w:tcPr>
            <w:tcW w:w="945"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Договор</w:t>
            </w:r>
            <w:r w:rsidRPr="00B15297">
              <w:rPr>
                <w:rFonts w:ascii="Times New Roman" w:hAnsi="Times New Roman" w:cs="Times New Roman"/>
                <w:spacing w:val="-2"/>
                <w:sz w:val="12"/>
                <w:szCs w:val="12"/>
              </w:rPr>
              <w:t xml:space="preserve"> </w:t>
            </w:r>
            <w:r w:rsidRPr="00B15297">
              <w:rPr>
                <w:rFonts w:ascii="Times New Roman" w:hAnsi="Times New Roman" w:cs="Times New Roman"/>
                <w:sz w:val="12"/>
                <w:szCs w:val="12"/>
              </w:rPr>
              <w:t>аренды</w:t>
            </w:r>
          </w:p>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 21-1 от</w:t>
            </w:r>
            <w:r w:rsidRPr="00B15297">
              <w:rPr>
                <w:rFonts w:ascii="Times New Roman" w:hAnsi="Times New Roman" w:cs="Times New Roman"/>
                <w:spacing w:val="1"/>
                <w:sz w:val="12"/>
                <w:szCs w:val="12"/>
              </w:rPr>
              <w:t xml:space="preserve"> </w:t>
            </w:r>
            <w:r w:rsidRPr="00B15297">
              <w:rPr>
                <w:rFonts w:ascii="Times New Roman" w:hAnsi="Times New Roman" w:cs="Times New Roman"/>
                <w:sz w:val="12"/>
                <w:szCs w:val="12"/>
              </w:rPr>
              <w:t>17.06.2014г</w:t>
            </w:r>
          </w:p>
        </w:tc>
      </w:tr>
      <w:tr w:rsidR="00B15297" w:rsidRPr="00B15297" w:rsidTr="00B15297">
        <w:trPr>
          <w:trHeight w:val="70"/>
        </w:trPr>
        <w:tc>
          <w:tcPr>
            <w:tcW w:w="1790" w:type="pct"/>
            <w:vAlign w:val="center"/>
          </w:tcPr>
          <w:p w:rsidR="00B15297" w:rsidRPr="00B15297" w:rsidRDefault="00B15297" w:rsidP="00B15297">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устройство водопровода (</w:t>
            </w:r>
            <w:proofErr w:type="gramStart"/>
            <w:r>
              <w:rPr>
                <w:rFonts w:ascii="Times New Roman" w:hAnsi="Times New Roman" w:cs="Times New Roman"/>
                <w:sz w:val="12"/>
                <w:szCs w:val="12"/>
                <w:lang w:val="ru-RU"/>
              </w:rPr>
              <w:t>закольцован</w:t>
            </w:r>
            <w:proofErr w:type="gramEnd"/>
            <w:r>
              <w:rPr>
                <w:rFonts w:ascii="Times New Roman" w:hAnsi="Times New Roman" w:cs="Times New Roman"/>
                <w:sz w:val="12"/>
                <w:szCs w:val="12"/>
                <w:lang w:val="ru-RU"/>
              </w:rPr>
              <w:t>, тупиковый, сме</w:t>
            </w:r>
            <w:r w:rsidRPr="00B15297">
              <w:rPr>
                <w:rFonts w:ascii="Times New Roman" w:hAnsi="Times New Roman" w:cs="Times New Roman"/>
                <w:sz w:val="12"/>
                <w:szCs w:val="12"/>
                <w:lang w:val="ru-RU"/>
              </w:rPr>
              <w:t>шанный)</w:t>
            </w:r>
          </w:p>
        </w:tc>
        <w:tc>
          <w:tcPr>
            <w:tcW w:w="1113"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смешанный</w:t>
            </w:r>
          </w:p>
        </w:tc>
        <w:tc>
          <w:tcPr>
            <w:tcW w:w="1152"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тупиковый</w:t>
            </w:r>
          </w:p>
        </w:tc>
        <w:tc>
          <w:tcPr>
            <w:tcW w:w="945"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тупиковый</w:t>
            </w:r>
          </w:p>
        </w:tc>
      </w:tr>
      <w:tr w:rsidR="00B15297" w:rsidRPr="00B15297" w:rsidTr="00B15297">
        <w:trPr>
          <w:trHeight w:val="70"/>
        </w:trPr>
        <w:tc>
          <w:tcPr>
            <w:tcW w:w="1790"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год</w:t>
            </w:r>
            <w:r w:rsidRPr="00B15297">
              <w:rPr>
                <w:rFonts w:ascii="Times New Roman" w:hAnsi="Times New Roman" w:cs="Times New Roman"/>
                <w:spacing w:val="-2"/>
                <w:sz w:val="12"/>
                <w:szCs w:val="12"/>
              </w:rPr>
              <w:t xml:space="preserve"> </w:t>
            </w:r>
            <w:r w:rsidRPr="00B15297">
              <w:rPr>
                <w:rFonts w:ascii="Times New Roman" w:hAnsi="Times New Roman" w:cs="Times New Roman"/>
                <w:sz w:val="12"/>
                <w:szCs w:val="12"/>
              </w:rPr>
              <w:t>ввода</w:t>
            </w:r>
            <w:r w:rsidRPr="00B15297">
              <w:rPr>
                <w:rFonts w:ascii="Times New Roman" w:hAnsi="Times New Roman" w:cs="Times New Roman"/>
                <w:spacing w:val="-3"/>
                <w:sz w:val="12"/>
                <w:szCs w:val="12"/>
              </w:rPr>
              <w:t xml:space="preserve"> </w:t>
            </w:r>
            <w:r w:rsidRPr="00B15297">
              <w:rPr>
                <w:rFonts w:ascii="Times New Roman" w:hAnsi="Times New Roman" w:cs="Times New Roman"/>
                <w:sz w:val="12"/>
                <w:szCs w:val="12"/>
              </w:rPr>
              <w:t>в</w:t>
            </w:r>
            <w:r w:rsidRPr="00B15297">
              <w:rPr>
                <w:rFonts w:ascii="Times New Roman" w:hAnsi="Times New Roman" w:cs="Times New Roman"/>
                <w:spacing w:val="-1"/>
                <w:sz w:val="12"/>
                <w:szCs w:val="12"/>
              </w:rPr>
              <w:t xml:space="preserve"> </w:t>
            </w:r>
            <w:r w:rsidRPr="00B15297">
              <w:rPr>
                <w:rFonts w:ascii="Times New Roman" w:hAnsi="Times New Roman" w:cs="Times New Roman"/>
                <w:sz w:val="12"/>
                <w:szCs w:val="12"/>
              </w:rPr>
              <w:t>эксплуатацию</w:t>
            </w:r>
          </w:p>
        </w:tc>
        <w:tc>
          <w:tcPr>
            <w:tcW w:w="1113"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1986</w:t>
            </w:r>
          </w:p>
        </w:tc>
        <w:tc>
          <w:tcPr>
            <w:tcW w:w="1152"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1971</w:t>
            </w:r>
          </w:p>
        </w:tc>
        <w:tc>
          <w:tcPr>
            <w:tcW w:w="945"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1972</w:t>
            </w:r>
          </w:p>
        </w:tc>
      </w:tr>
      <w:tr w:rsidR="00B15297" w:rsidRPr="00B15297" w:rsidTr="00B15297">
        <w:trPr>
          <w:trHeight w:val="70"/>
        </w:trPr>
        <w:tc>
          <w:tcPr>
            <w:tcW w:w="1790"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pacing w:val="-6"/>
                <w:sz w:val="12"/>
                <w:szCs w:val="12"/>
              </w:rPr>
              <w:t>протяженность</w:t>
            </w:r>
            <w:r w:rsidRPr="00B15297">
              <w:rPr>
                <w:rFonts w:ascii="Times New Roman" w:hAnsi="Times New Roman" w:cs="Times New Roman"/>
                <w:spacing w:val="-11"/>
                <w:sz w:val="12"/>
                <w:szCs w:val="12"/>
              </w:rPr>
              <w:t xml:space="preserve"> </w:t>
            </w:r>
            <w:r w:rsidRPr="00B15297">
              <w:rPr>
                <w:rFonts w:ascii="Times New Roman" w:hAnsi="Times New Roman" w:cs="Times New Roman"/>
                <w:spacing w:val="-6"/>
                <w:sz w:val="12"/>
                <w:szCs w:val="12"/>
              </w:rPr>
              <w:t>сетей,</w:t>
            </w:r>
            <w:r w:rsidRPr="00B15297">
              <w:rPr>
                <w:rFonts w:ascii="Times New Roman" w:hAnsi="Times New Roman" w:cs="Times New Roman"/>
                <w:spacing w:val="-14"/>
                <w:sz w:val="12"/>
                <w:szCs w:val="12"/>
              </w:rPr>
              <w:t xml:space="preserve"> </w:t>
            </w:r>
            <w:r w:rsidRPr="00B15297">
              <w:rPr>
                <w:rFonts w:ascii="Times New Roman" w:hAnsi="Times New Roman" w:cs="Times New Roman"/>
                <w:spacing w:val="-5"/>
                <w:sz w:val="12"/>
                <w:szCs w:val="12"/>
              </w:rPr>
              <w:t>км</w:t>
            </w:r>
          </w:p>
        </w:tc>
        <w:tc>
          <w:tcPr>
            <w:tcW w:w="1113"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55,207</w:t>
            </w:r>
          </w:p>
        </w:tc>
        <w:tc>
          <w:tcPr>
            <w:tcW w:w="1152"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5,2</w:t>
            </w:r>
          </w:p>
        </w:tc>
        <w:tc>
          <w:tcPr>
            <w:tcW w:w="945"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8,4</w:t>
            </w:r>
          </w:p>
        </w:tc>
      </w:tr>
      <w:tr w:rsidR="00B15297" w:rsidRPr="00B15297" w:rsidTr="00B15297">
        <w:trPr>
          <w:trHeight w:val="70"/>
        </w:trPr>
        <w:tc>
          <w:tcPr>
            <w:tcW w:w="1790"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pacing w:val="-6"/>
                <w:sz w:val="12"/>
                <w:szCs w:val="12"/>
              </w:rPr>
              <w:t>материал</w:t>
            </w:r>
            <w:r w:rsidRPr="00B15297">
              <w:rPr>
                <w:rFonts w:ascii="Times New Roman" w:hAnsi="Times New Roman" w:cs="Times New Roman"/>
                <w:spacing w:val="-15"/>
                <w:sz w:val="12"/>
                <w:szCs w:val="12"/>
              </w:rPr>
              <w:t xml:space="preserve"> </w:t>
            </w:r>
            <w:r w:rsidRPr="00B15297">
              <w:rPr>
                <w:rFonts w:ascii="Times New Roman" w:hAnsi="Times New Roman" w:cs="Times New Roman"/>
                <w:spacing w:val="-5"/>
                <w:sz w:val="12"/>
                <w:szCs w:val="12"/>
              </w:rPr>
              <w:t>и</w:t>
            </w:r>
            <w:r w:rsidRPr="00B15297">
              <w:rPr>
                <w:rFonts w:ascii="Times New Roman" w:hAnsi="Times New Roman" w:cs="Times New Roman"/>
                <w:spacing w:val="-10"/>
                <w:sz w:val="12"/>
                <w:szCs w:val="12"/>
              </w:rPr>
              <w:t xml:space="preserve"> </w:t>
            </w:r>
            <w:r w:rsidRPr="00B15297">
              <w:rPr>
                <w:rFonts w:ascii="Times New Roman" w:hAnsi="Times New Roman" w:cs="Times New Roman"/>
                <w:spacing w:val="-5"/>
                <w:sz w:val="12"/>
                <w:szCs w:val="12"/>
              </w:rPr>
              <w:t>диаметр</w:t>
            </w:r>
            <w:r w:rsidRPr="00B15297">
              <w:rPr>
                <w:rFonts w:ascii="Times New Roman" w:hAnsi="Times New Roman" w:cs="Times New Roman"/>
                <w:spacing w:val="-57"/>
                <w:sz w:val="12"/>
                <w:szCs w:val="12"/>
              </w:rPr>
              <w:t xml:space="preserve"> </w:t>
            </w:r>
            <w:r w:rsidRPr="00B15297">
              <w:rPr>
                <w:rFonts w:ascii="Times New Roman" w:hAnsi="Times New Roman" w:cs="Times New Roman"/>
                <w:sz w:val="12"/>
                <w:szCs w:val="12"/>
              </w:rPr>
              <w:t>трубопроводов</w:t>
            </w:r>
          </w:p>
        </w:tc>
        <w:tc>
          <w:tcPr>
            <w:tcW w:w="1113"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смешанный</w:t>
            </w:r>
            <w:r w:rsidRPr="00B15297">
              <w:rPr>
                <w:rFonts w:ascii="Times New Roman" w:hAnsi="Times New Roman" w:cs="Times New Roman"/>
                <w:spacing w:val="1"/>
                <w:sz w:val="12"/>
                <w:szCs w:val="12"/>
              </w:rPr>
              <w:t xml:space="preserve"> </w:t>
            </w:r>
            <w:r w:rsidRPr="00B15297">
              <w:rPr>
                <w:rFonts w:ascii="Times New Roman" w:hAnsi="Times New Roman" w:cs="Times New Roman"/>
                <w:sz w:val="12"/>
                <w:szCs w:val="12"/>
              </w:rPr>
              <w:t>Ø32</w:t>
            </w:r>
            <w:r w:rsidRPr="00B15297">
              <w:rPr>
                <w:rFonts w:ascii="Times New Roman" w:hAnsi="Times New Roman" w:cs="Times New Roman"/>
                <w:spacing w:val="-7"/>
                <w:sz w:val="12"/>
                <w:szCs w:val="12"/>
              </w:rPr>
              <w:t xml:space="preserve"> </w:t>
            </w:r>
            <w:r w:rsidRPr="00B15297">
              <w:rPr>
                <w:rFonts w:ascii="Times New Roman" w:hAnsi="Times New Roman" w:cs="Times New Roman"/>
                <w:sz w:val="12"/>
                <w:szCs w:val="12"/>
              </w:rPr>
              <w:t>–</w:t>
            </w:r>
            <w:r w:rsidRPr="00B15297">
              <w:rPr>
                <w:rFonts w:ascii="Times New Roman" w:hAnsi="Times New Roman" w:cs="Times New Roman"/>
                <w:spacing w:val="-5"/>
                <w:sz w:val="12"/>
                <w:szCs w:val="12"/>
              </w:rPr>
              <w:t xml:space="preserve"> </w:t>
            </w:r>
            <w:r w:rsidRPr="00B15297">
              <w:rPr>
                <w:rFonts w:ascii="Times New Roman" w:hAnsi="Times New Roman" w:cs="Times New Roman"/>
                <w:sz w:val="12"/>
                <w:szCs w:val="12"/>
              </w:rPr>
              <w:t>315</w:t>
            </w:r>
            <w:r w:rsidRPr="00B15297">
              <w:rPr>
                <w:rFonts w:ascii="Times New Roman" w:hAnsi="Times New Roman" w:cs="Times New Roman"/>
                <w:spacing w:val="-5"/>
                <w:sz w:val="12"/>
                <w:szCs w:val="12"/>
              </w:rPr>
              <w:t xml:space="preserve"> </w:t>
            </w:r>
            <w:r w:rsidRPr="00B15297">
              <w:rPr>
                <w:rFonts w:ascii="Times New Roman" w:hAnsi="Times New Roman" w:cs="Times New Roman"/>
                <w:sz w:val="12"/>
                <w:szCs w:val="12"/>
              </w:rPr>
              <w:t>мм</w:t>
            </w:r>
          </w:p>
        </w:tc>
        <w:tc>
          <w:tcPr>
            <w:tcW w:w="1152"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смешанный</w:t>
            </w:r>
            <w:r w:rsidRPr="00B15297">
              <w:rPr>
                <w:rFonts w:ascii="Times New Roman" w:hAnsi="Times New Roman" w:cs="Times New Roman"/>
                <w:spacing w:val="1"/>
                <w:sz w:val="12"/>
                <w:szCs w:val="12"/>
              </w:rPr>
              <w:t xml:space="preserve"> </w:t>
            </w:r>
            <w:r w:rsidRPr="00B15297">
              <w:rPr>
                <w:rFonts w:ascii="Times New Roman" w:hAnsi="Times New Roman" w:cs="Times New Roman"/>
                <w:sz w:val="12"/>
                <w:szCs w:val="12"/>
              </w:rPr>
              <w:t>Ø76</w:t>
            </w:r>
            <w:r w:rsidRPr="00B15297">
              <w:rPr>
                <w:rFonts w:ascii="Times New Roman" w:hAnsi="Times New Roman" w:cs="Times New Roman"/>
                <w:spacing w:val="-7"/>
                <w:sz w:val="12"/>
                <w:szCs w:val="12"/>
              </w:rPr>
              <w:t xml:space="preserve"> </w:t>
            </w:r>
            <w:r w:rsidRPr="00B15297">
              <w:rPr>
                <w:rFonts w:ascii="Times New Roman" w:hAnsi="Times New Roman" w:cs="Times New Roman"/>
                <w:sz w:val="12"/>
                <w:szCs w:val="12"/>
              </w:rPr>
              <w:t>–</w:t>
            </w:r>
            <w:r w:rsidRPr="00B15297">
              <w:rPr>
                <w:rFonts w:ascii="Times New Roman" w:hAnsi="Times New Roman" w:cs="Times New Roman"/>
                <w:spacing w:val="-5"/>
                <w:sz w:val="12"/>
                <w:szCs w:val="12"/>
              </w:rPr>
              <w:t xml:space="preserve"> </w:t>
            </w:r>
            <w:r w:rsidRPr="00B15297">
              <w:rPr>
                <w:rFonts w:ascii="Times New Roman" w:hAnsi="Times New Roman" w:cs="Times New Roman"/>
                <w:sz w:val="12"/>
                <w:szCs w:val="12"/>
              </w:rPr>
              <w:t>114</w:t>
            </w:r>
            <w:r w:rsidRPr="00B15297">
              <w:rPr>
                <w:rFonts w:ascii="Times New Roman" w:hAnsi="Times New Roman" w:cs="Times New Roman"/>
                <w:spacing w:val="-5"/>
                <w:sz w:val="12"/>
                <w:szCs w:val="12"/>
              </w:rPr>
              <w:t xml:space="preserve"> </w:t>
            </w:r>
            <w:r w:rsidRPr="00B15297">
              <w:rPr>
                <w:rFonts w:ascii="Times New Roman" w:hAnsi="Times New Roman" w:cs="Times New Roman"/>
                <w:sz w:val="12"/>
                <w:szCs w:val="12"/>
              </w:rPr>
              <w:t>мм</w:t>
            </w:r>
          </w:p>
        </w:tc>
        <w:tc>
          <w:tcPr>
            <w:tcW w:w="945"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смешанный</w:t>
            </w:r>
            <w:r w:rsidRPr="00B15297">
              <w:rPr>
                <w:rFonts w:ascii="Times New Roman" w:hAnsi="Times New Roman" w:cs="Times New Roman"/>
                <w:spacing w:val="1"/>
                <w:sz w:val="12"/>
                <w:szCs w:val="12"/>
              </w:rPr>
              <w:t xml:space="preserve"> </w:t>
            </w:r>
            <w:r w:rsidRPr="00B15297">
              <w:rPr>
                <w:rFonts w:ascii="Times New Roman" w:hAnsi="Times New Roman" w:cs="Times New Roman"/>
                <w:sz w:val="12"/>
                <w:szCs w:val="12"/>
              </w:rPr>
              <w:t>Ø57</w:t>
            </w:r>
            <w:r w:rsidRPr="00B15297">
              <w:rPr>
                <w:rFonts w:ascii="Times New Roman" w:hAnsi="Times New Roman" w:cs="Times New Roman"/>
                <w:spacing w:val="-7"/>
                <w:sz w:val="12"/>
                <w:szCs w:val="12"/>
              </w:rPr>
              <w:t xml:space="preserve"> </w:t>
            </w:r>
            <w:r w:rsidRPr="00B15297">
              <w:rPr>
                <w:rFonts w:ascii="Times New Roman" w:hAnsi="Times New Roman" w:cs="Times New Roman"/>
                <w:sz w:val="12"/>
                <w:szCs w:val="12"/>
              </w:rPr>
              <w:t>–</w:t>
            </w:r>
            <w:r w:rsidRPr="00B15297">
              <w:rPr>
                <w:rFonts w:ascii="Times New Roman" w:hAnsi="Times New Roman" w:cs="Times New Roman"/>
                <w:spacing w:val="-5"/>
                <w:sz w:val="12"/>
                <w:szCs w:val="12"/>
              </w:rPr>
              <w:t xml:space="preserve"> </w:t>
            </w:r>
            <w:r w:rsidRPr="00B15297">
              <w:rPr>
                <w:rFonts w:ascii="Times New Roman" w:hAnsi="Times New Roman" w:cs="Times New Roman"/>
                <w:sz w:val="12"/>
                <w:szCs w:val="12"/>
              </w:rPr>
              <w:t>159</w:t>
            </w:r>
            <w:r w:rsidRPr="00B15297">
              <w:rPr>
                <w:rFonts w:ascii="Times New Roman" w:hAnsi="Times New Roman" w:cs="Times New Roman"/>
                <w:spacing w:val="-5"/>
                <w:sz w:val="12"/>
                <w:szCs w:val="12"/>
              </w:rPr>
              <w:t xml:space="preserve"> </w:t>
            </w:r>
            <w:r w:rsidRPr="00B15297">
              <w:rPr>
                <w:rFonts w:ascii="Times New Roman" w:hAnsi="Times New Roman" w:cs="Times New Roman"/>
                <w:sz w:val="12"/>
                <w:szCs w:val="12"/>
              </w:rPr>
              <w:t>мм</w:t>
            </w:r>
          </w:p>
        </w:tc>
      </w:tr>
      <w:tr w:rsidR="00B15297" w:rsidRPr="00B15297" w:rsidTr="00B15297">
        <w:trPr>
          <w:trHeight w:val="70"/>
        </w:trPr>
        <w:tc>
          <w:tcPr>
            <w:tcW w:w="1790"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pacing w:val="-6"/>
                <w:sz w:val="12"/>
                <w:szCs w:val="12"/>
              </w:rPr>
              <w:t>износ</w:t>
            </w:r>
            <w:r w:rsidRPr="00B15297">
              <w:rPr>
                <w:rFonts w:ascii="Times New Roman" w:hAnsi="Times New Roman" w:cs="Times New Roman"/>
                <w:spacing w:val="-11"/>
                <w:sz w:val="12"/>
                <w:szCs w:val="12"/>
              </w:rPr>
              <w:t xml:space="preserve"> </w:t>
            </w:r>
            <w:r w:rsidRPr="00B15297">
              <w:rPr>
                <w:rFonts w:ascii="Times New Roman" w:hAnsi="Times New Roman" w:cs="Times New Roman"/>
                <w:spacing w:val="-6"/>
                <w:sz w:val="12"/>
                <w:szCs w:val="12"/>
              </w:rPr>
              <w:t>трубопроводов,</w:t>
            </w:r>
            <w:r w:rsidRPr="00B15297">
              <w:rPr>
                <w:rFonts w:ascii="Times New Roman" w:hAnsi="Times New Roman" w:cs="Times New Roman"/>
                <w:spacing w:val="-8"/>
                <w:sz w:val="12"/>
                <w:szCs w:val="12"/>
              </w:rPr>
              <w:t xml:space="preserve"> </w:t>
            </w:r>
            <w:r w:rsidRPr="00B15297">
              <w:rPr>
                <w:rFonts w:ascii="Times New Roman" w:hAnsi="Times New Roman" w:cs="Times New Roman"/>
                <w:spacing w:val="-5"/>
                <w:sz w:val="12"/>
                <w:szCs w:val="12"/>
              </w:rPr>
              <w:t>%</w:t>
            </w:r>
          </w:p>
        </w:tc>
        <w:tc>
          <w:tcPr>
            <w:tcW w:w="1113"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74,4</w:t>
            </w:r>
          </w:p>
        </w:tc>
        <w:tc>
          <w:tcPr>
            <w:tcW w:w="1152"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76,7</w:t>
            </w:r>
          </w:p>
        </w:tc>
        <w:tc>
          <w:tcPr>
            <w:tcW w:w="945"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н/д</w:t>
            </w:r>
          </w:p>
        </w:tc>
      </w:tr>
    </w:tbl>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Характеристика водопроводных сетей представлена в таблице 2.1.4.4.2.</w:t>
      </w:r>
    </w:p>
    <w:p w:rsid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Таблица 2.1.4.4.2 – Характеристика водопроводных сетей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9"/>
        <w:gridCol w:w="1842"/>
        <w:gridCol w:w="1702"/>
        <w:gridCol w:w="1280"/>
      </w:tblGrid>
      <w:tr w:rsidR="00B15297" w:rsidRPr="00B15297" w:rsidTr="00B15297">
        <w:trPr>
          <w:trHeight w:val="70"/>
        </w:trPr>
        <w:tc>
          <w:tcPr>
            <w:tcW w:w="1794" w:type="pct"/>
            <w:vAlign w:val="center"/>
          </w:tcPr>
          <w:p w:rsidR="00B15297" w:rsidRPr="00B15297" w:rsidRDefault="00B15297" w:rsidP="00B15297">
            <w:pPr>
              <w:pStyle w:val="aff1"/>
              <w:jc w:val="center"/>
              <w:rPr>
                <w:rFonts w:ascii="Times New Roman" w:hAnsi="Times New Roman" w:cs="Times New Roman"/>
                <w:sz w:val="12"/>
                <w:szCs w:val="12"/>
                <w:lang w:val="ru-RU"/>
              </w:rPr>
            </w:pPr>
            <w:r w:rsidRPr="00B15297">
              <w:rPr>
                <w:rFonts w:ascii="Times New Roman" w:hAnsi="Times New Roman" w:cs="Times New Roman"/>
                <w:sz w:val="12"/>
                <w:szCs w:val="12"/>
                <w:lang w:val="ru-RU"/>
              </w:rPr>
              <w:t>Наименование</w:t>
            </w:r>
            <w:r w:rsidRPr="00B15297">
              <w:rPr>
                <w:rFonts w:ascii="Times New Roman" w:hAnsi="Times New Roman" w:cs="Times New Roman"/>
                <w:spacing w:val="-15"/>
                <w:sz w:val="12"/>
                <w:szCs w:val="12"/>
                <w:lang w:val="ru-RU"/>
              </w:rPr>
              <w:t xml:space="preserve"> </w:t>
            </w:r>
            <w:r w:rsidRPr="00B15297">
              <w:rPr>
                <w:rFonts w:ascii="Times New Roman" w:hAnsi="Times New Roman" w:cs="Times New Roman"/>
                <w:sz w:val="12"/>
                <w:szCs w:val="12"/>
                <w:lang w:val="ru-RU"/>
              </w:rPr>
              <w:t>населенного</w:t>
            </w:r>
            <w:r w:rsidRPr="00B15297">
              <w:rPr>
                <w:rFonts w:ascii="Times New Roman" w:hAnsi="Times New Roman" w:cs="Times New Roman"/>
                <w:spacing w:val="-1"/>
                <w:sz w:val="12"/>
                <w:szCs w:val="12"/>
                <w:lang w:val="ru-RU"/>
              </w:rPr>
              <w:t xml:space="preserve"> </w:t>
            </w:r>
            <w:r w:rsidRPr="00B15297">
              <w:rPr>
                <w:rFonts w:ascii="Times New Roman" w:hAnsi="Times New Roman" w:cs="Times New Roman"/>
                <w:sz w:val="12"/>
                <w:szCs w:val="12"/>
                <w:lang w:val="ru-RU"/>
              </w:rPr>
              <w:t>пункта, улицы</w:t>
            </w:r>
          </w:p>
        </w:tc>
        <w:tc>
          <w:tcPr>
            <w:tcW w:w="122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Диаметр, мм.</w:t>
            </w:r>
          </w:p>
        </w:tc>
        <w:tc>
          <w:tcPr>
            <w:tcW w:w="113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Протяженность,</w:t>
            </w:r>
            <w:r w:rsidRPr="00B15297">
              <w:rPr>
                <w:rFonts w:ascii="Times New Roman" w:hAnsi="Times New Roman" w:cs="Times New Roman"/>
                <w:spacing w:val="-57"/>
                <w:sz w:val="12"/>
                <w:szCs w:val="12"/>
              </w:rPr>
              <w:t xml:space="preserve"> </w:t>
            </w:r>
            <w:r w:rsidRPr="00B15297">
              <w:rPr>
                <w:rFonts w:ascii="Times New Roman" w:hAnsi="Times New Roman" w:cs="Times New Roman"/>
                <w:sz w:val="12"/>
                <w:szCs w:val="12"/>
              </w:rPr>
              <w:t>м.</w:t>
            </w:r>
          </w:p>
        </w:tc>
        <w:tc>
          <w:tcPr>
            <w:tcW w:w="85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Материал</w:t>
            </w:r>
          </w:p>
        </w:tc>
      </w:tr>
      <w:tr w:rsidR="00B15297" w:rsidRPr="00B15297" w:rsidTr="00B15297">
        <w:trPr>
          <w:trHeight w:val="70"/>
        </w:trPr>
        <w:tc>
          <w:tcPr>
            <w:tcW w:w="1794" w:type="pct"/>
            <w:vMerge w:val="restar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w:t>
            </w:r>
            <w:r w:rsidRPr="00B15297">
              <w:rPr>
                <w:rFonts w:ascii="Times New Roman" w:hAnsi="Times New Roman" w:cs="Times New Roman"/>
                <w:spacing w:val="-2"/>
                <w:sz w:val="12"/>
                <w:szCs w:val="12"/>
              </w:rPr>
              <w:t xml:space="preserve"> </w:t>
            </w:r>
            <w:r w:rsidRPr="00B15297">
              <w:rPr>
                <w:rFonts w:ascii="Times New Roman" w:hAnsi="Times New Roman" w:cs="Times New Roman"/>
                <w:sz w:val="12"/>
                <w:szCs w:val="12"/>
              </w:rPr>
              <w:t>Боровка</w:t>
            </w:r>
          </w:p>
        </w:tc>
        <w:tc>
          <w:tcPr>
            <w:tcW w:w="122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Ø 76</w:t>
            </w:r>
          </w:p>
        </w:tc>
        <w:tc>
          <w:tcPr>
            <w:tcW w:w="113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1250</w:t>
            </w:r>
          </w:p>
        </w:tc>
        <w:tc>
          <w:tcPr>
            <w:tcW w:w="85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смешанный</w:t>
            </w:r>
          </w:p>
        </w:tc>
      </w:tr>
      <w:tr w:rsidR="00B15297" w:rsidRPr="00B15297" w:rsidTr="00B15297">
        <w:trPr>
          <w:trHeight w:val="70"/>
        </w:trPr>
        <w:tc>
          <w:tcPr>
            <w:tcW w:w="1794" w:type="pct"/>
            <w:vMerge/>
            <w:tcBorders>
              <w:top w:val="nil"/>
            </w:tcBorders>
            <w:vAlign w:val="center"/>
          </w:tcPr>
          <w:p w:rsidR="00B15297" w:rsidRPr="00B15297" w:rsidRDefault="00B15297" w:rsidP="00B15297">
            <w:pPr>
              <w:pStyle w:val="aff1"/>
              <w:jc w:val="center"/>
              <w:rPr>
                <w:rFonts w:ascii="Times New Roman" w:hAnsi="Times New Roman" w:cs="Times New Roman"/>
                <w:sz w:val="12"/>
                <w:szCs w:val="12"/>
              </w:rPr>
            </w:pPr>
          </w:p>
        </w:tc>
        <w:tc>
          <w:tcPr>
            <w:tcW w:w="122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Ø 89</w:t>
            </w:r>
          </w:p>
        </w:tc>
        <w:tc>
          <w:tcPr>
            <w:tcW w:w="113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700</w:t>
            </w:r>
          </w:p>
        </w:tc>
        <w:tc>
          <w:tcPr>
            <w:tcW w:w="85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смешанный</w:t>
            </w:r>
          </w:p>
        </w:tc>
      </w:tr>
      <w:tr w:rsidR="00B15297" w:rsidRPr="00B15297" w:rsidTr="00B15297">
        <w:trPr>
          <w:trHeight w:val="70"/>
        </w:trPr>
        <w:tc>
          <w:tcPr>
            <w:tcW w:w="1794" w:type="pct"/>
            <w:vMerge/>
            <w:tcBorders>
              <w:top w:val="nil"/>
            </w:tcBorders>
            <w:vAlign w:val="center"/>
          </w:tcPr>
          <w:p w:rsidR="00B15297" w:rsidRPr="00B15297" w:rsidRDefault="00B15297" w:rsidP="00B15297">
            <w:pPr>
              <w:pStyle w:val="aff1"/>
              <w:jc w:val="center"/>
              <w:rPr>
                <w:rFonts w:ascii="Times New Roman" w:hAnsi="Times New Roman" w:cs="Times New Roman"/>
                <w:sz w:val="12"/>
                <w:szCs w:val="12"/>
              </w:rPr>
            </w:pPr>
          </w:p>
        </w:tc>
        <w:tc>
          <w:tcPr>
            <w:tcW w:w="122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Ø 110</w:t>
            </w:r>
          </w:p>
        </w:tc>
        <w:tc>
          <w:tcPr>
            <w:tcW w:w="113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1300</w:t>
            </w:r>
          </w:p>
        </w:tc>
        <w:tc>
          <w:tcPr>
            <w:tcW w:w="85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смешанный</w:t>
            </w:r>
          </w:p>
        </w:tc>
      </w:tr>
      <w:tr w:rsidR="00B15297" w:rsidRPr="00B15297" w:rsidTr="00B15297">
        <w:trPr>
          <w:trHeight w:val="70"/>
        </w:trPr>
        <w:tc>
          <w:tcPr>
            <w:tcW w:w="1794" w:type="pct"/>
            <w:vMerge/>
            <w:tcBorders>
              <w:top w:val="nil"/>
            </w:tcBorders>
            <w:vAlign w:val="center"/>
          </w:tcPr>
          <w:p w:rsidR="00B15297" w:rsidRPr="00B15297" w:rsidRDefault="00B15297" w:rsidP="00B15297">
            <w:pPr>
              <w:pStyle w:val="aff1"/>
              <w:jc w:val="center"/>
              <w:rPr>
                <w:rFonts w:ascii="Times New Roman" w:hAnsi="Times New Roman" w:cs="Times New Roman"/>
                <w:sz w:val="12"/>
                <w:szCs w:val="12"/>
              </w:rPr>
            </w:pPr>
          </w:p>
        </w:tc>
        <w:tc>
          <w:tcPr>
            <w:tcW w:w="122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Ø 114</w:t>
            </w:r>
          </w:p>
        </w:tc>
        <w:tc>
          <w:tcPr>
            <w:tcW w:w="113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1950</w:t>
            </w:r>
          </w:p>
        </w:tc>
        <w:tc>
          <w:tcPr>
            <w:tcW w:w="85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смешанный</w:t>
            </w:r>
          </w:p>
        </w:tc>
      </w:tr>
      <w:tr w:rsidR="00B15297" w:rsidRPr="00B15297" w:rsidTr="00B15297">
        <w:trPr>
          <w:trHeight w:val="70"/>
        </w:trPr>
        <w:tc>
          <w:tcPr>
            <w:tcW w:w="179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ИТОГО:</w:t>
            </w:r>
          </w:p>
        </w:tc>
        <w:tc>
          <w:tcPr>
            <w:tcW w:w="1224" w:type="pct"/>
            <w:vAlign w:val="center"/>
          </w:tcPr>
          <w:p w:rsidR="00B15297" w:rsidRPr="00B15297" w:rsidRDefault="00B15297" w:rsidP="00B15297">
            <w:pPr>
              <w:pStyle w:val="aff1"/>
              <w:jc w:val="center"/>
              <w:rPr>
                <w:rFonts w:ascii="Times New Roman" w:hAnsi="Times New Roman" w:cs="Times New Roman"/>
                <w:sz w:val="12"/>
                <w:szCs w:val="12"/>
              </w:rPr>
            </w:pPr>
          </w:p>
        </w:tc>
        <w:tc>
          <w:tcPr>
            <w:tcW w:w="1131" w:type="pct"/>
            <w:vAlign w:val="center"/>
          </w:tcPr>
          <w:p w:rsidR="00B15297" w:rsidRPr="00B15297" w:rsidRDefault="00B15297" w:rsidP="00B15297">
            <w:pPr>
              <w:pStyle w:val="aff1"/>
              <w:jc w:val="center"/>
              <w:rPr>
                <w:rFonts w:ascii="Times New Roman" w:hAnsi="Times New Roman" w:cs="Times New Roman"/>
                <w:b/>
                <w:sz w:val="12"/>
                <w:szCs w:val="12"/>
              </w:rPr>
            </w:pPr>
            <w:r w:rsidRPr="00B15297">
              <w:rPr>
                <w:rFonts w:ascii="Times New Roman" w:hAnsi="Times New Roman" w:cs="Times New Roman"/>
                <w:b/>
                <w:sz w:val="12"/>
                <w:szCs w:val="12"/>
              </w:rPr>
              <w:t>5200</w:t>
            </w:r>
          </w:p>
        </w:tc>
        <w:tc>
          <w:tcPr>
            <w:tcW w:w="851" w:type="pct"/>
            <w:vAlign w:val="center"/>
          </w:tcPr>
          <w:p w:rsidR="00B15297" w:rsidRPr="00B15297" w:rsidRDefault="00B15297" w:rsidP="00B15297">
            <w:pPr>
              <w:pStyle w:val="aff1"/>
              <w:jc w:val="center"/>
              <w:rPr>
                <w:rFonts w:ascii="Times New Roman" w:hAnsi="Times New Roman" w:cs="Times New Roman"/>
                <w:sz w:val="12"/>
                <w:szCs w:val="12"/>
              </w:rPr>
            </w:pPr>
          </w:p>
        </w:tc>
      </w:tr>
      <w:tr w:rsidR="00B15297" w:rsidRPr="00B15297" w:rsidTr="00B15297">
        <w:trPr>
          <w:trHeight w:val="70"/>
        </w:trPr>
        <w:tc>
          <w:tcPr>
            <w:tcW w:w="1794" w:type="pct"/>
            <w:vMerge w:val="restar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 Успенка</w:t>
            </w:r>
          </w:p>
        </w:tc>
        <w:tc>
          <w:tcPr>
            <w:tcW w:w="122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Ø57</w:t>
            </w:r>
          </w:p>
        </w:tc>
        <w:tc>
          <w:tcPr>
            <w:tcW w:w="113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100</w:t>
            </w:r>
          </w:p>
        </w:tc>
        <w:tc>
          <w:tcPr>
            <w:tcW w:w="85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смешанный</w:t>
            </w:r>
          </w:p>
        </w:tc>
      </w:tr>
      <w:tr w:rsidR="00B15297" w:rsidRPr="00B15297" w:rsidTr="00B15297">
        <w:trPr>
          <w:trHeight w:val="70"/>
        </w:trPr>
        <w:tc>
          <w:tcPr>
            <w:tcW w:w="1794" w:type="pct"/>
            <w:vMerge/>
            <w:tcBorders>
              <w:top w:val="nil"/>
            </w:tcBorders>
            <w:vAlign w:val="center"/>
          </w:tcPr>
          <w:p w:rsidR="00B15297" w:rsidRPr="00B15297" w:rsidRDefault="00B15297" w:rsidP="00B15297">
            <w:pPr>
              <w:pStyle w:val="aff1"/>
              <w:jc w:val="center"/>
              <w:rPr>
                <w:rFonts w:ascii="Times New Roman" w:hAnsi="Times New Roman" w:cs="Times New Roman"/>
                <w:sz w:val="12"/>
                <w:szCs w:val="12"/>
              </w:rPr>
            </w:pPr>
          </w:p>
        </w:tc>
        <w:tc>
          <w:tcPr>
            <w:tcW w:w="122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Ø</w:t>
            </w:r>
            <w:r w:rsidRPr="00B15297">
              <w:rPr>
                <w:rFonts w:ascii="Times New Roman" w:hAnsi="Times New Roman" w:cs="Times New Roman"/>
                <w:spacing w:val="-1"/>
                <w:sz w:val="12"/>
                <w:szCs w:val="12"/>
              </w:rPr>
              <w:t xml:space="preserve"> </w:t>
            </w:r>
            <w:r w:rsidRPr="00B15297">
              <w:rPr>
                <w:rFonts w:ascii="Times New Roman" w:hAnsi="Times New Roman" w:cs="Times New Roman"/>
                <w:sz w:val="12"/>
                <w:szCs w:val="12"/>
              </w:rPr>
              <w:t>63</w:t>
            </w:r>
          </w:p>
        </w:tc>
        <w:tc>
          <w:tcPr>
            <w:tcW w:w="113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160</w:t>
            </w:r>
          </w:p>
        </w:tc>
        <w:tc>
          <w:tcPr>
            <w:tcW w:w="85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смешанный</w:t>
            </w:r>
          </w:p>
        </w:tc>
      </w:tr>
      <w:tr w:rsidR="00B15297" w:rsidRPr="00B15297" w:rsidTr="00B15297">
        <w:trPr>
          <w:trHeight w:val="70"/>
        </w:trPr>
        <w:tc>
          <w:tcPr>
            <w:tcW w:w="1794" w:type="pct"/>
            <w:vMerge/>
            <w:tcBorders>
              <w:top w:val="nil"/>
            </w:tcBorders>
            <w:vAlign w:val="center"/>
          </w:tcPr>
          <w:p w:rsidR="00B15297" w:rsidRPr="00B15297" w:rsidRDefault="00B15297" w:rsidP="00B15297">
            <w:pPr>
              <w:pStyle w:val="aff1"/>
              <w:jc w:val="center"/>
              <w:rPr>
                <w:rFonts w:ascii="Times New Roman" w:hAnsi="Times New Roman" w:cs="Times New Roman"/>
                <w:sz w:val="12"/>
                <w:szCs w:val="12"/>
              </w:rPr>
            </w:pPr>
          </w:p>
        </w:tc>
        <w:tc>
          <w:tcPr>
            <w:tcW w:w="122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Ø 100</w:t>
            </w:r>
          </w:p>
        </w:tc>
        <w:tc>
          <w:tcPr>
            <w:tcW w:w="113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2740</w:t>
            </w:r>
          </w:p>
        </w:tc>
        <w:tc>
          <w:tcPr>
            <w:tcW w:w="85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смешанный</w:t>
            </w:r>
          </w:p>
        </w:tc>
      </w:tr>
      <w:tr w:rsidR="00B15297" w:rsidRPr="00B15297" w:rsidTr="00B15297">
        <w:trPr>
          <w:trHeight w:val="70"/>
        </w:trPr>
        <w:tc>
          <w:tcPr>
            <w:tcW w:w="1794" w:type="pct"/>
            <w:vMerge/>
            <w:tcBorders>
              <w:top w:val="nil"/>
            </w:tcBorders>
            <w:vAlign w:val="center"/>
          </w:tcPr>
          <w:p w:rsidR="00B15297" w:rsidRPr="00B15297" w:rsidRDefault="00B15297" w:rsidP="00B15297">
            <w:pPr>
              <w:pStyle w:val="aff1"/>
              <w:jc w:val="center"/>
              <w:rPr>
                <w:rFonts w:ascii="Times New Roman" w:hAnsi="Times New Roman" w:cs="Times New Roman"/>
                <w:sz w:val="12"/>
                <w:szCs w:val="12"/>
              </w:rPr>
            </w:pPr>
          </w:p>
        </w:tc>
        <w:tc>
          <w:tcPr>
            <w:tcW w:w="122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Ø 159</w:t>
            </w:r>
          </w:p>
        </w:tc>
        <w:tc>
          <w:tcPr>
            <w:tcW w:w="113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5400</w:t>
            </w:r>
          </w:p>
        </w:tc>
        <w:tc>
          <w:tcPr>
            <w:tcW w:w="85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смешанный</w:t>
            </w:r>
          </w:p>
        </w:tc>
      </w:tr>
      <w:tr w:rsidR="00B15297" w:rsidRPr="00B15297" w:rsidTr="00B15297">
        <w:trPr>
          <w:trHeight w:val="70"/>
        </w:trPr>
        <w:tc>
          <w:tcPr>
            <w:tcW w:w="179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ИТОГО:</w:t>
            </w:r>
          </w:p>
        </w:tc>
        <w:tc>
          <w:tcPr>
            <w:tcW w:w="1224" w:type="pct"/>
            <w:vAlign w:val="center"/>
          </w:tcPr>
          <w:p w:rsidR="00B15297" w:rsidRPr="00B15297" w:rsidRDefault="00B15297" w:rsidP="00B15297">
            <w:pPr>
              <w:pStyle w:val="aff1"/>
              <w:jc w:val="center"/>
              <w:rPr>
                <w:rFonts w:ascii="Times New Roman" w:hAnsi="Times New Roman" w:cs="Times New Roman"/>
                <w:sz w:val="12"/>
                <w:szCs w:val="12"/>
              </w:rPr>
            </w:pPr>
          </w:p>
        </w:tc>
        <w:tc>
          <w:tcPr>
            <w:tcW w:w="1131" w:type="pct"/>
            <w:vAlign w:val="center"/>
          </w:tcPr>
          <w:p w:rsidR="00B15297" w:rsidRPr="00B15297" w:rsidRDefault="00B15297" w:rsidP="00B15297">
            <w:pPr>
              <w:pStyle w:val="aff1"/>
              <w:jc w:val="center"/>
              <w:rPr>
                <w:rFonts w:ascii="Times New Roman" w:hAnsi="Times New Roman" w:cs="Times New Roman"/>
                <w:b/>
                <w:sz w:val="12"/>
                <w:szCs w:val="12"/>
              </w:rPr>
            </w:pPr>
            <w:r w:rsidRPr="00B15297">
              <w:rPr>
                <w:rFonts w:ascii="Times New Roman" w:hAnsi="Times New Roman" w:cs="Times New Roman"/>
                <w:b/>
                <w:sz w:val="12"/>
                <w:szCs w:val="12"/>
              </w:rPr>
              <w:t>8400</w:t>
            </w:r>
          </w:p>
        </w:tc>
        <w:tc>
          <w:tcPr>
            <w:tcW w:w="851" w:type="pct"/>
            <w:vAlign w:val="center"/>
          </w:tcPr>
          <w:p w:rsidR="00B15297" w:rsidRPr="00B15297" w:rsidRDefault="00B15297" w:rsidP="00B15297">
            <w:pPr>
              <w:pStyle w:val="aff1"/>
              <w:jc w:val="center"/>
              <w:rPr>
                <w:rFonts w:ascii="Times New Roman" w:hAnsi="Times New Roman" w:cs="Times New Roman"/>
                <w:sz w:val="12"/>
                <w:szCs w:val="12"/>
              </w:rPr>
            </w:pPr>
          </w:p>
        </w:tc>
      </w:tr>
      <w:tr w:rsidR="00B15297" w:rsidRPr="00B15297" w:rsidTr="00B15297">
        <w:trPr>
          <w:trHeight w:val="70"/>
        </w:trPr>
        <w:tc>
          <w:tcPr>
            <w:tcW w:w="1794" w:type="pct"/>
            <w:vMerge w:val="restar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w:t>
            </w:r>
            <w:r w:rsidRPr="00B15297">
              <w:rPr>
                <w:rFonts w:ascii="Times New Roman" w:hAnsi="Times New Roman" w:cs="Times New Roman"/>
                <w:spacing w:val="-3"/>
                <w:sz w:val="12"/>
                <w:szCs w:val="12"/>
              </w:rPr>
              <w:t xml:space="preserve"> </w:t>
            </w:r>
            <w:r w:rsidRPr="00B15297">
              <w:rPr>
                <w:rFonts w:ascii="Times New Roman" w:hAnsi="Times New Roman" w:cs="Times New Roman"/>
                <w:sz w:val="12"/>
                <w:szCs w:val="12"/>
              </w:rPr>
              <w:t>Сергиевск</w:t>
            </w:r>
          </w:p>
        </w:tc>
        <w:tc>
          <w:tcPr>
            <w:tcW w:w="122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Ø</w:t>
            </w:r>
            <w:r w:rsidRPr="00B15297">
              <w:rPr>
                <w:rFonts w:ascii="Times New Roman" w:hAnsi="Times New Roman" w:cs="Times New Roman"/>
                <w:spacing w:val="-1"/>
                <w:sz w:val="12"/>
                <w:szCs w:val="12"/>
              </w:rPr>
              <w:t xml:space="preserve"> </w:t>
            </w:r>
            <w:r w:rsidRPr="00B15297">
              <w:rPr>
                <w:rFonts w:ascii="Times New Roman" w:hAnsi="Times New Roman" w:cs="Times New Roman"/>
                <w:sz w:val="12"/>
                <w:szCs w:val="12"/>
              </w:rPr>
              <w:t>32</w:t>
            </w:r>
          </w:p>
        </w:tc>
        <w:tc>
          <w:tcPr>
            <w:tcW w:w="113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780</w:t>
            </w:r>
          </w:p>
        </w:tc>
        <w:tc>
          <w:tcPr>
            <w:tcW w:w="85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смешанный</w:t>
            </w:r>
          </w:p>
        </w:tc>
      </w:tr>
      <w:tr w:rsidR="00B15297" w:rsidRPr="00B15297" w:rsidTr="00B15297">
        <w:trPr>
          <w:trHeight w:val="70"/>
        </w:trPr>
        <w:tc>
          <w:tcPr>
            <w:tcW w:w="1794" w:type="pct"/>
            <w:vMerge/>
            <w:tcBorders>
              <w:top w:val="nil"/>
            </w:tcBorders>
            <w:vAlign w:val="center"/>
          </w:tcPr>
          <w:p w:rsidR="00B15297" w:rsidRPr="00B15297" w:rsidRDefault="00B15297" w:rsidP="00B15297">
            <w:pPr>
              <w:pStyle w:val="aff1"/>
              <w:jc w:val="center"/>
              <w:rPr>
                <w:rFonts w:ascii="Times New Roman" w:hAnsi="Times New Roman" w:cs="Times New Roman"/>
                <w:sz w:val="12"/>
                <w:szCs w:val="12"/>
              </w:rPr>
            </w:pPr>
          </w:p>
        </w:tc>
        <w:tc>
          <w:tcPr>
            <w:tcW w:w="122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Ø</w:t>
            </w:r>
            <w:r w:rsidRPr="00B15297">
              <w:rPr>
                <w:rFonts w:ascii="Times New Roman" w:hAnsi="Times New Roman" w:cs="Times New Roman"/>
                <w:spacing w:val="-1"/>
                <w:sz w:val="12"/>
                <w:szCs w:val="12"/>
              </w:rPr>
              <w:t xml:space="preserve"> </w:t>
            </w:r>
            <w:r w:rsidRPr="00B15297">
              <w:rPr>
                <w:rFonts w:ascii="Times New Roman" w:hAnsi="Times New Roman" w:cs="Times New Roman"/>
                <w:sz w:val="12"/>
                <w:szCs w:val="12"/>
              </w:rPr>
              <w:t>40</w:t>
            </w:r>
          </w:p>
        </w:tc>
        <w:tc>
          <w:tcPr>
            <w:tcW w:w="113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420</w:t>
            </w:r>
          </w:p>
        </w:tc>
        <w:tc>
          <w:tcPr>
            <w:tcW w:w="85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смешанный</w:t>
            </w:r>
          </w:p>
        </w:tc>
      </w:tr>
      <w:tr w:rsidR="00B15297" w:rsidRPr="00B15297" w:rsidTr="00B15297">
        <w:trPr>
          <w:trHeight w:val="70"/>
        </w:trPr>
        <w:tc>
          <w:tcPr>
            <w:tcW w:w="1794" w:type="pct"/>
            <w:vMerge/>
            <w:tcBorders>
              <w:top w:val="nil"/>
            </w:tcBorders>
            <w:vAlign w:val="center"/>
          </w:tcPr>
          <w:p w:rsidR="00B15297" w:rsidRPr="00B15297" w:rsidRDefault="00B15297" w:rsidP="00B15297">
            <w:pPr>
              <w:pStyle w:val="aff1"/>
              <w:jc w:val="center"/>
              <w:rPr>
                <w:rFonts w:ascii="Times New Roman" w:hAnsi="Times New Roman" w:cs="Times New Roman"/>
                <w:sz w:val="12"/>
                <w:szCs w:val="12"/>
              </w:rPr>
            </w:pPr>
          </w:p>
        </w:tc>
        <w:tc>
          <w:tcPr>
            <w:tcW w:w="122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Ø</w:t>
            </w:r>
            <w:r w:rsidRPr="00B15297">
              <w:rPr>
                <w:rFonts w:ascii="Times New Roman" w:hAnsi="Times New Roman" w:cs="Times New Roman"/>
                <w:spacing w:val="-1"/>
                <w:sz w:val="12"/>
                <w:szCs w:val="12"/>
              </w:rPr>
              <w:t xml:space="preserve"> </w:t>
            </w:r>
            <w:r w:rsidRPr="00B15297">
              <w:rPr>
                <w:rFonts w:ascii="Times New Roman" w:hAnsi="Times New Roman" w:cs="Times New Roman"/>
                <w:sz w:val="12"/>
                <w:szCs w:val="12"/>
              </w:rPr>
              <w:t>50</w:t>
            </w:r>
          </w:p>
        </w:tc>
        <w:tc>
          <w:tcPr>
            <w:tcW w:w="113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930</w:t>
            </w:r>
          </w:p>
        </w:tc>
        <w:tc>
          <w:tcPr>
            <w:tcW w:w="85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смешанный</w:t>
            </w:r>
          </w:p>
        </w:tc>
      </w:tr>
      <w:tr w:rsidR="00B15297" w:rsidRPr="00B15297" w:rsidTr="00B15297">
        <w:trPr>
          <w:trHeight w:val="70"/>
        </w:trPr>
        <w:tc>
          <w:tcPr>
            <w:tcW w:w="1794" w:type="pct"/>
            <w:vMerge/>
            <w:tcBorders>
              <w:top w:val="nil"/>
            </w:tcBorders>
            <w:vAlign w:val="center"/>
          </w:tcPr>
          <w:p w:rsidR="00B15297" w:rsidRPr="00B15297" w:rsidRDefault="00B15297" w:rsidP="00B15297">
            <w:pPr>
              <w:pStyle w:val="aff1"/>
              <w:jc w:val="center"/>
              <w:rPr>
                <w:rFonts w:ascii="Times New Roman" w:hAnsi="Times New Roman" w:cs="Times New Roman"/>
                <w:sz w:val="12"/>
                <w:szCs w:val="12"/>
              </w:rPr>
            </w:pPr>
          </w:p>
        </w:tc>
        <w:tc>
          <w:tcPr>
            <w:tcW w:w="122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Ø</w:t>
            </w:r>
            <w:r w:rsidRPr="00B15297">
              <w:rPr>
                <w:rFonts w:ascii="Times New Roman" w:hAnsi="Times New Roman" w:cs="Times New Roman"/>
                <w:spacing w:val="-1"/>
                <w:sz w:val="12"/>
                <w:szCs w:val="12"/>
              </w:rPr>
              <w:t xml:space="preserve"> </w:t>
            </w:r>
            <w:r w:rsidRPr="00B15297">
              <w:rPr>
                <w:rFonts w:ascii="Times New Roman" w:hAnsi="Times New Roman" w:cs="Times New Roman"/>
                <w:sz w:val="12"/>
                <w:szCs w:val="12"/>
              </w:rPr>
              <w:t>57</w:t>
            </w:r>
          </w:p>
        </w:tc>
        <w:tc>
          <w:tcPr>
            <w:tcW w:w="113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2030</w:t>
            </w:r>
          </w:p>
        </w:tc>
        <w:tc>
          <w:tcPr>
            <w:tcW w:w="85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смешанный</w:t>
            </w:r>
          </w:p>
        </w:tc>
      </w:tr>
      <w:tr w:rsidR="00B15297" w:rsidRPr="00B15297" w:rsidTr="00B15297">
        <w:trPr>
          <w:trHeight w:val="70"/>
        </w:trPr>
        <w:tc>
          <w:tcPr>
            <w:tcW w:w="1794" w:type="pct"/>
            <w:vMerge/>
            <w:tcBorders>
              <w:top w:val="nil"/>
            </w:tcBorders>
            <w:vAlign w:val="center"/>
          </w:tcPr>
          <w:p w:rsidR="00B15297" w:rsidRPr="00B15297" w:rsidRDefault="00B15297" w:rsidP="00B15297">
            <w:pPr>
              <w:pStyle w:val="aff1"/>
              <w:jc w:val="center"/>
              <w:rPr>
                <w:rFonts w:ascii="Times New Roman" w:hAnsi="Times New Roman" w:cs="Times New Roman"/>
                <w:sz w:val="12"/>
                <w:szCs w:val="12"/>
              </w:rPr>
            </w:pPr>
          </w:p>
        </w:tc>
        <w:tc>
          <w:tcPr>
            <w:tcW w:w="122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Ø</w:t>
            </w:r>
            <w:r w:rsidRPr="00B15297">
              <w:rPr>
                <w:rFonts w:ascii="Times New Roman" w:hAnsi="Times New Roman" w:cs="Times New Roman"/>
                <w:spacing w:val="-1"/>
                <w:sz w:val="12"/>
                <w:szCs w:val="12"/>
              </w:rPr>
              <w:t xml:space="preserve"> </w:t>
            </w:r>
            <w:r w:rsidRPr="00B15297">
              <w:rPr>
                <w:rFonts w:ascii="Times New Roman" w:hAnsi="Times New Roman" w:cs="Times New Roman"/>
                <w:sz w:val="12"/>
                <w:szCs w:val="12"/>
              </w:rPr>
              <w:t>63</w:t>
            </w:r>
          </w:p>
        </w:tc>
        <w:tc>
          <w:tcPr>
            <w:tcW w:w="113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7635</w:t>
            </w:r>
          </w:p>
        </w:tc>
        <w:tc>
          <w:tcPr>
            <w:tcW w:w="85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смешанный</w:t>
            </w:r>
          </w:p>
        </w:tc>
      </w:tr>
      <w:tr w:rsidR="00B15297" w:rsidRPr="00B15297" w:rsidTr="00B15297">
        <w:trPr>
          <w:trHeight w:val="70"/>
        </w:trPr>
        <w:tc>
          <w:tcPr>
            <w:tcW w:w="1794" w:type="pct"/>
            <w:vMerge/>
            <w:tcBorders>
              <w:top w:val="nil"/>
            </w:tcBorders>
            <w:vAlign w:val="center"/>
          </w:tcPr>
          <w:p w:rsidR="00B15297" w:rsidRPr="00B15297" w:rsidRDefault="00B15297" w:rsidP="00B15297">
            <w:pPr>
              <w:pStyle w:val="aff1"/>
              <w:jc w:val="center"/>
              <w:rPr>
                <w:rFonts w:ascii="Times New Roman" w:hAnsi="Times New Roman" w:cs="Times New Roman"/>
                <w:sz w:val="12"/>
                <w:szCs w:val="12"/>
              </w:rPr>
            </w:pPr>
          </w:p>
        </w:tc>
        <w:tc>
          <w:tcPr>
            <w:tcW w:w="122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Ø</w:t>
            </w:r>
            <w:r w:rsidRPr="00B15297">
              <w:rPr>
                <w:rFonts w:ascii="Times New Roman" w:hAnsi="Times New Roman" w:cs="Times New Roman"/>
                <w:spacing w:val="-1"/>
                <w:sz w:val="12"/>
                <w:szCs w:val="12"/>
              </w:rPr>
              <w:t xml:space="preserve"> </w:t>
            </w:r>
            <w:r w:rsidRPr="00B15297">
              <w:rPr>
                <w:rFonts w:ascii="Times New Roman" w:hAnsi="Times New Roman" w:cs="Times New Roman"/>
                <w:sz w:val="12"/>
                <w:szCs w:val="12"/>
              </w:rPr>
              <w:t>76</w:t>
            </w:r>
          </w:p>
        </w:tc>
        <w:tc>
          <w:tcPr>
            <w:tcW w:w="113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210</w:t>
            </w:r>
          </w:p>
        </w:tc>
        <w:tc>
          <w:tcPr>
            <w:tcW w:w="85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смешанный</w:t>
            </w:r>
          </w:p>
        </w:tc>
      </w:tr>
      <w:tr w:rsidR="00B15297" w:rsidRPr="00B15297" w:rsidTr="00B15297">
        <w:trPr>
          <w:trHeight w:val="70"/>
        </w:trPr>
        <w:tc>
          <w:tcPr>
            <w:tcW w:w="1794" w:type="pct"/>
            <w:vMerge/>
            <w:tcBorders>
              <w:top w:val="nil"/>
            </w:tcBorders>
            <w:vAlign w:val="center"/>
          </w:tcPr>
          <w:p w:rsidR="00B15297" w:rsidRPr="00B15297" w:rsidRDefault="00B15297" w:rsidP="00B15297">
            <w:pPr>
              <w:pStyle w:val="aff1"/>
              <w:jc w:val="center"/>
              <w:rPr>
                <w:rFonts w:ascii="Times New Roman" w:hAnsi="Times New Roman" w:cs="Times New Roman"/>
                <w:sz w:val="12"/>
                <w:szCs w:val="12"/>
              </w:rPr>
            </w:pPr>
          </w:p>
        </w:tc>
        <w:tc>
          <w:tcPr>
            <w:tcW w:w="122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Ø 89</w:t>
            </w:r>
          </w:p>
        </w:tc>
        <w:tc>
          <w:tcPr>
            <w:tcW w:w="113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675</w:t>
            </w:r>
          </w:p>
        </w:tc>
        <w:tc>
          <w:tcPr>
            <w:tcW w:w="85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смешанный</w:t>
            </w:r>
          </w:p>
        </w:tc>
      </w:tr>
      <w:tr w:rsidR="00B15297" w:rsidRPr="00B15297" w:rsidTr="00B15297">
        <w:trPr>
          <w:trHeight w:val="70"/>
        </w:trPr>
        <w:tc>
          <w:tcPr>
            <w:tcW w:w="1794" w:type="pct"/>
            <w:vMerge/>
            <w:tcBorders>
              <w:top w:val="nil"/>
            </w:tcBorders>
            <w:vAlign w:val="center"/>
          </w:tcPr>
          <w:p w:rsidR="00B15297" w:rsidRPr="00B15297" w:rsidRDefault="00B15297" w:rsidP="00B15297">
            <w:pPr>
              <w:pStyle w:val="aff1"/>
              <w:jc w:val="center"/>
              <w:rPr>
                <w:rFonts w:ascii="Times New Roman" w:hAnsi="Times New Roman" w:cs="Times New Roman"/>
                <w:sz w:val="12"/>
                <w:szCs w:val="12"/>
              </w:rPr>
            </w:pPr>
          </w:p>
        </w:tc>
        <w:tc>
          <w:tcPr>
            <w:tcW w:w="122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Ø 100</w:t>
            </w:r>
          </w:p>
        </w:tc>
        <w:tc>
          <w:tcPr>
            <w:tcW w:w="113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5310</w:t>
            </w:r>
          </w:p>
        </w:tc>
        <w:tc>
          <w:tcPr>
            <w:tcW w:w="85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смешанный</w:t>
            </w:r>
          </w:p>
        </w:tc>
      </w:tr>
      <w:tr w:rsidR="00B15297" w:rsidRPr="00B15297" w:rsidTr="00B15297">
        <w:trPr>
          <w:trHeight w:val="70"/>
        </w:trPr>
        <w:tc>
          <w:tcPr>
            <w:tcW w:w="1794" w:type="pct"/>
            <w:vMerge/>
            <w:tcBorders>
              <w:top w:val="nil"/>
            </w:tcBorders>
            <w:vAlign w:val="center"/>
          </w:tcPr>
          <w:p w:rsidR="00B15297" w:rsidRPr="00B15297" w:rsidRDefault="00B15297" w:rsidP="00B15297">
            <w:pPr>
              <w:pStyle w:val="aff1"/>
              <w:jc w:val="center"/>
              <w:rPr>
                <w:rFonts w:ascii="Times New Roman" w:hAnsi="Times New Roman" w:cs="Times New Roman"/>
                <w:sz w:val="12"/>
                <w:szCs w:val="12"/>
              </w:rPr>
            </w:pPr>
          </w:p>
        </w:tc>
        <w:tc>
          <w:tcPr>
            <w:tcW w:w="122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Ø 110</w:t>
            </w:r>
          </w:p>
        </w:tc>
        <w:tc>
          <w:tcPr>
            <w:tcW w:w="113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3810</w:t>
            </w:r>
          </w:p>
        </w:tc>
        <w:tc>
          <w:tcPr>
            <w:tcW w:w="85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смешанный</w:t>
            </w:r>
          </w:p>
        </w:tc>
      </w:tr>
      <w:tr w:rsidR="00B15297" w:rsidRPr="00B15297" w:rsidTr="00B15297">
        <w:trPr>
          <w:trHeight w:val="70"/>
        </w:trPr>
        <w:tc>
          <w:tcPr>
            <w:tcW w:w="1794" w:type="pct"/>
            <w:vMerge/>
            <w:tcBorders>
              <w:top w:val="nil"/>
            </w:tcBorders>
            <w:vAlign w:val="center"/>
          </w:tcPr>
          <w:p w:rsidR="00B15297" w:rsidRPr="00B15297" w:rsidRDefault="00B15297" w:rsidP="00B15297">
            <w:pPr>
              <w:pStyle w:val="aff1"/>
              <w:jc w:val="center"/>
              <w:rPr>
                <w:rFonts w:ascii="Times New Roman" w:hAnsi="Times New Roman" w:cs="Times New Roman"/>
                <w:sz w:val="12"/>
                <w:szCs w:val="12"/>
              </w:rPr>
            </w:pPr>
          </w:p>
        </w:tc>
        <w:tc>
          <w:tcPr>
            <w:tcW w:w="122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Ø 150</w:t>
            </w:r>
          </w:p>
        </w:tc>
        <w:tc>
          <w:tcPr>
            <w:tcW w:w="113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24697,2</w:t>
            </w:r>
          </w:p>
        </w:tc>
        <w:tc>
          <w:tcPr>
            <w:tcW w:w="85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смешанный</w:t>
            </w:r>
          </w:p>
        </w:tc>
      </w:tr>
      <w:tr w:rsidR="00B15297" w:rsidRPr="00B15297" w:rsidTr="00B15297">
        <w:trPr>
          <w:trHeight w:val="70"/>
        </w:trPr>
        <w:tc>
          <w:tcPr>
            <w:tcW w:w="1794" w:type="pct"/>
            <w:vMerge/>
            <w:tcBorders>
              <w:top w:val="nil"/>
            </w:tcBorders>
            <w:vAlign w:val="center"/>
          </w:tcPr>
          <w:p w:rsidR="00B15297" w:rsidRPr="00B15297" w:rsidRDefault="00B15297" w:rsidP="00B15297">
            <w:pPr>
              <w:pStyle w:val="aff1"/>
              <w:jc w:val="center"/>
              <w:rPr>
                <w:rFonts w:ascii="Times New Roman" w:hAnsi="Times New Roman" w:cs="Times New Roman"/>
                <w:sz w:val="12"/>
                <w:szCs w:val="12"/>
              </w:rPr>
            </w:pPr>
          </w:p>
        </w:tc>
        <w:tc>
          <w:tcPr>
            <w:tcW w:w="122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Ø</w:t>
            </w:r>
            <w:r w:rsidRPr="00B15297">
              <w:rPr>
                <w:rFonts w:ascii="Times New Roman" w:hAnsi="Times New Roman" w:cs="Times New Roman"/>
                <w:spacing w:val="-1"/>
                <w:sz w:val="12"/>
                <w:szCs w:val="12"/>
              </w:rPr>
              <w:t xml:space="preserve"> </w:t>
            </w:r>
            <w:r w:rsidRPr="00B15297">
              <w:rPr>
                <w:rFonts w:ascii="Times New Roman" w:hAnsi="Times New Roman" w:cs="Times New Roman"/>
                <w:sz w:val="12"/>
                <w:szCs w:val="12"/>
              </w:rPr>
              <w:t>219</w:t>
            </w:r>
          </w:p>
        </w:tc>
        <w:tc>
          <w:tcPr>
            <w:tcW w:w="113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1110</w:t>
            </w:r>
          </w:p>
        </w:tc>
        <w:tc>
          <w:tcPr>
            <w:tcW w:w="85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смешанный</w:t>
            </w:r>
          </w:p>
        </w:tc>
      </w:tr>
      <w:tr w:rsidR="00B15297" w:rsidRPr="00B15297" w:rsidTr="00B15297">
        <w:trPr>
          <w:trHeight w:val="70"/>
        </w:trPr>
        <w:tc>
          <w:tcPr>
            <w:tcW w:w="1794" w:type="pct"/>
            <w:vMerge/>
            <w:tcBorders>
              <w:top w:val="nil"/>
            </w:tcBorders>
            <w:vAlign w:val="center"/>
          </w:tcPr>
          <w:p w:rsidR="00B15297" w:rsidRPr="00B15297" w:rsidRDefault="00B15297" w:rsidP="00B15297">
            <w:pPr>
              <w:pStyle w:val="aff1"/>
              <w:jc w:val="center"/>
              <w:rPr>
                <w:rFonts w:ascii="Times New Roman" w:hAnsi="Times New Roman" w:cs="Times New Roman"/>
                <w:sz w:val="12"/>
                <w:szCs w:val="12"/>
              </w:rPr>
            </w:pPr>
          </w:p>
        </w:tc>
        <w:tc>
          <w:tcPr>
            <w:tcW w:w="122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Ø</w:t>
            </w:r>
            <w:r w:rsidRPr="00B15297">
              <w:rPr>
                <w:rFonts w:ascii="Times New Roman" w:hAnsi="Times New Roman" w:cs="Times New Roman"/>
                <w:spacing w:val="-1"/>
                <w:sz w:val="12"/>
                <w:szCs w:val="12"/>
              </w:rPr>
              <w:t xml:space="preserve"> </w:t>
            </w:r>
            <w:r w:rsidRPr="00B15297">
              <w:rPr>
                <w:rFonts w:ascii="Times New Roman" w:hAnsi="Times New Roman" w:cs="Times New Roman"/>
                <w:sz w:val="12"/>
                <w:szCs w:val="12"/>
              </w:rPr>
              <w:t>315</w:t>
            </w:r>
          </w:p>
        </w:tc>
        <w:tc>
          <w:tcPr>
            <w:tcW w:w="113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7600</w:t>
            </w:r>
          </w:p>
        </w:tc>
        <w:tc>
          <w:tcPr>
            <w:tcW w:w="851"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смешанный</w:t>
            </w:r>
          </w:p>
        </w:tc>
      </w:tr>
      <w:tr w:rsidR="00B15297" w:rsidRPr="00B15297" w:rsidTr="00B15297">
        <w:trPr>
          <w:trHeight w:val="70"/>
        </w:trPr>
        <w:tc>
          <w:tcPr>
            <w:tcW w:w="179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ИТОГО:</w:t>
            </w:r>
          </w:p>
        </w:tc>
        <w:tc>
          <w:tcPr>
            <w:tcW w:w="1224" w:type="pct"/>
            <w:vAlign w:val="center"/>
          </w:tcPr>
          <w:p w:rsidR="00B15297" w:rsidRPr="00B15297" w:rsidRDefault="00B15297" w:rsidP="00B15297">
            <w:pPr>
              <w:pStyle w:val="aff1"/>
              <w:jc w:val="center"/>
              <w:rPr>
                <w:rFonts w:ascii="Times New Roman" w:hAnsi="Times New Roman" w:cs="Times New Roman"/>
                <w:sz w:val="12"/>
                <w:szCs w:val="12"/>
              </w:rPr>
            </w:pPr>
          </w:p>
        </w:tc>
        <w:tc>
          <w:tcPr>
            <w:tcW w:w="1131" w:type="pct"/>
            <w:vAlign w:val="center"/>
          </w:tcPr>
          <w:p w:rsidR="00B15297" w:rsidRPr="00B15297" w:rsidRDefault="00B15297" w:rsidP="00B15297">
            <w:pPr>
              <w:pStyle w:val="aff1"/>
              <w:jc w:val="center"/>
              <w:rPr>
                <w:rFonts w:ascii="Times New Roman" w:hAnsi="Times New Roman" w:cs="Times New Roman"/>
                <w:b/>
                <w:sz w:val="12"/>
                <w:szCs w:val="12"/>
              </w:rPr>
            </w:pPr>
            <w:r w:rsidRPr="00B15297">
              <w:rPr>
                <w:rFonts w:ascii="Times New Roman" w:hAnsi="Times New Roman" w:cs="Times New Roman"/>
                <w:b/>
                <w:sz w:val="12"/>
                <w:szCs w:val="12"/>
              </w:rPr>
              <w:t>55 207,2</w:t>
            </w:r>
          </w:p>
        </w:tc>
        <w:tc>
          <w:tcPr>
            <w:tcW w:w="851" w:type="pct"/>
            <w:vAlign w:val="center"/>
          </w:tcPr>
          <w:p w:rsidR="00B15297" w:rsidRPr="00B15297" w:rsidRDefault="00B15297" w:rsidP="00B15297">
            <w:pPr>
              <w:pStyle w:val="aff1"/>
              <w:jc w:val="center"/>
              <w:rPr>
                <w:rFonts w:ascii="Times New Roman" w:hAnsi="Times New Roman" w:cs="Times New Roman"/>
                <w:sz w:val="12"/>
                <w:szCs w:val="12"/>
              </w:rPr>
            </w:pPr>
          </w:p>
        </w:tc>
      </w:tr>
    </w:tbl>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Для целей комплексного развития системы водоснабжения сельского поселения Сергие</w:t>
      </w:r>
      <w:proofErr w:type="gramStart"/>
      <w:r w:rsidRPr="00B15297">
        <w:rPr>
          <w:rFonts w:ascii="Times New Roman" w:hAnsi="Times New Roman" w:cs="Times New Roman"/>
          <w:sz w:val="12"/>
          <w:szCs w:val="12"/>
        </w:rPr>
        <w:t>вск гл</w:t>
      </w:r>
      <w:proofErr w:type="gramEnd"/>
      <w:r w:rsidRPr="00B15297">
        <w:rPr>
          <w:rFonts w:ascii="Times New Roman" w:hAnsi="Times New Roman" w:cs="Times New Roman"/>
          <w:sz w:val="12"/>
          <w:szCs w:val="12"/>
        </w:rPr>
        <w:t xml:space="preserve">авным интегральным критерием эффективности </w:t>
      </w:r>
      <w:r>
        <w:rPr>
          <w:rFonts w:ascii="Times New Roman" w:hAnsi="Times New Roman" w:cs="Times New Roman"/>
          <w:sz w:val="12"/>
          <w:szCs w:val="12"/>
        </w:rPr>
        <w:t>вы</w:t>
      </w:r>
      <w:r w:rsidRPr="00B15297">
        <w:rPr>
          <w:rFonts w:ascii="Times New Roman" w:hAnsi="Times New Roman" w:cs="Times New Roman"/>
          <w:sz w:val="12"/>
          <w:szCs w:val="12"/>
        </w:rPr>
        <w:t>ступает надежность функционирования сетей.</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Гарантом бесперебойности водоснабж</w:t>
      </w:r>
      <w:r>
        <w:rPr>
          <w:rFonts w:ascii="Times New Roman" w:hAnsi="Times New Roman" w:cs="Times New Roman"/>
          <w:sz w:val="12"/>
          <w:szCs w:val="12"/>
        </w:rPr>
        <w:t>ения является - снижение до ми</w:t>
      </w:r>
      <w:r w:rsidRPr="00B15297">
        <w:rPr>
          <w:rFonts w:ascii="Times New Roman" w:hAnsi="Times New Roman" w:cs="Times New Roman"/>
          <w:sz w:val="12"/>
          <w:szCs w:val="12"/>
        </w:rPr>
        <w:t>нимума удельной аварийности на сетях и объектах водоснабжения;</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Показатели аварийности водопро</w:t>
      </w:r>
      <w:r>
        <w:rPr>
          <w:rFonts w:ascii="Times New Roman" w:hAnsi="Times New Roman" w:cs="Times New Roman"/>
          <w:sz w:val="12"/>
          <w:szCs w:val="12"/>
        </w:rPr>
        <w:t xml:space="preserve">водных сетей на территории с.п. </w:t>
      </w:r>
      <w:r w:rsidRPr="00B15297">
        <w:rPr>
          <w:rFonts w:ascii="Times New Roman" w:hAnsi="Times New Roman" w:cs="Times New Roman"/>
          <w:sz w:val="12"/>
          <w:szCs w:val="12"/>
        </w:rPr>
        <w:t xml:space="preserve">Сергиевск за 2021 год </w:t>
      </w:r>
      <w:proofErr w:type="gramStart"/>
      <w:r w:rsidRPr="00B15297">
        <w:rPr>
          <w:rFonts w:ascii="Times New Roman" w:hAnsi="Times New Roman" w:cs="Times New Roman"/>
          <w:sz w:val="12"/>
          <w:szCs w:val="12"/>
        </w:rPr>
        <w:t>представлены</w:t>
      </w:r>
      <w:proofErr w:type="gramEnd"/>
      <w:r w:rsidRPr="00B15297">
        <w:rPr>
          <w:rFonts w:ascii="Times New Roman" w:hAnsi="Times New Roman" w:cs="Times New Roman"/>
          <w:sz w:val="12"/>
          <w:szCs w:val="12"/>
        </w:rPr>
        <w:t xml:space="preserve"> в таблице 2.1.4.4.2.</w:t>
      </w:r>
    </w:p>
    <w:p w:rsid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Таблица 2.1.4.4.2 – Показатели аварийности водопроводных сетей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15"/>
        <w:gridCol w:w="1962"/>
        <w:gridCol w:w="3346"/>
      </w:tblGrid>
      <w:tr w:rsidR="00B15297" w:rsidRPr="00B15297" w:rsidTr="00B15297">
        <w:trPr>
          <w:trHeight w:val="70"/>
        </w:trPr>
        <w:tc>
          <w:tcPr>
            <w:tcW w:w="1472"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Наименование</w:t>
            </w:r>
          </w:p>
        </w:tc>
        <w:tc>
          <w:tcPr>
            <w:tcW w:w="130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Количество</w:t>
            </w:r>
            <w:r w:rsidRPr="00B15297">
              <w:rPr>
                <w:rFonts w:ascii="Times New Roman" w:hAnsi="Times New Roman" w:cs="Times New Roman"/>
                <w:spacing w:val="1"/>
                <w:sz w:val="12"/>
                <w:szCs w:val="12"/>
              </w:rPr>
              <w:t xml:space="preserve"> </w:t>
            </w:r>
            <w:r w:rsidRPr="00B15297">
              <w:rPr>
                <w:rFonts w:ascii="Times New Roman" w:hAnsi="Times New Roman" w:cs="Times New Roman"/>
                <w:sz w:val="12"/>
                <w:szCs w:val="12"/>
              </w:rPr>
              <w:t>повреждений,</w:t>
            </w:r>
            <w:r w:rsidRPr="00B15297">
              <w:rPr>
                <w:rFonts w:ascii="Times New Roman" w:hAnsi="Times New Roman" w:cs="Times New Roman"/>
                <w:spacing w:val="-58"/>
                <w:sz w:val="12"/>
                <w:szCs w:val="12"/>
              </w:rPr>
              <w:t xml:space="preserve"> </w:t>
            </w:r>
            <w:r w:rsidRPr="00B15297">
              <w:rPr>
                <w:rFonts w:ascii="Times New Roman" w:hAnsi="Times New Roman" w:cs="Times New Roman"/>
                <w:sz w:val="12"/>
                <w:szCs w:val="12"/>
              </w:rPr>
              <w:t>шт.</w:t>
            </w:r>
          </w:p>
        </w:tc>
        <w:tc>
          <w:tcPr>
            <w:tcW w:w="2224" w:type="pct"/>
            <w:vAlign w:val="center"/>
          </w:tcPr>
          <w:p w:rsidR="00B15297" w:rsidRPr="00B15297" w:rsidRDefault="00B15297" w:rsidP="00B15297">
            <w:pPr>
              <w:pStyle w:val="aff1"/>
              <w:jc w:val="center"/>
              <w:rPr>
                <w:rFonts w:ascii="Times New Roman" w:hAnsi="Times New Roman" w:cs="Times New Roman"/>
                <w:sz w:val="12"/>
                <w:szCs w:val="12"/>
                <w:lang w:val="ru-RU"/>
              </w:rPr>
            </w:pPr>
            <w:r w:rsidRPr="00B15297">
              <w:rPr>
                <w:rFonts w:ascii="Times New Roman" w:hAnsi="Times New Roman" w:cs="Times New Roman"/>
                <w:sz w:val="12"/>
                <w:szCs w:val="12"/>
                <w:lang w:val="ru-RU"/>
              </w:rPr>
              <w:t>Удельное количество повреждений</w:t>
            </w:r>
            <w:r w:rsidRPr="00B15297">
              <w:rPr>
                <w:rFonts w:ascii="Times New Roman" w:hAnsi="Times New Roman" w:cs="Times New Roman"/>
                <w:spacing w:val="-58"/>
                <w:sz w:val="12"/>
                <w:szCs w:val="12"/>
                <w:lang w:val="ru-RU"/>
              </w:rPr>
              <w:t xml:space="preserve"> </w:t>
            </w:r>
            <w:r w:rsidRPr="00B15297">
              <w:rPr>
                <w:rFonts w:ascii="Times New Roman" w:hAnsi="Times New Roman" w:cs="Times New Roman"/>
                <w:sz w:val="12"/>
                <w:szCs w:val="12"/>
                <w:lang w:val="ru-RU"/>
              </w:rPr>
              <w:t>на 1 км</w:t>
            </w:r>
          </w:p>
        </w:tc>
      </w:tr>
      <w:tr w:rsidR="00B15297" w:rsidRPr="00B15297" w:rsidTr="00B15297">
        <w:trPr>
          <w:trHeight w:val="70"/>
        </w:trPr>
        <w:tc>
          <w:tcPr>
            <w:tcW w:w="1472"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w:t>
            </w:r>
            <w:r w:rsidRPr="00B15297">
              <w:rPr>
                <w:rFonts w:ascii="Times New Roman" w:hAnsi="Times New Roman" w:cs="Times New Roman"/>
                <w:spacing w:val="-1"/>
                <w:sz w:val="12"/>
                <w:szCs w:val="12"/>
              </w:rPr>
              <w:t xml:space="preserve"> </w:t>
            </w:r>
            <w:r w:rsidRPr="00B15297">
              <w:rPr>
                <w:rFonts w:ascii="Times New Roman" w:hAnsi="Times New Roman" w:cs="Times New Roman"/>
                <w:sz w:val="12"/>
                <w:szCs w:val="12"/>
              </w:rPr>
              <w:t>Сергиевск</w:t>
            </w:r>
          </w:p>
        </w:tc>
        <w:tc>
          <w:tcPr>
            <w:tcW w:w="130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212</w:t>
            </w:r>
          </w:p>
        </w:tc>
        <w:tc>
          <w:tcPr>
            <w:tcW w:w="222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3,84</w:t>
            </w:r>
          </w:p>
        </w:tc>
      </w:tr>
      <w:tr w:rsidR="00B15297" w:rsidRPr="00B15297" w:rsidTr="00B15297">
        <w:trPr>
          <w:trHeight w:val="70"/>
        </w:trPr>
        <w:tc>
          <w:tcPr>
            <w:tcW w:w="1472"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w:t>
            </w:r>
            <w:r w:rsidRPr="00B15297">
              <w:rPr>
                <w:rFonts w:ascii="Times New Roman" w:hAnsi="Times New Roman" w:cs="Times New Roman"/>
                <w:spacing w:val="-2"/>
                <w:sz w:val="12"/>
                <w:szCs w:val="12"/>
              </w:rPr>
              <w:t xml:space="preserve"> </w:t>
            </w:r>
            <w:r w:rsidRPr="00B15297">
              <w:rPr>
                <w:rFonts w:ascii="Times New Roman" w:hAnsi="Times New Roman" w:cs="Times New Roman"/>
                <w:sz w:val="12"/>
                <w:szCs w:val="12"/>
              </w:rPr>
              <w:t>Боровка</w:t>
            </w:r>
          </w:p>
        </w:tc>
        <w:tc>
          <w:tcPr>
            <w:tcW w:w="130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11</w:t>
            </w:r>
          </w:p>
        </w:tc>
        <w:tc>
          <w:tcPr>
            <w:tcW w:w="222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2,12</w:t>
            </w:r>
          </w:p>
        </w:tc>
      </w:tr>
      <w:tr w:rsidR="00B15297" w:rsidRPr="00B15297" w:rsidTr="00B15297">
        <w:trPr>
          <w:trHeight w:val="70"/>
        </w:trPr>
        <w:tc>
          <w:tcPr>
            <w:tcW w:w="1472"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с. Успенка</w:t>
            </w:r>
          </w:p>
        </w:tc>
        <w:tc>
          <w:tcPr>
            <w:tcW w:w="130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18</w:t>
            </w:r>
          </w:p>
        </w:tc>
        <w:tc>
          <w:tcPr>
            <w:tcW w:w="2224" w:type="pct"/>
            <w:vAlign w:val="center"/>
          </w:tcPr>
          <w:p w:rsidR="00B15297" w:rsidRPr="00B15297" w:rsidRDefault="00B15297" w:rsidP="00B15297">
            <w:pPr>
              <w:pStyle w:val="aff1"/>
              <w:jc w:val="center"/>
              <w:rPr>
                <w:rFonts w:ascii="Times New Roman" w:hAnsi="Times New Roman" w:cs="Times New Roman"/>
                <w:sz w:val="12"/>
                <w:szCs w:val="12"/>
              </w:rPr>
            </w:pPr>
            <w:r w:rsidRPr="00B15297">
              <w:rPr>
                <w:rFonts w:ascii="Times New Roman" w:hAnsi="Times New Roman" w:cs="Times New Roman"/>
                <w:sz w:val="12"/>
                <w:szCs w:val="12"/>
              </w:rPr>
              <w:t>2,14</w:t>
            </w:r>
          </w:p>
        </w:tc>
      </w:tr>
    </w:tbl>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Фактические значения показателя ава</w:t>
      </w:r>
      <w:r>
        <w:rPr>
          <w:rFonts w:ascii="Times New Roman" w:hAnsi="Times New Roman" w:cs="Times New Roman"/>
          <w:sz w:val="12"/>
          <w:szCs w:val="12"/>
        </w:rPr>
        <w:t>рийности на трубопроводах насе</w:t>
      </w:r>
      <w:r w:rsidRPr="00B15297">
        <w:rPr>
          <w:rFonts w:ascii="Times New Roman" w:hAnsi="Times New Roman" w:cs="Times New Roman"/>
          <w:sz w:val="12"/>
          <w:szCs w:val="12"/>
        </w:rPr>
        <w:t>ленных пунктов выше, при норме 0,1 - 0,2 ед./</w:t>
      </w:r>
      <w:proofErr w:type="gramStart"/>
      <w:r w:rsidRPr="00B15297">
        <w:rPr>
          <w:rFonts w:ascii="Times New Roman" w:hAnsi="Times New Roman" w:cs="Times New Roman"/>
          <w:sz w:val="12"/>
          <w:szCs w:val="12"/>
        </w:rPr>
        <w:t>км</w:t>
      </w:r>
      <w:proofErr w:type="gramEnd"/>
      <w:r w:rsidRPr="00B15297">
        <w:rPr>
          <w:rFonts w:ascii="Times New Roman" w:hAnsi="Times New Roman" w:cs="Times New Roman"/>
          <w:sz w:val="12"/>
          <w:szCs w:val="12"/>
        </w:rPr>
        <w:t>.</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Данные по замене ветхих сетей водоснабж</w:t>
      </w:r>
      <w:r>
        <w:rPr>
          <w:rFonts w:ascii="Times New Roman" w:hAnsi="Times New Roman" w:cs="Times New Roman"/>
          <w:sz w:val="12"/>
          <w:szCs w:val="12"/>
        </w:rPr>
        <w:t>ения на территории с.п</w:t>
      </w:r>
      <w:proofErr w:type="gramStart"/>
      <w:r>
        <w:rPr>
          <w:rFonts w:ascii="Times New Roman" w:hAnsi="Times New Roman" w:cs="Times New Roman"/>
          <w:sz w:val="12"/>
          <w:szCs w:val="12"/>
        </w:rPr>
        <w:t>.</w:t>
      </w:r>
      <w:r w:rsidRPr="00B15297">
        <w:rPr>
          <w:rFonts w:ascii="Times New Roman" w:hAnsi="Times New Roman" w:cs="Times New Roman"/>
          <w:sz w:val="12"/>
          <w:szCs w:val="12"/>
        </w:rPr>
        <w:t>С</w:t>
      </w:r>
      <w:proofErr w:type="gramEnd"/>
      <w:r w:rsidRPr="00B15297">
        <w:rPr>
          <w:rFonts w:ascii="Times New Roman" w:hAnsi="Times New Roman" w:cs="Times New Roman"/>
          <w:sz w:val="12"/>
          <w:szCs w:val="12"/>
        </w:rPr>
        <w:t>ергиевск не представлены.</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 xml:space="preserve">Функционирование и эксплуатация </w:t>
      </w:r>
      <w:r>
        <w:rPr>
          <w:rFonts w:ascii="Times New Roman" w:hAnsi="Times New Roman" w:cs="Times New Roman"/>
          <w:sz w:val="12"/>
          <w:szCs w:val="12"/>
        </w:rPr>
        <w:t>водопроводных сетей систем цен</w:t>
      </w:r>
      <w:r w:rsidRPr="00B15297">
        <w:rPr>
          <w:rFonts w:ascii="Times New Roman" w:hAnsi="Times New Roman" w:cs="Times New Roman"/>
          <w:sz w:val="12"/>
          <w:szCs w:val="12"/>
        </w:rPr>
        <w:t>трализованного водоснабжения осуществл</w:t>
      </w:r>
      <w:r>
        <w:rPr>
          <w:rFonts w:ascii="Times New Roman" w:hAnsi="Times New Roman" w:cs="Times New Roman"/>
          <w:sz w:val="12"/>
          <w:szCs w:val="12"/>
        </w:rPr>
        <w:t>яются на основании «Правил тех</w:t>
      </w:r>
      <w:r w:rsidRPr="00B15297">
        <w:rPr>
          <w:rFonts w:ascii="Times New Roman" w:hAnsi="Times New Roman" w:cs="Times New Roman"/>
          <w:sz w:val="12"/>
          <w:szCs w:val="12"/>
        </w:rPr>
        <w:t>нической эксплуатации систем и сооружений коммунального водоснабжения и канализации», утве</w:t>
      </w:r>
      <w:r>
        <w:rPr>
          <w:rFonts w:ascii="Times New Roman" w:hAnsi="Times New Roman" w:cs="Times New Roman"/>
          <w:sz w:val="12"/>
          <w:szCs w:val="12"/>
        </w:rPr>
        <w:t>ржденных приказом Госстроя РФ №168 от 30.12.1999 г.</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2.1.4.5.</w:t>
      </w:r>
      <w:r w:rsidRPr="00B15297">
        <w:rPr>
          <w:rFonts w:ascii="Times New Roman" w:hAnsi="Times New Roman" w:cs="Times New Roman"/>
          <w:sz w:val="12"/>
          <w:szCs w:val="12"/>
        </w:rPr>
        <w:tab/>
        <w:t>Описание существующих технических и технологических проблем, возникающих при водоснабжении городского округа, анализ исполнения предписаний органов, осуществляющих государственный надзор, муниципальный контроль, об устранении нарушений, влия</w:t>
      </w:r>
      <w:proofErr w:type="gramStart"/>
      <w:r w:rsidRPr="00B15297">
        <w:rPr>
          <w:rFonts w:ascii="Times New Roman" w:hAnsi="Times New Roman" w:cs="Times New Roman"/>
          <w:sz w:val="12"/>
          <w:szCs w:val="12"/>
        </w:rPr>
        <w:t>ю-</w:t>
      </w:r>
      <w:proofErr w:type="gramEnd"/>
      <w:r w:rsidRPr="00B15297">
        <w:rPr>
          <w:rFonts w:ascii="Times New Roman" w:hAnsi="Times New Roman" w:cs="Times New Roman"/>
          <w:sz w:val="12"/>
          <w:szCs w:val="12"/>
        </w:rPr>
        <w:t xml:space="preserve"> щих </w:t>
      </w:r>
      <w:r>
        <w:rPr>
          <w:rFonts w:ascii="Times New Roman" w:hAnsi="Times New Roman" w:cs="Times New Roman"/>
          <w:sz w:val="12"/>
          <w:szCs w:val="12"/>
        </w:rPr>
        <w:t>на качество и безопасность воды</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с. Сергиевск</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По комплексу водозаборных сооружений</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 нарушений в работе не выявлено, к состоянию и внешнему виду нар</w:t>
      </w:r>
      <w:proofErr w:type="gramStart"/>
      <w:r w:rsidRPr="00B15297">
        <w:rPr>
          <w:rFonts w:ascii="Times New Roman" w:hAnsi="Times New Roman" w:cs="Times New Roman"/>
          <w:sz w:val="12"/>
          <w:szCs w:val="12"/>
        </w:rPr>
        <w:t>е-</w:t>
      </w:r>
      <w:proofErr w:type="gramEnd"/>
      <w:r w:rsidRPr="00B15297">
        <w:rPr>
          <w:rFonts w:ascii="Times New Roman" w:hAnsi="Times New Roman" w:cs="Times New Roman"/>
          <w:sz w:val="12"/>
          <w:szCs w:val="12"/>
        </w:rPr>
        <w:t xml:space="preserve"> каний нет.</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По комплексу очистных сооружений (НФС):</w:t>
      </w:r>
    </w:p>
    <w:p w:rsid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Технические и технолог</w:t>
      </w:r>
      <w:r>
        <w:rPr>
          <w:rFonts w:ascii="Times New Roman" w:hAnsi="Times New Roman" w:cs="Times New Roman"/>
          <w:sz w:val="12"/>
          <w:szCs w:val="12"/>
        </w:rPr>
        <w:t>ические проблемы – отсутствуют.</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По водопроводным сетям:</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lastRenderedPageBreak/>
        <w:t>- истечение срока эксплуатации трубо</w:t>
      </w:r>
      <w:r>
        <w:rPr>
          <w:rFonts w:ascii="Times New Roman" w:hAnsi="Times New Roman" w:cs="Times New Roman"/>
          <w:sz w:val="12"/>
          <w:szCs w:val="12"/>
        </w:rPr>
        <w:t>проводов из чугуна и стали (из</w:t>
      </w:r>
      <w:r w:rsidRPr="00B15297">
        <w:rPr>
          <w:rFonts w:ascii="Times New Roman" w:hAnsi="Times New Roman" w:cs="Times New Roman"/>
          <w:sz w:val="12"/>
          <w:szCs w:val="12"/>
        </w:rPr>
        <w:t>нос 74,4%), а также истеч</w:t>
      </w:r>
      <w:r>
        <w:rPr>
          <w:rFonts w:ascii="Times New Roman" w:hAnsi="Times New Roman" w:cs="Times New Roman"/>
          <w:sz w:val="12"/>
          <w:szCs w:val="12"/>
        </w:rPr>
        <w:t>ение срока эксплуатации запорно</w:t>
      </w:r>
      <w:r w:rsidRPr="00B15297">
        <w:rPr>
          <w:rFonts w:ascii="Times New Roman" w:hAnsi="Times New Roman" w:cs="Times New Roman"/>
          <w:sz w:val="12"/>
          <w:szCs w:val="12"/>
        </w:rPr>
        <w:t>регулирующей арматуры. Это приводит к аварийности на се</w:t>
      </w:r>
      <w:r>
        <w:rPr>
          <w:rFonts w:ascii="Times New Roman" w:hAnsi="Times New Roman" w:cs="Times New Roman"/>
          <w:sz w:val="12"/>
          <w:szCs w:val="12"/>
        </w:rPr>
        <w:t>тях – образованию утечек, поте</w:t>
      </w:r>
      <w:r w:rsidRPr="00B15297">
        <w:rPr>
          <w:rFonts w:ascii="Times New Roman" w:hAnsi="Times New Roman" w:cs="Times New Roman"/>
          <w:sz w:val="12"/>
          <w:szCs w:val="12"/>
        </w:rPr>
        <w:t xml:space="preserve">ре объёмов воды, отключению абонентов </w:t>
      </w:r>
      <w:r>
        <w:rPr>
          <w:rFonts w:ascii="Times New Roman" w:hAnsi="Times New Roman" w:cs="Times New Roman"/>
          <w:sz w:val="12"/>
          <w:szCs w:val="12"/>
        </w:rPr>
        <w:t>на время устранения аварии. По</w:t>
      </w:r>
      <w:r w:rsidRPr="00B15297">
        <w:rPr>
          <w:rFonts w:ascii="Times New Roman" w:hAnsi="Times New Roman" w:cs="Times New Roman"/>
          <w:sz w:val="12"/>
          <w:szCs w:val="12"/>
        </w:rPr>
        <w:t>этому необходима своевременная реконструкция и</w:t>
      </w:r>
      <w:r>
        <w:rPr>
          <w:rFonts w:ascii="Times New Roman" w:hAnsi="Times New Roman" w:cs="Times New Roman"/>
          <w:sz w:val="12"/>
          <w:szCs w:val="12"/>
        </w:rPr>
        <w:t xml:space="preserve"> модернизация сетей и запорнорегулирующей арматуры.</w:t>
      </w:r>
    </w:p>
    <w:p w:rsidR="00B15297" w:rsidRPr="00B15297" w:rsidRDefault="00B15297" w:rsidP="00B15297">
      <w:pPr>
        <w:pStyle w:val="aff1"/>
        <w:ind w:firstLine="284"/>
        <w:jc w:val="both"/>
        <w:rPr>
          <w:rFonts w:ascii="Times New Roman" w:hAnsi="Times New Roman" w:cs="Times New Roman"/>
          <w:sz w:val="12"/>
          <w:szCs w:val="12"/>
        </w:rPr>
      </w:pPr>
      <w:proofErr w:type="gramStart"/>
      <w:r w:rsidRPr="00B15297">
        <w:rPr>
          <w:rFonts w:ascii="Times New Roman" w:hAnsi="Times New Roman" w:cs="Times New Roman"/>
          <w:sz w:val="12"/>
          <w:szCs w:val="12"/>
        </w:rPr>
        <w:t>с</w:t>
      </w:r>
      <w:proofErr w:type="gramEnd"/>
      <w:r w:rsidRPr="00B15297">
        <w:rPr>
          <w:rFonts w:ascii="Times New Roman" w:hAnsi="Times New Roman" w:cs="Times New Roman"/>
          <w:sz w:val="12"/>
          <w:szCs w:val="12"/>
        </w:rPr>
        <w:t>. Боровка и с. Успенка</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Основными проблемами в функционировании действующих систем водоснабжения:</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отсутствие регулирующей и низкое качество запорной арматуры;</w:t>
      </w:r>
    </w:p>
    <w:p w:rsidR="00B15297" w:rsidRPr="00B15297" w:rsidRDefault="00B15297" w:rsidP="00B15297">
      <w:pPr>
        <w:pStyle w:val="aff1"/>
        <w:ind w:firstLine="284"/>
        <w:jc w:val="both"/>
        <w:rPr>
          <w:rFonts w:ascii="Times New Roman" w:hAnsi="Times New Roman" w:cs="Times New Roman"/>
          <w:sz w:val="12"/>
          <w:szCs w:val="12"/>
        </w:rPr>
      </w:pPr>
      <w:proofErr w:type="gramStart"/>
      <w:r>
        <w:rPr>
          <w:rFonts w:ascii="Times New Roman" w:hAnsi="Times New Roman" w:cs="Times New Roman"/>
          <w:sz w:val="12"/>
          <w:szCs w:val="12"/>
        </w:rPr>
        <w:t></w:t>
      </w:r>
      <w:r w:rsidRPr="00B15297">
        <w:rPr>
          <w:rFonts w:ascii="Times New Roman" w:hAnsi="Times New Roman" w:cs="Times New Roman"/>
          <w:sz w:val="12"/>
          <w:szCs w:val="12"/>
        </w:rPr>
        <w:t>износ водопроводных сетей (в процентах от общей протяженности сетей) составляет: в с. Боровка – 76,7%, п</w:t>
      </w:r>
      <w:r>
        <w:rPr>
          <w:rFonts w:ascii="Times New Roman" w:hAnsi="Times New Roman" w:cs="Times New Roman"/>
          <w:sz w:val="12"/>
          <w:szCs w:val="12"/>
        </w:rPr>
        <w:t>о с. Успенка – данные не предоставлены;</w:t>
      </w:r>
      <w:proofErr w:type="gramEnd"/>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2.1.4.6.</w:t>
      </w:r>
      <w:r w:rsidRPr="00B15297">
        <w:rPr>
          <w:rFonts w:ascii="Times New Roman" w:hAnsi="Times New Roman" w:cs="Times New Roman"/>
          <w:sz w:val="12"/>
          <w:szCs w:val="12"/>
        </w:rPr>
        <w:tab/>
        <w:t>Описание централизованной системы горячего водоснабж</w:t>
      </w:r>
      <w:proofErr w:type="gramStart"/>
      <w:r w:rsidRPr="00B15297">
        <w:rPr>
          <w:rFonts w:ascii="Times New Roman" w:hAnsi="Times New Roman" w:cs="Times New Roman"/>
          <w:sz w:val="12"/>
          <w:szCs w:val="12"/>
        </w:rPr>
        <w:t>е-</w:t>
      </w:r>
      <w:proofErr w:type="gramEnd"/>
      <w:r w:rsidRPr="00B15297">
        <w:rPr>
          <w:rFonts w:ascii="Times New Roman" w:hAnsi="Times New Roman" w:cs="Times New Roman"/>
          <w:sz w:val="12"/>
          <w:szCs w:val="12"/>
        </w:rPr>
        <w:t xml:space="preserve"> ния с использованием закрытых систем горячего водоснабжения, отра- жающее технологически</w:t>
      </w:r>
      <w:r>
        <w:rPr>
          <w:rFonts w:ascii="Times New Roman" w:hAnsi="Times New Roman" w:cs="Times New Roman"/>
          <w:sz w:val="12"/>
          <w:szCs w:val="12"/>
        </w:rPr>
        <w:t>е особенности указанной системы</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Любая система горячего водоснабже</w:t>
      </w:r>
      <w:r>
        <w:rPr>
          <w:rFonts w:ascii="Times New Roman" w:hAnsi="Times New Roman" w:cs="Times New Roman"/>
          <w:sz w:val="12"/>
          <w:szCs w:val="12"/>
        </w:rPr>
        <w:t xml:space="preserve">ния подразумевает включение </w:t>
      </w:r>
      <w:proofErr w:type="gramStart"/>
      <w:r>
        <w:rPr>
          <w:rFonts w:ascii="Times New Roman" w:hAnsi="Times New Roman" w:cs="Times New Roman"/>
          <w:sz w:val="12"/>
          <w:szCs w:val="12"/>
        </w:rPr>
        <w:t>со-</w:t>
      </w:r>
      <w:r w:rsidRPr="00B15297">
        <w:rPr>
          <w:rFonts w:ascii="Times New Roman" w:hAnsi="Times New Roman" w:cs="Times New Roman"/>
          <w:sz w:val="12"/>
          <w:szCs w:val="12"/>
        </w:rPr>
        <w:t>вокупности</w:t>
      </w:r>
      <w:proofErr w:type="gramEnd"/>
      <w:r w:rsidRPr="00B15297">
        <w:rPr>
          <w:rFonts w:ascii="Times New Roman" w:hAnsi="Times New Roman" w:cs="Times New Roman"/>
          <w:sz w:val="12"/>
          <w:szCs w:val="12"/>
        </w:rPr>
        <w:t xml:space="preserve"> приборов, предназначенных для</w:t>
      </w:r>
      <w:r>
        <w:rPr>
          <w:rFonts w:ascii="Times New Roman" w:hAnsi="Times New Roman" w:cs="Times New Roman"/>
          <w:sz w:val="12"/>
          <w:szCs w:val="12"/>
        </w:rPr>
        <w:t xml:space="preserve"> нагрева холодной воды с после</w:t>
      </w:r>
      <w:r w:rsidRPr="00B15297">
        <w:rPr>
          <w:rFonts w:ascii="Times New Roman" w:hAnsi="Times New Roman" w:cs="Times New Roman"/>
          <w:sz w:val="12"/>
          <w:szCs w:val="12"/>
        </w:rPr>
        <w:t xml:space="preserve">дующим распределением ее по заданным </w:t>
      </w:r>
      <w:r>
        <w:rPr>
          <w:rFonts w:ascii="Times New Roman" w:hAnsi="Times New Roman" w:cs="Times New Roman"/>
          <w:sz w:val="12"/>
          <w:szCs w:val="12"/>
        </w:rPr>
        <w:t>водозаборным элементам. В водо</w:t>
      </w:r>
      <w:r w:rsidRPr="00B15297">
        <w:rPr>
          <w:rFonts w:ascii="Times New Roman" w:hAnsi="Times New Roman" w:cs="Times New Roman"/>
          <w:sz w:val="12"/>
          <w:szCs w:val="12"/>
        </w:rPr>
        <w:t>нагревательной аппаратуре происходит нагрев воды до нужной температуры. После этого при помощи насоса она подается в здание по трубопроводам. Системы водоснабжения в зависимости от способа нагрева воды могут быть открытыми и закрытыми.</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Открытая система горячего водоснабжения в своей конструкции имеет теплоноситель, который циркулирует в сист</w:t>
      </w:r>
      <w:r>
        <w:rPr>
          <w:rFonts w:ascii="Times New Roman" w:hAnsi="Times New Roman" w:cs="Times New Roman"/>
          <w:sz w:val="12"/>
          <w:szCs w:val="12"/>
        </w:rPr>
        <w:t>еме. Потребитель использует го</w:t>
      </w:r>
      <w:r w:rsidRPr="00B15297">
        <w:rPr>
          <w:rFonts w:ascii="Times New Roman" w:hAnsi="Times New Roman" w:cs="Times New Roman"/>
          <w:sz w:val="12"/>
          <w:szCs w:val="12"/>
        </w:rPr>
        <w:t>рячую воду, поступающую непосредственно из централизованной системы теплоснабжения. В данном случае вода в к</w:t>
      </w:r>
      <w:r>
        <w:rPr>
          <w:rFonts w:ascii="Times New Roman" w:hAnsi="Times New Roman" w:cs="Times New Roman"/>
          <w:sz w:val="12"/>
          <w:szCs w:val="12"/>
        </w:rPr>
        <w:t>ране и внутри радиатора отопле</w:t>
      </w:r>
      <w:r w:rsidRPr="00B15297">
        <w:rPr>
          <w:rFonts w:ascii="Times New Roman" w:hAnsi="Times New Roman" w:cs="Times New Roman"/>
          <w:sz w:val="12"/>
          <w:szCs w:val="12"/>
        </w:rPr>
        <w:t>ния по качеству будет одинаковой. Другим</w:t>
      </w:r>
      <w:r>
        <w:rPr>
          <w:rFonts w:ascii="Times New Roman" w:hAnsi="Times New Roman" w:cs="Times New Roman"/>
          <w:sz w:val="12"/>
          <w:szCs w:val="12"/>
        </w:rPr>
        <w:t>и словами, люди потребляют теп</w:t>
      </w:r>
      <w:r w:rsidRPr="00B15297">
        <w:rPr>
          <w:rFonts w:ascii="Times New Roman" w:hAnsi="Times New Roman" w:cs="Times New Roman"/>
          <w:sz w:val="12"/>
          <w:szCs w:val="12"/>
        </w:rPr>
        <w:t>лоноситель. Открытой такая система называется потому, что к потребителю горячая вода поступает через открытые краны из теплосети.</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Закрытая система горячего водоснабж</w:t>
      </w:r>
      <w:r>
        <w:rPr>
          <w:rFonts w:ascii="Times New Roman" w:hAnsi="Times New Roman" w:cs="Times New Roman"/>
          <w:sz w:val="12"/>
          <w:szCs w:val="12"/>
        </w:rPr>
        <w:t>ения построена на принципе, ко</w:t>
      </w:r>
      <w:r w:rsidRPr="00B15297">
        <w:rPr>
          <w:rFonts w:ascii="Times New Roman" w:hAnsi="Times New Roman" w:cs="Times New Roman"/>
          <w:sz w:val="12"/>
          <w:szCs w:val="12"/>
        </w:rPr>
        <w:t>гда забираемая из водопровода холодная питьевая вода, в дополнительном теплообменнике нагревается сетевой водой,</w:t>
      </w:r>
      <w:r>
        <w:rPr>
          <w:rFonts w:ascii="Times New Roman" w:hAnsi="Times New Roman" w:cs="Times New Roman"/>
          <w:sz w:val="12"/>
          <w:szCs w:val="12"/>
        </w:rPr>
        <w:t xml:space="preserve"> а уже затем поступает к потре</w:t>
      </w:r>
      <w:r w:rsidRPr="00B15297">
        <w:rPr>
          <w:rFonts w:ascii="Times New Roman" w:hAnsi="Times New Roman" w:cs="Times New Roman"/>
          <w:sz w:val="12"/>
          <w:szCs w:val="12"/>
        </w:rPr>
        <w:t xml:space="preserve">бителю. Теплоноситель и горячая вода </w:t>
      </w:r>
      <w:proofErr w:type="gramStart"/>
      <w:r w:rsidRPr="00B15297">
        <w:rPr>
          <w:rFonts w:ascii="Times New Roman" w:hAnsi="Times New Roman" w:cs="Times New Roman"/>
          <w:sz w:val="12"/>
          <w:szCs w:val="12"/>
        </w:rPr>
        <w:t>ра</w:t>
      </w:r>
      <w:r>
        <w:rPr>
          <w:rFonts w:ascii="Times New Roman" w:hAnsi="Times New Roman" w:cs="Times New Roman"/>
          <w:sz w:val="12"/>
          <w:szCs w:val="12"/>
        </w:rPr>
        <w:t>зделены</w:t>
      </w:r>
      <w:proofErr w:type="gramEnd"/>
      <w:r>
        <w:rPr>
          <w:rFonts w:ascii="Times New Roman" w:hAnsi="Times New Roman" w:cs="Times New Roman"/>
          <w:sz w:val="12"/>
          <w:szCs w:val="12"/>
        </w:rPr>
        <w:t xml:space="preserve"> между собой. Используе</w:t>
      </w:r>
      <w:r w:rsidRPr="00B15297">
        <w:rPr>
          <w:rFonts w:ascii="Times New Roman" w:hAnsi="Times New Roman" w:cs="Times New Roman"/>
          <w:sz w:val="12"/>
          <w:szCs w:val="12"/>
        </w:rPr>
        <w:t>мая людьми горячая вода имеет аналогичные</w:t>
      </w:r>
      <w:r>
        <w:rPr>
          <w:rFonts w:ascii="Times New Roman" w:hAnsi="Times New Roman" w:cs="Times New Roman"/>
          <w:sz w:val="12"/>
          <w:szCs w:val="12"/>
        </w:rPr>
        <w:t xml:space="preserve"> характеристики, как и холодная </w:t>
      </w:r>
      <w:r w:rsidRPr="00B15297">
        <w:rPr>
          <w:rFonts w:ascii="Times New Roman" w:hAnsi="Times New Roman" w:cs="Times New Roman"/>
          <w:sz w:val="12"/>
          <w:szCs w:val="12"/>
        </w:rPr>
        <w:t>из крана. Подобная система называется закрытой так как потребитель пол</w:t>
      </w:r>
      <w:proofErr w:type="gramStart"/>
      <w:r w:rsidRPr="00B15297">
        <w:rPr>
          <w:rFonts w:ascii="Times New Roman" w:hAnsi="Times New Roman" w:cs="Times New Roman"/>
          <w:sz w:val="12"/>
          <w:szCs w:val="12"/>
        </w:rPr>
        <w:t>у-</w:t>
      </w:r>
      <w:proofErr w:type="gramEnd"/>
      <w:r w:rsidRPr="00B15297">
        <w:rPr>
          <w:rFonts w:ascii="Times New Roman" w:hAnsi="Times New Roman" w:cs="Times New Roman"/>
          <w:sz w:val="12"/>
          <w:szCs w:val="12"/>
        </w:rPr>
        <w:t xml:space="preserve"> чает нагретую горячую воду, но не теплоноситель.</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В сельском поселении централизованной системы горячего водосна</w:t>
      </w:r>
      <w:proofErr w:type="gramStart"/>
      <w:r w:rsidRPr="00B15297">
        <w:rPr>
          <w:rFonts w:ascii="Times New Roman" w:hAnsi="Times New Roman" w:cs="Times New Roman"/>
          <w:sz w:val="12"/>
          <w:szCs w:val="12"/>
        </w:rPr>
        <w:t>б-</w:t>
      </w:r>
      <w:proofErr w:type="gramEnd"/>
      <w:r w:rsidRPr="00B15297">
        <w:rPr>
          <w:rFonts w:ascii="Times New Roman" w:hAnsi="Times New Roman" w:cs="Times New Roman"/>
          <w:sz w:val="12"/>
          <w:szCs w:val="12"/>
        </w:rPr>
        <w:t xml:space="preserve"> жения с использованием закрытых систе</w:t>
      </w:r>
      <w:r>
        <w:rPr>
          <w:rFonts w:ascii="Times New Roman" w:hAnsi="Times New Roman" w:cs="Times New Roman"/>
          <w:sz w:val="12"/>
          <w:szCs w:val="12"/>
        </w:rPr>
        <w:t>м горячего водоснабжения - нет.</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2.1.5.</w:t>
      </w:r>
      <w:r w:rsidRPr="00B15297">
        <w:rPr>
          <w:rFonts w:ascii="Times New Roman" w:hAnsi="Times New Roman" w:cs="Times New Roman"/>
          <w:sz w:val="12"/>
          <w:szCs w:val="12"/>
        </w:rPr>
        <w:tab/>
        <w:t>Описание существующих технических и технологических решений по предотвращению замерзания воды (применительно к терр</w:t>
      </w:r>
      <w:proofErr w:type="gramStart"/>
      <w:r w:rsidRPr="00B15297">
        <w:rPr>
          <w:rFonts w:ascii="Times New Roman" w:hAnsi="Times New Roman" w:cs="Times New Roman"/>
          <w:sz w:val="12"/>
          <w:szCs w:val="12"/>
        </w:rPr>
        <w:t>и-</w:t>
      </w:r>
      <w:proofErr w:type="gramEnd"/>
      <w:r w:rsidRPr="00B15297">
        <w:rPr>
          <w:rFonts w:ascii="Times New Roman" w:hAnsi="Times New Roman" w:cs="Times New Roman"/>
          <w:sz w:val="12"/>
          <w:szCs w:val="12"/>
        </w:rPr>
        <w:t xml:space="preserve"> тории распро</w:t>
      </w:r>
      <w:r>
        <w:rPr>
          <w:rFonts w:ascii="Times New Roman" w:hAnsi="Times New Roman" w:cs="Times New Roman"/>
          <w:sz w:val="12"/>
          <w:szCs w:val="12"/>
        </w:rPr>
        <w:t>странения вечномерзлых грунтов)</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Сельское поселение не относится к территории вечномерзлых грунтов. В связи, с чем отсутствуют технические и технологические решения по предотвращению замерзания воды.</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 xml:space="preserve">Существующие трубопроводы системы водоснабжения проложены </w:t>
      </w:r>
      <w:r>
        <w:rPr>
          <w:rFonts w:ascii="Times New Roman" w:hAnsi="Times New Roman" w:cs="Times New Roman"/>
          <w:sz w:val="12"/>
          <w:szCs w:val="12"/>
        </w:rPr>
        <w:t>ниже уровня промерзания грунта.</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2.1.6.</w:t>
      </w:r>
      <w:r w:rsidRPr="00B15297">
        <w:rPr>
          <w:rFonts w:ascii="Times New Roman" w:hAnsi="Times New Roman" w:cs="Times New Roman"/>
          <w:sz w:val="12"/>
          <w:szCs w:val="12"/>
        </w:rPr>
        <w:t>Перечень лиц, владеющих на праве собственности или др</w:t>
      </w:r>
      <w:proofErr w:type="gramStart"/>
      <w:r w:rsidRPr="00B15297">
        <w:rPr>
          <w:rFonts w:ascii="Times New Roman" w:hAnsi="Times New Roman" w:cs="Times New Roman"/>
          <w:sz w:val="12"/>
          <w:szCs w:val="12"/>
        </w:rPr>
        <w:t>у-</w:t>
      </w:r>
      <w:proofErr w:type="gramEnd"/>
      <w:r w:rsidRPr="00B15297">
        <w:rPr>
          <w:rFonts w:ascii="Times New Roman" w:hAnsi="Times New Roman" w:cs="Times New Roman"/>
          <w:sz w:val="12"/>
          <w:szCs w:val="12"/>
        </w:rPr>
        <w:t xml:space="preserve"> гом законном основании объектами централизованной системы водо- снабжения, с указанием принадлежащих этим лицам таких объектов (границ зон, в кот</w:t>
      </w:r>
      <w:r>
        <w:rPr>
          <w:rFonts w:ascii="Times New Roman" w:hAnsi="Times New Roman" w:cs="Times New Roman"/>
          <w:sz w:val="12"/>
          <w:szCs w:val="12"/>
        </w:rPr>
        <w:t>орых расположены такие объекты)</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Собственником объектов и сооружений поверхностного и подземных водозаборов, очистных сооружений (НФС), а также водопроводных сетей и сооружений на них является ООО «СамРЭК</w:t>
      </w:r>
      <w:r>
        <w:rPr>
          <w:rFonts w:ascii="Times New Roman" w:hAnsi="Times New Roman" w:cs="Times New Roman"/>
          <w:sz w:val="12"/>
          <w:szCs w:val="12"/>
        </w:rPr>
        <w:t>-Эксплуатация» на основании за</w:t>
      </w:r>
      <w:r w:rsidRPr="00B15297">
        <w:rPr>
          <w:rFonts w:ascii="Times New Roman" w:hAnsi="Times New Roman" w:cs="Times New Roman"/>
          <w:sz w:val="12"/>
          <w:szCs w:val="12"/>
        </w:rPr>
        <w:t>ключенного концессионного соглашения с Администрацией муниципального района</w:t>
      </w:r>
      <w:r>
        <w:rPr>
          <w:rFonts w:ascii="Times New Roman" w:hAnsi="Times New Roman" w:cs="Times New Roman"/>
          <w:sz w:val="12"/>
          <w:szCs w:val="12"/>
        </w:rPr>
        <w:t xml:space="preserve"> Сергиевский Самарской области.</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РАЗДЕЛ 2.2 НАПРАВЛЕНИЯ РАЗВИТИЯ ЦЕНТРА</w:t>
      </w:r>
      <w:r>
        <w:rPr>
          <w:rFonts w:ascii="Times New Roman" w:hAnsi="Times New Roman" w:cs="Times New Roman"/>
          <w:sz w:val="12"/>
          <w:szCs w:val="12"/>
        </w:rPr>
        <w:t>ЛИЗОВАННЫХ СИСТЕМ ВОДОСНАБЖЕНИЯ</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2.2.1.</w:t>
      </w:r>
      <w:r w:rsidRPr="00B15297">
        <w:rPr>
          <w:rFonts w:ascii="Times New Roman" w:hAnsi="Times New Roman" w:cs="Times New Roman"/>
          <w:sz w:val="12"/>
          <w:szCs w:val="12"/>
        </w:rPr>
        <w:t>Основные направления, принципы, задачи и целевые показ</w:t>
      </w:r>
      <w:proofErr w:type="gramStart"/>
      <w:r w:rsidRPr="00B15297">
        <w:rPr>
          <w:rFonts w:ascii="Times New Roman" w:hAnsi="Times New Roman" w:cs="Times New Roman"/>
          <w:sz w:val="12"/>
          <w:szCs w:val="12"/>
        </w:rPr>
        <w:t>а-</w:t>
      </w:r>
      <w:proofErr w:type="gramEnd"/>
      <w:r w:rsidRPr="00B15297">
        <w:rPr>
          <w:rFonts w:ascii="Times New Roman" w:hAnsi="Times New Roman" w:cs="Times New Roman"/>
          <w:sz w:val="12"/>
          <w:szCs w:val="12"/>
        </w:rPr>
        <w:t xml:space="preserve"> тели развития центра</w:t>
      </w:r>
      <w:r>
        <w:rPr>
          <w:rFonts w:ascii="Times New Roman" w:hAnsi="Times New Roman" w:cs="Times New Roman"/>
          <w:sz w:val="12"/>
          <w:szCs w:val="12"/>
        </w:rPr>
        <w:t>лизованных систем водоснабжения</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 xml:space="preserve">Раздел «Водоснабжение» схемы водоснабжения и водоотведения с.п. </w:t>
      </w:r>
      <w:proofErr w:type="gramStart"/>
      <w:r w:rsidRPr="00B15297">
        <w:rPr>
          <w:rFonts w:ascii="Times New Roman" w:hAnsi="Times New Roman" w:cs="Times New Roman"/>
          <w:sz w:val="12"/>
          <w:szCs w:val="12"/>
        </w:rPr>
        <w:t xml:space="preserve">Сергиевск разработана в целях реализации </w:t>
      </w:r>
      <w:r>
        <w:rPr>
          <w:rFonts w:ascii="Times New Roman" w:hAnsi="Times New Roman" w:cs="Times New Roman"/>
          <w:sz w:val="12"/>
          <w:szCs w:val="12"/>
        </w:rPr>
        <w:t>государственной политики в сфе</w:t>
      </w:r>
      <w:r w:rsidRPr="00B15297">
        <w:rPr>
          <w:rFonts w:ascii="Times New Roman" w:hAnsi="Times New Roman" w:cs="Times New Roman"/>
          <w:sz w:val="12"/>
          <w:szCs w:val="12"/>
        </w:rPr>
        <w:t>ре водоснабжения, направленной на качеств</w:t>
      </w:r>
      <w:r>
        <w:rPr>
          <w:rFonts w:ascii="Times New Roman" w:hAnsi="Times New Roman" w:cs="Times New Roman"/>
          <w:sz w:val="12"/>
          <w:szCs w:val="12"/>
        </w:rPr>
        <w:t>а жизни населения путем обеспе</w:t>
      </w:r>
      <w:r w:rsidRPr="00B15297">
        <w:rPr>
          <w:rFonts w:ascii="Times New Roman" w:hAnsi="Times New Roman" w:cs="Times New Roman"/>
          <w:sz w:val="12"/>
          <w:szCs w:val="12"/>
        </w:rPr>
        <w:t>чения бесперебойной подачи питьевой вод</w:t>
      </w:r>
      <w:r>
        <w:rPr>
          <w:rFonts w:ascii="Times New Roman" w:hAnsi="Times New Roman" w:cs="Times New Roman"/>
          <w:sz w:val="12"/>
          <w:szCs w:val="12"/>
        </w:rPr>
        <w:t>ы потребителям отвечающего тре</w:t>
      </w:r>
      <w:r w:rsidRPr="00B15297">
        <w:rPr>
          <w:rFonts w:ascii="Times New Roman" w:hAnsi="Times New Roman" w:cs="Times New Roman"/>
          <w:sz w:val="12"/>
          <w:szCs w:val="12"/>
        </w:rPr>
        <w:t>бованиям, установленных СанПиН 1.2.3685-21 Гигиенические нормативы и требования к обеспечению безопасности и (или) безвредности для человека факторов среды обитания» с изм., с учетом</w:t>
      </w:r>
      <w:r>
        <w:rPr>
          <w:rFonts w:ascii="Times New Roman" w:hAnsi="Times New Roman" w:cs="Times New Roman"/>
          <w:sz w:val="12"/>
          <w:szCs w:val="12"/>
        </w:rPr>
        <w:t xml:space="preserve"> развития и преобразования тер</w:t>
      </w:r>
      <w:r w:rsidRPr="00B15297">
        <w:rPr>
          <w:rFonts w:ascii="Times New Roman" w:hAnsi="Times New Roman" w:cs="Times New Roman"/>
          <w:sz w:val="12"/>
          <w:szCs w:val="12"/>
        </w:rPr>
        <w:t>риторий сельского поселения.</w:t>
      </w:r>
      <w:proofErr w:type="gramEnd"/>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Основные направления развития системы водоснабжения:</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B15297">
        <w:rPr>
          <w:rFonts w:ascii="Times New Roman" w:hAnsi="Times New Roman" w:cs="Times New Roman"/>
          <w:sz w:val="12"/>
          <w:szCs w:val="12"/>
        </w:rPr>
        <w:t>Проведение технического обследования централизованных систем водоснабжения в населённых пунктах сельского поселения, согласно приказу Минстроя России от 05.08.2014 № 437/</w:t>
      </w:r>
      <w:proofErr w:type="gramStart"/>
      <w:r w:rsidRPr="00B15297">
        <w:rPr>
          <w:rFonts w:ascii="Times New Roman" w:hAnsi="Times New Roman" w:cs="Times New Roman"/>
          <w:sz w:val="12"/>
          <w:szCs w:val="12"/>
        </w:rPr>
        <w:t>пр</w:t>
      </w:r>
      <w:proofErr w:type="gramEnd"/>
      <w:r w:rsidRPr="00B15297">
        <w:rPr>
          <w:rFonts w:ascii="Times New Roman" w:hAnsi="Times New Roman" w:cs="Times New Roman"/>
          <w:sz w:val="12"/>
          <w:szCs w:val="12"/>
        </w:rPr>
        <w:t>;</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B15297">
        <w:rPr>
          <w:rFonts w:ascii="Times New Roman" w:hAnsi="Times New Roman" w:cs="Times New Roman"/>
          <w:sz w:val="12"/>
          <w:szCs w:val="12"/>
        </w:rPr>
        <w:t>Модернизация водозаборных сооружений;</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B15297">
        <w:rPr>
          <w:rFonts w:ascii="Times New Roman" w:hAnsi="Times New Roman" w:cs="Times New Roman"/>
          <w:sz w:val="12"/>
          <w:szCs w:val="12"/>
        </w:rPr>
        <w:t>Обеспечение централизованным водоснабж</w:t>
      </w:r>
      <w:r>
        <w:rPr>
          <w:rFonts w:ascii="Times New Roman" w:hAnsi="Times New Roman" w:cs="Times New Roman"/>
          <w:sz w:val="12"/>
          <w:szCs w:val="12"/>
        </w:rPr>
        <w:t>ением объектов новой за</w:t>
      </w:r>
      <w:r w:rsidRPr="00B15297">
        <w:rPr>
          <w:rFonts w:ascii="Times New Roman" w:hAnsi="Times New Roman" w:cs="Times New Roman"/>
          <w:sz w:val="12"/>
          <w:szCs w:val="12"/>
        </w:rPr>
        <w:t>стройки путем строительства водопроводных сетей;</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B15297">
        <w:rPr>
          <w:rFonts w:ascii="Times New Roman" w:hAnsi="Times New Roman" w:cs="Times New Roman"/>
          <w:sz w:val="12"/>
          <w:szCs w:val="12"/>
        </w:rPr>
        <w:t>Реконструкция существующих водопроводных сетей с сооружениями на них;</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5.</w:t>
      </w:r>
      <w:r w:rsidRPr="00B15297">
        <w:rPr>
          <w:rFonts w:ascii="Times New Roman" w:hAnsi="Times New Roman" w:cs="Times New Roman"/>
          <w:sz w:val="12"/>
          <w:szCs w:val="12"/>
        </w:rPr>
        <w:t>Установка для всех потребител</w:t>
      </w:r>
      <w:r>
        <w:rPr>
          <w:rFonts w:ascii="Times New Roman" w:hAnsi="Times New Roman" w:cs="Times New Roman"/>
          <w:sz w:val="12"/>
          <w:szCs w:val="12"/>
        </w:rPr>
        <w:t>ей приборов учёта расхода воды.</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Принципами развития централизованной системы</w:t>
      </w:r>
      <w:r>
        <w:rPr>
          <w:rFonts w:ascii="Times New Roman" w:hAnsi="Times New Roman" w:cs="Times New Roman"/>
          <w:sz w:val="12"/>
          <w:szCs w:val="12"/>
        </w:rPr>
        <w:t xml:space="preserve"> водоснабжения с.п</w:t>
      </w:r>
      <w:proofErr w:type="gramStart"/>
      <w:r>
        <w:rPr>
          <w:rFonts w:ascii="Times New Roman" w:hAnsi="Times New Roman" w:cs="Times New Roman"/>
          <w:sz w:val="12"/>
          <w:szCs w:val="12"/>
        </w:rPr>
        <w:t>.</w:t>
      </w:r>
      <w:r w:rsidRPr="00B15297">
        <w:rPr>
          <w:rFonts w:ascii="Times New Roman" w:hAnsi="Times New Roman" w:cs="Times New Roman"/>
          <w:sz w:val="12"/>
          <w:szCs w:val="12"/>
        </w:rPr>
        <w:t>С</w:t>
      </w:r>
      <w:proofErr w:type="gramEnd"/>
      <w:r w:rsidRPr="00B15297">
        <w:rPr>
          <w:rFonts w:ascii="Times New Roman" w:hAnsi="Times New Roman" w:cs="Times New Roman"/>
          <w:sz w:val="12"/>
          <w:szCs w:val="12"/>
        </w:rPr>
        <w:t>ергиевск являются:</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постоянное улучшение качества п</w:t>
      </w:r>
      <w:r>
        <w:rPr>
          <w:rFonts w:ascii="Times New Roman" w:hAnsi="Times New Roman" w:cs="Times New Roman"/>
          <w:sz w:val="12"/>
          <w:szCs w:val="12"/>
        </w:rPr>
        <w:t>редоставления услуг водоснабже</w:t>
      </w:r>
      <w:r w:rsidRPr="00B15297">
        <w:rPr>
          <w:rFonts w:ascii="Times New Roman" w:hAnsi="Times New Roman" w:cs="Times New Roman"/>
          <w:sz w:val="12"/>
          <w:szCs w:val="12"/>
        </w:rPr>
        <w:t>ния потребителям (абонентам);</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удовлетворение потребности в обеспечении услугой водоснабжени</w:t>
      </w:r>
      <w:r>
        <w:rPr>
          <w:rFonts w:ascii="Times New Roman" w:hAnsi="Times New Roman" w:cs="Times New Roman"/>
          <w:sz w:val="12"/>
          <w:szCs w:val="12"/>
        </w:rPr>
        <w:t>я новых объектов строительства;</w:t>
      </w:r>
      <w:r w:rsidRPr="00B15297">
        <w:rPr>
          <w:rFonts w:ascii="Times New Roman" w:hAnsi="Times New Roman" w:cs="Times New Roman"/>
          <w:sz w:val="12"/>
          <w:szCs w:val="12"/>
        </w:rPr>
        <w:t xml:space="preserve"> </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постоянное совершенствование сх</w:t>
      </w:r>
      <w:r>
        <w:rPr>
          <w:rFonts w:ascii="Times New Roman" w:hAnsi="Times New Roman" w:cs="Times New Roman"/>
          <w:sz w:val="12"/>
          <w:szCs w:val="12"/>
        </w:rPr>
        <w:t>емы водоснабжения на основе по</w:t>
      </w:r>
      <w:r w:rsidRPr="00B15297">
        <w:rPr>
          <w:rFonts w:ascii="Times New Roman" w:hAnsi="Times New Roman" w:cs="Times New Roman"/>
          <w:sz w:val="12"/>
          <w:szCs w:val="12"/>
        </w:rPr>
        <w:t xml:space="preserve">следовательного планирования развития </w:t>
      </w:r>
      <w:r>
        <w:rPr>
          <w:rFonts w:ascii="Times New Roman" w:hAnsi="Times New Roman" w:cs="Times New Roman"/>
          <w:sz w:val="12"/>
          <w:szCs w:val="12"/>
        </w:rPr>
        <w:t>системы водоснабжения, реализа</w:t>
      </w:r>
      <w:r w:rsidRPr="00B15297">
        <w:rPr>
          <w:rFonts w:ascii="Times New Roman" w:hAnsi="Times New Roman" w:cs="Times New Roman"/>
          <w:sz w:val="12"/>
          <w:szCs w:val="12"/>
        </w:rPr>
        <w:t>ции плановых мероприятий, проверки результатов реализации и своевреме</w:t>
      </w:r>
      <w:proofErr w:type="gramStart"/>
      <w:r w:rsidRPr="00B15297">
        <w:rPr>
          <w:rFonts w:ascii="Times New Roman" w:hAnsi="Times New Roman" w:cs="Times New Roman"/>
          <w:sz w:val="12"/>
          <w:szCs w:val="12"/>
        </w:rPr>
        <w:t>н-</w:t>
      </w:r>
      <w:proofErr w:type="gramEnd"/>
      <w:r w:rsidRPr="00B15297">
        <w:rPr>
          <w:rFonts w:ascii="Times New Roman" w:hAnsi="Times New Roman" w:cs="Times New Roman"/>
          <w:sz w:val="12"/>
          <w:szCs w:val="12"/>
        </w:rPr>
        <w:t xml:space="preserve"> ной корректировки тех</w:t>
      </w:r>
      <w:r>
        <w:rPr>
          <w:rFonts w:ascii="Times New Roman" w:hAnsi="Times New Roman" w:cs="Times New Roman"/>
          <w:sz w:val="12"/>
          <w:szCs w:val="12"/>
        </w:rPr>
        <w:t>нических решений и мероприятий.</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Основными задачами, решаемыми в разделе «Водоснабжение» схемы водоснабжения и водоотведения, являются:</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реконструкция и модернизация водо</w:t>
      </w:r>
      <w:r>
        <w:rPr>
          <w:rFonts w:ascii="Times New Roman" w:hAnsi="Times New Roman" w:cs="Times New Roman"/>
          <w:sz w:val="12"/>
          <w:szCs w:val="12"/>
        </w:rPr>
        <w:t>проводных сетей с целью обеспе</w:t>
      </w:r>
      <w:r w:rsidRPr="00B15297">
        <w:rPr>
          <w:rFonts w:ascii="Times New Roman" w:hAnsi="Times New Roman" w:cs="Times New Roman"/>
          <w:sz w:val="12"/>
          <w:szCs w:val="12"/>
        </w:rPr>
        <w:t>чения качества воды, поставляемой потребителям, повышения надежности водоснабжения и снижения аварийности;</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замена запорной арматуры на водопроводной сети, в том числе пожа</w:t>
      </w:r>
      <w:proofErr w:type="gramStart"/>
      <w:r w:rsidRPr="00B15297">
        <w:rPr>
          <w:rFonts w:ascii="Times New Roman" w:hAnsi="Times New Roman" w:cs="Times New Roman"/>
          <w:sz w:val="12"/>
          <w:szCs w:val="12"/>
        </w:rPr>
        <w:t>р-</w:t>
      </w:r>
      <w:proofErr w:type="gramEnd"/>
      <w:r w:rsidRPr="00B15297">
        <w:rPr>
          <w:rFonts w:ascii="Times New Roman" w:hAnsi="Times New Roman" w:cs="Times New Roman"/>
          <w:sz w:val="12"/>
          <w:szCs w:val="12"/>
        </w:rPr>
        <w:t xml:space="preserve"> ных гидрантов, с целью обеспечения исправ</w:t>
      </w:r>
      <w:r>
        <w:rPr>
          <w:rFonts w:ascii="Times New Roman" w:hAnsi="Times New Roman" w:cs="Times New Roman"/>
          <w:sz w:val="12"/>
          <w:szCs w:val="12"/>
        </w:rPr>
        <w:t>ного технического состояния се</w:t>
      </w:r>
      <w:r w:rsidRPr="00B15297">
        <w:rPr>
          <w:rFonts w:ascii="Times New Roman" w:hAnsi="Times New Roman" w:cs="Times New Roman"/>
          <w:sz w:val="12"/>
          <w:szCs w:val="12"/>
        </w:rPr>
        <w:t>ти, бесперебойной подачи воды потребителям, в том числе на нужды пожа- ротушения;</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строительство сетей и сооружений для водоснабжения осваиваемых и преобразуемых территорий, с целью обес</w:t>
      </w:r>
      <w:r>
        <w:rPr>
          <w:rFonts w:ascii="Times New Roman" w:hAnsi="Times New Roman" w:cs="Times New Roman"/>
          <w:sz w:val="12"/>
          <w:szCs w:val="12"/>
        </w:rPr>
        <w:t>печения доступности услуг водо</w:t>
      </w:r>
      <w:r w:rsidRPr="00B15297">
        <w:rPr>
          <w:rFonts w:ascii="Times New Roman" w:hAnsi="Times New Roman" w:cs="Times New Roman"/>
          <w:sz w:val="12"/>
          <w:szCs w:val="12"/>
        </w:rPr>
        <w:t>снабжения для всех жителей с.п. Сергиевск;</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привлечение инвестиций в модерниз</w:t>
      </w:r>
      <w:r>
        <w:rPr>
          <w:rFonts w:ascii="Times New Roman" w:hAnsi="Times New Roman" w:cs="Times New Roman"/>
          <w:sz w:val="12"/>
          <w:szCs w:val="12"/>
        </w:rPr>
        <w:t>ацию и техническое перевооруже</w:t>
      </w:r>
      <w:r w:rsidRPr="00B15297">
        <w:rPr>
          <w:rFonts w:ascii="Times New Roman" w:hAnsi="Times New Roman" w:cs="Times New Roman"/>
          <w:sz w:val="12"/>
          <w:szCs w:val="12"/>
        </w:rPr>
        <w:t>ние объектов водоснабжения, повышение степени благоустройства зданий;</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повышение эффективности управл</w:t>
      </w:r>
      <w:r>
        <w:rPr>
          <w:rFonts w:ascii="Times New Roman" w:hAnsi="Times New Roman" w:cs="Times New Roman"/>
          <w:sz w:val="12"/>
          <w:szCs w:val="12"/>
        </w:rPr>
        <w:t>ения объектами коммунальной ин</w:t>
      </w:r>
      <w:r w:rsidRPr="00B15297">
        <w:rPr>
          <w:rFonts w:ascii="Times New Roman" w:hAnsi="Times New Roman" w:cs="Times New Roman"/>
          <w:sz w:val="12"/>
          <w:szCs w:val="12"/>
        </w:rPr>
        <w:t>фраструктуры, снижение себестоимости жилищно-коммунальных услуг за счет оптимизации расходов, в том числе р</w:t>
      </w:r>
      <w:r>
        <w:rPr>
          <w:rFonts w:ascii="Times New Roman" w:hAnsi="Times New Roman" w:cs="Times New Roman"/>
          <w:sz w:val="12"/>
          <w:szCs w:val="12"/>
        </w:rPr>
        <w:t>ационального использования вод</w:t>
      </w:r>
      <w:r w:rsidRPr="00B15297">
        <w:rPr>
          <w:rFonts w:ascii="Times New Roman" w:hAnsi="Times New Roman" w:cs="Times New Roman"/>
          <w:sz w:val="12"/>
          <w:szCs w:val="12"/>
        </w:rPr>
        <w:t>ных ресурсов;</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обновление основного оборудования</w:t>
      </w:r>
      <w:r>
        <w:rPr>
          <w:rFonts w:ascii="Times New Roman" w:hAnsi="Times New Roman" w:cs="Times New Roman"/>
          <w:sz w:val="12"/>
          <w:szCs w:val="12"/>
        </w:rPr>
        <w:t xml:space="preserve"> объектов водопроводного хозяй</w:t>
      </w:r>
      <w:r w:rsidRPr="00B15297">
        <w:rPr>
          <w:rFonts w:ascii="Times New Roman" w:hAnsi="Times New Roman" w:cs="Times New Roman"/>
          <w:sz w:val="12"/>
          <w:szCs w:val="12"/>
        </w:rPr>
        <w:t xml:space="preserve">ства, поддержание на уровне нормативного </w:t>
      </w:r>
      <w:r>
        <w:rPr>
          <w:rFonts w:ascii="Times New Roman" w:hAnsi="Times New Roman" w:cs="Times New Roman"/>
          <w:sz w:val="12"/>
          <w:szCs w:val="12"/>
        </w:rPr>
        <w:t>износа и снижения степени изно</w:t>
      </w:r>
      <w:r w:rsidRPr="00B15297">
        <w:rPr>
          <w:rFonts w:ascii="Times New Roman" w:hAnsi="Times New Roman" w:cs="Times New Roman"/>
          <w:sz w:val="12"/>
          <w:szCs w:val="12"/>
        </w:rPr>
        <w:t>са основных производственных фондов комплекса;</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 улучшение обеспечения населения пи</w:t>
      </w:r>
      <w:r>
        <w:rPr>
          <w:rFonts w:ascii="Times New Roman" w:hAnsi="Times New Roman" w:cs="Times New Roman"/>
          <w:sz w:val="12"/>
          <w:szCs w:val="12"/>
        </w:rPr>
        <w:t>тьевой водой нормативного каче</w:t>
      </w:r>
      <w:r w:rsidRPr="00B15297">
        <w:rPr>
          <w:rFonts w:ascii="Times New Roman" w:hAnsi="Times New Roman" w:cs="Times New Roman"/>
          <w:sz w:val="12"/>
          <w:szCs w:val="12"/>
        </w:rPr>
        <w:t xml:space="preserve">ства и в достаточном количестве, улучшение </w:t>
      </w:r>
      <w:r>
        <w:rPr>
          <w:rFonts w:ascii="Times New Roman" w:hAnsi="Times New Roman" w:cs="Times New Roman"/>
          <w:sz w:val="12"/>
          <w:szCs w:val="12"/>
        </w:rPr>
        <w:t>на этой основе здоровья человека.</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Плановыми показателями развития централизованных систем водоснабжения являются:</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Показатели качества воды</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Для поддержания 100% соответствия качества питьевой воды по треб</w:t>
      </w:r>
      <w:proofErr w:type="gramStart"/>
      <w:r w:rsidRPr="00B15297">
        <w:rPr>
          <w:rFonts w:ascii="Times New Roman" w:hAnsi="Times New Roman" w:cs="Times New Roman"/>
          <w:sz w:val="12"/>
          <w:szCs w:val="12"/>
        </w:rPr>
        <w:t>о-</w:t>
      </w:r>
      <w:proofErr w:type="gramEnd"/>
      <w:r w:rsidRPr="00B15297">
        <w:rPr>
          <w:rFonts w:ascii="Times New Roman" w:hAnsi="Times New Roman" w:cs="Times New Roman"/>
          <w:sz w:val="12"/>
          <w:szCs w:val="12"/>
        </w:rPr>
        <w:t xml:space="preserve"> ваниям нормативных документов:</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постоянный контроль качества воды;</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своевременные мероприятия по са</w:t>
      </w:r>
      <w:r>
        <w:rPr>
          <w:rFonts w:ascii="Times New Roman" w:hAnsi="Times New Roman" w:cs="Times New Roman"/>
          <w:sz w:val="12"/>
          <w:szCs w:val="12"/>
        </w:rPr>
        <w:t>нитарной обработке систем водо</w:t>
      </w:r>
      <w:r w:rsidRPr="00B15297">
        <w:rPr>
          <w:rFonts w:ascii="Times New Roman" w:hAnsi="Times New Roman" w:cs="Times New Roman"/>
          <w:sz w:val="12"/>
          <w:szCs w:val="12"/>
        </w:rPr>
        <w:t>снабжения (резервуаров, водопроводных сетей);</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 xml:space="preserve">при проектировании, строительстве </w:t>
      </w:r>
      <w:r>
        <w:rPr>
          <w:rFonts w:ascii="Times New Roman" w:hAnsi="Times New Roman" w:cs="Times New Roman"/>
          <w:sz w:val="12"/>
          <w:szCs w:val="12"/>
        </w:rPr>
        <w:t>и реконструкции сетей использо</w:t>
      </w:r>
      <w:r w:rsidRPr="00B15297">
        <w:rPr>
          <w:rFonts w:ascii="Times New Roman" w:hAnsi="Times New Roman" w:cs="Times New Roman"/>
          <w:sz w:val="12"/>
          <w:szCs w:val="12"/>
        </w:rPr>
        <w:t>вать трубопроводы из современных материалов не склонных к коррозии.</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lastRenderedPageBreak/>
        <w:t>Показатели надёжности и бесперебойности водоснабжения</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замена и капитальный ремонт сетей водоснабжения;</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при проектировании и строительстве новых сетей использовать принципы кольцевания водопровода.</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Показатели эффективности использования</w:t>
      </w:r>
      <w:r>
        <w:rPr>
          <w:rFonts w:ascii="Times New Roman" w:hAnsi="Times New Roman" w:cs="Times New Roman"/>
          <w:sz w:val="12"/>
          <w:szCs w:val="12"/>
        </w:rPr>
        <w:t xml:space="preserve"> ресурсов, в том числе сокраще</w:t>
      </w:r>
      <w:r w:rsidRPr="00B15297">
        <w:rPr>
          <w:rFonts w:ascii="Times New Roman" w:hAnsi="Times New Roman" w:cs="Times New Roman"/>
          <w:sz w:val="12"/>
          <w:szCs w:val="12"/>
        </w:rPr>
        <w:t>ния потерь воды при транспортировке.</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установка приборов учета воды у потребителей и общедомовых;</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замена изношенных и аварийных участков водопровода;</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использование современных систем трубопроводов и арматуры;</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обновление основного оборудова</w:t>
      </w:r>
      <w:r>
        <w:rPr>
          <w:rFonts w:ascii="Times New Roman" w:hAnsi="Times New Roman" w:cs="Times New Roman"/>
          <w:sz w:val="12"/>
          <w:szCs w:val="12"/>
        </w:rPr>
        <w:t>ния объектов водопроводного хо</w:t>
      </w:r>
      <w:r w:rsidRPr="00B15297">
        <w:rPr>
          <w:rFonts w:ascii="Times New Roman" w:hAnsi="Times New Roman" w:cs="Times New Roman"/>
          <w:sz w:val="12"/>
          <w:szCs w:val="12"/>
        </w:rPr>
        <w:t>зяйства.</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прокладка сетей водопровода для во</w:t>
      </w:r>
      <w:r>
        <w:rPr>
          <w:rFonts w:ascii="Times New Roman" w:hAnsi="Times New Roman" w:cs="Times New Roman"/>
          <w:sz w:val="12"/>
          <w:szCs w:val="12"/>
        </w:rPr>
        <w:t>доснабжения территорий, предна</w:t>
      </w:r>
      <w:r w:rsidRPr="00B15297">
        <w:rPr>
          <w:rFonts w:ascii="Times New Roman" w:hAnsi="Times New Roman" w:cs="Times New Roman"/>
          <w:sz w:val="12"/>
          <w:szCs w:val="12"/>
        </w:rPr>
        <w:t>значенных для объектов капитального строительства.</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Реализация мероприятий, предлагаемых в данной схеме водосн</w:t>
      </w:r>
      <w:r>
        <w:rPr>
          <w:rFonts w:ascii="Times New Roman" w:hAnsi="Times New Roman" w:cs="Times New Roman"/>
          <w:sz w:val="12"/>
          <w:szCs w:val="12"/>
        </w:rPr>
        <w:t>абжения, позволит обеспечить:</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бесперебойное снабжение населенных пунктов сельского поселения питьевой водой, отвечающей требованиям нормативов качества;</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повышение надежности работы систем водоснабже</w:t>
      </w:r>
      <w:r>
        <w:rPr>
          <w:rFonts w:ascii="Times New Roman" w:hAnsi="Times New Roman" w:cs="Times New Roman"/>
          <w:sz w:val="12"/>
          <w:szCs w:val="12"/>
        </w:rPr>
        <w:t>ния и удовлетво</w:t>
      </w:r>
      <w:r w:rsidRPr="00B15297">
        <w:rPr>
          <w:rFonts w:ascii="Times New Roman" w:hAnsi="Times New Roman" w:cs="Times New Roman"/>
          <w:sz w:val="12"/>
          <w:szCs w:val="12"/>
        </w:rPr>
        <w:t>рение потребностей потребителей (по объему и качеству услуг);</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модернизацию и инженерно-тех</w:t>
      </w:r>
      <w:r>
        <w:rPr>
          <w:rFonts w:ascii="Times New Roman" w:hAnsi="Times New Roman" w:cs="Times New Roman"/>
          <w:sz w:val="12"/>
          <w:szCs w:val="12"/>
        </w:rPr>
        <w:t>ническую оптимизацию систем во</w:t>
      </w:r>
      <w:r w:rsidRPr="00B15297">
        <w:rPr>
          <w:rFonts w:ascii="Times New Roman" w:hAnsi="Times New Roman" w:cs="Times New Roman"/>
          <w:sz w:val="12"/>
          <w:szCs w:val="12"/>
        </w:rPr>
        <w:t>доснабжения с учетом современных требований;</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обеспечение экологической безопа</w:t>
      </w:r>
      <w:r>
        <w:rPr>
          <w:rFonts w:ascii="Times New Roman" w:hAnsi="Times New Roman" w:cs="Times New Roman"/>
          <w:sz w:val="12"/>
          <w:szCs w:val="12"/>
        </w:rPr>
        <w:t>сности и уменьшение техногенно</w:t>
      </w:r>
      <w:r w:rsidRPr="00B15297">
        <w:rPr>
          <w:rFonts w:ascii="Times New Roman" w:hAnsi="Times New Roman" w:cs="Times New Roman"/>
          <w:sz w:val="12"/>
          <w:szCs w:val="12"/>
        </w:rPr>
        <w:t>го воздействия на окружающую среду;</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подключение новых абонентов н</w:t>
      </w:r>
      <w:r>
        <w:rPr>
          <w:rFonts w:ascii="Times New Roman" w:hAnsi="Times New Roman" w:cs="Times New Roman"/>
          <w:sz w:val="12"/>
          <w:szCs w:val="12"/>
        </w:rPr>
        <w:t>а территориях перспективной застройки.</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2.2.2.</w:t>
      </w:r>
      <w:r w:rsidRPr="00B15297">
        <w:rPr>
          <w:rFonts w:ascii="Times New Roman" w:hAnsi="Times New Roman" w:cs="Times New Roman"/>
          <w:sz w:val="12"/>
          <w:szCs w:val="12"/>
        </w:rPr>
        <w:t>Различные сценарии разви</w:t>
      </w:r>
      <w:r>
        <w:rPr>
          <w:rFonts w:ascii="Times New Roman" w:hAnsi="Times New Roman" w:cs="Times New Roman"/>
          <w:sz w:val="12"/>
          <w:szCs w:val="12"/>
        </w:rPr>
        <w:t>тия централизованных систем во</w:t>
      </w:r>
      <w:r w:rsidRPr="00B15297">
        <w:rPr>
          <w:rFonts w:ascii="Times New Roman" w:hAnsi="Times New Roman" w:cs="Times New Roman"/>
          <w:sz w:val="12"/>
          <w:szCs w:val="12"/>
        </w:rPr>
        <w:t>доснабжения в зависимости от сцена</w:t>
      </w:r>
      <w:r>
        <w:rPr>
          <w:rFonts w:ascii="Times New Roman" w:hAnsi="Times New Roman" w:cs="Times New Roman"/>
          <w:sz w:val="12"/>
          <w:szCs w:val="12"/>
        </w:rPr>
        <w:t>риев развития городского округа</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Сценарии развития централизованных систем водоснабжения на пер</w:t>
      </w:r>
      <w:proofErr w:type="gramStart"/>
      <w:r w:rsidRPr="00B15297">
        <w:rPr>
          <w:rFonts w:ascii="Times New Roman" w:hAnsi="Times New Roman" w:cs="Times New Roman"/>
          <w:sz w:val="12"/>
          <w:szCs w:val="12"/>
        </w:rPr>
        <w:t>и-</w:t>
      </w:r>
      <w:proofErr w:type="gramEnd"/>
      <w:r w:rsidRPr="00B15297">
        <w:rPr>
          <w:rFonts w:ascii="Times New Roman" w:hAnsi="Times New Roman" w:cs="Times New Roman"/>
          <w:sz w:val="12"/>
          <w:szCs w:val="12"/>
        </w:rPr>
        <w:t xml:space="preserve"> од до 2033 года напрямую связан с планами сельского поселения.</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Документом территориального плани</w:t>
      </w:r>
      <w:r>
        <w:rPr>
          <w:rFonts w:ascii="Times New Roman" w:hAnsi="Times New Roman" w:cs="Times New Roman"/>
          <w:sz w:val="12"/>
          <w:szCs w:val="12"/>
        </w:rPr>
        <w:t xml:space="preserve">рования с.п. Сергиевск является </w:t>
      </w:r>
      <w:r w:rsidRPr="00B15297">
        <w:rPr>
          <w:rFonts w:ascii="Times New Roman" w:hAnsi="Times New Roman" w:cs="Times New Roman"/>
          <w:sz w:val="12"/>
          <w:szCs w:val="12"/>
        </w:rPr>
        <w:t>«Генеральный план сельского поселения Сергиевск муниципального района Сергиевский Самарской области».</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Перспективные площадки под развитие сельского поселения определ</w:t>
      </w:r>
      <w:proofErr w:type="gramStart"/>
      <w:r w:rsidRPr="00B15297">
        <w:rPr>
          <w:rFonts w:ascii="Times New Roman" w:hAnsi="Times New Roman" w:cs="Times New Roman"/>
          <w:sz w:val="12"/>
          <w:szCs w:val="12"/>
        </w:rPr>
        <w:t>я-</w:t>
      </w:r>
      <w:proofErr w:type="gramEnd"/>
      <w:r w:rsidRPr="00B15297">
        <w:rPr>
          <w:rFonts w:ascii="Times New Roman" w:hAnsi="Times New Roman" w:cs="Times New Roman"/>
          <w:sz w:val="12"/>
          <w:szCs w:val="12"/>
        </w:rPr>
        <w:t xml:space="preserve"> лись с учётом природных и техногенных факторов, сдерживающих развитие территории, а также с соблюдением санитарно-гигиенических условий про- живания населения.</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В результате анализа современного использования территории, можно сделать следующие выводы:</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B15297">
        <w:rPr>
          <w:rFonts w:ascii="Times New Roman" w:hAnsi="Times New Roman" w:cs="Times New Roman"/>
          <w:sz w:val="12"/>
          <w:szCs w:val="12"/>
        </w:rPr>
        <w:t>В настоящее время село Сергиевск имеет территориальные резервы в границах населенного пункта.</w:t>
      </w:r>
    </w:p>
    <w:p w:rsidR="00B15297" w:rsidRPr="00B15297" w:rsidRDefault="00B15297" w:rsidP="00B15297">
      <w:pPr>
        <w:pStyle w:val="aff1"/>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Pr="00B15297">
        <w:rPr>
          <w:rFonts w:ascii="Times New Roman" w:hAnsi="Times New Roman" w:cs="Times New Roman"/>
          <w:sz w:val="12"/>
          <w:szCs w:val="12"/>
        </w:rPr>
        <w:t xml:space="preserve">Развитие с. Боровка, п. Глубокий, п. Михайловка, п. Рогатка, п. </w:t>
      </w:r>
      <w:r>
        <w:rPr>
          <w:rFonts w:ascii="Times New Roman" w:hAnsi="Times New Roman" w:cs="Times New Roman"/>
          <w:sz w:val="12"/>
          <w:szCs w:val="12"/>
        </w:rPr>
        <w:t>Ры</w:t>
      </w:r>
      <w:r w:rsidRPr="00B15297">
        <w:rPr>
          <w:rFonts w:ascii="Times New Roman" w:hAnsi="Times New Roman" w:cs="Times New Roman"/>
          <w:sz w:val="12"/>
          <w:szCs w:val="12"/>
        </w:rPr>
        <w:t>бопитомник, д. Студеный Ключ, с. Успенка планир</w:t>
      </w:r>
      <w:r>
        <w:rPr>
          <w:rFonts w:ascii="Times New Roman" w:hAnsi="Times New Roman" w:cs="Times New Roman"/>
          <w:sz w:val="12"/>
          <w:szCs w:val="12"/>
        </w:rPr>
        <w:t>уется в установленных границах.</w:t>
      </w:r>
      <w:proofErr w:type="gramEnd"/>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Развитие жилой зоны</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В целях создания благоприятных условий для развития жилищного строительства органам местного самоуправления необходимо осуществлять:</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-подготовку земельных участков для жилищного строительства, в том числе подготовку инженерной и транспортной инфраструктур на планиру</w:t>
      </w:r>
      <w:proofErr w:type="gramStart"/>
      <w:r w:rsidRPr="00B15297">
        <w:rPr>
          <w:rFonts w:ascii="Times New Roman" w:hAnsi="Times New Roman" w:cs="Times New Roman"/>
          <w:sz w:val="12"/>
          <w:szCs w:val="12"/>
        </w:rPr>
        <w:t>е-</w:t>
      </w:r>
      <w:proofErr w:type="gramEnd"/>
      <w:r w:rsidRPr="00B15297">
        <w:rPr>
          <w:rFonts w:ascii="Times New Roman" w:hAnsi="Times New Roman" w:cs="Times New Roman"/>
          <w:sz w:val="12"/>
          <w:szCs w:val="12"/>
        </w:rPr>
        <w:t xml:space="preserve"> мых площадках для жилищного строительства;</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-освоение земель сельскохозяйственного назначения, прилегающих к населенным пунктам и расположенных вблизи от мест подключения к инж</w:t>
      </w:r>
      <w:proofErr w:type="gramStart"/>
      <w:r w:rsidRPr="00B15297">
        <w:rPr>
          <w:rFonts w:ascii="Times New Roman" w:hAnsi="Times New Roman" w:cs="Times New Roman"/>
          <w:sz w:val="12"/>
          <w:szCs w:val="12"/>
        </w:rPr>
        <w:t>е-</w:t>
      </w:r>
      <w:proofErr w:type="gramEnd"/>
      <w:r w:rsidRPr="00B15297">
        <w:rPr>
          <w:rFonts w:ascii="Times New Roman" w:hAnsi="Times New Roman" w:cs="Times New Roman"/>
          <w:sz w:val="12"/>
          <w:szCs w:val="12"/>
        </w:rPr>
        <w:t xml:space="preserve"> нерным коммуникациям, в целях развития малоэтажной застройки;</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-содействие в реализации меропри</w:t>
      </w:r>
      <w:r>
        <w:rPr>
          <w:rFonts w:ascii="Times New Roman" w:hAnsi="Times New Roman" w:cs="Times New Roman"/>
          <w:sz w:val="12"/>
          <w:szCs w:val="12"/>
        </w:rPr>
        <w:t>ятий национального проекта «До</w:t>
      </w:r>
      <w:r w:rsidRPr="00B15297">
        <w:rPr>
          <w:rFonts w:ascii="Times New Roman" w:hAnsi="Times New Roman" w:cs="Times New Roman"/>
          <w:sz w:val="12"/>
          <w:szCs w:val="12"/>
        </w:rPr>
        <w:t>ступное и комфортное жилье – гражданам России»;</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 xml:space="preserve">-увеличение объемов строительства жилья и </w:t>
      </w:r>
      <w:r>
        <w:rPr>
          <w:rFonts w:ascii="Times New Roman" w:hAnsi="Times New Roman" w:cs="Times New Roman"/>
          <w:sz w:val="12"/>
          <w:szCs w:val="12"/>
        </w:rPr>
        <w:t>коммунальной инфра</w:t>
      </w:r>
      <w:r w:rsidRPr="00B15297">
        <w:rPr>
          <w:rFonts w:ascii="Times New Roman" w:hAnsi="Times New Roman" w:cs="Times New Roman"/>
          <w:sz w:val="12"/>
          <w:szCs w:val="12"/>
        </w:rPr>
        <w:t>структуры;</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приведение существующего жилищного фонда и коммунальной и</w:t>
      </w:r>
      <w:proofErr w:type="gramStart"/>
      <w:r w:rsidRPr="00B15297">
        <w:rPr>
          <w:rFonts w:ascii="Times New Roman" w:hAnsi="Times New Roman" w:cs="Times New Roman"/>
          <w:sz w:val="12"/>
          <w:szCs w:val="12"/>
        </w:rPr>
        <w:t>н-</w:t>
      </w:r>
      <w:proofErr w:type="gramEnd"/>
      <w:r w:rsidRPr="00B15297">
        <w:rPr>
          <w:rFonts w:ascii="Times New Roman" w:hAnsi="Times New Roman" w:cs="Times New Roman"/>
          <w:sz w:val="12"/>
          <w:szCs w:val="12"/>
        </w:rPr>
        <w:t xml:space="preserve"> фраструктуры в соответствие со стандартами качества;</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-обеспечение доступности жилья и коммунальных услуг в соответствии с платежеспособным спросом населения;</w:t>
      </w:r>
    </w:p>
    <w:p w:rsidR="00B15297" w:rsidRPr="00B15297" w:rsidRDefault="00B15297"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15297">
        <w:rPr>
          <w:rFonts w:ascii="Times New Roman" w:hAnsi="Times New Roman" w:cs="Times New Roman"/>
          <w:sz w:val="12"/>
          <w:szCs w:val="12"/>
        </w:rPr>
        <w:t>развитие финансово-кредитных институтов рынка жилья.</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 xml:space="preserve">Развитие жилых зон планируется на </w:t>
      </w:r>
      <w:r>
        <w:rPr>
          <w:rFonts w:ascii="Times New Roman" w:hAnsi="Times New Roman" w:cs="Times New Roman"/>
          <w:sz w:val="12"/>
          <w:szCs w:val="12"/>
        </w:rPr>
        <w:t>свободных участках в существую</w:t>
      </w:r>
      <w:r w:rsidRPr="00B15297">
        <w:rPr>
          <w:rFonts w:ascii="Times New Roman" w:hAnsi="Times New Roman" w:cs="Times New Roman"/>
          <w:sz w:val="12"/>
          <w:szCs w:val="12"/>
        </w:rPr>
        <w:t>щих границах населённых пунктов сельского</w:t>
      </w:r>
      <w:r>
        <w:rPr>
          <w:rFonts w:ascii="Times New Roman" w:hAnsi="Times New Roman" w:cs="Times New Roman"/>
          <w:sz w:val="12"/>
          <w:szCs w:val="12"/>
        </w:rPr>
        <w:t xml:space="preserve"> поселения, а также за граница</w:t>
      </w:r>
      <w:r w:rsidRPr="00B15297">
        <w:rPr>
          <w:rFonts w:ascii="Times New Roman" w:hAnsi="Times New Roman" w:cs="Times New Roman"/>
          <w:sz w:val="12"/>
          <w:szCs w:val="12"/>
        </w:rPr>
        <w:t>ми н.п.</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На новых участках предполагается усадебная застройка.</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Усадебная застройка - территория преимущественно занята одн</w:t>
      </w:r>
      <w:proofErr w:type="gramStart"/>
      <w:r w:rsidRPr="00B15297">
        <w:rPr>
          <w:rFonts w:ascii="Times New Roman" w:hAnsi="Times New Roman" w:cs="Times New Roman"/>
          <w:sz w:val="12"/>
          <w:szCs w:val="12"/>
        </w:rPr>
        <w:t>о-</w:t>
      </w:r>
      <w:proofErr w:type="gramEnd"/>
      <w:r w:rsidRPr="00B15297">
        <w:rPr>
          <w:rFonts w:ascii="Times New Roman" w:hAnsi="Times New Roman" w:cs="Times New Roman"/>
          <w:sz w:val="12"/>
          <w:szCs w:val="12"/>
        </w:rPr>
        <w:t xml:space="preserve"> двухквартирными 1-2 этажными жилыми домами с хозяйственными по- стройками на участках, предназначенных для садоводства, огородничества, а также для содержания скота, в разрешенных случаях.</w:t>
      </w:r>
    </w:p>
    <w:p w:rsidR="00B15297" w:rsidRPr="00B15297" w:rsidRDefault="00B15297" w:rsidP="00B460A5">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Так как в сельской малоэтажной, в том числе индивидуальной жилой застройке, расчётные показатели жилищн</w:t>
      </w:r>
      <w:r w:rsidR="00B460A5">
        <w:rPr>
          <w:rFonts w:ascii="Times New Roman" w:hAnsi="Times New Roman" w:cs="Times New Roman"/>
          <w:sz w:val="12"/>
          <w:szCs w:val="12"/>
        </w:rPr>
        <w:t>ой обеспеченности не нормируют</w:t>
      </w:r>
      <w:r w:rsidRPr="00B15297">
        <w:rPr>
          <w:rFonts w:ascii="Times New Roman" w:hAnsi="Times New Roman" w:cs="Times New Roman"/>
          <w:sz w:val="12"/>
          <w:szCs w:val="12"/>
        </w:rPr>
        <w:t>ся, для расчёта общей площади проекти</w:t>
      </w:r>
      <w:r w:rsidR="00B460A5">
        <w:rPr>
          <w:rFonts w:ascii="Times New Roman" w:hAnsi="Times New Roman" w:cs="Times New Roman"/>
          <w:sz w:val="12"/>
          <w:szCs w:val="12"/>
        </w:rPr>
        <w:t xml:space="preserve">руемого жилищного фонда условно </w:t>
      </w:r>
      <w:r w:rsidRPr="00B15297">
        <w:rPr>
          <w:rFonts w:ascii="Times New Roman" w:hAnsi="Times New Roman" w:cs="Times New Roman"/>
          <w:sz w:val="12"/>
          <w:szCs w:val="12"/>
        </w:rPr>
        <w:t>принята общая площадь индивидуального жилого дома на одну семью 200 м</w:t>
      </w:r>
      <w:proofErr w:type="gramStart"/>
      <w:r w:rsidRPr="00B15297">
        <w:rPr>
          <w:rFonts w:ascii="Times New Roman" w:hAnsi="Times New Roman" w:cs="Times New Roman"/>
          <w:sz w:val="12"/>
          <w:szCs w:val="12"/>
        </w:rPr>
        <w:t>2</w:t>
      </w:r>
      <w:proofErr w:type="gramEnd"/>
      <w:r w:rsidRPr="00B15297">
        <w:rPr>
          <w:rFonts w:ascii="Times New Roman" w:hAnsi="Times New Roman" w:cs="Times New Roman"/>
          <w:sz w:val="12"/>
          <w:szCs w:val="12"/>
        </w:rPr>
        <w:t>.</w:t>
      </w:r>
    </w:p>
    <w:p w:rsidR="00B15297" w:rsidRPr="00B15297" w:rsidRDefault="00B15297" w:rsidP="00B15297">
      <w:pPr>
        <w:pStyle w:val="aff1"/>
        <w:ind w:firstLine="284"/>
        <w:jc w:val="both"/>
        <w:rPr>
          <w:rFonts w:ascii="Times New Roman" w:hAnsi="Times New Roman" w:cs="Times New Roman"/>
          <w:sz w:val="12"/>
          <w:szCs w:val="12"/>
        </w:rPr>
      </w:pPr>
      <w:proofErr w:type="gramStart"/>
      <w:r w:rsidRPr="00B15297">
        <w:rPr>
          <w:rFonts w:ascii="Times New Roman" w:hAnsi="Times New Roman" w:cs="Times New Roman"/>
          <w:sz w:val="12"/>
          <w:szCs w:val="12"/>
        </w:rPr>
        <w:t>Размеры приусадебных земельных участков приняты в соответствии с Решением Собрания представителей муниципального района Сергиевский Самарской области «Об утверждении п</w:t>
      </w:r>
      <w:r w:rsidR="00B460A5">
        <w:rPr>
          <w:rFonts w:ascii="Times New Roman" w:hAnsi="Times New Roman" w:cs="Times New Roman"/>
          <w:sz w:val="12"/>
          <w:szCs w:val="12"/>
        </w:rPr>
        <w:t>редельных (максимальных и мини</w:t>
      </w:r>
      <w:r w:rsidRPr="00B15297">
        <w:rPr>
          <w:rFonts w:ascii="Times New Roman" w:hAnsi="Times New Roman" w:cs="Times New Roman"/>
          <w:sz w:val="12"/>
          <w:szCs w:val="12"/>
        </w:rPr>
        <w:t>мальных) размеров земельных участков, п</w:t>
      </w:r>
      <w:r w:rsidR="00B460A5">
        <w:rPr>
          <w:rFonts w:ascii="Times New Roman" w:hAnsi="Times New Roman" w:cs="Times New Roman"/>
          <w:sz w:val="12"/>
          <w:szCs w:val="12"/>
        </w:rPr>
        <w:t>редоставляемых гражданам в соб</w:t>
      </w:r>
      <w:r w:rsidRPr="00B15297">
        <w:rPr>
          <w:rFonts w:ascii="Times New Roman" w:hAnsi="Times New Roman" w:cs="Times New Roman"/>
          <w:sz w:val="12"/>
          <w:szCs w:val="12"/>
        </w:rPr>
        <w:t>ственность из земель, находящихся в государственной и муниципал</w:t>
      </w:r>
      <w:r w:rsidR="00B460A5">
        <w:rPr>
          <w:rFonts w:ascii="Times New Roman" w:hAnsi="Times New Roman" w:cs="Times New Roman"/>
          <w:sz w:val="12"/>
          <w:szCs w:val="12"/>
        </w:rPr>
        <w:t>ьной соб</w:t>
      </w:r>
      <w:r w:rsidRPr="00B15297">
        <w:rPr>
          <w:rFonts w:ascii="Times New Roman" w:hAnsi="Times New Roman" w:cs="Times New Roman"/>
          <w:sz w:val="12"/>
          <w:szCs w:val="12"/>
        </w:rPr>
        <w:t>ственности, для ведения личного подсобного хозяйства и индивидуального жилищного строительства на территории</w:t>
      </w:r>
      <w:r w:rsidR="00B460A5">
        <w:rPr>
          <w:rFonts w:ascii="Times New Roman" w:hAnsi="Times New Roman" w:cs="Times New Roman"/>
          <w:sz w:val="12"/>
          <w:szCs w:val="12"/>
        </w:rPr>
        <w:t xml:space="preserve"> муниципального района Сергиев</w:t>
      </w:r>
      <w:r w:rsidRPr="00B15297">
        <w:rPr>
          <w:rFonts w:ascii="Times New Roman" w:hAnsi="Times New Roman" w:cs="Times New Roman"/>
          <w:sz w:val="12"/>
          <w:szCs w:val="12"/>
        </w:rPr>
        <w:t>ский» предельные размеры (максимальные и минимальные) предоставления земельных участков гражданам</w:t>
      </w:r>
      <w:proofErr w:type="gramEnd"/>
      <w:r w:rsidRPr="00B15297">
        <w:rPr>
          <w:rFonts w:ascii="Times New Roman" w:hAnsi="Times New Roman" w:cs="Times New Roman"/>
          <w:sz w:val="12"/>
          <w:szCs w:val="12"/>
        </w:rPr>
        <w:t xml:space="preserve"> для ведения личного подсобного хозяйства, индивидуального жилищного строительства на территории муниципального района Сергиевский:</w:t>
      </w:r>
    </w:p>
    <w:p w:rsidR="00B15297" w:rsidRPr="00B15297" w:rsidRDefault="00B460A5"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00B15297" w:rsidRPr="00B15297">
        <w:rPr>
          <w:rFonts w:ascii="Times New Roman" w:hAnsi="Times New Roman" w:cs="Times New Roman"/>
          <w:sz w:val="12"/>
          <w:szCs w:val="12"/>
        </w:rPr>
        <w:t>Индивидуальное жилищное строительство:</w:t>
      </w:r>
    </w:p>
    <w:p w:rsidR="00B15297" w:rsidRPr="00B15297" w:rsidRDefault="00B460A5"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B15297" w:rsidRPr="00B15297">
        <w:rPr>
          <w:rFonts w:ascii="Times New Roman" w:hAnsi="Times New Roman" w:cs="Times New Roman"/>
          <w:sz w:val="12"/>
          <w:szCs w:val="12"/>
        </w:rPr>
        <w:t>с. Сергиевск от 600 до 1500 м</w:t>
      </w:r>
      <w:proofErr w:type="gramStart"/>
      <w:r w:rsidR="00B15297" w:rsidRPr="00B15297">
        <w:rPr>
          <w:rFonts w:ascii="Times New Roman" w:hAnsi="Times New Roman" w:cs="Times New Roman"/>
          <w:sz w:val="12"/>
          <w:szCs w:val="12"/>
        </w:rPr>
        <w:t>2</w:t>
      </w:r>
      <w:proofErr w:type="gramEnd"/>
      <w:r w:rsidR="00B15297" w:rsidRPr="00B15297">
        <w:rPr>
          <w:rFonts w:ascii="Times New Roman" w:hAnsi="Times New Roman" w:cs="Times New Roman"/>
          <w:sz w:val="12"/>
          <w:szCs w:val="12"/>
        </w:rPr>
        <w:t>;</w:t>
      </w:r>
    </w:p>
    <w:p w:rsidR="00B15297" w:rsidRPr="00B15297" w:rsidRDefault="00B460A5"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B15297" w:rsidRPr="00B15297">
        <w:rPr>
          <w:rFonts w:ascii="Times New Roman" w:hAnsi="Times New Roman" w:cs="Times New Roman"/>
          <w:sz w:val="12"/>
          <w:szCs w:val="12"/>
        </w:rPr>
        <w:t>с. Боровка, п. Глубокий, п. Михайловка, п. Рогатка, п. Рыбопитомник, д. Студеный Ключ, с. Успенка – от 1000 до 1500 м</w:t>
      </w:r>
      <w:proofErr w:type="gramStart"/>
      <w:r w:rsidR="00B15297" w:rsidRPr="00B15297">
        <w:rPr>
          <w:rFonts w:ascii="Times New Roman" w:hAnsi="Times New Roman" w:cs="Times New Roman"/>
          <w:sz w:val="12"/>
          <w:szCs w:val="12"/>
        </w:rPr>
        <w:t>2</w:t>
      </w:r>
      <w:proofErr w:type="gramEnd"/>
      <w:r w:rsidR="00B15297" w:rsidRPr="00B15297">
        <w:rPr>
          <w:rFonts w:ascii="Times New Roman" w:hAnsi="Times New Roman" w:cs="Times New Roman"/>
          <w:sz w:val="12"/>
          <w:szCs w:val="12"/>
        </w:rPr>
        <w:t>.</w:t>
      </w:r>
    </w:p>
    <w:p w:rsidR="00B15297" w:rsidRPr="00B15297" w:rsidRDefault="00B460A5"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00B15297" w:rsidRPr="00B15297">
        <w:rPr>
          <w:rFonts w:ascii="Times New Roman" w:hAnsi="Times New Roman" w:cs="Times New Roman"/>
          <w:sz w:val="12"/>
          <w:szCs w:val="12"/>
        </w:rPr>
        <w:t>Личное подсобное хозяйство:</w:t>
      </w:r>
    </w:p>
    <w:p w:rsidR="00B15297" w:rsidRPr="00B15297" w:rsidRDefault="00B460A5"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B15297" w:rsidRPr="00B15297">
        <w:rPr>
          <w:rFonts w:ascii="Times New Roman" w:hAnsi="Times New Roman" w:cs="Times New Roman"/>
          <w:sz w:val="12"/>
          <w:szCs w:val="12"/>
        </w:rPr>
        <w:t>с. Сергиевск от 600 до 1500 м</w:t>
      </w:r>
      <w:proofErr w:type="gramStart"/>
      <w:r w:rsidR="00B15297" w:rsidRPr="00B15297">
        <w:rPr>
          <w:rFonts w:ascii="Times New Roman" w:hAnsi="Times New Roman" w:cs="Times New Roman"/>
          <w:sz w:val="12"/>
          <w:szCs w:val="12"/>
        </w:rPr>
        <w:t>2</w:t>
      </w:r>
      <w:proofErr w:type="gramEnd"/>
      <w:r w:rsidR="00B15297" w:rsidRPr="00B15297">
        <w:rPr>
          <w:rFonts w:ascii="Times New Roman" w:hAnsi="Times New Roman" w:cs="Times New Roman"/>
          <w:sz w:val="12"/>
          <w:szCs w:val="12"/>
        </w:rPr>
        <w:t>;</w:t>
      </w:r>
    </w:p>
    <w:p w:rsidR="00B15297" w:rsidRPr="00B15297" w:rsidRDefault="00B460A5" w:rsidP="00B1529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B15297" w:rsidRPr="00B15297">
        <w:rPr>
          <w:rFonts w:ascii="Times New Roman" w:hAnsi="Times New Roman" w:cs="Times New Roman"/>
          <w:sz w:val="12"/>
          <w:szCs w:val="12"/>
        </w:rPr>
        <w:t>с. Боровка, п. Глубокий, п. Михайловка, п. Рогатка, п. Рыбопитомник, д. Студеный Ключ, с. Успенка – от 2000 до 10000 м</w:t>
      </w:r>
      <w:proofErr w:type="gramStart"/>
      <w:r w:rsidR="00B15297" w:rsidRPr="00B15297">
        <w:rPr>
          <w:rFonts w:ascii="Times New Roman" w:hAnsi="Times New Roman" w:cs="Times New Roman"/>
          <w:sz w:val="12"/>
          <w:szCs w:val="12"/>
        </w:rPr>
        <w:t>2</w:t>
      </w:r>
      <w:proofErr w:type="gramEnd"/>
      <w:r w:rsidR="00B15297" w:rsidRPr="00B15297">
        <w:rPr>
          <w:rFonts w:ascii="Times New Roman" w:hAnsi="Times New Roman" w:cs="Times New Roman"/>
          <w:sz w:val="12"/>
          <w:szCs w:val="12"/>
        </w:rPr>
        <w:t>.</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Развитие зоны застройки индивидуа</w:t>
      </w:r>
      <w:r w:rsidR="00B460A5">
        <w:rPr>
          <w:rFonts w:ascii="Times New Roman" w:hAnsi="Times New Roman" w:cs="Times New Roman"/>
          <w:sz w:val="12"/>
          <w:szCs w:val="12"/>
        </w:rPr>
        <w:t>льными жилыми домами и зоны за</w:t>
      </w:r>
      <w:r w:rsidRPr="00B15297">
        <w:rPr>
          <w:rFonts w:ascii="Times New Roman" w:hAnsi="Times New Roman" w:cs="Times New Roman"/>
          <w:sz w:val="12"/>
          <w:szCs w:val="12"/>
        </w:rPr>
        <w:t>стройки малоэтажными жилыми домами (до</w:t>
      </w:r>
      <w:r w:rsidR="00B460A5">
        <w:rPr>
          <w:rFonts w:ascii="Times New Roman" w:hAnsi="Times New Roman" w:cs="Times New Roman"/>
          <w:sz w:val="12"/>
          <w:szCs w:val="12"/>
        </w:rPr>
        <w:t xml:space="preserve"> 4-х этажей) в сельском поселе</w:t>
      </w:r>
      <w:r w:rsidRPr="00B15297">
        <w:rPr>
          <w:rFonts w:ascii="Times New Roman" w:hAnsi="Times New Roman" w:cs="Times New Roman"/>
          <w:sz w:val="12"/>
          <w:szCs w:val="12"/>
        </w:rPr>
        <w:t>нии Сергиевск, предусматривается за с</w:t>
      </w:r>
      <w:r w:rsidR="00B460A5">
        <w:rPr>
          <w:rFonts w:ascii="Times New Roman" w:hAnsi="Times New Roman" w:cs="Times New Roman"/>
          <w:sz w:val="12"/>
          <w:szCs w:val="12"/>
        </w:rPr>
        <w:t>чет уплотнения существующей за</w:t>
      </w:r>
      <w:r w:rsidRPr="00B15297">
        <w:rPr>
          <w:rFonts w:ascii="Times New Roman" w:hAnsi="Times New Roman" w:cs="Times New Roman"/>
          <w:sz w:val="12"/>
          <w:szCs w:val="12"/>
        </w:rPr>
        <w:t>стройки и освоения свободных территорий. Площадь земельных участков в проекте установлена в размере 0,06 – 0,15 га. Количество человек в семье на I очередь и расчетный срок принято – 3,0 человека.</w:t>
      </w:r>
    </w:p>
    <w:p w:rsidR="00B15297" w:rsidRP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Планируемые объекты жилищного фонда</w:t>
      </w:r>
    </w:p>
    <w:p w:rsidR="00B15297" w:rsidRPr="00B15297" w:rsidRDefault="00B15297" w:rsidP="00B460A5">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Характеристика планируемых объек</w:t>
      </w:r>
      <w:r w:rsidR="00B460A5">
        <w:rPr>
          <w:rFonts w:ascii="Times New Roman" w:hAnsi="Times New Roman" w:cs="Times New Roman"/>
          <w:sz w:val="12"/>
          <w:szCs w:val="12"/>
        </w:rPr>
        <w:t>тов жилищного фонда с.п. Серги</w:t>
      </w:r>
      <w:r w:rsidRPr="00B15297">
        <w:rPr>
          <w:rFonts w:ascii="Times New Roman" w:hAnsi="Times New Roman" w:cs="Times New Roman"/>
          <w:sz w:val="12"/>
          <w:szCs w:val="12"/>
        </w:rPr>
        <w:t xml:space="preserve">евск до 2033 г. </w:t>
      </w:r>
      <w:proofErr w:type="gramStart"/>
      <w:r w:rsidR="00B460A5">
        <w:rPr>
          <w:rFonts w:ascii="Times New Roman" w:hAnsi="Times New Roman" w:cs="Times New Roman"/>
          <w:sz w:val="12"/>
          <w:szCs w:val="12"/>
        </w:rPr>
        <w:t>представлена</w:t>
      </w:r>
      <w:proofErr w:type="gramEnd"/>
      <w:r w:rsidR="00B460A5">
        <w:rPr>
          <w:rFonts w:ascii="Times New Roman" w:hAnsi="Times New Roman" w:cs="Times New Roman"/>
          <w:sz w:val="12"/>
          <w:szCs w:val="12"/>
        </w:rPr>
        <w:t xml:space="preserve"> в таблице 2.2.2.1.</w:t>
      </w:r>
      <w:r w:rsidRPr="00B15297">
        <w:rPr>
          <w:rFonts w:ascii="Times New Roman" w:hAnsi="Times New Roman" w:cs="Times New Roman"/>
          <w:sz w:val="12"/>
          <w:szCs w:val="12"/>
        </w:rPr>
        <w:t xml:space="preserve"> </w:t>
      </w:r>
    </w:p>
    <w:p w:rsidR="00B15297" w:rsidRDefault="00B15297" w:rsidP="00B15297">
      <w:pPr>
        <w:pStyle w:val="aff1"/>
        <w:ind w:firstLine="284"/>
        <w:jc w:val="both"/>
        <w:rPr>
          <w:rFonts w:ascii="Times New Roman" w:hAnsi="Times New Roman" w:cs="Times New Roman"/>
          <w:sz w:val="12"/>
          <w:szCs w:val="12"/>
        </w:rPr>
      </w:pPr>
      <w:r w:rsidRPr="00B15297">
        <w:rPr>
          <w:rFonts w:ascii="Times New Roman" w:hAnsi="Times New Roman" w:cs="Times New Roman"/>
          <w:sz w:val="12"/>
          <w:szCs w:val="12"/>
        </w:rPr>
        <w:t>Таблица 2.2.2.1 – Характеристика планируемых объектов жилищного фонда</w:t>
      </w:r>
    </w:p>
    <w:tbl>
      <w:tblPr>
        <w:tblStyle w:val="TableNormal"/>
        <w:tblW w:w="8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59"/>
        <w:gridCol w:w="2186"/>
        <w:gridCol w:w="992"/>
        <w:gridCol w:w="1299"/>
        <w:gridCol w:w="1365"/>
      </w:tblGrid>
      <w:tr w:rsidR="004F72C1" w:rsidRPr="004F72C1" w:rsidTr="004F72C1">
        <w:trPr>
          <w:trHeight w:val="70"/>
        </w:trPr>
        <w:tc>
          <w:tcPr>
            <w:tcW w:w="0" w:type="auto"/>
            <w:vAlign w:val="center"/>
          </w:tcPr>
          <w:p w:rsidR="00B460A5" w:rsidRPr="004F72C1" w:rsidRDefault="004F72C1" w:rsidP="004F72C1">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Наименование и коли</w:t>
            </w:r>
            <w:r w:rsidR="00B460A5" w:rsidRPr="004F72C1">
              <w:rPr>
                <w:rFonts w:ascii="Times New Roman" w:hAnsi="Times New Roman" w:cs="Times New Roman"/>
                <w:sz w:val="12"/>
                <w:szCs w:val="12"/>
                <w:lang w:val="ru-RU"/>
              </w:rPr>
              <w:t>чество</w:t>
            </w:r>
            <w:r w:rsidR="00B460A5" w:rsidRPr="004F72C1">
              <w:rPr>
                <w:rFonts w:ascii="Times New Roman" w:hAnsi="Times New Roman" w:cs="Times New Roman"/>
                <w:spacing w:val="-1"/>
                <w:sz w:val="12"/>
                <w:szCs w:val="12"/>
                <w:lang w:val="ru-RU"/>
              </w:rPr>
              <w:t xml:space="preserve"> </w:t>
            </w:r>
            <w:r w:rsidR="00B460A5" w:rsidRPr="004F72C1">
              <w:rPr>
                <w:rFonts w:ascii="Times New Roman" w:hAnsi="Times New Roman" w:cs="Times New Roman"/>
                <w:sz w:val="12"/>
                <w:szCs w:val="12"/>
                <w:lang w:val="ru-RU"/>
              </w:rPr>
              <w:t>объектов</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Адрес объекта</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Площадь</w:t>
            </w:r>
            <w:r w:rsid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rPr>
              <w:t>территории,</w:t>
            </w:r>
            <w:r w:rsidRPr="004F72C1">
              <w:rPr>
                <w:rFonts w:ascii="Times New Roman" w:hAnsi="Times New Roman" w:cs="Times New Roman"/>
                <w:spacing w:val="-55"/>
                <w:sz w:val="12"/>
                <w:szCs w:val="12"/>
              </w:rPr>
              <w:t xml:space="preserve"> </w:t>
            </w:r>
            <w:r w:rsidRPr="004F72C1">
              <w:rPr>
                <w:rFonts w:ascii="Times New Roman" w:hAnsi="Times New Roman" w:cs="Times New Roman"/>
                <w:sz w:val="12"/>
                <w:szCs w:val="12"/>
              </w:rPr>
              <w:t>га</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Расчетная</w:t>
            </w:r>
            <w:r w:rsidRPr="004F72C1">
              <w:rPr>
                <w:rFonts w:ascii="Times New Roman" w:hAnsi="Times New Roman" w:cs="Times New Roman"/>
                <w:spacing w:val="1"/>
                <w:sz w:val="12"/>
                <w:szCs w:val="12"/>
              </w:rPr>
              <w:t xml:space="preserve"> </w:t>
            </w:r>
            <w:r w:rsidRPr="004F72C1">
              <w:rPr>
                <w:rFonts w:ascii="Times New Roman" w:hAnsi="Times New Roman" w:cs="Times New Roman"/>
                <w:sz w:val="12"/>
                <w:szCs w:val="12"/>
              </w:rPr>
              <w:t>численность</w:t>
            </w:r>
            <w:r w:rsidRPr="004F72C1">
              <w:rPr>
                <w:rFonts w:ascii="Times New Roman" w:hAnsi="Times New Roman" w:cs="Times New Roman"/>
                <w:spacing w:val="-55"/>
                <w:sz w:val="12"/>
                <w:szCs w:val="12"/>
              </w:rPr>
              <w:t xml:space="preserve"> </w:t>
            </w:r>
            <w:r w:rsidRPr="004F72C1">
              <w:rPr>
                <w:rFonts w:ascii="Times New Roman" w:hAnsi="Times New Roman" w:cs="Times New Roman"/>
                <w:sz w:val="12"/>
                <w:szCs w:val="12"/>
              </w:rPr>
              <w:t>жильцов,</w:t>
            </w:r>
            <w:r w:rsidRPr="004F72C1">
              <w:rPr>
                <w:rFonts w:ascii="Times New Roman" w:hAnsi="Times New Roman" w:cs="Times New Roman"/>
                <w:spacing w:val="1"/>
                <w:sz w:val="12"/>
                <w:szCs w:val="12"/>
              </w:rPr>
              <w:t xml:space="preserve"> </w:t>
            </w:r>
            <w:r w:rsidRPr="004F72C1">
              <w:rPr>
                <w:rFonts w:ascii="Times New Roman" w:hAnsi="Times New Roman" w:cs="Times New Roman"/>
                <w:sz w:val="12"/>
                <w:szCs w:val="12"/>
              </w:rPr>
              <w:t>чел</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Площадь</w:t>
            </w:r>
            <w:r w:rsidRPr="004F72C1">
              <w:rPr>
                <w:rFonts w:ascii="Times New Roman" w:hAnsi="Times New Roman" w:cs="Times New Roman"/>
                <w:spacing w:val="-55"/>
                <w:sz w:val="12"/>
                <w:szCs w:val="12"/>
              </w:rPr>
              <w:t xml:space="preserve"> </w:t>
            </w:r>
            <w:r w:rsidR="004F72C1">
              <w:rPr>
                <w:rFonts w:ascii="Times New Roman" w:hAnsi="Times New Roman" w:cs="Times New Roman"/>
                <w:spacing w:val="-55"/>
                <w:sz w:val="12"/>
                <w:szCs w:val="12"/>
                <w:lang w:val="ru-RU"/>
              </w:rPr>
              <w:t xml:space="preserve"> </w:t>
            </w:r>
            <w:r w:rsidRPr="004F72C1">
              <w:rPr>
                <w:rFonts w:ascii="Times New Roman" w:hAnsi="Times New Roman" w:cs="Times New Roman"/>
                <w:sz w:val="12"/>
                <w:szCs w:val="12"/>
              </w:rPr>
              <w:t>жилого</w:t>
            </w:r>
            <w:r w:rsidRPr="004F72C1">
              <w:rPr>
                <w:rFonts w:ascii="Times New Roman" w:hAnsi="Times New Roman" w:cs="Times New Roman"/>
                <w:spacing w:val="1"/>
                <w:sz w:val="12"/>
                <w:szCs w:val="12"/>
              </w:rPr>
              <w:t xml:space="preserve"> </w:t>
            </w:r>
            <w:r w:rsidRPr="004F72C1">
              <w:rPr>
                <w:rFonts w:ascii="Times New Roman" w:hAnsi="Times New Roman" w:cs="Times New Roman"/>
                <w:sz w:val="12"/>
                <w:szCs w:val="12"/>
              </w:rPr>
              <w:t>фонда,</w:t>
            </w:r>
            <w:r w:rsidRPr="004F72C1">
              <w:rPr>
                <w:rFonts w:ascii="Times New Roman" w:hAnsi="Times New Roman" w:cs="Times New Roman"/>
                <w:spacing w:val="-13"/>
                <w:sz w:val="12"/>
                <w:szCs w:val="12"/>
              </w:rPr>
              <w:t xml:space="preserve"> </w:t>
            </w:r>
            <w:r w:rsidRPr="004F72C1">
              <w:rPr>
                <w:rFonts w:ascii="Times New Roman" w:hAnsi="Times New Roman" w:cs="Times New Roman"/>
                <w:sz w:val="12"/>
                <w:szCs w:val="12"/>
              </w:rPr>
              <w:t>м</w:t>
            </w:r>
            <w:r w:rsidRPr="004F72C1">
              <w:rPr>
                <w:rFonts w:ascii="Times New Roman" w:hAnsi="Times New Roman" w:cs="Times New Roman"/>
                <w:sz w:val="12"/>
                <w:szCs w:val="12"/>
                <w:vertAlign w:val="superscript"/>
              </w:rPr>
              <w:t>2</w:t>
            </w:r>
          </w:p>
        </w:tc>
      </w:tr>
      <w:tr w:rsidR="00B460A5" w:rsidRPr="004F72C1" w:rsidTr="004F72C1">
        <w:trPr>
          <w:trHeight w:val="70"/>
        </w:trPr>
        <w:tc>
          <w:tcPr>
            <w:tcW w:w="0" w:type="auto"/>
            <w:gridSpan w:val="5"/>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село</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Сергиевск в</w:t>
            </w:r>
            <w:r w:rsidRPr="004F72C1">
              <w:rPr>
                <w:rFonts w:ascii="Times New Roman" w:hAnsi="Times New Roman" w:cs="Times New Roman"/>
                <w:spacing w:val="-4"/>
                <w:sz w:val="12"/>
                <w:szCs w:val="12"/>
                <w:lang w:val="ru-RU"/>
              </w:rPr>
              <w:t xml:space="preserve"> </w:t>
            </w:r>
            <w:r w:rsidRPr="004F72C1">
              <w:rPr>
                <w:rFonts w:ascii="Times New Roman" w:hAnsi="Times New Roman" w:cs="Times New Roman"/>
                <w:sz w:val="12"/>
                <w:szCs w:val="12"/>
                <w:lang w:val="ru-RU"/>
              </w:rPr>
              <w:t>существующей</w:t>
            </w:r>
            <w:r w:rsidRPr="004F72C1">
              <w:rPr>
                <w:rFonts w:ascii="Times New Roman" w:hAnsi="Times New Roman" w:cs="Times New Roman"/>
                <w:spacing w:val="-3"/>
                <w:sz w:val="12"/>
                <w:szCs w:val="12"/>
                <w:lang w:val="ru-RU"/>
              </w:rPr>
              <w:t xml:space="preserve"> </w:t>
            </w:r>
            <w:r w:rsidRPr="004F72C1">
              <w:rPr>
                <w:rFonts w:ascii="Times New Roman" w:hAnsi="Times New Roman" w:cs="Times New Roman"/>
                <w:sz w:val="12"/>
                <w:szCs w:val="12"/>
                <w:lang w:val="ru-RU"/>
              </w:rPr>
              <w:t>застройке</w:t>
            </w:r>
            <w:r w:rsidRPr="004F72C1">
              <w:rPr>
                <w:rFonts w:ascii="Times New Roman" w:hAnsi="Times New Roman" w:cs="Times New Roman"/>
                <w:spacing w:val="-4"/>
                <w:sz w:val="12"/>
                <w:szCs w:val="12"/>
                <w:lang w:val="ru-RU"/>
              </w:rPr>
              <w:t xml:space="preserve"> </w:t>
            </w:r>
            <w:r w:rsidRPr="004F72C1">
              <w:rPr>
                <w:rFonts w:ascii="Times New Roman" w:hAnsi="Times New Roman" w:cs="Times New Roman"/>
                <w:sz w:val="12"/>
                <w:szCs w:val="12"/>
                <w:lang w:val="ru-RU"/>
              </w:rPr>
              <w:t>до 2023</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года</w:t>
            </w:r>
          </w:p>
        </w:tc>
      </w:tr>
      <w:tr w:rsidR="004F72C1" w:rsidRPr="004F72C1" w:rsidTr="004F72C1">
        <w:trPr>
          <w:trHeight w:val="70"/>
        </w:trPr>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4</w:t>
            </w:r>
            <w:r w:rsidRPr="004F72C1">
              <w:rPr>
                <w:rFonts w:ascii="Times New Roman" w:hAnsi="Times New Roman" w:cs="Times New Roman"/>
                <w:spacing w:val="-1"/>
                <w:sz w:val="12"/>
                <w:szCs w:val="12"/>
              </w:rPr>
              <w:t xml:space="preserve"> </w:t>
            </w:r>
            <w:r w:rsidRPr="004F72C1">
              <w:rPr>
                <w:rFonts w:ascii="Times New Roman" w:hAnsi="Times New Roman" w:cs="Times New Roman"/>
                <w:sz w:val="12"/>
                <w:szCs w:val="12"/>
              </w:rPr>
              <w:t>двухэтажных</w:t>
            </w:r>
            <w:r w:rsidRPr="004F72C1">
              <w:rPr>
                <w:rFonts w:ascii="Times New Roman" w:hAnsi="Times New Roman" w:cs="Times New Roman"/>
                <w:spacing w:val="-1"/>
                <w:sz w:val="12"/>
                <w:szCs w:val="12"/>
              </w:rPr>
              <w:t xml:space="preserve"> </w:t>
            </w:r>
            <w:r w:rsidRPr="004F72C1">
              <w:rPr>
                <w:rFonts w:ascii="Times New Roman" w:hAnsi="Times New Roman" w:cs="Times New Roman"/>
                <w:sz w:val="12"/>
                <w:szCs w:val="12"/>
              </w:rPr>
              <w:t>ж. дома</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proofErr w:type="gramStart"/>
            <w:r w:rsidRPr="004F72C1">
              <w:rPr>
                <w:rFonts w:ascii="Times New Roman" w:hAnsi="Times New Roman" w:cs="Times New Roman"/>
                <w:sz w:val="12"/>
                <w:szCs w:val="12"/>
              </w:rPr>
              <w:t>на</w:t>
            </w:r>
            <w:proofErr w:type="gramEnd"/>
            <w:r w:rsidRPr="004F72C1">
              <w:rPr>
                <w:rFonts w:ascii="Times New Roman" w:hAnsi="Times New Roman" w:cs="Times New Roman"/>
                <w:sz w:val="12"/>
                <w:szCs w:val="12"/>
              </w:rPr>
              <w:t xml:space="preserve"> ул. Лесной</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0,862</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192</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4800</w:t>
            </w:r>
          </w:p>
        </w:tc>
      </w:tr>
      <w:tr w:rsidR="004F72C1" w:rsidRPr="004F72C1" w:rsidTr="004F72C1">
        <w:trPr>
          <w:trHeight w:val="70"/>
        </w:trPr>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4 трехэтажных</w:t>
            </w:r>
            <w:r w:rsidRPr="004F72C1">
              <w:rPr>
                <w:rFonts w:ascii="Times New Roman" w:hAnsi="Times New Roman" w:cs="Times New Roman"/>
                <w:spacing w:val="-3"/>
                <w:sz w:val="12"/>
                <w:szCs w:val="12"/>
              </w:rPr>
              <w:t xml:space="preserve"> </w:t>
            </w:r>
            <w:r w:rsidRPr="004F72C1">
              <w:rPr>
                <w:rFonts w:ascii="Times New Roman" w:hAnsi="Times New Roman" w:cs="Times New Roman"/>
                <w:sz w:val="12"/>
                <w:szCs w:val="12"/>
              </w:rPr>
              <w:t>ж. дома</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proofErr w:type="gramStart"/>
            <w:r w:rsidRPr="004F72C1">
              <w:rPr>
                <w:rFonts w:ascii="Times New Roman" w:hAnsi="Times New Roman" w:cs="Times New Roman"/>
                <w:sz w:val="12"/>
                <w:szCs w:val="12"/>
              </w:rPr>
              <w:t>на</w:t>
            </w:r>
            <w:proofErr w:type="gramEnd"/>
            <w:r w:rsidRPr="004F72C1">
              <w:rPr>
                <w:rFonts w:ascii="Times New Roman" w:hAnsi="Times New Roman" w:cs="Times New Roman"/>
                <w:sz w:val="12"/>
                <w:szCs w:val="12"/>
              </w:rPr>
              <w:t xml:space="preserve"> ул. Лесной</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1,41</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192</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4800</w:t>
            </w:r>
          </w:p>
        </w:tc>
      </w:tr>
      <w:tr w:rsidR="004F72C1" w:rsidRPr="004F72C1" w:rsidTr="004F72C1">
        <w:trPr>
          <w:trHeight w:val="70"/>
        </w:trPr>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7</w:t>
            </w:r>
            <w:r w:rsidRPr="004F72C1">
              <w:rPr>
                <w:rFonts w:ascii="Times New Roman" w:hAnsi="Times New Roman" w:cs="Times New Roman"/>
                <w:spacing w:val="-1"/>
                <w:sz w:val="12"/>
                <w:szCs w:val="12"/>
              </w:rPr>
              <w:t xml:space="preserve"> </w:t>
            </w:r>
            <w:r w:rsidRPr="004F72C1">
              <w:rPr>
                <w:rFonts w:ascii="Times New Roman" w:hAnsi="Times New Roman" w:cs="Times New Roman"/>
                <w:sz w:val="12"/>
                <w:szCs w:val="12"/>
              </w:rPr>
              <w:t>двухэтажных</w:t>
            </w:r>
            <w:r w:rsidRPr="004F72C1">
              <w:rPr>
                <w:rFonts w:ascii="Times New Roman" w:hAnsi="Times New Roman" w:cs="Times New Roman"/>
                <w:spacing w:val="-2"/>
                <w:sz w:val="12"/>
                <w:szCs w:val="12"/>
              </w:rPr>
              <w:t xml:space="preserve"> </w:t>
            </w:r>
            <w:r w:rsidRPr="004F72C1">
              <w:rPr>
                <w:rFonts w:ascii="Times New Roman" w:hAnsi="Times New Roman" w:cs="Times New Roman"/>
                <w:sz w:val="12"/>
                <w:szCs w:val="12"/>
              </w:rPr>
              <w:t>ж.</w:t>
            </w:r>
            <w:r w:rsidRPr="004F72C1">
              <w:rPr>
                <w:rFonts w:ascii="Times New Roman" w:hAnsi="Times New Roman" w:cs="Times New Roman"/>
                <w:spacing w:val="-1"/>
                <w:sz w:val="12"/>
                <w:szCs w:val="12"/>
              </w:rPr>
              <w:t xml:space="preserve"> </w:t>
            </w:r>
            <w:r w:rsidRPr="004F72C1">
              <w:rPr>
                <w:rFonts w:ascii="Times New Roman" w:hAnsi="Times New Roman" w:cs="Times New Roman"/>
                <w:sz w:val="12"/>
                <w:szCs w:val="12"/>
              </w:rPr>
              <w:t>домов</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proofErr w:type="gramStart"/>
            <w:r w:rsidRPr="004F72C1">
              <w:rPr>
                <w:rFonts w:ascii="Times New Roman" w:hAnsi="Times New Roman" w:cs="Times New Roman"/>
                <w:sz w:val="12"/>
                <w:szCs w:val="12"/>
              </w:rPr>
              <w:t>на</w:t>
            </w:r>
            <w:proofErr w:type="gramEnd"/>
            <w:r w:rsidRPr="004F72C1">
              <w:rPr>
                <w:rFonts w:ascii="Times New Roman" w:hAnsi="Times New Roman" w:cs="Times New Roman"/>
                <w:sz w:val="12"/>
                <w:szCs w:val="12"/>
              </w:rPr>
              <w:t xml:space="preserve"> ул. Н. Краснова</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1,47</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336</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8400</w:t>
            </w:r>
          </w:p>
        </w:tc>
      </w:tr>
      <w:tr w:rsidR="004F72C1" w:rsidRPr="004F72C1" w:rsidTr="004F72C1">
        <w:trPr>
          <w:trHeight w:val="70"/>
        </w:trPr>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6 трехэтажных</w:t>
            </w:r>
            <w:r w:rsidRPr="004F72C1">
              <w:rPr>
                <w:rFonts w:ascii="Times New Roman" w:hAnsi="Times New Roman" w:cs="Times New Roman"/>
                <w:spacing w:val="-3"/>
                <w:sz w:val="12"/>
                <w:szCs w:val="12"/>
              </w:rPr>
              <w:t xml:space="preserve"> </w:t>
            </w:r>
            <w:r w:rsidRPr="004F72C1">
              <w:rPr>
                <w:rFonts w:ascii="Times New Roman" w:hAnsi="Times New Roman" w:cs="Times New Roman"/>
                <w:sz w:val="12"/>
                <w:szCs w:val="12"/>
              </w:rPr>
              <w:t>ж.</w:t>
            </w:r>
            <w:r w:rsidRPr="004F72C1">
              <w:rPr>
                <w:rFonts w:ascii="Times New Roman" w:hAnsi="Times New Roman" w:cs="Times New Roman"/>
                <w:spacing w:val="1"/>
                <w:sz w:val="12"/>
                <w:szCs w:val="12"/>
              </w:rPr>
              <w:t xml:space="preserve"> </w:t>
            </w:r>
            <w:r w:rsidRPr="004F72C1">
              <w:rPr>
                <w:rFonts w:ascii="Times New Roman" w:hAnsi="Times New Roman" w:cs="Times New Roman"/>
                <w:sz w:val="12"/>
                <w:szCs w:val="12"/>
              </w:rPr>
              <w:t>домов</w:t>
            </w:r>
          </w:p>
        </w:tc>
        <w:tc>
          <w:tcPr>
            <w:tcW w:w="2186" w:type="dxa"/>
            <w:vAlign w:val="center"/>
          </w:tcPr>
          <w:p w:rsidR="00B460A5" w:rsidRPr="004F72C1" w:rsidRDefault="00B460A5" w:rsidP="004F72C1">
            <w:pPr>
              <w:pStyle w:val="aff1"/>
              <w:jc w:val="center"/>
              <w:rPr>
                <w:rFonts w:ascii="Times New Roman" w:hAnsi="Times New Roman" w:cs="Times New Roman"/>
                <w:sz w:val="12"/>
                <w:szCs w:val="12"/>
                <w:lang w:val="ru-RU"/>
              </w:rPr>
            </w:pPr>
            <w:proofErr w:type="gramStart"/>
            <w:r w:rsidRPr="004F72C1">
              <w:rPr>
                <w:rFonts w:ascii="Times New Roman" w:hAnsi="Times New Roman" w:cs="Times New Roman"/>
                <w:sz w:val="12"/>
                <w:szCs w:val="12"/>
                <w:lang w:val="ru-RU"/>
              </w:rPr>
              <w:t>в северной ч. села, к</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западу</w:t>
            </w:r>
            <w:r w:rsidRPr="004F72C1">
              <w:rPr>
                <w:rFonts w:ascii="Times New Roman" w:hAnsi="Times New Roman" w:cs="Times New Roman"/>
                <w:spacing w:val="-5"/>
                <w:sz w:val="12"/>
                <w:szCs w:val="12"/>
                <w:lang w:val="ru-RU"/>
              </w:rPr>
              <w:t xml:space="preserve"> </w:t>
            </w:r>
            <w:r w:rsidRPr="004F72C1">
              <w:rPr>
                <w:rFonts w:ascii="Times New Roman" w:hAnsi="Times New Roman" w:cs="Times New Roman"/>
                <w:sz w:val="12"/>
                <w:szCs w:val="12"/>
                <w:lang w:val="ru-RU"/>
              </w:rPr>
              <w:t>от</w:t>
            </w:r>
            <w:r w:rsidR="004F72C1">
              <w:rPr>
                <w:rFonts w:ascii="Times New Roman" w:hAnsi="Times New Roman" w:cs="Times New Roman"/>
                <w:spacing w:val="-4"/>
                <w:sz w:val="12"/>
                <w:szCs w:val="12"/>
                <w:lang w:val="ru-RU"/>
              </w:rPr>
              <w:t xml:space="preserve"> </w:t>
            </w:r>
            <w:r w:rsidRPr="004F72C1">
              <w:rPr>
                <w:rFonts w:ascii="Times New Roman" w:hAnsi="Times New Roman" w:cs="Times New Roman"/>
                <w:sz w:val="12"/>
                <w:szCs w:val="12"/>
                <w:lang w:val="ru-RU"/>
              </w:rPr>
              <w:t>произв.</w:t>
            </w:r>
            <w:r w:rsidRPr="004F72C1">
              <w:rPr>
                <w:rFonts w:ascii="Times New Roman" w:hAnsi="Times New Roman" w:cs="Times New Roman"/>
                <w:spacing w:val="-4"/>
                <w:sz w:val="12"/>
                <w:szCs w:val="12"/>
                <w:lang w:val="ru-RU"/>
              </w:rPr>
              <w:t xml:space="preserve"> </w:t>
            </w:r>
            <w:r w:rsidR="004F72C1">
              <w:rPr>
                <w:rFonts w:ascii="Times New Roman" w:hAnsi="Times New Roman" w:cs="Times New Roman"/>
                <w:sz w:val="12"/>
                <w:szCs w:val="12"/>
                <w:lang w:val="ru-RU"/>
              </w:rPr>
              <w:t>зо</w:t>
            </w:r>
            <w:r w:rsidRPr="004F72C1">
              <w:rPr>
                <w:rFonts w:ascii="Times New Roman" w:hAnsi="Times New Roman" w:cs="Times New Roman"/>
                <w:sz w:val="12"/>
                <w:szCs w:val="12"/>
                <w:lang w:val="ru-RU"/>
              </w:rPr>
              <w:t>ны</w:t>
            </w:r>
            <w:proofErr w:type="gramEnd"/>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2,91</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576</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14400</w:t>
            </w:r>
          </w:p>
        </w:tc>
      </w:tr>
      <w:tr w:rsidR="004F72C1" w:rsidRPr="004F72C1" w:rsidTr="004F72C1">
        <w:trPr>
          <w:trHeight w:val="70"/>
        </w:trPr>
        <w:tc>
          <w:tcPr>
            <w:tcW w:w="0" w:type="auto"/>
            <w:vAlign w:val="center"/>
          </w:tcPr>
          <w:p w:rsidR="00B460A5" w:rsidRPr="004F72C1" w:rsidRDefault="004F72C1" w:rsidP="004F72C1">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lastRenderedPageBreak/>
              <w:t>33 квартиры в мало</w:t>
            </w:r>
            <w:r w:rsidR="00B460A5" w:rsidRPr="004F72C1">
              <w:rPr>
                <w:rFonts w:ascii="Times New Roman" w:hAnsi="Times New Roman" w:cs="Times New Roman"/>
                <w:sz w:val="12"/>
                <w:szCs w:val="12"/>
                <w:lang w:val="ru-RU"/>
              </w:rPr>
              <w:t>этажных</w:t>
            </w:r>
            <w:r w:rsidR="00B460A5" w:rsidRPr="004F72C1">
              <w:rPr>
                <w:rFonts w:ascii="Times New Roman" w:hAnsi="Times New Roman" w:cs="Times New Roman"/>
                <w:spacing w:val="-1"/>
                <w:sz w:val="12"/>
                <w:szCs w:val="12"/>
                <w:lang w:val="ru-RU"/>
              </w:rPr>
              <w:t xml:space="preserve"> </w:t>
            </w:r>
            <w:r w:rsidR="00B460A5" w:rsidRPr="004F72C1">
              <w:rPr>
                <w:rFonts w:ascii="Times New Roman" w:hAnsi="Times New Roman" w:cs="Times New Roman"/>
                <w:sz w:val="12"/>
                <w:szCs w:val="12"/>
                <w:lang w:val="ru-RU"/>
              </w:rPr>
              <w:t>домах</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lang w:val="ru-RU"/>
              </w:rPr>
              <w:t>в южной части села</w:t>
            </w:r>
            <w:r w:rsidRPr="004F72C1">
              <w:rPr>
                <w:rFonts w:ascii="Times New Roman" w:hAnsi="Times New Roman" w:cs="Times New Roman"/>
                <w:spacing w:val="-55"/>
                <w:sz w:val="12"/>
                <w:szCs w:val="12"/>
                <w:lang w:val="ru-RU"/>
              </w:rPr>
              <w:t xml:space="preserve"> </w:t>
            </w:r>
            <w:r w:rsidR="004F72C1">
              <w:rPr>
                <w:rFonts w:ascii="Times New Roman" w:hAnsi="Times New Roman" w:cs="Times New Roman"/>
                <w:sz w:val="12"/>
                <w:szCs w:val="12"/>
                <w:lang w:val="ru-RU"/>
              </w:rPr>
              <w:t xml:space="preserve">по ул. </w:t>
            </w:r>
            <w:r w:rsidR="004F72C1">
              <w:rPr>
                <w:rFonts w:ascii="Times New Roman" w:hAnsi="Times New Roman" w:cs="Times New Roman"/>
                <w:sz w:val="12"/>
                <w:szCs w:val="12"/>
              </w:rPr>
              <w:t>Революцион</w:t>
            </w:r>
            <w:r w:rsidRPr="004F72C1">
              <w:rPr>
                <w:rFonts w:ascii="Times New Roman" w:hAnsi="Times New Roman" w:cs="Times New Roman"/>
                <w:sz w:val="12"/>
                <w:szCs w:val="12"/>
              </w:rPr>
              <w:t>ной</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0,33</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96</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2400</w:t>
            </w:r>
          </w:p>
        </w:tc>
      </w:tr>
      <w:tr w:rsidR="004F72C1" w:rsidRPr="004F72C1" w:rsidTr="004F72C1">
        <w:trPr>
          <w:trHeight w:val="70"/>
        </w:trPr>
        <w:tc>
          <w:tcPr>
            <w:tcW w:w="0" w:type="auto"/>
            <w:vAlign w:val="center"/>
          </w:tcPr>
          <w:p w:rsidR="00B460A5" w:rsidRPr="004F72C1" w:rsidRDefault="004F72C1" w:rsidP="004F72C1">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9 ИЖД с приусадебны</w:t>
            </w:r>
            <w:r w:rsidR="00B460A5" w:rsidRPr="004F72C1">
              <w:rPr>
                <w:rFonts w:ascii="Times New Roman" w:hAnsi="Times New Roman" w:cs="Times New Roman"/>
                <w:sz w:val="12"/>
                <w:szCs w:val="12"/>
                <w:lang w:val="ru-RU"/>
              </w:rPr>
              <w:t>ми</w:t>
            </w:r>
            <w:r w:rsidR="00B460A5" w:rsidRPr="004F72C1">
              <w:rPr>
                <w:rFonts w:ascii="Times New Roman" w:hAnsi="Times New Roman" w:cs="Times New Roman"/>
                <w:spacing w:val="-2"/>
                <w:sz w:val="12"/>
                <w:szCs w:val="12"/>
                <w:lang w:val="ru-RU"/>
              </w:rPr>
              <w:t xml:space="preserve"> </w:t>
            </w:r>
            <w:r w:rsidR="00B460A5" w:rsidRPr="004F72C1">
              <w:rPr>
                <w:rFonts w:ascii="Times New Roman" w:hAnsi="Times New Roman" w:cs="Times New Roman"/>
                <w:sz w:val="12"/>
                <w:szCs w:val="12"/>
                <w:lang w:val="ru-RU"/>
              </w:rPr>
              <w:t>участками</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lang w:val="ru-RU"/>
              </w:rPr>
              <w:t>в</w:t>
            </w:r>
            <w:r w:rsidRPr="004F72C1">
              <w:rPr>
                <w:rFonts w:ascii="Times New Roman" w:hAnsi="Times New Roman" w:cs="Times New Roman"/>
                <w:spacing w:val="-8"/>
                <w:sz w:val="12"/>
                <w:szCs w:val="12"/>
                <w:lang w:val="ru-RU"/>
              </w:rPr>
              <w:t xml:space="preserve"> </w:t>
            </w:r>
            <w:proofErr w:type="gramStart"/>
            <w:r w:rsidRPr="004F72C1">
              <w:rPr>
                <w:rFonts w:ascii="Times New Roman" w:hAnsi="Times New Roman" w:cs="Times New Roman"/>
                <w:sz w:val="12"/>
                <w:szCs w:val="12"/>
                <w:lang w:val="ru-RU"/>
              </w:rPr>
              <w:t>северо-восточной</w:t>
            </w:r>
            <w:proofErr w:type="gramEnd"/>
            <w:r w:rsidRPr="004F72C1">
              <w:rPr>
                <w:rFonts w:ascii="Times New Roman" w:hAnsi="Times New Roman" w:cs="Times New Roman"/>
                <w:spacing w:val="-8"/>
                <w:sz w:val="12"/>
                <w:szCs w:val="12"/>
                <w:lang w:val="ru-RU"/>
              </w:rPr>
              <w:t xml:space="preserve"> </w:t>
            </w:r>
            <w:r w:rsidRPr="004F72C1">
              <w:rPr>
                <w:rFonts w:ascii="Times New Roman" w:hAnsi="Times New Roman" w:cs="Times New Roman"/>
                <w:sz w:val="12"/>
                <w:szCs w:val="12"/>
                <w:lang w:val="ru-RU"/>
              </w:rPr>
              <w:t>ч.</w:t>
            </w:r>
            <w:r w:rsidRPr="004F72C1">
              <w:rPr>
                <w:rFonts w:ascii="Times New Roman" w:hAnsi="Times New Roman" w:cs="Times New Roman"/>
                <w:spacing w:val="-55"/>
                <w:sz w:val="12"/>
                <w:szCs w:val="12"/>
                <w:lang w:val="ru-RU"/>
              </w:rPr>
              <w:t xml:space="preserve"> </w:t>
            </w:r>
            <w:r w:rsidRPr="004F72C1">
              <w:rPr>
                <w:rFonts w:ascii="Times New Roman" w:hAnsi="Times New Roman" w:cs="Times New Roman"/>
                <w:sz w:val="12"/>
                <w:szCs w:val="12"/>
                <w:lang w:val="ru-RU"/>
              </w:rPr>
              <w:t>села</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по</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 xml:space="preserve">ул. </w:t>
            </w:r>
            <w:r w:rsidRPr="004F72C1">
              <w:rPr>
                <w:rFonts w:ascii="Times New Roman" w:hAnsi="Times New Roman" w:cs="Times New Roman"/>
                <w:sz w:val="12"/>
                <w:szCs w:val="12"/>
              </w:rPr>
              <w:t>Звездной</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1,248</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27</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1800</w:t>
            </w:r>
          </w:p>
        </w:tc>
      </w:tr>
      <w:tr w:rsidR="004F72C1" w:rsidRPr="004F72C1" w:rsidTr="004F72C1">
        <w:trPr>
          <w:trHeight w:val="70"/>
        </w:trPr>
        <w:tc>
          <w:tcPr>
            <w:tcW w:w="0" w:type="auto"/>
            <w:vAlign w:val="center"/>
          </w:tcPr>
          <w:p w:rsidR="00B460A5" w:rsidRPr="004F72C1" w:rsidRDefault="004F72C1" w:rsidP="004F72C1">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4 ИЖД с приусадебны</w:t>
            </w:r>
            <w:r w:rsidR="00B460A5" w:rsidRPr="004F72C1">
              <w:rPr>
                <w:rFonts w:ascii="Times New Roman" w:hAnsi="Times New Roman" w:cs="Times New Roman"/>
                <w:sz w:val="12"/>
                <w:szCs w:val="12"/>
                <w:lang w:val="ru-RU"/>
              </w:rPr>
              <w:t>ми</w:t>
            </w:r>
            <w:r w:rsidR="00B460A5" w:rsidRPr="004F72C1">
              <w:rPr>
                <w:rFonts w:ascii="Times New Roman" w:hAnsi="Times New Roman" w:cs="Times New Roman"/>
                <w:spacing w:val="-2"/>
                <w:sz w:val="12"/>
                <w:szCs w:val="12"/>
                <w:lang w:val="ru-RU"/>
              </w:rPr>
              <w:t xml:space="preserve"> </w:t>
            </w:r>
            <w:r w:rsidR="00B460A5" w:rsidRPr="004F72C1">
              <w:rPr>
                <w:rFonts w:ascii="Times New Roman" w:hAnsi="Times New Roman" w:cs="Times New Roman"/>
                <w:sz w:val="12"/>
                <w:szCs w:val="12"/>
                <w:lang w:val="ru-RU"/>
              </w:rPr>
              <w:t>участками</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lang w:val="ru-RU"/>
              </w:rPr>
              <w:t>в</w:t>
            </w:r>
            <w:r w:rsidRPr="004F72C1">
              <w:rPr>
                <w:rFonts w:ascii="Times New Roman" w:hAnsi="Times New Roman" w:cs="Times New Roman"/>
                <w:spacing w:val="-8"/>
                <w:sz w:val="12"/>
                <w:szCs w:val="12"/>
                <w:lang w:val="ru-RU"/>
              </w:rPr>
              <w:t xml:space="preserve"> </w:t>
            </w:r>
            <w:proofErr w:type="gramStart"/>
            <w:r w:rsidRPr="004F72C1">
              <w:rPr>
                <w:rFonts w:ascii="Times New Roman" w:hAnsi="Times New Roman" w:cs="Times New Roman"/>
                <w:sz w:val="12"/>
                <w:szCs w:val="12"/>
                <w:lang w:val="ru-RU"/>
              </w:rPr>
              <w:t>северо-восточной</w:t>
            </w:r>
            <w:proofErr w:type="gramEnd"/>
            <w:r w:rsidRPr="004F72C1">
              <w:rPr>
                <w:rFonts w:ascii="Times New Roman" w:hAnsi="Times New Roman" w:cs="Times New Roman"/>
                <w:spacing w:val="-8"/>
                <w:sz w:val="12"/>
                <w:szCs w:val="12"/>
                <w:lang w:val="ru-RU"/>
              </w:rPr>
              <w:t xml:space="preserve"> </w:t>
            </w:r>
            <w:r w:rsidRPr="004F72C1">
              <w:rPr>
                <w:rFonts w:ascii="Times New Roman" w:hAnsi="Times New Roman" w:cs="Times New Roman"/>
                <w:sz w:val="12"/>
                <w:szCs w:val="12"/>
                <w:lang w:val="ru-RU"/>
              </w:rPr>
              <w:t>ч.</w:t>
            </w:r>
            <w:r w:rsidRPr="004F72C1">
              <w:rPr>
                <w:rFonts w:ascii="Times New Roman" w:hAnsi="Times New Roman" w:cs="Times New Roman"/>
                <w:spacing w:val="-55"/>
                <w:sz w:val="12"/>
                <w:szCs w:val="12"/>
                <w:lang w:val="ru-RU"/>
              </w:rPr>
              <w:t xml:space="preserve"> </w:t>
            </w:r>
            <w:r w:rsidRPr="004F72C1">
              <w:rPr>
                <w:rFonts w:ascii="Times New Roman" w:hAnsi="Times New Roman" w:cs="Times New Roman"/>
                <w:sz w:val="12"/>
                <w:szCs w:val="12"/>
                <w:lang w:val="ru-RU"/>
              </w:rPr>
              <w:t>села</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 xml:space="preserve">по ул. </w:t>
            </w:r>
            <w:r w:rsidR="004F72C1">
              <w:rPr>
                <w:rFonts w:ascii="Times New Roman" w:hAnsi="Times New Roman" w:cs="Times New Roman"/>
                <w:sz w:val="12"/>
                <w:szCs w:val="12"/>
              </w:rPr>
              <w:t>Строите</w:t>
            </w:r>
            <w:r w:rsidRPr="004F72C1">
              <w:rPr>
                <w:rFonts w:ascii="Times New Roman" w:hAnsi="Times New Roman" w:cs="Times New Roman"/>
                <w:sz w:val="12"/>
                <w:szCs w:val="12"/>
              </w:rPr>
              <w:t>лей</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0,725</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12</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800</w:t>
            </w:r>
          </w:p>
        </w:tc>
      </w:tr>
      <w:tr w:rsidR="004F72C1" w:rsidRPr="004F72C1" w:rsidTr="004F72C1">
        <w:trPr>
          <w:trHeight w:val="70"/>
        </w:trPr>
        <w:tc>
          <w:tcPr>
            <w:tcW w:w="0" w:type="auto"/>
            <w:vAlign w:val="center"/>
          </w:tcPr>
          <w:p w:rsidR="00B460A5" w:rsidRPr="004F72C1" w:rsidRDefault="004F72C1" w:rsidP="004F72C1">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10 ИЖД с приусадеб</w:t>
            </w:r>
            <w:r w:rsidR="00B460A5" w:rsidRPr="004F72C1">
              <w:rPr>
                <w:rFonts w:ascii="Times New Roman" w:hAnsi="Times New Roman" w:cs="Times New Roman"/>
                <w:sz w:val="12"/>
                <w:szCs w:val="12"/>
                <w:lang w:val="ru-RU"/>
              </w:rPr>
              <w:t>ными</w:t>
            </w:r>
            <w:r w:rsidR="00B460A5" w:rsidRPr="004F72C1">
              <w:rPr>
                <w:rFonts w:ascii="Times New Roman" w:hAnsi="Times New Roman" w:cs="Times New Roman"/>
                <w:spacing w:val="-2"/>
                <w:sz w:val="12"/>
                <w:szCs w:val="12"/>
                <w:lang w:val="ru-RU"/>
              </w:rPr>
              <w:t xml:space="preserve"> </w:t>
            </w:r>
            <w:r w:rsidR="00B460A5" w:rsidRPr="004F72C1">
              <w:rPr>
                <w:rFonts w:ascii="Times New Roman" w:hAnsi="Times New Roman" w:cs="Times New Roman"/>
                <w:sz w:val="12"/>
                <w:szCs w:val="12"/>
                <w:lang w:val="ru-RU"/>
              </w:rPr>
              <w:t>участками</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lang w:val="ru-RU"/>
              </w:rPr>
              <w:t xml:space="preserve">в </w:t>
            </w:r>
            <w:proofErr w:type="gramStart"/>
            <w:r w:rsidRPr="004F72C1">
              <w:rPr>
                <w:rFonts w:ascii="Times New Roman" w:hAnsi="Times New Roman" w:cs="Times New Roman"/>
                <w:sz w:val="12"/>
                <w:szCs w:val="12"/>
                <w:lang w:val="ru-RU"/>
              </w:rPr>
              <w:t>восточной</w:t>
            </w:r>
            <w:proofErr w:type="gramEnd"/>
            <w:r w:rsidRPr="004F72C1">
              <w:rPr>
                <w:rFonts w:ascii="Times New Roman" w:hAnsi="Times New Roman" w:cs="Times New Roman"/>
                <w:sz w:val="12"/>
                <w:szCs w:val="12"/>
                <w:lang w:val="ru-RU"/>
              </w:rPr>
              <w:t xml:space="preserve"> ч. села по</w:t>
            </w:r>
            <w:r w:rsidRPr="004F72C1">
              <w:rPr>
                <w:rFonts w:ascii="Times New Roman" w:hAnsi="Times New Roman" w:cs="Times New Roman"/>
                <w:spacing w:val="-55"/>
                <w:sz w:val="12"/>
                <w:szCs w:val="12"/>
                <w:lang w:val="ru-RU"/>
              </w:rPr>
              <w:t xml:space="preserve"> </w:t>
            </w:r>
            <w:r w:rsidRPr="004F72C1">
              <w:rPr>
                <w:rFonts w:ascii="Times New Roman" w:hAnsi="Times New Roman" w:cs="Times New Roman"/>
                <w:sz w:val="12"/>
                <w:szCs w:val="12"/>
                <w:lang w:val="ru-RU"/>
              </w:rPr>
              <w:t>ул.</w:t>
            </w:r>
            <w:r w:rsidRPr="004F72C1">
              <w:rPr>
                <w:rFonts w:ascii="Times New Roman" w:hAnsi="Times New Roman" w:cs="Times New Roman"/>
                <w:spacing w:val="-1"/>
                <w:sz w:val="12"/>
                <w:szCs w:val="12"/>
                <w:lang w:val="ru-RU"/>
              </w:rPr>
              <w:t xml:space="preserve"> </w:t>
            </w:r>
            <w:r w:rsidR="004F72C1">
              <w:rPr>
                <w:rFonts w:ascii="Times New Roman" w:hAnsi="Times New Roman" w:cs="Times New Roman"/>
                <w:sz w:val="12"/>
                <w:szCs w:val="12"/>
              </w:rPr>
              <w:t>Н.</w:t>
            </w:r>
            <w:r w:rsidRPr="004F72C1">
              <w:rPr>
                <w:rFonts w:ascii="Times New Roman" w:hAnsi="Times New Roman" w:cs="Times New Roman"/>
                <w:sz w:val="12"/>
                <w:szCs w:val="12"/>
              </w:rPr>
              <w:t>Краснова</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1,760</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30</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2000</w:t>
            </w:r>
          </w:p>
        </w:tc>
      </w:tr>
      <w:tr w:rsidR="004F72C1" w:rsidRPr="004F72C1" w:rsidTr="004F72C1">
        <w:trPr>
          <w:trHeight w:val="70"/>
        </w:trPr>
        <w:tc>
          <w:tcPr>
            <w:tcW w:w="0" w:type="auto"/>
            <w:vAlign w:val="center"/>
          </w:tcPr>
          <w:p w:rsidR="00B460A5" w:rsidRPr="004F72C1" w:rsidRDefault="004F72C1" w:rsidP="004F72C1">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16 ИЖД с приусадеб</w:t>
            </w:r>
            <w:r w:rsidR="00B460A5" w:rsidRPr="004F72C1">
              <w:rPr>
                <w:rFonts w:ascii="Times New Roman" w:hAnsi="Times New Roman" w:cs="Times New Roman"/>
                <w:sz w:val="12"/>
                <w:szCs w:val="12"/>
                <w:lang w:val="ru-RU"/>
              </w:rPr>
              <w:t>ными</w:t>
            </w:r>
            <w:r w:rsidR="00B460A5" w:rsidRPr="004F72C1">
              <w:rPr>
                <w:rFonts w:ascii="Times New Roman" w:hAnsi="Times New Roman" w:cs="Times New Roman"/>
                <w:spacing w:val="-2"/>
                <w:sz w:val="12"/>
                <w:szCs w:val="12"/>
                <w:lang w:val="ru-RU"/>
              </w:rPr>
              <w:t xml:space="preserve"> </w:t>
            </w:r>
            <w:r w:rsidR="00B460A5" w:rsidRPr="004F72C1">
              <w:rPr>
                <w:rFonts w:ascii="Times New Roman" w:hAnsi="Times New Roman" w:cs="Times New Roman"/>
                <w:sz w:val="12"/>
                <w:szCs w:val="12"/>
                <w:lang w:val="ru-RU"/>
              </w:rPr>
              <w:t>участками</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lang w:val="ru-RU"/>
              </w:rPr>
              <w:t xml:space="preserve">в </w:t>
            </w:r>
            <w:proofErr w:type="gramStart"/>
            <w:r w:rsidRPr="004F72C1">
              <w:rPr>
                <w:rFonts w:ascii="Times New Roman" w:hAnsi="Times New Roman" w:cs="Times New Roman"/>
                <w:sz w:val="12"/>
                <w:szCs w:val="12"/>
                <w:lang w:val="ru-RU"/>
              </w:rPr>
              <w:t>западной</w:t>
            </w:r>
            <w:proofErr w:type="gramEnd"/>
            <w:r w:rsidRPr="004F72C1">
              <w:rPr>
                <w:rFonts w:ascii="Times New Roman" w:hAnsi="Times New Roman" w:cs="Times New Roman"/>
                <w:sz w:val="12"/>
                <w:szCs w:val="12"/>
                <w:lang w:val="ru-RU"/>
              </w:rPr>
              <w:t xml:space="preserve"> ч. села по</w:t>
            </w:r>
            <w:r w:rsidRPr="004F72C1">
              <w:rPr>
                <w:rFonts w:ascii="Times New Roman" w:hAnsi="Times New Roman" w:cs="Times New Roman"/>
                <w:spacing w:val="-55"/>
                <w:sz w:val="12"/>
                <w:szCs w:val="12"/>
                <w:lang w:val="ru-RU"/>
              </w:rPr>
              <w:t xml:space="preserve"> </w:t>
            </w:r>
            <w:r w:rsidRPr="004F72C1">
              <w:rPr>
                <w:rFonts w:ascii="Times New Roman" w:hAnsi="Times New Roman" w:cs="Times New Roman"/>
                <w:sz w:val="12"/>
                <w:szCs w:val="12"/>
                <w:lang w:val="ru-RU"/>
              </w:rPr>
              <w:t xml:space="preserve">ул. </w:t>
            </w:r>
            <w:r w:rsidRPr="004F72C1">
              <w:rPr>
                <w:rFonts w:ascii="Times New Roman" w:hAnsi="Times New Roman" w:cs="Times New Roman"/>
                <w:sz w:val="12"/>
                <w:szCs w:val="12"/>
              </w:rPr>
              <w:t>Северной</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2,24</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48</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3200</w:t>
            </w:r>
          </w:p>
        </w:tc>
      </w:tr>
      <w:tr w:rsidR="004F72C1" w:rsidRPr="004F72C1" w:rsidTr="004F72C1">
        <w:trPr>
          <w:trHeight w:val="70"/>
        </w:trPr>
        <w:tc>
          <w:tcPr>
            <w:tcW w:w="0" w:type="auto"/>
            <w:vAlign w:val="center"/>
          </w:tcPr>
          <w:p w:rsidR="00B460A5" w:rsidRPr="004F72C1" w:rsidRDefault="004F72C1" w:rsidP="004F72C1">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16 ИЖД с приусадеб</w:t>
            </w:r>
            <w:r w:rsidR="00B460A5" w:rsidRPr="004F72C1">
              <w:rPr>
                <w:rFonts w:ascii="Times New Roman" w:hAnsi="Times New Roman" w:cs="Times New Roman"/>
                <w:sz w:val="12"/>
                <w:szCs w:val="12"/>
                <w:lang w:val="ru-RU"/>
              </w:rPr>
              <w:t>ными</w:t>
            </w:r>
            <w:r w:rsidR="00B460A5" w:rsidRPr="004F72C1">
              <w:rPr>
                <w:rFonts w:ascii="Times New Roman" w:hAnsi="Times New Roman" w:cs="Times New Roman"/>
                <w:spacing w:val="-2"/>
                <w:sz w:val="12"/>
                <w:szCs w:val="12"/>
                <w:lang w:val="ru-RU"/>
              </w:rPr>
              <w:t xml:space="preserve"> </w:t>
            </w:r>
            <w:r w:rsidR="00B460A5" w:rsidRPr="004F72C1">
              <w:rPr>
                <w:rFonts w:ascii="Times New Roman" w:hAnsi="Times New Roman" w:cs="Times New Roman"/>
                <w:sz w:val="12"/>
                <w:szCs w:val="12"/>
                <w:lang w:val="ru-RU"/>
              </w:rPr>
              <w:t>участками</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lang w:val="ru-RU"/>
              </w:rPr>
              <w:t xml:space="preserve">в </w:t>
            </w:r>
            <w:proofErr w:type="gramStart"/>
            <w:r w:rsidRPr="004F72C1">
              <w:rPr>
                <w:rFonts w:ascii="Times New Roman" w:hAnsi="Times New Roman" w:cs="Times New Roman"/>
                <w:sz w:val="12"/>
                <w:szCs w:val="12"/>
                <w:lang w:val="ru-RU"/>
              </w:rPr>
              <w:t>западной</w:t>
            </w:r>
            <w:proofErr w:type="gramEnd"/>
            <w:r w:rsidRPr="004F72C1">
              <w:rPr>
                <w:rFonts w:ascii="Times New Roman" w:hAnsi="Times New Roman" w:cs="Times New Roman"/>
                <w:sz w:val="12"/>
                <w:szCs w:val="12"/>
                <w:lang w:val="ru-RU"/>
              </w:rPr>
              <w:t xml:space="preserve"> ч. села по</w:t>
            </w:r>
            <w:r w:rsidRPr="004F72C1">
              <w:rPr>
                <w:rFonts w:ascii="Times New Roman" w:hAnsi="Times New Roman" w:cs="Times New Roman"/>
                <w:spacing w:val="-55"/>
                <w:sz w:val="12"/>
                <w:szCs w:val="12"/>
                <w:lang w:val="ru-RU"/>
              </w:rPr>
              <w:t xml:space="preserve"> </w:t>
            </w:r>
            <w:r w:rsidRPr="004F72C1">
              <w:rPr>
                <w:rFonts w:ascii="Times New Roman" w:hAnsi="Times New Roman" w:cs="Times New Roman"/>
                <w:sz w:val="12"/>
                <w:szCs w:val="12"/>
                <w:lang w:val="ru-RU"/>
              </w:rPr>
              <w:t>ул.</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rPr>
              <w:t>Куйбышева</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0,528</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9</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1800</w:t>
            </w:r>
          </w:p>
        </w:tc>
      </w:tr>
      <w:tr w:rsidR="00B460A5" w:rsidRPr="004F72C1" w:rsidTr="004F72C1">
        <w:trPr>
          <w:trHeight w:val="70"/>
        </w:trPr>
        <w:tc>
          <w:tcPr>
            <w:tcW w:w="0" w:type="auto"/>
            <w:gridSpan w:val="5"/>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село</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Сергиевск</w:t>
            </w:r>
            <w:r w:rsidR="004F72C1">
              <w:rPr>
                <w:rFonts w:ascii="Times New Roman" w:hAnsi="Times New Roman" w:cs="Times New Roman"/>
                <w:sz w:val="12"/>
                <w:szCs w:val="12"/>
                <w:lang w:val="ru-RU"/>
              </w:rPr>
              <w:t xml:space="preserve"> </w:t>
            </w:r>
            <w:r w:rsidRPr="004F72C1">
              <w:rPr>
                <w:rFonts w:ascii="Times New Roman" w:hAnsi="Times New Roman" w:cs="Times New Roman"/>
                <w:sz w:val="12"/>
                <w:szCs w:val="12"/>
                <w:lang w:val="ru-RU"/>
              </w:rPr>
              <w:t>на</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новых</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территориях в границах</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населенного</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пункта до</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2023</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года</w:t>
            </w:r>
          </w:p>
        </w:tc>
      </w:tr>
      <w:tr w:rsidR="004F72C1" w:rsidRPr="004F72C1" w:rsidTr="004F72C1">
        <w:trPr>
          <w:trHeight w:val="70"/>
        </w:trPr>
        <w:tc>
          <w:tcPr>
            <w:tcW w:w="0" w:type="auto"/>
            <w:vAlign w:val="center"/>
          </w:tcPr>
          <w:p w:rsidR="00B460A5" w:rsidRPr="004F72C1" w:rsidRDefault="004F72C1" w:rsidP="004F72C1">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217 ИЖД с приусадеб</w:t>
            </w:r>
            <w:r w:rsidR="00B460A5" w:rsidRPr="004F72C1">
              <w:rPr>
                <w:rFonts w:ascii="Times New Roman" w:hAnsi="Times New Roman" w:cs="Times New Roman"/>
                <w:sz w:val="12"/>
                <w:szCs w:val="12"/>
                <w:lang w:val="ru-RU"/>
              </w:rPr>
              <w:t>ными</w:t>
            </w:r>
            <w:r w:rsidR="00B460A5" w:rsidRPr="004F72C1">
              <w:rPr>
                <w:rFonts w:ascii="Times New Roman" w:hAnsi="Times New Roman" w:cs="Times New Roman"/>
                <w:spacing w:val="-2"/>
                <w:sz w:val="12"/>
                <w:szCs w:val="12"/>
                <w:lang w:val="ru-RU"/>
              </w:rPr>
              <w:t xml:space="preserve"> </w:t>
            </w:r>
            <w:r w:rsidR="00B460A5" w:rsidRPr="004F72C1">
              <w:rPr>
                <w:rFonts w:ascii="Times New Roman" w:hAnsi="Times New Roman" w:cs="Times New Roman"/>
                <w:sz w:val="12"/>
                <w:szCs w:val="12"/>
                <w:lang w:val="ru-RU"/>
              </w:rPr>
              <w:t>участками</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Площадка №</w:t>
            </w:r>
            <w:r w:rsidRPr="004F72C1">
              <w:rPr>
                <w:rFonts w:ascii="Times New Roman" w:hAnsi="Times New Roman" w:cs="Times New Roman"/>
                <w:spacing w:val="-1"/>
                <w:sz w:val="12"/>
                <w:szCs w:val="12"/>
              </w:rPr>
              <w:t xml:space="preserve"> </w:t>
            </w:r>
            <w:r w:rsidRPr="004F72C1">
              <w:rPr>
                <w:rFonts w:ascii="Times New Roman" w:hAnsi="Times New Roman" w:cs="Times New Roman"/>
                <w:sz w:val="12"/>
                <w:szCs w:val="12"/>
              </w:rPr>
              <w:t>1</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57,52</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651</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43400</w:t>
            </w:r>
          </w:p>
        </w:tc>
      </w:tr>
      <w:tr w:rsidR="004F72C1" w:rsidRPr="004F72C1" w:rsidTr="004F72C1">
        <w:trPr>
          <w:trHeight w:val="70"/>
        </w:trPr>
        <w:tc>
          <w:tcPr>
            <w:tcW w:w="0" w:type="auto"/>
            <w:vAlign w:val="center"/>
          </w:tcPr>
          <w:p w:rsidR="00B460A5" w:rsidRPr="004F72C1" w:rsidRDefault="004F72C1" w:rsidP="004F72C1">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175 ИЖД с приусадеб</w:t>
            </w:r>
            <w:r w:rsidR="00B460A5" w:rsidRPr="004F72C1">
              <w:rPr>
                <w:rFonts w:ascii="Times New Roman" w:hAnsi="Times New Roman" w:cs="Times New Roman"/>
                <w:sz w:val="12"/>
                <w:szCs w:val="12"/>
                <w:lang w:val="ru-RU"/>
              </w:rPr>
              <w:t>ными</w:t>
            </w:r>
            <w:r w:rsidR="00B460A5" w:rsidRPr="004F72C1">
              <w:rPr>
                <w:rFonts w:ascii="Times New Roman" w:hAnsi="Times New Roman" w:cs="Times New Roman"/>
                <w:spacing w:val="-2"/>
                <w:sz w:val="12"/>
                <w:szCs w:val="12"/>
                <w:lang w:val="ru-RU"/>
              </w:rPr>
              <w:t xml:space="preserve"> </w:t>
            </w:r>
            <w:r w:rsidR="00B460A5" w:rsidRPr="004F72C1">
              <w:rPr>
                <w:rFonts w:ascii="Times New Roman" w:hAnsi="Times New Roman" w:cs="Times New Roman"/>
                <w:sz w:val="12"/>
                <w:szCs w:val="12"/>
                <w:lang w:val="ru-RU"/>
              </w:rPr>
              <w:t>участками</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Площадка №</w:t>
            </w:r>
            <w:r w:rsidRPr="004F72C1">
              <w:rPr>
                <w:rFonts w:ascii="Times New Roman" w:hAnsi="Times New Roman" w:cs="Times New Roman"/>
                <w:spacing w:val="-1"/>
                <w:sz w:val="12"/>
                <w:szCs w:val="12"/>
              </w:rPr>
              <w:t xml:space="preserve"> </w:t>
            </w:r>
            <w:r w:rsidRPr="004F72C1">
              <w:rPr>
                <w:rFonts w:ascii="Times New Roman" w:hAnsi="Times New Roman" w:cs="Times New Roman"/>
                <w:sz w:val="12"/>
                <w:szCs w:val="12"/>
              </w:rPr>
              <w:t>2</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31,65</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522</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34800</w:t>
            </w:r>
          </w:p>
        </w:tc>
      </w:tr>
      <w:tr w:rsidR="004F72C1" w:rsidRPr="004F72C1" w:rsidTr="004F72C1">
        <w:trPr>
          <w:trHeight w:val="70"/>
        </w:trPr>
        <w:tc>
          <w:tcPr>
            <w:tcW w:w="0" w:type="auto"/>
            <w:vAlign w:val="center"/>
          </w:tcPr>
          <w:p w:rsidR="00B460A5" w:rsidRPr="004F72C1" w:rsidRDefault="004F72C1" w:rsidP="004F72C1">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181 ИЖД с приусадеб</w:t>
            </w:r>
            <w:r w:rsidR="00B460A5" w:rsidRPr="004F72C1">
              <w:rPr>
                <w:rFonts w:ascii="Times New Roman" w:hAnsi="Times New Roman" w:cs="Times New Roman"/>
                <w:sz w:val="12"/>
                <w:szCs w:val="12"/>
                <w:lang w:val="ru-RU"/>
              </w:rPr>
              <w:t>ными</w:t>
            </w:r>
            <w:r w:rsidR="00B460A5" w:rsidRPr="004F72C1">
              <w:rPr>
                <w:rFonts w:ascii="Times New Roman" w:hAnsi="Times New Roman" w:cs="Times New Roman"/>
                <w:spacing w:val="-2"/>
                <w:sz w:val="12"/>
                <w:szCs w:val="12"/>
                <w:lang w:val="ru-RU"/>
              </w:rPr>
              <w:t xml:space="preserve"> </w:t>
            </w:r>
            <w:r w:rsidR="00B460A5" w:rsidRPr="004F72C1">
              <w:rPr>
                <w:rFonts w:ascii="Times New Roman" w:hAnsi="Times New Roman" w:cs="Times New Roman"/>
                <w:sz w:val="12"/>
                <w:szCs w:val="12"/>
                <w:lang w:val="ru-RU"/>
              </w:rPr>
              <w:t>участками</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Площадка №</w:t>
            </w:r>
            <w:r w:rsidRPr="004F72C1">
              <w:rPr>
                <w:rFonts w:ascii="Times New Roman" w:hAnsi="Times New Roman" w:cs="Times New Roman"/>
                <w:spacing w:val="-1"/>
                <w:sz w:val="12"/>
                <w:szCs w:val="12"/>
              </w:rPr>
              <w:t xml:space="preserve"> </w:t>
            </w:r>
            <w:r w:rsidRPr="004F72C1">
              <w:rPr>
                <w:rFonts w:ascii="Times New Roman" w:hAnsi="Times New Roman" w:cs="Times New Roman"/>
                <w:sz w:val="12"/>
                <w:szCs w:val="12"/>
              </w:rPr>
              <w:t>3</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45,46</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543</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36200</w:t>
            </w:r>
          </w:p>
        </w:tc>
      </w:tr>
      <w:tr w:rsidR="004F72C1" w:rsidRPr="004F72C1" w:rsidTr="004F72C1">
        <w:trPr>
          <w:trHeight w:val="70"/>
        </w:trPr>
        <w:tc>
          <w:tcPr>
            <w:tcW w:w="4545" w:type="dxa"/>
            <w:gridSpan w:val="2"/>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Всего</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в селе Сергиевск</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до 2023 года</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148,113</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3234</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158800</w:t>
            </w:r>
          </w:p>
        </w:tc>
      </w:tr>
      <w:tr w:rsidR="00B460A5" w:rsidRPr="004F72C1" w:rsidTr="004F72C1">
        <w:trPr>
          <w:trHeight w:val="70"/>
        </w:trPr>
        <w:tc>
          <w:tcPr>
            <w:tcW w:w="0" w:type="auto"/>
            <w:gridSpan w:val="5"/>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село</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Сергиевск в</w:t>
            </w:r>
            <w:r w:rsidRPr="004F72C1">
              <w:rPr>
                <w:rFonts w:ascii="Times New Roman" w:hAnsi="Times New Roman" w:cs="Times New Roman"/>
                <w:spacing w:val="-4"/>
                <w:sz w:val="12"/>
                <w:szCs w:val="12"/>
                <w:lang w:val="ru-RU"/>
              </w:rPr>
              <w:t xml:space="preserve"> </w:t>
            </w:r>
            <w:r w:rsidRPr="004F72C1">
              <w:rPr>
                <w:rFonts w:ascii="Times New Roman" w:hAnsi="Times New Roman" w:cs="Times New Roman"/>
                <w:sz w:val="12"/>
                <w:szCs w:val="12"/>
                <w:lang w:val="ru-RU"/>
              </w:rPr>
              <w:t>существующей</w:t>
            </w:r>
            <w:r w:rsidRPr="004F72C1">
              <w:rPr>
                <w:rFonts w:ascii="Times New Roman" w:hAnsi="Times New Roman" w:cs="Times New Roman"/>
                <w:spacing w:val="-3"/>
                <w:sz w:val="12"/>
                <w:szCs w:val="12"/>
                <w:lang w:val="ru-RU"/>
              </w:rPr>
              <w:t xml:space="preserve"> </w:t>
            </w:r>
            <w:r w:rsidRPr="004F72C1">
              <w:rPr>
                <w:rFonts w:ascii="Times New Roman" w:hAnsi="Times New Roman" w:cs="Times New Roman"/>
                <w:sz w:val="12"/>
                <w:szCs w:val="12"/>
                <w:lang w:val="ru-RU"/>
              </w:rPr>
              <w:t>застройке</w:t>
            </w:r>
            <w:r w:rsidRPr="004F72C1">
              <w:rPr>
                <w:rFonts w:ascii="Times New Roman" w:hAnsi="Times New Roman" w:cs="Times New Roman"/>
                <w:spacing w:val="-4"/>
                <w:sz w:val="12"/>
                <w:szCs w:val="12"/>
                <w:lang w:val="ru-RU"/>
              </w:rPr>
              <w:t xml:space="preserve"> </w:t>
            </w:r>
            <w:r w:rsidRPr="004F72C1">
              <w:rPr>
                <w:rFonts w:ascii="Times New Roman" w:hAnsi="Times New Roman" w:cs="Times New Roman"/>
                <w:sz w:val="12"/>
                <w:szCs w:val="12"/>
                <w:lang w:val="ru-RU"/>
              </w:rPr>
              <w:t>до 2033</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года</w:t>
            </w:r>
          </w:p>
        </w:tc>
      </w:tr>
      <w:tr w:rsidR="004F72C1" w:rsidRPr="004F72C1" w:rsidTr="004F72C1">
        <w:trPr>
          <w:trHeight w:val="70"/>
        </w:trPr>
        <w:tc>
          <w:tcPr>
            <w:tcW w:w="0" w:type="auto"/>
            <w:vAlign w:val="center"/>
          </w:tcPr>
          <w:p w:rsidR="00B460A5" w:rsidRPr="004F72C1" w:rsidRDefault="004F72C1" w:rsidP="004F72C1">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176 квартир в мало</w:t>
            </w:r>
            <w:r w:rsidR="00B460A5" w:rsidRPr="004F72C1">
              <w:rPr>
                <w:rFonts w:ascii="Times New Roman" w:hAnsi="Times New Roman" w:cs="Times New Roman"/>
                <w:sz w:val="12"/>
                <w:szCs w:val="12"/>
                <w:lang w:val="ru-RU"/>
              </w:rPr>
              <w:t>этажных</w:t>
            </w:r>
            <w:r w:rsidR="00B460A5" w:rsidRPr="004F72C1">
              <w:rPr>
                <w:rFonts w:ascii="Times New Roman" w:hAnsi="Times New Roman" w:cs="Times New Roman"/>
                <w:spacing w:val="-1"/>
                <w:sz w:val="12"/>
                <w:szCs w:val="12"/>
                <w:lang w:val="ru-RU"/>
              </w:rPr>
              <w:t xml:space="preserve"> </w:t>
            </w:r>
            <w:r w:rsidR="00B460A5" w:rsidRPr="004F72C1">
              <w:rPr>
                <w:rFonts w:ascii="Times New Roman" w:hAnsi="Times New Roman" w:cs="Times New Roman"/>
                <w:sz w:val="12"/>
                <w:szCs w:val="12"/>
                <w:lang w:val="ru-RU"/>
              </w:rPr>
              <w:t>домах</w:t>
            </w:r>
          </w:p>
        </w:tc>
        <w:tc>
          <w:tcPr>
            <w:tcW w:w="2186" w:type="dxa"/>
            <w:vAlign w:val="center"/>
          </w:tcPr>
          <w:p w:rsidR="00B460A5" w:rsidRPr="004F72C1" w:rsidRDefault="004F72C1" w:rsidP="004F72C1">
            <w:pPr>
              <w:pStyle w:val="aff1"/>
              <w:jc w:val="center"/>
              <w:rPr>
                <w:rFonts w:ascii="Times New Roman" w:hAnsi="Times New Roman" w:cs="Times New Roman"/>
                <w:sz w:val="12"/>
                <w:szCs w:val="12"/>
              </w:rPr>
            </w:pPr>
            <w:r>
              <w:rPr>
                <w:rFonts w:ascii="Times New Roman" w:hAnsi="Times New Roman" w:cs="Times New Roman"/>
                <w:sz w:val="12"/>
                <w:szCs w:val="12"/>
              </w:rPr>
              <w:t>территория «Истори</w:t>
            </w:r>
            <w:r w:rsidR="00B460A5" w:rsidRPr="004F72C1">
              <w:rPr>
                <w:rFonts w:ascii="Times New Roman" w:hAnsi="Times New Roman" w:cs="Times New Roman"/>
                <w:sz w:val="12"/>
                <w:szCs w:val="12"/>
              </w:rPr>
              <w:t>ческого</w:t>
            </w:r>
            <w:r w:rsidR="00B460A5" w:rsidRPr="004F72C1">
              <w:rPr>
                <w:rFonts w:ascii="Times New Roman" w:hAnsi="Times New Roman" w:cs="Times New Roman"/>
                <w:spacing w:val="-1"/>
                <w:sz w:val="12"/>
                <w:szCs w:val="12"/>
              </w:rPr>
              <w:t xml:space="preserve"> </w:t>
            </w:r>
            <w:r w:rsidR="00B460A5" w:rsidRPr="004F72C1">
              <w:rPr>
                <w:rFonts w:ascii="Times New Roman" w:hAnsi="Times New Roman" w:cs="Times New Roman"/>
                <w:sz w:val="12"/>
                <w:szCs w:val="12"/>
              </w:rPr>
              <w:t>вала»</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2,67</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528</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13200</w:t>
            </w:r>
          </w:p>
        </w:tc>
      </w:tr>
      <w:tr w:rsidR="00B460A5" w:rsidRPr="004F72C1" w:rsidTr="004F72C1">
        <w:trPr>
          <w:trHeight w:val="70"/>
        </w:trPr>
        <w:tc>
          <w:tcPr>
            <w:tcW w:w="0" w:type="auto"/>
            <w:gridSpan w:val="5"/>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село</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Сергиевск</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на</w:t>
            </w:r>
            <w:r w:rsidRPr="004F72C1">
              <w:rPr>
                <w:rFonts w:ascii="Times New Roman" w:hAnsi="Times New Roman" w:cs="Times New Roman"/>
                <w:spacing w:val="-3"/>
                <w:sz w:val="12"/>
                <w:szCs w:val="12"/>
                <w:lang w:val="ru-RU"/>
              </w:rPr>
              <w:t xml:space="preserve"> </w:t>
            </w:r>
            <w:r w:rsidRPr="004F72C1">
              <w:rPr>
                <w:rFonts w:ascii="Times New Roman" w:hAnsi="Times New Roman" w:cs="Times New Roman"/>
                <w:sz w:val="12"/>
                <w:szCs w:val="12"/>
                <w:lang w:val="ru-RU"/>
              </w:rPr>
              <w:t>новых территориях в</w:t>
            </w:r>
            <w:r w:rsidRPr="004F72C1">
              <w:rPr>
                <w:rFonts w:ascii="Times New Roman" w:hAnsi="Times New Roman" w:cs="Times New Roman"/>
                <w:spacing w:val="-3"/>
                <w:sz w:val="12"/>
                <w:szCs w:val="12"/>
                <w:lang w:val="ru-RU"/>
              </w:rPr>
              <w:t xml:space="preserve"> </w:t>
            </w:r>
            <w:r w:rsidRPr="004F72C1">
              <w:rPr>
                <w:rFonts w:ascii="Times New Roman" w:hAnsi="Times New Roman" w:cs="Times New Roman"/>
                <w:sz w:val="12"/>
                <w:szCs w:val="12"/>
                <w:lang w:val="ru-RU"/>
              </w:rPr>
              <w:t>границах</w:t>
            </w:r>
            <w:r w:rsidRPr="004F72C1">
              <w:rPr>
                <w:rFonts w:ascii="Times New Roman" w:hAnsi="Times New Roman" w:cs="Times New Roman"/>
                <w:spacing w:val="-3"/>
                <w:sz w:val="12"/>
                <w:szCs w:val="12"/>
                <w:lang w:val="ru-RU"/>
              </w:rPr>
              <w:t xml:space="preserve"> </w:t>
            </w:r>
            <w:r w:rsidRPr="004F72C1">
              <w:rPr>
                <w:rFonts w:ascii="Times New Roman" w:hAnsi="Times New Roman" w:cs="Times New Roman"/>
                <w:sz w:val="12"/>
                <w:szCs w:val="12"/>
                <w:lang w:val="ru-RU"/>
              </w:rPr>
              <w:t>населенного пункта</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до</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2033 года</w:t>
            </w:r>
          </w:p>
        </w:tc>
      </w:tr>
      <w:tr w:rsidR="004F72C1" w:rsidRPr="004F72C1" w:rsidTr="004F72C1">
        <w:trPr>
          <w:trHeight w:val="70"/>
        </w:trPr>
        <w:tc>
          <w:tcPr>
            <w:tcW w:w="0" w:type="auto"/>
            <w:vAlign w:val="center"/>
          </w:tcPr>
          <w:p w:rsidR="00B460A5" w:rsidRPr="004F72C1" w:rsidRDefault="004F72C1" w:rsidP="004F72C1">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 xml:space="preserve">75 ИЖД с </w:t>
            </w:r>
            <w:proofErr w:type="gramStart"/>
            <w:r>
              <w:rPr>
                <w:rFonts w:ascii="Times New Roman" w:hAnsi="Times New Roman" w:cs="Times New Roman"/>
                <w:sz w:val="12"/>
                <w:szCs w:val="12"/>
                <w:lang w:val="ru-RU"/>
              </w:rPr>
              <w:t>приусадеб</w:t>
            </w:r>
            <w:r w:rsidR="00B460A5" w:rsidRPr="004F72C1">
              <w:rPr>
                <w:rFonts w:ascii="Times New Roman" w:hAnsi="Times New Roman" w:cs="Times New Roman"/>
                <w:spacing w:val="-55"/>
                <w:sz w:val="12"/>
                <w:szCs w:val="12"/>
                <w:lang w:val="ru-RU"/>
              </w:rPr>
              <w:t xml:space="preserve"> </w:t>
            </w:r>
            <w:r w:rsidR="00B460A5" w:rsidRPr="004F72C1">
              <w:rPr>
                <w:rFonts w:ascii="Times New Roman" w:hAnsi="Times New Roman" w:cs="Times New Roman"/>
                <w:sz w:val="12"/>
                <w:szCs w:val="12"/>
                <w:lang w:val="ru-RU"/>
              </w:rPr>
              <w:t>ными</w:t>
            </w:r>
            <w:proofErr w:type="gramEnd"/>
            <w:r w:rsidR="00B460A5" w:rsidRPr="004F72C1">
              <w:rPr>
                <w:rFonts w:ascii="Times New Roman" w:hAnsi="Times New Roman" w:cs="Times New Roman"/>
                <w:spacing w:val="-2"/>
                <w:sz w:val="12"/>
                <w:szCs w:val="12"/>
                <w:lang w:val="ru-RU"/>
              </w:rPr>
              <w:t xml:space="preserve"> </w:t>
            </w:r>
            <w:r w:rsidR="00B460A5" w:rsidRPr="004F72C1">
              <w:rPr>
                <w:rFonts w:ascii="Times New Roman" w:hAnsi="Times New Roman" w:cs="Times New Roman"/>
                <w:sz w:val="12"/>
                <w:szCs w:val="12"/>
                <w:lang w:val="ru-RU"/>
              </w:rPr>
              <w:t>участками</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Площадка №</w:t>
            </w:r>
            <w:r w:rsidRPr="004F72C1">
              <w:rPr>
                <w:rFonts w:ascii="Times New Roman" w:hAnsi="Times New Roman" w:cs="Times New Roman"/>
                <w:spacing w:val="-1"/>
                <w:sz w:val="12"/>
                <w:szCs w:val="12"/>
              </w:rPr>
              <w:t xml:space="preserve"> </w:t>
            </w:r>
            <w:r w:rsidRPr="004F72C1">
              <w:rPr>
                <w:rFonts w:ascii="Times New Roman" w:hAnsi="Times New Roman" w:cs="Times New Roman"/>
                <w:sz w:val="12"/>
                <w:szCs w:val="12"/>
              </w:rPr>
              <w:t>4</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18,45</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225</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15000</w:t>
            </w:r>
          </w:p>
        </w:tc>
      </w:tr>
      <w:tr w:rsidR="004F72C1" w:rsidRPr="004F72C1" w:rsidTr="004F72C1">
        <w:trPr>
          <w:trHeight w:val="70"/>
        </w:trPr>
        <w:tc>
          <w:tcPr>
            <w:tcW w:w="0" w:type="auto"/>
            <w:vAlign w:val="center"/>
          </w:tcPr>
          <w:p w:rsidR="00B460A5" w:rsidRPr="004F72C1" w:rsidRDefault="004F72C1" w:rsidP="004F72C1">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 xml:space="preserve">278 ИЖД с </w:t>
            </w:r>
            <w:proofErr w:type="gramStart"/>
            <w:r>
              <w:rPr>
                <w:rFonts w:ascii="Times New Roman" w:hAnsi="Times New Roman" w:cs="Times New Roman"/>
                <w:sz w:val="12"/>
                <w:szCs w:val="12"/>
                <w:lang w:val="ru-RU"/>
              </w:rPr>
              <w:t>приусадеб</w:t>
            </w:r>
            <w:r w:rsidR="00B460A5" w:rsidRPr="004F72C1">
              <w:rPr>
                <w:rFonts w:ascii="Times New Roman" w:hAnsi="Times New Roman" w:cs="Times New Roman"/>
                <w:spacing w:val="-55"/>
                <w:sz w:val="12"/>
                <w:szCs w:val="12"/>
                <w:lang w:val="ru-RU"/>
              </w:rPr>
              <w:t xml:space="preserve"> </w:t>
            </w:r>
            <w:r w:rsidR="00B460A5" w:rsidRPr="004F72C1">
              <w:rPr>
                <w:rFonts w:ascii="Times New Roman" w:hAnsi="Times New Roman" w:cs="Times New Roman"/>
                <w:sz w:val="12"/>
                <w:szCs w:val="12"/>
                <w:lang w:val="ru-RU"/>
              </w:rPr>
              <w:t>ными</w:t>
            </w:r>
            <w:proofErr w:type="gramEnd"/>
            <w:r>
              <w:rPr>
                <w:rFonts w:ascii="Times New Roman" w:hAnsi="Times New Roman" w:cs="Times New Roman"/>
                <w:spacing w:val="-2"/>
                <w:sz w:val="12"/>
                <w:szCs w:val="12"/>
                <w:lang w:val="ru-RU"/>
              </w:rPr>
              <w:t xml:space="preserve"> </w:t>
            </w:r>
            <w:r w:rsidR="00B460A5" w:rsidRPr="004F72C1">
              <w:rPr>
                <w:rFonts w:ascii="Times New Roman" w:hAnsi="Times New Roman" w:cs="Times New Roman"/>
                <w:sz w:val="12"/>
                <w:szCs w:val="12"/>
                <w:lang w:val="ru-RU"/>
              </w:rPr>
              <w:t>участками</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Площадка №</w:t>
            </w:r>
            <w:r w:rsidRPr="004F72C1">
              <w:rPr>
                <w:rFonts w:ascii="Times New Roman" w:hAnsi="Times New Roman" w:cs="Times New Roman"/>
                <w:spacing w:val="-1"/>
                <w:sz w:val="12"/>
                <w:szCs w:val="12"/>
              </w:rPr>
              <w:t xml:space="preserve"> </w:t>
            </w:r>
            <w:r w:rsidRPr="004F72C1">
              <w:rPr>
                <w:rFonts w:ascii="Times New Roman" w:hAnsi="Times New Roman" w:cs="Times New Roman"/>
                <w:sz w:val="12"/>
                <w:szCs w:val="12"/>
              </w:rPr>
              <w:t>5</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70,71</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834</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55600</w:t>
            </w:r>
          </w:p>
        </w:tc>
      </w:tr>
      <w:tr w:rsidR="004F72C1" w:rsidRPr="004F72C1" w:rsidTr="004F72C1">
        <w:trPr>
          <w:trHeight w:val="70"/>
        </w:trPr>
        <w:tc>
          <w:tcPr>
            <w:tcW w:w="0" w:type="auto"/>
            <w:vAlign w:val="center"/>
          </w:tcPr>
          <w:p w:rsidR="00B460A5" w:rsidRPr="004F72C1" w:rsidRDefault="004F72C1" w:rsidP="004F72C1">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83 ИЖД с приусадеб</w:t>
            </w:r>
            <w:r w:rsidR="00B460A5" w:rsidRPr="004F72C1">
              <w:rPr>
                <w:rFonts w:ascii="Times New Roman" w:hAnsi="Times New Roman" w:cs="Times New Roman"/>
                <w:sz w:val="12"/>
                <w:szCs w:val="12"/>
                <w:lang w:val="ru-RU"/>
              </w:rPr>
              <w:t>ными</w:t>
            </w:r>
            <w:r w:rsidR="00B460A5" w:rsidRPr="004F72C1">
              <w:rPr>
                <w:rFonts w:ascii="Times New Roman" w:hAnsi="Times New Roman" w:cs="Times New Roman"/>
                <w:spacing w:val="-2"/>
                <w:sz w:val="12"/>
                <w:szCs w:val="12"/>
                <w:lang w:val="ru-RU"/>
              </w:rPr>
              <w:t xml:space="preserve"> </w:t>
            </w:r>
            <w:r w:rsidR="00B460A5" w:rsidRPr="004F72C1">
              <w:rPr>
                <w:rFonts w:ascii="Times New Roman" w:hAnsi="Times New Roman" w:cs="Times New Roman"/>
                <w:sz w:val="12"/>
                <w:szCs w:val="12"/>
                <w:lang w:val="ru-RU"/>
              </w:rPr>
              <w:t>участками</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Площадка №</w:t>
            </w:r>
            <w:r w:rsidRPr="004F72C1">
              <w:rPr>
                <w:rFonts w:ascii="Times New Roman" w:hAnsi="Times New Roman" w:cs="Times New Roman"/>
                <w:spacing w:val="-1"/>
                <w:sz w:val="12"/>
                <w:szCs w:val="12"/>
              </w:rPr>
              <w:t xml:space="preserve"> </w:t>
            </w:r>
            <w:r w:rsidRPr="004F72C1">
              <w:rPr>
                <w:rFonts w:ascii="Times New Roman" w:hAnsi="Times New Roman" w:cs="Times New Roman"/>
                <w:sz w:val="12"/>
                <w:szCs w:val="12"/>
              </w:rPr>
              <w:t>6</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19,0</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249</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16600</w:t>
            </w:r>
          </w:p>
        </w:tc>
      </w:tr>
      <w:tr w:rsidR="004F72C1" w:rsidRPr="004F72C1" w:rsidTr="004F72C1">
        <w:trPr>
          <w:trHeight w:val="70"/>
        </w:trPr>
        <w:tc>
          <w:tcPr>
            <w:tcW w:w="4545" w:type="dxa"/>
            <w:gridSpan w:val="2"/>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Всего</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в селе Сергиевск</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до 2033 года</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110,83</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1836</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100400</w:t>
            </w:r>
          </w:p>
        </w:tc>
      </w:tr>
      <w:tr w:rsidR="00B460A5" w:rsidRPr="004F72C1" w:rsidTr="004F72C1">
        <w:trPr>
          <w:trHeight w:val="70"/>
        </w:trPr>
        <w:tc>
          <w:tcPr>
            <w:tcW w:w="0" w:type="auto"/>
            <w:gridSpan w:val="5"/>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село</w:t>
            </w:r>
            <w:r w:rsidRPr="004F72C1">
              <w:rPr>
                <w:rFonts w:ascii="Times New Roman" w:hAnsi="Times New Roman" w:cs="Times New Roman"/>
                <w:spacing w:val="-4"/>
                <w:sz w:val="12"/>
                <w:szCs w:val="12"/>
                <w:lang w:val="ru-RU"/>
              </w:rPr>
              <w:t xml:space="preserve"> </w:t>
            </w:r>
            <w:r w:rsidRPr="004F72C1">
              <w:rPr>
                <w:rFonts w:ascii="Times New Roman" w:hAnsi="Times New Roman" w:cs="Times New Roman"/>
                <w:sz w:val="12"/>
                <w:szCs w:val="12"/>
                <w:lang w:val="ru-RU"/>
              </w:rPr>
              <w:t>Боровка в</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существующей застройке до 2023</w:t>
            </w:r>
            <w:r w:rsidRPr="004F72C1">
              <w:rPr>
                <w:rFonts w:ascii="Times New Roman" w:hAnsi="Times New Roman" w:cs="Times New Roman"/>
                <w:spacing w:val="-3"/>
                <w:sz w:val="12"/>
                <w:szCs w:val="12"/>
                <w:lang w:val="ru-RU"/>
              </w:rPr>
              <w:t xml:space="preserve"> </w:t>
            </w:r>
            <w:r w:rsidRPr="004F72C1">
              <w:rPr>
                <w:rFonts w:ascii="Times New Roman" w:hAnsi="Times New Roman" w:cs="Times New Roman"/>
                <w:sz w:val="12"/>
                <w:szCs w:val="12"/>
                <w:lang w:val="ru-RU"/>
              </w:rPr>
              <w:t>года</w:t>
            </w:r>
          </w:p>
        </w:tc>
      </w:tr>
      <w:tr w:rsidR="004F72C1" w:rsidRPr="004F72C1" w:rsidTr="004F72C1">
        <w:trPr>
          <w:trHeight w:val="70"/>
        </w:trPr>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ИЖД с приусадебными</w:t>
            </w:r>
            <w:r w:rsidRPr="004F72C1">
              <w:rPr>
                <w:rFonts w:ascii="Times New Roman" w:hAnsi="Times New Roman" w:cs="Times New Roman"/>
                <w:spacing w:val="-55"/>
                <w:sz w:val="12"/>
                <w:szCs w:val="12"/>
              </w:rPr>
              <w:t xml:space="preserve"> </w:t>
            </w:r>
            <w:r w:rsidRPr="004F72C1">
              <w:rPr>
                <w:rFonts w:ascii="Times New Roman" w:hAnsi="Times New Roman" w:cs="Times New Roman"/>
                <w:sz w:val="12"/>
                <w:szCs w:val="12"/>
              </w:rPr>
              <w:t>участками</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lang w:val="ru-RU"/>
              </w:rPr>
              <w:t>по ул. Ново-Садовой</w:t>
            </w:r>
            <w:r w:rsidRPr="004F72C1">
              <w:rPr>
                <w:rFonts w:ascii="Times New Roman" w:hAnsi="Times New Roman" w:cs="Times New Roman"/>
                <w:spacing w:val="-55"/>
                <w:sz w:val="12"/>
                <w:szCs w:val="12"/>
                <w:lang w:val="ru-RU"/>
              </w:rPr>
              <w:t xml:space="preserve"> </w:t>
            </w:r>
            <w:r w:rsidRPr="004F72C1">
              <w:rPr>
                <w:rFonts w:ascii="Times New Roman" w:hAnsi="Times New Roman" w:cs="Times New Roman"/>
                <w:sz w:val="12"/>
                <w:szCs w:val="12"/>
                <w:lang w:val="ru-RU"/>
              </w:rPr>
              <w:t>и</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 xml:space="preserve">ул. </w:t>
            </w:r>
            <w:r w:rsidRPr="004F72C1">
              <w:rPr>
                <w:rFonts w:ascii="Times New Roman" w:hAnsi="Times New Roman" w:cs="Times New Roman"/>
                <w:sz w:val="12"/>
                <w:szCs w:val="12"/>
              </w:rPr>
              <w:t>Луговой</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2,827</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57</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3800</w:t>
            </w:r>
          </w:p>
        </w:tc>
      </w:tr>
      <w:tr w:rsidR="00B460A5" w:rsidRPr="004F72C1" w:rsidTr="004F72C1">
        <w:trPr>
          <w:trHeight w:val="70"/>
        </w:trPr>
        <w:tc>
          <w:tcPr>
            <w:tcW w:w="0" w:type="auto"/>
            <w:gridSpan w:val="5"/>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село</w:t>
            </w:r>
            <w:r w:rsidRPr="004F72C1">
              <w:rPr>
                <w:rFonts w:ascii="Times New Roman" w:hAnsi="Times New Roman" w:cs="Times New Roman"/>
                <w:spacing w:val="-4"/>
                <w:sz w:val="12"/>
                <w:szCs w:val="12"/>
                <w:lang w:val="ru-RU"/>
              </w:rPr>
              <w:t xml:space="preserve"> </w:t>
            </w:r>
            <w:r w:rsidRPr="004F72C1">
              <w:rPr>
                <w:rFonts w:ascii="Times New Roman" w:hAnsi="Times New Roman" w:cs="Times New Roman"/>
                <w:sz w:val="12"/>
                <w:szCs w:val="12"/>
                <w:lang w:val="ru-RU"/>
              </w:rPr>
              <w:t>Боровка в</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границах</w:t>
            </w:r>
            <w:r w:rsidRPr="004F72C1">
              <w:rPr>
                <w:rFonts w:ascii="Times New Roman" w:hAnsi="Times New Roman" w:cs="Times New Roman"/>
                <w:spacing w:val="-5"/>
                <w:sz w:val="12"/>
                <w:szCs w:val="12"/>
                <w:lang w:val="ru-RU"/>
              </w:rPr>
              <w:t xml:space="preserve"> </w:t>
            </w:r>
            <w:r w:rsidRPr="004F72C1">
              <w:rPr>
                <w:rFonts w:ascii="Times New Roman" w:hAnsi="Times New Roman" w:cs="Times New Roman"/>
                <w:sz w:val="12"/>
                <w:szCs w:val="12"/>
                <w:lang w:val="ru-RU"/>
              </w:rPr>
              <w:t>населенного пункта до 2023</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года</w:t>
            </w:r>
          </w:p>
        </w:tc>
      </w:tr>
      <w:tr w:rsidR="004F72C1" w:rsidRPr="004F72C1" w:rsidTr="004F72C1">
        <w:trPr>
          <w:trHeight w:val="70"/>
        </w:trPr>
        <w:tc>
          <w:tcPr>
            <w:tcW w:w="0" w:type="auto"/>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20</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ИЖД</w:t>
            </w:r>
            <w:r w:rsidRPr="004F72C1">
              <w:rPr>
                <w:rFonts w:ascii="Times New Roman" w:hAnsi="Times New Roman" w:cs="Times New Roman"/>
                <w:spacing w:val="-1"/>
                <w:sz w:val="12"/>
                <w:szCs w:val="12"/>
                <w:lang w:val="ru-RU"/>
              </w:rPr>
              <w:t xml:space="preserve"> </w:t>
            </w:r>
            <w:r w:rsidR="004F72C1" w:rsidRPr="004F72C1">
              <w:rPr>
                <w:rFonts w:ascii="Times New Roman" w:hAnsi="Times New Roman" w:cs="Times New Roman"/>
                <w:sz w:val="12"/>
                <w:szCs w:val="12"/>
                <w:lang w:val="ru-RU"/>
              </w:rPr>
              <w:t>с приусадеб</w:t>
            </w:r>
            <w:r w:rsidRPr="004F72C1">
              <w:rPr>
                <w:rFonts w:ascii="Times New Roman" w:hAnsi="Times New Roman" w:cs="Times New Roman"/>
                <w:sz w:val="12"/>
                <w:szCs w:val="12"/>
                <w:lang w:val="ru-RU"/>
              </w:rPr>
              <w:t>ными</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участками</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Площадка №</w:t>
            </w:r>
            <w:r w:rsidRPr="004F72C1">
              <w:rPr>
                <w:rFonts w:ascii="Times New Roman" w:hAnsi="Times New Roman" w:cs="Times New Roman"/>
                <w:spacing w:val="-1"/>
                <w:sz w:val="12"/>
                <w:szCs w:val="12"/>
              </w:rPr>
              <w:t xml:space="preserve"> </w:t>
            </w:r>
            <w:r w:rsidRPr="004F72C1">
              <w:rPr>
                <w:rFonts w:ascii="Times New Roman" w:hAnsi="Times New Roman" w:cs="Times New Roman"/>
                <w:sz w:val="12"/>
                <w:szCs w:val="12"/>
              </w:rPr>
              <w:t>7</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7,42</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60</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400</w:t>
            </w:r>
          </w:p>
        </w:tc>
      </w:tr>
      <w:tr w:rsidR="004F72C1" w:rsidRPr="004F72C1" w:rsidTr="004F72C1">
        <w:trPr>
          <w:trHeight w:val="70"/>
        </w:trPr>
        <w:tc>
          <w:tcPr>
            <w:tcW w:w="0" w:type="auto"/>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Всего</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в селе</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Боровка</w:t>
            </w:r>
            <w:r w:rsidRPr="004F72C1">
              <w:rPr>
                <w:rFonts w:ascii="Times New Roman" w:hAnsi="Times New Roman" w:cs="Times New Roman"/>
                <w:spacing w:val="-3"/>
                <w:sz w:val="12"/>
                <w:szCs w:val="12"/>
                <w:lang w:val="ru-RU"/>
              </w:rPr>
              <w:t xml:space="preserve"> </w:t>
            </w:r>
            <w:r w:rsidRPr="004F72C1">
              <w:rPr>
                <w:rFonts w:ascii="Times New Roman" w:hAnsi="Times New Roman" w:cs="Times New Roman"/>
                <w:sz w:val="12"/>
                <w:szCs w:val="12"/>
                <w:lang w:val="ru-RU"/>
              </w:rPr>
              <w:t>до 2023</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года</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10,247</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117</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7800</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p>
        </w:tc>
      </w:tr>
      <w:tr w:rsidR="00B460A5" w:rsidRPr="004F72C1" w:rsidTr="004F72C1">
        <w:trPr>
          <w:trHeight w:val="70"/>
        </w:trPr>
        <w:tc>
          <w:tcPr>
            <w:tcW w:w="0" w:type="auto"/>
            <w:gridSpan w:val="5"/>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село</w:t>
            </w:r>
            <w:r w:rsidRPr="004F72C1">
              <w:rPr>
                <w:rFonts w:ascii="Times New Roman" w:hAnsi="Times New Roman" w:cs="Times New Roman"/>
                <w:spacing w:val="-4"/>
                <w:sz w:val="12"/>
                <w:szCs w:val="12"/>
                <w:lang w:val="ru-RU"/>
              </w:rPr>
              <w:t xml:space="preserve"> </w:t>
            </w:r>
            <w:r w:rsidRPr="004F72C1">
              <w:rPr>
                <w:rFonts w:ascii="Times New Roman" w:hAnsi="Times New Roman" w:cs="Times New Roman"/>
                <w:sz w:val="12"/>
                <w:szCs w:val="12"/>
                <w:lang w:val="ru-RU"/>
              </w:rPr>
              <w:t>Успенка</w:t>
            </w:r>
            <w:r w:rsidRPr="004F72C1">
              <w:rPr>
                <w:rFonts w:ascii="Times New Roman" w:hAnsi="Times New Roman" w:cs="Times New Roman"/>
                <w:spacing w:val="-3"/>
                <w:sz w:val="12"/>
                <w:szCs w:val="12"/>
                <w:lang w:val="ru-RU"/>
              </w:rPr>
              <w:t xml:space="preserve"> </w:t>
            </w:r>
            <w:r w:rsidRPr="004F72C1">
              <w:rPr>
                <w:rFonts w:ascii="Times New Roman" w:hAnsi="Times New Roman" w:cs="Times New Roman"/>
                <w:sz w:val="12"/>
                <w:szCs w:val="12"/>
                <w:lang w:val="ru-RU"/>
              </w:rPr>
              <w:t>в существующей застройке</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до 2023</w:t>
            </w:r>
            <w:r w:rsidRPr="004F72C1">
              <w:rPr>
                <w:rFonts w:ascii="Times New Roman" w:hAnsi="Times New Roman" w:cs="Times New Roman"/>
                <w:spacing w:val="-4"/>
                <w:sz w:val="12"/>
                <w:szCs w:val="12"/>
                <w:lang w:val="ru-RU"/>
              </w:rPr>
              <w:t xml:space="preserve"> </w:t>
            </w:r>
            <w:r w:rsidRPr="004F72C1">
              <w:rPr>
                <w:rFonts w:ascii="Times New Roman" w:hAnsi="Times New Roman" w:cs="Times New Roman"/>
                <w:sz w:val="12"/>
                <w:szCs w:val="12"/>
                <w:lang w:val="ru-RU"/>
              </w:rPr>
              <w:t>года</w:t>
            </w:r>
          </w:p>
        </w:tc>
      </w:tr>
      <w:tr w:rsidR="004F72C1" w:rsidRPr="004F72C1" w:rsidTr="004F72C1">
        <w:trPr>
          <w:trHeight w:val="70"/>
        </w:trPr>
        <w:tc>
          <w:tcPr>
            <w:tcW w:w="0" w:type="auto"/>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61</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ИЖД</w:t>
            </w:r>
            <w:r w:rsidRPr="004F72C1">
              <w:rPr>
                <w:rFonts w:ascii="Times New Roman" w:hAnsi="Times New Roman" w:cs="Times New Roman"/>
                <w:spacing w:val="-1"/>
                <w:sz w:val="12"/>
                <w:szCs w:val="12"/>
                <w:lang w:val="ru-RU"/>
              </w:rPr>
              <w:t xml:space="preserve"> </w:t>
            </w:r>
            <w:r w:rsidR="004F72C1">
              <w:rPr>
                <w:rFonts w:ascii="Times New Roman" w:hAnsi="Times New Roman" w:cs="Times New Roman"/>
                <w:sz w:val="12"/>
                <w:szCs w:val="12"/>
                <w:lang w:val="ru-RU"/>
              </w:rPr>
              <w:t>с приусадеб</w:t>
            </w:r>
            <w:r w:rsidRPr="004F72C1">
              <w:rPr>
                <w:rFonts w:ascii="Times New Roman" w:hAnsi="Times New Roman" w:cs="Times New Roman"/>
                <w:sz w:val="12"/>
                <w:szCs w:val="12"/>
                <w:lang w:val="ru-RU"/>
              </w:rPr>
              <w:t>ными</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участками</w:t>
            </w:r>
          </w:p>
        </w:tc>
        <w:tc>
          <w:tcPr>
            <w:tcW w:w="2186" w:type="dxa"/>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в</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западной</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части села</w:t>
            </w:r>
            <w:r w:rsidR="004F72C1">
              <w:rPr>
                <w:rFonts w:ascii="Times New Roman" w:hAnsi="Times New Roman" w:cs="Times New Roman"/>
                <w:sz w:val="12"/>
                <w:szCs w:val="12"/>
                <w:lang w:val="ru-RU"/>
              </w:rPr>
              <w:t xml:space="preserve"> </w:t>
            </w:r>
            <w:r w:rsidRPr="004F72C1">
              <w:rPr>
                <w:rFonts w:ascii="Times New Roman" w:hAnsi="Times New Roman" w:cs="Times New Roman"/>
                <w:sz w:val="12"/>
                <w:szCs w:val="12"/>
                <w:lang w:val="ru-RU"/>
              </w:rPr>
              <w:t>по ул. Полевой</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12,788</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183</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12200</w:t>
            </w:r>
          </w:p>
        </w:tc>
      </w:tr>
      <w:tr w:rsidR="004F72C1" w:rsidRPr="004F72C1" w:rsidTr="004F72C1">
        <w:trPr>
          <w:trHeight w:val="70"/>
        </w:trPr>
        <w:tc>
          <w:tcPr>
            <w:tcW w:w="0" w:type="auto"/>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53</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ИЖД</w:t>
            </w:r>
            <w:r w:rsidRPr="004F72C1">
              <w:rPr>
                <w:rFonts w:ascii="Times New Roman" w:hAnsi="Times New Roman" w:cs="Times New Roman"/>
                <w:spacing w:val="-1"/>
                <w:sz w:val="12"/>
                <w:szCs w:val="12"/>
                <w:lang w:val="ru-RU"/>
              </w:rPr>
              <w:t xml:space="preserve"> </w:t>
            </w:r>
            <w:r w:rsidR="004F72C1">
              <w:rPr>
                <w:rFonts w:ascii="Times New Roman" w:hAnsi="Times New Roman" w:cs="Times New Roman"/>
                <w:sz w:val="12"/>
                <w:szCs w:val="12"/>
                <w:lang w:val="ru-RU"/>
              </w:rPr>
              <w:t>с приусадеб</w:t>
            </w:r>
            <w:r w:rsidRPr="004F72C1">
              <w:rPr>
                <w:rFonts w:ascii="Times New Roman" w:hAnsi="Times New Roman" w:cs="Times New Roman"/>
                <w:sz w:val="12"/>
                <w:szCs w:val="12"/>
                <w:lang w:val="ru-RU"/>
              </w:rPr>
              <w:t>ными</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участками</w:t>
            </w:r>
          </w:p>
        </w:tc>
        <w:tc>
          <w:tcPr>
            <w:tcW w:w="2186" w:type="dxa"/>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в восточной</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части</w:t>
            </w:r>
            <w:r w:rsidRPr="004F72C1">
              <w:rPr>
                <w:rFonts w:ascii="Times New Roman" w:hAnsi="Times New Roman" w:cs="Times New Roman"/>
                <w:spacing w:val="-1"/>
                <w:sz w:val="12"/>
                <w:szCs w:val="12"/>
                <w:lang w:val="ru-RU"/>
              </w:rPr>
              <w:t xml:space="preserve"> </w:t>
            </w:r>
            <w:r w:rsidR="004F72C1">
              <w:rPr>
                <w:rFonts w:ascii="Times New Roman" w:hAnsi="Times New Roman" w:cs="Times New Roman"/>
                <w:sz w:val="12"/>
                <w:szCs w:val="12"/>
                <w:lang w:val="ru-RU"/>
              </w:rPr>
              <w:t>се</w:t>
            </w:r>
            <w:r w:rsidRPr="004F72C1">
              <w:rPr>
                <w:rFonts w:ascii="Times New Roman" w:hAnsi="Times New Roman" w:cs="Times New Roman"/>
                <w:sz w:val="12"/>
                <w:szCs w:val="12"/>
                <w:lang w:val="ru-RU"/>
              </w:rPr>
              <w:t>ла по ул. Полевой</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10,886</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159</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10600</w:t>
            </w:r>
          </w:p>
        </w:tc>
      </w:tr>
      <w:tr w:rsidR="004F72C1" w:rsidRPr="004F72C1" w:rsidTr="004F72C1">
        <w:trPr>
          <w:trHeight w:val="70"/>
        </w:trPr>
        <w:tc>
          <w:tcPr>
            <w:tcW w:w="0" w:type="auto"/>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Всего</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в селе</w:t>
            </w:r>
            <w:r w:rsidRPr="004F72C1">
              <w:rPr>
                <w:rFonts w:ascii="Times New Roman" w:hAnsi="Times New Roman" w:cs="Times New Roman"/>
                <w:spacing w:val="-3"/>
                <w:sz w:val="12"/>
                <w:szCs w:val="12"/>
                <w:lang w:val="ru-RU"/>
              </w:rPr>
              <w:t xml:space="preserve"> </w:t>
            </w:r>
            <w:r w:rsidRPr="004F72C1">
              <w:rPr>
                <w:rFonts w:ascii="Times New Roman" w:hAnsi="Times New Roman" w:cs="Times New Roman"/>
                <w:sz w:val="12"/>
                <w:szCs w:val="12"/>
                <w:lang w:val="ru-RU"/>
              </w:rPr>
              <w:t>Успенка</w:t>
            </w:r>
            <w:r w:rsidRPr="004F72C1">
              <w:rPr>
                <w:rFonts w:ascii="Times New Roman" w:hAnsi="Times New Roman" w:cs="Times New Roman"/>
                <w:spacing w:val="-3"/>
                <w:sz w:val="12"/>
                <w:szCs w:val="12"/>
                <w:lang w:val="ru-RU"/>
              </w:rPr>
              <w:t xml:space="preserve"> </w:t>
            </w:r>
            <w:r w:rsidRPr="004F72C1">
              <w:rPr>
                <w:rFonts w:ascii="Times New Roman" w:hAnsi="Times New Roman" w:cs="Times New Roman"/>
                <w:sz w:val="12"/>
                <w:szCs w:val="12"/>
                <w:lang w:val="ru-RU"/>
              </w:rPr>
              <w:t>до 2023 года</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23,674</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342</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22800</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p>
        </w:tc>
      </w:tr>
      <w:tr w:rsidR="00B460A5" w:rsidRPr="004F72C1" w:rsidTr="004F72C1">
        <w:trPr>
          <w:trHeight w:val="70"/>
        </w:trPr>
        <w:tc>
          <w:tcPr>
            <w:tcW w:w="0" w:type="auto"/>
            <w:gridSpan w:val="5"/>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село</w:t>
            </w:r>
            <w:r w:rsidRPr="004F72C1">
              <w:rPr>
                <w:rFonts w:ascii="Times New Roman" w:hAnsi="Times New Roman" w:cs="Times New Roman"/>
                <w:spacing w:val="-4"/>
                <w:sz w:val="12"/>
                <w:szCs w:val="12"/>
                <w:lang w:val="ru-RU"/>
              </w:rPr>
              <w:t xml:space="preserve"> </w:t>
            </w:r>
            <w:r w:rsidRPr="004F72C1">
              <w:rPr>
                <w:rFonts w:ascii="Times New Roman" w:hAnsi="Times New Roman" w:cs="Times New Roman"/>
                <w:sz w:val="12"/>
                <w:szCs w:val="12"/>
                <w:lang w:val="ru-RU"/>
              </w:rPr>
              <w:t>Успенка</w:t>
            </w:r>
            <w:r w:rsidRPr="004F72C1">
              <w:rPr>
                <w:rFonts w:ascii="Times New Roman" w:hAnsi="Times New Roman" w:cs="Times New Roman"/>
                <w:spacing w:val="-4"/>
                <w:sz w:val="12"/>
                <w:szCs w:val="12"/>
                <w:lang w:val="ru-RU"/>
              </w:rPr>
              <w:t xml:space="preserve"> </w:t>
            </w:r>
            <w:r w:rsidRPr="004F72C1">
              <w:rPr>
                <w:rFonts w:ascii="Times New Roman" w:hAnsi="Times New Roman" w:cs="Times New Roman"/>
                <w:sz w:val="12"/>
                <w:szCs w:val="12"/>
                <w:lang w:val="ru-RU"/>
              </w:rPr>
              <w:t>на</w:t>
            </w:r>
            <w:r w:rsidRPr="004F72C1">
              <w:rPr>
                <w:rFonts w:ascii="Times New Roman" w:hAnsi="Times New Roman" w:cs="Times New Roman"/>
                <w:spacing w:val="-3"/>
                <w:sz w:val="12"/>
                <w:szCs w:val="12"/>
                <w:lang w:val="ru-RU"/>
              </w:rPr>
              <w:t xml:space="preserve"> </w:t>
            </w:r>
            <w:r w:rsidRPr="004F72C1">
              <w:rPr>
                <w:rFonts w:ascii="Times New Roman" w:hAnsi="Times New Roman" w:cs="Times New Roman"/>
                <w:sz w:val="12"/>
                <w:szCs w:val="12"/>
                <w:lang w:val="ru-RU"/>
              </w:rPr>
              <w:t>новых территориях в</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границах</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населенного</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пункта до</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2033</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года</w:t>
            </w:r>
          </w:p>
        </w:tc>
      </w:tr>
      <w:tr w:rsidR="004F72C1" w:rsidRPr="004F72C1" w:rsidTr="004F72C1">
        <w:trPr>
          <w:trHeight w:val="70"/>
        </w:trPr>
        <w:tc>
          <w:tcPr>
            <w:tcW w:w="0" w:type="auto"/>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70</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ИЖД</w:t>
            </w:r>
            <w:r w:rsidRPr="004F72C1">
              <w:rPr>
                <w:rFonts w:ascii="Times New Roman" w:hAnsi="Times New Roman" w:cs="Times New Roman"/>
                <w:spacing w:val="-1"/>
                <w:sz w:val="12"/>
                <w:szCs w:val="12"/>
                <w:lang w:val="ru-RU"/>
              </w:rPr>
              <w:t xml:space="preserve"> </w:t>
            </w:r>
            <w:r w:rsidR="004F72C1">
              <w:rPr>
                <w:rFonts w:ascii="Times New Roman" w:hAnsi="Times New Roman" w:cs="Times New Roman"/>
                <w:sz w:val="12"/>
                <w:szCs w:val="12"/>
                <w:lang w:val="ru-RU"/>
              </w:rPr>
              <w:t>с приусадеб</w:t>
            </w:r>
            <w:r w:rsidRPr="004F72C1">
              <w:rPr>
                <w:rFonts w:ascii="Times New Roman" w:hAnsi="Times New Roman" w:cs="Times New Roman"/>
                <w:sz w:val="12"/>
                <w:szCs w:val="12"/>
                <w:lang w:val="ru-RU"/>
              </w:rPr>
              <w:t>ными</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участками</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Площадка №</w:t>
            </w:r>
            <w:r w:rsidRPr="004F72C1">
              <w:rPr>
                <w:rFonts w:ascii="Times New Roman" w:hAnsi="Times New Roman" w:cs="Times New Roman"/>
                <w:spacing w:val="-1"/>
                <w:sz w:val="12"/>
                <w:szCs w:val="12"/>
              </w:rPr>
              <w:t xml:space="preserve"> </w:t>
            </w:r>
            <w:r w:rsidRPr="004F72C1">
              <w:rPr>
                <w:rFonts w:ascii="Times New Roman" w:hAnsi="Times New Roman" w:cs="Times New Roman"/>
                <w:sz w:val="12"/>
                <w:szCs w:val="12"/>
              </w:rPr>
              <w:t>8</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16,25</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210</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14000</w:t>
            </w:r>
          </w:p>
        </w:tc>
      </w:tr>
      <w:tr w:rsidR="004F72C1" w:rsidRPr="004F72C1" w:rsidTr="004F72C1">
        <w:trPr>
          <w:trHeight w:val="70"/>
        </w:trPr>
        <w:tc>
          <w:tcPr>
            <w:tcW w:w="0" w:type="auto"/>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Всего</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в селе</w:t>
            </w:r>
            <w:r w:rsidRPr="004F72C1">
              <w:rPr>
                <w:rFonts w:ascii="Times New Roman" w:hAnsi="Times New Roman" w:cs="Times New Roman"/>
                <w:spacing w:val="-3"/>
                <w:sz w:val="12"/>
                <w:szCs w:val="12"/>
                <w:lang w:val="ru-RU"/>
              </w:rPr>
              <w:t xml:space="preserve"> </w:t>
            </w:r>
            <w:r w:rsidRPr="004F72C1">
              <w:rPr>
                <w:rFonts w:ascii="Times New Roman" w:hAnsi="Times New Roman" w:cs="Times New Roman"/>
                <w:sz w:val="12"/>
                <w:szCs w:val="12"/>
                <w:lang w:val="ru-RU"/>
              </w:rPr>
              <w:t>Успенка</w:t>
            </w:r>
            <w:r w:rsidRPr="004F72C1">
              <w:rPr>
                <w:rFonts w:ascii="Times New Roman" w:hAnsi="Times New Roman" w:cs="Times New Roman"/>
                <w:spacing w:val="-3"/>
                <w:sz w:val="12"/>
                <w:szCs w:val="12"/>
                <w:lang w:val="ru-RU"/>
              </w:rPr>
              <w:t xml:space="preserve"> </w:t>
            </w:r>
            <w:r w:rsidRPr="004F72C1">
              <w:rPr>
                <w:rFonts w:ascii="Times New Roman" w:hAnsi="Times New Roman" w:cs="Times New Roman"/>
                <w:sz w:val="12"/>
                <w:szCs w:val="12"/>
                <w:lang w:val="ru-RU"/>
              </w:rPr>
              <w:t>до 2033 года</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16,25</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210</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14000</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p>
        </w:tc>
      </w:tr>
      <w:tr w:rsidR="00B460A5" w:rsidRPr="004F72C1" w:rsidTr="004F72C1">
        <w:trPr>
          <w:trHeight w:val="70"/>
        </w:trPr>
        <w:tc>
          <w:tcPr>
            <w:tcW w:w="0" w:type="auto"/>
            <w:gridSpan w:val="5"/>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деревня</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Студеный</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Ключ</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в существующей</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застройке до</w:t>
            </w:r>
            <w:r w:rsidRPr="004F72C1">
              <w:rPr>
                <w:rFonts w:ascii="Times New Roman" w:hAnsi="Times New Roman" w:cs="Times New Roman"/>
                <w:spacing w:val="-4"/>
                <w:sz w:val="12"/>
                <w:szCs w:val="12"/>
                <w:lang w:val="ru-RU"/>
              </w:rPr>
              <w:t xml:space="preserve"> </w:t>
            </w:r>
            <w:r w:rsidRPr="004F72C1">
              <w:rPr>
                <w:rFonts w:ascii="Times New Roman" w:hAnsi="Times New Roman" w:cs="Times New Roman"/>
                <w:sz w:val="12"/>
                <w:szCs w:val="12"/>
                <w:lang w:val="ru-RU"/>
              </w:rPr>
              <w:t>2023</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года</w:t>
            </w:r>
          </w:p>
        </w:tc>
      </w:tr>
      <w:tr w:rsidR="004F72C1" w:rsidRPr="004F72C1" w:rsidTr="004F72C1">
        <w:trPr>
          <w:trHeight w:val="70"/>
        </w:trPr>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ИЖД</w:t>
            </w:r>
            <w:r w:rsidRPr="004F72C1">
              <w:rPr>
                <w:rFonts w:ascii="Times New Roman" w:hAnsi="Times New Roman" w:cs="Times New Roman"/>
                <w:spacing w:val="-1"/>
                <w:sz w:val="12"/>
                <w:szCs w:val="12"/>
              </w:rPr>
              <w:t xml:space="preserve"> </w:t>
            </w:r>
            <w:r w:rsidRPr="004F72C1">
              <w:rPr>
                <w:rFonts w:ascii="Times New Roman" w:hAnsi="Times New Roman" w:cs="Times New Roman"/>
                <w:sz w:val="12"/>
                <w:szCs w:val="12"/>
              </w:rPr>
              <w:t>с</w:t>
            </w:r>
            <w:r w:rsidRPr="004F72C1">
              <w:rPr>
                <w:rFonts w:ascii="Times New Roman" w:hAnsi="Times New Roman" w:cs="Times New Roman"/>
                <w:spacing w:val="-1"/>
                <w:sz w:val="12"/>
                <w:szCs w:val="12"/>
              </w:rPr>
              <w:t xml:space="preserve"> </w:t>
            </w:r>
            <w:r w:rsidRPr="004F72C1">
              <w:rPr>
                <w:rFonts w:ascii="Times New Roman" w:hAnsi="Times New Roman" w:cs="Times New Roman"/>
                <w:sz w:val="12"/>
                <w:szCs w:val="12"/>
              </w:rPr>
              <w:t>приусадебными</w:t>
            </w:r>
            <w:r w:rsidR="004F72C1">
              <w:rPr>
                <w:rFonts w:ascii="Times New Roman" w:hAnsi="Times New Roman" w:cs="Times New Roman"/>
                <w:sz w:val="12"/>
                <w:szCs w:val="12"/>
                <w:lang w:val="ru-RU"/>
              </w:rPr>
              <w:t xml:space="preserve"> </w:t>
            </w:r>
            <w:r w:rsidRPr="004F72C1">
              <w:rPr>
                <w:rFonts w:ascii="Times New Roman" w:hAnsi="Times New Roman" w:cs="Times New Roman"/>
                <w:sz w:val="12"/>
                <w:szCs w:val="12"/>
              </w:rPr>
              <w:t>участками</w:t>
            </w:r>
          </w:p>
        </w:tc>
        <w:tc>
          <w:tcPr>
            <w:tcW w:w="2186" w:type="dxa"/>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в</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западной</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части села</w:t>
            </w:r>
          </w:p>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lang w:val="ru-RU"/>
              </w:rPr>
              <w:t>по</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ул.</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rPr>
              <w:t>Центральной</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3,848</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66</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4400</w:t>
            </w:r>
          </w:p>
        </w:tc>
      </w:tr>
      <w:tr w:rsidR="004F72C1" w:rsidRPr="004F72C1" w:rsidTr="004F72C1">
        <w:trPr>
          <w:trHeight w:val="70"/>
        </w:trPr>
        <w:tc>
          <w:tcPr>
            <w:tcW w:w="0" w:type="auto"/>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15</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ИЖД</w:t>
            </w:r>
            <w:r w:rsidRPr="004F72C1">
              <w:rPr>
                <w:rFonts w:ascii="Times New Roman" w:hAnsi="Times New Roman" w:cs="Times New Roman"/>
                <w:spacing w:val="-1"/>
                <w:sz w:val="12"/>
                <w:szCs w:val="12"/>
                <w:lang w:val="ru-RU"/>
              </w:rPr>
              <w:t xml:space="preserve"> </w:t>
            </w:r>
            <w:r w:rsidR="004F72C1">
              <w:rPr>
                <w:rFonts w:ascii="Times New Roman" w:hAnsi="Times New Roman" w:cs="Times New Roman"/>
                <w:sz w:val="12"/>
                <w:szCs w:val="12"/>
                <w:lang w:val="ru-RU"/>
              </w:rPr>
              <w:t>с приусадеб</w:t>
            </w:r>
            <w:r w:rsidRPr="004F72C1">
              <w:rPr>
                <w:rFonts w:ascii="Times New Roman" w:hAnsi="Times New Roman" w:cs="Times New Roman"/>
                <w:sz w:val="12"/>
                <w:szCs w:val="12"/>
                <w:lang w:val="ru-RU"/>
              </w:rPr>
              <w:t>ными</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участками</w:t>
            </w:r>
          </w:p>
        </w:tc>
        <w:tc>
          <w:tcPr>
            <w:tcW w:w="2186" w:type="dxa"/>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в восточной</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части</w:t>
            </w:r>
            <w:r w:rsidRPr="004F72C1">
              <w:rPr>
                <w:rFonts w:ascii="Times New Roman" w:hAnsi="Times New Roman" w:cs="Times New Roman"/>
                <w:spacing w:val="-1"/>
                <w:sz w:val="12"/>
                <w:szCs w:val="12"/>
                <w:lang w:val="ru-RU"/>
              </w:rPr>
              <w:t xml:space="preserve"> </w:t>
            </w:r>
            <w:r w:rsidR="004F72C1">
              <w:rPr>
                <w:rFonts w:ascii="Times New Roman" w:hAnsi="Times New Roman" w:cs="Times New Roman"/>
                <w:sz w:val="12"/>
                <w:szCs w:val="12"/>
                <w:lang w:val="ru-RU"/>
              </w:rPr>
              <w:t>се</w:t>
            </w:r>
            <w:r w:rsidRPr="004F72C1">
              <w:rPr>
                <w:rFonts w:ascii="Times New Roman" w:hAnsi="Times New Roman" w:cs="Times New Roman"/>
                <w:sz w:val="12"/>
                <w:szCs w:val="12"/>
                <w:lang w:val="ru-RU"/>
              </w:rPr>
              <w:t>ла по</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ул.</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Центральной</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2,44</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45</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3000</w:t>
            </w:r>
          </w:p>
        </w:tc>
      </w:tr>
      <w:tr w:rsidR="004F72C1" w:rsidRPr="004F72C1" w:rsidTr="004F72C1">
        <w:trPr>
          <w:trHeight w:val="70"/>
        </w:trPr>
        <w:tc>
          <w:tcPr>
            <w:tcW w:w="0" w:type="auto"/>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Всего</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в</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деревне</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Студеный</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Ключ</w:t>
            </w:r>
            <w:r w:rsidRPr="004F72C1">
              <w:rPr>
                <w:rFonts w:ascii="Times New Roman" w:hAnsi="Times New Roman" w:cs="Times New Roman"/>
                <w:spacing w:val="-1"/>
                <w:sz w:val="12"/>
                <w:szCs w:val="12"/>
                <w:lang w:val="ru-RU"/>
              </w:rPr>
              <w:t xml:space="preserve"> </w:t>
            </w:r>
            <w:r w:rsidR="004F72C1">
              <w:rPr>
                <w:rFonts w:ascii="Times New Roman" w:hAnsi="Times New Roman" w:cs="Times New Roman"/>
                <w:sz w:val="12"/>
                <w:szCs w:val="12"/>
                <w:lang w:val="ru-RU"/>
              </w:rPr>
              <w:t xml:space="preserve">до </w:t>
            </w:r>
            <w:r w:rsidRPr="004F72C1">
              <w:rPr>
                <w:rFonts w:ascii="Times New Roman" w:hAnsi="Times New Roman" w:cs="Times New Roman"/>
                <w:sz w:val="12"/>
                <w:szCs w:val="12"/>
                <w:lang w:val="ru-RU"/>
              </w:rPr>
              <w:t>2023</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года</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6,288</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111</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7400</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p>
        </w:tc>
      </w:tr>
      <w:tr w:rsidR="00B460A5" w:rsidRPr="004F72C1" w:rsidTr="004F72C1">
        <w:trPr>
          <w:trHeight w:val="70"/>
        </w:trPr>
        <w:tc>
          <w:tcPr>
            <w:tcW w:w="0" w:type="auto"/>
            <w:gridSpan w:val="5"/>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поселок</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Рогатка в</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существующей застройке</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до</w:t>
            </w:r>
            <w:r w:rsidRPr="004F72C1">
              <w:rPr>
                <w:rFonts w:ascii="Times New Roman" w:hAnsi="Times New Roman" w:cs="Times New Roman"/>
                <w:spacing w:val="-3"/>
                <w:sz w:val="12"/>
                <w:szCs w:val="12"/>
                <w:lang w:val="ru-RU"/>
              </w:rPr>
              <w:t xml:space="preserve"> </w:t>
            </w:r>
            <w:r w:rsidRPr="004F72C1">
              <w:rPr>
                <w:rFonts w:ascii="Times New Roman" w:hAnsi="Times New Roman" w:cs="Times New Roman"/>
                <w:sz w:val="12"/>
                <w:szCs w:val="12"/>
                <w:lang w:val="ru-RU"/>
              </w:rPr>
              <w:t>2033 года</w:t>
            </w:r>
          </w:p>
        </w:tc>
      </w:tr>
      <w:tr w:rsidR="004F72C1" w:rsidRPr="004F72C1" w:rsidTr="004F72C1">
        <w:trPr>
          <w:trHeight w:val="70"/>
        </w:trPr>
        <w:tc>
          <w:tcPr>
            <w:tcW w:w="0" w:type="auto"/>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68</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ИЖД</w:t>
            </w:r>
            <w:r w:rsidRPr="004F72C1">
              <w:rPr>
                <w:rFonts w:ascii="Times New Roman" w:hAnsi="Times New Roman" w:cs="Times New Roman"/>
                <w:spacing w:val="-1"/>
                <w:sz w:val="12"/>
                <w:szCs w:val="12"/>
                <w:lang w:val="ru-RU"/>
              </w:rPr>
              <w:t xml:space="preserve"> </w:t>
            </w:r>
            <w:r w:rsidR="004F72C1">
              <w:rPr>
                <w:rFonts w:ascii="Times New Roman" w:hAnsi="Times New Roman" w:cs="Times New Roman"/>
                <w:sz w:val="12"/>
                <w:szCs w:val="12"/>
                <w:lang w:val="ru-RU"/>
              </w:rPr>
              <w:t>с приусадеб</w:t>
            </w:r>
            <w:r w:rsidRPr="004F72C1">
              <w:rPr>
                <w:rFonts w:ascii="Times New Roman" w:hAnsi="Times New Roman" w:cs="Times New Roman"/>
                <w:sz w:val="12"/>
                <w:szCs w:val="12"/>
                <w:lang w:val="ru-RU"/>
              </w:rPr>
              <w:t>ными</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участками</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proofErr w:type="gramStart"/>
            <w:r w:rsidRPr="004F72C1">
              <w:rPr>
                <w:rFonts w:ascii="Times New Roman" w:hAnsi="Times New Roman" w:cs="Times New Roman"/>
                <w:sz w:val="12"/>
                <w:szCs w:val="12"/>
              </w:rPr>
              <w:t>в</w:t>
            </w:r>
            <w:proofErr w:type="gramEnd"/>
            <w:r w:rsidRPr="004F72C1">
              <w:rPr>
                <w:rFonts w:ascii="Times New Roman" w:hAnsi="Times New Roman" w:cs="Times New Roman"/>
                <w:spacing w:val="-1"/>
                <w:sz w:val="12"/>
                <w:szCs w:val="12"/>
              </w:rPr>
              <w:t xml:space="preserve"> </w:t>
            </w:r>
            <w:r w:rsidRPr="004F72C1">
              <w:rPr>
                <w:rFonts w:ascii="Times New Roman" w:hAnsi="Times New Roman" w:cs="Times New Roman"/>
                <w:sz w:val="12"/>
                <w:szCs w:val="12"/>
              </w:rPr>
              <w:t>сущ.</w:t>
            </w:r>
            <w:r w:rsidRPr="004F72C1">
              <w:rPr>
                <w:rFonts w:ascii="Times New Roman" w:hAnsi="Times New Roman" w:cs="Times New Roman"/>
                <w:spacing w:val="-1"/>
                <w:sz w:val="12"/>
                <w:szCs w:val="12"/>
              </w:rPr>
              <w:t xml:space="preserve"> </w:t>
            </w:r>
            <w:r w:rsidRPr="004F72C1">
              <w:rPr>
                <w:rFonts w:ascii="Times New Roman" w:hAnsi="Times New Roman" w:cs="Times New Roman"/>
                <w:sz w:val="12"/>
                <w:szCs w:val="12"/>
              </w:rPr>
              <w:t>застройке</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9,87</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205</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13600</w:t>
            </w:r>
          </w:p>
        </w:tc>
      </w:tr>
      <w:tr w:rsidR="004F72C1" w:rsidRPr="004F72C1" w:rsidTr="004F72C1">
        <w:trPr>
          <w:trHeight w:val="70"/>
        </w:trPr>
        <w:tc>
          <w:tcPr>
            <w:tcW w:w="0" w:type="auto"/>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Всего</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в поселке Рогатка</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до</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2033 года</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9,87</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205</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13600</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p>
        </w:tc>
      </w:tr>
      <w:tr w:rsidR="00B460A5" w:rsidRPr="004F72C1" w:rsidTr="004F72C1">
        <w:trPr>
          <w:trHeight w:val="70"/>
        </w:trPr>
        <w:tc>
          <w:tcPr>
            <w:tcW w:w="0" w:type="auto"/>
            <w:gridSpan w:val="5"/>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поселок Глубокий в</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существующей застройке</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до</w:t>
            </w:r>
            <w:r w:rsidRPr="004F72C1">
              <w:rPr>
                <w:rFonts w:ascii="Times New Roman" w:hAnsi="Times New Roman" w:cs="Times New Roman"/>
                <w:spacing w:val="-5"/>
                <w:sz w:val="12"/>
                <w:szCs w:val="12"/>
                <w:lang w:val="ru-RU"/>
              </w:rPr>
              <w:t xml:space="preserve"> </w:t>
            </w:r>
            <w:r w:rsidRPr="004F72C1">
              <w:rPr>
                <w:rFonts w:ascii="Times New Roman" w:hAnsi="Times New Roman" w:cs="Times New Roman"/>
                <w:sz w:val="12"/>
                <w:szCs w:val="12"/>
                <w:lang w:val="ru-RU"/>
              </w:rPr>
              <w:t>2033 года</w:t>
            </w:r>
          </w:p>
        </w:tc>
      </w:tr>
      <w:tr w:rsidR="004F72C1" w:rsidRPr="004F72C1" w:rsidTr="004F72C1">
        <w:trPr>
          <w:trHeight w:val="70"/>
        </w:trPr>
        <w:tc>
          <w:tcPr>
            <w:tcW w:w="0" w:type="auto"/>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46</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ИЖД</w:t>
            </w:r>
            <w:r w:rsidRPr="004F72C1">
              <w:rPr>
                <w:rFonts w:ascii="Times New Roman" w:hAnsi="Times New Roman" w:cs="Times New Roman"/>
                <w:spacing w:val="-1"/>
                <w:sz w:val="12"/>
                <w:szCs w:val="12"/>
                <w:lang w:val="ru-RU"/>
              </w:rPr>
              <w:t xml:space="preserve"> </w:t>
            </w:r>
            <w:r w:rsidR="004F72C1">
              <w:rPr>
                <w:rFonts w:ascii="Times New Roman" w:hAnsi="Times New Roman" w:cs="Times New Roman"/>
                <w:sz w:val="12"/>
                <w:szCs w:val="12"/>
                <w:lang w:val="ru-RU"/>
              </w:rPr>
              <w:t>с приусадеб</w:t>
            </w:r>
            <w:r w:rsidRPr="004F72C1">
              <w:rPr>
                <w:rFonts w:ascii="Times New Roman" w:hAnsi="Times New Roman" w:cs="Times New Roman"/>
                <w:sz w:val="12"/>
                <w:szCs w:val="12"/>
                <w:lang w:val="ru-RU"/>
              </w:rPr>
              <w:t>ными</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участками</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proofErr w:type="gramStart"/>
            <w:r w:rsidRPr="004F72C1">
              <w:rPr>
                <w:rFonts w:ascii="Times New Roman" w:hAnsi="Times New Roman" w:cs="Times New Roman"/>
                <w:sz w:val="12"/>
                <w:szCs w:val="12"/>
              </w:rPr>
              <w:t>в</w:t>
            </w:r>
            <w:proofErr w:type="gramEnd"/>
            <w:r w:rsidRPr="004F72C1">
              <w:rPr>
                <w:rFonts w:ascii="Times New Roman" w:hAnsi="Times New Roman" w:cs="Times New Roman"/>
                <w:spacing w:val="-1"/>
                <w:sz w:val="12"/>
                <w:szCs w:val="12"/>
              </w:rPr>
              <w:t xml:space="preserve"> </w:t>
            </w:r>
            <w:r w:rsidRPr="004F72C1">
              <w:rPr>
                <w:rFonts w:ascii="Times New Roman" w:hAnsi="Times New Roman" w:cs="Times New Roman"/>
                <w:sz w:val="12"/>
                <w:szCs w:val="12"/>
              </w:rPr>
              <w:t>сущ.</w:t>
            </w:r>
            <w:r w:rsidRPr="004F72C1">
              <w:rPr>
                <w:rFonts w:ascii="Times New Roman" w:hAnsi="Times New Roman" w:cs="Times New Roman"/>
                <w:spacing w:val="-1"/>
                <w:sz w:val="12"/>
                <w:szCs w:val="12"/>
              </w:rPr>
              <w:t xml:space="preserve"> </w:t>
            </w:r>
            <w:r w:rsidRPr="004F72C1">
              <w:rPr>
                <w:rFonts w:ascii="Times New Roman" w:hAnsi="Times New Roman" w:cs="Times New Roman"/>
                <w:sz w:val="12"/>
                <w:szCs w:val="12"/>
              </w:rPr>
              <w:t>застройке</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7,626</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138</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9200</w:t>
            </w:r>
          </w:p>
        </w:tc>
      </w:tr>
      <w:tr w:rsidR="004F72C1" w:rsidRPr="004F72C1" w:rsidTr="004F72C1">
        <w:trPr>
          <w:trHeight w:val="70"/>
        </w:trPr>
        <w:tc>
          <w:tcPr>
            <w:tcW w:w="0" w:type="auto"/>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Всего</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в</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поселке</w:t>
            </w:r>
            <w:r w:rsidRPr="004F72C1">
              <w:rPr>
                <w:rFonts w:ascii="Times New Roman" w:hAnsi="Times New Roman" w:cs="Times New Roman"/>
                <w:spacing w:val="-1"/>
                <w:sz w:val="12"/>
                <w:szCs w:val="12"/>
                <w:lang w:val="ru-RU"/>
              </w:rPr>
              <w:t xml:space="preserve"> </w:t>
            </w:r>
            <w:proofErr w:type="gramStart"/>
            <w:r w:rsidRPr="004F72C1">
              <w:rPr>
                <w:rFonts w:ascii="Times New Roman" w:hAnsi="Times New Roman" w:cs="Times New Roman"/>
                <w:sz w:val="12"/>
                <w:szCs w:val="12"/>
                <w:lang w:val="ru-RU"/>
              </w:rPr>
              <w:t>Глубокий</w:t>
            </w:r>
            <w:proofErr w:type="gramEnd"/>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до</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2033 года</w:t>
            </w:r>
          </w:p>
        </w:tc>
        <w:tc>
          <w:tcPr>
            <w:tcW w:w="2186"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7,626</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138</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9200</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p>
        </w:tc>
      </w:tr>
      <w:tr w:rsidR="004F72C1" w:rsidRPr="004F72C1" w:rsidTr="004F72C1">
        <w:trPr>
          <w:trHeight w:val="70"/>
        </w:trPr>
        <w:tc>
          <w:tcPr>
            <w:tcW w:w="4545" w:type="dxa"/>
            <w:gridSpan w:val="2"/>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ИТОГО</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по с. п. до</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2023года</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188,322</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3804</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196800</w:t>
            </w:r>
          </w:p>
        </w:tc>
      </w:tr>
      <w:tr w:rsidR="004F72C1" w:rsidRPr="004F72C1" w:rsidTr="004F72C1">
        <w:trPr>
          <w:trHeight w:val="70"/>
        </w:trPr>
        <w:tc>
          <w:tcPr>
            <w:tcW w:w="4545" w:type="dxa"/>
            <w:gridSpan w:val="2"/>
            <w:vAlign w:val="center"/>
          </w:tcPr>
          <w:p w:rsidR="00B460A5" w:rsidRPr="004F72C1" w:rsidRDefault="00B460A5" w:rsidP="004F72C1">
            <w:pPr>
              <w:pStyle w:val="aff1"/>
              <w:jc w:val="center"/>
              <w:rPr>
                <w:rFonts w:ascii="Times New Roman" w:hAnsi="Times New Roman" w:cs="Times New Roman"/>
                <w:sz w:val="12"/>
                <w:szCs w:val="12"/>
                <w:lang w:val="ru-RU"/>
              </w:rPr>
            </w:pPr>
            <w:r w:rsidRPr="004F72C1">
              <w:rPr>
                <w:rFonts w:ascii="Times New Roman" w:hAnsi="Times New Roman" w:cs="Times New Roman"/>
                <w:sz w:val="12"/>
                <w:szCs w:val="12"/>
                <w:lang w:val="ru-RU"/>
              </w:rPr>
              <w:t>ИТОГО</w:t>
            </w:r>
            <w:r w:rsidRPr="004F72C1">
              <w:rPr>
                <w:rFonts w:ascii="Times New Roman" w:hAnsi="Times New Roman" w:cs="Times New Roman"/>
                <w:spacing w:val="-2"/>
                <w:sz w:val="12"/>
                <w:szCs w:val="12"/>
                <w:lang w:val="ru-RU"/>
              </w:rPr>
              <w:t xml:space="preserve"> </w:t>
            </w:r>
            <w:r w:rsidRPr="004F72C1">
              <w:rPr>
                <w:rFonts w:ascii="Times New Roman" w:hAnsi="Times New Roman" w:cs="Times New Roman"/>
                <w:sz w:val="12"/>
                <w:szCs w:val="12"/>
                <w:lang w:val="ru-RU"/>
              </w:rPr>
              <w:t>по с. п. до</w:t>
            </w:r>
            <w:r w:rsidRPr="004F72C1">
              <w:rPr>
                <w:rFonts w:ascii="Times New Roman" w:hAnsi="Times New Roman" w:cs="Times New Roman"/>
                <w:spacing w:val="1"/>
                <w:sz w:val="12"/>
                <w:szCs w:val="12"/>
                <w:lang w:val="ru-RU"/>
              </w:rPr>
              <w:t xml:space="preserve"> </w:t>
            </w:r>
            <w:r w:rsidRPr="004F72C1">
              <w:rPr>
                <w:rFonts w:ascii="Times New Roman" w:hAnsi="Times New Roman" w:cs="Times New Roman"/>
                <w:sz w:val="12"/>
                <w:szCs w:val="12"/>
                <w:lang w:val="ru-RU"/>
              </w:rPr>
              <w:t>2033года</w:t>
            </w:r>
          </w:p>
        </w:tc>
        <w:tc>
          <w:tcPr>
            <w:tcW w:w="992"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144,576</w:t>
            </w:r>
          </w:p>
        </w:tc>
        <w:tc>
          <w:tcPr>
            <w:tcW w:w="1299" w:type="dxa"/>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2389</w:t>
            </w:r>
          </w:p>
        </w:tc>
        <w:tc>
          <w:tcPr>
            <w:tcW w:w="0" w:type="auto"/>
            <w:vAlign w:val="center"/>
          </w:tcPr>
          <w:p w:rsidR="00B460A5" w:rsidRPr="004F72C1" w:rsidRDefault="00B460A5"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137200</w:t>
            </w:r>
          </w:p>
        </w:tc>
      </w:tr>
      <w:tr w:rsidR="004F72C1" w:rsidRPr="004F72C1" w:rsidTr="004F72C1">
        <w:trPr>
          <w:trHeight w:val="70"/>
        </w:trPr>
        <w:tc>
          <w:tcPr>
            <w:tcW w:w="4545" w:type="dxa"/>
            <w:gridSpan w:val="2"/>
            <w:vAlign w:val="center"/>
          </w:tcPr>
          <w:p w:rsidR="004F72C1" w:rsidRPr="004F72C1" w:rsidRDefault="004F72C1" w:rsidP="004F72C1">
            <w:pPr>
              <w:pStyle w:val="aff1"/>
              <w:jc w:val="center"/>
              <w:rPr>
                <w:rFonts w:ascii="Times New Roman" w:hAnsi="Times New Roman" w:cs="Times New Roman"/>
                <w:sz w:val="12"/>
                <w:szCs w:val="12"/>
              </w:rPr>
            </w:pPr>
          </w:p>
        </w:tc>
        <w:tc>
          <w:tcPr>
            <w:tcW w:w="992" w:type="dxa"/>
            <w:vAlign w:val="center"/>
          </w:tcPr>
          <w:p w:rsidR="004F72C1" w:rsidRPr="004F72C1" w:rsidRDefault="004F72C1"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332,898</w:t>
            </w:r>
          </w:p>
        </w:tc>
        <w:tc>
          <w:tcPr>
            <w:tcW w:w="1299" w:type="dxa"/>
            <w:vAlign w:val="center"/>
          </w:tcPr>
          <w:p w:rsidR="004F72C1" w:rsidRPr="004F72C1" w:rsidRDefault="004F72C1"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6193</w:t>
            </w:r>
          </w:p>
        </w:tc>
        <w:tc>
          <w:tcPr>
            <w:tcW w:w="0" w:type="auto"/>
            <w:vAlign w:val="center"/>
          </w:tcPr>
          <w:p w:rsidR="004F72C1" w:rsidRPr="004F72C1" w:rsidRDefault="004F72C1" w:rsidP="004F72C1">
            <w:pPr>
              <w:pStyle w:val="aff1"/>
              <w:jc w:val="center"/>
              <w:rPr>
                <w:rFonts w:ascii="Times New Roman" w:hAnsi="Times New Roman" w:cs="Times New Roman"/>
                <w:sz w:val="12"/>
                <w:szCs w:val="12"/>
              </w:rPr>
            </w:pPr>
            <w:r w:rsidRPr="004F72C1">
              <w:rPr>
                <w:rFonts w:ascii="Times New Roman" w:hAnsi="Times New Roman" w:cs="Times New Roman"/>
                <w:sz w:val="12"/>
                <w:szCs w:val="12"/>
              </w:rPr>
              <w:t>334000</w:t>
            </w:r>
          </w:p>
        </w:tc>
      </w:tr>
    </w:tbl>
    <w:p w:rsidR="004F72C1" w:rsidRPr="004F72C1" w:rsidRDefault="004F72C1" w:rsidP="004F72C1">
      <w:pPr>
        <w:pStyle w:val="aff1"/>
        <w:ind w:firstLine="284"/>
        <w:jc w:val="both"/>
        <w:rPr>
          <w:rFonts w:ascii="Times New Roman" w:hAnsi="Times New Roman" w:cs="Times New Roman"/>
          <w:sz w:val="12"/>
          <w:szCs w:val="12"/>
        </w:rPr>
      </w:pPr>
      <w:r w:rsidRPr="004F72C1">
        <w:rPr>
          <w:rFonts w:ascii="Times New Roman" w:hAnsi="Times New Roman" w:cs="Times New Roman"/>
          <w:sz w:val="12"/>
          <w:szCs w:val="12"/>
        </w:rPr>
        <w:t>Общая площадь жилого фонда планируемой индивидуальной жилой застройки, с учётом существующего (181,367 тыс. м</w:t>
      </w:r>
      <w:proofErr w:type="gramStart"/>
      <w:r w:rsidRPr="004F72C1">
        <w:rPr>
          <w:rFonts w:ascii="Times New Roman" w:hAnsi="Times New Roman" w:cs="Times New Roman"/>
          <w:sz w:val="12"/>
          <w:szCs w:val="12"/>
        </w:rPr>
        <w:t>2</w:t>
      </w:r>
      <w:proofErr w:type="gramEnd"/>
      <w:r w:rsidRPr="004F72C1">
        <w:rPr>
          <w:rFonts w:ascii="Times New Roman" w:hAnsi="Times New Roman" w:cs="Times New Roman"/>
          <w:sz w:val="12"/>
          <w:szCs w:val="12"/>
        </w:rPr>
        <w:t>.), и проектируемого до 2023 года (196,800 тыс. м2); до 2033 года (1</w:t>
      </w:r>
      <w:r>
        <w:rPr>
          <w:rFonts w:ascii="Times New Roman" w:hAnsi="Times New Roman" w:cs="Times New Roman"/>
          <w:sz w:val="12"/>
          <w:szCs w:val="12"/>
        </w:rPr>
        <w:t>37,200 тыс. м2) составит на расчетный срок – 515,367 тыс. м2.</w:t>
      </w:r>
      <w:r w:rsidRPr="004F72C1">
        <w:rPr>
          <w:rFonts w:ascii="Times New Roman" w:hAnsi="Times New Roman" w:cs="Times New Roman"/>
          <w:sz w:val="12"/>
          <w:szCs w:val="12"/>
        </w:rPr>
        <w:t xml:space="preserve"> </w:t>
      </w:r>
    </w:p>
    <w:p w:rsidR="004F72C1" w:rsidRPr="004F72C1" w:rsidRDefault="004F72C1" w:rsidP="004F72C1">
      <w:pPr>
        <w:pStyle w:val="aff1"/>
        <w:ind w:firstLine="284"/>
        <w:jc w:val="both"/>
        <w:rPr>
          <w:rFonts w:ascii="Times New Roman" w:hAnsi="Times New Roman" w:cs="Times New Roman"/>
          <w:sz w:val="12"/>
          <w:szCs w:val="12"/>
        </w:rPr>
      </w:pPr>
      <w:r w:rsidRPr="004F72C1">
        <w:rPr>
          <w:rFonts w:ascii="Times New Roman" w:hAnsi="Times New Roman" w:cs="Times New Roman"/>
          <w:sz w:val="12"/>
          <w:szCs w:val="12"/>
        </w:rPr>
        <w:t>Численность населения на расчетный срок строительства с учётом б</w:t>
      </w:r>
      <w:proofErr w:type="gramStart"/>
      <w:r w:rsidRPr="004F72C1">
        <w:rPr>
          <w:rFonts w:ascii="Times New Roman" w:hAnsi="Times New Roman" w:cs="Times New Roman"/>
          <w:sz w:val="12"/>
          <w:szCs w:val="12"/>
        </w:rPr>
        <w:t>а-</w:t>
      </w:r>
      <w:proofErr w:type="gramEnd"/>
      <w:r w:rsidRPr="004F72C1">
        <w:rPr>
          <w:rFonts w:ascii="Times New Roman" w:hAnsi="Times New Roman" w:cs="Times New Roman"/>
          <w:sz w:val="12"/>
          <w:szCs w:val="12"/>
        </w:rPr>
        <w:t xml:space="preserve"> зового значения по Генплану (9 397 чел.) и </w:t>
      </w:r>
      <w:r>
        <w:rPr>
          <w:rFonts w:ascii="Times New Roman" w:hAnsi="Times New Roman" w:cs="Times New Roman"/>
          <w:sz w:val="12"/>
          <w:szCs w:val="12"/>
        </w:rPr>
        <w:t>проектируемого (6 193 чел.) со</w:t>
      </w:r>
      <w:r w:rsidRPr="004F72C1">
        <w:rPr>
          <w:rFonts w:ascii="Times New Roman" w:hAnsi="Times New Roman" w:cs="Times New Roman"/>
          <w:sz w:val="12"/>
          <w:szCs w:val="12"/>
        </w:rPr>
        <w:t>ставит 15 590 человек.</w:t>
      </w:r>
    </w:p>
    <w:p w:rsidR="004F72C1" w:rsidRPr="004F72C1" w:rsidRDefault="004F72C1" w:rsidP="004F72C1">
      <w:pPr>
        <w:pStyle w:val="aff1"/>
        <w:ind w:firstLine="284"/>
        <w:jc w:val="both"/>
        <w:rPr>
          <w:rFonts w:ascii="Times New Roman" w:hAnsi="Times New Roman" w:cs="Times New Roman"/>
          <w:sz w:val="12"/>
          <w:szCs w:val="12"/>
        </w:rPr>
      </w:pPr>
      <w:r w:rsidRPr="004F72C1">
        <w:rPr>
          <w:rFonts w:ascii="Times New Roman" w:hAnsi="Times New Roman" w:cs="Times New Roman"/>
          <w:sz w:val="12"/>
          <w:szCs w:val="12"/>
        </w:rPr>
        <w:t>Средняя обеспеченность жильем составит 26,55 м</w:t>
      </w:r>
      <w:proofErr w:type="gramStart"/>
      <w:r w:rsidRPr="004F72C1">
        <w:rPr>
          <w:rFonts w:ascii="Times New Roman" w:hAnsi="Times New Roman" w:cs="Times New Roman"/>
          <w:sz w:val="12"/>
          <w:szCs w:val="12"/>
        </w:rPr>
        <w:t>2</w:t>
      </w:r>
      <w:proofErr w:type="gramEnd"/>
      <w:r w:rsidRPr="004F72C1">
        <w:rPr>
          <w:rFonts w:ascii="Times New Roman" w:hAnsi="Times New Roman" w:cs="Times New Roman"/>
          <w:sz w:val="12"/>
          <w:szCs w:val="12"/>
        </w:rPr>
        <w:t>/чел.</w:t>
      </w:r>
    </w:p>
    <w:p w:rsidR="004F72C1" w:rsidRPr="004F72C1" w:rsidRDefault="004F72C1" w:rsidP="004F72C1">
      <w:pPr>
        <w:pStyle w:val="aff1"/>
        <w:ind w:firstLine="284"/>
        <w:jc w:val="both"/>
        <w:rPr>
          <w:rFonts w:ascii="Times New Roman" w:hAnsi="Times New Roman" w:cs="Times New Roman"/>
          <w:sz w:val="12"/>
          <w:szCs w:val="12"/>
        </w:rPr>
      </w:pPr>
      <w:r w:rsidRPr="004F72C1">
        <w:rPr>
          <w:rFonts w:ascii="Times New Roman" w:hAnsi="Times New Roman" w:cs="Times New Roman"/>
          <w:sz w:val="12"/>
          <w:szCs w:val="12"/>
        </w:rPr>
        <w:t>Прирост численности населения с учетом перспективн</w:t>
      </w:r>
      <w:r>
        <w:rPr>
          <w:rFonts w:ascii="Times New Roman" w:hAnsi="Times New Roman" w:cs="Times New Roman"/>
          <w:sz w:val="12"/>
          <w:szCs w:val="12"/>
        </w:rPr>
        <w:t>ого строитель</w:t>
      </w:r>
      <w:r w:rsidRPr="004F72C1">
        <w:rPr>
          <w:rFonts w:ascii="Times New Roman" w:hAnsi="Times New Roman" w:cs="Times New Roman"/>
          <w:sz w:val="12"/>
          <w:szCs w:val="12"/>
        </w:rPr>
        <w:t>ства</w:t>
      </w:r>
    </w:p>
    <w:p w:rsidR="004F72C1" w:rsidRPr="004F72C1" w:rsidRDefault="004F72C1" w:rsidP="004F72C1">
      <w:pPr>
        <w:pStyle w:val="aff1"/>
        <w:ind w:firstLine="284"/>
        <w:jc w:val="both"/>
        <w:rPr>
          <w:rFonts w:ascii="Times New Roman" w:hAnsi="Times New Roman" w:cs="Times New Roman"/>
          <w:sz w:val="12"/>
          <w:szCs w:val="12"/>
        </w:rPr>
      </w:pPr>
      <w:r w:rsidRPr="004F72C1">
        <w:rPr>
          <w:rFonts w:ascii="Times New Roman" w:hAnsi="Times New Roman" w:cs="Times New Roman"/>
          <w:sz w:val="12"/>
          <w:szCs w:val="12"/>
        </w:rPr>
        <w:t>Этот вариант прогноза численности населения сельского поселения Сергиевск, предложенный Генпланом в качес</w:t>
      </w:r>
      <w:r>
        <w:rPr>
          <w:rFonts w:ascii="Times New Roman" w:hAnsi="Times New Roman" w:cs="Times New Roman"/>
          <w:sz w:val="12"/>
          <w:szCs w:val="12"/>
        </w:rPr>
        <w:t>тве основного, рассчитан с учё</w:t>
      </w:r>
      <w:r w:rsidRPr="004F72C1">
        <w:rPr>
          <w:rFonts w:ascii="Times New Roman" w:hAnsi="Times New Roman" w:cs="Times New Roman"/>
          <w:sz w:val="12"/>
          <w:szCs w:val="12"/>
        </w:rPr>
        <w:t>том территориальных резервов в пределах сельского поселения и освоения новых территорий, которые могут быть и</w:t>
      </w:r>
      <w:r>
        <w:rPr>
          <w:rFonts w:ascii="Times New Roman" w:hAnsi="Times New Roman" w:cs="Times New Roman"/>
          <w:sz w:val="12"/>
          <w:szCs w:val="12"/>
        </w:rPr>
        <w:t>спользованы под жилищное строи</w:t>
      </w:r>
      <w:r w:rsidRPr="004F72C1">
        <w:rPr>
          <w:rFonts w:ascii="Times New Roman" w:hAnsi="Times New Roman" w:cs="Times New Roman"/>
          <w:sz w:val="12"/>
          <w:szCs w:val="12"/>
        </w:rPr>
        <w:t>тельство.</w:t>
      </w:r>
    </w:p>
    <w:p w:rsidR="004F72C1" w:rsidRPr="004F72C1" w:rsidRDefault="004F72C1" w:rsidP="004F72C1">
      <w:pPr>
        <w:pStyle w:val="aff1"/>
        <w:ind w:firstLine="284"/>
        <w:jc w:val="both"/>
        <w:rPr>
          <w:rFonts w:ascii="Times New Roman" w:hAnsi="Times New Roman" w:cs="Times New Roman"/>
          <w:sz w:val="12"/>
          <w:szCs w:val="12"/>
        </w:rPr>
      </w:pPr>
      <w:r w:rsidRPr="004F72C1">
        <w:rPr>
          <w:rFonts w:ascii="Times New Roman" w:hAnsi="Times New Roman" w:cs="Times New Roman"/>
          <w:sz w:val="12"/>
          <w:szCs w:val="12"/>
        </w:rPr>
        <w:t>На резервных территориях в сельском поселении Сергиевск предпол</w:t>
      </w:r>
      <w:proofErr w:type="gramStart"/>
      <w:r w:rsidRPr="004F72C1">
        <w:rPr>
          <w:rFonts w:ascii="Times New Roman" w:hAnsi="Times New Roman" w:cs="Times New Roman"/>
          <w:sz w:val="12"/>
          <w:szCs w:val="12"/>
        </w:rPr>
        <w:t>а-</w:t>
      </w:r>
      <w:proofErr w:type="gramEnd"/>
      <w:r w:rsidRPr="004F72C1">
        <w:rPr>
          <w:rFonts w:ascii="Times New Roman" w:hAnsi="Times New Roman" w:cs="Times New Roman"/>
          <w:sz w:val="12"/>
          <w:szCs w:val="12"/>
        </w:rPr>
        <w:t xml:space="preserve"> гается разместить 1 087 индивидуальных жилых домов, 12-ть малоэтажных многоквартирных жилых домов и 1 многоэтажный многоквартирный жилой дом.</w:t>
      </w:r>
    </w:p>
    <w:p w:rsidR="004F72C1" w:rsidRPr="004F72C1" w:rsidRDefault="004F72C1" w:rsidP="004F72C1">
      <w:pPr>
        <w:pStyle w:val="aff1"/>
        <w:ind w:firstLine="284"/>
        <w:jc w:val="both"/>
        <w:rPr>
          <w:rFonts w:ascii="Times New Roman" w:hAnsi="Times New Roman" w:cs="Times New Roman"/>
          <w:sz w:val="12"/>
          <w:szCs w:val="12"/>
        </w:rPr>
      </w:pPr>
      <w:r w:rsidRPr="004F72C1">
        <w:rPr>
          <w:rFonts w:ascii="Times New Roman" w:hAnsi="Times New Roman" w:cs="Times New Roman"/>
          <w:sz w:val="12"/>
          <w:szCs w:val="12"/>
        </w:rPr>
        <w:t>Принятый ранее средний размер домохозяйства в Самарской области составлял 2,7 человека. С учётом эффект</w:t>
      </w:r>
      <w:r>
        <w:rPr>
          <w:rFonts w:ascii="Times New Roman" w:hAnsi="Times New Roman" w:cs="Times New Roman"/>
          <w:sz w:val="12"/>
          <w:szCs w:val="12"/>
        </w:rPr>
        <w:t>ивности мероприятий по демогра</w:t>
      </w:r>
      <w:r w:rsidRPr="004F72C1">
        <w:rPr>
          <w:rFonts w:ascii="Times New Roman" w:hAnsi="Times New Roman" w:cs="Times New Roman"/>
          <w:sz w:val="12"/>
          <w:szCs w:val="12"/>
        </w:rPr>
        <w:t xml:space="preserve">фическому развитию Самарской области, </w:t>
      </w:r>
      <w:r>
        <w:rPr>
          <w:rFonts w:ascii="Times New Roman" w:hAnsi="Times New Roman" w:cs="Times New Roman"/>
          <w:sz w:val="12"/>
          <w:szCs w:val="12"/>
        </w:rPr>
        <w:t>а также с улучшением демографи</w:t>
      </w:r>
      <w:r w:rsidRPr="004F72C1">
        <w:rPr>
          <w:rFonts w:ascii="Times New Roman" w:hAnsi="Times New Roman" w:cs="Times New Roman"/>
          <w:sz w:val="12"/>
          <w:szCs w:val="12"/>
        </w:rPr>
        <w:t>ческой ситуации в сельском поселении Сергиевск, снижением коэффициента смертности и стабильно положительным сальдо миграции, средний размер домохозяйства в перспективе может увеличиться до 3 человек.</w:t>
      </w:r>
    </w:p>
    <w:p w:rsidR="004F72C1" w:rsidRPr="004F72C1" w:rsidRDefault="004F72C1" w:rsidP="004F72C1">
      <w:pPr>
        <w:pStyle w:val="aff1"/>
        <w:ind w:firstLine="284"/>
        <w:jc w:val="both"/>
        <w:rPr>
          <w:rFonts w:ascii="Times New Roman" w:hAnsi="Times New Roman" w:cs="Times New Roman"/>
          <w:sz w:val="12"/>
          <w:szCs w:val="12"/>
        </w:rPr>
      </w:pPr>
      <w:r w:rsidRPr="004F72C1">
        <w:rPr>
          <w:rFonts w:ascii="Times New Roman" w:hAnsi="Times New Roman" w:cs="Times New Roman"/>
          <w:sz w:val="12"/>
          <w:szCs w:val="12"/>
        </w:rPr>
        <w:t>Исходя из этого, в сельском поселении на участках, отведенных под жилищное строительство, при полном их ос</w:t>
      </w:r>
      <w:r>
        <w:rPr>
          <w:rFonts w:ascii="Times New Roman" w:hAnsi="Times New Roman" w:cs="Times New Roman"/>
          <w:sz w:val="12"/>
          <w:szCs w:val="12"/>
        </w:rPr>
        <w:t>воении к концу расчетного пери</w:t>
      </w:r>
      <w:r w:rsidRPr="004F72C1">
        <w:rPr>
          <w:rFonts w:ascii="Times New Roman" w:hAnsi="Times New Roman" w:cs="Times New Roman"/>
          <w:sz w:val="12"/>
          <w:szCs w:val="12"/>
        </w:rPr>
        <w:t>ода развития будет проживать ориентировочно 6 193 человека.</w:t>
      </w:r>
    </w:p>
    <w:p w:rsidR="004F72C1" w:rsidRPr="004F72C1" w:rsidRDefault="004F72C1" w:rsidP="004F72C1">
      <w:pPr>
        <w:pStyle w:val="aff1"/>
        <w:ind w:firstLine="284"/>
        <w:jc w:val="both"/>
        <w:rPr>
          <w:rFonts w:ascii="Times New Roman" w:hAnsi="Times New Roman" w:cs="Times New Roman"/>
          <w:sz w:val="12"/>
          <w:szCs w:val="12"/>
        </w:rPr>
      </w:pPr>
      <w:r w:rsidRPr="004F72C1">
        <w:rPr>
          <w:rFonts w:ascii="Times New Roman" w:hAnsi="Times New Roman" w:cs="Times New Roman"/>
          <w:sz w:val="12"/>
          <w:szCs w:val="12"/>
        </w:rPr>
        <w:t>В целом численность населения сельского поселения Сергиевск к 2033 г. предположительно возрастет, согласно Генплану, до 15 590 человек.</w:t>
      </w:r>
    </w:p>
    <w:p w:rsidR="004F72C1" w:rsidRPr="004F72C1" w:rsidRDefault="004F72C1" w:rsidP="004F72C1">
      <w:pPr>
        <w:pStyle w:val="aff1"/>
        <w:ind w:firstLine="284"/>
        <w:jc w:val="both"/>
        <w:rPr>
          <w:rFonts w:ascii="Times New Roman" w:hAnsi="Times New Roman" w:cs="Times New Roman"/>
          <w:sz w:val="12"/>
          <w:szCs w:val="12"/>
        </w:rPr>
      </w:pPr>
      <w:r w:rsidRPr="004F72C1">
        <w:rPr>
          <w:rFonts w:ascii="Times New Roman" w:hAnsi="Times New Roman" w:cs="Times New Roman"/>
          <w:sz w:val="12"/>
          <w:szCs w:val="12"/>
        </w:rPr>
        <w:t>Развитие общественно-деловой зоны</w:t>
      </w:r>
    </w:p>
    <w:p w:rsidR="004F72C1" w:rsidRPr="004F72C1" w:rsidRDefault="004F72C1" w:rsidP="004F72C1">
      <w:pPr>
        <w:pStyle w:val="aff1"/>
        <w:ind w:firstLine="284"/>
        <w:jc w:val="both"/>
        <w:rPr>
          <w:rFonts w:ascii="Times New Roman" w:hAnsi="Times New Roman" w:cs="Times New Roman"/>
          <w:sz w:val="12"/>
          <w:szCs w:val="12"/>
        </w:rPr>
      </w:pPr>
      <w:r w:rsidRPr="004F72C1">
        <w:rPr>
          <w:rFonts w:ascii="Times New Roman" w:hAnsi="Times New Roman" w:cs="Times New Roman"/>
          <w:sz w:val="12"/>
          <w:szCs w:val="12"/>
        </w:rPr>
        <w:t>Развитие общественного центра будет происходить на существующей территории и на новых площадках, в соответ</w:t>
      </w:r>
      <w:r>
        <w:rPr>
          <w:rFonts w:ascii="Times New Roman" w:hAnsi="Times New Roman" w:cs="Times New Roman"/>
          <w:sz w:val="12"/>
          <w:szCs w:val="12"/>
        </w:rPr>
        <w:t>ствии с расчетом, с учетом пер</w:t>
      </w:r>
      <w:r w:rsidRPr="004F72C1">
        <w:rPr>
          <w:rFonts w:ascii="Times New Roman" w:hAnsi="Times New Roman" w:cs="Times New Roman"/>
          <w:sz w:val="12"/>
          <w:szCs w:val="12"/>
        </w:rPr>
        <w:t>спективной численности населения и в соо</w:t>
      </w:r>
      <w:r>
        <w:rPr>
          <w:rFonts w:ascii="Times New Roman" w:hAnsi="Times New Roman" w:cs="Times New Roman"/>
          <w:sz w:val="12"/>
          <w:szCs w:val="12"/>
        </w:rPr>
        <w:t>тветствии с нормативными радиу</w:t>
      </w:r>
      <w:r w:rsidRPr="004F72C1">
        <w:rPr>
          <w:rFonts w:ascii="Times New Roman" w:hAnsi="Times New Roman" w:cs="Times New Roman"/>
          <w:sz w:val="12"/>
          <w:szCs w:val="12"/>
        </w:rPr>
        <w:t>сами обслуживания объектов соцкультбыта и «Региональных нормативов градостроительного проектирования Самарской области».</w:t>
      </w:r>
    </w:p>
    <w:p w:rsidR="004F72C1" w:rsidRPr="004F72C1" w:rsidRDefault="004F72C1" w:rsidP="004F72C1">
      <w:pPr>
        <w:pStyle w:val="aff1"/>
        <w:ind w:firstLine="284"/>
        <w:jc w:val="both"/>
        <w:rPr>
          <w:rFonts w:ascii="Times New Roman" w:hAnsi="Times New Roman" w:cs="Times New Roman"/>
          <w:sz w:val="12"/>
          <w:szCs w:val="12"/>
        </w:rPr>
      </w:pPr>
      <w:r w:rsidRPr="004F72C1">
        <w:rPr>
          <w:rFonts w:ascii="Times New Roman" w:hAnsi="Times New Roman" w:cs="Times New Roman"/>
          <w:sz w:val="12"/>
          <w:szCs w:val="12"/>
        </w:rPr>
        <w:lastRenderedPageBreak/>
        <w:t>Указанные согласно ПТП и генплану характеристики планируемых для размещения объектов местного значения сельского поселения Сергиевск (площадь, протяженность, количество мест</w:t>
      </w:r>
      <w:r>
        <w:rPr>
          <w:rFonts w:ascii="Times New Roman" w:hAnsi="Times New Roman" w:cs="Times New Roman"/>
          <w:sz w:val="12"/>
          <w:szCs w:val="12"/>
        </w:rPr>
        <w:t xml:space="preserve"> и т.п.) являются ориентировоч</w:t>
      </w:r>
      <w:r w:rsidRPr="004F72C1">
        <w:rPr>
          <w:rFonts w:ascii="Times New Roman" w:hAnsi="Times New Roman" w:cs="Times New Roman"/>
          <w:sz w:val="12"/>
          <w:szCs w:val="12"/>
        </w:rPr>
        <w:t>ными и подлежат уточнению в документации по планировке территории и в проектной документации на соответствующие объекты.</w:t>
      </w:r>
    </w:p>
    <w:p w:rsidR="004F72C1" w:rsidRPr="004F72C1" w:rsidRDefault="004F72C1" w:rsidP="004F72C1">
      <w:pPr>
        <w:pStyle w:val="aff1"/>
        <w:ind w:firstLine="284"/>
        <w:jc w:val="both"/>
        <w:rPr>
          <w:rFonts w:ascii="Times New Roman" w:hAnsi="Times New Roman" w:cs="Times New Roman"/>
          <w:sz w:val="12"/>
          <w:szCs w:val="12"/>
        </w:rPr>
      </w:pPr>
      <w:r w:rsidRPr="004F72C1">
        <w:rPr>
          <w:rFonts w:ascii="Times New Roman" w:hAnsi="Times New Roman" w:cs="Times New Roman"/>
          <w:sz w:val="12"/>
          <w:szCs w:val="12"/>
        </w:rPr>
        <w:t>Согласно данным Генерального плана сельского поселения Сергиевск к 2033 году планируется построить 21 социально значимый объект и реко</w:t>
      </w:r>
      <w:proofErr w:type="gramStart"/>
      <w:r w:rsidRPr="004F72C1">
        <w:rPr>
          <w:rFonts w:ascii="Times New Roman" w:hAnsi="Times New Roman" w:cs="Times New Roman"/>
          <w:sz w:val="12"/>
          <w:szCs w:val="12"/>
        </w:rPr>
        <w:t>н-</w:t>
      </w:r>
      <w:proofErr w:type="gramEnd"/>
      <w:r w:rsidRPr="004F72C1">
        <w:rPr>
          <w:rFonts w:ascii="Times New Roman" w:hAnsi="Times New Roman" w:cs="Times New Roman"/>
          <w:sz w:val="12"/>
          <w:szCs w:val="12"/>
        </w:rPr>
        <w:t xml:space="preserve"> струировать 7 объектов соцкультбыта.</w:t>
      </w:r>
    </w:p>
    <w:p w:rsidR="004F72C1" w:rsidRDefault="004F72C1" w:rsidP="004F72C1">
      <w:pPr>
        <w:pStyle w:val="aff1"/>
        <w:ind w:firstLine="284"/>
        <w:jc w:val="both"/>
        <w:rPr>
          <w:rFonts w:ascii="Times New Roman" w:hAnsi="Times New Roman" w:cs="Times New Roman"/>
          <w:sz w:val="12"/>
          <w:szCs w:val="12"/>
        </w:rPr>
      </w:pPr>
      <w:r w:rsidRPr="004F72C1">
        <w:rPr>
          <w:rFonts w:ascii="Times New Roman" w:hAnsi="Times New Roman" w:cs="Times New Roman"/>
          <w:sz w:val="12"/>
          <w:szCs w:val="12"/>
        </w:rPr>
        <w:t xml:space="preserve">Согласно расчету, а также с учетом мероприятий, предусмотренных СТП Самарской области, </w:t>
      </w:r>
      <w:r>
        <w:rPr>
          <w:rFonts w:ascii="Times New Roman" w:hAnsi="Times New Roman" w:cs="Times New Roman"/>
          <w:sz w:val="12"/>
          <w:szCs w:val="12"/>
        </w:rPr>
        <w:t xml:space="preserve">Генеральным планом предлагается </w:t>
      </w:r>
      <w:r w:rsidRPr="004F72C1">
        <w:rPr>
          <w:rFonts w:ascii="Times New Roman" w:hAnsi="Times New Roman" w:cs="Times New Roman"/>
          <w:sz w:val="12"/>
          <w:szCs w:val="12"/>
        </w:rPr>
        <w:t>размещение в сельско</w:t>
      </w:r>
      <w:r>
        <w:rPr>
          <w:rFonts w:ascii="Times New Roman" w:hAnsi="Times New Roman" w:cs="Times New Roman"/>
          <w:sz w:val="12"/>
          <w:szCs w:val="12"/>
        </w:rPr>
        <w:t>м поселении Сергиевск социально</w:t>
      </w:r>
      <w:r w:rsidRPr="004F72C1">
        <w:rPr>
          <w:rFonts w:ascii="Times New Roman" w:hAnsi="Times New Roman" w:cs="Times New Roman"/>
          <w:sz w:val="12"/>
          <w:szCs w:val="12"/>
        </w:rPr>
        <w:t>значимых объектов, для которых следу</w:t>
      </w:r>
      <w:r>
        <w:rPr>
          <w:rFonts w:ascii="Times New Roman" w:hAnsi="Times New Roman" w:cs="Times New Roman"/>
          <w:sz w:val="12"/>
          <w:szCs w:val="12"/>
        </w:rPr>
        <w:t xml:space="preserve">ет предусмотреть водоснабжение, </w:t>
      </w:r>
      <w:r w:rsidRPr="004F72C1">
        <w:rPr>
          <w:rFonts w:ascii="Times New Roman" w:hAnsi="Times New Roman" w:cs="Times New Roman"/>
          <w:sz w:val="12"/>
          <w:szCs w:val="12"/>
        </w:rPr>
        <w:t>представленных в таблице 2.2.2.2.</w:t>
      </w:r>
    </w:p>
    <w:p w:rsidR="004F72C1" w:rsidRDefault="004F72C1" w:rsidP="004F72C1">
      <w:pPr>
        <w:pStyle w:val="aff1"/>
        <w:ind w:firstLine="284"/>
        <w:jc w:val="both"/>
        <w:rPr>
          <w:rFonts w:ascii="Times New Roman" w:hAnsi="Times New Roman" w:cs="Times New Roman"/>
          <w:sz w:val="12"/>
          <w:szCs w:val="12"/>
        </w:rPr>
      </w:pPr>
      <w:r w:rsidRPr="004F72C1">
        <w:rPr>
          <w:rFonts w:ascii="Times New Roman" w:hAnsi="Times New Roman" w:cs="Times New Roman"/>
          <w:sz w:val="12"/>
          <w:szCs w:val="12"/>
        </w:rPr>
        <w:t>Таблица 2.2.2.2 – Перечень объектов перспективного строительства</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
        <w:gridCol w:w="1873"/>
        <w:gridCol w:w="1320"/>
        <w:gridCol w:w="774"/>
        <w:gridCol w:w="1662"/>
        <w:gridCol w:w="736"/>
        <w:gridCol w:w="960"/>
      </w:tblGrid>
      <w:tr w:rsidR="00F01DDF" w:rsidRPr="00F01DDF" w:rsidTr="00366EF2">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п/п</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Назначение и наименование</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объекта</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Место</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расположения</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Вид работ</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Основные</w:t>
            </w:r>
            <w:r w:rsidRPr="00F01DDF">
              <w:rPr>
                <w:rFonts w:ascii="Times New Roman" w:hAnsi="Times New Roman" w:cs="Times New Roman"/>
                <w:spacing w:val="-15"/>
                <w:sz w:val="12"/>
                <w:szCs w:val="12"/>
              </w:rPr>
              <w:t xml:space="preserve"> </w:t>
            </w:r>
            <w:r>
              <w:rPr>
                <w:rFonts w:ascii="Times New Roman" w:hAnsi="Times New Roman" w:cs="Times New Roman"/>
                <w:sz w:val="12"/>
                <w:szCs w:val="12"/>
              </w:rPr>
              <w:t>характери</w:t>
            </w:r>
            <w:r w:rsidRPr="00F01DDF">
              <w:rPr>
                <w:rFonts w:ascii="Times New Roman" w:hAnsi="Times New Roman" w:cs="Times New Roman"/>
                <w:sz w:val="12"/>
                <w:szCs w:val="12"/>
              </w:rPr>
              <w:t>стики</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объекта</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Pr>
                <w:rFonts w:ascii="Times New Roman" w:hAnsi="Times New Roman" w:cs="Times New Roman"/>
                <w:sz w:val="12"/>
                <w:szCs w:val="12"/>
              </w:rPr>
              <w:t>Срок реали</w:t>
            </w:r>
            <w:r w:rsidRPr="00F01DDF">
              <w:rPr>
                <w:rFonts w:ascii="Times New Roman" w:hAnsi="Times New Roman" w:cs="Times New Roman"/>
                <w:sz w:val="12"/>
                <w:szCs w:val="12"/>
              </w:rPr>
              <w:t>зации, год</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Принадлежность</w:t>
            </w:r>
          </w:p>
        </w:tc>
      </w:tr>
      <w:tr w:rsidR="00F01DDF" w:rsidRPr="00F01DDF" w:rsidTr="00F01DDF">
        <w:trPr>
          <w:trHeight w:val="70"/>
        </w:trPr>
        <w:tc>
          <w:tcPr>
            <w:tcW w:w="0" w:type="auto"/>
            <w:gridSpan w:val="7"/>
            <w:vAlign w:val="center"/>
          </w:tcPr>
          <w:p w:rsidR="00F01DDF" w:rsidRPr="00F01DDF" w:rsidRDefault="00F01DDF" w:rsidP="00F01DDF">
            <w:pPr>
              <w:pStyle w:val="aff1"/>
              <w:jc w:val="center"/>
              <w:rPr>
                <w:rFonts w:ascii="Times New Roman" w:hAnsi="Times New Roman" w:cs="Times New Roman"/>
                <w:sz w:val="12"/>
                <w:szCs w:val="12"/>
                <w:lang w:val="ru-RU"/>
              </w:rPr>
            </w:pPr>
            <w:r w:rsidRPr="00F01DDF">
              <w:rPr>
                <w:rFonts w:ascii="Times New Roman" w:hAnsi="Times New Roman" w:cs="Times New Roman"/>
                <w:sz w:val="12"/>
                <w:szCs w:val="12"/>
                <w:lang w:val="ru-RU"/>
              </w:rPr>
              <w:t>В</w:t>
            </w:r>
            <w:r w:rsidRPr="00F01DDF">
              <w:rPr>
                <w:rFonts w:ascii="Times New Roman" w:hAnsi="Times New Roman" w:cs="Times New Roman"/>
                <w:spacing w:val="-2"/>
                <w:sz w:val="12"/>
                <w:szCs w:val="12"/>
                <w:lang w:val="ru-RU"/>
              </w:rPr>
              <w:t xml:space="preserve"> </w:t>
            </w:r>
            <w:r w:rsidRPr="00F01DDF">
              <w:rPr>
                <w:rFonts w:ascii="Times New Roman" w:hAnsi="Times New Roman" w:cs="Times New Roman"/>
                <w:sz w:val="12"/>
                <w:szCs w:val="12"/>
                <w:lang w:val="ru-RU"/>
              </w:rPr>
              <w:t>сфере</w:t>
            </w:r>
            <w:r w:rsidRPr="00F01DDF">
              <w:rPr>
                <w:rFonts w:ascii="Times New Roman" w:hAnsi="Times New Roman" w:cs="Times New Roman"/>
                <w:spacing w:val="-1"/>
                <w:sz w:val="12"/>
                <w:szCs w:val="12"/>
                <w:lang w:val="ru-RU"/>
              </w:rPr>
              <w:t xml:space="preserve"> </w:t>
            </w:r>
            <w:r w:rsidRPr="00F01DDF">
              <w:rPr>
                <w:rFonts w:ascii="Times New Roman" w:hAnsi="Times New Roman" w:cs="Times New Roman"/>
                <w:sz w:val="12"/>
                <w:szCs w:val="12"/>
                <w:lang w:val="ru-RU"/>
              </w:rPr>
              <w:t>развития</w:t>
            </w:r>
            <w:r w:rsidRPr="00F01DDF">
              <w:rPr>
                <w:rFonts w:ascii="Times New Roman" w:hAnsi="Times New Roman" w:cs="Times New Roman"/>
                <w:spacing w:val="-1"/>
                <w:sz w:val="12"/>
                <w:szCs w:val="12"/>
                <w:lang w:val="ru-RU"/>
              </w:rPr>
              <w:t xml:space="preserve"> </w:t>
            </w:r>
            <w:r w:rsidRPr="00F01DDF">
              <w:rPr>
                <w:rFonts w:ascii="Times New Roman" w:hAnsi="Times New Roman" w:cs="Times New Roman"/>
                <w:sz w:val="12"/>
                <w:szCs w:val="12"/>
                <w:lang w:val="ru-RU"/>
              </w:rPr>
              <w:t>физкультуры</w:t>
            </w:r>
            <w:r w:rsidRPr="00F01DDF">
              <w:rPr>
                <w:rFonts w:ascii="Times New Roman" w:hAnsi="Times New Roman" w:cs="Times New Roman"/>
                <w:spacing w:val="1"/>
                <w:sz w:val="12"/>
                <w:szCs w:val="12"/>
                <w:lang w:val="ru-RU"/>
              </w:rPr>
              <w:t xml:space="preserve"> </w:t>
            </w:r>
            <w:r w:rsidRPr="00F01DDF">
              <w:rPr>
                <w:rFonts w:ascii="Times New Roman" w:hAnsi="Times New Roman" w:cs="Times New Roman"/>
                <w:sz w:val="12"/>
                <w:szCs w:val="12"/>
                <w:lang w:val="ru-RU"/>
              </w:rPr>
              <w:t>и</w:t>
            </w:r>
            <w:r w:rsidRPr="00F01DDF">
              <w:rPr>
                <w:rFonts w:ascii="Times New Roman" w:hAnsi="Times New Roman" w:cs="Times New Roman"/>
                <w:spacing w:val="-2"/>
                <w:sz w:val="12"/>
                <w:szCs w:val="12"/>
                <w:lang w:val="ru-RU"/>
              </w:rPr>
              <w:t xml:space="preserve"> </w:t>
            </w:r>
            <w:r w:rsidRPr="00F01DDF">
              <w:rPr>
                <w:rFonts w:ascii="Times New Roman" w:hAnsi="Times New Roman" w:cs="Times New Roman"/>
                <w:sz w:val="12"/>
                <w:szCs w:val="12"/>
                <w:lang w:val="ru-RU"/>
              </w:rPr>
              <w:t>спорта</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1</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Спортивный</w:t>
            </w:r>
            <w:r w:rsidRPr="00F01DDF">
              <w:rPr>
                <w:rFonts w:ascii="Times New Roman" w:hAnsi="Times New Roman" w:cs="Times New Roman"/>
                <w:spacing w:val="-3"/>
                <w:sz w:val="12"/>
                <w:szCs w:val="12"/>
              </w:rPr>
              <w:t xml:space="preserve"> </w:t>
            </w:r>
            <w:r w:rsidRPr="00F01DDF">
              <w:rPr>
                <w:rFonts w:ascii="Times New Roman" w:hAnsi="Times New Roman" w:cs="Times New Roman"/>
                <w:sz w:val="12"/>
                <w:szCs w:val="12"/>
              </w:rPr>
              <w:t>зал</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proofErr w:type="gramStart"/>
            <w:r w:rsidRPr="00F01DDF">
              <w:rPr>
                <w:rFonts w:ascii="Times New Roman" w:hAnsi="Times New Roman" w:cs="Times New Roman"/>
                <w:sz w:val="12"/>
                <w:szCs w:val="12"/>
              </w:rPr>
              <w:t>село</w:t>
            </w:r>
            <w:proofErr w:type="gramEnd"/>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Боровка,</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пер.</w:t>
            </w:r>
          </w:p>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Специалистов</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строительство</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proofErr w:type="gramStart"/>
            <w:r w:rsidRPr="00F01DDF">
              <w:rPr>
                <w:rFonts w:ascii="Times New Roman" w:hAnsi="Times New Roman" w:cs="Times New Roman"/>
                <w:sz w:val="12"/>
                <w:szCs w:val="12"/>
              </w:rPr>
              <w:t>пл</w:t>
            </w:r>
            <w:proofErr w:type="gramEnd"/>
            <w:r w:rsidRPr="00F01DDF">
              <w:rPr>
                <w:rFonts w:ascii="Times New Roman" w:hAnsi="Times New Roman" w:cs="Times New Roman"/>
                <w:sz w:val="12"/>
                <w:szCs w:val="12"/>
              </w:rPr>
              <w:t>.</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пола</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–180 м2</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2023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местного значения</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м.</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р.</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p>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sidRPr="00F01DDF">
              <w:rPr>
                <w:rFonts w:ascii="Times New Roman" w:hAnsi="Times New Roman" w:cs="Times New Roman"/>
                <w:sz w:val="12"/>
                <w:szCs w:val="12"/>
                <w:lang w:val="ru-RU"/>
              </w:rPr>
              <w:t>Спортивно-оздоровительный</w:t>
            </w:r>
            <w:r w:rsidRPr="00F01DDF">
              <w:rPr>
                <w:rFonts w:ascii="Times New Roman" w:hAnsi="Times New Roman" w:cs="Times New Roman"/>
                <w:spacing w:val="1"/>
                <w:sz w:val="12"/>
                <w:szCs w:val="12"/>
                <w:lang w:val="ru-RU"/>
              </w:rPr>
              <w:t xml:space="preserve"> </w:t>
            </w:r>
            <w:r w:rsidRPr="00F01DDF">
              <w:rPr>
                <w:rFonts w:ascii="Times New Roman" w:hAnsi="Times New Roman" w:cs="Times New Roman"/>
                <w:sz w:val="12"/>
                <w:szCs w:val="12"/>
                <w:lang w:val="ru-RU"/>
              </w:rPr>
              <w:t>центр с универсальным залом и</w:t>
            </w:r>
            <w:r w:rsidRPr="00F01DDF">
              <w:rPr>
                <w:rFonts w:ascii="Times New Roman" w:hAnsi="Times New Roman" w:cs="Times New Roman"/>
                <w:spacing w:val="-58"/>
                <w:sz w:val="12"/>
                <w:szCs w:val="12"/>
                <w:lang w:val="ru-RU"/>
              </w:rPr>
              <w:t xml:space="preserve"> </w:t>
            </w:r>
            <w:r w:rsidRPr="00F01DDF">
              <w:rPr>
                <w:rFonts w:ascii="Times New Roman" w:hAnsi="Times New Roman" w:cs="Times New Roman"/>
                <w:sz w:val="12"/>
                <w:szCs w:val="12"/>
                <w:lang w:val="ru-RU"/>
              </w:rPr>
              <w:t>бассейном</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село</w:t>
            </w:r>
            <w:r w:rsidRPr="00F01DDF">
              <w:rPr>
                <w:rFonts w:ascii="Times New Roman" w:hAnsi="Times New Roman" w:cs="Times New Roman"/>
                <w:spacing w:val="-3"/>
                <w:sz w:val="12"/>
                <w:szCs w:val="12"/>
              </w:rPr>
              <w:t xml:space="preserve"> </w:t>
            </w:r>
            <w:r w:rsidRPr="00F01DDF">
              <w:rPr>
                <w:rFonts w:ascii="Times New Roman" w:hAnsi="Times New Roman" w:cs="Times New Roman"/>
                <w:sz w:val="12"/>
                <w:szCs w:val="12"/>
              </w:rPr>
              <w:t>Сергиевск</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строительство</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sidRPr="00F01DDF">
              <w:rPr>
                <w:rFonts w:ascii="Times New Roman" w:hAnsi="Times New Roman" w:cs="Times New Roman"/>
                <w:sz w:val="12"/>
                <w:szCs w:val="12"/>
                <w:lang w:val="ru-RU"/>
              </w:rPr>
              <w:t>пл.</w:t>
            </w:r>
            <w:r w:rsidRPr="00F01DDF">
              <w:rPr>
                <w:rFonts w:ascii="Times New Roman" w:hAnsi="Times New Roman" w:cs="Times New Roman"/>
                <w:spacing w:val="2"/>
                <w:sz w:val="12"/>
                <w:szCs w:val="12"/>
                <w:lang w:val="ru-RU"/>
              </w:rPr>
              <w:t xml:space="preserve"> </w:t>
            </w:r>
            <w:r w:rsidRPr="00F01DDF">
              <w:rPr>
                <w:rFonts w:ascii="Times New Roman" w:hAnsi="Times New Roman" w:cs="Times New Roman"/>
                <w:sz w:val="12"/>
                <w:szCs w:val="12"/>
                <w:lang w:val="ru-RU"/>
              </w:rPr>
              <w:t>пола</w:t>
            </w:r>
            <w:r w:rsidRPr="00F01DDF">
              <w:rPr>
                <w:rFonts w:ascii="Times New Roman" w:hAnsi="Times New Roman" w:cs="Times New Roman"/>
                <w:spacing w:val="-1"/>
                <w:sz w:val="12"/>
                <w:szCs w:val="12"/>
                <w:lang w:val="ru-RU"/>
              </w:rPr>
              <w:t xml:space="preserve"> </w:t>
            </w:r>
            <w:r w:rsidRPr="00F01DDF">
              <w:rPr>
                <w:rFonts w:ascii="Times New Roman" w:hAnsi="Times New Roman" w:cs="Times New Roman"/>
                <w:sz w:val="12"/>
                <w:szCs w:val="12"/>
                <w:lang w:val="ru-RU"/>
              </w:rPr>
              <w:t>–1080 м</w:t>
            </w:r>
            <w:proofErr w:type="gramStart"/>
            <w:r w:rsidRPr="00F01DDF">
              <w:rPr>
                <w:rFonts w:ascii="Times New Roman" w:hAnsi="Times New Roman" w:cs="Times New Roman"/>
                <w:sz w:val="12"/>
                <w:szCs w:val="12"/>
                <w:lang w:val="ru-RU"/>
              </w:rPr>
              <w:t>2</w:t>
            </w:r>
            <w:proofErr w:type="gramEnd"/>
            <w:r w:rsidRPr="00F01DDF">
              <w:rPr>
                <w:rFonts w:ascii="Times New Roman" w:hAnsi="Times New Roman" w:cs="Times New Roman"/>
                <w:sz w:val="12"/>
                <w:szCs w:val="12"/>
                <w:lang w:val="ru-RU"/>
              </w:rPr>
              <w:t>;</w:t>
            </w:r>
            <w:r w:rsidRPr="00F01DDF">
              <w:rPr>
                <w:rFonts w:ascii="Times New Roman" w:hAnsi="Times New Roman" w:cs="Times New Roman"/>
                <w:spacing w:val="1"/>
                <w:sz w:val="12"/>
                <w:szCs w:val="12"/>
                <w:lang w:val="ru-RU"/>
              </w:rPr>
              <w:t xml:space="preserve"> </w:t>
            </w:r>
            <w:r w:rsidRPr="00F01DDF">
              <w:rPr>
                <w:rFonts w:ascii="Times New Roman" w:hAnsi="Times New Roman" w:cs="Times New Roman"/>
                <w:sz w:val="12"/>
                <w:szCs w:val="12"/>
                <w:lang w:val="ru-RU"/>
              </w:rPr>
              <w:t>800</w:t>
            </w:r>
            <w:r w:rsidRPr="00F01DDF">
              <w:rPr>
                <w:rFonts w:ascii="Times New Roman" w:hAnsi="Times New Roman" w:cs="Times New Roman"/>
                <w:spacing w:val="-6"/>
                <w:sz w:val="12"/>
                <w:szCs w:val="12"/>
                <w:lang w:val="ru-RU"/>
              </w:rPr>
              <w:t xml:space="preserve"> </w:t>
            </w:r>
            <w:r w:rsidRPr="00F01DDF">
              <w:rPr>
                <w:rFonts w:ascii="Times New Roman" w:hAnsi="Times New Roman" w:cs="Times New Roman"/>
                <w:sz w:val="12"/>
                <w:szCs w:val="12"/>
                <w:lang w:val="ru-RU"/>
              </w:rPr>
              <w:t>м2</w:t>
            </w:r>
            <w:r w:rsidRPr="00F01DDF">
              <w:rPr>
                <w:rFonts w:ascii="Times New Roman" w:hAnsi="Times New Roman" w:cs="Times New Roman"/>
                <w:spacing w:val="-6"/>
                <w:sz w:val="12"/>
                <w:szCs w:val="12"/>
                <w:lang w:val="ru-RU"/>
              </w:rPr>
              <w:t xml:space="preserve"> </w:t>
            </w:r>
            <w:r w:rsidRPr="00F01DDF">
              <w:rPr>
                <w:rFonts w:ascii="Times New Roman" w:hAnsi="Times New Roman" w:cs="Times New Roman"/>
                <w:sz w:val="12"/>
                <w:szCs w:val="12"/>
                <w:lang w:val="ru-RU"/>
              </w:rPr>
              <w:t>зеркала</w:t>
            </w:r>
            <w:r w:rsidRPr="00F01DDF">
              <w:rPr>
                <w:rFonts w:ascii="Times New Roman" w:hAnsi="Times New Roman" w:cs="Times New Roman"/>
                <w:spacing w:val="-6"/>
                <w:sz w:val="12"/>
                <w:szCs w:val="12"/>
                <w:lang w:val="ru-RU"/>
              </w:rPr>
              <w:t xml:space="preserve"> </w:t>
            </w:r>
            <w:r w:rsidRPr="00F01DDF">
              <w:rPr>
                <w:rFonts w:ascii="Times New Roman" w:hAnsi="Times New Roman" w:cs="Times New Roman"/>
                <w:sz w:val="12"/>
                <w:szCs w:val="12"/>
                <w:lang w:val="ru-RU"/>
              </w:rPr>
              <w:t>воды</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2033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местного значения</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м. р</w:t>
            </w:r>
          </w:p>
        </w:tc>
      </w:tr>
      <w:tr w:rsidR="00F01DDF" w:rsidRPr="00F01DDF" w:rsidTr="00F01DDF">
        <w:trPr>
          <w:trHeight w:val="70"/>
        </w:trPr>
        <w:tc>
          <w:tcPr>
            <w:tcW w:w="0" w:type="auto"/>
            <w:gridSpan w:val="7"/>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В</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сфере</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культуры</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1</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Сельский</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дом</w:t>
            </w:r>
            <w:r w:rsidRPr="00F01DDF">
              <w:rPr>
                <w:rFonts w:ascii="Times New Roman" w:hAnsi="Times New Roman" w:cs="Times New Roman"/>
                <w:spacing w:val="-3"/>
                <w:sz w:val="12"/>
                <w:szCs w:val="12"/>
              </w:rPr>
              <w:t xml:space="preserve"> </w:t>
            </w:r>
            <w:r w:rsidRPr="00F01DDF">
              <w:rPr>
                <w:rFonts w:ascii="Times New Roman" w:hAnsi="Times New Roman" w:cs="Times New Roman"/>
                <w:sz w:val="12"/>
                <w:szCs w:val="12"/>
              </w:rPr>
              <w:t>культуры</w:t>
            </w:r>
            <w:r w:rsidRPr="00F01DDF">
              <w:rPr>
                <w:rFonts w:ascii="Times New Roman" w:hAnsi="Times New Roman" w:cs="Times New Roman"/>
                <w:spacing w:val="-3"/>
                <w:sz w:val="12"/>
                <w:szCs w:val="12"/>
              </w:rPr>
              <w:t xml:space="preserve"> </w:t>
            </w:r>
            <w:r w:rsidRPr="00F01DDF">
              <w:rPr>
                <w:rFonts w:ascii="Times New Roman" w:hAnsi="Times New Roman" w:cs="Times New Roman"/>
                <w:sz w:val="12"/>
                <w:szCs w:val="12"/>
              </w:rPr>
              <w:t>(СДК)</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sidRPr="00F01DDF">
              <w:rPr>
                <w:rFonts w:ascii="Times New Roman" w:hAnsi="Times New Roman" w:cs="Times New Roman"/>
                <w:sz w:val="12"/>
                <w:szCs w:val="12"/>
                <w:lang w:val="ru-RU"/>
              </w:rPr>
              <w:t>село</w:t>
            </w:r>
            <w:r w:rsidRPr="00F01DDF">
              <w:rPr>
                <w:rFonts w:ascii="Times New Roman" w:hAnsi="Times New Roman" w:cs="Times New Roman"/>
                <w:spacing w:val="-1"/>
                <w:sz w:val="12"/>
                <w:szCs w:val="12"/>
                <w:lang w:val="ru-RU"/>
              </w:rPr>
              <w:t xml:space="preserve"> </w:t>
            </w:r>
            <w:r w:rsidRPr="00F01DDF">
              <w:rPr>
                <w:rFonts w:ascii="Times New Roman" w:hAnsi="Times New Roman" w:cs="Times New Roman"/>
                <w:sz w:val="12"/>
                <w:szCs w:val="12"/>
                <w:lang w:val="ru-RU"/>
              </w:rPr>
              <w:t>Боровка,</w:t>
            </w:r>
            <w:r w:rsidRPr="00F01DDF">
              <w:rPr>
                <w:rFonts w:ascii="Times New Roman" w:hAnsi="Times New Roman" w:cs="Times New Roman"/>
                <w:spacing w:val="-1"/>
                <w:sz w:val="12"/>
                <w:szCs w:val="12"/>
                <w:lang w:val="ru-RU"/>
              </w:rPr>
              <w:t xml:space="preserve"> </w:t>
            </w:r>
            <w:r w:rsidRPr="00F01DDF">
              <w:rPr>
                <w:rFonts w:ascii="Times New Roman" w:hAnsi="Times New Roman" w:cs="Times New Roman"/>
                <w:sz w:val="12"/>
                <w:szCs w:val="12"/>
                <w:lang w:val="ru-RU"/>
              </w:rPr>
              <w:t>на</w:t>
            </w:r>
            <w:r w:rsidRPr="00F01DDF">
              <w:rPr>
                <w:rFonts w:ascii="Times New Roman" w:hAnsi="Times New Roman" w:cs="Times New Roman"/>
                <w:spacing w:val="-1"/>
                <w:sz w:val="12"/>
                <w:szCs w:val="12"/>
                <w:lang w:val="ru-RU"/>
              </w:rPr>
              <w:t xml:space="preserve"> </w:t>
            </w:r>
            <w:r w:rsidRPr="00F01DDF">
              <w:rPr>
                <w:rFonts w:ascii="Times New Roman" w:hAnsi="Times New Roman" w:cs="Times New Roman"/>
                <w:sz w:val="12"/>
                <w:szCs w:val="12"/>
                <w:lang w:val="ru-RU"/>
              </w:rPr>
              <w:t>ул.</w:t>
            </w:r>
          </w:p>
          <w:p w:rsidR="00F01DDF" w:rsidRPr="00F01DDF" w:rsidRDefault="00F01DDF" w:rsidP="00F01DDF">
            <w:pPr>
              <w:pStyle w:val="aff1"/>
              <w:jc w:val="center"/>
              <w:rPr>
                <w:rFonts w:ascii="Times New Roman" w:hAnsi="Times New Roman" w:cs="Times New Roman"/>
                <w:sz w:val="12"/>
                <w:szCs w:val="12"/>
                <w:lang w:val="ru-RU"/>
              </w:rPr>
            </w:pPr>
            <w:r w:rsidRPr="00F01DDF">
              <w:rPr>
                <w:rFonts w:ascii="Times New Roman" w:hAnsi="Times New Roman" w:cs="Times New Roman"/>
                <w:sz w:val="12"/>
                <w:szCs w:val="12"/>
                <w:lang w:val="ru-RU"/>
              </w:rPr>
              <w:t>Юбилейной, 32</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реконструкция</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150</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мест</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2023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местного значения</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с. п.</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Дом</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культуры</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(ДК)</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proofErr w:type="gramStart"/>
            <w:r w:rsidRPr="00F01DDF">
              <w:rPr>
                <w:rFonts w:ascii="Times New Roman" w:hAnsi="Times New Roman" w:cs="Times New Roman"/>
                <w:sz w:val="12"/>
                <w:szCs w:val="12"/>
              </w:rPr>
              <w:t>село</w:t>
            </w:r>
            <w:proofErr w:type="gramEnd"/>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Успенка,</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пер.</w:t>
            </w:r>
          </w:p>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Школьный</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строительство</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120 мест, спортзал</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200м2</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пола</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2023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местного значения</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с. п.</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3</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sidRPr="00F01DDF">
              <w:rPr>
                <w:rFonts w:ascii="Times New Roman" w:hAnsi="Times New Roman" w:cs="Times New Roman"/>
                <w:sz w:val="12"/>
                <w:szCs w:val="12"/>
                <w:lang w:val="ru-RU"/>
              </w:rPr>
              <w:t>Здание детской школы иску</w:t>
            </w:r>
            <w:proofErr w:type="gramStart"/>
            <w:r w:rsidRPr="00F01DDF">
              <w:rPr>
                <w:rFonts w:ascii="Times New Roman" w:hAnsi="Times New Roman" w:cs="Times New Roman"/>
                <w:sz w:val="12"/>
                <w:szCs w:val="12"/>
                <w:lang w:val="ru-RU"/>
              </w:rPr>
              <w:t>сств</w:t>
            </w:r>
            <w:r w:rsidRPr="00F01DDF">
              <w:rPr>
                <w:rFonts w:ascii="Times New Roman" w:hAnsi="Times New Roman" w:cs="Times New Roman"/>
                <w:spacing w:val="1"/>
                <w:sz w:val="12"/>
                <w:szCs w:val="12"/>
                <w:lang w:val="ru-RU"/>
              </w:rPr>
              <w:t xml:space="preserve"> </w:t>
            </w:r>
            <w:r w:rsidRPr="00F01DDF">
              <w:rPr>
                <w:rFonts w:ascii="Times New Roman" w:hAnsi="Times New Roman" w:cs="Times New Roman"/>
                <w:sz w:val="12"/>
                <w:szCs w:val="12"/>
                <w:lang w:val="ru-RU"/>
              </w:rPr>
              <w:t>с</w:t>
            </w:r>
            <w:r w:rsidRPr="00F01DDF">
              <w:rPr>
                <w:rFonts w:ascii="Times New Roman" w:hAnsi="Times New Roman" w:cs="Times New Roman"/>
                <w:spacing w:val="-8"/>
                <w:sz w:val="12"/>
                <w:szCs w:val="12"/>
                <w:lang w:val="ru-RU"/>
              </w:rPr>
              <w:t xml:space="preserve"> </w:t>
            </w:r>
            <w:r w:rsidRPr="00F01DDF">
              <w:rPr>
                <w:rFonts w:ascii="Times New Roman" w:hAnsi="Times New Roman" w:cs="Times New Roman"/>
                <w:sz w:val="12"/>
                <w:szCs w:val="12"/>
                <w:lang w:val="ru-RU"/>
              </w:rPr>
              <w:t>к</w:t>
            </w:r>
            <w:proofErr w:type="gramEnd"/>
            <w:r w:rsidRPr="00F01DDF">
              <w:rPr>
                <w:rFonts w:ascii="Times New Roman" w:hAnsi="Times New Roman" w:cs="Times New Roman"/>
                <w:sz w:val="12"/>
                <w:szCs w:val="12"/>
                <w:lang w:val="ru-RU"/>
              </w:rPr>
              <w:t>онцертно-выставочным</w:t>
            </w:r>
            <w:r w:rsidRPr="00F01DDF">
              <w:rPr>
                <w:rFonts w:ascii="Times New Roman" w:hAnsi="Times New Roman" w:cs="Times New Roman"/>
                <w:spacing w:val="-7"/>
                <w:sz w:val="12"/>
                <w:szCs w:val="12"/>
                <w:lang w:val="ru-RU"/>
              </w:rPr>
              <w:t xml:space="preserve"> </w:t>
            </w:r>
            <w:r w:rsidRPr="00F01DDF">
              <w:rPr>
                <w:rFonts w:ascii="Times New Roman" w:hAnsi="Times New Roman" w:cs="Times New Roman"/>
                <w:sz w:val="12"/>
                <w:szCs w:val="12"/>
                <w:lang w:val="ru-RU"/>
              </w:rPr>
              <w:t>залом</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с. Сергиевск, на пло</w:t>
            </w:r>
            <w:r w:rsidRPr="00F01DDF">
              <w:rPr>
                <w:rFonts w:ascii="Times New Roman" w:hAnsi="Times New Roman" w:cs="Times New Roman"/>
                <w:sz w:val="12"/>
                <w:szCs w:val="12"/>
                <w:lang w:val="ru-RU"/>
              </w:rPr>
              <w:t>щадке</w:t>
            </w:r>
            <w:r w:rsidRPr="00F01DDF">
              <w:rPr>
                <w:rFonts w:ascii="Times New Roman" w:hAnsi="Times New Roman" w:cs="Times New Roman"/>
                <w:spacing w:val="-2"/>
                <w:sz w:val="12"/>
                <w:szCs w:val="12"/>
                <w:lang w:val="ru-RU"/>
              </w:rPr>
              <w:t xml:space="preserve"> </w:t>
            </w:r>
            <w:r w:rsidRPr="00F01DDF">
              <w:rPr>
                <w:rFonts w:ascii="Times New Roman" w:hAnsi="Times New Roman" w:cs="Times New Roman"/>
                <w:sz w:val="12"/>
                <w:szCs w:val="12"/>
                <w:lang w:val="ru-RU"/>
              </w:rPr>
              <w:t>№</w:t>
            </w:r>
            <w:r w:rsidRPr="00F01DDF">
              <w:rPr>
                <w:rFonts w:ascii="Times New Roman" w:hAnsi="Times New Roman" w:cs="Times New Roman"/>
                <w:spacing w:val="-1"/>
                <w:sz w:val="12"/>
                <w:szCs w:val="12"/>
                <w:lang w:val="ru-RU"/>
              </w:rPr>
              <w:t xml:space="preserve"> </w:t>
            </w:r>
            <w:r w:rsidRPr="00F01DDF">
              <w:rPr>
                <w:rFonts w:ascii="Times New Roman" w:hAnsi="Times New Roman" w:cs="Times New Roman"/>
                <w:sz w:val="12"/>
                <w:szCs w:val="12"/>
                <w:lang w:val="ru-RU"/>
              </w:rPr>
              <w:t>1</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строительство</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150</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мест</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2023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местного значения</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м.</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р.</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4</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Районный ДК</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с. Сергиевск, ул. Со</w:t>
            </w:r>
            <w:r w:rsidRPr="00F01DDF">
              <w:rPr>
                <w:rFonts w:ascii="Times New Roman" w:hAnsi="Times New Roman" w:cs="Times New Roman"/>
                <w:sz w:val="12"/>
                <w:szCs w:val="12"/>
                <w:lang w:val="ru-RU"/>
              </w:rPr>
              <w:t>ветская-66</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реконструкция</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350</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мест</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2033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местного значения</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м.</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р.</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5</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sidRPr="00F01DDF">
              <w:rPr>
                <w:rFonts w:ascii="Times New Roman" w:hAnsi="Times New Roman" w:cs="Times New Roman"/>
                <w:sz w:val="12"/>
                <w:szCs w:val="12"/>
                <w:lang w:val="ru-RU"/>
              </w:rPr>
              <w:t>Дом</w:t>
            </w:r>
            <w:r w:rsidRPr="00F01DDF">
              <w:rPr>
                <w:rFonts w:ascii="Times New Roman" w:hAnsi="Times New Roman" w:cs="Times New Roman"/>
                <w:spacing w:val="-2"/>
                <w:sz w:val="12"/>
                <w:szCs w:val="12"/>
                <w:lang w:val="ru-RU"/>
              </w:rPr>
              <w:t xml:space="preserve"> </w:t>
            </w:r>
            <w:r w:rsidRPr="00F01DDF">
              <w:rPr>
                <w:rFonts w:ascii="Times New Roman" w:hAnsi="Times New Roman" w:cs="Times New Roman"/>
                <w:sz w:val="12"/>
                <w:szCs w:val="12"/>
                <w:lang w:val="ru-RU"/>
              </w:rPr>
              <w:t>творчества</w:t>
            </w:r>
            <w:r w:rsidRPr="00F01DDF">
              <w:rPr>
                <w:rFonts w:ascii="Times New Roman" w:hAnsi="Times New Roman" w:cs="Times New Roman"/>
                <w:spacing w:val="-4"/>
                <w:sz w:val="12"/>
                <w:szCs w:val="12"/>
                <w:lang w:val="ru-RU"/>
              </w:rPr>
              <w:t xml:space="preserve"> </w:t>
            </w:r>
            <w:r w:rsidRPr="00F01DDF">
              <w:rPr>
                <w:rFonts w:ascii="Times New Roman" w:hAnsi="Times New Roman" w:cs="Times New Roman"/>
                <w:sz w:val="12"/>
                <w:szCs w:val="12"/>
                <w:lang w:val="ru-RU"/>
              </w:rPr>
              <w:t>и</w:t>
            </w:r>
            <w:r w:rsidRPr="00F01DDF">
              <w:rPr>
                <w:rFonts w:ascii="Times New Roman" w:hAnsi="Times New Roman" w:cs="Times New Roman"/>
                <w:spacing w:val="1"/>
                <w:sz w:val="12"/>
                <w:szCs w:val="12"/>
                <w:lang w:val="ru-RU"/>
              </w:rPr>
              <w:t xml:space="preserve"> </w:t>
            </w:r>
            <w:r w:rsidRPr="00F01DDF">
              <w:rPr>
                <w:rFonts w:ascii="Times New Roman" w:hAnsi="Times New Roman" w:cs="Times New Roman"/>
                <w:sz w:val="12"/>
                <w:szCs w:val="12"/>
                <w:lang w:val="ru-RU"/>
              </w:rPr>
              <w:t>нар</w:t>
            </w:r>
            <w:proofErr w:type="gramStart"/>
            <w:r w:rsidRPr="00F01DDF">
              <w:rPr>
                <w:rFonts w:ascii="Times New Roman" w:hAnsi="Times New Roman" w:cs="Times New Roman"/>
                <w:sz w:val="12"/>
                <w:szCs w:val="12"/>
                <w:lang w:val="ru-RU"/>
              </w:rPr>
              <w:t>.</w:t>
            </w:r>
            <w:proofErr w:type="gramEnd"/>
            <w:r w:rsidRPr="00F01DDF">
              <w:rPr>
                <w:rFonts w:ascii="Times New Roman" w:hAnsi="Times New Roman" w:cs="Times New Roman"/>
                <w:spacing w:val="-1"/>
                <w:sz w:val="12"/>
                <w:szCs w:val="12"/>
                <w:lang w:val="ru-RU"/>
              </w:rPr>
              <w:t xml:space="preserve"> </w:t>
            </w:r>
            <w:proofErr w:type="gramStart"/>
            <w:r w:rsidRPr="00F01DDF">
              <w:rPr>
                <w:rFonts w:ascii="Times New Roman" w:hAnsi="Times New Roman" w:cs="Times New Roman"/>
                <w:sz w:val="12"/>
                <w:szCs w:val="12"/>
                <w:lang w:val="ru-RU"/>
              </w:rPr>
              <w:t>р</w:t>
            </w:r>
            <w:proofErr w:type="gramEnd"/>
            <w:r w:rsidRPr="00F01DDF">
              <w:rPr>
                <w:rFonts w:ascii="Times New Roman" w:hAnsi="Times New Roman" w:cs="Times New Roman"/>
                <w:sz w:val="12"/>
                <w:szCs w:val="12"/>
                <w:lang w:val="ru-RU"/>
              </w:rPr>
              <w:t>емесел</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sidRPr="00F01DDF">
              <w:rPr>
                <w:rFonts w:ascii="Times New Roman" w:hAnsi="Times New Roman" w:cs="Times New Roman"/>
                <w:sz w:val="12"/>
                <w:szCs w:val="12"/>
                <w:lang w:val="ru-RU"/>
              </w:rPr>
              <w:t>с.</w:t>
            </w:r>
            <w:r w:rsidRPr="00F01DDF">
              <w:rPr>
                <w:rFonts w:ascii="Times New Roman" w:hAnsi="Times New Roman" w:cs="Times New Roman"/>
                <w:spacing w:val="-2"/>
                <w:sz w:val="12"/>
                <w:szCs w:val="12"/>
                <w:lang w:val="ru-RU"/>
              </w:rPr>
              <w:t xml:space="preserve"> </w:t>
            </w:r>
            <w:r w:rsidRPr="00F01DDF">
              <w:rPr>
                <w:rFonts w:ascii="Times New Roman" w:hAnsi="Times New Roman" w:cs="Times New Roman"/>
                <w:sz w:val="12"/>
                <w:szCs w:val="12"/>
                <w:lang w:val="ru-RU"/>
              </w:rPr>
              <w:t>Сергиевск,</w:t>
            </w:r>
            <w:r w:rsidRPr="00F01DDF">
              <w:rPr>
                <w:rFonts w:ascii="Times New Roman" w:hAnsi="Times New Roman" w:cs="Times New Roman"/>
                <w:spacing w:val="1"/>
                <w:sz w:val="12"/>
                <w:szCs w:val="12"/>
                <w:lang w:val="ru-RU"/>
              </w:rPr>
              <w:t xml:space="preserve"> </w:t>
            </w:r>
            <w:r w:rsidRPr="00F01DDF">
              <w:rPr>
                <w:rFonts w:ascii="Times New Roman" w:hAnsi="Times New Roman" w:cs="Times New Roman"/>
                <w:sz w:val="12"/>
                <w:szCs w:val="12"/>
                <w:lang w:val="ru-RU"/>
              </w:rPr>
              <w:t>на</w:t>
            </w:r>
            <w:r w:rsidRPr="00F01DDF">
              <w:rPr>
                <w:rFonts w:ascii="Times New Roman" w:hAnsi="Times New Roman" w:cs="Times New Roman"/>
                <w:spacing w:val="-1"/>
                <w:sz w:val="12"/>
                <w:szCs w:val="12"/>
                <w:lang w:val="ru-RU"/>
              </w:rPr>
              <w:t xml:space="preserve"> </w:t>
            </w:r>
            <w:r w:rsidRPr="00F01DDF">
              <w:rPr>
                <w:rFonts w:ascii="Times New Roman" w:hAnsi="Times New Roman" w:cs="Times New Roman"/>
                <w:sz w:val="12"/>
                <w:szCs w:val="12"/>
                <w:lang w:val="ru-RU"/>
              </w:rPr>
              <w:t>ул</w:t>
            </w:r>
            <w:proofErr w:type="gramStart"/>
            <w:r w:rsidRPr="00F01DDF">
              <w:rPr>
                <w:rFonts w:ascii="Times New Roman" w:hAnsi="Times New Roman" w:cs="Times New Roman"/>
                <w:sz w:val="12"/>
                <w:szCs w:val="12"/>
                <w:lang w:val="ru-RU"/>
              </w:rPr>
              <w:t>.Л</w:t>
            </w:r>
            <w:proofErr w:type="gramEnd"/>
            <w:r w:rsidRPr="00F01DDF">
              <w:rPr>
                <w:rFonts w:ascii="Times New Roman" w:hAnsi="Times New Roman" w:cs="Times New Roman"/>
                <w:sz w:val="12"/>
                <w:szCs w:val="12"/>
                <w:lang w:val="ru-RU"/>
              </w:rPr>
              <w:t>ьва</w:t>
            </w:r>
            <w:r w:rsidRPr="00F01DDF">
              <w:rPr>
                <w:rFonts w:ascii="Times New Roman" w:hAnsi="Times New Roman" w:cs="Times New Roman"/>
                <w:spacing w:val="-3"/>
                <w:sz w:val="12"/>
                <w:szCs w:val="12"/>
                <w:lang w:val="ru-RU"/>
              </w:rPr>
              <w:t xml:space="preserve"> </w:t>
            </w:r>
            <w:r w:rsidRPr="00F01DDF">
              <w:rPr>
                <w:rFonts w:ascii="Times New Roman" w:hAnsi="Times New Roman" w:cs="Times New Roman"/>
                <w:sz w:val="12"/>
                <w:szCs w:val="12"/>
                <w:lang w:val="ru-RU"/>
              </w:rPr>
              <w:t>Толстого</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строительство</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100</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мест</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2023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местного значения</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м.</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р.</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6</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Дом</w:t>
            </w:r>
            <w:r w:rsidRPr="00F01DDF">
              <w:rPr>
                <w:rFonts w:ascii="Times New Roman" w:hAnsi="Times New Roman" w:cs="Times New Roman"/>
                <w:spacing w:val="-3"/>
                <w:sz w:val="12"/>
                <w:szCs w:val="12"/>
              </w:rPr>
              <w:t xml:space="preserve"> </w:t>
            </w:r>
            <w:r w:rsidRPr="00F01DDF">
              <w:rPr>
                <w:rFonts w:ascii="Times New Roman" w:hAnsi="Times New Roman" w:cs="Times New Roman"/>
                <w:sz w:val="12"/>
                <w:szCs w:val="12"/>
              </w:rPr>
              <w:t>молодежи</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с. Сергиевск, на пло</w:t>
            </w:r>
            <w:r w:rsidRPr="00F01DDF">
              <w:rPr>
                <w:rFonts w:ascii="Times New Roman" w:hAnsi="Times New Roman" w:cs="Times New Roman"/>
                <w:sz w:val="12"/>
                <w:szCs w:val="12"/>
                <w:lang w:val="ru-RU"/>
              </w:rPr>
              <w:t>щадке</w:t>
            </w:r>
            <w:r w:rsidRPr="00F01DDF">
              <w:rPr>
                <w:rFonts w:ascii="Times New Roman" w:hAnsi="Times New Roman" w:cs="Times New Roman"/>
                <w:spacing w:val="-2"/>
                <w:sz w:val="12"/>
                <w:szCs w:val="12"/>
                <w:lang w:val="ru-RU"/>
              </w:rPr>
              <w:t xml:space="preserve"> </w:t>
            </w:r>
            <w:r w:rsidRPr="00F01DDF">
              <w:rPr>
                <w:rFonts w:ascii="Times New Roman" w:hAnsi="Times New Roman" w:cs="Times New Roman"/>
                <w:sz w:val="12"/>
                <w:szCs w:val="12"/>
                <w:lang w:val="ru-RU"/>
              </w:rPr>
              <w:t>№</w:t>
            </w:r>
            <w:r w:rsidRPr="00F01DDF">
              <w:rPr>
                <w:rFonts w:ascii="Times New Roman" w:hAnsi="Times New Roman" w:cs="Times New Roman"/>
                <w:spacing w:val="-1"/>
                <w:sz w:val="12"/>
                <w:szCs w:val="12"/>
                <w:lang w:val="ru-RU"/>
              </w:rPr>
              <w:t xml:space="preserve"> </w:t>
            </w:r>
            <w:r w:rsidRPr="00F01DDF">
              <w:rPr>
                <w:rFonts w:ascii="Times New Roman" w:hAnsi="Times New Roman" w:cs="Times New Roman"/>
                <w:sz w:val="12"/>
                <w:szCs w:val="12"/>
                <w:lang w:val="ru-RU"/>
              </w:rPr>
              <w:t>1</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строительство</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100</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мест</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2023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местного значения</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м.</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р.</w:t>
            </w:r>
          </w:p>
        </w:tc>
      </w:tr>
      <w:tr w:rsidR="00F01DDF" w:rsidRPr="00F01DDF" w:rsidTr="00F01DDF">
        <w:trPr>
          <w:trHeight w:val="70"/>
        </w:trPr>
        <w:tc>
          <w:tcPr>
            <w:tcW w:w="0" w:type="auto"/>
            <w:gridSpan w:val="7"/>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В</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сфере</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бытового</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обслуживания</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1</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sidRPr="00F01DDF">
              <w:rPr>
                <w:rFonts w:ascii="Times New Roman" w:hAnsi="Times New Roman" w:cs="Times New Roman"/>
                <w:sz w:val="12"/>
                <w:szCs w:val="12"/>
                <w:lang w:val="ru-RU"/>
              </w:rPr>
              <w:t>Предприятие</w:t>
            </w:r>
            <w:r w:rsidRPr="00F01DDF">
              <w:rPr>
                <w:rFonts w:ascii="Times New Roman" w:hAnsi="Times New Roman" w:cs="Times New Roman"/>
                <w:spacing w:val="-9"/>
                <w:sz w:val="12"/>
                <w:szCs w:val="12"/>
                <w:lang w:val="ru-RU"/>
              </w:rPr>
              <w:t xml:space="preserve"> </w:t>
            </w:r>
            <w:r w:rsidRPr="00F01DDF">
              <w:rPr>
                <w:rFonts w:ascii="Times New Roman" w:hAnsi="Times New Roman" w:cs="Times New Roman"/>
                <w:sz w:val="12"/>
                <w:szCs w:val="12"/>
                <w:lang w:val="ru-RU"/>
              </w:rPr>
              <w:t>бытового</w:t>
            </w:r>
            <w:r w:rsidRPr="00F01DDF">
              <w:rPr>
                <w:rFonts w:ascii="Times New Roman" w:hAnsi="Times New Roman" w:cs="Times New Roman"/>
                <w:spacing w:val="-8"/>
                <w:sz w:val="12"/>
                <w:szCs w:val="12"/>
                <w:lang w:val="ru-RU"/>
              </w:rPr>
              <w:t xml:space="preserve"> </w:t>
            </w:r>
            <w:r>
              <w:rPr>
                <w:rFonts w:ascii="Times New Roman" w:hAnsi="Times New Roman" w:cs="Times New Roman"/>
                <w:sz w:val="12"/>
                <w:szCs w:val="12"/>
                <w:lang w:val="ru-RU"/>
              </w:rPr>
              <w:t>обслу</w:t>
            </w:r>
            <w:r w:rsidRPr="00F01DDF">
              <w:rPr>
                <w:rFonts w:ascii="Times New Roman" w:hAnsi="Times New Roman" w:cs="Times New Roman"/>
                <w:sz w:val="12"/>
                <w:szCs w:val="12"/>
                <w:lang w:val="ru-RU"/>
              </w:rPr>
              <w:t>живания (ПБО)</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с. Сергиевск, на пло</w:t>
            </w:r>
            <w:r w:rsidRPr="00F01DDF">
              <w:rPr>
                <w:rFonts w:ascii="Times New Roman" w:hAnsi="Times New Roman" w:cs="Times New Roman"/>
                <w:sz w:val="12"/>
                <w:szCs w:val="12"/>
                <w:lang w:val="ru-RU"/>
              </w:rPr>
              <w:t>щадке</w:t>
            </w:r>
            <w:r w:rsidRPr="00F01DDF">
              <w:rPr>
                <w:rFonts w:ascii="Times New Roman" w:hAnsi="Times New Roman" w:cs="Times New Roman"/>
                <w:spacing w:val="-2"/>
                <w:sz w:val="12"/>
                <w:szCs w:val="12"/>
                <w:lang w:val="ru-RU"/>
              </w:rPr>
              <w:t xml:space="preserve"> </w:t>
            </w:r>
            <w:r w:rsidRPr="00F01DDF">
              <w:rPr>
                <w:rFonts w:ascii="Times New Roman" w:hAnsi="Times New Roman" w:cs="Times New Roman"/>
                <w:sz w:val="12"/>
                <w:szCs w:val="12"/>
                <w:lang w:val="ru-RU"/>
              </w:rPr>
              <w:t>№</w:t>
            </w:r>
            <w:r w:rsidRPr="00F01DDF">
              <w:rPr>
                <w:rFonts w:ascii="Times New Roman" w:hAnsi="Times New Roman" w:cs="Times New Roman"/>
                <w:spacing w:val="-1"/>
                <w:sz w:val="12"/>
                <w:szCs w:val="12"/>
                <w:lang w:val="ru-RU"/>
              </w:rPr>
              <w:t xml:space="preserve"> </w:t>
            </w:r>
            <w:r w:rsidRPr="00F01DDF">
              <w:rPr>
                <w:rFonts w:ascii="Times New Roman" w:hAnsi="Times New Roman" w:cs="Times New Roman"/>
                <w:sz w:val="12"/>
                <w:szCs w:val="12"/>
                <w:lang w:val="ru-RU"/>
              </w:rPr>
              <w:t>1</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строительство</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30</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рабочих</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мест</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2023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местного значения</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с. п.</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p>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sidRPr="00F01DDF">
              <w:rPr>
                <w:rFonts w:ascii="Times New Roman" w:hAnsi="Times New Roman" w:cs="Times New Roman"/>
                <w:sz w:val="12"/>
                <w:szCs w:val="12"/>
                <w:lang w:val="ru-RU"/>
              </w:rPr>
              <w:t>Комплексное предприятие ко</w:t>
            </w:r>
            <w:proofErr w:type="gramStart"/>
            <w:r w:rsidRPr="00F01DDF">
              <w:rPr>
                <w:rFonts w:ascii="Times New Roman" w:hAnsi="Times New Roman" w:cs="Times New Roman"/>
                <w:sz w:val="12"/>
                <w:szCs w:val="12"/>
                <w:lang w:val="ru-RU"/>
              </w:rPr>
              <w:t>м-</w:t>
            </w:r>
            <w:proofErr w:type="gramEnd"/>
            <w:r w:rsidRPr="00F01DDF">
              <w:rPr>
                <w:rFonts w:ascii="Times New Roman" w:hAnsi="Times New Roman" w:cs="Times New Roman"/>
                <w:spacing w:val="-57"/>
                <w:sz w:val="12"/>
                <w:szCs w:val="12"/>
                <w:lang w:val="ru-RU"/>
              </w:rPr>
              <w:t xml:space="preserve"> </w:t>
            </w:r>
            <w:r w:rsidRPr="00F01DDF">
              <w:rPr>
                <w:rFonts w:ascii="Times New Roman" w:hAnsi="Times New Roman" w:cs="Times New Roman"/>
                <w:sz w:val="12"/>
                <w:szCs w:val="12"/>
                <w:lang w:val="ru-RU"/>
              </w:rPr>
              <w:t>мунально-бытового обслужива-</w:t>
            </w:r>
            <w:r w:rsidRPr="00F01DDF">
              <w:rPr>
                <w:rFonts w:ascii="Times New Roman" w:hAnsi="Times New Roman" w:cs="Times New Roman"/>
                <w:spacing w:val="-57"/>
                <w:sz w:val="12"/>
                <w:szCs w:val="12"/>
                <w:lang w:val="ru-RU"/>
              </w:rPr>
              <w:t xml:space="preserve"> </w:t>
            </w:r>
            <w:r w:rsidRPr="00F01DDF">
              <w:rPr>
                <w:rFonts w:ascii="Times New Roman" w:hAnsi="Times New Roman" w:cs="Times New Roman"/>
                <w:sz w:val="12"/>
                <w:szCs w:val="12"/>
                <w:lang w:val="ru-RU"/>
              </w:rPr>
              <w:t>ния</w:t>
            </w:r>
            <w:r w:rsidRPr="00F01DDF">
              <w:rPr>
                <w:rFonts w:ascii="Times New Roman" w:hAnsi="Times New Roman" w:cs="Times New Roman"/>
                <w:spacing w:val="2"/>
                <w:sz w:val="12"/>
                <w:szCs w:val="12"/>
                <w:lang w:val="ru-RU"/>
              </w:rPr>
              <w:t xml:space="preserve"> </w:t>
            </w:r>
            <w:r w:rsidRPr="00F01DDF">
              <w:rPr>
                <w:rFonts w:ascii="Times New Roman" w:hAnsi="Times New Roman" w:cs="Times New Roman"/>
                <w:sz w:val="12"/>
                <w:szCs w:val="12"/>
                <w:lang w:val="ru-RU"/>
              </w:rPr>
              <w:t>(КП КБО)</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 xml:space="preserve">с. Сергиевск, ул. </w:t>
            </w:r>
            <w:proofErr w:type="gramStart"/>
            <w:r>
              <w:rPr>
                <w:rFonts w:ascii="Times New Roman" w:hAnsi="Times New Roman" w:cs="Times New Roman"/>
                <w:sz w:val="12"/>
                <w:szCs w:val="12"/>
                <w:lang w:val="ru-RU"/>
              </w:rPr>
              <w:t>Степ</w:t>
            </w:r>
            <w:r w:rsidRPr="00F01DDF">
              <w:rPr>
                <w:rFonts w:ascii="Times New Roman" w:hAnsi="Times New Roman" w:cs="Times New Roman"/>
                <w:sz w:val="12"/>
                <w:szCs w:val="12"/>
                <w:lang w:val="ru-RU"/>
              </w:rPr>
              <w:t>ная</w:t>
            </w:r>
            <w:proofErr w:type="gramEnd"/>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p>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строительство</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прачечная на 468 кг бе</w:t>
            </w:r>
            <w:r w:rsidRPr="00F01DDF">
              <w:rPr>
                <w:rFonts w:ascii="Times New Roman" w:hAnsi="Times New Roman" w:cs="Times New Roman"/>
                <w:sz w:val="12"/>
                <w:szCs w:val="12"/>
                <w:lang w:val="ru-RU"/>
              </w:rPr>
              <w:t>лья в смену; химчистка</w:t>
            </w:r>
            <w:r w:rsidRPr="00F01DDF">
              <w:rPr>
                <w:rFonts w:ascii="Times New Roman" w:hAnsi="Times New Roman" w:cs="Times New Roman"/>
                <w:spacing w:val="-57"/>
                <w:sz w:val="12"/>
                <w:szCs w:val="12"/>
                <w:lang w:val="ru-RU"/>
              </w:rPr>
              <w:t xml:space="preserve"> </w:t>
            </w:r>
            <w:r>
              <w:rPr>
                <w:rFonts w:ascii="Times New Roman" w:hAnsi="Times New Roman" w:cs="Times New Roman"/>
                <w:sz w:val="12"/>
                <w:szCs w:val="12"/>
                <w:lang w:val="ru-RU"/>
              </w:rPr>
              <w:t xml:space="preserve">на 23,4 кг вещей в </w:t>
            </w:r>
            <w:proofErr w:type="gramStart"/>
            <w:r>
              <w:rPr>
                <w:rFonts w:ascii="Times New Roman" w:hAnsi="Times New Roman" w:cs="Times New Roman"/>
                <w:sz w:val="12"/>
                <w:szCs w:val="12"/>
                <w:lang w:val="ru-RU"/>
              </w:rPr>
              <w:t>сме</w:t>
            </w:r>
            <w:r w:rsidRPr="00F01DDF">
              <w:rPr>
                <w:rFonts w:ascii="Times New Roman" w:hAnsi="Times New Roman" w:cs="Times New Roman"/>
                <w:spacing w:val="-57"/>
                <w:sz w:val="12"/>
                <w:szCs w:val="12"/>
                <w:lang w:val="ru-RU"/>
              </w:rPr>
              <w:t xml:space="preserve"> </w:t>
            </w:r>
            <w:r w:rsidRPr="00F01DDF">
              <w:rPr>
                <w:rFonts w:ascii="Times New Roman" w:hAnsi="Times New Roman" w:cs="Times New Roman"/>
                <w:sz w:val="12"/>
                <w:szCs w:val="12"/>
                <w:lang w:val="ru-RU"/>
              </w:rPr>
              <w:t>ну</w:t>
            </w:r>
            <w:proofErr w:type="gramEnd"/>
            <w:r w:rsidRPr="00F01DDF">
              <w:rPr>
                <w:rFonts w:ascii="Times New Roman" w:hAnsi="Times New Roman" w:cs="Times New Roman"/>
                <w:sz w:val="12"/>
                <w:szCs w:val="12"/>
                <w:lang w:val="ru-RU"/>
              </w:rPr>
              <w:t>;</w:t>
            </w:r>
            <w:r w:rsidRPr="00F01DDF">
              <w:rPr>
                <w:rFonts w:ascii="Times New Roman" w:hAnsi="Times New Roman" w:cs="Times New Roman"/>
                <w:spacing w:val="-1"/>
                <w:sz w:val="12"/>
                <w:szCs w:val="12"/>
                <w:lang w:val="ru-RU"/>
              </w:rPr>
              <w:t xml:space="preserve"> </w:t>
            </w:r>
            <w:r w:rsidRPr="00F01DDF">
              <w:rPr>
                <w:rFonts w:ascii="Times New Roman" w:hAnsi="Times New Roman" w:cs="Times New Roman"/>
                <w:sz w:val="12"/>
                <w:szCs w:val="12"/>
                <w:lang w:val="ru-RU"/>
              </w:rPr>
              <w:t>баня на 60</w:t>
            </w:r>
            <w:r w:rsidRPr="00F01DDF">
              <w:rPr>
                <w:rFonts w:ascii="Times New Roman" w:hAnsi="Times New Roman" w:cs="Times New Roman"/>
                <w:spacing w:val="-1"/>
                <w:sz w:val="12"/>
                <w:szCs w:val="12"/>
                <w:lang w:val="ru-RU"/>
              </w:rPr>
              <w:t xml:space="preserve"> </w:t>
            </w:r>
            <w:r w:rsidRPr="00F01DDF">
              <w:rPr>
                <w:rFonts w:ascii="Times New Roman" w:hAnsi="Times New Roman" w:cs="Times New Roman"/>
                <w:sz w:val="12"/>
                <w:szCs w:val="12"/>
                <w:lang w:val="ru-RU"/>
              </w:rPr>
              <w:t>мест</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p>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2023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местного значения</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с. п</w:t>
            </w:r>
          </w:p>
        </w:tc>
      </w:tr>
      <w:tr w:rsidR="00F01DDF" w:rsidRPr="00F01DDF" w:rsidTr="00F01DDF">
        <w:trPr>
          <w:trHeight w:val="70"/>
        </w:trPr>
        <w:tc>
          <w:tcPr>
            <w:tcW w:w="0" w:type="auto"/>
            <w:gridSpan w:val="7"/>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В</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сфере</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образования</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1</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Общеобразовательное</w:t>
            </w:r>
            <w:r w:rsidRPr="00F01DDF">
              <w:rPr>
                <w:rFonts w:ascii="Times New Roman" w:hAnsi="Times New Roman" w:cs="Times New Roman"/>
                <w:spacing w:val="-10"/>
                <w:sz w:val="12"/>
                <w:szCs w:val="12"/>
              </w:rPr>
              <w:t xml:space="preserve"> </w:t>
            </w:r>
            <w:r w:rsidRPr="00F01DDF">
              <w:rPr>
                <w:rFonts w:ascii="Times New Roman" w:hAnsi="Times New Roman" w:cs="Times New Roman"/>
                <w:sz w:val="12"/>
                <w:szCs w:val="12"/>
              </w:rPr>
              <w:t>учрежде-</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ние</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 Сергиевск, Ленина</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66</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реконструкция</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500 учащихся, спортзал</w:t>
            </w:r>
            <w:r w:rsidRPr="00F01DDF">
              <w:rPr>
                <w:rFonts w:ascii="Times New Roman" w:hAnsi="Times New Roman" w:cs="Times New Roman"/>
                <w:spacing w:val="-58"/>
                <w:sz w:val="12"/>
                <w:szCs w:val="12"/>
              </w:rPr>
              <w:t xml:space="preserve"> </w:t>
            </w:r>
            <w:r w:rsidRPr="00F01DDF">
              <w:rPr>
                <w:rFonts w:ascii="Times New Roman" w:hAnsi="Times New Roman" w:cs="Times New Roman"/>
                <w:sz w:val="12"/>
                <w:szCs w:val="12"/>
              </w:rPr>
              <w:t>200м2</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2023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местного значения</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м.</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р.</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sidRPr="00F01DDF">
              <w:rPr>
                <w:rFonts w:ascii="Times New Roman" w:hAnsi="Times New Roman" w:cs="Times New Roman"/>
                <w:spacing w:val="-1"/>
                <w:sz w:val="12"/>
                <w:szCs w:val="12"/>
                <w:lang w:val="ru-RU"/>
              </w:rPr>
              <w:t xml:space="preserve">Дошкольное </w:t>
            </w:r>
            <w:r w:rsidRPr="00F01DDF">
              <w:rPr>
                <w:rFonts w:ascii="Times New Roman" w:hAnsi="Times New Roman" w:cs="Times New Roman"/>
                <w:sz w:val="12"/>
                <w:szCs w:val="12"/>
                <w:lang w:val="ru-RU"/>
              </w:rPr>
              <w:t>общеобразовател</w:t>
            </w:r>
            <w:proofErr w:type="gramStart"/>
            <w:r w:rsidRPr="00F01DDF">
              <w:rPr>
                <w:rFonts w:ascii="Times New Roman" w:hAnsi="Times New Roman" w:cs="Times New Roman"/>
                <w:sz w:val="12"/>
                <w:szCs w:val="12"/>
                <w:lang w:val="ru-RU"/>
              </w:rPr>
              <w:t>ь-</w:t>
            </w:r>
            <w:proofErr w:type="gramEnd"/>
            <w:r w:rsidRPr="00F01DDF">
              <w:rPr>
                <w:rFonts w:ascii="Times New Roman" w:hAnsi="Times New Roman" w:cs="Times New Roman"/>
                <w:spacing w:val="-57"/>
                <w:sz w:val="12"/>
                <w:szCs w:val="12"/>
                <w:lang w:val="ru-RU"/>
              </w:rPr>
              <w:t xml:space="preserve"> </w:t>
            </w:r>
            <w:r w:rsidRPr="00F01DDF">
              <w:rPr>
                <w:rFonts w:ascii="Times New Roman" w:hAnsi="Times New Roman" w:cs="Times New Roman"/>
                <w:sz w:val="12"/>
                <w:szCs w:val="12"/>
                <w:lang w:val="ru-RU"/>
              </w:rPr>
              <w:t>ное</w:t>
            </w:r>
            <w:r w:rsidRPr="00F01DDF">
              <w:rPr>
                <w:rFonts w:ascii="Times New Roman" w:hAnsi="Times New Roman" w:cs="Times New Roman"/>
                <w:spacing w:val="-1"/>
                <w:sz w:val="12"/>
                <w:szCs w:val="12"/>
                <w:lang w:val="ru-RU"/>
              </w:rPr>
              <w:t xml:space="preserve"> </w:t>
            </w:r>
            <w:r w:rsidRPr="00F01DDF">
              <w:rPr>
                <w:rFonts w:ascii="Times New Roman" w:hAnsi="Times New Roman" w:cs="Times New Roman"/>
                <w:sz w:val="12"/>
                <w:szCs w:val="12"/>
                <w:lang w:val="ru-RU"/>
              </w:rPr>
              <w:t>учреждение</w:t>
            </w:r>
            <w:r w:rsidRPr="00F01DDF">
              <w:rPr>
                <w:rFonts w:ascii="Times New Roman" w:hAnsi="Times New Roman" w:cs="Times New Roman"/>
                <w:spacing w:val="-2"/>
                <w:sz w:val="12"/>
                <w:szCs w:val="12"/>
                <w:lang w:val="ru-RU"/>
              </w:rPr>
              <w:t xml:space="preserve"> </w:t>
            </w:r>
            <w:r w:rsidRPr="00F01DDF">
              <w:rPr>
                <w:rFonts w:ascii="Times New Roman" w:hAnsi="Times New Roman" w:cs="Times New Roman"/>
                <w:sz w:val="12"/>
                <w:szCs w:val="12"/>
                <w:lang w:val="ru-RU"/>
              </w:rPr>
              <w:t>(ДОУ)</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с. Сергиевск, на пло</w:t>
            </w:r>
            <w:r w:rsidRPr="00F01DDF">
              <w:rPr>
                <w:rFonts w:ascii="Times New Roman" w:hAnsi="Times New Roman" w:cs="Times New Roman"/>
                <w:sz w:val="12"/>
                <w:szCs w:val="12"/>
                <w:lang w:val="ru-RU"/>
              </w:rPr>
              <w:t>щадке</w:t>
            </w:r>
            <w:r w:rsidRPr="00F01DDF">
              <w:rPr>
                <w:rFonts w:ascii="Times New Roman" w:hAnsi="Times New Roman" w:cs="Times New Roman"/>
                <w:spacing w:val="-2"/>
                <w:sz w:val="12"/>
                <w:szCs w:val="12"/>
                <w:lang w:val="ru-RU"/>
              </w:rPr>
              <w:t xml:space="preserve"> </w:t>
            </w:r>
            <w:r w:rsidRPr="00F01DDF">
              <w:rPr>
                <w:rFonts w:ascii="Times New Roman" w:hAnsi="Times New Roman" w:cs="Times New Roman"/>
                <w:sz w:val="12"/>
                <w:szCs w:val="12"/>
                <w:lang w:val="ru-RU"/>
              </w:rPr>
              <w:t>№</w:t>
            </w:r>
            <w:r w:rsidRPr="00F01DDF">
              <w:rPr>
                <w:rFonts w:ascii="Times New Roman" w:hAnsi="Times New Roman" w:cs="Times New Roman"/>
                <w:spacing w:val="-1"/>
                <w:sz w:val="12"/>
                <w:szCs w:val="12"/>
                <w:lang w:val="ru-RU"/>
              </w:rPr>
              <w:t xml:space="preserve"> </w:t>
            </w:r>
            <w:r w:rsidRPr="00F01DDF">
              <w:rPr>
                <w:rFonts w:ascii="Times New Roman" w:hAnsi="Times New Roman" w:cs="Times New Roman"/>
                <w:sz w:val="12"/>
                <w:szCs w:val="12"/>
                <w:lang w:val="ru-RU"/>
              </w:rPr>
              <w:t>2</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строительство</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240</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мест</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2023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местного значения</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м.</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р.</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Многофункциональный центр</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ДОУ</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 xml:space="preserve">с. Сергиевск, на ул. </w:t>
            </w:r>
            <w:proofErr w:type="gramStart"/>
            <w:r>
              <w:rPr>
                <w:rFonts w:ascii="Times New Roman" w:hAnsi="Times New Roman" w:cs="Times New Roman"/>
                <w:sz w:val="12"/>
                <w:szCs w:val="12"/>
                <w:lang w:val="ru-RU"/>
              </w:rPr>
              <w:t>Со</w:t>
            </w:r>
            <w:r w:rsidRPr="00F01DDF">
              <w:rPr>
                <w:rFonts w:ascii="Times New Roman" w:hAnsi="Times New Roman" w:cs="Times New Roman"/>
                <w:sz w:val="12"/>
                <w:szCs w:val="12"/>
                <w:lang w:val="ru-RU"/>
              </w:rPr>
              <w:t>ветской</w:t>
            </w:r>
            <w:proofErr w:type="gramEnd"/>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строительство</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100</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мест</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2023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местного значения</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м.</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р.</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4</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ДОУ</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 Сергиевск, Северная-</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70</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реконструкция</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sidRPr="00F01DDF">
              <w:rPr>
                <w:rFonts w:ascii="Times New Roman" w:hAnsi="Times New Roman" w:cs="Times New Roman"/>
                <w:sz w:val="12"/>
                <w:szCs w:val="12"/>
                <w:lang w:val="ru-RU"/>
              </w:rPr>
              <w:t>135 мест (увеличение</w:t>
            </w:r>
            <w:r w:rsidRPr="00F01DDF">
              <w:rPr>
                <w:rFonts w:ascii="Times New Roman" w:hAnsi="Times New Roman" w:cs="Times New Roman"/>
                <w:spacing w:val="-57"/>
                <w:sz w:val="12"/>
                <w:szCs w:val="12"/>
                <w:lang w:val="ru-RU"/>
              </w:rPr>
              <w:t xml:space="preserve"> </w:t>
            </w:r>
            <w:r w:rsidRPr="00F01DDF">
              <w:rPr>
                <w:rFonts w:ascii="Times New Roman" w:hAnsi="Times New Roman" w:cs="Times New Roman"/>
                <w:sz w:val="12"/>
                <w:szCs w:val="12"/>
                <w:lang w:val="ru-RU"/>
              </w:rPr>
              <w:t>мощности</w:t>
            </w:r>
            <w:r w:rsidRPr="00F01DDF">
              <w:rPr>
                <w:rFonts w:ascii="Times New Roman" w:hAnsi="Times New Roman" w:cs="Times New Roman"/>
                <w:spacing w:val="-5"/>
                <w:sz w:val="12"/>
                <w:szCs w:val="12"/>
                <w:lang w:val="ru-RU"/>
              </w:rPr>
              <w:t xml:space="preserve"> </w:t>
            </w:r>
            <w:r w:rsidRPr="00F01DDF">
              <w:rPr>
                <w:rFonts w:ascii="Times New Roman" w:hAnsi="Times New Roman" w:cs="Times New Roman"/>
                <w:sz w:val="12"/>
                <w:szCs w:val="12"/>
                <w:lang w:val="ru-RU"/>
              </w:rPr>
              <w:t>на</w:t>
            </w:r>
            <w:r w:rsidRPr="00F01DDF">
              <w:rPr>
                <w:rFonts w:ascii="Times New Roman" w:hAnsi="Times New Roman" w:cs="Times New Roman"/>
                <w:spacing w:val="-6"/>
                <w:sz w:val="12"/>
                <w:szCs w:val="12"/>
                <w:lang w:val="ru-RU"/>
              </w:rPr>
              <w:t xml:space="preserve"> </w:t>
            </w:r>
            <w:r w:rsidRPr="00F01DDF">
              <w:rPr>
                <w:rFonts w:ascii="Times New Roman" w:hAnsi="Times New Roman" w:cs="Times New Roman"/>
                <w:sz w:val="12"/>
                <w:szCs w:val="12"/>
                <w:lang w:val="ru-RU"/>
              </w:rPr>
              <w:t>50</w:t>
            </w:r>
            <w:r w:rsidRPr="00F01DDF">
              <w:rPr>
                <w:rFonts w:ascii="Times New Roman" w:hAnsi="Times New Roman" w:cs="Times New Roman"/>
                <w:spacing w:val="-5"/>
                <w:sz w:val="12"/>
                <w:szCs w:val="12"/>
                <w:lang w:val="ru-RU"/>
              </w:rPr>
              <w:t xml:space="preserve"> </w:t>
            </w:r>
            <w:r w:rsidRPr="00F01DDF">
              <w:rPr>
                <w:rFonts w:ascii="Times New Roman" w:hAnsi="Times New Roman" w:cs="Times New Roman"/>
                <w:sz w:val="12"/>
                <w:szCs w:val="12"/>
                <w:lang w:val="ru-RU"/>
              </w:rPr>
              <w:t>мест)</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2033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местного значения</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м.</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р.</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5</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ОУ СОШ + ДОУ</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 xml:space="preserve">с. Боровка, на ул. </w:t>
            </w:r>
            <w:proofErr w:type="gramStart"/>
            <w:r>
              <w:rPr>
                <w:rFonts w:ascii="Times New Roman" w:hAnsi="Times New Roman" w:cs="Times New Roman"/>
                <w:sz w:val="12"/>
                <w:szCs w:val="12"/>
                <w:lang w:val="ru-RU"/>
              </w:rPr>
              <w:t>Юби</w:t>
            </w:r>
            <w:r w:rsidRPr="00F01DDF">
              <w:rPr>
                <w:rFonts w:ascii="Times New Roman" w:hAnsi="Times New Roman" w:cs="Times New Roman"/>
                <w:sz w:val="12"/>
                <w:szCs w:val="12"/>
                <w:lang w:val="ru-RU"/>
              </w:rPr>
              <w:t>лейной</w:t>
            </w:r>
            <w:proofErr w:type="gramEnd"/>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строительство</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СОШ-192</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уч.;</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ДОУ</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-30</w:t>
            </w:r>
          </w:p>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мест</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2023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местного значения</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м.</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р.</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6</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ОУ СОШ -ДОУ</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 xml:space="preserve">с. Успенка, на ул. </w:t>
            </w:r>
            <w:proofErr w:type="gramStart"/>
            <w:r>
              <w:rPr>
                <w:rFonts w:ascii="Times New Roman" w:hAnsi="Times New Roman" w:cs="Times New Roman"/>
                <w:sz w:val="12"/>
                <w:szCs w:val="12"/>
                <w:lang w:val="ru-RU"/>
              </w:rPr>
              <w:t>Лес</w:t>
            </w:r>
            <w:r w:rsidRPr="00F01DDF">
              <w:rPr>
                <w:rFonts w:ascii="Times New Roman" w:hAnsi="Times New Roman" w:cs="Times New Roman"/>
                <w:sz w:val="12"/>
                <w:szCs w:val="12"/>
                <w:lang w:val="ru-RU"/>
              </w:rPr>
              <w:t>ной</w:t>
            </w:r>
            <w:proofErr w:type="gramEnd"/>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строительство</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120</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мест</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2023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местного значения</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м.</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р.</w:t>
            </w:r>
          </w:p>
        </w:tc>
      </w:tr>
      <w:tr w:rsidR="00F01DDF" w:rsidRPr="00F01DDF" w:rsidTr="00F01DDF">
        <w:trPr>
          <w:trHeight w:val="70"/>
        </w:trPr>
        <w:tc>
          <w:tcPr>
            <w:tcW w:w="0" w:type="auto"/>
            <w:gridSpan w:val="7"/>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Объекты</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административного</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назначения</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1</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Здание</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сельской</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администрации</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с. Сергиевск, на ул. Га</w:t>
            </w:r>
            <w:r w:rsidRPr="00F01DDF">
              <w:rPr>
                <w:rFonts w:ascii="Times New Roman" w:hAnsi="Times New Roman" w:cs="Times New Roman"/>
                <w:sz w:val="12"/>
                <w:szCs w:val="12"/>
                <w:lang w:val="ru-RU"/>
              </w:rPr>
              <w:t>рина Михайловского</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строительство</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10</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раб.</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мест</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2033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регионального</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значения</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Здание</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мировых</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судей</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sidRPr="00F01DDF">
              <w:rPr>
                <w:rFonts w:ascii="Times New Roman" w:hAnsi="Times New Roman" w:cs="Times New Roman"/>
                <w:sz w:val="12"/>
                <w:szCs w:val="12"/>
                <w:lang w:val="ru-RU"/>
              </w:rPr>
              <w:t>с.</w:t>
            </w:r>
            <w:r w:rsidRPr="00F01DDF">
              <w:rPr>
                <w:rFonts w:ascii="Times New Roman" w:hAnsi="Times New Roman" w:cs="Times New Roman"/>
                <w:spacing w:val="-7"/>
                <w:sz w:val="12"/>
                <w:szCs w:val="12"/>
                <w:lang w:val="ru-RU"/>
              </w:rPr>
              <w:t xml:space="preserve"> </w:t>
            </w:r>
            <w:r w:rsidRPr="00F01DDF">
              <w:rPr>
                <w:rFonts w:ascii="Times New Roman" w:hAnsi="Times New Roman" w:cs="Times New Roman"/>
                <w:sz w:val="12"/>
                <w:szCs w:val="12"/>
                <w:lang w:val="ru-RU"/>
              </w:rPr>
              <w:t>Сергиевск,</w:t>
            </w:r>
            <w:r w:rsidRPr="00F01DDF">
              <w:rPr>
                <w:rFonts w:ascii="Times New Roman" w:hAnsi="Times New Roman" w:cs="Times New Roman"/>
                <w:spacing w:val="-4"/>
                <w:sz w:val="12"/>
                <w:szCs w:val="12"/>
                <w:lang w:val="ru-RU"/>
              </w:rPr>
              <w:t xml:space="preserve"> </w:t>
            </w:r>
            <w:r w:rsidRPr="00F01DDF">
              <w:rPr>
                <w:rFonts w:ascii="Times New Roman" w:hAnsi="Times New Roman" w:cs="Times New Roman"/>
                <w:sz w:val="12"/>
                <w:szCs w:val="12"/>
                <w:lang w:val="ru-RU"/>
              </w:rPr>
              <w:t>на</w:t>
            </w:r>
            <w:r w:rsidRPr="00F01DDF">
              <w:rPr>
                <w:rFonts w:ascii="Times New Roman" w:hAnsi="Times New Roman" w:cs="Times New Roman"/>
                <w:spacing w:val="-6"/>
                <w:sz w:val="12"/>
                <w:szCs w:val="12"/>
                <w:lang w:val="ru-RU"/>
              </w:rPr>
              <w:t xml:space="preserve"> </w:t>
            </w:r>
            <w:r w:rsidRPr="00F01DDF">
              <w:rPr>
                <w:rFonts w:ascii="Times New Roman" w:hAnsi="Times New Roman" w:cs="Times New Roman"/>
                <w:sz w:val="12"/>
                <w:szCs w:val="12"/>
                <w:lang w:val="ru-RU"/>
              </w:rPr>
              <w:t>перес.</w:t>
            </w:r>
            <w:r w:rsidRPr="00F01DDF">
              <w:rPr>
                <w:rFonts w:ascii="Times New Roman" w:hAnsi="Times New Roman" w:cs="Times New Roman"/>
                <w:spacing w:val="-57"/>
                <w:sz w:val="12"/>
                <w:szCs w:val="12"/>
                <w:lang w:val="ru-RU"/>
              </w:rPr>
              <w:t xml:space="preserve"> </w:t>
            </w:r>
            <w:r w:rsidRPr="00F01DDF">
              <w:rPr>
                <w:rFonts w:ascii="Times New Roman" w:hAnsi="Times New Roman" w:cs="Times New Roman"/>
                <w:sz w:val="12"/>
                <w:szCs w:val="12"/>
                <w:lang w:val="ru-RU"/>
              </w:rPr>
              <w:t>Советской</w:t>
            </w:r>
            <w:r w:rsidRPr="00F01DDF">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и Револю</w:t>
            </w:r>
            <w:r w:rsidRPr="00F01DDF">
              <w:rPr>
                <w:rFonts w:ascii="Times New Roman" w:hAnsi="Times New Roman" w:cs="Times New Roman"/>
                <w:sz w:val="12"/>
                <w:szCs w:val="12"/>
                <w:lang w:val="ru-RU"/>
              </w:rPr>
              <w:t>ционной-23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строительство</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539 м2</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2033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регионального</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значения</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3</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sidRPr="00F01DDF">
              <w:rPr>
                <w:rFonts w:ascii="Times New Roman" w:hAnsi="Times New Roman" w:cs="Times New Roman"/>
                <w:sz w:val="12"/>
                <w:szCs w:val="12"/>
                <w:lang w:val="ru-RU"/>
              </w:rPr>
              <w:t>Административное здание для</w:t>
            </w:r>
            <w:r w:rsidRPr="00F01DDF">
              <w:rPr>
                <w:rFonts w:ascii="Times New Roman" w:hAnsi="Times New Roman" w:cs="Times New Roman"/>
                <w:spacing w:val="-57"/>
                <w:sz w:val="12"/>
                <w:szCs w:val="12"/>
                <w:lang w:val="ru-RU"/>
              </w:rPr>
              <w:t xml:space="preserve"> </w:t>
            </w:r>
            <w:r w:rsidRPr="00F01DDF">
              <w:rPr>
                <w:rFonts w:ascii="Times New Roman" w:hAnsi="Times New Roman" w:cs="Times New Roman"/>
                <w:sz w:val="12"/>
                <w:szCs w:val="12"/>
                <w:lang w:val="ru-RU"/>
              </w:rPr>
              <w:t>социальных</w:t>
            </w:r>
            <w:r w:rsidRPr="00F01DDF">
              <w:rPr>
                <w:rFonts w:ascii="Times New Roman" w:hAnsi="Times New Roman" w:cs="Times New Roman"/>
                <w:spacing w:val="-1"/>
                <w:sz w:val="12"/>
                <w:szCs w:val="12"/>
                <w:lang w:val="ru-RU"/>
              </w:rPr>
              <w:t xml:space="preserve"> </w:t>
            </w:r>
            <w:r w:rsidRPr="00F01DDF">
              <w:rPr>
                <w:rFonts w:ascii="Times New Roman" w:hAnsi="Times New Roman" w:cs="Times New Roman"/>
                <w:sz w:val="12"/>
                <w:szCs w:val="12"/>
                <w:lang w:val="ru-RU"/>
              </w:rPr>
              <w:t>учреждений</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sidRPr="00F01DDF">
              <w:rPr>
                <w:rFonts w:ascii="Times New Roman" w:hAnsi="Times New Roman" w:cs="Times New Roman"/>
                <w:sz w:val="12"/>
                <w:szCs w:val="12"/>
                <w:lang w:val="ru-RU"/>
              </w:rPr>
              <w:t>с.</w:t>
            </w:r>
            <w:r w:rsidRPr="00F01DDF">
              <w:rPr>
                <w:rFonts w:ascii="Times New Roman" w:hAnsi="Times New Roman" w:cs="Times New Roman"/>
                <w:spacing w:val="-5"/>
                <w:sz w:val="12"/>
                <w:szCs w:val="12"/>
                <w:lang w:val="ru-RU"/>
              </w:rPr>
              <w:t xml:space="preserve"> </w:t>
            </w:r>
            <w:r w:rsidRPr="00F01DDF">
              <w:rPr>
                <w:rFonts w:ascii="Times New Roman" w:hAnsi="Times New Roman" w:cs="Times New Roman"/>
                <w:sz w:val="12"/>
                <w:szCs w:val="12"/>
                <w:lang w:val="ru-RU"/>
              </w:rPr>
              <w:t>Сергиевск,</w:t>
            </w:r>
            <w:r w:rsidRPr="00F01DDF">
              <w:rPr>
                <w:rFonts w:ascii="Times New Roman" w:hAnsi="Times New Roman" w:cs="Times New Roman"/>
                <w:spacing w:val="-3"/>
                <w:sz w:val="12"/>
                <w:szCs w:val="12"/>
                <w:lang w:val="ru-RU"/>
              </w:rPr>
              <w:t xml:space="preserve"> </w:t>
            </w:r>
            <w:r w:rsidRPr="00F01DDF">
              <w:rPr>
                <w:rFonts w:ascii="Times New Roman" w:hAnsi="Times New Roman" w:cs="Times New Roman"/>
                <w:sz w:val="12"/>
                <w:szCs w:val="12"/>
                <w:lang w:val="ru-RU"/>
              </w:rPr>
              <w:t>на</w:t>
            </w:r>
            <w:r w:rsidRPr="00F01DDF">
              <w:rPr>
                <w:rFonts w:ascii="Times New Roman" w:hAnsi="Times New Roman" w:cs="Times New Roman"/>
                <w:spacing w:val="-4"/>
                <w:sz w:val="12"/>
                <w:szCs w:val="12"/>
                <w:lang w:val="ru-RU"/>
              </w:rPr>
              <w:t xml:space="preserve"> </w:t>
            </w:r>
            <w:r w:rsidRPr="00F01DDF">
              <w:rPr>
                <w:rFonts w:ascii="Times New Roman" w:hAnsi="Times New Roman" w:cs="Times New Roman"/>
                <w:sz w:val="12"/>
                <w:szCs w:val="12"/>
                <w:lang w:val="ru-RU"/>
              </w:rPr>
              <w:t>ул.</w:t>
            </w:r>
            <w:r w:rsidRPr="00F01DDF">
              <w:rPr>
                <w:rFonts w:ascii="Times New Roman" w:hAnsi="Times New Roman" w:cs="Times New Roman"/>
                <w:spacing w:val="-5"/>
                <w:sz w:val="12"/>
                <w:szCs w:val="12"/>
                <w:lang w:val="ru-RU"/>
              </w:rPr>
              <w:t xml:space="preserve"> </w:t>
            </w:r>
            <w:r w:rsidRPr="00F01DDF">
              <w:rPr>
                <w:rFonts w:ascii="Times New Roman" w:hAnsi="Times New Roman" w:cs="Times New Roman"/>
                <w:sz w:val="12"/>
                <w:szCs w:val="12"/>
                <w:lang w:val="ru-RU"/>
              </w:rPr>
              <w:t>П.</w:t>
            </w:r>
            <w:r w:rsidRPr="00F01DDF">
              <w:rPr>
                <w:rFonts w:ascii="Times New Roman" w:hAnsi="Times New Roman" w:cs="Times New Roman"/>
                <w:spacing w:val="-57"/>
                <w:sz w:val="12"/>
                <w:szCs w:val="12"/>
                <w:lang w:val="ru-RU"/>
              </w:rPr>
              <w:t xml:space="preserve"> </w:t>
            </w:r>
            <w:r w:rsidRPr="00F01DDF">
              <w:rPr>
                <w:rFonts w:ascii="Times New Roman" w:hAnsi="Times New Roman" w:cs="Times New Roman"/>
                <w:sz w:val="12"/>
                <w:szCs w:val="12"/>
                <w:lang w:val="ru-RU"/>
              </w:rPr>
              <w:t>Ганюшина</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строительство</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2033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регионального</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значения</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4</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Здание</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администрации</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 Сергиевск, Ленина</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22</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реконструкция</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34</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раб.</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места</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2023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местного значения</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м. р.</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5</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Здание МФЦ</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 xml:space="preserve">с. Сергиевск, на ул. </w:t>
            </w:r>
            <w:proofErr w:type="gramStart"/>
            <w:r>
              <w:rPr>
                <w:rFonts w:ascii="Times New Roman" w:hAnsi="Times New Roman" w:cs="Times New Roman"/>
                <w:sz w:val="12"/>
                <w:szCs w:val="12"/>
                <w:lang w:val="ru-RU"/>
              </w:rPr>
              <w:t>Ко</w:t>
            </w:r>
            <w:r w:rsidRPr="00F01DDF">
              <w:rPr>
                <w:rFonts w:ascii="Times New Roman" w:hAnsi="Times New Roman" w:cs="Times New Roman"/>
                <w:sz w:val="12"/>
                <w:szCs w:val="12"/>
                <w:lang w:val="ru-RU"/>
              </w:rPr>
              <w:t>оперативной</w:t>
            </w:r>
            <w:proofErr w:type="gramEnd"/>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строительство</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2033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местного значения</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м. р.</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6</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sidRPr="00F01DDF">
              <w:rPr>
                <w:rFonts w:ascii="Times New Roman" w:hAnsi="Times New Roman" w:cs="Times New Roman"/>
                <w:sz w:val="12"/>
                <w:szCs w:val="12"/>
                <w:lang w:val="ru-RU"/>
              </w:rPr>
              <w:t>Административное здание для</w:t>
            </w:r>
            <w:r w:rsidRPr="00F01DDF">
              <w:rPr>
                <w:rFonts w:ascii="Times New Roman" w:hAnsi="Times New Roman" w:cs="Times New Roman"/>
                <w:spacing w:val="-57"/>
                <w:sz w:val="12"/>
                <w:szCs w:val="12"/>
                <w:lang w:val="ru-RU"/>
              </w:rPr>
              <w:t xml:space="preserve"> </w:t>
            </w:r>
            <w:r w:rsidRPr="00F01DDF">
              <w:rPr>
                <w:rFonts w:ascii="Times New Roman" w:hAnsi="Times New Roman" w:cs="Times New Roman"/>
                <w:sz w:val="12"/>
                <w:szCs w:val="12"/>
                <w:lang w:val="ru-RU"/>
              </w:rPr>
              <w:t>управления культуры</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sidRPr="00F01DDF">
              <w:rPr>
                <w:rFonts w:ascii="Times New Roman" w:hAnsi="Times New Roman" w:cs="Times New Roman"/>
                <w:sz w:val="12"/>
                <w:szCs w:val="12"/>
                <w:lang w:val="ru-RU"/>
              </w:rPr>
              <w:t>с.</w:t>
            </w:r>
            <w:r w:rsidRPr="00F01DDF">
              <w:rPr>
                <w:rFonts w:ascii="Times New Roman" w:hAnsi="Times New Roman" w:cs="Times New Roman"/>
                <w:spacing w:val="-5"/>
                <w:sz w:val="12"/>
                <w:szCs w:val="12"/>
                <w:lang w:val="ru-RU"/>
              </w:rPr>
              <w:t xml:space="preserve"> </w:t>
            </w:r>
            <w:r w:rsidRPr="00F01DDF">
              <w:rPr>
                <w:rFonts w:ascii="Times New Roman" w:hAnsi="Times New Roman" w:cs="Times New Roman"/>
                <w:sz w:val="12"/>
                <w:szCs w:val="12"/>
                <w:lang w:val="ru-RU"/>
              </w:rPr>
              <w:t>Сергиевск,</w:t>
            </w:r>
            <w:r w:rsidRPr="00F01DDF">
              <w:rPr>
                <w:rFonts w:ascii="Times New Roman" w:hAnsi="Times New Roman" w:cs="Times New Roman"/>
                <w:spacing w:val="-3"/>
                <w:sz w:val="12"/>
                <w:szCs w:val="12"/>
                <w:lang w:val="ru-RU"/>
              </w:rPr>
              <w:t xml:space="preserve"> </w:t>
            </w:r>
            <w:r w:rsidRPr="00F01DDF">
              <w:rPr>
                <w:rFonts w:ascii="Times New Roman" w:hAnsi="Times New Roman" w:cs="Times New Roman"/>
                <w:sz w:val="12"/>
                <w:szCs w:val="12"/>
                <w:lang w:val="ru-RU"/>
              </w:rPr>
              <w:t>на</w:t>
            </w:r>
            <w:r w:rsidRPr="00F01DDF">
              <w:rPr>
                <w:rFonts w:ascii="Times New Roman" w:hAnsi="Times New Roman" w:cs="Times New Roman"/>
                <w:spacing w:val="-4"/>
                <w:sz w:val="12"/>
                <w:szCs w:val="12"/>
                <w:lang w:val="ru-RU"/>
              </w:rPr>
              <w:t xml:space="preserve"> </w:t>
            </w:r>
            <w:r w:rsidRPr="00F01DDF">
              <w:rPr>
                <w:rFonts w:ascii="Times New Roman" w:hAnsi="Times New Roman" w:cs="Times New Roman"/>
                <w:sz w:val="12"/>
                <w:szCs w:val="12"/>
                <w:lang w:val="ru-RU"/>
              </w:rPr>
              <w:t>ул.</w:t>
            </w:r>
            <w:r w:rsidRPr="00F01DDF">
              <w:rPr>
                <w:rFonts w:ascii="Times New Roman" w:hAnsi="Times New Roman" w:cs="Times New Roman"/>
                <w:spacing w:val="-5"/>
                <w:sz w:val="12"/>
                <w:szCs w:val="12"/>
                <w:lang w:val="ru-RU"/>
              </w:rPr>
              <w:t xml:space="preserve"> </w:t>
            </w:r>
            <w:r w:rsidRPr="00F01DDF">
              <w:rPr>
                <w:rFonts w:ascii="Times New Roman" w:hAnsi="Times New Roman" w:cs="Times New Roman"/>
                <w:sz w:val="12"/>
                <w:szCs w:val="12"/>
                <w:lang w:val="ru-RU"/>
              </w:rPr>
              <w:t>П.</w:t>
            </w:r>
            <w:r w:rsidRPr="00F01DDF">
              <w:rPr>
                <w:rFonts w:ascii="Times New Roman" w:hAnsi="Times New Roman" w:cs="Times New Roman"/>
                <w:spacing w:val="-57"/>
                <w:sz w:val="12"/>
                <w:szCs w:val="12"/>
                <w:lang w:val="ru-RU"/>
              </w:rPr>
              <w:t xml:space="preserve"> </w:t>
            </w:r>
            <w:r w:rsidRPr="00F01DDF">
              <w:rPr>
                <w:rFonts w:ascii="Times New Roman" w:hAnsi="Times New Roman" w:cs="Times New Roman"/>
                <w:sz w:val="12"/>
                <w:szCs w:val="12"/>
                <w:lang w:val="ru-RU"/>
              </w:rPr>
              <w:t>Ганюшина</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строительство</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2023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местного значения</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м.</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р.</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7</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Административное</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здание</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proofErr w:type="gramStart"/>
            <w:r w:rsidRPr="00F01DDF">
              <w:rPr>
                <w:rFonts w:ascii="Times New Roman" w:hAnsi="Times New Roman" w:cs="Times New Roman"/>
                <w:sz w:val="12"/>
                <w:szCs w:val="12"/>
                <w:lang w:val="ru-RU"/>
              </w:rPr>
              <w:t>с.</w:t>
            </w:r>
            <w:r w:rsidRPr="00F01DDF">
              <w:rPr>
                <w:rFonts w:ascii="Times New Roman" w:hAnsi="Times New Roman" w:cs="Times New Roman"/>
                <w:spacing w:val="-6"/>
                <w:sz w:val="12"/>
                <w:szCs w:val="12"/>
                <w:lang w:val="ru-RU"/>
              </w:rPr>
              <w:t xml:space="preserve"> </w:t>
            </w:r>
            <w:r w:rsidRPr="00F01DDF">
              <w:rPr>
                <w:rFonts w:ascii="Times New Roman" w:hAnsi="Times New Roman" w:cs="Times New Roman"/>
                <w:sz w:val="12"/>
                <w:szCs w:val="12"/>
                <w:lang w:val="ru-RU"/>
              </w:rPr>
              <w:t>Боровка,</w:t>
            </w:r>
            <w:r w:rsidRPr="00F01DDF">
              <w:rPr>
                <w:rFonts w:ascii="Times New Roman" w:hAnsi="Times New Roman" w:cs="Times New Roman"/>
                <w:spacing w:val="-6"/>
                <w:sz w:val="12"/>
                <w:szCs w:val="12"/>
                <w:lang w:val="ru-RU"/>
              </w:rPr>
              <w:t xml:space="preserve"> </w:t>
            </w:r>
            <w:r w:rsidRPr="00F01DDF">
              <w:rPr>
                <w:rFonts w:ascii="Times New Roman" w:hAnsi="Times New Roman" w:cs="Times New Roman"/>
                <w:sz w:val="12"/>
                <w:szCs w:val="12"/>
                <w:lang w:val="ru-RU"/>
              </w:rPr>
              <w:t>ул.</w:t>
            </w:r>
            <w:r w:rsidRPr="00F01DDF">
              <w:rPr>
                <w:rFonts w:ascii="Times New Roman" w:hAnsi="Times New Roman" w:cs="Times New Roman"/>
                <w:spacing w:val="-6"/>
                <w:sz w:val="12"/>
                <w:szCs w:val="12"/>
                <w:lang w:val="ru-RU"/>
              </w:rPr>
              <w:t xml:space="preserve"> </w:t>
            </w:r>
            <w:r>
              <w:rPr>
                <w:rFonts w:ascii="Times New Roman" w:hAnsi="Times New Roman" w:cs="Times New Roman"/>
                <w:sz w:val="12"/>
                <w:szCs w:val="12"/>
                <w:lang w:val="ru-RU"/>
              </w:rPr>
              <w:t>Юби</w:t>
            </w:r>
            <w:r w:rsidRPr="00F01DDF">
              <w:rPr>
                <w:rFonts w:ascii="Times New Roman" w:hAnsi="Times New Roman" w:cs="Times New Roman"/>
                <w:sz w:val="12"/>
                <w:szCs w:val="12"/>
                <w:lang w:val="ru-RU"/>
              </w:rPr>
              <w:t>лейная</w:t>
            </w:r>
            <w:proofErr w:type="gramEnd"/>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строительство</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2033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местного значения</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с. п.</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8</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Административное</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здание</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Успенка,</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ул.</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Полевая</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строительство</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10</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раб.</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мест</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2033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местного значения</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с. п.</w:t>
            </w:r>
          </w:p>
        </w:tc>
      </w:tr>
      <w:tr w:rsidR="00F01DDF" w:rsidRPr="00F01DDF" w:rsidTr="00F01DDF">
        <w:trPr>
          <w:trHeight w:val="70"/>
        </w:trPr>
        <w:tc>
          <w:tcPr>
            <w:tcW w:w="0" w:type="auto"/>
            <w:gridSpan w:val="7"/>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В</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сфере</w:t>
            </w:r>
            <w:r w:rsidRPr="00F01DDF">
              <w:rPr>
                <w:rFonts w:ascii="Times New Roman" w:hAnsi="Times New Roman" w:cs="Times New Roman"/>
                <w:spacing w:val="-2"/>
                <w:sz w:val="12"/>
                <w:szCs w:val="12"/>
              </w:rPr>
              <w:t xml:space="preserve"> </w:t>
            </w:r>
            <w:r w:rsidRPr="00F01DDF">
              <w:rPr>
                <w:rFonts w:ascii="Times New Roman" w:hAnsi="Times New Roman" w:cs="Times New Roman"/>
                <w:sz w:val="12"/>
                <w:szCs w:val="12"/>
              </w:rPr>
              <w:t>медицинского обслуживания</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1</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pacing w:val="-1"/>
                <w:sz w:val="12"/>
                <w:szCs w:val="12"/>
              </w:rPr>
              <w:t>Фельдшерско-акушерский</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пункт (ФАП)</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с. Боровка, по ул. Спе</w:t>
            </w:r>
            <w:r w:rsidRPr="00F01DDF">
              <w:rPr>
                <w:rFonts w:ascii="Times New Roman" w:hAnsi="Times New Roman" w:cs="Times New Roman"/>
                <w:sz w:val="12"/>
                <w:szCs w:val="12"/>
                <w:lang w:val="ru-RU"/>
              </w:rPr>
              <w:t>циалистов</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реконструкция</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2023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регионального</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значения</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pacing w:val="-1"/>
                <w:sz w:val="12"/>
                <w:szCs w:val="12"/>
              </w:rPr>
              <w:t>Фельдшерско-акушерский</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пункт</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lastRenderedPageBreak/>
              <w:t>(ФАП)</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proofErr w:type="gramStart"/>
            <w:r>
              <w:rPr>
                <w:rFonts w:ascii="Times New Roman" w:hAnsi="Times New Roman" w:cs="Times New Roman"/>
                <w:sz w:val="12"/>
                <w:szCs w:val="12"/>
                <w:lang w:val="ru-RU"/>
              </w:rPr>
              <w:t>с</w:t>
            </w:r>
            <w:proofErr w:type="gramEnd"/>
            <w:r>
              <w:rPr>
                <w:rFonts w:ascii="Times New Roman" w:hAnsi="Times New Roman" w:cs="Times New Roman"/>
                <w:sz w:val="12"/>
                <w:szCs w:val="12"/>
                <w:lang w:val="ru-RU"/>
              </w:rPr>
              <w:t xml:space="preserve">. </w:t>
            </w:r>
            <w:proofErr w:type="gramStart"/>
            <w:r>
              <w:rPr>
                <w:rFonts w:ascii="Times New Roman" w:hAnsi="Times New Roman" w:cs="Times New Roman"/>
                <w:sz w:val="12"/>
                <w:szCs w:val="12"/>
                <w:lang w:val="ru-RU"/>
              </w:rPr>
              <w:t>Успенка</w:t>
            </w:r>
            <w:proofErr w:type="gramEnd"/>
            <w:r>
              <w:rPr>
                <w:rFonts w:ascii="Times New Roman" w:hAnsi="Times New Roman" w:cs="Times New Roman"/>
                <w:sz w:val="12"/>
                <w:szCs w:val="12"/>
                <w:lang w:val="ru-RU"/>
              </w:rPr>
              <w:t>, по ул. По</w:t>
            </w:r>
            <w:r w:rsidRPr="00F01DDF">
              <w:rPr>
                <w:rFonts w:ascii="Times New Roman" w:hAnsi="Times New Roman" w:cs="Times New Roman"/>
                <w:sz w:val="12"/>
                <w:szCs w:val="12"/>
                <w:lang w:val="ru-RU"/>
              </w:rPr>
              <w:t>левой</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строительство</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2033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регионального</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значения</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3</w:t>
            </w:r>
          </w:p>
        </w:tc>
        <w:tc>
          <w:tcPr>
            <w:tcW w:w="0" w:type="auto"/>
            <w:vAlign w:val="center"/>
          </w:tcPr>
          <w:p w:rsidR="00F01DDF" w:rsidRPr="00F01DDF" w:rsidRDefault="00F01DDF" w:rsidP="00F01DDF">
            <w:pPr>
              <w:pStyle w:val="aff1"/>
              <w:jc w:val="center"/>
              <w:rPr>
                <w:rFonts w:ascii="Times New Roman" w:hAnsi="Times New Roman" w:cs="Times New Roman"/>
                <w:sz w:val="12"/>
                <w:szCs w:val="12"/>
                <w:lang w:val="ru-RU"/>
              </w:rPr>
            </w:pPr>
            <w:r w:rsidRPr="00F01DDF">
              <w:rPr>
                <w:rFonts w:ascii="Times New Roman" w:hAnsi="Times New Roman" w:cs="Times New Roman"/>
                <w:sz w:val="12"/>
                <w:szCs w:val="12"/>
                <w:lang w:val="ru-RU"/>
              </w:rPr>
              <w:t>Сергиевская</w:t>
            </w:r>
            <w:r w:rsidRPr="00F01DDF">
              <w:rPr>
                <w:rFonts w:ascii="Times New Roman" w:hAnsi="Times New Roman" w:cs="Times New Roman"/>
                <w:spacing w:val="-8"/>
                <w:sz w:val="12"/>
                <w:szCs w:val="12"/>
                <w:lang w:val="ru-RU"/>
              </w:rPr>
              <w:t xml:space="preserve"> </w:t>
            </w:r>
            <w:r w:rsidRPr="00F01DDF">
              <w:rPr>
                <w:rFonts w:ascii="Times New Roman" w:hAnsi="Times New Roman" w:cs="Times New Roman"/>
                <w:sz w:val="12"/>
                <w:szCs w:val="12"/>
                <w:lang w:val="ru-RU"/>
              </w:rPr>
              <w:t>центральная</w:t>
            </w:r>
            <w:r w:rsidRPr="00F01DDF">
              <w:rPr>
                <w:rFonts w:ascii="Times New Roman" w:hAnsi="Times New Roman" w:cs="Times New Roman"/>
                <w:spacing w:val="-8"/>
                <w:sz w:val="12"/>
                <w:szCs w:val="12"/>
                <w:lang w:val="ru-RU"/>
              </w:rPr>
              <w:t xml:space="preserve"> </w:t>
            </w:r>
            <w:r w:rsidRPr="00F01DDF">
              <w:rPr>
                <w:rFonts w:ascii="Times New Roman" w:hAnsi="Times New Roman" w:cs="Times New Roman"/>
                <w:sz w:val="12"/>
                <w:szCs w:val="12"/>
                <w:lang w:val="ru-RU"/>
              </w:rPr>
              <w:t>ра</w:t>
            </w:r>
            <w:proofErr w:type="gramStart"/>
            <w:r w:rsidRPr="00F01DDF">
              <w:rPr>
                <w:rFonts w:ascii="Times New Roman" w:hAnsi="Times New Roman" w:cs="Times New Roman"/>
                <w:sz w:val="12"/>
                <w:szCs w:val="12"/>
                <w:lang w:val="ru-RU"/>
              </w:rPr>
              <w:t>й-</w:t>
            </w:r>
            <w:proofErr w:type="gramEnd"/>
            <w:r w:rsidRPr="00F01DDF">
              <w:rPr>
                <w:rFonts w:ascii="Times New Roman" w:hAnsi="Times New Roman" w:cs="Times New Roman"/>
                <w:spacing w:val="-57"/>
                <w:sz w:val="12"/>
                <w:szCs w:val="12"/>
                <w:lang w:val="ru-RU"/>
              </w:rPr>
              <w:t xml:space="preserve"> </w:t>
            </w:r>
            <w:r w:rsidRPr="00F01DDF">
              <w:rPr>
                <w:rFonts w:ascii="Times New Roman" w:hAnsi="Times New Roman" w:cs="Times New Roman"/>
                <w:sz w:val="12"/>
                <w:szCs w:val="12"/>
                <w:lang w:val="ru-RU"/>
              </w:rPr>
              <w:t>онная</w:t>
            </w:r>
            <w:r w:rsidRPr="00F01DDF">
              <w:rPr>
                <w:rFonts w:ascii="Times New Roman" w:hAnsi="Times New Roman" w:cs="Times New Roman"/>
                <w:spacing w:val="-2"/>
                <w:sz w:val="12"/>
                <w:szCs w:val="12"/>
                <w:lang w:val="ru-RU"/>
              </w:rPr>
              <w:t xml:space="preserve"> </w:t>
            </w:r>
            <w:r w:rsidRPr="00F01DDF">
              <w:rPr>
                <w:rFonts w:ascii="Times New Roman" w:hAnsi="Times New Roman" w:cs="Times New Roman"/>
                <w:sz w:val="12"/>
                <w:szCs w:val="12"/>
                <w:lang w:val="ru-RU"/>
              </w:rPr>
              <w:t>больница</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 Сергиевск, Ленина</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94</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реконструкция</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расширение</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2033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регионального</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значения</w:t>
            </w:r>
          </w:p>
        </w:tc>
      </w:tr>
      <w:tr w:rsidR="00F01DDF" w:rsidRPr="00F01DDF" w:rsidTr="00F01DDF">
        <w:trPr>
          <w:trHeight w:val="70"/>
        </w:trPr>
        <w:tc>
          <w:tcPr>
            <w:tcW w:w="0" w:type="auto"/>
            <w:gridSpan w:val="7"/>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В</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сфере</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коммунального</w:t>
            </w:r>
            <w:r w:rsidRPr="00F01DDF">
              <w:rPr>
                <w:rFonts w:ascii="Times New Roman" w:hAnsi="Times New Roman" w:cs="Times New Roman"/>
                <w:spacing w:val="-4"/>
                <w:sz w:val="12"/>
                <w:szCs w:val="12"/>
              </w:rPr>
              <w:t xml:space="preserve"> </w:t>
            </w:r>
            <w:r w:rsidRPr="00F01DDF">
              <w:rPr>
                <w:rFonts w:ascii="Times New Roman" w:hAnsi="Times New Roman" w:cs="Times New Roman"/>
                <w:sz w:val="12"/>
                <w:szCs w:val="12"/>
              </w:rPr>
              <w:t>хозяйства</w:t>
            </w:r>
          </w:p>
        </w:tc>
      </w:tr>
      <w:tr w:rsidR="00F01DDF" w:rsidRPr="00F01DDF" w:rsidTr="00F01DDF">
        <w:trPr>
          <w:trHeight w:val="70"/>
        </w:trPr>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1</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Пожарное</w:t>
            </w:r>
            <w:r w:rsidRPr="00F01DDF">
              <w:rPr>
                <w:rFonts w:ascii="Times New Roman" w:hAnsi="Times New Roman" w:cs="Times New Roman"/>
                <w:spacing w:val="-4"/>
                <w:sz w:val="12"/>
                <w:szCs w:val="12"/>
              </w:rPr>
              <w:t xml:space="preserve"> </w:t>
            </w:r>
            <w:r w:rsidRPr="00F01DDF">
              <w:rPr>
                <w:rFonts w:ascii="Times New Roman" w:hAnsi="Times New Roman" w:cs="Times New Roman"/>
                <w:sz w:val="12"/>
                <w:szCs w:val="12"/>
              </w:rPr>
              <w:t>депо</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 Сергиевск</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ул.</w:t>
            </w:r>
            <w:r w:rsidRPr="00F01DDF">
              <w:rPr>
                <w:rFonts w:ascii="Times New Roman" w:hAnsi="Times New Roman" w:cs="Times New Roman"/>
                <w:spacing w:val="-13"/>
                <w:sz w:val="12"/>
                <w:szCs w:val="12"/>
              </w:rPr>
              <w:t xml:space="preserve"> </w:t>
            </w:r>
            <w:r w:rsidRPr="00F01DDF">
              <w:rPr>
                <w:rFonts w:ascii="Times New Roman" w:hAnsi="Times New Roman" w:cs="Times New Roman"/>
                <w:sz w:val="12"/>
                <w:szCs w:val="12"/>
              </w:rPr>
              <w:t>Аэродромная</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строительство</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на</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2</w:t>
            </w:r>
            <w:r w:rsidRPr="00F01DDF">
              <w:rPr>
                <w:rFonts w:ascii="Times New Roman" w:hAnsi="Times New Roman" w:cs="Times New Roman"/>
                <w:spacing w:val="-1"/>
                <w:sz w:val="12"/>
                <w:szCs w:val="12"/>
              </w:rPr>
              <w:t xml:space="preserve"> </w:t>
            </w:r>
            <w:r w:rsidRPr="00F01DDF">
              <w:rPr>
                <w:rFonts w:ascii="Times New Roman" w:hAnsi="Times New Roman" w:cs="Times New Roman"/>
                <w:sz w:val="12"/>
                <w:szCs w:val="12"/>
              </w:rPr>
              <w:t>автомобиля</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2033</w:t>
            </w:r>
          </w:p>
        </w:tc>
        <w:tc>
          <w:tcPr>
            <w:tcW w:w="0" w:type="auto"/>
            <w:vAlign w:val="center"/>
          </w:tcPr>
          <w:p w:rsidR="00F01DDF" w:rsidRPr="00F01DDF" w:rsidRDefault="00F01DDF" w:rsidP="00F01DDF">
            <w:pPr>
              <w:pStyle w:val="aff1"/>
              <w:jc w:val="center"/>
              <w:rPr>
                <w:rFonts w:ascii="Times New Roman" w:hAnsi="Times New Roman" w:cs="Times New Roman"/>
                <w:sz w:val="12"/>
                <w:szCs w:val="12"/>
              </w:rPr>
            </w:pPr>
            <w:r w:rsidRPr="00F01DDF">
              <w:rPr>
                <w:rFonts w:ascii="Times New Roman" w:hAnsi="Times New Roman" w:cs="Times New Roman"/>
                <w:sz w:val="12"/>
                <w:szCs w:val="12"/>
              </w:rPr>
              <w:t>регионального</w:t>
            </w:r>
            <w:r w:rsidRPr="00F01DDF">
              <w:rPr>
                <w:rFonts w:ascii="Times New Roman" w:hAnsi="Times New Roman" w:cs="Times New Roman"/>
                <w:spacing w:val="-57"/>
                <w:sz w:val="12"/>
                <w:szCs w:val="12"/>
              </w:rPr>
              <w:t xml:space="preserve"> </w:t>
            </w:r>
            <w:r w:rsidRPr="00F01DDF">
              <w:rPr>
                <w:rFonts w:ascii="Times New Roman" w:hAnsi="Times New Roman" w:cs="Times New Roman"/>
                <w:sz w:val="12"/>
                <w:szCs w:val="12"/>
              </w:rPr>
              <w:t>значения</w:t>
            </w:r>
          </w:p>
        </w:tc>
      </w:tr>
    </w:tbl>
    <w:p w:rsidR="0056085A" w:rsidRDefault="00E0050B" w:rsidP="00E0050B">
      <w:pPr>
        <w:pStyle w:val="aff1"/>
        <w:ind w:firstLine="284"/>
        <w:jc w:val="both"/>
        <w:rPr>
          <w:rFonts w:ascii="Times New Roman" w:hAnsi="Times New Roman" w:cs="Times New Roman"/>
          <w:sz w:val="12"/>
          <w:szCs w:val="12"/>
        </w:rPr>
      </w:pPr>
      <w:r w:rsidRPr="00E0050B">
        <w:rPr>
          <w:rFonts w:ascii="Times New Roman" w:hAnsi="Times New Roman" w:cs="Times New Roman"/>
          <w:sz w:val="12"/>
          <w:szCs w:val="12"/>
        </w:rPr>
        <w:t>Приросты строительных фондов под жилую зону, а также места расположения с</w:t>
      </w:r>
      <w:r>
        <w:rPr>
          <w:rFonts w:ascii="Times New Roman" w:hAnsi="Times New Roman" w:cs="Times New Roman"/>
          <w:sz w:val="12"/>
          <w:szCs w:val="12"/>
        </w:rPr>
        <w:t>оциально значимых объектов пер</w:t>
      </w:r>
      <w:r w:rsidRPr="00E0050B">
        <w:rPr>
          <w:rFonts w:ascii="Times New Roman" w:hAnsi="Times New Roman" w:cs="Times New Roman"/>
          <w:sz w:val="12"/>
          <w:szCs w:val="12"/>
        </w:rPr>
        <w:t>спективного строительства (ориентировочно) и объектов, подлежащих реконструкции,</w:t>
      </w:r>
      <w:r>
        <w:rPr>
          <w:rFonts w:ascii="Times New Roman" w:hAnsi="Times New Roman" w:cs="Times New Roman"/>
          <w:sz w:val="12"/>
          <w:szCs w:val="12"/>
        </w:rPr>
        <w:t xml:space="preserve"> на территории населенных пунк</w:t>
      </w:r>
      <w:r w:rsidRPr="00E0050B">
        <w:rPr>
          <w:rFonts w:ascii="Times New Roman" w:hAnsi="Times New Roman" w:cs="Times New Roman"/>
          <w:sz w:val="12"/>
          <w:szCs w:val="12"/>
        </w:rPr>
        <w:t>тов сельского поселения Сергие</w:t>
      </w:r>
      <w:proofErr w:type="gramStart"/>
      <w:r w:rsidRPr="00E0050B">
        <w:rPr>
          <w:rFonts w:ascii="Times New Roman" w:hAnsi="Times New Roman" w:cs="Times New Roman"/>
          <w:sz w:val="12"/>
          <w:szCs w:val="12"/>
        </w:rPr>
        <w:t>вск пр</w:t>
      </w:r>
      <w:proofErr w:type="gramEnd"/>
      <w:r w:rsidRPr="00E0050B">
        <w:rPr>
          <w:rFonts w:ascii="Times New Roman" w:hAnsi="Times New Roman" w:cs="Times New Roman"/>
          <w:sz w:val="12"/>
          <w:szCs w:val="12"/>
        </w:rPr>
        <w:t>едставлены на рисунках 2.2.2.1 - 2.2.2.6.</w:t>
      </w:r>
    </w:p>
    <w:p w:rsidR="00E0050B" w:rsidRDefault="00777BA7" w:rsidP="00777BA7">
      <w:pPr>
        <w:pStyle w:val="aff1"/>
        <w:ind w:firstLine="284"/>
        <w:jc w:val="center"/>
        <w:rPr>
          <w:rFonts w:ascii="Times New Roman" w:hAnsi="Times New Roman" w:cs="Times New Roman"/>
          <w:sz w:val="12"/>
          <w:szCs w:val="12"/>
        </w:rPr>
      </w:pPr>
      <w:r>
        <w:rPr>
          <w:noProof/>
        </w:rPr>
        <w:drawing>
          <wp:inline distT="0" distB="0" distL="0" distR="0" wp14:anchorId="5AF0E613" wp14:editId="66B7581E">
            <wp:extent cx="1295400" cy="808806"/>
            <wp:effectExtent l="0" t="0" r="0" b="0"/>
            <wp:docPr id="153" name="Рисунок 153"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9196" cy="811176"/>
                    </a:xfrm>
                    <a:prstGeom prst="rect">
                      <a:avLst/>
                    </a:prstGeom>
                    <a:noFill/>
                    <a:ln>
                      <a:noFill/>
                    </a:ln>
                  </pic:spPr>
                </pic:pic>
              </a:graphicData>
            </a:graphic>
          </wp:inline>
        </w:drawing>
      </w:r>
    </w:p>
    <w:p w:rsidR="00777BA7" w:rsidRDefault="00777BA7" w:rsidP="00777BA7">
      <w:pPr>
        <w:pStyle w:val="aff1"/>
        <w:ind w:firstLine="284"/>
        <w:jc w:val="center"/>
        <w:rPr>
          <w:rFonts w:ascii="Times New Roman" w:hAnsi="Times New Roman" w:cs="Times New Roman"/>
          <w:sz w:val="12"/>
          <w:szCs w:val="12"/>
        </w:rPr>
      </w:pPr>
      <w:r w:rsidRPr="00777BA7">
        <w:rPr>
          <w:rFonts w:ascii="Times New Roman" w:hAnsi="Times New Roman" w:cs="Times New Roman"/>
          <w:sz w:val="12"/>
          <w:szCs w:val="12"/>
        </w:rPr>
        <w:t>Рисунок 2.2.2.1 – Приросты строит</w:t>
      </w:r>
      <w:r>
        <w:rPr>
          <w:rFonts w:ascii="Times New Roman" w:hAnsi="Times New Roman" w:cs="Times New Roman"/>
          <w:sz w:val="12"/>
          <w:szCs w:val="12"/>
        </w:rPr>
        <w:t>ельных фондов на территории по</w:t>
      </w:r>
      <w:r w:rsidRPr="00777BA7">
        <w:rPr>
          <w:rFonts w:ascii="Times New Roman" w:hAnsi="Times New Roman" w:cs="Times New Roman"/>
          <w:sz w:val="12"/>
          <w:szCs w:val="12"/>
        </w:rPr>
        <w:t>селка Рыбопитомник и поселка Глубокий</w:t>
      </w:r>
    </w:p>
    <w:p w:rsidR="00777BA7" w:rsidRDefault="00777BA7" w:rsidP="00777BA7">
      <w:pPr>
        <w:pStyle w:val="aff1"/>
        <w:ind w:firstLine="284"/>
        <w:jc w:val="center"/>
        <w:rPr>
          <w:rFonts w:ascii="Times New Roman" w:hAnsi="Times New Roman" w:cs="Times New Roman"/>
          <w:sz w:val="12"/>
          <w:szCs w:val="12"/>
        </w:rPr>
      </w:pPr>
      <w:r>
        <w:rPr>
          <w:noProof/>
        </w:rPr>
        <w:drawing>
          <wp:inline distT="0" distB="0" distL="0" distR="0" wp14:anchorId="22BC6259" wp14:editId="3015B5F1">
            <wp:extent cx="1266825" cy="791766"/>
            <wp:effectExtent l="0" t="0" r="0" b="8890"/>
            <wp:docPr id="154" name="Рисунок 154"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ц.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791766"/>
                    </a:xfrm>
                    <a:prstGeom prst="rect">
                      <a:avLst/>
                    </a:prstGeom>
                    <a:noFill/>
                    <a:ln>
                      <a:noFill/>
                    </a:ln>
                  </pic:spPr>
                </pic:pic>
              </a:graphicData>
            </a:graphic>
          </wp:inline>
        </w:drawing>
      </w:r>
    </w:p>
    <w:p w:rsidR="00777BA7" w:rsidRDefault="00777BA7" w:rsidP="00777BA7">
      <w:pPr>
        <w:pStyle w:val="aff1"/>
        <w:ind w:firstLine="284"/>
        <w:jc w:val="center"/>
        <w:rPr>
          <w:rFonts w:ascii="Times New Roman" w:hAnsi="Times New Roman" w:cs="Times New Roman"/>
          <w:sz w:val="12"/>
          <w:szCs w:val="12"/>
        </w:rPr>
      </w:pPr>
      <w:r w:rsidRPr="00777BA7">
        <w:rPr>
          <w:rFonts w:ascii="Times New Roman" w:hAnsi="Times New Roman" w:cs="Times New Roman"/>
          <w:sz w:val="12"/>
          <w:szCs w:val="12"/>
        </w:rPr>
        <w:t>Рисунок 2.2.2.2 – Приросты строит</w:t>
      </w:r>
      <w:r>
        <w:rPr>
          <w:rFonts w:ascii="Times New Roman" w:hAnsi="Times New Roman" w:cs="Times New Roman"/>
          <w:sz w:val="12"/>
          <w:szCs w:val="12"/>
        </w:rPr>
        <w:t>ельных фондов на территории по</w:t>
      </w:r>
      <w:r w:rsidRPr="00777BA7">
        <w:rPr>
          <w:rFonts w:ascii="Times New Roman" w:hAnsi="Times New Roman" w:cs="Times New Roman"/>
          <w:sz w:val="12"/>
          <w:szCs w:val="12"/>
        </w:rPr>
        <w:t>селка Рогатка и поселка Михайловка</w:t>
      </w:r>
    </w:p>
    <w:p w:rsidR="00777BA7" w:rsidRDefault="00777BA7" w:rsidP="00777BA7">
      <w:pPr>
        <w:pStyle w:val="aff1"/>
        <w:ind w:firstLine="284"/>
        <w:jc w:val="center"/>
        <w:rPr>
          <w:rFonts w:ascii="Times New Roman" w:hAnsi="Times New Roman" w:cs="Times New Roman"/>
          <w:sz w:val="12"/>
          <w:szCs w:val="12"/>
        </w:rPr>
      </w:pPr>
      <w:r>
        <w:rPr>
          <w:noProof/>
        </w:rPr>
        <w:drawing>
          <wp:inline distT="0" distB="0" distL="0" distR="0" wp14:anchorId="4BF1AE93" wp14:editId="11C316F2">
            <wp:extent cx="1008459" cy="1152525"/>
            <wp:effectExtent l="0" t="0" r="1270" b="0"/>
            <wp:docPr id="155" name="Рисунок 155"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у.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8459" cy="1152525"/>
                    </a:xfrm>
                    <a:prstGeom prst="rect">
                      <a:avLst/>
                    </a:prstGeom>
                    <a:noFill/>
                    <a:ln>
                      <a:noFill/>
                    </a:ln>
                  </pic:spPr>
                </pic:pic>
              </a:graphicData>
            </a:graphic>
          </wp:inline>
        </w:drawing>
      </w:r>
    </w:p>
    <w:p w:rsidR="00777BA7" w:rsidRDefault="00777BA7" w:rsidP="00777BA7">
      <w:pPr>
        <w:pStyle w:val="aff1"/>
        <w:ind w:firstLine="284"/>
        <w:jc w:val="center"/>
        <w:rPr>
          <w:rFonts w:ascii="Times New Roman" w:hAnsi="Times New Roman" w:cs="Times New Roman"/>
          <w:sz w:val="12"/>
          <w:szCs w:val="12"/>
        </w:rPr>
      </w:pPr>
      <w:r w:rsidRPr="00777BA7">
        <w:rPr>
          <w:rFonts w:ascii="Times New Roman" w:hAnsi="Times New Roman" w:cs="Times New Roman"/>
          <w:sz w:val="12"/>
          <w:szCs w:val="12"/>
        </w:rPr>
        <w:t>Рисунок 2.2.2.3 – Приросты строительных фондов, а также размещение объектов перспективного строительства и объектов, подл</w:t>
      </w:r>
      <w:r>
        <w:rPr>
          <w:rFonts w:ascii="Times New Roman" w:hAnsi="Times New Roman" w:cs="Times New Roman"/>
          <w:sz w:val="12"/>
          <w:szCs w:val="12"/>
        </w:rPr>
        <w:t>ежащих рекон</w:t>
      </w:r>
      <w:r w:rsidRPr="00777BA7">
        <w:rPr>
          <w:rFonts w:ascii="Times New Roman" w:hAnsi="Times New Roman" w:cs="Times New Roman"/>
          <w:sz w:val="12"/>
          <w:szCs w:val="12"/>
        </w:rPr>
        <w:t>струкции на территории села Боровка</w:t>
      </w:r>
    </w:p>
    <w:p w:rsidR="00777BA7" w:rsidRDefault="00777BA7" w:rsidP="00777BA7">
      <w:pPr>
        <w:pStyle w:val="aff1"/>
        <w:ind w:firstLine="284"/>
        <w:jc w:val="center"/>
        <w:rPr>
          <w:rFonts w:ascii="Times New Roman" w:hAnsi="Times New Roman" w:cs="Times New Roman"/>
          <w:sz w:val="12"/>
          <w:szCs w:val="12"/>
        </w:rPr>
      </w:pPr>
      <w:r>
        <w:rPr>
          <w:noProof/>
        </w:rPr>
        <w:drawing>
          <wp:inline distT="0" distB="0" distL="0" distR="0" wp14:anchorId="0453F7B7" wp14:editId="2452EAFE">
            <wp:extent cx="1266825" cy="538401"/>
            <wp:effectExtent l="0" t="0" r="0" b="0"/>
            <wp:docPr id="156" name="Рисунок 156"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825" cy="538401"/>
                    </a:xfrm>
                    <a:prstGeom prst="rect">
                      <a:avLst/>
                    </a:prstGeom>
                    <a:noFill/>
                    <a:ln>
                      <a:noFill/>
                    </a:ln>
                  </pic:spPr>
                </pic:pic>
              </a:graphicData>
            </a:graphic>
          </wp:inline>
        </w:drawing>
      </w:r>
    </w:p>
    <w:p w:rsidR="00777BA7" w:rsidRDefault="00777BA7" w:rsidP="00777BA7">
      <w:pPr>
        <w:pStyle w:val="aff1"/>
        <w:ind w:firstLine="284"/>
        <w:jc w:val="center"/>
        <w:rPr>
          <w:rFonts w:ascii="Times New Roman" w:hAnsi="Times New Roman" w:cs="Times New Roman"/>
          <w:sz w:val="12"/>
          <w:szCs w:val="12"/>
        </w:rPr>
      </w:pPr>
      <w:r w:rsidRPr="00777BA7">
        <w:rPr>
          <w:rFonts w:ascii="Times New Roman" w:hAnsi="Times New Roman" w:cs="Times New Roman"/>
          <w:sz w:val="12"/>
          <w:szCs w:val="12"/>
        </w:rPr>
        <w:t>Рисунок 2.2.2.4 – Приросты строительных фондов, а также размещение объектов</w:t>
      </w:r>
      <w:r>
        <w:rPr>
          <w:rFonts w:ascii="Times New Roman" w:hAnsi="Times New Roman" w:cs="Times New Roman"/>
          <w:sz w:val="12"/>
          <w:szCs w:val="12"/>
        </w:rPr>
        <w:t xml:space="preserve"> перспективного строительства и </w:t>
      </w:r>
      <w:r w:rsidRPr="00777BA7">
        <w:rPr>
          <w:rFonts w:ascii="Times New Roman" w:hAnsi="Times New Roman" w:cs="Times New Roman"/>
          <w:sz w:val="12"/>
          <w:szCs w:val="12"/>
        </w:rPr>
        <w:t>на территории села Успенка</w:t>
      </w:r>
    </w:p>
    <w:p w:rsidR="00777BA7" w:rsidRDefault="00777BA7" w:rsidP="00777BA7">
      <w:pPr>
        <w:pStyle w:val="aff1"/>
        <w:ind w:firstLine="284"/>
        <w:jc w:val="center"/>
        <w:rPr>
          <w:rFonts w:ascii="Times New Roman" w:hAnsi="Times New Roman" w:cs="Times New Roman"/>
          <w:sz w:val="12"/>
          <w:szCs w:val="12"/>
        </w:rPr>
      </w:pPr>
      <w:r>
        <w:rPr>
          <w:noProof/>
        </w:rPr>
        <w:drawing>
          <wp:inline distT="0" distB="0" distL="0" distR="0" wp14:anchorId="1C0DDF01" wp14:editId="5B30DCD6">
            <wp:extent cx="1219200" cy="523875"/>
            <wp:effectExtent l="0" t="0" r="0" b="9525"/>
            <wp:docPr id="157" name="Рисунок 157"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е.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523875"/>
                    </a:xfrm>
                    <a:prstGeom prst="rect">
                      <a:avLst/>
                    </a:prstGeom>
                    <a:noFill/>
                    <a:ln>
                      <a:noFill/>
                    </a:ln>
                  </pic:spPr>
                </pic:pic>
              </a:graphicData>
            </a:graphic>
          </wp:inline>
        </w:drawing>
      </w:r>
    </w:p>
    <w:p w:rsidR="00777BA7" w:rsidRDefault="00777BA7" w:rsidP="00777BA7">
      <w:pPr>
        <w:pStyle w:val="aff1"/>
        <w:ind w:firstLine="284"/>
        <w:jc w:val="center"/>
        <w:rPr>
          <w:rFonts w:ascii="Times New Roman" w:hAnsi="Times New Roman" w:cs="Times New Roman"/>
          <w:sz w:val="12"/>
          <w:szCs w:val="12"/>
        </w:rPr>
      </w:pPr>
      <w:r w:rsidRPr="00777BA7">
        <w:rPr>
          <w:rFonts w:ascii="Times New Roman" w:hAnsi="Times New Roman" w:cs="Times New Roman"/>
          <w:sz w:val="12"/>
          <w:szCs w:val="12"/>
        </w:rPr>
        <w:t>Рисунок 2.2.2.5 – Приросты строительных фондов, а также размещение объектов</w:t>
      </w:r>
      <w:r>
        <w:rPr>
          <w:rFonts w:ascii="Times New Roman" w:hAnsi="Times New Roman" w:cs="Times New Roman"/>
          <w:sz w:val="12"/>
          <w:szCs w:val="12"/>
        </w:rPr>
        <w:t xml:space="preserve"> перспективного строительства и </w:t>
      </w:r>
      <w:r w:rsidRPr="00777BA7">
        <w:rPr>
          <w:rFonts w:ascii="Times New Roman" w:hAnsi="Times New Roman" w:cs="Times New Roman"/>
          <w:sz w:val="12"/>
          <w:szCs w:val="12"/>
        </w:rPr>
        <w:t>на территории поселка Студеный Ключ</w:t>
      </w:r>
    </w:p>
    <w:p w:rsidR="00777BA7" w:rsidRDefault="00777BA7" w:rsidP="00777BA7">
      <w:pPr>
        <w:pStyle w:val="aff1"/>
        <w:ind w:firstLine="284"/>
        <w:jc w:val="center"/>
        <w:rPr>
          <w:rFonts w:ascii="Times New Roman" w:hAnsi="Times New Roman" w:cs="Times New Roman"/>
          <w:sz w:val="12"/>
          <w:szCs w:val="12"/>
        </w:rPr>
      </w:pPr>
      <w:r>
        <w:rPr>
          <w:noProof/>
        </w:rPr>
        <w:drawing>
          <wp:inline distT="0" distB="0" distL="0" distR="0" wp14:anchorId="7C94F5C6" wp14:editId="79A5ACAE">
            <wp:extent cx="857250" cy="1031278"/>
            <wp:effectExtent l="0" t="0" r="0" b="0"/>
            <wp:docPr id="158" name="Рисунок 158" descr="C:\Users\user\AppData\Local\Microsoft\Windows\Temporary Internet Files\Content.Word\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 cy="1031278"/>
                    </a:xfrm>
                    <a:prstGeom prst="rect">
                      <a:avLst/>
                    </a:prstGeom>
                    <a:noFill/>
                    <a:ln>
                      <a:noFill/>
                    </a:ln>
                  </pic:spPr>
                </pic:pic>
              </a:graphicData>
            </a:graphic>
          </wp:inline>
        </w:drawing>
      </w:r>
    </w:p>
    <w:p w:rsidR="00066BC9" w:rsidRDefault="00066BC9" w:rsidP="00066BC9">
      <w:pPr>
        <w:pStyle w:val="aff1"/>
        <w:ind w:firstLine="284"/>
        <w:jc w:val="center"/>
        <w:rPr>
          <w:rFonts w:ascii="Times New Roman" w:hAnsi="Times New Roman" w:cs="Times New Roman"/>
          <w:sz w:val="12"/>
          <w:szCs w:val="12"/>
        </w:rPr>
      </w:pPr>
      <w:r w:rsidRPr="00066BC9">
        <w:rPr>
          <w:rFonts w:ascii="Times New Roman" w:hAnsi="Times New Roman" w:cs="Times New Roman"/>
          <w:sz w:val="12"/>
          <w:szCs w:val="12"/>
        </w:rPr>
        <w:lastRenderedPageBreak/>
        <w:t>Рисунок 2.2.2.6 – Приросты строительных фондов, а также размещение объектов перспективного строительства</w:t>
      </w:r>
      <w:r>
        <w:rPr>
          <w:rFonts w:ascii="Times New Roman" w:hAnsi="Times New Roman" w:cs="Times New Roman"/>
          <w:sz w:val="12"/>
          <w:szCs w:val="12"/>
        </w:rPr>
        <w:t xml:space="preserve"> </w:t>
      </w:r>
      <w:r w:rsidRPr="00066BC9">
        <w:rPr>
          <w:rFonts w:ascii="Times New Roman" w:hAnsi="Times New Roman" w:cs="Times New Roman"/>
          <w:sz w:val="12"/>
          <w:szCs w:val="12"/>
        </w:rPr>
        <w:t>и на территории села Сергиевск</w:t>
      </w:r>
    </w:p>
    <w:p w:rsidR="00066BC9" w:rsidRPr="00066BC9" w:rsidRDefault="00066BC9" w:rsidP="00066BC9">
      <w:pPr>
        <w:pStyle w:val="aff1"/>
        <w:ind w:firstLine="284"/>
        <w:jc w:val="both"/>
        <w:rPr>
          <w:rFonts w:ascii="Times New Roman" w:hAnsi="Times New Roman" w:cs="Times New Roman"/>
          <w:sz w:val="12"/>
          <w:szCs w:val="12"/>
        </w:rPr>
      </w:pPr>
      <w:r w:rsidRPr="00066BC9">
        <w:rPr>
          <w:rFonts w:ascii="Times New Roman" w:hAnsi="Times New Roman" w:cs="Times New Roman"/>
          <w:sz w:val="12"/>
          <w:szCs w:val="12"/>
        </w:rPr>
        <w:t>Параллельно со строительством ново</w:t>
      </w:r>
      <w:r>
        <w:rPr>
          <w:rFonts w:ascii="Times New Roman" w:hAnsi="Times New Roman" w:cs="Times New Roman"/>
          <w:sz w:val="12"/>
          <w:szCs w:val="12"/>
        </w:rPr>
        <w:t>го жилья нужно продолжить стро</w:t>
      </w:r>
      <w:r w:rsidRPr="00066BC9">
        <w:rPr>
          <w:rFonts w:ascii="Times New Roman" w:hAnsi="Times New Roman" w:cs="Times New Roman"/>
          <w:sz w:val="12"/>
          <w:szCs w:val="12"/>
        </w:rPr>
        <w:t>ительство необходимой коммунальной инфраструктуры и автодорог к новым микрорайонам.</w:t>
      </w:r>
    </w:p>
    <w:p w:rsidR="00066BC9" w:rsidRPr="00066BC9" w:rsidRDefault="00066BC9" w:rsidP="00066BC9">
      <w:pPr>
        <w:pStyle w:val="aff1"/>
        <w:ind w:firstLine="284"/>
        <w:jc w:val="both"/>
        <w:rPr>
          <w:rFonts w:ascii="Times New Roman" w:hAnsi="Times New Roman" w:cs="Times New Roman"/>
          <w:sz w:val="12"/>
          <w:szCs w:val="12"/>
        </w:rPr>
      </w:pPr>
      <w:r w:rsidRPr="00066BC9">
        <w:rPr>
          <w:rFonts w:ascii="Times New Roman" w:hAnsi="Times New Roman" w:cs="Times New Roman"/>
          <w:sz w:val="12"/>
          <w:szCs w:val="12"/>
        </w:rPr>
        <w:t>Обеспечение питьевой водой вновь строящихся объектов в населенных пунктах, где нет централизованных систем водоснабжения, планируется обеспечить от собственных скважин или шахтных колодцев.</w:t>
      </w:r>
    </w:p>
    <w:p w:rsidR="00066BC9" w:rsidRPr="00066BC9" w:rsidRDefault="00066BC9" w:rsidP="00066BC9">
      <w:pPr>
        <w:pStyle w:val="aff1"/>
        <w:ind w:firstLine="284"/>
        <w:jc w:val="both"/>
        <w:rPr>
          <w:rFonts w:ascii="Times New Roman" w:hAnsi="Times New Roman" w:cs="Times New Roman"/>
          <w:sz w:val="12"/>
          <w:szCs w:val="12"/>
        </w:rPr>
      </w:pPr>
      <w:r w:rsidRPr="00066BC9">
        <w:rPr>
          <w:rFonts w:ascii="Times New Roman" w:hAnsi="Times New Roman" w:cs="Times New Roman"/>
          <w:sz w:val="12"/>
          <w:szCs w:val="12"/>
        </w:rPr>
        <w:t>Вновь проектируемые здания и соор</w:t>
      </w:r>
      <w:r>
        <w:rPr>
          <w:rFonts w:ascii="Times New Roman" w:hAnsi="Times New Roman" w:cs="Times New Roman"/>
          <w:sz w:val="12"/>
          <w:szCs w:val="12"/>
        </w:rPr>
        <w:t>ужения вкраплениями в существу</w:t>
      </w:r>
      <w:r w:rsidRPr="00066BC9">
        <w:rPr>
          <w:rFonts w:ascii="Times New Roman" w:hAnsi="Times New Roman" w:cs="Times New Roman"/>
          <w:sz w:val="12"/>
          <w:szCs w:val="12"/>
        </w:rPr>
        <w:t>ющую застройку обеспечиваются водой из существующих систем водосна</w:t>
      </w:r>
      <w:proofErr w:type="gramStart"/>
      <w:r w:rsidRPr="00066BC9">
        <w:rPr>
          <w:rFonts w:ascii="Times New Roman" w:hAnsi="Times New Roman" w:cs="Times New Roman"/>
          <w:sz w:val="12"/>
          <w:szCs w:val="12"/>
        </w:rPr>
        <w:t>б-</w:t>
      </w:r>
      <w:proofErr w:type="gramEnd"/>
      <w:r w:rsidRPr="00066BC9">
        <w:rPr>
          <w:rFonts w:ascii="Times New Roman" w:hAnsi="Times New Roman" w:cs="Times New Roman"/>
          <w:sz w:val="12"/>
          <w:szCs w:val="12"/>
        </w:rPr>
        <w:t xml:space="preserve"> жения на условиях владельцев сетей.</w:t>
      </w:r>
    </w:p>
    <w:p w:rsidR="00066BC9" w:rsidRPr="00066BC9" w:rsidRDefault="00066BC9" w:rsidP="00066BC9">
      <w:pPr>
        <w:pStyle w:val="aff1"/>
        <w:ind w:firstLine="284"/>
        <w:jc w:val="both"/>
        <w:rPr>
          <w:rFonts w:ascii="Times New Roman" w:hAnsi="Times New Roman" w:cs="Times New Roman"/>
          <w:sz w:val="12"/>
          <w:szCs w:val="12"/>
        </w:rPr>
      </w:pPr>
      <w:r w:rsidRPr="00066BC9">
        <w:rPr>
          <w:rFonts w:ascii="Times New Roman" w:hAnsi="Times New Roman" w:cs="Times New Roman"/>
          <w:sz w:val="12"/>
          <w:szCs w:val="12"/>
        </w:rPr>
        <w:t>Подключение планируемых площадок</w:t>
      </w:r>
      <w:r>
        <w:rPr>
          <w:rFonts w:ascii="Times New Roman" w:hAnsi="Times New Roman" w:cs="Times New Roman"/>
          <w:sz w:val="12"/>
          <w:szCs w:val="12"/>
        </w:rPr>
        <w:t xml:space="preserve"> нового строительства, распола</w:t>
      </w:r>
      <w:r w:rsidRPr="00066BC9">
        <w:rPr>
          <w:rFonts w:ascii="Times New Roman" w:hAnsi="Times New Roman" w:cs="Times New Roman"/>
          <w:sz w:val="12"/>
          <w:szCs w:val="12"/>
        </w:rPr>
        <w:t>гаемых на территории или вблизи действу</w:t>
      </w:r>
      <w:r>
        <w:rPr>
          <w:rFonts w:ascii="Times New Roman" w:hAnsi="Times New Roman" w:cs="Times New Roman"/>
          <w:sz w:val="12"/>
          <w:szCs w:val="12"/>
        </w:rPr>
        <w:t>ющих систем водоснабжения, про</w:t>
      </w:r>
      <w:r w:rsidRPr="00066BC9">
        <w:rPr>
          <w:rFonts w:ascii="Times New Roman" w:hAnsi="Times New Roman" w:cs="Times New Roman"/>
          <w:sz w:val="12"/>
          <w:szCs w:val="12"/>
        </w:rPr>
        <w:t>изводится к этим системам по техническ</w:t>
      </w:r>
      <w:r>
        <w:rPr>
          <w:rFonts w:ascii="Times New Roman" w:hAnsi="Times New Roman" w:cs="Times New Roman"/>
          <w:sz w:val="12"/>
          <w:szCs w:val="12"/>
        </w:rPr>
        <w:t>им условиям владельцев водопро</w:t>
      </w:r>
      <w:r w:rsidRPr="00066BC9">
        <w:rPr>
          <w:rFonts w:ascii="Times New Roman" w:hAnsi="Times New Roman" w:cs="Times New Roman"/>
          <w:sz w:val="12"/>
          <w:szCs w:val="12"/>
        </w:rPr>
        <w:t>водных сооружений.</w:t>
      </w:r>
    </w:p>
    <w:p w:rsidR="00066BC9" w:rsidRPr="00066BC9" w:rsidRDefault="00066BC9" w:rsidP="00066BC9">
      <w:pPr>
        <w:pStyle w:val="aff1"/>
        <w:ind w:firstLine="284"/>
        <w:jc w:val="both"/>
        <w:rPr>
          <w:rFonts w:ascii="Times New Roman" w:hAnsi="Times New Roman" w:cs="Times New Roman"/>
          <w:sz w:val="12"/>
          <w:szCs w:val="12"/>
        </w:rPr>
      </w:pPr>
      <w:r w:rsidRPr="00066BC9">
        <w:rPr>
          <w:rFonts w:ascii="Times New Roman" w:hAnsi="Times New Roman" w:cs="Times New Roman"/>
          <w:sz w:val="12"/>
          <w:szCs w:val="12"/>
        </w:rPr>
        <w:t>Для удовлетворения потребностей сель</w:t>
      </w:r>
      <w:r>
        <w:rPr>
          <w:rFonts w:ascii="Times New Roman" w:hAnsi="Times New Roman" w:cs="Times New Roman"/>
          <w:sz w:val="12"/>
          <w:szCs w:val="12"/>
        </w:rPr>
        <w:t>ского поселения в воде питьево</w:t>
      </w:r>
      <w:r w:rsidRPr="00066BC9">
        <w:rPr>
          <w:rFonts w:ascii="Times New Roman" w:hAnsi="Times New Roman" w:cs="Times New Roman"/>
          <w:sz w:val="12"/>
          <w:szCs w:val="12"/>
        </w:rPr>
        <w:t>го качества необходимо:</w:t>
      </w:r>
    </w:p>
    <w:p w:rsidR="00066BC9" w:rsidRPr="00066BC9" w:rsidRDefault="00066BC9" w:rsidP="00066BC9">
      <w:pPr>
        <w:pStyle w:val="aff1"/>
        <w:ind w:firstLine="284"/>
        <w:jc w:val="both"/>
        <w:rPr>
          <w:rFonts w:ascii="Times New Roman" w:hAnsi="Times New Roman" w:cs="Times New Roman"/>
          <w:sz w:val="12"/>
          <w:szCs w:val="12"/>
        </w:rPr>
      </w:pPr>
      <w:r w:rsidRPr="00066BC9">
        <w:rPr>
          <w:rFonts w:ascii="Times New Roman" w:hAnsi="Times New Roman" w:cs="Times New Roman"/>
          <w:sz w:val="12"/>
          <w:szCs w:val="12"/>
        </w:rPr>
        <w:t>- проведение технического обследова</w:t>
      </w:r>
      <w:r>
        <w:rPr>
          <w:rFonts w:ascii="Times New Roman" w:hAnsi="Times New Roman" w:cs="Times New Roman"/>
          <w:sz w:val="12"/>
          <w:szCs w:val="12"/>
        </w:rPr>
        <w:t>ния централизованных систем во</w:t>
      </w:r>
      <w:r w:rsidRPr="00066BC9">
        <w:rPr>
          <w:rFonts w:ascii="Times New Roman" w:hAnsi="Times New Roman" w:cs="Times New Roman"/>
          <w:sz w:val="12"/>
          <w:szCs w:val="12"/>
        </w:rPr>
        <w:t>доснабжения, согласно Приказа Минстроя России от 05.08.2014 г. №437/</w:t>
      </w:r>
      <w:proofErr w:type="gramStart"/>
      <w:r w:rsidRPr="00066BC9">
        <w:rPr>
          <w:rFonts w:ascii="Times New Roman" w:hAnsi="Times New Roman" w:cs="Times New Roman"/>
          <w:sz w:val="12"/>
          <w:szCs w:val="12"/>
        </w:rPr>
        <w:t>пр</w:t>
      </w:r>
      <w:proofErr w:type="gramEnd"/>
      <w:r w:rsidRPr="00066BC9">
        <w:rPr>
          <w:rFonts w:ascii="Times New Roman" w:hAnsi="Times New Roman" w:cs="Times New Roman"/>
          <w:sz w:val="12"/>
          <w:szCs w:val="12"/>
        </w:rPr>
        <w:t>;</w:t>
      </w:r>
    </w:p>
    <w:p w:rsidR="00066BC9" w:rsidRPr="00066BC9" w:rsidRDefault="00066BC9" w:rsidP="00066BC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66BC9">
        <w:rPr>
          <w:rFonts w:ascii="Times New Roman" w:hAnsi="Times New Roman" w:cs="Times New Roman"/>
          <w:sz w:val="12"/>
          <w:szCs w:val="12"/>
        </w:rPr>
        <w:t>реконструкция систем водоснабжения в части замены изношенного устаревшего оборудования (насосы, арматура, пожарные гидранты), а также трубопроводов с заменой стальных на трубы из полимерных материалов;</w:t>
      </w:r>
    </w:p>
    <w:p w:rsidR="00066BC9" w:rsidRPr="00066BC9" w:rsidRDefault="00066BC9" w:rsidP="00066BC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66BC9">
        <w:rPr>
          <w:rFonts w:ascii="Times New Roman" w:hAnsi="Times New Roman" w:cs="Times New Roman"/>
          <w:sz w:val="12"/>
          <w:szCs w:val="12"/>
        </w:rPr>
        <w:t>подключить всю планируемую заст</w:t>
      </w:r>
      <w:r>
        <w:rPr>
          <w:rFonts w:ascii="Times New Roman" w:hAnsi="Times New Roman" w:cs="Times New Roman"/>
          <w:sz w:val="12"/>
          <w:szCs w:val="12"/>
        </w:rPr>
        <w:t>ройку к централизованным систе</w:t>
      </w:r>
      <w:r w:rsidRPr="00066BC9">
        <w:rPr>
          <w:rFonts w:ascii="Times New Roman" w:hAnsi="Times New Roman" w:cs="Times New Roman"/>
          <w:sz w:val="12"/>
          <w:szCs w:val="12"/>
        </w:rPr>
        <w:t>мам водоснабжения путем прокладки кольцевых магистральных сетей;</w:t>
      </w:r>
    </w:p>
    <w:p w:rsidR="00066BC9" w:rsidRPr="00066BC9" w:rsidRDefault="00066BC9" w:rsidP="00066BC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66BC9">
        <w:rPr>
          <w:rFonts w:ascii="Times New Roman" w:hAnsi="Times New Roman" w:cs="Times New Roman"/>
          <w:sz w:val="12"/>
          <w:szCs w:val="12"/>
        </w:rPr>
        <w:t>обеспечить энергоэффективность оборудования, входящего в состав головных сооружений;</w:t>
      </w:r>
    </w:p>
    <w:p w:rsidR="00066BC9" w:rsidRDefault="00066BC9" w:rsidP="00066BC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66BC9">
        <w:rPr>
          <w:rFonts w:ascii="Times New Roman" w:hAnsi="Times New Roman" w:cs="Times New Roman"/>
          <w:sz w:val="12"/>
          <w:szCs w:val="12"/>
        </w:rPr>
        <w:t>наладить строгий учёт расхода воды с установкой расходомеров у всех потребителей и на объектах централизованного водоснабжения.</w:t>
      </w:r>
    </w:p>
    <w:p w:rsidR="00066BC9" w:rsidRDefault="00066BC9" w:rsidP="00066BC9">
      <w:pPr>
        <w:pStyle w:val="aff1"/>
        <w:ind w:firstLine="284"/>
        <w:jc w:val="both"/>
        <w:rPr>
          <w:rFonts w:ascii="Times New Roman" w:hAnsi="Times New Roman" w:cs="Times New Roman"/>
          <w:sz w:val="12"/>
          <w:szCs w:val="12"/>
        </w:rPr>
      </w:pPr>
    </w:p>
    <w:p w:rsidR="00066BC9" w:rsidRPr="00066BC9" w:rsidRDefault="00066BC9" w:rsidP="00066BC9">
      <w:pPr>
        <w:pStyle w:val="aff1"/>
        <w:ind w:firstLine="284"/>
        <w:jc w:val="both"/>
        <w:rPr>
          <w:rFonts w:ascii="Times New Roman" w:hAnsi="Times New Roman" w:cs="Times New Roman"/>
          <w:sz w:val="12"/>
          <w:szCs w:val="12"/>
        </w:rPr>
      </w:pPr>
      <w:r w:rsidRPr="00066BC9">
        <w:rPr>
          <w:rFonts w:ascii="Times New Roman" w:hAnsi="Times New Roman" w:cs="Times New Roman"/>
          <w:sz w:val="12"/>
          <w:szCs w:val="12"/>
        </w:rPr>
        <w:t>РАЗДЕЛ 2.3 БАЛАНС ВОДОСНАБЖЕНИЯ И ПОТРЕБЛЕНИЯ, ГОРЯ</w:t>
      </w:r>
      <w:r>
        <w:rPr>
          <w:rFonts w:ascii="Times New Roman" w:hAnsi="Times New Roman" w:cs="Times New Roman"/>
          <w:sz w:val="12"/>
          <w:szCs w:val="12"/>
        </w:rPr>
        <w:t>ЧЕЙ, ПИТЬЕВОЙ, ТЕХНИЧЕСКОЙ ВОДЫ</w:t>
      </w:r>
    </w:p>
    <w:p w:rsidR="00066BC9" w:rsidRPr="00066BC9" w:rsidRDefault="00066BC9" w:rsidP="00066BC9">
      <w:pPr>
        <w:pStyle w:val="aff1"/>
        <w:ind w:firstLine="284"/>
        <w:jc w:val="both"/>
        <w:rPr>
          <w:rFonts w:ascii="Times New Roman" w:hAnsi="Times New Roman" w:cs="Times New Roman"/>
          <w:sz w:val="12"/>
          <w:szCs w:val="12"/>
        </w:rPr>
      </w:pPr>
      <w:r>
        <w:rPr>
          <w:rFonts w:ascii="Times New Roman" w:hAnsi="Times New Roman" w:cs="Times New Roman"/>
          <w:sz w:val="12"/>
          <w:szCs w:val="12"/>
        </w:rPr>
        <w:t>2.3.1.</w:t>
      </w:r>
      <w:r w:rsidRPr="00066BC9">
        <w:rPr>
          <w:rFonts w:ascii="Times New Roman" w:hAnsi="Times New Roman" w:cs="Times New Roman"/>
          <w:sz w:val="12"/>
          <w:szCs w:val="12"/>
        </w:rPr>
        <w:t>Общий баланс подачи и реализации воды, включая оценку и анализ структурных составляющих неу</w:t>
      </w:r>
      <w:r>
        <w:rPr>
          <w:rFonts w:ascii="Times New Roman" w:hAnsi="Times New Roman" w:cs="Times New Roman"/>
          <w:sz w:val="12"/>
          <w:szCs w:val="12"/>
        </w:rPr>
        <w:t>чтенных расходов и потерь горя</w:t>
      </w:r>
      <w:r w:rsidRPr="00066BC9">
        <w:rPr>
          <w:rFonts w:ascii="Times New Roman" w:hAnsi="Times New Roman" w:cs="Times New Roman"/>
          <w:sz w:val="12"/>
          <w:szCs w:val="12"/>
        </w:rPr>
        <w:t>чей, питьевой, технической воды при ее производстве и трансп</w:t>
      </w:r>
      <w:r>
        <w:rPr>
          <w:rFonts w:ascii="Times New Roman" w:hAnsi="Times New Roman" w:cs="Times New Roman"/>
          <w:sz w:val="12"/>
          <w:szCs w:val="12"/>
        </w:rPr>
        <w:t>ортировке</w:t>
      </w:r>
    </w:p>
    <w:p w:rsidR="00066BC9" w:rsidRPr="00066BC9" w:rsidRDefault="00066BC9" w:rsidP="00066BC9">
      <w:pPr>
        <w:pStyle w:val="aff1"/>
        <w:ind w:firstLine="284"/>
        <w:jc w:val="both"/>
        <w:rPr>
          <w:rFonts w:ascii="Times New Roman" w:hAnsi="Times New Roman" w:cs="Times New Roman"/>
          <w:sz w:val="12"/>
          <w:szCs w:val="12"/>
        </w:rPr>
      </w:pPr>
      <w:r w:rsidRPr="00066BC9">
        <w:rPr>
          <w:rFonts w:ascii="Times New Roman" w:hAnsi="Times New Roman" w:cs="Times New Roman"/>
          <w:sz w:val="12"/>
          <w:szCs w:val="12"/>
        </w:rPr>
        <w:t>Данные о фактических объёмах пода</w:t>
      </w:r>
      <w:r>
        <w:rPr>
          <w:rFonts w:ascii="Times New Roman" w:hAnsi="Times New Roman" w:cs="Times New Roman"/>
          <w:sz w:val="12"/>
          <w:szCs w:val="12"/>
        </w:rPr>
        <w:t>чи и реализации воды, представ</w:t>
      </w:r>
      <w:r w:rsidRPr="00066BC9">
        <w:rPr>
          <w:rFonts w:ascii="Times New Roman" w:hAnsi="Times New Roman" w:cs="Times New Roman"/>
          <w:sz w:val="12"/>
          <w:szCs w:val="12"/>
        </w:rPr>
        <w:t>ленные организациями ООО «СамРЭК-</w:t>
      </w:r>
      <w:r>
        <w:rPr>
          <w:rFonts w:ascii="Times New Roman" w:hAnsi="Times New Roman" w:cs="Times New Roman"/>
          <w:sz w:val="12"/>
          <w:szCs w:val="12"/>
        </w:rPr>
        <w:t>эксплуатация» и ООО «СКК» за пе</w:t>
      </w:r>
      <w:r w:rsidRPr="00066BC9">
        <w:rPr>
          <w:rFonts w:ascii="Times New Roman" w:hAnsi="Times New Roman" w:cs="Times New Roman"/>
          <w:sz w:val="12"/>
          <w:szCs w:val="12"/>
        </w:rPr>
        <w:t xml:space="preserve">риод 2021÷2022 </w:t>
      </w:r>
      <w:proofErr w:type="gramStart"/>
      <w:r w:rsidRPr="00066BC9">
        <w:rPr>
          <w:rFonts w:ascii="Times New Roman" w:hAnsi="Times New Roman" w:cs="Times New Roman"/>
          <w:sz w:val="12"/>
          <w:szCs w:val="12"/>
        </w:rPr>
        <w:t>гг</w:t>
      </w:r>
      <w:proofErr w:type="gramEnd"/>
      <w:r w:rsidRPr="00066BC9">
        <w:rPr>
          <w:rFonts w:ascii="Times New Roman" w:hAnsi="Times New Roman" w:cs="Times New Roman"/>
          <w:sz w:val="12"/>
          <w:szCs w:val="12"/>
        </w:rPr>
        <w:t>, показаны в таблице 2.3.1.1.</w:t>
      </w:r>
    </w:p>
    <w:p w:rsidR="00066BC9" w:rsidRDefault="00066BC9" w:rsidP="00066BC9">
      <w:pPr>
        <w:pStyle w:val="aff1"/>
        <w:ind w:firstLine="284"/>
        <w:jc w:val="both"/>
        <w:rPr>
          <w:rFonts w:ascii="Times New Roman" w:hAnsi="Times New Roman" w:cs="Times New Roman"/>
          <w:sz w:val="12"/>
          <w:szCs w:val="12"/>
        </w:rPr>
      </w:pPr>
      <w:r w:rsidRPr="00066BC9">
        <w:rPr>
          <w:rFonts w:ascii="Times New Roman" w:hAnsi="Times New Roman" w:cs="Times New Roman"/>
          <w:sz w:val="12"/>
          <w:szCs w:val="12"/>
        </w:rPr>
        <w:t>Таблица 2.3.1.1 – Общий баланс подачи и реализации воды, тыс. м3/год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
        <w:gridCol w:w="3253"/>
        <w:gridCol w:w="1348"/>
        <w:gridCol w:w="1348"/>
        <w:gridCol w:w="1347"/>
      </w:tblGrid>
      <w:tr w:rsidR="00066BC9" w:rsidRPr="00066BC9" w:rsidTr="00066BC9">
        <w:trPr>
          <w:trHeight w:val="70"/>
        </w:trPr>
        <w:tc>
          <w:tcPr>
            <w:tcW w:w="151" w:type="pct"/>
            <w:vMerge w:val="restart"/>
            <w:vAlign w:val="center"/>
          </w:tcPr>
          <w:p w:rsidR="00066BC9" w:rsidRDefault="00066BC9" w:rsidP="00066BC9">
            <w:pPr>
              <w:pStyle w:val="aff1"/>
              <w:jc w:val="center"/>
              <w:rPr>
                <w:rFonts w:ascii="Times New Roman" w:hAnsi="Times New Roman" w:cs="Times New Roman"/>
                <w:sz w:val="12"/>
                <w:szCs w:val="12"/>
                <w:lang w:val="ru-RU"/>
              </w:rPr>
            </w:pPr>
            <w:r w:rsidRPr="00066BC9">
              <w:rPr>
                <w:rFonts w:ascii="Times New Roman" w:hAnsi="Times New Roman" w:cs="Times New Roman"/>
                <w:sz w:val="12"/>
                <w:szCs w:val="12"/>
              </w:rPr>
              <w:t>№</w:t>
            </w:r>
          </w:p>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pacing w:val="-57"/>
                <w:sz w:val="12"/>
                <w:szCs w:val="12"/>
              </w:rPr>
              <w:t xml:space="preserve"> </w:t>
            </w:r>
            <w:r w:rsidRPr="00066BC9">
              <w:rPr>
                <w:rFonts w:ascii="Times New Roman" w:hAnsi="Times New Roman" w:cs="Times New Roman"/>
                <w:sz w:val="12"/>
                <w:szCs w:val="12"/>
              </w:rPr>
              <w:t>п/п</w:t>
            </w:r>
          </w:p>
        </w:tc>
        <w:tc>
          <w:tcPr>
            <w:tcW w:w="2162" w:type="pct"/>
            <w:vMerge w:val="restar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Наименование</w:t>
            </w:r>
            <w:r w:rsidRPr="00066BC9">
              <w:rPr>
                <w:rFonts w:ascii="Times New Roman" w:hAnsi="Times New Roman" w:cs="Times New Roman"/>
                <w:spacing w:val="-1"/>
                <w:sz w:val="12"/>
                <w:szCs w:val="12"/>
              </w:rPr>
              <w:t xml:space="preserve"> </w:t>
            </w:r>
            <w:r w:rsidRPr="00066BC9">
              <w:rPr>
                <w:rFonts w:ascii="Times New Roman" w:hAnsi="Times New Roman" w:cs="Times New Roman"/>
                <w:sz w:val="12"/>
                <w:szCs w:val="12"/>
              </w:rPr>
              <w:t>параметра</w:t>
            </w:r>
          </w:p>
        </w:tc>
        <w:tc>
          <w:tcPr>
            <w:tcW w:w="2687" w:type="pct"/>
            <w:gridSpan w:val="3"/>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Водопотребление</w:t>
            </w:r>
          </w:p>
        </w:tc>
      </w:tr>
      <w:tr w:rsidR="00066BC9" w:rsidRPr="00066BC9" w:rsidTr="00CB6E3F">
        <w:trPr>
          <w:trHeight w:val="70"/>
        </w:trPr>
        <w:tc>
          <w:tcPr>
            <w:tcW w:w="151" w:type="pct"/>
            <w:vMerge/>
            <w:tcBorders>
              <w:top w:val="nil"/>
            </w:tcBorders>
            <w:vAlign w:val="center"/>
          </w:tcPr>
          <w:p w:rsidR="00066BC9" w:rsidRPr="00066BC9" w:rsidRDefault="00066BC9" w:rsidP="00066BC9">
            <w:pPr>
              <w:pStyle w:val="aff1"/>
              <w:jc w:val="center"/>
              <w:rPr>
                <w:rFonts w:ascii="Times New Roman" w:hAnsi="Times New Roman" w:cs="Times New Roman"/>
                <w:sz w:val="12"/>
                <w:szCs w:val="12"/>
              </w:rPr>
            </w:pPr>
          </w:p>
        </w:tc>
        <w:tc>
          <w:tcPr>
            <w:tcW w:w="2162" w:type="pct"/>
            <w:vMerge/>
            <w:tcBorders>
              <w:top w:val="nil"/>
            </w:tcBorders>
            <w:vAlign w:val="center"/>
          </w:tcPr>
          <w:p w:rsidR="00066BC9" w:rsidRPr="00066BC9" w:rsidRDefault="00066BC9" w:rsidP="00066BC9">
            <w:pPr>
              <w:pStyle w:val="aff1"/>
              <w:jc w:val="center"/>
              <w:rPr>
                <w:rFonts w:ascii="Times New Roman" w:hAnsi="Times New Roman" w:cs="Times New Roman"/>
                <w:sz w:val="12"/>
                <w:szCs w:val="12"/>
              </w:rPr>
            </w:pP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2020</w:t>
            </w:r>
            <w:r w:rsidRPr="00066BC9">
              <w:rPr>
                <w:rFonts w:ascii="Times New Roman" w:hAnsi="Times New Roman" w:cs="Times New Roman"/>
                <w:spacing w:val="-11"/>
                <w:sz w:val="12"/>
                <w:szCs w:val="12"/>
              </w:rPr>
              <w:t xml:space="preserve"> </w:t>
            </w:r>
            <w:r w:rsidRPr="00066BC9">
              <w:rPr>
                <w:rFonts w:ascii="Times New Roman" w:hAnsi="Times New Roman" w:cs="Times New Roman"/>
                <w:sz w:val="12"/>
                <w:szCs w:val="12"/>
              </w:rPr>
              <w:t>г.</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2021</w:t>
            </w:r>
            <w:r w:rsidRPr="00066BC9">
              <w:rPr>
                <w:rFonts w:ascii="Times New Roman" w:hAnsi="Times New Roman" w:cs="Times New Roman"/>
                <w:spacing w:val="-11"/>
                <w:sz w:val="12"/>
                <w:szCs w:val="12"/>
              </w:rPr>
              <w:t xml:space="preserve"> </w:t>
            </w:r>
            <w:r w:rsidRPr="00066BC9">
              <w:rPr>
                <w:rFonts w:ascii="Times New Roman" w:hAnsi="Times New Roman" w:cs="Times New Roman"/>
                <w:sz w:val="12"/>
                <w:szCs w:val="12"/>
              </w:rPr>
              <w:t>г.</w:t>
            </w:r>
          </w:p>
        </w:tc>
        <w:tc>
          <w:tcPr>
            <w:tcW w:w="895"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2022</w:t>
            </w:r>
            <w:r w:rsidRPr="00066BC9">
              <w:rPr>
                <w:rFonts w:ascii="Times New Roman" w:hAnsi="Times New Roman" w:cs="Times New Roman"/>
                <w:spacing w:val="-11"/>
                <w:sz w:val="12"/>
                <w:szCs w:val="12"/>
              </w:rPr>
              <w:t xml:space="preserve"> </w:t>
            </w:r>
            <w:r w:rsidRPr="00066BC9">
              <w:rPr>
                <w:rFonts w:ascii="Times New Roman" w:hAnsi="Times New Roman" w:cs="Times New Roman"/>
                <w:sz w:val="12"/>
                <w:szCs w:val="12"/>
              </w:rPr>
              <w:t>г.</w:t>
            </w:r>
          </w:p>
        </w:tc>
      </w:tr>
      <w:tr w:rsidR="00066BC9" w:rsidRPr="00066BC9" w:rsidTr="00066BC9">
        <w:trPr>
          <w:trHeight w:val="70"/>
        </w:trPr>
        <w:tc>
          <w:tcPr>
            <w:tcW w:w="5000" w:type="pct"/>
            <w:gridSpan w:val="5"/>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с.</w:t>
            </w:r>
            <w:r w:rsidRPr="00066BC9">
              <w:rPr>
                <w:rFonts w:ascii="Times New Roman" w:hAnsi="Times New Roman" w:cs="Times New Roman"/>
                <w:spacing w:val="-1"/>
                <w:sz w:val="12"/>
                <w:szCs w:val="12"/>
              </w:rPr>
              <w:t xml:space="preserve"> </w:t>
            </w:r>
            <w:r w:rsidRPr="00066BC9">
              <w:rPr>
                <w:rFonts w:ascii="Times New Roman" w:hAnsi="Times New Roman" w:cs="Times New Roman"/>
                <w:sz w:val="12"/>
                <w:szCs w:val="12"/>
              </w:rPr>
              <w:t>Сергиевск</w:t>
            </w:r>
          </w:p>
        </w:tc>
      </w:tr>
      <w:tr w:rsidR="00066BC9" w:rsidRPr="00066BC9" w:rsidTr="00CB6E3F">
        <w:trPr>
          <w:trHeight w:val="70"/>
        </w:trPr>
        <w:tc>
          <w:tcPr>
            <w:tcW w:w="151"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1</w:t>
            </w:r>
          </w:p>
        </w:tc>
        <w:tc>
          <w:tcPr>
            <w:tcW w:w="2162" w:type="pct"/>
            <w:vAlign w:val="center"/>
          </w:tcPr>
          <w:p w:rsidR="00066BC9" w:rsidRPr="00066BC9" w:rsidRDefault="00066BC9" w:rsidP="00066BC9">
            <w:pPr>
              <w:pStyle w:val="aff1"/>
              <w:jc w:val="center"/>
              <w:rPr>
                <w:rFonts w:ascii="Times New Roman" w:hAnsi="Times New Roman" w:cs="Times New Roman"/>
                <w:sz w:val="12"/>
                <w:szCs w:val="12"/>
                <w:lang w:val="ru-RU"/>
              </w:rPr>
            </w:pPr>
            <w:r w:rsidRPr="00066BC9">
              <w:rPr>
                <w:rFonts w:ascii="Times New Roman" w:hAnsi="Times New Roman" w:cs="Times New Roman"/>
                <w:sz w:val="12"/>
                <w:szCs w:val="12"/>
                <w:lang w:val="ru-RU"/>
              </w:rPr>
              <w:t>Поднято воды всего, в том чи</w:t>
            </w:r>
            <w:proofErr w:type="gramStart"/>
            <w:r w:rsidRPr="00066BC9">
              <w:rPr>
                <w:rFonts w:ascii="Times New Roman" w:hAnsi="Times New Roman" w:cs="Times New Roman"/>
                <w:sz w:val="12"/>
                <w:szCs w:val="12"/>
                <w:lang w:val="ru-RU"/>
              </w:rPr>
              <w:t>с-</w:t>
            </w:r>
            <w:proofErr w:type="gramEnd"/>
            <w:r w:rsidRPr="00066BC9">
              <w:rPr>
                <w:rFonts w:ascii="Times New Roman" w:hAnsi="Times New Roman" w:cs="Times New Roman"/>
                <w:spacing w:val="-57"/>
                <w:sz w:val="12"/>
                <w:szCs w:val="12"/>
                <w:lang w:val="ru-RU"/>
              </w:rPr>
              <w:t xml:space="preserve"> </w:t>
            </w:r>
            <w:r w:rsidRPr="00066BC9">
              <w:rPr>
                <w:rFonts w:ascii="Times New Roman" w:hAnsi="Times New Roman" w:cs="Times New Roman"/>
                <w:sz w:val="12"/>
                <w:szCs w:val="12"/>
                <w:lang w:val="ru-RU"/>
              </w:rPr>
              <w:t>ле:</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1333,56</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1324,61</w:t>
            </w:r>
          </w:p>
        </w:tc>
        <w:tc>
          <w:tcPr>
            <w:tcW w:w="895"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1322,27</w:t>
            </w:r>
          </w:p>
        </w:tc>
      </w:tr>
      <w:tr w:rsidR="00066BC9" w:rsidRPr="00066BC9" w:rsidTr="00CB6E3F">
        <w:trPr>
          <w:trHeight w:val="70"/>
        </w:trPr>
        <w:tc>
          <w:tcPr>
            <w:tcW w:w="151"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1.1</w:t>
            </w:r>
          </w:p>
        </w:tc>
        <w:tc>
          <w:tcPr>
            <w:tcW w:w="2162"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поверхностный</w:t>
            </w:r>
            <w:r w:rsidRPr="00066BC9">
              <w:rPr>
                <w:rFonts w:ascii="Times New Roman" w:hAnsi="Times New Roman" w:cs="Times New Roman"/>
                <w:spacing w:val="-3"/>
                <w:sz w:val="12"/>
                <w:szCs w:val="12"/>
              </w:rPr>
              <w:t xml:space="preserve"> </w:t>
            </w:r>
            <w:r w:rsidRPr="00066BC9">
              <w:rPr>
                <w:rFonts w:ascii="Times New Roman" w:hAnsi="Times New Roman" w:cs="Times New Roman"/>
                <w:sz w:val="12"/>
                <w:szCs w:val="12"/>
              </w:rPr>
              <w:t>водозабор</w:t>
            </w:r>
            <w:r w:rsidRPr="00066BC9">
              <w:rPr>
                <w:rFonts w:ascii="Times New Roman" w:hAnsi="Times New Roman" w:cs="Times New Roman"/>
                <w:spacing w:val="-3"/>
                <w:sz w:val="12"/>
                <w:szCs w:val="12"/>
              </w:rPr>
              <w:t xml:space="preserve"> </w:t>
            </w:r>
            <w:r w:rsidRPr="00066BC9">
              <w:rPr>
                <w:rFonts w:ascii="Times New Roman" w:hAnsi="Times New Roman" w:cs="Times New Roman"/>
                <w:sz w:val="12"/>
                <w:szCs w:val="12"/>
              </w:rPr>
              <w:t>(р.Сок)</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1333,56</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1324,61</w:t>
            </w:r>
          </w:p>
        </w:tc>
        <w:tc>
          <w:tcPr>
            <w:tcW w:w="895"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1322,27</w:t>
            </w:r>
          </w:p>
        </w:tc>
      </w:tr>
      <w:tr w:rsidR="00066BC9" w:rsidRPr="00066BC9" w:rsidTr="00CB6E3F">
        <w:trPr>
          <w:trHeight w:val="70"/>
        </w:trPr>
        <w:tc>
          <w:tcPr>
            <w:tcW w:w="151"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1.2</w:t>
            </w:r>
          </w:p>
        </w:tc>
        <w:tc>
          <w:tcPr>
            <w:tcW w:w="2162"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подземный</w:t>
            </w:r>
            <w:r w:rsidRPr="00066BC9">
              <w:rPr>
                <w:rFonts w:ascii="Times New Roman" w:hAnsi="Times New Roman" w:cs="Times New Roman"/>
                <w:spacing w:val="-4"/>
                <w:sz w:val="12"/>
                <w:szCs w:val="12"/>
              </w:rPr>
              <w:t xml:space="preserve"> </w:t>
            </w:r>
            <w:r w:rsidRPr="00066BC9">
              <w:rPr>
                <w:rFonts w:ascii="Times New Roman" w:hAnsi="Times New Roman" w:cs="Times New Roman"/>
                <w:sz w:val="12"/>
                <w:szCs w:val="12"/>
              </w:rPr>
              <w:t>водозабор</w:t>
            </w:r>
            <w:r w:rsidRPr="00066BC9">
              <w:rPr>
                <w:rFonts w:ascii="Times New Roman" w:hAnsi="Times New Roman" w:cs="Times New Roman"/>
                <w:sz w:val="12"/>
                <w:szCs w:val="12"/>
                <w:lang w:val="ru-RU"/>
              </w:rPr>
              <w:t xml:space="preserve"> </w:t>
            </w:r>
            <w:r w:rsidRPr="00066BC9">
              <w:rPr>
                <w:rFonts w:ascii="Times New Roman" w:hAnsi="Times New Roman" w:cs="Times New Roman"/>
                <w:sz w:val="12"/>
                <w:szCs w:val="12"/>
              </w:rPr>
              <w:t>(скважины)</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н/д</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н/д</w:t>
            </w:r>
          </w:p>
        </w:tc>
        <w:tc>
          <w:tcPr>
            <w:tcW w:w="895"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н/д</w:t>
            </w:r>
          </w:p>
        </w:tc>
      </w:tr>
      <w:tr w:rsidR="00066BC9" w:rsidRPr="00066BC9" w:rsidTr="00CB6E3F">
        <w:trPr>
          <w:trHeight w:val="70"/>
        </w:trPr>
        <w:tc>
          <w:tcPr>
            <w:tcW w:w="151"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2</w:t>
            </w:r>
          </w:p>
        </w:tc>
        <w:tc>
          <w:tcPr>
            <w:tcW w:w="2162" w:type="pct"/>
            <w:vAlign w:val="center"/>
          </w:tcPr>
          <w:p w:rsidR="00066BC9" w:rsidRPr="00066BC9" w:rsidRDefault="00066BC9" w:rsidP="00066BC9">
            <w:pPr>
              <w:pStyle w:val="aff1"/>
              <w:jc w:val="center"/>
              <w:rPr>
                <w:rFonts w:ascii="Times New Roman" w:hAnsi="Times New Roman" w:cs="Times New Roman"/>
                <w:sz w:val="12"/>
                <w:szCs w:val="12"/>
                <w:lang w:val="ru-RU"/>
              </w:rPr>
            </w:pPr>
            <w:r w:rsidRPr="00066BC9">
              <w:rPr>
                <w:rFonts w:ascii="Times New Roman" w:hAnsi="Times New Roman" w:cs="Times New Roman"/>
                <w:sz w:val="12"/>
                <w:szCs w:val="12"/>
                <w:lang w:val="ru-RU"/>
              </w:rPr>
              <w:t>Пропущено воды через очистные</w:t>
            </w:r>
            <w:r w:rsidRPr="00066BC9">
              <w:rPr>
                <w:rFonts w:ascii="Times New Roman" w:hAnsi="Times New Roman" w:cs="Times New Roman"/>
                <w:spacing w:val="-57"/>
                <w:sz w:val="12"/>
                <w:szCs w:val="12"/>
                <w:lang w:val="ru-RU"/>
              </w:rPr>
              <w:t xml:space="preserve"> </w:t>
            </w:r>
            <w:r w:rsidRPr="00066BC9">
              <w:rPr>
                <w:rFonts w:ascii="Times New Roman" w:hAnsi="Times New Roman" w:cs="Times New Roman"/>
                <w:sz w:val="12"/>
                <w:szCs w:val="12"/>
                <w:lang w:val="ru-RU"/>
              </w:rPr>
              <w:t>сооружения</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1333,56</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1324,61</w:t>
            </w:r>
          </w:p>
        </w:tc>
        <w:tc>
          <w:tcPr>
            <w:tcW w:w="895"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1322,27</w:t>
            </w:r>
          </w:p>
        </w:tc>
      </w:tr>
      <w:tr w:rsidR="00066BC9" w:rsidRPr="00066BC9" w:rsidTr="00CB6E3F">
        <w:trPr>
          <w:trHeight w:val="70"/>
        </w:trPr>
        <w:tc>
          <w:tcPr>
            <w:tcW w:w="151"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3</w:t>
            </w:r>
          </w:p>
        </w:tc>
        <w:tc>
          <w:tcPr>
            <w:tcW w:w="2162" w:type="pct"/>
            <w:vAlign w:val="center"/>
          </w:tcPr>
          <w:p w:rsidR="00066BC9" w:rsidRPr="00066BC9" w:rsidRDefault="00066BC9" w:rsidP="00066BC9">
            <w:pPr>
              <w:pStyle w:val="aff1"/>
              <w:jc w:val="center"/>
              <w:rPr>
                <w:rFonts w:ascii="Times New Roman" w:hAnsi="Times New Roman" w:cs="Times New Roman"/>
                <w:sz w:val="12"/>
                <w:szCs w:val="12"/>
                <w:lang w:val="ru-RU"/>
              </w:rPr>
            </w:pPr>
            <w:r w:rsidRPr="00066BC9">
              <w:rPr>
                <w:rFonts w:ascii="Times New Roman" w:hAnsi="Times New Roman" w:cs="Times New Roman"/>
                <w:sz w:val="12"/>
                <w:szCs w:val="12"/>
                <w:lang w:val="ru-RU"/>
              </w:rPr>
              <w:t>Расход на собственные нужды до</w:t>
            </w:r>
            <w:r w:rsidRPr="00066BC9">
              <w:rPr>
                <w:rFonts w:ascii="Times New Roman" w:hAnsi="Times New Roman" w:cs="Times New Roman"/>
                <w:spacing w:val="-57"/>
                <w:sz w:val="12"/>
                <w:szCs w:val="12"/>
                <w:lang w:val="ru-RU"/>
              </w:rPr>
              <w:t xml:space="preserve"> </w:t>
            </w:r>
            <w:r w:rsidRPr="00066BC9">
              <w:rPr>
                <w:rFonts w:ascii="Times New Roman" w:hAnsi="Times New Roman" w:cs="Times New Roman"/>
                <w:sz w:val="12"/>
                <w:szCs w:val="12"/>
                <w:lang w:val="ru-RU"/>
              </w:rPr>
              <w:t>отпуска</w:t>
            </w:r>
            <w:r w:rsidRPr="00066BC9">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 xml:space="preserve">в </w:t>
            </w:r>
            <w:r w:rsidRPr="00066BC9">
              <w:rPr>
                <w:rFonts w:ascii="Times New Roman" w:hAnsi="Times New Roman" w:cs="Times New Roman"/>
                <w:sz w:val="12"/>
                <w:szCs w:val="12"/>
                <w:lang w:val="ru-RU"/>
              </w:rPr>
              <w:t>сеть</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297,01</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294,07</w:t>
            </w:r>
          </w:p>
        </w:tc>
        <w:tc>
          <w:tcPr>
            <w:tcW w:w="895"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292,07</w:t>
            </w:r>
          </w:p>
        </w:tc>
      </w:tr>
      <w:tr w:rsidR="00066BC9" w:rsidRPr="00066BC9" w:rsidTr="00CB6E3F">
        <w:trPr>
          <w:trHeight w:val="70"/>
        </w:trPr>
        <w:tc>
          <w:tcPr>
            <w:tcW w:w="151"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4</w:t>
            </w:r>
          </w:p>
        </w:tc>
        <w:tc>
          <w:tcPr>
            <w:tcW w:w="2162"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Подано</w:t>
            </w:r>
            <w:r w:rsidRPr="00066BC9">
              <w:rPr>
                <w:rFonts w:ascii="Times New Roman" w:hAnsi="Times New Roman" w:cs="Times New Roman"/>
                <w:spacing w:val="-1"/>
                <w:sz w:val="12"/>
                <w:szCs w:val="12"/>
              </w:rPr>
              <w:t xml:space="preserve"> </w:t>
            </w:r>
            <w:r w:rsidRPr="00066BC9">
              <w:rPr>
                <w:rFonts w:ascii="Times New Roman" w:hAnsi="Times New Roman" w:cs="Times New Roman"/>
                <w:sz w:val="12"/>
                <w:szCs w:val="12"/>
              </w:rPr>
              <w:t>воды в</w:t>
            </w:r>
            <w:r w:rsidRPr="00066BC9">
              <w:rPr>
                <w:rFonts w:ascii="Times New Roman" w:hAnsi="Times New Roman" w:cs="Times New Roman"/>
                <w:spacing w:val="-4"/>
                <w:sz w:val="12"/>
                <w:szCs w:val="12"/>
              </w:rPr>
              <w:t xml:space="preserve"> </w:t>
            </w:r>
            <w:r w:rsidRPr="00066BC9">
              <w:rPr>
                <w:rFonts w:ascii="Times New Roman" w:hAnsi="Times New Roman" w:cs="Times New Roman"/>
                <w:sz w:val="12"/>
                <w:szCs w:val="12"/>
              </w:rPr>
              <w:t>сеть</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1036,55</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1030,54</w:t>
            </w:r>
          </w:p>
        </w:tc>
        <w:tc>
          <w:tcPr>
            <w:tcW w:w="895"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1030,20</w:t>
            </w:r>
          </w:p>
        </w:tc>
      </w:tr>
      <w:tr w:rsidR="00066BC9" w:rsidRPr="00066BC9" w:rsidTr="00CB6E3F">
        <w:trPr>
          <w:trHeight w:val="70"/>
        </w:trPr>
        <w:tc>
          <w:tcPr>
            <w:tcW w:w="151"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4.1</w:t>
            </w:r>
          </w:p>
        </w:tc>
        <w:tc>
          <w:tcPr>
            <w:tcW w:w="2162" w:type="pct"/>
            <w:vAlign w:val="center"/>
          </w:tcPr>
          <w:p w:rsidR="00066BC9" w:rsidRPr="00066BC9" w:rsidRDefault="00066BC9" w:rsidP="00066BC9">
            <w:pPr>
              <w:pStyle w:val="aff1"/>
              <w:jc w:val="center"/>
              <w:rPr>
                <w:rFonts w:ascii="Times New Roman" w:hAnsi="Times New Roman" w:cs="Times New Roman"/>
                <w:sz w:val="12"/>
                <w:szCs w:val="12"/>
                <w:lang w:val="ru-RU"/>
              </w:rPr>
            </w:pPr>
            <w:r w:rsidRPr="00066BC9">
              <w:rPr>
                <w:rFonts w:ascii="Times New Roman" w:hAnsi="Times New Roman" w:cs="Times New Roman"/>
                <w:sz w:val="12"/>
                <w:szCs w:val="12"/>
                <w:lang w:val="ru-RU"/>
              </w:rPr>
              <w:t>Потери в сетях при транспорт</w:t>
            </w:r>
            <w:proofErr w:type="gramStart"/>
            <w:r w:rsidRPr="00066BC9">
              <w:rPr>
                <w:rFonts w:ascii="Times New Roman" w:hAnsi="Times New Roman" w:cs="Times New Roman"/>
                <w:sz w:val="12"/>
                <w:szCs w:val="12"/>
                <w:lang w:val="ru-RU"/>
              </w:rPr>
              <w:t>и-</w:t>
            </w:r>
            <w:proofErr w:type="gramEnd"/>
            <w:r w:rsidRPr="00066BC9">
              <w:rPr>
                <w:rFonts w:ascii="Times New Roman" w:hAnsi="Times New Roman" w:cs="Times New Roman"/>
                <w:spacing w:val="-57"/>
                <w:sz w:val="12"/>
                <w:szCs w:val="12"/>
                <w:lang w:val="ru-RU"/>
              </w:rPr>
              <w:t xml:space="preserve"> </w:t>
            </w:r>
            <w:r w:rsidRPr="00066BC9">
              <w:rPr>
                <w:rFonts w:ascii="Times New Roman" w:hAnsi="Times New Roman" w:cs="Times New Roman"/>
                <w:sz w:val="12"/>
                <w:szCs w:val="12"/>
                <w:lang w:val="ru-RU"/>
              </w:rPr>
              <w:t>ровке</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pacing w:val="-4"/>
                <w:sz w:val="12"/>
                <w:szCs w:val="12"/>
              </w:rPr>
              <w:t xml:space="preserve">данные </w:t>
            </w:r>
            <w:r w:rsidRPr="00066BC9">
              <w:rPr>
                <w:rFonts w:ascii="Times New Roman" w:hAnsi="Times New Roman" w:cs="Times New Roman"/>
                <w:spacing w:val="-3"/>
                <w:sz w:val="12"/>
                <w:szCs w:val="12"/>
              </w:rPr>
              <w:t>от</w:t>
            </w:r>
            <w:r w:rsidRPr="00066BC9">
              <w:rPr>
                <w:rFonts w:ascii="Times New Roman" w:hAnsi="Times New Roman" w:cs="Times New Roman"/>
                <w:spacing w:val="-1"/>
                <w:sz w:val="12"/>
                <w:szCs w:val="12"/>
              </w:rPr>
              <w:t>сутствуют</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pacing w:val="-4"/>
                <w:sz w:val="12"/>
                <w:szCs w:val="12"/>
              </w:rPr>
              <w:t xml:space="preserve">данные </w:t>
            </w:r>
            <w:r w:rsidRPr="00066BC9">
              <w:rPr>
                <w:rFonts w:ascii="Times New Roman" w:hAnsi="Times New Roman" w:cs="Times New Roman"/>
                <w:spacing w:val="-3"/>
                <w:sz w:val="12"/>
                <w:szCs w:val="12"/>
              </w:rPr>
              <w:t>от</w:t>
            </w:r>
            <w:r w:rsidRPr="00066BC9">
              <w:rPr>
                <w:rFonts w:ascii="Times New Roman" w:hAnsi="Times New Roman" w:cs="Times New Roman"/>
                <w:spacing w:val="-1"/>
                <w:sz w:val="12"/>
                <w:szCs w:val="12"/>
              </w:rPr>
              <w:t>сутствуют</w:t>
            </w:r>
          </w:p>
        </w:tc>
        <w:tc>
          <w:tcPr>
            <w:tcW w:w="895"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pacing w:val="-4"/>
                <w:sz w:val="12"/>
                <w:szCs w:val="12"/>
              </w:rPr>
              <w:t xml:space="preserve">данные </w:t>
            </w:r>
            <w:r w:rsidRPr="00066BC9">
              <w:rPr>
                <w:rFonts w:ascii="Times New Roman" w:hAnsi="Times New Roman" w:cs="Times New Roman"/>
                <w:spacing w:val="-3"/>
                <w:sz w:val="12"/>
                <w:szCs w:val="12"/>
              </w:rPr>
              <w:t>от</w:t>
            </w:r>
            <w:r w:rsidRPr="00066BC9">
              <w:rPr>
                <w:rFonts w:ascii="Times New Roman" w:hAnsi="Times New Roman" w:cs="Times New Roman"/>
                <w:spacing w:val="-1"/>
                <w:sz w:val="12"/>
                <w:szCs w:val="12"/>
              </w:rPr>
              <w:t>сутствуют</w:t>
            </w:r>
          </w:p>
        </w:tc>
      </w:tr>
      <w:tr w:rsidR="00066BC9" w:rsidRPr="00066BC9" w:rsidTr="00CB6E3F">
        <w:trPr>
          <w:trHeight w:val="70"/>
        </w:trPr>
        <w:tc>
          <w:tcPr>
            <w:tcW w:w="151"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4.2</w:t>
            </w:r>
          </w:p>
        </w:tc>
        <w:tc>
          <w:tcPr>
            <w:tcW w:w="2162" w:type="pct"/>
            <w:vAlign w:val="center"/>
          </w:tcPr>
          <w:p w:rsidR="00066BC9" w:rsidRPr="00066BC9" w:rsidRDefault="00066BC9" w:rsidP="00066BC9">
            <w:pPr>
              <w:pStyle w:val="aff1"/>
              <w:jc w:val="center"/>
              <w:rPr>
                <w:rFonts w:ascii="Times New Roman" w:hAnsi="Times New Roman" w:cs="Times New Roman"/>
                <w:sz w:val="12"/>
                <w:szCs w:val="12"/>
                <w:lang w:val="ru-RU"/>
              </w:rPr>
            </w:pPr>
            <w:r w:rsidRPr="00066BC9">
              <w:rPr>
                <w:rFonts w:ascii="Times New Roman" w:hAnsi="Times New Roman" w:cs="Times New Roman"/>
                <w:sz w:val="12"/>
                <w:szCs w:val="12"/>
                <w:lang w:val="ru-RU"/>
              </w:rPr>
              <w:t>Полезный отпуск холодной воды</w:t>
            </w:r>
            <w:r w:rsidRPr="00066BC9">
              <w:rPr>
                <w:rFonts w:ascii="Times New Roman" w:hAnsi="Times New Roman" w:cs="Times New Roman"/>
                <w:spacing w:val="-57"/>
                <w:sz w:val="12"/>
                <w:szCs w:val="12"/>
                <w:lang w:val="ru-RU"/>
              </w:rPr>
              <w:t xml:space="preserve"> </w:t>
            </w:r>
            <w:r w:rsidRPr="00066BC9">
              <w:rPr>
                <w:rFonts w:ascii="Times New Roman" w:hAnsi="Times New Roman" w:cs="Times New Roman"/>
                <w:sz w:val="12"/>
                <w:szCs w:val="12"/>
                <w:lang w:val="ru-RU"/>
              </w:rPr>
              <w:t>потребителям</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1036,55</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1030,54</w:t>
            </w:r>
          </w:p>
        </w:tc>
        <w:tc>
          <w:tcPr>
            <w:tcW w:w="895"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1030,20</w:t>
            </w:r>
          </w:p>
        </w:tc>
      </w:tr>
      <w:tr w:rsidR="00066BC9" w:rsidRPr="00066BC9" w:rsidTr="00066BC9">
        <w:trPr>
          <w:trHeight w:val="70"/>
        </w:trPr>
        <w:tc>
          <w:tcPr>
            <w:tcW w:w="5000" w:type="pct"/>
            <w:gridSpan w:val="5"/>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с.</w:t>
            </w:r>
            <w:r w:rsidRPr="00066BC9">
              <w:rPr>
                <w:rFonts w:ascii="Times New Roman" w:hAnsi="Times New Roman" w:cs="Times New Roman"/>
                <w:spacing w:val="-1"/>
                <w:sz w:val="12"/>
                <w:szCs w:val="12"/>
              </w:rPr>
              <w:t xml:space="preserve"> </w:t>
            </w:r>
            <w:r w:rsidRPr="00066BC9">
              <w:rPr>
                <w:rFonts w:ascii="Times New Roman" w:hAnsi="Times New Roman" w:cs="Times New Roman"/>
                <w:sz w:val="12"/>
                <w:szCs w:val="12"/>
              </w:rPr>
              <w:t>Боровка</w:t>
            </w:r>
          </w:p>
        </w:tc>
      </w:tr>
      <w:tr w:rsidR="00066BC9" w:rsidRPr="00066BC9" w:rsidTr="00CB6E3F">
        <w:trPr>
          <w:trHeight w:val="70"/>
        </w:trPr>
        <w:tc>
          <w:tcPr>
            <w:tcW w:w="151"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1</w:t>
            </w:r>
          </w:p>
        </w:tc>
        <w:tc>
          <w:tcPr>
            <w:tcW w:w="2162"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Поднято воды</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5,165</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5,353</w:t>
            </w:r>
          </w:p>
        </w:tc>
        <w:tc>
          <w:tcPr>
            <w:tcW w:w="895"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5,528</w:t>
            </w:r>
          </w:p>
        </w:tc>
      </w:tr>
      <w:tr w:rsidR="00066BC9" w:rsidRPr="00066BC9" w:rsidTr="00CB6E3F">
        <w:trPr>
          <w:trHeight w:val="70"/>
        </w:trPr>
        <w:tc>
          <w:tcPr>
            <w:tcW w:w="151"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2</w:t>
            </w:r>
          </w:p>
        </w:tc>
        <w:tc>
          <w:tcPr>
            <w:tcW w:w="2162"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Подано</w:t>
            </w:r>
            <w:r w:rsidRPr="00066BC9">
              <w:rPr>
                <w:rFonts w:ascii="Times New Roman" w:hAnsi="Times New Roman" w:cs="Times New Roman"/>
                <w:spacing w:val="-1"/>
                <w:sz w:val="12"/>
                <w:szCs w:val="12"/>
              </w:rPr>
              <w:t xml:space="preserve"> </w:t>
            </w:r>
            <w:r w:rsidRPr="00066BC9">
              <w:rPr>
                <w:rFonts w:ascii="Times New Roman" w:hAnsi="Times New Roman" w:cs="Times New Roman"/>
                <w:sz w:val="12"/>
                <w:szCs w:val="12"/>
              </w:rPr>
              <w:t>воды в</w:t>
            </w:r>
            <w:r w:rsidRPr="00066BC9">
              <w:rPr>
                <w:rFonts w:ascii="Times New Roman" w:hAnsi="Times New Roman" w:cs="Times New Roman"/>
                <w:spacing w:val="-4"/>
                <w:sz w:val="12"/>
                <w:szCs w:val="12"/>
              </w:rPr>
              <w:t xml:space="preserve"> </w:t>
            </w:r>
            <w:r w:rsidRPr="00066BC9">
              <w:rPr>
                <w:rFonts w:ascii="Times New Roman" w:hAnsi="Times New Roman" w:cs="Times New Roman"/>
                <w:sz w:val="12"/>
                <w:szCs w:val="12"/>
              </w:rPr>
              <w:t>сеть</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5,165</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5,353</w:t>
            </w:r>
          </w:p>
        </w:tc>
        <w:tc>
          <w:tcPr>
            <w:tcW w:w="895"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5,528</w:t>
            </w:r>
          </w:p>
        </w:tc>
      </w:tr>
      <w:tr w:rsidR="00066BC9" w:rsidRPr="00066BC9" w:rsidTr="00CB6E3F">
        <w:trPr>
          <w:trHeight w:val="70"/>
        </w:trPr>
        <w:tc>
          <w:tcPr>
            <w:tcW w:w="151"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3</w:t>
            </w:r>
          </w:p>
        </w:tc>
        <w:tc>
          <w:tcPr>
            <w:tcW w:w="2162" w:type="pct"/>
            <w:vAlign w:val="center"/>
          </w:tcPr>
          <w:p w:rsidR="00066BC9" w:rsidRPr="00066BC9" w:rsidRDefault="00066BC9" w:rsidP="00066BC9">
            <w:pPr>
              <w:pStyle w:val="aff1"/>
              <w:jc w:val="center"/>
              <w:rPr>
                <w:rFonts w:ascii="Times New Roman" w:hAnsi="Times New Roman" w:cs="Times New Roman"/>
                <w:sz w:val="12"/>
                <w:szCs w:val="12"/>
                <w:lang w:val="ru-RU"/>
              </w:rPr>
            </w:pPr>
            <w:r w:rsidRPr="00066BC9">
              <w:rPr>
                <w:rFonts w:ascii="Times New Roman" w:hAnsi="Times New Roman" w:cs="Times New Roman"/>
                <w:sz w:val="12"/>
                <w:szCs w:val="12"/>
                <w:lang w:val="ru-RU"/>
              </w:rPr>
              <w:t>Потери в сетях при транспорт</w:t>
            </w:r>
            <w:proofErr w:type="gramStart"/>
            <w:r w:rsidRPr="00066BC9">
              <w:rPr>
                <w:rFonts w:ascii="Times New Roman" w:hAnsi="Times New Roman" w:cs="Times New Roman"/>
                <w:sz w:val="12"/>
                <w:szCs w:val="12"/>
                <w:lang w:val="ru-RU"/>
              </w:rPr>
              <w:t>и-</w:t>
            </w:r>
            <w:proofErr w:type="gramEnd"/>
            <w:r w:rsidRPr="00066BC9">
              <w:rPr>
                <w:rFonts w:ascii="Times New Roman" w:hAnsi="Times New Roman" w:cs="Times New Roman"/>
                <w:spacing w:val="-57"/>
                <w:sz w:val="12"/>
                <w:szCs w:val="12"/>
                <w:lang w:val="ru-RU"/>
              </w:rPr>
              <w:t xml:space="preserve"> </w:t>
            </w:r>
            <w:r w:rsidRPr="00066BC9">
              <w:rPr>
                <w:rFonts w:ascii="Times New Roman" w:hAnsi="Times New Roman" w:cs="Times New Roman"/>
                <w:sz w:val="12"/>
                <w:szCs w:val="12"/>
                <w:lang w:val="ru-RU"/>
              </w:rPr>
              <w:t>ровке</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0,066</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0,104</w:t>
            </w:r>
          </w:p>
        </w:tc>
        <w:tc>
          <w:tcPr>
            <w:tcW w:w="895"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0,131</w:t>
            </w:r>
          </w:p>
        </w:tc>
      </w:tr>
      <w:tr w:rsidR="00066BC9" w:rsidRPr="00066BC9" w:rsidTr="00CB6E3F">
        <w:trPr>
          <w:trHeight w:val="70"/>
        </w:trPr>
        <w:tc>
          <w:tcPr>
            <w:tcW w:w="151"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4</w:t>
            </w:r>
          </w:p>
        </w:tc>
        <w:tc>
          <w:tcPr>
            <w:tcW w:w="2162"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Полезный</w:t>
            </w:r>
            <w:r w:rsidRPr="00066BC9">
              <w:rPr>
                <w:rFonts w:ascii="Times New Roman" w:hAnsi="Times New Roman" w:cs="Times New Roman"/>
                <w:spacing w:val="-8"/>
                <w:sz w:val="12"/>
                <w:szCs w:val="12"/>
              </w:rPr>
              <w:t xml:space="preserve"> </w:t>
            </w:r>
            <w:r w:rsidRPr="00066BC9">
              <w:rPr>
                <w:rFonts w:ascii="Times New Roman" w:hAnsi="Times New Roman" w:cs="Times New Roman"/>
                <w:sz w:val="12"/>
                <w:szCs w:val="12"/>
              </w:rPr>
              <w:t>отпуск</w:t>
            </w:r>
            <w:r w:rsidRPr="00066BC9">
              <w:rPr>
                <w:rFonts w:ascii="Times New Roman" w:hAnsi="Times New Roman" w:cs="Times New Roman"/>
                <w:spacing w:val="-8"/>
                <w:sz w:val="12"/>
                <w:szCs w:val="12"/>
              </w:rPr>
              <w:t xml:space="preserve"> </w:t>
            </w:r>
            <w:r w:rsidRPr="00066BC9">
              <w:rPr>
                <w:rFonts w:ascii="Times New Roman" w:hAnsi="Times New Roman" w:cs="Times New Roman"/>
                <w:sz w:val="12"/>
                <w:szCs w:val="12"/>
              </w:rPr>
              <w:t>всем</w:t>
            </w:r>
            <w:r w:rsidRPr="00066BC9">
              <w:rPr>
                <w:rFonts w:ascii="Times New Roman" w:hAnsi="Times New Roman" w:cs="Times New Roman"/>
                <w:spacing w:val="-57"/>
                <w:sz w:val="12"/>
                <w:szCs w:val="12"/>
              </w:rPr>
              <w:t xml:space="preserve"> </w:t>
            </w:r>
            <w:r w:rsidRPr="00066BC9">
              <w:rPr>
                <w:rFonts w:ascii="Times New Roman" w:hAnsi="Times New Roman" w:cs="Times New Roman"/>
                <w:sz w:val="12"/>
                <w:szCs w:val="12"/>
              </w:rPr>
              <w:t>потребителям</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5,099</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5,249</w:t>
            </w:r>
          </w:p>
        </w:tc>
        <w:tc>
          <w:tcPr>
            <w:tcW w:w="895"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5,397</w:t>
            </w:r>
          </w:p>
        </w:tc>
      </w:tr>
      <w:tr w:rsidR="00066BC9" w:rsidRPr="00066BC9" w:rsidTr="00066BC9">
        <w:trPr>
          <w:trHeight w:val="70"/>
        </w:trPr>
        <w:tc>
          <w:tcPr>
            <w:tcW w:w="5000" w:type="pct"/>
            <w:gridSpan w:val="5"/>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с. Успенка</w:t>
            </w:r>
          </w:p>
        </w:tc>
      </w:tr>
      <w:tr w:rsidR="00066BC9" w:rsidRPr="00066BC9" w:rsidTr="00CB6E3F">
        <w:trPr>
          <w:trHeight w:val="70"/>
        </w:trPr>
        <w:tc>
          <w:tcPr>
            <w:tcW w:w="151"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1</w:t>
            </w:r>
          </w:p>
        </w:tc>
        <w:tc>
          <w:tcPr>
            <w:tcW w:w="2162"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Поднято воды</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5,214</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4,935</w:t>
            </w:r>
          </w:p>
        </w:tc>
        <w:tc>
          <w:tcPr>
            <w:tcW w:w="895"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5,057</w:t>
            </w:r>
          </w:p>
        </w:tc>
      </w:tr>
      <w:tr w:rsidR="00066BC9" w:rsidRPr="00066BC9" w:rsidTr="00CB6E3F">
        <w:trPr>
          <w:trHeight w:val="70"/>
        </w:trPr>
        <w:tc>
          <w:tcPr>
            <w:tcW w:w="151"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2</w:t>
            </w:r>
          </w:p>
        </w:tc>
        <w:tc>
          <w:tcPr>
            <w:tcW w:w="2162"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Подано</w:t>
            </w:r>
            <w:r w:rsidRPr="00066BC9">
              <w:rPr>
                <w:rFonts w:ascii="Times New Roman" w:hAnsi="Times New Roman" w:cs="Times New Roman"/>
                <w:spacing w:val="-1"/>
                <w:sz w:val="12"/>
                <w:szCs w:val="12"/>
              </w:rPr>
              <w:t xml:space="preserve"> </w:t>
            </w:r>
            <w:r w:rsidRPr="00066BC9">
              <w:rPr>
                <w:rFonts w:ascii="Times New Roman" w:hAnsi="Times New Roman" w:cs="Times New Roman"/>
                <w:sz w:val="12"/>
                <w:szCs w:val="12"/>
              </w:rPr>
              <w:t>воды в</w:t>
            </w:r>
            <w:r w:rsidRPr="00066BC9">
              <w:rPr>
                <w:rFonts w:ascii="Times New Roman" w:hAnsi="Times New Roman" w:cs="Times New Roman"/>
                <w:spacing w:val="-4"/>
                <w:sz w:val="12"/>
                <w:szCs w:val="12"/>
              </w:rPr>
              <w:t xml:space="preserve"> </w:t>
            </w:r>
            <w:r w:rsidRPr="00066BC9">
              <w:rPr>
                <w:rFonts w:ascii="Times New Roman" w:hAnsi="Times New Roman" w:cs="Times New Roman"/>
                <w:sz w:val="12"/>
                <w:szCs w:val="12"/>
              </w:rPr>
              <w:t>сеть</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5,214</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4,935</w:t>
            </w:r>
          </w:p>
        </w:tc>
        <w:tc>
          <w:tcPr>
            <w:tcW w:w="895"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5,057</w:t>
            </w:r>
          </w:p>
        </w:tc>
      </w:tr>
      <w:tr w:rsidR="00066BC9" w:rsidRPr="00066BC9" w:rsidTr="00CB6E3F">
        <w:trPr>
          <w:trHeight w:val="70"/>
        </w:trPr>
        <w:tc>
          <w:tcPr>
            <w:tcW w:w="151"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3</w:t>
            </w:r>
          </w:p>
        </w:tc>
        <w:tc>
          <w:tcPr>
            <w:tcW w:w="2162" w:type="pct"/>
            <w:vAlign w:val="center"/>
          </w:tcPr>
          <w:p w:rsidR="00066BC9" w:rsidRPr="00066BC9" w:rsidRDefault="00066BC9" w:rsidP="00066BC9">
            <w:pPr>
              <w:pStyle w:val="aff1"/>
              <w:jc w:val="center"/>
              <w:rPr>
                <w:rFonts w:ascii="Times New Roman" w:hAnsi="Times New Roman" w:cs="Times New Roman"/>
                <w:sz w:val="12"/>
                <w:szCs w:val="12"/>
                <w:lang w:val="ru-RU"/>
              </w:rPr>
            </w:pPr>
            <w:r w:rsidRPr="00066BC9">
              <w:rPr>
                <w:rFonts w:ascii="Times New Roman" w:hAnsi="Times New Roman" w:cs="Times New Roman"/>
                <w:sz w:val="12"/>
                <w:szCs w:val="12"/>
                <w:lang w:val="ru-RU"/>
              </w:rPr>
              <w:t>Потери</w:t>
            </w:r>
            <w:r w:rsidRPr="00066BC9">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в сетях при транспорти</w:t>
            </w:r>
            <w:r w:rsidRPr="00066BC9">
              <w:rPr>
                <w:rFonts w:ascii="Times New Roman" w:hAnsi="Times New Roman" w:cs="Times New Roman"/>
                <w:sz w:val="12"/>
                <w:szCs w:val="12"/>
                <w:lang w:val="ru-RU"/>
              </w:rPr>
              <w:t>ровке</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0,072</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0,065</w:t>
            </w:r>
          </w:p>
        </w:tc>
        <w:tc>
          <w:tcPr>
            <w:tcW w:w="895"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0,082</w:t>
            </w:r>
          </w:p>
        </w:tc>
      </w:tr>
      <w:tr w:rsidR="00066BC9" w:rsidRPr="00066BC9" w:rsidTr="00CB6E3F">
        <w:trPr>
          <w:trHeight w:val="70"/>
        </w:trPr>
        <w:tc>
          <w:tcPr>
            <w:tcW w:w="151"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4</w:t>
            </w:r>
          </w:p>
        </w:tc>
        <w:tc>
          <w:tcPr>
            <w:tcW w:w="2162"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Полезный</w:t>
            </w:r>
            <w:r w:rsidRPr="00066BC9">
              <w:rPr>
                <w:rFonts w:ascii="Times New Roman" w:hAnsi="Times New Roman" w:cs="Times New Roman"/>
                <w:spacing w:val="-2"/>
                <w:sz w:val="12"/>
                <w:szCs w:val="12"/>
              </w:rPr>
              <w:t xml:space="preserve"> </w:t>
            </w:r>
            <w:r w:rsidRPr="00066BC9">
              <w:rPr>
                <w:rFonts w:ascii="Times New Roman" w:hAnsi="Times New Roman" w:cs="Times New Roman"/>
                <w:sz w:val="12"/>
                <w:szCs w:val="12"/>
              </w:rPr>
              <w:t>отпуск</w:t>
            </w:r>
            <w:r w:rsidRPr="00066BC9">
              <w:rPr>
                <w:rFonts w:ascii="Times New Roman" w:hAnsi="Times New Roman" w:cs="Times New Roman"/>
                <w:spacing w:val="-2"/>
                <w:sz w:val="12"/>
                <w:szCs w:val="12"/>
              </w:rPr>
              <w:t xml:space="preserve"> </w:t>
            </w:r>
            <w:r w:rsidRPr="00066BC9">
              <w:rPr>
                <w:rFonts w:ascii="Times New Roman" w:hAnsi="Times New Roman" w:cs="Times New Roman"/>
                <w:sz w:val="12"/>
                <w:szCs w:val="12"/>
              </w:rPr>
              <w:t>всем</w:t>
            </w:r>
            <w:r>
              <w:rPr>
                <w:rFonts w:ascii="Times New Roman" w:hAnsi="Times New Roman" w:cs="Times New Roman"/>
                <w:sz w:val="12"/>
                <w:szCs w:val="12"/>
                <w:lang w:val="ru-RU"/>
              </w:rPr>
              <w:t xml:space="preserve"> </w:t>
            </w:r>
            <w:r w:rsidRPr="00066BC9">
              <w:rPr>
                <w:rFonts w:ascii="Times New Roman" w:hAnsi="Times New Roman" w:cs="Times New Roman"/>
                <w:sz w:val="12"/>
                <w:szCs w:val="12"/>
              </w:rPr>
              <w:t>потребителям</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5,142</w:t>
            </w:r>
          </w:p>
        </w:tc>
        <w:tc>
          <w:tcPr>
            <w:tcW w:w="896"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4,87</w:t>
            </w:r>
          </w:p>
        </w:tc>
        <w:tc>
          <w:tcPr>
            <w:tcW w:w="895" w:type="pct"/>
            <w:vAlign w:val="center"/>
          </w:tcPr>
          <w:p w:rsidR="00066BC9" w:rsidRPr="00066BC9" w:rsidRDefault="00066BC9" w:rsidP="00066BC9">
            <w:pPr>
              <w:pStyle w:val="aff1"/>
              <w:jc w:val="center"/>
              <w:rPr>
                <w:rFonts w:ascii="Times New Roman" w:hAnsi="Times New Roman" w:cs="Times New Roman"/>
                <w:sz w:val="12"/>
                <w:szCs w:val="12"/>
              </w:rPr>
            </w:pPr>
            <w:r w:rsidRPr="00066BC9">
              <w:rPr>
                <w:rFonts w:ascii="Times New Roman" w:hAnsi="Times New Roman" w:cs="Times New Roman"/>
                <w:sz w:val="12"/>
                <w:szCs w:val="12"/>
              </w:rPr>
              <w:t>4,975</w:t>
            </w:r>
          </w:p>
        </w:tc>
      </w:tr>
    </w:tbl>
    <w:p w:rsidR="00CB6E3F" w:rsidRPr="00CB6E3F" w:rsidRDefault="00CB6E3F" w:rsidP="00CB6E3F">
      <w:pPr>
        <w:pStyle w:val="aff1"/>
        <w:ind w:firstLine="284"/>
        <w:jc w:val="both"/>
        <w:rPr>
          <w:rFonts w:ascii="Times New Roman" w:hAnsi="Times New Roman" w:cs="Times New Roman"/>
          <w:sz w:val="12"/>
          <w:szCs w:val="12"/>
        </w:rPr>
      </w:pPr>
      <w:r w:rsidRPr="00CB6E3F">
        <w:rPr>
          <w:rFonts w:ascii="Times New Roman" w:hAnsi="Times New Roman" w:cs="Times New Roman"/>
          <w:sz w:val="12"/>
          <w:szCs w:val="12"/>
        </w:rPr>
        <w:t xml:space="preserve">При анализе структуры потерь систем водоснабжения следует, что наибольшие потери воды на территории населенных пунктов с. Боровка и </w:t>
      </w:r>
      <w:proofErr w:type="gramStart"/>
      <w:r w:rsidRPr="00CB6E3F">
        <w:rPr>
          <w:rFonts w:ascii="Times New Roman" w:hAnsi="Times New Roman" w:cs="Times New Roman"/>
          <w:sz w:val="12"/>
          <w:szCs w:val="12"/>
        </w:rPr>
        <w:t>с</w:t>
      </w:r>
      <w:proofErr w:type="gramEnd"/>
      <w:r w:rsidRPr="00CB6E3F">
        <w:rPr>
          <w:rFonts w:ascii="Times New Roman" w:hAnsi="Times New Roman" w:cs="Times New Roman"/>
          <w:sz w:val="12"/>
          <w:szCs w:val="12"/>
        </w:rPr>
        <w:t>. Успенка возникают при её реализации. Влияющими факторами потерь воды являются:</w:t>
      </w:r>
    </w:p>
    <w:p w:rsidR="00CB6E3F" w:rsidRPr="00CB6E3F" w:rsidRDefault="00CB6E3F" w:rsidP="00CB6E3F">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CB6E3F">
        <w:rPr>
          <w:rFonts w:ascii="Times New Roman" w:hAnsi="Times New Roman" w:cs="Times New Roman"/>
          <w:sz w:val="12"/>
          <w:szCs w:val="12"/>
        </w:rPr>
        <w:t>Частные домовладения используют воду для полива приусадебных участков, клумб, огородов, мытьё автомобилей, содержания домашних животных, заполнения различных видов ёмкостей в бассейнах, прудах, банях и т.д.</w:t>
      </w:r>
    </w:p>
    <w:p w:rsidR="00CB6E3F" w:rsidRPr="00CB6E3F" w:rsidRDefault="00CB6E3F" w:rsidP="00CB6E3F">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proofErr w:type="gramStart"/>
      <w:r w:rsidRPr="00CB6E3F">
        <w:rPr>
          <w:rFonts w:ascii="Times New Roman" w:hAnsi="Times New Roman" w:cs="Times New Roman"/>
          <w:sz w:val="12"/>
          <w:szCs w:val="12"/>
        </w:rPr>
        <w:t>Неконтролируемый</w:t>
      </w:r>
      <w:proofErr w:type="gramEnd"/>
      <w:r w:rsidRPr="00CB6E3F">
        <w:rPr>
          <w:rFonts w:ascii="Times New Roman" w:hAnsi="Times New Roman" w:cs="Times New Roman"/>
          <w:sz w:val="12"/>
          <w:szCs w:val="12"/>
        </w:rPr>
        <w:t xml:space="preserve"> и неучтённый водоразбор через уличные водоразборные колонки.</w:t>
      </w:r>
    </w:p>
    <w:p w:rsidR="00CB6E3F" w:rsidRPr="00CB6E3F" w:rsidRDefault="00CB6E3F" w:rsidP="00CB6E3F">
      <w:pPr>
        <w:pStyle w:val="aff1"/>
        <w:ind w:firstLine="284"/>
        <w:jc w:val="both"/>
        <w:rPr>
          <w:rFonts w:ascii="Times New Roman" w:hAnsi="Times New Roman" w:cs="Times New Roman"/>
          <w:sz w:val="12"/>
          <w:szCs w:val="12"/>
        </w:rPr>
      </w:pPr>
      <w:r w:rsidRPr="00CB6E3F">
        <w:rPr>
          <w:rFonts w:ascii="Times New Roman" w:hAnsi="Times New Roman" w:cs="Times New Roman"/>
          <w:sz w:val="12"/>
          <w:szCs w:val="12"/>
        </w:rPr>
        <w:t>Анализ структурных составляющих н</w:t>
      </w:r>
      <w:r>
        <w:rPr>
          <w:rFonts w:ascii="Times New Roman" w:hAnsi="Times New Roman" w:cs="Times New Roman"/>
          <w:sz w:val="12"/>
          <w:szCs w:val="12"/>
        </w:rPr>
        <w:t>еучтенных расходов и потерь хо</w:t>
      </w:r>
      <w:r w:rsidRPr="00CB6E3F">
        <w:rPr>
          <w:rFonts w:ascii="Times New Roman" w:hAnsi="Times New Roman" w:cs="Times New Roman"/>
          <w:sz w:val="12"/>
          <w:szCs w:val="12"/>
        </w:rPr>
        <w:t>лодной воды при ее производстве и транспор</w:t>
      </w:r>
      <w:r>
        <w:rPr>
          <w:rFonts w:ascii="Times New Roman" w:hAnsi="Times New Roman" w:cs="Times New Roman"/>
          <w:sz w:val="12"/>
          <w:szCs w:val="12"/>
        </w:rPr>
        <w:t>тировке на территории с. Серги</w:t>
      </w:r>
      <w:r w:rsidRPr="00CB6E3F">
        <w:rPr>
          <w:rFonts w:ascii="Times New Roman" w:hAnsi="Times New Roman" w:cs="Times New Roman"/>
          <w:sz w:val="12"/>
          <w:szCs w:val="12"/>
        </w:rPr>
        <w:t>евск не представляется воз</w:t>
      </w:r>
      <w:r>
        <w:rPr>
          <w:rFonts w:ascii="Times New Roman" w:hAnsi="Times New Roman" w:cs="Times New Roman"/>
          <w:sz w:val="12"/>
          <w:szCs w:val="12"/>
        </w:rPr>
        <w:t>можным из-за отсутствия данных.</w:t>
      </w:r>
    </w:p>
    <w:p w:rsidR="00CB6E3F" w:rsidRPr="00CB6E3F" w:rsidRDefault="00CB6E3F" w:rsidP="00CB6E3F">
      <w:pPr>
        <w:pStyle w:val="aff1"/>
        <w:ind w:firstLine="284"/>
        <w:jc w:val="both"/>
        <w:rPr>
          <w:rFonts w:ascii="Times New Roman" w:hAnsi="Times New Roman" w:cs="Times New Roman"/>
          <w:sz w:val="12"/>
          <w:szCs w:val="12"/>
        </w:rPr>
      </w:pPr>
      <w:r>
        <w:rPr>
          <w:rFonts w:ascii="Times New Roman" w:hAnsi="Times New Roman" w:cs="Times New Roman"/>
          <w:sz w:val="12"/>
          <w:szCs w:val="12"/>
        </w:rPr>
        <w:t>2.3.2.</w:t>
      </w:r>
      <w:r w:rsidRPr="00CB6E3F">
        <w:rPr>
          <w:rFonts w:ascii="Times New Roman" w:hAnsi="Times New Roman" w:cs="Times New Roman"/>
          <w:sz w:val="12"/>
          <w:szCs w:val="12"/>
        </w:rPr>
        <w:t xml:space="preserve">Территориальный водный баланс подачи горячей, питьевой, технической воды по зонам действия </w:t>
      </w:r>
      <w:r>
        <w:rPr>
          <w:rFonts w:ascii="Times New Roman" w:hAnsi="Times New Roman" w:cs="Times New Roman"/>
          <w:sz w:val="12"/>
          <w:szCs w:val="12"/>
        </w:rPr>
        <w:t>водопроводных сооружений (годо</w:t>
      </w:r>
      <w:r w:rsidRPr="00CB6E3F">
        <w:rPr>
          <w:rFonts w:ascii="Times New Roman" w:hAnsi="Times New Roman" w:cs="Times New Roman"/>
          <w:sz w:val="12"/>
          <w:szCs w:val="12"/>
        </w:rPr>
        <w:t>вой и в сутки</w:t>
      </w:r>
      <w:r>
        <w:rPr>
          <w:rFonts w:ascii="Times New Roman" w:hAnsi="Times New Roman" w:cs="Times New Roman"/>
          <w:sz w:val="12"/>
          <w:szCs w:val="12"/>
        </w:rPr>
        <w:t xml:space="preserve"> максимального водопотребления)</w:t>
      </w:r>
    </w:p>
    <w:p w:rsidR="00CB6E3F" w:rsidRPr="00CB6E3F" w:rsidRDefault="00CB6E3F" w:rsidP="00CB6E3F">
      <w:pPr>
        <w:pStyle w:val="aff1"/>
        <w:ind w:firstLine="284"/>
        <w:jc w:val="both"/>
        <w:rPr>
          <w:rFonts w:ascii="Times New Roman" w:hAnsi="Times New Roman" w:cs="Times New Roman"/>
          <w:sz w:val="12"/>
          <w:szCs w:val="12"/>
        </w:rPr>
      </w:pPr>
      <w:r w:rsidRPr="00CB6E3F">
        <w:rPr>
          <w:rFonts w:ascii="Times New Roman" w:hAnsi="Times New Roman" w:cs="Times New Roman"/>
          <w:sz w:val="12"/>
          <w:szCs w:val="12"/>
        </w:rPr>
        <w:t xml:space="preserve">Структура территориального баланса подачи холодной воды за 2022 г. </w:t>
      </w:r>
      <w:r>
        <w:rPr>
          <w:rFonts w:ascii="Times New Roman" w:hAnsi="Times New Roman" w:cs="Times New Roman"/>
          <w:sz w:val="12"/>
          <w:szCs w:val="12"/>
        </w:rPr>
        <w:t>представлена в таблице 2.3.2.1.</w:t>
      </w:r>
    </w:p>
    <w:p w:rsidR="00066BC9" w:rsidRDefault="00CB6E3F" w:rsidP="00CB6E3F">
      <w:pPr>
        <w:pStyle w:val="aff1"/>
        <w:ind w:firstLine="284"/>
        <w:jc w:val="both"/>
        <w:rPr>
          <w:rFonts w:ascii="Times New Roman" w:hAnsi="Times New Roman" w:cs="Times New Roman"/>
          <w:sz w:val="12"/>
          <w:szCs w:val="12"/>
        </w:rPr>
      </w:pPr>
      <w:r w:rsidRPr="00CB6E3F">
        <w:rPr>
          <w:rFonts w:ascii="Times New Roman" w:hAnsi="Times New Roman" w:cs="Times New Roman"/>
          <w:sz w:val="12"/>
          <w:szCs w:val="12"/>
        </w:rPr>
        <w:t>Таблица 2.3.2.1 - Структура территориального баланса питьевой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1"/>
        <w:gridCol w:w="2835"/>
        <w:gridCol w:w="1789"/>
        <w:gridCol w:w="2468"/>
      </w:tblGrid>
      <w:tr w:rsidR="00CB6E3F" w:rsidRPr="00CB6E3F" w:rsidTr="00CB6E3F">
        <w:trPr>
          <w:trHeight w:val="70"/>
        </w:trPr>
        <w:tc>
          <w:tcPr>
            <w:tcW w:w="286" w:type="pct"/>
            <w:vAlign w:val="center"/>
          </w:tcPr>
          <w:p w:rsidR="00CB6E3F" w:rsidRPr="00CB6E3F" w:rsidRDefault="00CB6E3F" w:rsidP="00CB6E3F">
            <w:pPr>
              <w:pStyle w:val="aff1"/>
              <w:jc w:val="center"/>
              <w:rPr>
                <w:rFonts w:ascii="Times New Roman" w:hAnsi="Times New Roman" w:cs="Times New Roman"/>
                <w:sz w:val="12"/>
                <w:szCs w:val="12"/>
                <w:lang w:val="ru-RU"/>
              </w:rPr>
            </w:pPr>
            <w:r w:rsidRPr="00CB6E3F">
              <w:rPr>
                <w:rFonts w:ascii="Times New Roman" w:hAnsi="Times New Roman" w:cs="Times New Roman"/>
                <w:sz w:val="12"/>
                <w:szCs w:val="12"/>
              </w:rPr>
              <w:t>№</w:t>
            </w:r>
            <w:r>
              <w:rPr>
                <w:rFonts w:ascii="Times New Roman" w:hAnsi="Times New Roman" w:cs="Times New Roman"/>
                <w:sz w:val="12"/>
                <w:szCs w:val="12"/>
                <w:lang w:val="ru-RU"/>
              </w:rPr>
              <w:t xml:space="preserve"> </w:t>
            </w:r>
            <w:r w:rsidRPr="00CB6E3F">
              <w:rPr>
                <w:rFonts w:ascii="Times New Roman" w:hAnsi="Times New Roman" w:cs="Times New Roman"/>
                <w:sz w:val="12"/>
                <w:szCs w:val="12"/>
              </w:rPr>
              <w:t>п/п</w:t>
            </w:r>
          </w:p>
        </w:tc>
        <w:tc>
          <w:tcPr>
            <w:tcW w:w="1884"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Наименование</w:t>
            </w:r>
            <w:r w:rsidRPr="00CB6E3F">
              <w:rPr>
                <w:rFonts w:ascii="Times New Roman" w:hAnsi="Times New Roman" w:cs="Times New Roman"/>
                <w:spacing w:val="1"/>
                <w:sz w:val="12"/>
                <w:szCs w:val="12"/>
              </w:rPr>
              <w:t xml:space="preserve"> </w:t>
            </w:r>
            <w:r w:rsidRPr="00CB6E3F">
              <w:rPr>
                <w:rFonts w:ascii="Times New Roman" w:hAnsi="Times New Roman" w:cs="Times New Roman"/>
                <w:sz w:val="12"/>
                <w:szCs w:val="12"/>
              </w:rPr>
              <w:t>технологической</w:t>
            </w:r>
            <w:r w:rsidRPr="00CB6E3F">
              <w:rPr>
                <w:rFonts w:ascii="Times New Roman" w:hAnsi="Times New Roman" w:cs="Times New Roman"/>
                <w:spacing w:val="-13"/>
                <w:sz w:val="12"/>
                <w:szCs w:val="12"/>
              </w:rPr>
              <w:t xml:space="preserve"> </w:t>
            </w:r>
            <w:r w:rsidRPr="00CB6E3F">
              <w:rPr>
                <w:rFonts w:ascii="Times New Roman" w:hAnsi="Times New Roman" w:cs="Times New Roman"/>
                <w:sz w:val="12"/>
                <w:szCs w:val="12"/>
              </w:rPr>
              <w:t>зоны</w:t>
            </w:r>
          </w:p>
        </w:tc>
        <w:tc>
          <w:tcPr>
            <w:tcW w:w="1189" w:type="pct"/>
            <w:vAlign w:val="center"/>
          </w:tcPr>
          <w:p w:rsidR="00CB6E3F" w:rsidRPr="00CB6E3F" w:rsidRDefault="00CB6E3F" w:rsidP="00CB6E3F">
            <w:pPr>
              <w:pStyle w:val="aff1"/>
              <w:jc w:val="center"/>
              <w:rPr>
                <w:rFonts w:ascii="Times New Roman" w:hAnsi="Times New Roman" w:cs="Times New Roman"/>
                <w:sz w:val="12"/>
                <w:szCs w:val="12"/>
                <w:lang w:val="ru-RU"/>
              </w:rPr>
            </w:pPr>
            <w:r w:rsidRPr="00CB6E3F">
              <w:rPr>
                <w:rFonts w:ascii="Times New Roman" w:hAnsi="Times New Roman" w:cs="Times New Roman"/>
                <w:sz w:val="12"/>
                <w:szCs w:val="12"/>
                <w:lang w:val="ru-RU"/>
              </w:rPr>
              <w:t>Годовое</w:t>
            </w:r>
            <w:r w:rsidRPr="00CB6E3F">
              <w:rPr>
                <w:rFonts w:ascii="Times New Roman" w:hAnsi="Times New Roman" w:cs="Times New Roman"/>
                <w:spacing w:val="1"/>
                <w:sz w:val="12"/>
                <w:szCs w:val="12"/>
                <w:lang w:val="ru-RU"/>
              </w:rPr>
              <w:t xml:space="preserve"> </w:t>
            </w:r>
            <w:r w:rsidRPr="00CB6E3F">
              <w:rPr>
                <w:rFonts w:ascii="Times New Roman" w:hAnsi="Times New Roman" w:cs="Times New Roman"/>
                <w:sz w:val="12"/>
                <w:szCs w:val="12"/>
                <w:lang w:val="ru-RU"/>
              </w:rPr>
              <w:t>потребление</w:t>
            </w:r>
            <w:r>
              <w:rPr>
                <w:rFonts w:ascii="Times New Roman" w:hAnsi="Times New Roman" w:cs="Times New Roman"/>
                <w:spacing w:val="-57"/>
                <w:sz w:val="12"/>
                <w:szCs w:val="12"/>
                <w:lang w:val="ru-RU"/>
              </w:rPr>
              <w:t xml:space="preserve"> </w:t>
            </w:r>
            <w:r w:rsidRPr="00CB6E3F">
              <w:rPr>
                <w:rFonts w:ascii="Times New Roman" w:hAnsi="Times New Roman" w:cs="Times New Roman"/>
                <w:sz w:val="12"/>
                <w:szCs w:val="12"/>
                <w:lang w:val="ru-RU"/>
              </w:rPr>
              <w:t>тыс.</w:t>
            </w:r>
            <w:r w:rsidRPr="00CB6E3F">
              <w:rPr>
                <w:rFonts w:ascii="Times New Roman" w:hAnsi="Times New Roman" w:cs="Times New Roman"/>
                <w:spacing w:val="-1"/>
                <w:sz w:val="12"/>
                <w:szCs w:val="12"/>
                <w:lang w:val="ru-RU"/>
              </w:rPr>
              <w:t xml:space="preserve"> </w:t>
            </w:r>
            <w:r w:rsidRPr="00CB6E3F">
              <w:rPr>
                <w:rFonts w:ascii="Times New Roman" w:hAnsi="Times New Roman" w:cs="Times New Roman"/>
                <w:sz w:val="12"/>
                <w:szCs w:val="12"/>
                <w:lang w:val="ru-RU"/>
              </w:rPr>
              <w:t>м</w:t>
            </w:r>
            <w:r w:rsidRPr="00CB6E3F">
              <w:rPr>
                <w:rFonts w:ascii="Times New Roman" w:hAnsi="Times New Roman" w:cs="Times New Roman"/>
                <w:sz w:val="12"/>
                <w:szCs w:val="12"/>
                <w:vertAlign w:val="superscript"/>
                <w:lang w:val="ru-RU"/>
              </w:rPr>
              <w:t>3</w:t>
            </w:r>
            <w:r w:rsidRPr="00CB6E3F">
              <w:rPr>
                <w:rFonts w:ascii="Times New Roman" w:hAnsi="Times New Roman" w:cs="Times New Roman"/>
                <w:sz w:val="12"/>
                <w:szCs w:val="12"/>
                <w:lang w:val="ru-RU"/>
              </w:rPr>
              <w:t>/год</w:t>
            </w:r>
          </w:p>
        </w:tc>
        <w:tc>
          <w:tcPr>
            <w:tcW w:w="1640" w:type="pct"/>
            <w:vAlign w:val="center"/>
          </w:tcPr>
          <w:p w:rsidR="00CB6E3F" w:rsidRPr="00CB6E3F" w:rsidRDefault="00CB6E3F" w:rsidP="00CB6E3F">
            <w:pPr>
              <w:pStyle w:val="aff1"/>
              <w:jc w:val="center"/>
              <w:rPr>
                <w:rFonts w:ascii="Times New Roman" w:hAnsi="Times New Roman" w:cs="Times New Roman"/>
                <w:sz w:val="12"/>
                <w:szCs w:val="12"/>
                <w:lang w:val="ru-RU"/>
              </w:rPr>
            </w:pPr>
            <w:r w:rsidRPr="00CB6E3F">
              <w:rPr>
                <w:rFonts w:ascii="Times New Roman" w:hAnsi="Times New Roman" w:cs="Times New Roman"/>
                <w:spacing w:val="-1"/>
                <w:sz w:val="12"/>
                <w:szCs w:val="12"/>
                <w:lang w:val="ru-RU"/>
              </w:rPr>
              <w:t xml:space="preserve">Максимальное </w:t>
            </w:r>
            <w:r w:rsidRPr="00CB6E3F">
              <w:rPr>
                <w:rFonts w:ascii="Times New Roman" w:hAnsi="Times New Roman" w:cs="Times New Roman"/>
                <w:sz w:val="12"/>
                <w:szCs w:val="12"/>
                <w:lang w:val="ru-RU"/>
              </w:rPr>
              <w:t>суточное</w:t>
            </w:r>
            <w:r w:rsidRPr="00CB6E3F">
              <w:rPr>
                <w:rFonts w:ascii="Times New Roman" w:hAnsi="Times New Roman" w:cs="Times New Roman"/>
                <w:spacing w:val="-57"/>
                <w:sz w:val="12"/>
                <w:szCs w:val="12"/>
                <w:lang w:val="ru-RU"/>
              </w:rPr>
              <w:t xml:space="preserve"> </w:t>
            </w:r>
            <w:r w:rsidRPr="00CB6E3F">
              <w:rPr>
                <w:rFonts w:ascii="Times New Roman" w:hAnsi="Times New Roman" w:cs="Times New Roman"/>
                <w:sz w:val="12"/>
                <w:szCs w:val="12"/>
                <w:lang w:val="ru-RU"/>
              </w:rPr>
              <w:t>потребление,</w:t>
            </w:r>
            <w:r>
              <w:rPr>
                <w:rFonts w:ascii="Times New Roman" w:hAnsi="Times New Roman" w:cs="Times New Roman"/>
                <w:sz w:val="12"/>
                <w:szCs w:val="12"/>
                <w:lang w:val="ru-RU"/>
              </w:rPr>
              <w:t xml:space="preserve"> </w:t>
            </w:r>
            <w:r w:rsidRPr="00CB6E3F">
              <w:rPr>
                <w:rFonts w:ascii="Times New Roman" w:hAnsi="Times New Roman" w:cs="Times New Roman"/>
                <w:sz w:val="12"/>
                <w:szCs w:val="12"/>
                <w:lang w:val="ru-RU"/>
              </w:rPr>
              <w:t>м</w:t>
            </w:r>
            <w:r w:rsidRPr="00CB6E3F">
              <w:rPr>
                <w:rFonts w:ascii="Times New Roman" w:hAnsi="Times New Roman" w:cs="Times New Roman"/>
                <w:sz w:val="12"/>
                <w:szCs w:val="12"/>
                <w:vertAlign w:val="superscript"/>
                <w:lang w:val="ru-RU"/>
              </w:rPr>
              <w:t>3</w:t>
            </w:r>
            <w:r w:rsidRPr="00CB6E3F">
              <w:rPr>
                <w:rFonts w:ascii="Times New Roman" w:hAnsi="Times New Roman" w:cs="Times New Roman"/>
                <w:sz w:val="12"/>
                <w:szCs w:val="12"/>
                <w:lang w:val="ru-RU"/>
              </w:rPr>
              <w:t>/сут</w:t>
            </w:r>
          </w:p>
        </w:tc>
      </w:tr>
      <w:tr w:rsidR="00CB6E3F" w:rsidRPr="00CB6E3F" w:rsidTr="00CB6E3F">
        <w:trPr>
          <w:trHeight w:val="70"/>
        </w:trPr>
        <w:tc>
          <w:tcPr>
            <w:tcW w:w="286"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1</w:t>
            </w:r>
          </w:p>
        </w:tc>
        <w:tc>
          <w:tcPr>
            <w:tcW w:w="1884" w:type="pct"/>
            <w:vAlign w:val="center"/>
          </w:tcPr>
          <w:p w:rsidR="00CB6E3F" w:rsidRPr="00CB6E3F" w:rsidRDefault="00CB6E3F" w:rsidP="00CB6E3F">
            <w:pPr>
              <w:pStyle w:val="aff1"/>
              <w:jc w:val="center"/>
              <w:rPr>
                <w:rFonts w:ascii="Times New Roman" w:hAnsi="Times New Roman" w:cs="Times New Roman"/>
                <w:sz w:val="12"/>
                <w:szCs w:val="12"/>
                <w:lang w:val="ru-RU"/>
              </w:rPr>
            </w:pPr>
            <w:r w:rsidRPr="00CB6E3F">
              <w:rPr>
                <w:rFonts w:ascii="Times New Roman" w:hAnsi="Times New Roman" w:cs="Times New Roman"/>
                <w:sz w:val="12"/>
                <w:szCs w:val="12"/>
                <w:lang w:val="ru-RU"/>
              </w:rPr>
              <w:t>поверхностный водозабор из р. Сок</w:t>
            </w:r>
            <w:r w:rsidRPr="00CB6E3F">
              <w:rPr>
                <w:rFonts w:ascii="Times New Roman" w:hAnsi="Times New Roman" w:cs="Times New Roman"/>
                <w:spacing w:val="-57"/>
                <w:sz w:val="12"/>
                <w:szCs w:val="12"/>
                <w:lang w:val="ru-RU"/>
              </w:rPr>
              <w:t xml:space="preserve"> </w:t>
            </w:r>
            <w:r w:rsidRPr="00CB6E3F">
              <w:rPr>
                <w:rFonts w:ascii="Times New Roman" w:hAnsi="Times New Roman" w:cs="Times New Roman"/>
                <w:sz w:val="12"/>
                <w:szCs w:val="12"/>
                <w:lang w:val="ru-RU"/>
              </w:rPr>
              <w:t>с.</w:t>
            </w:r>
            <w:r w:rsidRPr="00CB6E3F">
              <w:rPr>
                <w:rFonts w:ascii="Times New Roman" w:hAnsi="Times New Roman" w:cs="Times New Roman"/>
                <w:spacing w:val="-1"/>
                <w:sz w:val="12"/>
                <w:szCs w:val="12"/>
                <w:lang w:val="ru-RU"/>
              </w:rPr>
              <w:t xml:space="preserve"> </w:t>
            </w:r>
            <w:r w:rsidRPr="00CB6E3F">
              <w:rPr>
                <w:rFonts w:ascii="Times New Roman" w:hAnsi="Times New Roman" w:cs="Times New Roman"/>
                <w:sz w:val="12"/>
                <w:szCs w:val="12"/>
                <w:lang w:val="ru-RU"/>
              </w:rPr>
              <w:t>Сергиевск</w:t>
            </w:r>
          </w:p>
        </w:tc>
        <w:tc>
          <w:tcPr>
            <w:tcW w:w="1189"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1322,27</w:t>
            </w:r>
          </w:p>
        </w:tc>
        <w:tc>
          <w:tcPr>
            <w:tcW w:w="1640"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3580,65</w:t>
            </w:r>
          </w:p>
        </w:tc>
      </w:tr>
      <w:tr w:rsidR="00CB6E3F" w:rsidRPr="00CB6E3F" w:rsidTr="00CB6E3F">
        <w:trPr>
          <w:trHeight w:val="70"/>
        </w:trPr>
        <w:tc>
          <w:tcPr>
            <w:tcW w:w="286"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2</w:t>
            </w:r>
          </w:p>
        </w:tc>
        <w:tc>
          <w:tcPr>
            <w:tcW w:w="1884"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подземный</w:t>
            </w:r>
            <w:r w:rsidRPr="00CB6E3F">
              <w:rPr>
                <w:rFonts w:ascii="Times New Roman" w:hAnsi="Times New Roman" w:cs="Times New Roman"/>
                <w:spacing w:val="-2"/>
                <w:sz w:val="12"/>
                <w:szCs w:val="12"/>
              </w:rPr>
              <w:t xml:space="preserve"> </w:t>
            </w:r>
            <w:r w:rsidRPr="00CB6E3F">
              <w:rPr>
                <w:rFonts w:ascii="Times New Roman" w:hAnsi="Times New Roman" w:cs="Times New Roman"/>
                <w:sz w:val="12"/>
                <w:szCs w:val="12"/>
              </w:rPr>
              <w:t>водозабор</w:t>
            </w:r>
            <w:r w:rsidRPr="00CB6E3F">
              <w:rPr>
                <w:rFonts w:ascii="Times New Roman" w:hAnsi="Times New Roman" w:cs="Times New Roman"/>
                <w:spacing w:val="-2"/>
                <w:sz w:val="12"/>
                <w:szCs w:val="12"/>
              </w:rPr>
              <w:t xml:space="preserve"> </w:t>
            </w:r>
            <w:r w:rsidRPr="00CB6E3F">
              <w:rPr>
                <w:rFonts w:ascii="Times New Roman" w:hAnsi="Times New Roman" w:cs="Times New Roman"/>
                <w:sz w:val="12"/>
                <w:szCs w:val="12"/>
              </w:rPr>
              <w:t>с.</w:t>
            </w:r>
            <w:r w:rsidRPr="00CB6E3F">
              <w:rPr>
                <w:rFonts w:ascii="Times New Roman" w:hAnsi="Times New Roman" w:cs="Times New Roman"/>
                <w:spacing w:val="-4"/>
                <w:sz w:val="12"/>
                <w:szCs w:val="12"/>
              </w:rPr>
              <w:t xml:space="preserve"> </w:t>
            </w:r>
            <w:r w:rsidRPr="00CB6E3F">
              <w:rPr>
                <w:rFonts w:ascii="Times New Roman" w:hAnsi="Times New Roman" w:cs="Times New Roman"/>
                <w:sz w:val="12"/>
                <w:szCs w:val="12"/>
              </w:rPr>
              <w:t>Сергиевск</w:t>
            </w:r>
          </w:p>
        </w:tc>
        <w:tc>
          <w:tcPr>
            <w:tcW w:w="1189"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pacing w:val="-4"/>
                <w:sz w:val="12"/>
                <w:szCs w:val="12"/>
              </w:rPr>
              <w:t xml:space="preserve">данные </w:t>
            </w:r>
            <w:r>
              <w:rPr>
                <w:rFonts w:ascii="Times New Roman" w:hAnsi="Times New Roman" w:cs="Times New Roman"/>
                <w:spacing w:val="-3"/>
                <w:sz w:val="12"/>
                <w:szCs w:val="12"/>
              </w:rPr>
              <w:t>от</w:t>
            </w:r>
            <w:r w:rsidRPr="00CB6E3F">
              <w:rPr>
                <w:rFonts w:ascii="Times New Roman" w:hAnsi="Times New Roman" w:cs="Times New Roman"/>
                <w:spacing w:val="-1"/>
                <w:sz w:val="12"/>
                <w:szCs w:val="12"/>
              </w:rPr>
              <w:t>сутствуют</w:t>
            </w:r>
          </w:p>
        </w:tc>
        <w:tc>
          <w:tcPr>
            <w:tcW w:w="1640"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w:t>
            </w:r>
          </w:p>
        </w:tc>
      </w:tr>
      <w:tr w:rsidR="00CB6E3F" w:rsidRPr="00CB6E3F" w:rsidTr="00CB6E3F">
        <w:trPr>
          <w:trHeight w:val="70"/>
        </w:trPr>
        <w:tc>
          <w:tcPr>
            <w:tcW w:w="286"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3</w:t>
            </w:r>
          </w:p>
        </w:tc>
        <w:tc>
          <w:tcPr>
            <w:tcW w:w="1884"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подземный</w:t>
            </w:r>
            <w:r w:rsidRPr="00CB6E3F">
              <w:rPr>
                <w:rFonts w:ascii="Times New Roman" w:hAnsi="Times New Roman" w:cs="Times New Roman"/>
                <w:spacing w:val="-1"/>
                <w:sz w:val="12"/>
                <w:szCs w:val="12"/>
              </w:rPr>
              <w:t xml:space="preserve"> </w:t>
            </w:r>
            <w:r w:rsidRPr="00CB6E3F">
              <w:rPr>
                <w:rFonts w:ascii="Times New Roman" w:hAnsi="Times New Roman" w:cs="Times New Roman"/>
                <w:sz w:val="12"/>
                <w:szCs w:val="12"/>
              </w:rPr>
              <w:t>водозабор</w:t>
            </w:r>
            <w:r w:rsidRPr="00CB6E3F">
              <w:rPr>
                <w:rFonts w:ascii="Times New Roman" w:hAnsi="Times New Roman" w:cs="Times New Roman"/>
                <w:spacing w:val="-1"/>
                <w:sz w:val="12"/>
                <w:szCs w:val="12"/>
              </w:rPr>
              <w:t xml:space="preserve"> </w:t>
            </w:r>
            <w:r w:rsidRPr="00CB6E3F">
              <w:rPr>
                <w:rFonts w:ascii="Times New Roman" w:hAnsi="Times New Roman" w:cs="Times New Roman"/>
                <w:sz w:val="12"/>
                <w:szCs w:val="12"/>
              </w:rPr>
              <w:t>с.</w:t>
            </w:r>
            <w:r w:rsidRPr="00CB6E3F">
              <w:rPr>
                <w:rFonts w:ascii="Times New Roman" w:hAnsi="Times New Roman" w:cs="Times New Roman"/>
                <w:spacing w:val="-4"/>
                <w:sz w:val="12"/>
                <w:szCs w:val="12"/>
              </w:rPr>
              <w:t xml:space="preserve"> </w:t>
            </w:r>
            <w:r w:rsidRPr="00CB6E3F">
              <w:rPr>
                <w:rFonts w:ascii="Times New Roman" w:hAnsi="Times New Roman" w:cs="Times New Roman"/>
                <w:sz w:val="12"/>
                <w:szCs w:val="12"/>
              </w:rPr>
              <w:t>Боровка</w:t>
            </w:r>
          </w:p>
        </w:tc>
        <w:tc>
          <w:tcPr>
            <w:tcW w:w="1189"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5,528</w:t>
            </w:r>
          </w:p>
        </w:tc>
        <w:tc>
          <w:tcPr>
            <w:tcW w:w="1640"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19,7</w:t>
            </w:r>
          </w:p>
        </w:tc>
      </w:tr>
      <w:tr w:rsidR="00CB6E3F" w:rsidRPr="00CB6E3F" w:rsidTr="00CB6E3F">
        <w:trPr>
          <w:trHeight w:val="70"/>
        </w:trPr>
        <w:tc>
          <w:tcPr>
            <w:tcW w:w="286"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4</w:t>
            </w:r>
          </w:p>
        </w:tc>
        <w:tc>
          <w:tcPr>
            <w:tcW w:w="1884"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подземный</w:t>
            </w:r>
            <w:r w:rsidRPr="00CB6E3F">
              <w:rPr>
                <w:rFonts w:ascii="Times New Roman" w:hAnsi="Times New Roman" w:cs="Times New Roman"/>
                <w:spacing w:val="-1"/>
                <w:sz w:val="12"/>
                <w:szCs w:val="12"/>
              </w:rPr>
              <w:t xml:space="preserve"> </w:t>
            </w:r>
            <w:r w:rsidRPr="00CB6E3F">
              <w:rPr>
                <w:rFonts w:ascii="Times New Roman" w:hAnsi="Times New Roman" w:cs="Times New Roman"/>
                <w:sz w:val="12"/>
                <w:szCs w:val="12"/>
              </w:rPr>
              <w:t>водозабор</w:t>
            </w:r>
            <w:r w:rsidRPr="00CB6E3F">
              <w:rPr>
                <w:rFonts w:ascii="Times New Roman" w:hAnsi="Times New Roman" w:cs="Times New Roman"/>
                <w:spacing w:val="-1"/>
                <w:sz w:val="12"/>
                <w:szCs w:val="12"/>
              </w:rPr>
              <w:t xml:space="preserve"> </w:t>
            </w:r>
            <w:r w:rsidRPr="00CB6E3F">
              <w:rPr>
                <w:rFonts w:ascii="Times New Roman" w:hAnsi="Times New Roman" w:cs="Times New Roman"/>
                <w:sz w:val="12"/>
                <w:szCs w:val="12"/>
              </w:rPr>
              <w:t>с.</w:t>
            </w:r>
            <w:r w:rsidRPr="00CB6E3F">
              <w:rPr>
                <w:rFonts w:ascii="Times New Roman" w:hAnsi="Times New Roman" w:cs="Times New Roman"/>
                <w:spacing w:val="-4"/>
                <w:sz w:val="12"/>
                <w:szCs w:val="12"/>
              </w:rPr>
              <w:t xml:space="preserve"> </w:t>
            </w:r>
            <w:r w:rsidRPr="00CB6E3F">
              <w:rPr>
                <w:rFonts w:ascii="Times New Roman" w:hAnsi="Times New Roman" w:cs="Times New Roman"/>
                <w:sz w:val="12"/>
                <w:szCs w:val="12"/>
              </w:rPr>
              <w:t>Успенка</w:t>
            </w:r>
          </w:p>
        </w:tc>
        <w:tc>
          <w:tcPr>
            <w:tcW w:w="1189"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5,057</w:t>
            </w:r>
          </w:p>
        </w:tc>
        <w:tc>
          <w:tcPr>
            <w:tcW w:w="1640"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18,01</w:t>
            </w:r>
          </w:p>
        </w:tc>
      </w:tr>
    </w:tbl>
    <w:p w:rsidR="00CB6E3F" w:rsidRPr="00CB6E3F" w:rsidRDefault="00CB6E3F" w:rsidP="00CB6E3F">
      <w:pPr>
        <w:pStyle w:val="aff1"/>
        <w:ind w:firstLine="284"/>
        <w:jc w:val="both"/>
        <w:rPr>
          <w:rFonts w:ascii="Times New Roman" w:hAnsi="Times New Roman" w:cs="Times New Roman"/>
          <w:sz w:val="12"/>
          <w:szCs w:val="12"/>
        </w:rPr>
      </w:pPr>
      <w:r w:rsidRPr="00CB6E3F">
        <w:rPr>
          <w:rFonts w:ascii="Times New Roman" w:hAnsi="Times New Roman" w:cs="Times New Roman"/>
          <w:sz w:val="12"/>
          <w:szCs w:val="12"/>
        </w:rPr>
        <w:t>Централизованные системы водосн</w:t>
      </w:r>
      <w:r>
        <w:rPr>
          <w:rFonts w:ascii="Times New Roman" w:hAnsi="Times New Roman" w:cs="Times New Roman"/>
          <w:sz w:val="12"/>
          <w:szCs w:val="12"/>
        </w:rPr>
        <w:t>абжения действуют в селе Серги</w:t>
      </w:r>
      <w:r w:rsidRPr="00CB6E3F">
        <w:rPr>
          <w:rFonts w:ascii="Times New Roman" w:hAnsi="Times New Roman" w:cs="Times New Roman"/>
          <w:sz w:val="12"/>
          <w:szCs w:val="12"/>
        </w:rPr>
        <w:t xml:space="preserve">евск (поверхностный водозабор из р. Сок и </w:t>
      </w:r>
      <w:r>
        <w:rPr>
          <w:rFonts w:ascii="Times New Roman" w:hAnsi="Times New Roman" w:cs="Times New Roman"/>
          <w:sz w:val="12"/>
          <w:szCs w:val="12"/>
        </w:rPr>
        <w:t xml:space="preserve">подземный водозабор), </w:t>
      </w:r>
      <w:proofErr w:type="gramStart"/>
      <w:r>
        <w:rPr>
          <w:rFonts w:ascii="Times New Roman" w:hAnsi="Times New Roman" w:cs="Times New Roman"/>
          <w:sz w:val="12"/>
          <w:szCs w:val="12"/>
        </w:rPr>
        <w:t>с</w:t>
      </w:r>
      <w:proofErr w:type="gramEnd"/>
      <w:r>
        <w:rPr>
          <w:rFonts w:ascii="Times New Roman" w:hAnsi="Times New Roman" w:cs="Times New Roman"/>
          <w:sz w:val="12"/>
          <w:szCs w:val="12"/>
        </w:rPr>
        <w:t xml:space="preserve">. </w:t>
      </w:r>
      <w:proofErr w:type="gramStart"/>
      <w:r>
        <w:rPr>
          <w:rFonts w:ascii="Times New Roman" w:hAnsi="Times New Roman" w:cs="Times New Roman"/>
          <w:sz w:val="12"/>
          <w:szCs w:val="12"/>
        </w:rPr>
        <w:t>Успен</w:t>
      </w:r>
      <w:r w:rsidRPr="00CB6E3F">
        <w:rPr>
          <w:rFonts w:ascii="Times New Roman" w:hAnsi="Times New Roman" w:cs="Times New Roman"/>
          <w:sz w:val="12"/>
          <w:szCs w:val="12"/>
        </w:rPr>
        <w:t>ка</w:t>
      </w:r>
      <w:proofErr w:type="gramEnd"/>
      <w:r w:rsidRPr="00CB6E3F">
        <w:rPr>
          <w:rFonts w:ascii="Times New Roman" w:hAnsi="Times New Roman" w:cs="Times New Roman"/>
          <w:sz w:val="12"/>
          <w:szCs w:val="12"/>
        </w:rPr>
        <w:t xml:space="preserve"> (подземный водозабор) и с. Боровка (подземный вод</w:t>
      </w:r>
      <w:r>
        <w:rPr>
          <w:rFonts w:ascii="Times New Roman" w:hAnsi="Times New Roman" w:cs="Times New Roman"/>
          <w:sz w:val="12"/>
          <w:szCs w:val="12"/>
        </w:rPr>
        <w:t>озабор).</w:t>
      </w:r>
    </w:p>
    <w:p w:rsidR="00CB6E3F" w:rsidRPr="00CB6E3F" w:rsidRDefault="00CB6E3F" w:rsidP="00CB6E3F">
      <w:pPr>
        <w:pStyle w:val="aff1"/>
        <w:ind w:firstLine="284"/>
        <w:jc w:val="both"/>
        <w:rPr>
          <w:rFonts w:ascii="Times New Roman" w:hAnsi="Times New Roman" w:cs="Times New Roman"/>
          <w:sz w:val="12"/>
          <w:szCs w:val="12"/>
        </w:rPr>
      </w:pPr>
      <w:r>
        <w:rPr>
          <w:rFonts w:ascii="Times New Roman" w:hAnsi="Times New Roman" w:cs="Times New Roman"/>
          <w:sz w:val="12"/>
          <w:szCs w:val="12"/>
        </w:rPr>
        <w:t>2.3.3.</w:t>
      </w:r>
      <w:r w:rsidRPr="00CB6E3F">
        <w:rPr>
          <w:rFonts w:ascii="Times New Roman" w:hAnsi="Times New Roman" w:cs="Times New Roman"/>
          <w:sz w:val="12"/>
          <w:szCs w:val="12"/>
        </w:rPr>
        <w:t>Структурный баланс реализа</w:t>
      </w:r>
      <w:r>
        <w:rPr>
          <w:rFonts w:ascii="Times New Roman" w:hAnsi="Times New Roman" w:cs="Times New Roman"/>
          <w:sz w:val="12"/>
          <w:szCs w:val="12"/>
        </w:rPr>
        <w:t>ции горячей, питьевой, техниче</w:t>
      </w:r>
      <w:r w:rsidRPr="00CB6E3F">
        <w:rPr>
          <w:rFonts w:ascii="Times New Roman" w:hAnsi="Times New Roman" w:cs="Times New Roman"/>
          <w:sz w:val="12"/>
          <w:szCs w:val="12"/>
        </w:rPr>
        <w:t>ской воды по группам абонентов с разбивкой на хозяйственно-питьевые нужды населения, производственные нужды юридических лиц и другие нуж</w:t>
      </w:r>
      <w:r>
        <w:rPr>
          <w:rFonts w:ascii="Times New Roman" w:hAnsi="Times New Roman" w:cs="Times New Roman"/>
          <w:sz w:val="12"/>
          <w:szCs w:val="12"/>
        </w:rPr>
        <w:t xml:space="preserve">ды (пожаротушение, полив и </w:t>
      </w:r>
      <w:proofErr w:type="gramStart"/>
      <w:r>
        <w:rPr>
          <w:rFonts w:ascii="Times New Roman" w:hAnsi="Times New Roman" w:cs="Times New Roman"/>
          <w:sz w:val="12"/>
          <w:szCs w:val="12"/>
        </w:rPr>
        <w:t>др</w:t>
      </w:r>
      <w:proofErr w:type="gramEnd"/>
      <w:r>
        <w:rPr>
          <w:rFonts w:ascii="Times New Roman" w:hAnsi="Times New Roman" w:cs="Times New Roman"/>
          <w:sz w:val="12"/>
          <w:szCs w:val="12"/>
        </w:rPr>
        <w:t>).</w:t>
      </w:r>
    </w:p>
    <w:p w:rsidR="00CB6E3F" w:rsidRPr="00CB6E3F" w:rsidRDefault="00CB6E3F" w:rsidP="00CB6E3F">
      <w:pPr>
        <w:pStyle w:val="aff1"/>
        <w:ind w:firstLine="284"/>
        <w:jc w:val="both"/>
        <w:rPr>
          <w:rFonts w:ascii="Times New Roman" w:hAnsi="Times New Roman" w:cs="Times New Roman"/>
          <w:sz w:val="12"/>
          <w:szCs w:val="12"/>
        </w:rPr>
      </w:pPr>
      <w:r w:rsidRPr="00CB6E3F">
        <w:rPr>
          <w:rFonts w:ascii="Times New Roman" w:hAnsi="Times New Roman" w:cs="Times New Roman"/>
          <w:sz w:val="12"/>
          <w:szCs w:val="12"/>
        </w:rPr>
        <w:t>Учет потребления воды в сельском п</w:t>
      </w:r>
      <w:r>
        <w:rPr>
          <w:rFonts w:ascii="Times New Roman" w:hAnsi="Times New Roman" w:cs="Times New Roman"/>
          <w:sz w:val="12"/>
          <w:szCs w:val="12"/>
        </w:rPr>
        <w:t>оселении ведется по трём основ</w:t>
      </w:r>
      <w:r w:rsidRPr="00CB6E3F">
        <w:rPr>
          <w:rFonts w:ascii="Times New Roman" w:hAnsi="Times New Roman" w:cs="Times New Roman"/>
          <w:sz w:val="12"/>
          <w:szCs w:val="12"/>
        </w:rPr>
        <w:t>ным группам потребителей:</w:t>
      </w:r>
    </w:p>
    <w:p w:rsidR="00CB6E3F" w:rsidRPr="00CB6E3F" w:rsidRDefault="00CB6E3F" w:rsidP="00CB6E3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CB6E3F">
        <w:rPr>
          <w:rFonts w:ascii="Times New Roman" w:hAnsi="Times New Roman" w:cs="Times New Roman"/>
          <w:sz w:val="12"/>
          <w:szCs w:val="12"/>
        </w:rPr>
        <w:t>население;</w:t>
      </w:r>
    </w:p>
    <w:p w:rsidR="00CB6E3F" w:rsidRPr="00CB6E3F" w:rsidRDefault="00CB6E3F" w:rsidP="00CB6E3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CB6E3F">
        <w:rPr>
          <w:rFonts w:ascii="Times New Roman" w:hAnsi="Times New Roman" w:cs="Times New Roman"/>
          <w:sz w:val="12"/>
          <w:szCs w:val="12"/>
        </w:rPr>
        <w:t>бюджетные учреждения;</w:t>
      </w:r>
    </w:p>
    <w:p w:rsidR="00CB6E3F" w:rsidRPr="00CB6E3F" w:rsidRDefault="00CB6E3F" w:rsidP="00CB6E3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CB6E3F">
        <w:rPr>
          <w:rFonts w:ascii="Times New Roman" w:hAnsi="Times New Roman" w:cs="Times New Roman"/>
          <w:sz w:val="12"/>
          <w:szCs w:val="12"/>
        </w:rPr>
        <w:t xml:space="preserve">прочие организации (юридические </w:t>
      </w:r>
      <w:r>
        <w:rPr>
          <w:rFonts w:ascii="Times New Roman" w:hAnsi="Times New Roman" w:cs="Times New Roman"/>
          <w:sz w:val="12"/>
          <w:szCs w:val="12"/>
        </w:rPr>
        <w:t>лица и физические лица, зареги</w:t>
      </w:r>
      <w:r w:rsidRPr="00CB6E3F">
        <w:rPr>
          <w:rFonts w:ascii="Times New Roman" w:hAnsi="Times New Roman" w:cs="Times New Roman"/>
          <w:sz w:val="12"/>
          <w:szCs w:val="12"/>
        </w:rPr>
        <w:t>стрированные в качестве индивидуальных предпринимателей).</w:t>
      </w:r>
    </w:p>
    <w:p w:rsidR="00CB6E3F" w:rsidRPr="00CB6E3F" w:rsidRDefault="00CB6E3F" w:rsidP="00CB6E3F">
      <w:pPr>
        <w:pStyle w:val="aff1"/>
        <w:ind w:firstLine="284"/>
        <w:jc w:val="both"/>
        <w:rPr>
          <w:rFonts w:ascii="Times New Roman" w:hAnsi="Times New Roman" w:cs="Times New Roman"/>
          <w:sz w:val="12"/>
          <w:szCs w:val="12"/>
        </w:rPr>
      </w:pPr>
      <w:r w:rsidRPr="00CB6E3F">
        <w:rPr>
          <w:rFonts w:ascii="Times New Roman" w:hAnsi="Times New Roman" w:cs="Times New Roman"/>
          <w:sz w:val="12"/>
          <w:szCs w:val="12"/>
        </w:rPr>
        <w:t>Структурный баланс реализации холодной воды по группам абонентов за 2022 г. согласно данным, представлен</w:t>
      </w:r>
      <w:r>
        <w:rPr>
          <w:rFonts w:ascii="Times New Roman" w:hAnsi="Times New Roman" w:cs="Times New Roman"/>
          <w:sz w:val="12"/>
          <w:szCs w:val="12"/>
        </w:rPr>
        <w:t>ным организацией ООО «СКК», по</w:t>
      </w:r>
      <w:r w:rsidRPr="00CB6E3F">
        <w:rPr>
          <w:rFonts w:ascii="Times New Roman" w:hAnsi="Times New Roman" w:cs="Times New Roman"/>
          <w:sz w:val="12"/>
          <w:szCs w:val="12"/>
        </w:rPr>
        <w:t>казан в таблице 2.3.3.1.</w:t>
      </w:r>
    </w:p>
    <w:p w:rsidR="00CB6E3F" w:rsidRDefault="00CB6E3F" w:rsidP="00CB6E3F">
      <w:pPr>
        <w:pStyle w:val="aff1"/>
        <w:ind w:firstLine="284"/>
        <w:jc w:val="both"/>
        <w:rPr>
          <w:rFonts w:ascii="Times New Roman" w:hAnsi="Times New Roman" w:cs="Times New Roman"/>
          <w:sz w:val="12"/>
          <w:szCs w:val="12"/>
        </w:rPr>
      </w:pPr>
      <w:r w:rsidRPr="00CB6E3F">
        <w:rPr>
          <w:rFonts w:ascii="Times New Roman" w:hAnsi="Times New Roman" w:cs="Times New Roman"/>
          <w:sz w:val="12"/>
          <w:szCs w:val="12"/>
        </w:rPr>
        <w:lastRenderedPageBreak/>
        <w:t>Таблица 2.3.3.1. – Структурный баланс реализации питьевой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1"/>
        <w:gridCol w:w="3024"/>
        <w:gridCol w:w="1578"/>
        <w:gridCol w:w="1235"/>
        <w:gridCol w:w="1255"/>
      </w:tblGrid>
      <w:tr w:rsidR="00CB6E3F" w:rsidRPr="00CB6E3F" w:rsidTr="00CB6E3F">
        <w:trPr>
          <w:trHeight w:val="70"/>
        </w:trPr>
        <w:tc>
          <w:tcPr>
            <w:tcW w:w="286" w:type="pct"/>
            <w:vMerge w:val="restar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w:t>
            </w:r>
            <w:r w:rsidRPr="00CB6E3F">
              <w:rPr>
                <w:rFonts w:ascii="Times New Roman" w:hAnsi="Times New Roman" w:cs="Times New Roman"/>
                <w:spacing w:val="-57"/>
                <w:sz w:val="12"/>
                <w:szCs w:val="12"/>
              </w:rPr>
              <w:t xml:space="preserve"> </w:t>
            </w:r>
            <w:r w:rsidRPr="00CB6E3F">
              <w:rPr>
                <w:rFonts w:ascii="Times New Roman" w:hAnsi="Times New Roman" w:cs="Times New Roman"/>
                <w:sz w:val="12"/>
                <w:szCs w:val="12"/>
              </w:rPr>
              <w:t>п/п</w:t>
            </w:r>
          </w:p>
        </w:tc>
        <w:tc>
          <w:tcPr>
            <w:tcW w:w="2010" w:type="pct"/>
            <w:vMerge w:val="restar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Наименование</w:t>
            </w:r>
            <w:r w:rsidRPr="00CB6E3F">
              <w:rPr>
                <w:rFonts w:ascii="Times New Roman" w:hAnsi="Times New Roman" w:cs="Times New Roman"/>
                <w:spacing w:val="-1"/>
                <w:sz w:val="12"/>
                <w:szCs w:val="12"/>
              </w:rPr>
              <w:t xml:space="preserve"> </w:t>
            </w:r>
            <w:r w:rsidRPr="00CB6E3F">
              <w:rPr>
                <w:rFonts w:ascii="Times New Roman" w:hAnsi="Times New Roman" w:cs="Times New Roman"/>
                <w:sz w:val="12"/>
                <w:szCs w:val="12"/>
              </w:rPr>
              <w:t>параметра</w:t>
            </w:r>
          </w:p>
        </w:tc>
        <w:tc>
          <w:tcPr>
            <w:tcW w:w="2704" w:type="pct"/>
            <w:gridSpan w:val="3"/>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Водопотребление</w:t>
            </w:r>
          </w:p>
        </w:tc>
      </w:tr>
      <w:tr w:rsidR="00CB6E3F" w:rsidRPr="00CB6E3F" w:rsidTr="00CB6E3F">
        <w:trPr>
          <w:trHeight w:val="70"/>
        </w:trPr>
        <w:tc>
          <w:tcPr>
            <w:tcW w:w="286" w:type="pct"/>
            <w:vMerge/>
            <w:tcBorders>
              <w:top w:val="nil"/>
            </w:tcBorders>
            <w:vAlign w:val="center"/>
          </w:tcPr>
          <w:p w:rsidR="00CB6E3F" w:rsidRPr="00CB6E3F" w:rsidRDefault="00CB6E3F" w:rsidP="00CB6E3F">
            <w:pPr>
              <w:pStyle w:val="aff1"/>
              <w:jc w:val="center"/>
              <w:rPr>
                <w:rFonts w:ascii="Times New Roman" w:hAnsi="Times New Roman" w:cs="Times New Roman"/>
                <w:sz w:val="12"/>
                <w:szCs w:val="12"/>
              </w:rPr>
            </w:pPr>
          </w:p>
        </w:tc>
        <w:tc>
          <w:tcPr>
            <w:tcW w:w="2010" w:type="pct"/>
            <w:vMerge/>
            <w:tcBorders>
              <w:top w:val="nil"/>
            </w:tcBorders>
            <w:vAlign w:val="center"/>
          </w:tcPr>
          <w:p w:rsidR="00CB6E3F" w:rsidRPr="00CB6E3F" w:rsidRDefault="00CB6E3F" w:rsidP="00CB6E3F">
            <w:pPr>
              <w:pStyle w:val="aff1"/>
              <w:jc w:val="center"/>
              <w:rPr>
                <w:rFonts w:ascii="Times New Roman" w:hAnsi="Times New Roman" w:cs="Times New Roman"/>
                <w:sz w:val="12"/>
                <w:szCs w:val="12"/>
              </w:rPr>
            </w:pPr>
          </w:p>
        </w:tc>
        <w:tc>
          <w:tcPr>
            <w:tcW w:w="1049"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с.</w:t>
            </w:r>
            <w:r w:rsidRPr="00CB6E3F">
              <w:rPr>
                <w:rFonts w:ascii="Times New Roman" w:hAnsi="Times New Roman" w:cs="Times New Roman"/>
                <w:spacing w:val="-3"/>
                <w:sz w:val="12"/>
                <w:szCs w:val="12"/>
              </w:rPr>
              <w:t xml:space="preserve"> </w:t>
            </w:r>
            <w:r w:rsidRPr="00CB6E3F">
              <w:rPr>
                <w:rFonts w:ascii="Times New Roman" w:hAnsi="Times New Roman" w:cs="Times New Roman"/>
                <w:sz w:val="12"/>
                <w:szCs w:val="12"/>
              </w:rPr>
              <w:t>Сергиевск</w:t>
            </w:r>
          </w:p>
        </w:tc>
        <w:tc>
          <w:tcPr>
            <w:tcW w:w="821"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с.</w:t>
            </w:r>
            <w:r w:rsidRPr="00CB6E3F">
              <w:rPr>
                <w:rFonts w:ascii="Times New Roman" w:hAnsi="Times New Roman" w:cs="Times New Roman"/>
                <w:spacing w:val="-1"/>
                <w:sz w:val="12"/>
                <w:szCs w:val="12"/>
              </w:rPr>
              <w:t xml:space="preserve"> </w:t>
            </w:r>
            <w:r w:rsidRPr="00CB6E3F">
              <w:rPr>
                <w:rFonts w:ascii="Times New Roman" w:hAnsi="Times New Roman" w:cs="Times New Roman"/>
                <w:sz w:val="12"/>
                <w:szCs w:val="12"/>
              </w:rPr>
              <w:t>Боровка</w:t>
            </w:r>
          </w:p>
        </w:tc>
        <w:tc>
          <w:tcPr>
            <w:tcW w:w="834"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с.</w:t>
            </w:r>
            <w:r w:rsidRPr="00CB6E3F">
              <w:rPr>
                <w:rFonts w:ascii="Times New Roman" w:hAnsi="Times New Roman" w:cs="Times New Roman"/>
                <w:spacing w:val="-1"/>
                <w:sz w:val="12"/>
                <w:szCs w:val="12"/>
              </w:rPr>
              <w:t xml:space="preserve"> </w:t>
            </w:r>
            <w:r w:rsidRPr="00CB6E3F">
              <w:rPr>
                <w:rFonts w:ascii="Times New Roman" w:hAnsi="Times New Roman" w:cs="Times New Roman"/>
                <w:sz w:val="12"/>
                <w:szCs w:val="12"/>
              </w:rPr>
              <w:t>Успенка</w:t>
            </w:r>
          </w:p>
        </w:tc>
      </w:tr>
      <w:tr w:rsidR="00CB6E3F" w:rsidRPr="00CB6E3F" w:rsidTr="00CB6E3F">
        <w:trPr>
          <w:trHeight w:val="70"/>
        </w:trPr>
        <w:tc>
          <w:tcPr>
            <w:tcW w:w="286" w:type="pct"/>
            <w:vAlign w:val="center"/>
          </w:tcPr>
          <w:p w:rsidR="00CB6E3F" w:rsidRPr="00CB6E3F" w:rsidRDefault="00CB6E3F" w:rsidP="00CB6E3F">
            <w:pPr>
              <w:pStyle w:val="aff1"/>
              <w:jc w:val="center"/>
              <w:rPr>
                <w:rFonts w:ascii="Times New Roman" w:hAnsi="Times New Roman" w:cs="Times New Roman"/>
                <w:sz w:val="12"/>
                <w:szCs w:val="12"/>
              </w:rPr>
            </w:pPr>
          </w:p>
        </w:tc>
        <w:tc>
          <w:tcPr>
            <w:tcW w:w="2010" w:type="pct"/>
            <w:vAlign w:val="center"/>
          </w:tcPr>
          <w:p w:rsidR="00CB6E3F" w:rsidRPr="00CB6E3F" w:rsidRDefault="00CB6E3F" w:rsidP="00CB6E3F">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Полезный отпуск воды потре</w:t>
            </w:r>
            <w:r w:rsidRPr="00CB6E3F">
              <w:rPr>
                <w:rFonts w:ascii="Times New Roman" w:hAnsi="Times New Roman" w:cs="Times New Roman"/>
                <w:sz w:val="12"/>
                <w:szCs w:val="12"/>
                <w:lang w:val="ru-RU"/>
              </w:rPr>
              <w:t>бителям</w:t>
            </w:r>
            <w:r w:rsidRPr="00CB6E3F">
              <w:rPr>
                <w:rFonts w:ascii="Times New Roman" w:hAnsi="Times New Roman" w:cs="Times New Roman"/>
                <w:spacing w:val="-2"/>
                <w:sz w:val="12"/>
                <w:szCs w:val="12"/>
                <w:lang w:val="ru-RU"/>
              </w:rPr>
              <w:t xml:space="preserve"> </w:t>
            </w:r>
            <w:r w:rsidRPr="00CB6E3F">
              <w:rPr>
                <w:rFonts w:ascii="Times New Roman" w:hAnsi="Times New Roman" w:cs="Times New Roman"/>
                <w:sz w:val="12"/>
                <w:szCs w:val="12"/>
                <w:lang w:val="ru-RU"/>
              </w:rPr>
              <w:t>всего, в том</w:t>
            </w:r>
            <w:r>
              <w:rPr>
                <w:rFonts w:ascii="Times New Roman" w:hAnsi="Times New Roman" w:cs="Times New Roman"/>
                <w:spacing w:val="-1"/>
                <w:sz w:val="12"/>
                <w:szCs w:val="12"/>
                <w:lang w:val="ru-RU"/>
              </w:rPr>
              <w:t xml:space="preserve"> </w:t>
            </w:r>
            <w:r w:rsidRPr="00CB6E3F">
              <w:rPr>
                <w:rFonts w:ascii="Times New Roman" w:hAnsi="Times New Roman" w:cs="Times New Roman"/>
                <w:sz w:val="12"/>
                <w:szCs w:val="12"/>
                <w:lang w:val="ru-RU"/>
              </w:rPr>
              <w:t>числе:</w:t>
            </w:r>
          </w:p>
        </w:tc>
        <w:tc>
          <w:tcPr>
            <w:tcW w:w="1049"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298,333</w:t>
            </w:r>
          </w:p>
        </w:tc>
        <w:tc>
          <w:tcPr>
            <w:tcW w:w="821"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5,397</w:t>
            </w:r>
          </w:p>
        </w:tc>
        <w:tc>
          <w:tcPr>
            <w:tcW w:w="834"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4,975</w:t>
            </w:r>
          </w:p>
        </w:tc>
      </w:tr>
      <w:tr w:rsidR="00CB6E3F" w:rsidRPr="00CB6E3F" w:rsidTr="00CB6E3F">
        <w:trPr>
          <w:trHeight w:val="70"/>
        </w:trPr>
        <w:tc>
          <w:tcPr>
            <w:tcW w:w="286" w:type="pct"/>
            <w:vAlign w:val="center"/>
          </w:tcPr>
          <w:p w:rsidR="00CB6E3F" w:rsidRPr="00CB6E3F" w:rsidRDefault="00CB6E3F" w:rsidP="00CB6E3F">
            <w:pPr>
              <w:pStyle w:val="aff1"/>
              <w:jc w:val="center"/>
              <w:rPr>
                <w:rFonts w:ascii="Times New Roman" w:hAnsi="Times New Roman" w:cs="Times New Roman"/>
                <w:sz w:val="12"/>
                <w:szCs w:val="12"/>
              </w:rPr>
            </w:pPr>
          </w:p>
        </w:tc>
        <w:tc>
          <w:tcPr>
            <w:tcW w:w="2010"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население</w:t>
            </w:r>
          </w:p>
        </w:tc>
        <w:tc>
          <w:tcPr>
            <w:tcW w:w="1049"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239,113</w:t>
            </w:r>
          </w:p>
        </w:tc>
        <w:tc>
          <w:tcPr>
            <w:tcW w:w="821"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5,092</w:t>
            </w:r>
          </w:p>
        </w:tc>
        <w:tc>
          <w:tcPr>
            <w:tcW w:w="834"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4,963</w:t>
            </w:r>
          </w:p>
        </w:tc>
      </w:tr>
      <w:tr w:rsidR="00CB6E3F" w:rsidRPr="00CB6E3F" w:rsidTr="00CB6E3F">
        <w:trPr>
          <w:trHeight w:val="70"/>
        </w:trPr>
        <w:tc>
          <w:tcPr>
            <w:tcW w:w="286" w:type="pct"/>
            <w:vAlign w:val="center"/>
          </w:tcPr>
          <w:p w:rsidR="00CB6E3F" w:rsidRPr="00CB6E3F" w:rsidRDefault="00CB6E3F" w:rsidP="00CB6E3F">
            <w:pPr>
              <w:pStyle w:val="aff1"/>
              <w:jc w:val="center"/>
              <w:rPr>
                <w:rFonts w:ascii="Times New Roman" w:hAnsi="Times New Roman" w:cs="Times New Roman"/>
                <w:sz w:val="12"/>
                <w:szCs w:val="12"/>
              </w:rPr>
            </w:pPr>
          </w:p>
        </w:tc>
        <w:tc>
          <w:tcPr>
            <w:tcW w:w="2010"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бюджетные</w:t>
            </w:r>
            <w:r w:rsidRPr="00CB6E3F">
              <w:rPr>
                <w:rFonts w:ascii="Times New Roman" w:hAnsi="Times New Roman" w:cs="Times New Roman"/>
                <w:spacing w:val="-4"/>
                <w:sz w:val="12"/>
                <w:szCs w:val="12"/>
              </w:rPr>
              <w:t xml:space="preserve"> </w:t>
            </w:r>
            <w:r w:rsidRPr="00CB6E3F">
              <w:rPr>
                <w:rFonts w:ascii="Times New Roman" w:hAnsi="Times New Roman" w:cs="Times New Roman"/>
                <w:sz w:val="12"/>
                <w:szCs w:val="12"/>
              </w:rPr>
              <w:t>потребители</w:t>
            </w:r>
          </w:p>
        </w:tc>
        <w:tc>
          <w:tcPr>
            <w:tcW w:w="1049"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43,705</w:t>
            </w:r>
          </w:p>
        </w:tc>
        <w:tc>
          <w:tcPr>
            <w:tcW w:w="821"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0,017</w:t>
            </w:r>
          </w:p>
        </w:tc>
        <w:tc>
          <w:tcPr>
            <w:tcW w:w="834"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0,012</w:t>
            </w:r>
          </w:p>
        </w:tc>
      </w:tr>
      <w:tr w:rsidR="00CB6E3F" w:rsidRPr="00CB6E3F" w:rsidTr="00CB6E3F">
        <w:trPr>
          <w:trHeight w:val="70"/>
        </w:trPr>
        <w:tc>
          <w:tcPr>
            <w:tcW w:w="286" w:type="pct"/>
            <w:vAlign w:val="center"/>
          </w:tcPr>
          <w:p w:rsidR="00CB6E3F" w:rsidRPr="00CB6E3F" w:rsidRDefault="00CB6E3F" w:rsidP="00CB6E3F">
            <w:pPr>
              <w:pStyle w:val="aff1"/>
              <w:jc w:val="center"/>
              <w:rPr>
                <w:rFonts w:ascii="Times New Roman" w:hAnsi="Times New Roman" w:cs="Times New Roman"/>
                <w:sz w:val="12"/>
                <w:szCs w:val="12"/>
              </w:rPr>
            </w:pPr>
          </w:p>
        </w:tc>
        <w:tc>
          <w:tcPr>
            <w:tcW w:w="2010"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прочие</w:t>
            </w:r>
            <w:r w:rsidRPr="00CB6E3F">
              <w:rPr>
                <w:rFonts w:ascii="Times New Roman" w:hAnsi="Times New Roman" w:cs="Times New Roman"/>
                <w:spacing w:val="-2"/>
                <w:sz w:val="12"/>
                <w:szCs w:val="12"/>
              </w:rPr>
              <w:t xml:space="preserve"> </w:t>
            </w:r>
            <w:r w:rsidRPr="00CB6E3F">
              <w:rPr>
                <w:rFonts w:ascii="Times New Roman" w:hAnsi="Times New Roman" w:cs="Times New Roman"/>
                <w:sz w:val="12"/>
                <w:szCs w:val="12"/>
              </w:rPr>
              <w:t>потребители</w:t>
            </w:r>
          </w:p>
        </w:tc>
        <w:tc>
          <w:tcPr>
            <w:tcW w:w="1049"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15,515</w:t>
            </w:r>
          </w:p>
        </w:tc>
        <w:tc>
          <w:tcPr>
            <w:tcW w:w="821"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0,288</w:t>
            </w:r>
          </w:p>
        </w:tc>
        <w:tc>
          <w:tcPr>
            <w:tcW w:w="834"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0</w:t>
            </w:r>
          </w:p>
        </w:tc>
      </w:tr>
    </w:tbl>
    <w:p w:rsidR="00CB6E3F" w:rsidRPr="00CB6E3F" w:rsidRDefault="00CB6E3F" w:rsidP="00CB6E3F">
      <w:pPr>
        <w:pStyle w:val="aff1"/>
        <w:ind w:firstLine="284"/>
        <w:jc w:val="both"/>
        <w:rPr>
          <w:rFonts w:ascii="Times New Roman" w:hAnsi="Times New Roman" w:cs="Times New Roman"/>
          <w:sz w:val="12"/>
          <w:szCs w:val="12"/>
        </w:rPr>
      </w:pPr>
      <w:r w:rsidRPr="00CB6E3F">
        <w:rPr>
          <w:rFonts w:ascii="Times New Roman" w:hAnsi="Times New Roman" w:cs="Times New Roman"/>
          <w:sz w:val="12"/>
          <w:szCs w:val="12"/>
        </w:rPr>
        <w:t>Представленный структурный баланс</w:t>
      </w:r>
      <w:r>
        <w:rPr>
          <w:rFonts w:ascii="Times New Roman" w:hAnsi="Times New Roman" w:cs="Times New Roman"/>
          <w:sz w:val="12"/>
          <w:szCs w:val="12"/>
        </w:rPr>
        <w:t xml:space="preserve"> реализации воды по группам по</w:t>
      </w:r>
      <w:r w:rsidRPr="00CB6E3F">
        <w:rPr>
          <w:rFonts w:ascii="Times New Roman" w:hAnsi="Times New Roman" w:cs="Times New Roman"/>
          <w:sz w:val="12"/>
          <w:szCs w:val="12"/>
        </w:rPr>
        <w:t>требителей свидетельствует, что основным потреб</w:t>
      </w:r>
      <w:r>
        <w:rPr>
          <w:rFonts w:ascii="Times New Roman" w:hAnsi="Times New Roman" w:cs="Times New Roman"/>
          <w:sz w:val="12"/>
          <w:szCs w:val="12"/>
        </w:rPr>
        <w:t>ителем воды является население.</w:t>
      </w:r>
    </w:p>
    <w:p w:rsidR="00CB6E3F" w:rsidRPr="00CB6E3F" w:rsidRDefault="00CB6E3F" w:rsidP="00CB6E3F">
      <w:pPr>
        <w:pStyle w:val="aff1"/>
        <w:ind w:firstLine="284"/>
        <w:jc w:val="both"/>
        <w:rPr>
          <w:rFonts w:ascii="Times New Roman" w:hAnsi="Times New Roman" w:cs="Times New Roman"/>
          <w:sz w:val="12"/>
          <w:szCs w:val="12"/>
        </w:rPr>
      </w:pPr>
      <w:r>
        <w:rPr>
          <w:rFonts w:ascii="Times New Roman" w:hAnsi="Times New Roman" w:cs="Times New Roman"/>
          <w:sz w:val="12"/>
          <w:szCs w:val="12"/>
        </w:rPr>
        <w:t>2.3.4.</w:t>
      </w:r>
      <w:r w:rsidRPr="00CB6E3F">
        <w:rPr>
          <w:rFonts w:ascii="Times New Roman" w:hAnsi="Times New Roman" w:cs="Times New Roman"/>
          <w:sz w:val="12"/>
          <w:szCs w:val="12"/>
        </w:rPr>
        <w:t>Сведения о фактическом по</w:t>
      </w:r>
      <w:r>
        <w:rPr>
          <w:rFonts w:ascii="Times New Roman" w:hAnsi="Times New Roman" w:cs="Times New Roman"/>
          <w:sz w:val="12"/>
          <w:szCs w:val="12"/>
        </w:rPr>
        <w:t>треблении населением воды исхо</w:t>
      </w:r>
      <w:r w:rsidRPr="00CB6E3F">
        <w:rPr>
          <w:rFonts w:ascii="Times New Roman" w:hAnsi="Times New Roman" w:cs="Times New Roman"/>
          <w:sz w:val="12"/>
          <w:szCs w:val="12"/>
        </w:rPr>
        <w:t>дя из статистических и расчетных данных и сведений о действующих нормативах</w:t>
      </w:r>
      <w:r>
        <w:rPr>
          <w:rFonts w:ascii="Times New Roman" w:hAnsi="Times New Roman" w:cs="Times New Roman"/>
          <w:sz w:val="12"/>
          <w:szCs w:val="12"/>
        </w:rPr>
        <w:t xml:space="preserve"> потребления коммунальных услуг</w:t>
      </w:r>
    </w:p>
    <w:p w:rsidR="00CB6E3F" w:rsidRPr="00CB6E3F" w:rsidRDefault="00CB6E3F" w:rsidP="00CB6E3F">
      <w:pPr>
        <w:pStyle w:val="aff1"/>
        <w:ind w:firstLine="284"/>
        <w:jc w:val="both"/>
        <w:rPr>
          <w:rFonts w:ascii="Times New Roman" w:hAnsi="Times New Roman" w:cs="Times New Roman"/>
          <w:sz w:val="12"/>
          <w:szCs w:val="12"/>
        </w:rPr>
      </w:pPr>
      <w:r w:rsidRPr="00CB6E3F">
        <w:rPr>
          <w:rFonts w:ascii="Times New Roman" w:hAnsi="Times New Roman" w:cs="Times New Roman"/>
          <w:sz w:val="12"/>
          <w:szCs w:val="12"/>
        </w:rPr>
        <w:t xml:space="preserve">Численность населения с.п. Сергиевск по состоянию на 01.01.2022 г., </w:t>
      </w:r>
      <w:proofErr w:type="gramStart"/>
      <w:r w:rsidRPr="00CB6E3F">
        <w:rPr>
          <w:rFonts w:ascii="Times New Roman" w:hAnsi="Times New Roman" w:cs="Times New Roman"/>
          <w:sz w:val="12"/>
          <w:szCs w:val="12"/>
        </w:rPr>
        <w:t>получающая</w:t>
      </w:r>
      <w:proofErr w:type="gramEnd"/>
      <w:r w:rsidRPr="00CB6E3F">
        <w:rPr>
          <w:rFonts w:ascii="Times New Roman" w:hAnsi="Times New Roman" w:cs="Times New Roman"/>
          <w:sz w:val="12"/>
          <w:szCs w:val="12"/>
        </w:rPr>
        <w:t xml:space="preserve"> коммунальные услуги в сфере водоснабжения, представлены в таблице 2.3.4.1.</w:t>
      </w:r>
    </w:p>
    <w:p w:rsidR="00CB6E3F" w:rsidRDefault="00CB6E3F" w:rsidP="00CB6E3F">
      <w:pPr>
        <w:pStyle w:val="aff1"/>
        <w:ind w:firstLine="284"/>
        <w:jc w:val="both"/>
        <w:rPr>
          <w:rFonts w:ascii="Times New Roman" w:hAnsi="Times New Roman" w:cs="Times New Roman"/>
          <w:sz w:val="12"/>
          <w:szCs w:val="12"/>
        </w:rPr>
      </w:pPr>
      <w:r w:rsidRPr="00CB6E3F">
        <w:rPr>
          <w:rFonts w:ascii="Times New Roman" w:hAnsi="Times New Roman" w:cs="Times New Roman"/>
          <w:sz w:val="12"/>
          <w:szCs w:val="12"/>
        </w:rPr>
        <w:t>Таблица 2.3.4.1 - Численность населения с.п. Сергиевск</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298"/>
        <w:gridCol w:w="2381"/>
        <w:gridCol w:w="1299"/>
        <w:gridCol w:w="3541"/>
      </w:tblGrid>
      <w:tr w:rsidR="00CB6E3F" w:rsidRPr="00CB6E3F" w:rsidTr="00CB6E3F">
        <w:trPr>
          <w:trHeight w:val="75"/>
        </w:trPr>
        <w:tc>
          <w:tcPr>
            <w:tcW w:w="198"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w:t>
            </w:r>
            <w:r w:rsidRPr="00CB6E3F">
              <w:rPr>
                <w:rFonts w:ascii="Times New Roman" w:hAnsi="Times New Roman" w:cs="Times New Roman"/>
                <w:spacing w:val="-57"/>
                <w:sz w:val="12"/>
                <w:szCs w:val="12"/>
              </w:rPr>
              <w:t xml:space="preserve"> </w:t>
            </w:r>
            <w:r w:rsidRPr="00CB6E3F">
              <w:rPr>
                <w:rFonts w:ascii="Times New Roman" w:hAnsi="Times New Roman" w:cs="Times New Roman"/>
                <w:sz w:val="12"/>
                <w:szCs w:val="12"/>
              </w:rPr>
              <w:t>п/п</w:t>
            </w:r>
          </w:p>
        </w:tc>
        <w:tc>
          <w:tcPr>
            <w:tcW w:w="1583"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pacing w:val="-1"/>
                <w:sz w:val="12"/>
                <w:szCs w:val="12"/>
              </w:rPr>
              <w:t>Наименование</w:t>
            </w:r>
            <w:r w:rsidRPr="00CB6E3F">
              <w:rPr>
                <w:rFonts w:ascii="Times New Roman" w:hAnsi="Times New Roman" w:cs="Times New Roman"/>
                <w:spacing w:val="-57"/>
                <w:sz w:val="12"/>
                <w:szCs w:val="12"/>
              </w:rPr>
              <w:t xml:space="preserve"> </w:t>
            </w:r>
            <w:r w:rsidRPr="00CB6E3F">
              <w:rPr>
                <w:rFonts w:ascii="Times New Roman" w:hAnsi="Times New Roman" w:cs="Times New Roman"/>
                <w:sz w:val="12"/>
                <w:szCs w:val="12"/>
              </w:rPr>
              <w:t>показателя</w:t>
            </w:r>
          </w:p>
        </w:tc>
        <w:tc>
          <w:tcPr>
            <w:tcW w:w="864"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Общая</w:t>
            </w:r>
            <w:r w:rsidRPr="00CB6E3F">
              <w:rPr>
                <w:rFonts w:ascii="Times New Roman" w:hAnsi="Times New Roman" w:cs="Times New Roman"/>
                <w:spacing w:val="1"/>
                <w:sz w:val="12"/>
                <w:szCs w:val="12"/>
              </w:rPr>
              <w:t xml:space="preserve"> </w:t>
            </w:r>
            <w:r w:rsidRPr="00CB6E3F">
              <w:rPr>
                <w:rFonts w:ascii="Times New Roman" w:hAnsi="Times New Roman" w:cs="Times New Roman"/>
                <w:sz w:val="12"/>
                <w:szCs w:val="12"/>
              </w:rPr>
              <w:t>численность,</w:t>
            </w:r>
            <w:r w:rsidRPr="00CB6E3F">
              <w:rPr>
                <w:rFonts w:ascii="Times New Roman" w:hAnsi="Times New Roman" w:cs="Times New Roman"/>
                <w:spacing w:val="-57"/>
                <w:sz w:val="12"/>
                <w:szCs w:val="12"/>
              </w:rPr>
              <w:t xml:space="preserve"> </w:t>
            </w:r>
            <w:r w:rsidRPr="00CB6E3F">
              <w:rPr>
                <w:rFonts w:ascii="Times New Roman" w:hAnsi="Times New Roman" w:cs="Times New Roman"/>
                <w:sz w:val="12"/>
                <w:szCs w:val="12"/>
              </w:rPr>
              <w:t>чел</w:t>
            </w:r>
          </w:p>
        </w:tc>
        <w:tc>
          <w:tcPr>
            <w:tcW w:w="2355" w:type="pct"/>
            <w:vAlign w:val="center"/>
          </w:tcPr>
          <w:p w:rsidR="00CB6E3F" w:rsidRPr="00CB6E3F" w:rsidRDefault="00CB6E3F" w:rsidP="00CB6E3F">
            <w:pPr>
              <w:pStyle w:val="aff1"/>
              <w:jc w:val="center"/>
              <w:rPr>
                <w:rFonts w:ascii="Times New Roman" w:hAnsi="Times New Roman" w:cs="Times New Roman"/>
                <w:sz w:val="12"/>
                <w:szCs w:val="12"/>
                <w:lang w:val="ru-RU"/>
              </w:rPr>
            </w:pPr>
            <w:r w:rsidRPr="00CB6E3F">
              <w:rPr>
                <w:rFonts w:ascii="Times New Roman" w:hAnsi="Times New Roman" w:cs="Times New Roman"/>
                <w:sz w:val="12"/>
                <w:szCs w:val="12"/>
                <w:lang w:val="ru-RU"/>
              </w:rPr>
              <w:t>Численность</w:t>
            </w:r>
            <w:r w:rsidRPr="00CB6E3F">
              <w:rPr>
                <w:rFonts w:ascii="Times New Roman" w:hAnsi="Times New Roman" w:cs="Times New Roman"/>
                <w:spacing w:val="1"/>
                <w:sz w:val="12"/>
                <w:szCs w:val="12"/>
                <w:lang w:val="ru-RU"/>
              </w:rPr>
              <w:t xml:space="preserve"> </w:t>
            </w:r>
            <w:r w:rsidRPr="00CB6E3F">
              <w:rPr>
                <w:rFonts w:ascii="Times New Roman" w:hAnsi="Times New Roman" w:cs="Times New Roman"/>
                <w:sz w:val="12"/>
                <w:szCs w:val="12"/>
                <w:lang w:val="ru-RU"/>
              </w:rPr>
              <w:t>населения,</w:t>
            </w:r>
            <w:r w:rsidRPr="00CB6E3F">
              <w:rPr>
                <w:rFonts w:ascii="Times New Roman" w:hAnsi="Times New Roman" w:cs="Times New Roman"/>
                <w:spacing w:val="-14"/>
                <w:sz w:val="12"/>
                <w:szCs w:val="12"/>
                <w:lang w:val="ru-RU"/>
              </w:rPr>
              <w:t xml:space="preserve"> </w:t>
            </w:r>
            <w:r w:rsidRPr="00CB6E3F">
              <w:rPr>
                <w:rFonts w:ascii="Times New Roman" w:hAnsi="Times New Roman" w:cs="Times New Roman"/>
                <w:sz w:val="12"/>
                <w:szCs w:val="12"/>
                <w:lang w:val="ru-RU"/>
              </w:rPr>
              <w:t>получающие</w:t>
            </w:r>
            <w:r w:rsidRPr="00CB6E3F">
              <w:rPr>
                <w:rFonts w:ascii="Times New Roman" w:hAnsi="Times New Roman" w:cs="Times New Roman"/>
                <w:spacing w:val="-57"/>
                <w:sz w:val="12"/>
                <w:szCs w:val="12"/>
                <w:lang w:val="ru-RU"/>
              </w:rPr>
              <w:t xml:space="preserve"> </w:t>
            </w:r>
            <w:r w:rsidRPr="00CB6E3F">
              <w:rPr>
                <w:rFonts w:ascii="Times New Roman" w:hAnsi="Times New Roman" w:cs="Times New Roman"/>
                <w:sz w:val="12"/>
                <w:szCs w:val="12"/>
                <w:lang w:val="ru-RU"/>
              </w:rPr>
              <w:t>услуги водоснабжения,</w:t>
            </w:r>
            <w:r w:rsidRPr="00CB6E3F">
              <w:rPr>
                <w:rFonts w:ascii="Times New Roman" w:hAnsi="Times New Roman" w:cs="Times New Roman"/>
                <w:spacing w:val="1"/>
                <w:sz w:val="12"/>
                <w:szCs w:val="12"/>
                <w:lang w:val="ru-RU"/>
              </w:rPr>
              <w:t xml:space="preserve"> </w:t>
            </w:r>
            <w:r w:rsidRPr="00CB6E3F">
              <w:rPr>
                <w:rFonts w:ascii="Times New Roman" w:hAnsi="Times New Roman" w:cs="Times New Roman"/>
                <w:sz w:val="12"/>
                <w:szCs w:val="12"/>
                <w:lang w:val="ru-RU"/>
              </w:rPr>
              <w:t>чел.</w:t>
            </w:r>
          </w:p>
        </w:tc>
      </w:tr>
      <w:tr w:rsidR="00CB6E3F" w:rsidRPr="00CB6E3F" w:rsidTr="00CB6E3F">
        <w:trPr>
          <w:trHeight w:val="75"/>
        </w:trPr>
        <w:tc>
          <w:tcPr>
            <w:tcW w:w="198"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1</w:t>
            </w:r>
          </w:p>
        </w:tc>
        <w:tc>
          <w:tcPr>
            <w:tcW w:w="1583" w:type="pct"/>
            <w:vAlign w:val="center"/>
          </w:tcPr>
          <w:p w:rsidR="00CB6E3F" w:rsidRPr="00CB6E3F" w:rsidRDefault="00CB6E3F" w:rsidP="00CB6E3F">
            <w:pPr>
              <w:pStyle w:val="aff1"/>
              <w:jc w:val="center"/>
              <w:rPr>
                <w:rFonts w:ascii="Times New Roman" w:hAnsi="Times New Roman" w:cs="Times New Roman"/>
                <w:sz w:val="12"/>
                <w:szCs w:val="12"/>
                <w:lang w:val="ru-RU"/>
              </w:rPr>
            </w:pPr>
            <w:r w:rsidRPr="00CB6E3F">
              <w:rPr>
                <w:rFonts w:ascii="Times New Roman" w:hAnsi="Times New Roman" w:cs="Times New Roman"/>
                <w:sz w:val="12"/>
                <w:szCs w:val="12"/>
                <w:lang w:val="ru-RU"/>
              </w:rPr>
              <w:t>Население</w:t>
            </w:r>
            <w:r w:rsidRPr="00CB6E3F">
              <w:rPr>
                <w:rFonts w:ascii="Times New Roman" w:hAnsi="Times New Roman" w:cs="Times New Roman"/>
                <w:spacing w:val="-4"/>
                <w:sz w:val="12"/>
                <w:szCs w:val="12"/>
                <w:lang w:val="ru-RU"/>
              </w:rPr>
              <w:t xml:space="preserve"> </w:t>
            </w:r>
            <w:r w:rsidRPr="00CB6E3F">
              <w:rPr>
                <w:rFonts w:ascii="Times New Roman" w:hAnsi="Times New Roman" w:cs="Times New Roman"/>
                <w:sz w:val="12"/>
                <w:szCs w:val="12"/>
                <w:lang w:val="ru-RU"/>
              </w:rPr>
              <w:t>с.п.</w:t>
            </w:r>
            <w:r w:rsidRPr="00CB6E3F">
              <w:rPr>
                <w:rFonts w:ascii="Times New Roman" w:hAnsi="Times New Roman" w:cs="Times New Roman"/>
                <w:spacing w:val="-3"/>
                <w:sz w:val="12"/>
                <w:szCs w:val="12"/>
                <w:lang w:val="ru-RU"/>
              </w:rPr>
              <w:t xml:space="preserve"> </w:t>
            </w:r>
            <w:r w:rsidRPr="00CB6E3F">
              <w:rPr>
                <w:rFonts w:ascii="Times New Roman" w:hAnsi="Times New Roman" w:cs="Times New Roman"/>
                <w:sz w:val="12"/>
                <w:szCs w:val="12"/>
                <w:lang w:val="ru-RU"/>
              </w:rPr>
              <w:t>Сергие</w:t>
            </w:r>
            <w:proofErr w:type="gramStart"/>
            <w:r w:rsidRPr="00CB6E3F">
              <w:rPr>
                <w:rFonts w:ascii="Times New Roman" w:hAnsi="Times New Roman" w:cs="Times New Roman"/>
                <w:sz w:val="12"/>
                <w:szCs w:val="12"/>
                <w:lang w:val="ru-RU"/>
              </w:rPr>
              <w:t>вск</w:t>
            </w:r>
            <w:r w:rsidRPr="00CB6E3F">
              <w:rPr>
                <w:rFonts w:ascii="Times New Roman" w:hAnsi="Times New Roman" w:cs="Times New Roman"/>
                <w:spacing w:val="-7"/>
                <w:sz w:val="12"/>
                <w:szCs w:val="12"/>
                <w:lang w:val="ru-RU"/>
              </w:rPr>
              <w:t xml:space="preserve"> </w:t>
            </w:r>
            <w:r w:rsidRPr="00CB6E3F">
              <w:rPr>
                <w:rFonts w:ascii="Times New Roman" w:hAnsi="Times New Roman" w:cs="Times New Roman"/>
                <w:sz w:val="12"/>
                <w:szCs w:val="12"/>
                <w:lang w:val="ru-RU"/>
              </w:rPr>
              <w:t>вс</w:t>
            </w:r>
            <w:proofErr w:type="gramEnd"/>
            <w:r w:rsidRPr="00CB6E3F">
              <w:rPr>
                <w:rFonts w:ascii="Times New Roman" w:hAnsi="Times New Roman" w:cs="Times New Roman"/>
                <w:sz w:val="12"/>
                <w:szCs w:val="12"/>
                <w:lang w:val="ru-RU"/>
              </w:rPr>
              <w:t>его,</w:t>
            </w:r>
            <w:r w:rsidRPr="00CB6E3F">
              <w:rPr>
                <w:rFonts w:ascii="Times New Roman" w:hAnsi="Times New Roman" w:cs="Times New Roman"/>
                <w:spacing w:val="-4"/>
                <w:sz w:val="12"/>
                <w:szCs w:val="12"/>
                <w:lang w:val="ru-RU"/>
              </w:rPr>
              <w:t xml:space="preserve"> </w:t>
            </w:r>
            <w:r w:rsidRPr="00CB6E3F">
              <w:rPr>
                <w:rFonts w:ascii="Times New Roman" w:hAnsi="Times New Roman" w:cs="Times New Roman"/>
                <w:sz w:val="12"/>
                <w:szCs w:val="12"/>
                <w:lang w:val="ru-RU"/>
              </w:rPr>
              <w:t>в</w:t>
            </w:r>
            <w:r w:rsidRPr="00CB6E3F">
              <w:rPr>
                <w:rFonts w:ascii="Times New Roman" w:hAnsi="Times New Roman" w:cs="Times New Roman"/>
                <w:spacing w:val="-5"/>
                <w:sz w:val="12"/>
                <w:szCs w:val="12"/>
                <w:lang w:val="ru-RU"/>
              </w:rPr>
              <w:t xml:space="preserve"> </w:t>
            </w:r>
            <w:r w:rsidRPr="00CB6E3F">
              <w:rPr>
                <w:rFonts w:ascii="Times New Roman" w:hAnsi="Times New Roman" w:cs="Times New Roman"/>
                <w:sz w:val="12"/>
                <w:szCs w:val="12"/>
                <w:lang w:val="ru-RU"/>
              </w:rPr>
              <w:t>том</w:t>
            </w:r>
            <w:r w:rsidRPr="00CB6E3F">
              <w:rPr>
                <w:rFonts w:ascii="Times New Roman" w:hAnsi="Times New Roman" w:cs="Times New Roman"/>
                <w:spacing w:val="-57"/>
                <w:sz w:val="12"/>
                <w:szCs w:val="12"/>
                <w:lang w:val="ru-RU"/>
              </w:rPr>
              <w:t xml:space="preserve"> </w:t>
            </w:r>
            <w:r w:rsidRPr="00CB6E3F">
              <w:rPr>
                <w:rFonts w:ascii="Times New Roman" w:hAnsi="Times New Roman" w:cs="Times New Roman"/>
                <w:sz w:val="12"/>
                <w:szCs w:val="12"/>
                <w:lang w:val="ru-RU"/>
              </w:rPr>
              <w:t>числе:</w:t>
            </w:r>
          </w:p>
        </w:tc>
        <w:tc>
          <w:tcPr>
            <w:tcW w:w="864"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9 803</w:t>
            </w:r>
          </w:p>
        </w:tc>
        <w:tc>
          <w:tcPr>
            <w:tcW w:w="2355"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7 755</w:t>
            </w:r>
          </w:p>
        </w:tc>
      </w:tr>
      <w:tr w:rsidR="00CB6E3F" w:rsidRPr="00CB6E3F" w:rsidTr="00CB6E3F">
        <w:trPr>
          <w:trHeight w:val="75"/>
        </w:trPr>
        <w:tc>
          <w:tcPr>
            <w:tcW w:w="198"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1.1</w:t>
            </w:r>
          </w:p>
        </w:tc>
        <w:tc>
          <w:tcPr>
            <w:tcW w:w="1583"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население с.</w:t>
            </w:r>
            <w:r w:rsidRPr="00CB6E3F">
              <w:rPr>
                <w:rFonts w:ascii="Times New Roman" w:hAnsi="Times New Roman" w:cs="Times New Roman"/>
                <w:spacing w:val="-1"/>
                <w:sz w:val="12"/>
                <w:szCs w:val="12"/>
              </w:rPr>
              <w:t xml:space="preserve"> </w:t>
            </w:r>
            <w:r w:rsidRPr="00CB6E3F">
              <w:rPr>
                <w:rFonts w:ascii="Times New Roman" w:hAnsi="Times New Roman" w:cs="Times New Roman"/>
                <w:sz w:val="12"/>
                <w:szCs w:val="12"/>
              </w:rPr>
              <w:t>Сергиевск</w:t>
            </w:r>
          </w:p>
        </w:tc>
        <w:tc>
          <w:tcPr>
            <w:tcW w:w="864"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9</w:t>
            </w:r>
            <w:r w:rsidRPr="00CB6E3F">
              <w:rPr>
                <w:rFonts w:ascii="Times New Roman" w:hAnsi="Times New Roman" w:cs="Times New Roman"/>
                <w:spacing w:val="-1"/>
                <w:sz w:val="12"/>
                <w:szCs w:val="12"/>
              </w:rPr>
              <w:t xml:space="preserve"> </w:t>
            </w:r>
            <w:r w:rsidRPr="00CB6E3F">
              <w:rPr>
                <w:rFonts w:ascii="Times New Roman" w:hAnsi="Times New Roman" w:cs="Times New Roman"/>
                <w:sz w:val="12"/>
                <w:szCs w:val="12"/>
              </w:rPr>
              <w:t>2679</w:t>
            </w:r>
          </w:p>
        </w:tc>
        <w:tc>
          <w:tcPr>
            <w:tcW w:w="2355"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7 391</w:t>
            </w:r>
          </w:p>
        </w:tc>
      </w:tr>
      <w:tr w:rsidR="00CB6E3F" w:rsidRPr="00CB6E3F" w:rsidTr="00CB6E3F">
        <w:trPr>
          <w:trHeight w:val="75"/>
        </w:trPr>
        <w:tc>
          <w:tcPr>
            <w:tcW w:w="198"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1.2</w:t>
            </w:r>
          </w:p>
        </w:tc>
        <w:tc>
          <w:tcPr>
            <w:tcW w:w="1583"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население</w:t>
            </w:r>
            <w:r w:rsidRPr="00CB6E3F">
              <w:rPr>
                <w:rFonts w:ascii="Times New Roman" w:hAnsi="Times New Roman" w:cs="Times New Roman"/>
                <w:spacing w:val="-2"/>
                <w:sz w:val="12"/>
                <w:szCs w:val="12"/>
              </w:rPr>
              <w:t xml:space="preserve"> </w:t>
            </w:r>
            <w:r w:rsidRPr="00CB6E3F">
              <w:rPr>
                <w:rFonts w:ascii="Times New Roman" w:hAnsi="Times New Roman" w:cs="Times New Roman"/>
                <w:sz w:val="12"/>
                <w:szCs w:val="12"/>
              </w:rPr>
              <w:t>с.</w:t>
            </w:r>
            <w:r w:rsidRPr="00CB6E3F">
              <w:rPr>
                <w:rFonts w:ascii="Times New Roman" w:hAnsi="Times New Roman" w:cs="Times New Roman"/>
                <w:spacing w:val="-2"/>
                <w:sz w:val="12"/>
                <w:szCs w:val="12"/>
              </w:rPr>
              <w:t xml:space="preserve"> </w:t>
            </w:r>
            <w:r w:rsidRPr="00CB6E3F">
              <w:rPr>
                <w:rFonts w:ascii="Times New Roman" w:hAnsi="Times New Roman" w:cs="Times New Roman"/>
                <w:sz w:val="12"/>
                <w:szCs w:val="12"/>
              </w:rPr>
              <w:t>Боровка</w:t>
            </w:r>
          </w:p>
        </w:tc>
        <w:tc>
          <w:tcPr>
            <w:tcW w:w="864"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301</w:t>
            </w:r>
          </w:p>
        </w:tc>
        <w:tc>
          <w:tcPr>
            <w:tcW w:w="2355"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191</w:t>
            </w:r>
          </w:p>
        </w:tc>
      </w:tr>
      <w:tr w:rsidR="00CB6E3F" w:rsidRPr="00CB6E3F" w:rsidTr="00CB6E3F">
        <w:trPr>
          <w:trHeight w:val="75"/>
        </w:trPr>
        <w:tc>
          <w:tcPr>
            <w:tcW w:w="198"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1.3</w:t>
            </w:r>
          </w:p>
        </w:tc>
        <w:tc>
          <w:tcPr>
            <w:tcW w:w="1583"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население</w:t>
            </w:r>
            <w:r w:rsidRPr="00CB6E3F">
              <w:rPr>
                <w:rFonts w:ascii="Times New Roman" w:hAnsi="Times New Roman" w:cs="Times New Roman"/>
                <w:spacing w:val="-11"/>
                <w:sz w:val="12"/>
                <w:szCs w:val="12"/>
              </w:rPr>
              <w:t xml:space="preserve"> </w:t>
            </w:r>
            <w:r w:rsidRPr="00CB6E3F">
              <w:rPr>
                <w:rFonts w:ascii="Times New Roman" w:hAnsi="Times New Roman" w:cs="Times New Roman"/>
                <w:sz w:val="12"/>
                <w:szCs w:val="12"/>
              </w:rPr>
              <w:t>с.</w:t>
            </w:r>
            <w:r w:rsidRPr="00CB6E3F">
              <w:rPr>
                <w:rFonts w:ascii="Times New Roman" w:hAnsi="Times New Roman" w:cs="Times New Roman"/>
                <w:spacing w:val="-10"/>
                <w:sz w:val="12"/>
                <w:szCs w:val="12"/>
              </w:rPr>
              <w:t xml:space="preserve"> </w:t>
            </w:r>
            <w:r w:rsidRPr="00CB6E3F">
              <w:rPr>
                <w:rFonts w:ascii="Times New Roman" w:hAnsi="Times New Roman" w:cs="Times New Roman"/>
                <w:sz w:val="12"/>
                <w:szCs w:val="12"/>
              </w:rPr>
              <w:t>Успенка</w:t>
            </w:r>
          </w:p>
        </w:tc>
        <w:tc>
          <w:tcPr>
            <w:tcW w:w="864"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220</w:t>
            </w:r>
          </w:p>
        </w:tc>
        <w:tc>
          <w:tcPr>
            <w:tcW w:w="2355"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173</w:t>
            </w:r>
          </w:p>
        </w:tc>
      </w:tr>
      <w:tr w:rsidR="00CB6E3F" w:rsidRPr="00CB6E3F" w:rsidTr="00CB6E3F">
        <w:trPr>
          <w:trHeight w:val="75"/>
        </w:trPr>
        <w:tc>
          <w:tcPr>
            <w:tcW w:w="198"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1.4</w:t>
            </w:r>
          </w:p>
        </w:tc>
        <w:tc>
          <w:tcPr>
            <w:tcW w:w="1583"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население</w:t>
            </w:r>
            <w:r w:rsidRPr="00CB6E3F">
              <w:rPr>
                <w:rFonts w:ascii="Times New Roman" w:hAnsi="Times New Roman" w:cs="Times New Roman"/>
                <w:spacing w:val="-6"/>
                <w:sz w:val="12"/>
                <w:szCs w:val="12"/>
              </w:rPr>
              <w:t xml:space="preserve"> </w:t>
            </w:r>
            <w:r w:rsidRPr="00CB6E3F">
              <w:rPr>
                <w:rFonts w:ascii="Times New Roman" w:hAnsi="Times New Roman" w:cs="Times New Roman"/>
                <w:sz w:val="12"/>
                <w:szCs w:val="12"/>
              </w:rPr>
              <w:t>п.</w:t>
            </w:r>
            <w:r w:rsidRPr="00CB6E3F">
              <w:rPr>
                <w:rFonts w:ascii="Times New Roman" w:hAnsi="Times New Roman" w:cs="Times New Roman"/>
                <w:spacing w:val="-7"/>
                <w:sz w:val="12"/>
                <w:szCs w:val="12"/>
              </w:rPr>
              <w:t xml:space="preserve"> </w:t>
            </w:r>
            <w:r w:rsidRPr="00CB6E3F">
              <w:rPr>
                <w:rFonts w:ascii="Times New Roman" w:hAnsi="Times New Roman" w:cs="Times New Roman"/>
                <w:sz w:val="12"/>
                <w:szCs w:val="12"/>
              </w:rPr>
              <w:t>Глубокий</w:t>
            </w:r>
          </w:p>
        </w:tc>
        <w:tc>
          <w:tcPr>
            <w:tcW w:w="864"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0</w:t>
            </w:r>
          </w:p>
        </w:tc>
        <w:tc>
          <w:tcPr>
            <w:tcW w:w="2355"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w:t>
            </w:r>
          </w:p>
        </w:tc>
      </w:tr>
      <w:tr w:rsidR="00CB6E3F" w:rsidRPr="00CB6E3F" w:rsidTr="00CB6E3F">
        <w:trPr>
          <w:trHeight w:val="75"/>
        </w:trPr>
        <w:tc>
          <w:tcPr>
            <w:tcW w:w="198"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1.5</w:t>
            </w:r>
          </w:p>
        </w:tc>
        <w:tc>
          <w:tcPr>
            <w:tcW w:w="1583"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население</w:t>
            </w:r>
            <w:r w:rsidRPr="00CB6E3F">
              <w:rPr>
                <w:rFonts w:ascii="Times New Roman" w:hAnsi="Times New Roman" w:cs="Times New Roman"/>
                <w:spacing w:val="-3"/>
                <w:sz w:val="12"/>
                <w:szCs w:val="12"/>
              </w:rPr>
              <w:t xml:space="preserve"> </w:t>
            </w:r>
            <w:r w:rsidRPr="00CB6E3F">
              <w:rPr>
                <w:rFonts w:ascii="Times New Roman" w:hAnsi="Times New Roman" w:cs="Times New Roman"/>
                <w:sz w:val="12"/>
                <w:szCs w:val="12"/>
              </w:rPr>
              <w:t>п.</w:t>
            </w:r>
            <w:r w:rsidRPr="00CB6E3F">
              <w:rPr>
                <w:rFonts w:ascii="Times New Roman" w:hAnsi="Times New Roman" w:cs="Times New Roman"/>
                <w:spacing w:val="-3"/>
                <w:sz w:val="12"/>
                <w:szCs w:val="12"/>
              </w:rPr>
              <w:t xml:space="preserve"> </w:t>
            </w:r>
            <w:r w:rsidRPr="00CB6E3F">
              <w:rPr>
                <w:rFonts w:ascii="Times New Roman" w:hAnsi="Times New Roman" w:cs="Times New Roman"/>
                <w:sz w:val="12"/>
                <w:szCs w:val="12"/>
              </w:rPr>
              <w:t>Михайловка</w:t>
            </w:r>
          </w:p>
        </w:tc>
        <w:tc>
          <w:tcPr>
            <w:tcW w:w="864"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3</w:t>
            </w:r>
          </w:p>
        </w:tc>
        <w:tc>
          <w:tcPr>
            <w:tcW w:w="2355"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w:t>
            </w:r>
          </w:p>
        </w:tc>
      </w:tr>
      <w:tr w:rsidR="00CB6E3F" w:rsidRPr="00CB6E3F" w:rsidTr="00CB6E3F">
        <w:trPr>
          <w:trHeight w:val="75"/>
        </w:trPr>
        <w:tc>
          <w:tcPr>
            <w:tcW w:w="198"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1.6</w:t>
            </w:r>
          </w:p>
        </w:tc>
        <w:tc>
          <w:tcPr>
            <w:tcW w:w="1583"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население</w:t>
            </w:r>
            <w:r w:rsidRPr="00CB6E3F">
              <w:rPr>
                <w:rFonts w:ascii="Times New Roman" w:hAnsi="Times New Roman" w:cs="Times New Roman"/>
                <w:spacing w:val="-5"/>
                <w:sz w:val="12"/>
                <w:szCs w:val="12"/>
              </w:rPr>
              <w:t xml:space="preserve"> </w:t>
            </w:r>
            <w:r w:rsidRPr="00CB6E3F">
              <w:rPr>
                <w:rFonts w:ascii="Times New Roman" w:hAnsi="Times New Roman" w:cs="Times New Roman"/>
                <w:sz w:val="12"/>
                <w:szCs w:val="12"/>
              </w:rPr>
              <w:t>п.</w:t>
            </w:r>
            <w:r w:rsidRPr="00CB6E3F">
              <w:rPr>
                <w:rFonts w:ascii="Times New Roman" w:hAnsi="Times New Roman" w:cs="Times New Roman"/>
                <w:spacing w:val="-5"/>
                <w:sz w:val="12"/>
                <w:szCs w:val="12"/>
              </w:rPr>
              <w:t xml:space="preserve"> </w:t>
            </w:r>
            <w:r w:rsidRPr="00CB6E3F">
              <w:rPr>
                <w:rFonts w:ascii="Times New Roman" w:hAnsi="Times New Roman" w:cs="Times New Roman"/>
                <w:sz w:val="12"/>
                <w:szCs w:val="12"/>
              </w:rPr>
              <w:t>Рогатка</w:t>
            </w:r>
          </w:p>
        </w:tc>
        <w:tc>
          <w:tcPr>
            <w:tcW w:w="864" w:type="pct"/>
            <w:vAlign w:val="center"/>
          </w:tcPr>
          <w:p w:rsidR="00CB6E3F" w:rsidRPr="00CB6E3F" w:rsidRDefault="00CB6E3F" w:rsidP="00CB6E3F">
            <w:pPr>
              <w:pStyle w:val="aff1"/>
              <w:jc w:val="center"/>
              <w:rPr>
                <w:rFonts w:ascii="Times New Roman" w:hAnsi="Times New Roman" w:cs="Times New Roman"/>
                <w:sz w:val="12"/>
                <w:szCs w:val="12"/>
              </w:rPr>
            </w:pPr>
          </w:p>
        </w:tc>
        <w:tc>
          <w:tcPr>
            <w:tcW w:w="2355"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w:t>
            </w:r>
          </w:p>
        </w:tc>
      </w:tr>
      <w:tr w:rsidR="00CB6E3F" w:rsidRPr="00CB6E3F" w:rsidTr="00CB6E3F">
        <w:trPr>
          <w:trHeight w:val="75"/>
        </w:trPr>
        <w:tc>
          <w:tcPr>
            <w:tcW w:w="198"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1.7</w:t>
            </w:r>
          </w:p>
        </w:tc>
        <w:tc>
          <w:tcPr>
            <w:tcW w:w="1583"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население</w:t>
            </w:r>
            <w:r w:rsidRPr="00CB6E3F">
              <w:rPr>
                <w:rFonts w:ascii="Times New Roman" w:hAnsi="Times New Roman" w:cs="Times New Roman"/>
                <w:spacing w:val="-7"/>
                <w:sz w:val="12"/>
                <w:szCs w:val="12"/>
              </w:rPr>
              <w:t xml:space="preserve"> </w:t>
            </w:r>
            <w:r w:rsidRPr="00CB6E3F">
              <w:rPr>
                <w:rFonts w:ascii="Times New Roman" w:hAnsi="Times New Roman" w:cs="Times New Roman"/>
                <w:sz w:val="12"/>
                <w:szCs w:val="12"/>
              </w:rPr>
              <w:t>п.</w:t>
            </w:r>
            <w:r w:rsidRPr="00CB6E3F">
              <w:rPr>
                <w:rFonts w:ascii="Times New Roman" w:hAnsi="Times New Roman" w:cs="Times New Roman"/>
                <w:spacing w:val="-7"/>
                <w:sz w:val="12"/>
                <w:szCs w:val="12"/>
              </w:rPr>
              <w:t xml:space="preserve"> </w:t>
            </w:r>
            <w:r w:rsidRPr="00CB6E3F">
              <w:rPr>
                <w:rFonts w:ascii="Times New Roman" w:hAnsi="Times New Roman" w:cs="Times New Roman"/>
                <w:sz w:val="12"/>
                <w:szCs w:val="12"/>
              </w:rPr>
              <w:t>Студеный</w:t>
            </w:r>
            <w:r w:rsidRPr="00CB6E3F">
              <w:rPr>
                <w:rFonts w:ascii="Times New Roman" w:hAnsi="Times New Roman" w:cs="Times New Roman"/>
                <w:spacing w:val="-11"/>
                <w:sz w:val="12"/>
                <w:szCs w:val="12"/>
              </w:rPr>
              <w:t xml:space="preserve"> </w:t>
            </w:r>
            <w:r w:rsidRPr="00CB6E3F">
              <w:rPr>
                <w:rFonts w:ascii="Times New Roman" w:hAnsi="Times New Roman" w:cs="Times New Roman"/>
                <w:sz w:val="12"/>
                <w:szCs w:val="12"/>
              </w:rPr>
              <w:t>Ключ</w:t>
            </w:r>
          </w:p>
        </w:tc>
        <w:tc>
          <w:tcPr>
            <w:tcW w:w="864"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4</w:t>
            </w:r>
          </w:p>
        </w:tc>
        <w:tc>
          <w:tcPr>
            <w:tcW w:w="2355"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w:t>
            </w:r>
          </w:p>
        </w:tc>
      </w:tr>
      <w:tr w:rsidR="00CB6E3F" w:rsidRPr="00CB6E3F" w:rsidTr="00CB6E3F">
        <w:trPr>
          <w:trHeight w:val="75"/>
        </w:trPr>
        <w:tc>
          <w:tcPr>
            <w:tcW w:w="198"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1.8</w:t>
            </w:r>
          </w:p>
        </w:tc>
        <w:tc>
          <w:tcPr>
            <w:tcW w:w="1583"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население</w:t>
            </w:r>
            <w:r w:rsidRPr="00CB6E3F">
              <w:rPr>
                <w:rFonts w:ascii="Times New Roman" w:hAnsi="Times New Roman" w:cs="Times New Roman"/>
                <w:spacing w:val="-3"/>
                <w:sz w:val="12"/>
                <w:szCs w:val="12"/>
              </w:rPr>
              <w:t xml:space="preserve"> </w:t>
            </w:r>
            <w:r w:rsidRPr="00CB6E3F">
              <w:rPr>
                <w:rFonts w:ascii="Times New Roman" w:hAnsi="Times New Roman" w:cs="Times New Roman"/>
                <w:sz w:val="12"/>
                <w:szCs w:val="12"/>
              </w:rPr>
              <w:t>п.</w:t>
            </w:r>
            <w:r w:rsidRPr="00CB6E3F">
              <w:rPr>
                <w:rFonts w:ascii="Times New Roman" w:hAnsi="Times New Roman" w:cs="Times New Roman"/>
                <w:spacing w:val="-3"/>
                <w:sz w:val="12"/>
                <w:szCs w:val="12"/>
              </w:rPr>
              <w:t xml:space="preserve"> </w:t>
            </w:r>
            <w:r w:rsidRPr="00CB6E3F">
              <w:rPr>
                <w:rFonts w:ascii="Times New Roman" w:hAnsi="Times New Roman" w:cs="Times New Roman"/>
                <w:sz w:val="12"/>
                <w:szCs w:val="12"/>
              </w:rPr>
              <w:t>Рыбопитомник</w:t>
            </w:r>
          </w:p>
        </w:tc>
        <w:tc>
          <w:tcPr>
            <w:tcW w:w="864"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8</w:t>
            </w:r>
          </w:p>
        </w:tc>
        <w:tc>
          <w:tcPr>
            <w:tcW w:w="2355" w:type="pct"/>
            <w:vAlign w:val="center"/>
          </w:tcPr>
          <w:p w:rsidR="00CB6E3F" w:rsidRPr="00CB6E3F" w:rsidRDefault="00CB6E3F" w:rsidP="00CB6E3F">
            <w:pPr>
              <w:pStyle w:val="aff1"/>
              <w:jc w:val="center"/>
              <w:rPr>
                <w:rFonts w:ascii="Times New Roman" w:hAnsi="Times New Roman" w:cs="Times New Roman"/>
                <w:sz w:val="12"/>
                <w:szCs w:val="12"/>
              </w:rPr>
            </w:pPr>
            <w:r w:rsidRPr="00CB6E3F">
              <w:rPr>
                <w:rFonts w:ascii="Times New Roman" w:hAnsi="Times New Roman" w:cs="Times New Roman"/>
                <w:sz w:val="12"/>
                <w:szCs w:val="12"/>
              </w:rPr>
              <w:t>-</w:t>
            </w:r>
          </w:p>
        </w:tc>
      </w:tr>
    </w:tbl>
    <w:p w:rsidR="00CB6E3F" w:rsidRPr="00CB6E3F" w:rsidRDefault="00CB6E3F" w:rsidP="00C47ED3">
      <w:pPr>
        <w:pStyle w:val="aff1"/>
        <w:ind w:firstLine="284"/>
        <w:jc w:val="both"/>
        <w:rPr>
          <w:rFonts w:ascii="Times New Roman" w:hAnsi="Times New Roman" w:cs="Times New Roman"/>
          <w:sz w:val="12"/>
          <w:szCs w:val="12"/>
        </w:rPr>
      </w:pPr>
      <w:r w:rsidRPr="00CB6E3F">
        <w:rPr>
          <w:rFonts w:ascii="Times New Roman" w:hAnsi="Times New Roman" w:cs="Times New Roman"/>
          <w:sz w:val="12"/>
          <w:szCs w:val="12"/>
        </w:rPr>
        <w:t xml:space="preserve">Сведения о фактическом потреблении </w:t>
      </w:r>
      <w:r w:rsidR="00C47ED3">
        <w:rPr>
          <w:rFonts w:ascii="Times New Roman" w:hAnsi="Times New Roman" w:cs="Times New Roman"/>
          <w:sz w:val="12"/>
          <w:szCs w:val="12"/>
        </w:rPr>
        <w:t>населением воды за 2022 г., ис</w:t>
      </w:r>
      <w:r w:rsidRPr="00CB6E3F">
        <w:rPr>
          <w:rFonts w:ascii="Times New Roman" w:hAnsi="Times New Roman" w:cs="Times New Roman"/>
          <w:sz w:val="12"/>
          <w:szCs w:val="12"/>
        </w:rPr>
        <w:t xml:space="preserve">ходя из статистических и расчетных данных, </w:t>
      </w:r>
      <w:r w:rsidR="00C47ED3">
        <w:rPr>
          <w:rFonts w:ascii="Times New Roman" w:hAnsi="Times New Roman" w:cs="Times New Roman"/>
          <w:sz w:val="12"/>
          <w:szCs w:val="12"/>
        </w:rPr>
        <w:t>представлены в таблице 2.3.4.2.</w:t>
      </w:r>
    </w:p>
    <w:p w:rsidR="00CB6E3F" w:rsidRDefault="00CB6E3F" w:rsidP="00CB6E3F">
      <w:pPr>
        <w:pStyle w:val="aff1"/>
        <w:ind w:firstLine="284"/>
        <w:jc w:val="both"/>
        <w:rPr>
          <w:rFonts w:ascii="Times New Roman" w:hAnsi="Times New Roman" w:cs="Times New Roman"/>
          <w:sz w:val="12"/>
          <w:szCs w:val="12"/>
        </w:rPr>
      </w:pPr>
      <w:r w:rsidRPr="00CB6E3F">
        <w:rPr>
          <w:rFonts w:ascii="Times New Roman" w:hAnsi="Times New Roman" w:cs="Times New Roman"/>
          <w:sz w:val="12"/>
          <w:szCs w:val="12"/>
        </w:rPr>
        <w:t>Таблице 2.3.4.2 - Сведения о потреблении воды населением</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741"/>
        <w:gridCol w:w="4597"/>
        <w:gridCol w:w="2181"/>
      </w:tblGrid>
      <w:tr w:rsidR="00C47ED3" w:rsidRPr="00C47ED3" w:rsidTr="00C47ED3">
        <w:trPr>
          <w:trHeight w:val="75"/>
        </w:trPr>
        <w:tc>
          <w:tcPr>
            <w:tcW w:w="49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w:t>
            </w:r>
            <w:r w:rsidRPr="00C47ED3">
              <w:rPr>
                <w:rFonts w:ascii="Times New Roman" w:hAnsi="Times New Roman" w:cs="Times New Roman"/>
                <w:spacing w:val="-57"/>
                <w:sz w:val="12"/>
                <w:szCs w:val="12"/>
              </w:rPr>
              <w:t xml:space="preserve"> </w:t>
            </w:r>
            <w:r w:rsidRPr="00C47ED3">
              <w:rPr>
                <w:rFonts w:ascii="Times New Roman" w:hAnsi="Times New Roman" w:cs="Times New Roman"/>
                <w:sz w:val="12"/>
                <w:szCs w:val="12"/>
              </w:rPr>
              <w:t>п/п</w:t>
            </w:r>
          </w:p>
        </w:tc>
        <w:tc>
          <w:tcPr>
            <w:tcW w:w="3057"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Группа</w:t>
            </w:r>
            <w:r w:rsidRPr="00C47ED3">
              <w:rPr>
                <w:rFonts w:ascii="Times New Roman" w:hAnsi="Times New Roman" w:cs="Times New Roman"/>
                <w:spacing w:val="1"/>
                <w:sz w:val="12"/>
                <w:szCs w:val="12"/>
              </w:rPr>
              <w:t xml:space="preserve"> </w:t>
            </w:r>
            <w:r w:rsidRPr="00C47ED3">
              <w:rPr>
                <w:rFonts w:ascii="Times New Roman" w:hAnsi="Times New Roman" w:cs="Times New Roman"/>
                <w:sz w:val="12"/>
                <w:szCs w:val="12"/>
              </w:rPr>
              <w:t>потребителей</w:t>
            </w:r>
          </w:p>
        </w:tc>
        <w:tc>
          <w:tcPr>
            <w:tcW w:w="1450"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Показатели,</w:t>
            </w:r>
            <w:r w:rsidRPr="00C47ED3">
              <w:rPr>
                <w:rFonts w:ascii="Times New Roman" w:hAnsi="Times New Roman" w:cs="Times New Roman"/>
                <w:spacing w:val="-58"/>
                <w:sz w:val="12"/>
                <w:szCs w:val="12"/>
              </w:rPr>
              <w:t xml:space="preserve"> </w:t>
            </w:r>
            <w:r w:rsidRPr="00C47ED3">
              <w:rPr>
                <w:rFonts w:ascii="Times New Roman" w:hAnsi="Times New Roman" w:cs="Times New Roman"/>
                <w:sz w:val="12"/>
                <w:szCs w:val="12"/>
              </w:rPr>
              <w:t>тыс.</w:t>
            </w:r>
            <w:r w:rsidRPr="00C47ED3">
              <w:rPr>
                <w:rFonts w:ascii="Times New Roman" w:hAnsi="Times New Roman" w:cs="Times New Roman"/>
                <w:spacing w:val="-1"/>
                <w:sz w:val="12"/>
                <w:szCs w:val="12"/>
              </w:rPr>
              <w:t xml:space="preserve"> </w:t>
            </w:r>
            <w:r w:rsidRPr="00C47ED3">
              <w:rPr>
                <w:rFonts w:ascii="Times New Roman" w:hAnsi="Times New Roman" w:cs="Times New Roman"/>
                <w:sz w:val="12"/>
                <w:szCs w:val="12"/>
              </w:rPr>
              <w:t>м</w:t>
            </w:r>
            <w:r w:rsidRPr="00C47ED3">
              <w:rPr>
                <w:rFonts w:ascii="Times New Roman" w:hAnsi="Times New Roman" w:cs="Times New Roman"/>
                <w:sz w:val="12"/>
                <w:szCs w:val="12"/>
                <w:vertAlign w:val="superscript"/>
              </w:rPr>
              <w:t>3</w:t>
            </w:r>
            <w:r w:rsidRPr="00C47ED3">
              <w:rPr>
                <w:rFonts w:ascii="Times New Roman" w:hAnsi="Times New Roman" w:cs="Times New Roman"/>
                <w:sz w:val="12"/>
                <w:szCs w:val="12"/>
              </w:rPr>
              <w:t>/год</w:t>
            </w:r>
          </w:p>
        </w:tc>
      </w:tr>
      <w:tr w:rsidR="00C47ED3" w:rsidRPr="00C47ED3" w:rsidTr="00C47ED3">
        <w:trPr>
          <w:trHeight w:val="75"/>
        </w:trPr>
        <w:tc>
          <w:tcPr>
            <w:tcW w:w="49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1</w:t>
            </w:r>
          </w:p>
        </w:tc>
        <w:tc>
          <w:tcPr>
            <w:tcW w:w="3057" w:type="pct"/>
            <w:vAlign w:val="center"/>
          </w:tcPr>
          <w:p w:rsidR="00C47ED3" w:rsidRPr="00C47ED3" w:rsidRDefault="00C47ED3" w:rsidP="00C47ED3">
            <w:pPr>
              <w:pStyle w:val="aff1"/>
              <w:jc w:val="center"/>
              <w:rPr>
                <w:rFonts w:ascii="Times New Roman" w:hAnsi="Times New Roman" w:cs="Times New Roman"/>
                <w:sz w:val="12"/>
                <w:szCs w:val="12"/>
                <w:lang w:val="ru-RU"/>
              </w:rPr>
            </w:pPr>
            <w:r w:rsidRPr="00C47ED3">
              <w:rPr>
                <w:rFonts w:ascii="Times New Roman" w:hAnsi="Times New Roman" w:cs="Times New Roman"/>
                <w:sz w:val="12"/>
                <w:szCs w:val="12"/>
                <w:lang w:val="ru-RU"/>
              </w:rPr>
              <w:t>Потребление</w:t>
            </w:r>
            <w:r w:rsidRPr="00C47ED3">
              <w:rPr>
                <w:rFonts w:ascii="Times New Roman" w:hAnsi="Times New Roman" w:cs="Times New Roman"/>
                <w:spacing w:val="-4"/>
                <w:sz w:val="12"/>
                <w:szCs w:val="12"/>
                <w:lang w:val="ru-RU"/>
              </w:rPr>
              <w:t xml:space="preserve"> </w:t>
            </w:r>
            <w:r w:rsidRPr="00C47ED3">
              <w:rPr>
                <w:rFonts w:ascii="Times New Roman" w:hAnsi="Times New Roman" w:cs="Times New Roman"/>
                <w:sz w:val="12"/>
                <w:szCs w:val="12"/>
                <w:lang w:val="ru-RU"/>
              </w:rPr>
              <w:t>населением</w:t>
            </w:r>
            <w:r w:rsidRPr="00C47ED3">
              <w:rPr>
                <w:rFonts w:ascii="Times New Roman" w:hAnsi="Times New Roman" w:cs="Times New Roman"/>
                <w:spacing w:val="-5"/>
                <w:sz w:val="12"/>
                <w:szCs w:val="12"/>
                <w:lang w:val="ru-RU"/>
              </w:rPr>
              <w:t xml:space="preserve"> </w:t>
            </w:r>
            <w:r w:rsidRPr="00C47ED3">
              <w:rPr>
                <w:rFonts w:ascii="Times New Roman" w:hAnsi="Times New Roman" w:cs="Times New Roman"/>
                <w:sz w:val="12"/>
                <w:szCs w:val="12"/>
                <w:lang w:val="ru-RU"/>
              </w:rPr>
              <w:t>всего,</w:t>
            </w:r>
            <w:r w:rsidRPr="00C47ED3">
              <w:rPr>
                <w:rFonts w:ascii="Times New Roman" w:hAnsi="Times New Roman" w:cs="Times New Roman"/>
                <w:spacing w:val="-3"/>
                <w:sz w:val="12"/>
                <w:szCs w:val="12"/>
                <w:lang w:val="ru-RU"/>
              </w:rPr>
              <w:t xml:space="preserve"> </w:t>
            </w:r>
            <w:r w:rsidRPr="00C47ED3">
              <w:rPr>
                <w:rFonts w:ascii="Times New Roman" w:hAnsi="Times New Roman" w:cs="Times New Roman"/>
                <w:sz w:val="12"/>
                <w:szCs w:val="12"/>
                <w:lang w:val="ru-RU"/>
              </w:rPr>
              <w:t>в</w:t>
            </w:r>
            <w:r w:rsidRPr="00C47ED3">
              <w:rPr>
                <w:rFonts w:ascii="Times New Roman" w:hAnsi="Times New Roman" w:cs="Times New Roman"/>
                <w:spacing w:val="-4"/>
                <w:sz w:val="12"/>
                <w:szCs w:val="12"/>
                <w:lang w:val="ru-RU"/>
              </w:rPr>
              <w:t xml:space="preserve"> </w:t>
            </w:r>
            <w:r w:rsidRPr="00C47ED3">
              <w:rPr>
                <w:rFonts w:ascii="Times New Roman" w:hAnsi="Times New Roman" w:cs="Times New Roman"/>
                <w:sz w:val="12"/>
                <w:szCs w:val="12"/>
                <w:lang w:val="ru-RU"/>
              </w:rPr>
              <w:t>том</w:t>
            </w:r>
            <w:r w:rsidRPr="00C47ED3">
              <w:rPr>
                <w:rFonts w:ascii="Times New Roman" w:hAnsi="Times New Roman" w:cs="Times New Roman"/>
                <w:spacing w:val="-5"/>
                <w:sz w:val="12"/>
                <w:szCs w:val="12"/>
                <w:lang w:val="ru-RU"/>
              </w:rPr>
              <w:t xml:space="preserve"> </w:t>
            </w:r>
            <w:r w:rsidRPr="00C47ED3">
              <w:rPr>
                <w:rFonts w:ascii="Times New Roman" w:hAnsi="Times New Roman" w:cs="Times New Roman"/>
                <w:sz w:val="12"/>
                <w:szCs w:val="12"/>
                <w:lang w:val="ru-RU"/>
              </w:rPr>
              <w:t>числе:</w:t>
            </w:r>
          </w:p>
        </w:tc>
        <w:tc>
          <w:tcPr>
            <w:tcW w:w="1450"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249,168</w:t>
            </w:r>
          </w:p>
        </w:tc>
      </w:tr>
      <w:tr w:rsidR="00C47ED3" w:rsidRPr="00C47ED3" w:rsidTr="00C47ED3">
        <w:trPr>
          <w:trHeight w:val="75"/>
        </w:trPr>
        <w:tc>
          <w:tcPr>
            <w:tcW w:w="49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1.1</w:t>
            </w:r>
          </w:p>
        </w:tc>
        <w:tc>
          <w:tcPr>
            <w:tcW w:w="3057"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население с. Сергиевск</w:t>
            </w:r>
          </w:p>
        </w:tc>
        <w:tc>
          <w:tcPr>
            <w:tcW w:w="1450"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239,113</w:t>
            </w:r>
          </w:p>
        </w:tc>
      </w:tr>
      <w:tr w:rsidR="00C47ED3" w:rsidRPr="00C47ED3" w:rsidTr="00C47ED3">
        <w:trPr>
          <w:trHeight w:val="75"/>
        </w:trPr>
        <w:tc>
          <w:tcPr>
            <w:tcW w:w="49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1.2</w:t>
            </w:r>
          </w:p>
        </w:tc>
        <w:tc>
          <w:tcPr>
            <w:tcW w:w="3057"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население</w:t>
            </w:r>
            <w:r w:rsidRPr="00C47ED3">
              <w:rPr>
                <w:rFonts w:ascii="Times New Roman" w:hAnsi="Times New Roman" w:cs="Times New Roman"/>
                <w:spacing w:val="-2"/>
                <w:sz w:val="12"/>
                <w:szCs w:val="12"/>
              </w:rPr>
              <w:t xml:space="preserve"> </w:t>
            </w:r>
            <w:r w:rsidRPr="00C47ED3">
              <w:rPr>
                <w:rFonts w:ascii="Times New Roman" w:hAnsi="Times New Roman" w:cs="Times New Roman"/>
                <w:sz w:val="12"/>
                <w:szCs w:val="12"/>
              </w:rPr>
              <w:t>с.</w:t>
            </w:r>
            <w:r w:rsidRPr="00C47ED3">
              <w:rPr>
                <w:rFonts w:ascii="Times New Roman" w:hAnsi="Times New Roman" w:cs="Times New Roman"/>
                <w:spacing w:val="-2"/>
                <w:sz w:val="12"/>
                <w:szCs w:val="12"/>
              </w:rPr>
              <w:t xml:space="preserve"> </w:t>
            </w:r>
            <w:r w:rsidRPr="00C47ED3">
              <w:rPr>
                <w:rFonts w:ascii="Times New Roman" w:hAnsi="Times New Roman" w:cs="Times New Roman"/>
                <w:sz w:val="12"/>
                <w:szCs w:val="12"/>
              </w:rPr>
              <w:t>Боровка</w:t>
            </w:r>
          </w:p>
        </w:tc>
        <w:tc>
          <w:tcPr>
            <w:tcW w:w="1450"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5,092</w:t>
            </w:r>
          </w:p>
        </w:tc>
      </w:tr>
      <w:tr w:rsidR="00C47ED3" w:rsidRPr="00C47ED3" w:rsidTr="00C47ED3">
        <w:trPr>
          <w:trHeight w:val="75"/>
        </w:trPr>
        <w:tc>
          <w:tcPr>
            <w:tcW w:w="49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1.3</w:t>
            </w:r>
          </w:p>
        </w:tc>
        <w:tc>
          <w:tcPr>
            <w:tcW w:w="3057"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население</w:t>
            </w:r>
            <w:r w:rsidRPr="00C47ED3">
              <w:rPr>
                <w:rFonts w:ascii="Times New Roman" w:hAnsi="Times New Roman" w:cs="Times New Roman"/>
                <w:spacing w:val="-12"/>
                <w:sz w:val="12"/>
                <w:szCs w:val="12"/>
              </w:rPr>
              <w:t xml:space="preserve"> </w:t>
            </w:r>
            <w:r w:rsidRPr="00C47ED3">
              <w:rPr>
                <w:rFonts w:ascii="Times New Roman" w:hAnsi="Times New Roman" w:cs="Times New Roman"/>
                <w:sz w:val="12"/>
                <w:szCs w:val="12"/>
              </w:rPr>
              <w:t>с.</w:t>
            </w:r>
            <w:r w:rsidRPr="00C47ED3">
              <w:rPr>
                <w:rFonts w:ascii="Times New Roman" w:hAnsi="Times New Roman" w:cs="Times New Roman"/>
                <w:spacing w:val="-10"/>
                <w:sz w:val="12"/>
                <w:szCs w:val="12"/>
              </w:rPr>
              <w:t xml:space="preserve"> </w:t>
            </w:r>
            <w:r w:rsidRPr="00C47ED3">
              <w:rPr>
                <w:rFonts w:ascii="Times New Roman" w:hAnsi="Times New Roman" w:cs="Times New Roman"/>
                <w:sz w:val="12"/>
                <w:szCs w:val="12"/>
              </w:rPr>
              <w:t>Успенка</w:t>
            </w:r>
          </w:p>
        </w:tc>
        <w:tc>
          <w:tcPr>
            <w:tcW w:w="1450"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4,963</w:t>
            </w:r>
          </w:p>
        </w:tc>
      </w:tr>
    </w:tbl>
    <w:p w:rsidR="00C47ED3" w:rsidRPr="00C47ED3" w:rsidRDefault="00C47ED3" w:rsidP="00C47ED3">
      <w:pPr>
        <w:pStyle w:val="aff1"/>
        <w:ind w:firstLine="284"/>
        <w:jc w:val="both"/>
        <w:rPr>
          <w:rFonts w:ascii="Times New Roman" w:hAnsi="Times New Roman" w:cs="Times New Roman"/>
          <w:sz w:val="12"/>
          <w:szCs w:val="12"/>
        </w:rPr>
      </w:pPr>
      <w:r>
        <w:rPr>
          <w:rFonts w:ascii="Times New Roman" w:hAnsi="Times New Roman" w:cs="Times New Roman"/>
          <w:sz w:val="12"/>
          <w:szCs w:val="12"/>
        </w:rPr>
        <w:t>Действующие с 01.07.2019</w:t>
      </w:r>
      <w:r w:rsidRPr="00C47ED3">
        <w:rPr>
          <w:rFonts w:ascii="Times New Roman" w:hAnsi="Times New Roman" w:cs="Times New Roman"/>
          <w:sz w:val="12"/>
          <w:szCs w:val="12"/>
        </w:rPr>
        <w:t>г. нормативы потребления коммунальных услуг по холодному водоснабжению, горячему водоснабжению и водоотв</w:t>
      </w:r>
      <w:proofErr w:type="gramStart"/>
      <w:r w:rsidRPr="00C47ED3">
        <w:rPr>
          <w:rFonts w:ascii="Times New Roman" w:hAnsi="Times New Roman" w:cs="Times New Roman"/>
          <w:sz w:val="12"/>
          <w:szCs w:val="12"/>
        </w:rPr>
        <w:t>е-</w:t>
      </w:r>
      <w:proofErr w:type="gramEnd"/>
      <w:r w:rsidRPr="00C47ED3">
        <w:rPr>
          <w:rFonts w:ascii="Times New Roman" w:hAnsi="Times New Roman" w:cs="Times New Roman"/>
          <w:sz w:val="12"/>
          <w:szCs w:val="12"/>
        </w:rPr>
        <w:t xml:space="preserve"> дению, утвержденные Приказом Мин</w:t>
      </w:r>
      <w:r>
        <w:rPr>
          <w:rFonts w:ascii="Times New Roman" w:hAnsi="Times New Roman" w:cs="Times New Roman"/>
          <w:sz w:val="12"/>
          <w:szCs w:val="12"/>
        </w:rPr>
        <w:t>истерства энергетики и жилищно-</w:t>
      </w:r>
      <w:r w:rsidRPr="00C47ED3">
        <w:rPr>
          <w:rFonts w:ascii="Times New Roman" w:hAnsi="Times New Roman" w:cs="Times New Roman"/>
          <w:sz w:val="12"/>
          <w:szCs w:val="12"/>
        </w:rPr>
        <w:t>коммунального хозяйства Самар</w:t>
      </w:r>
      <w:r>
        <w:rPr>
          <w:rFonts w:ascii="Times New Roman" w:hAnsi="Times New Roman" w:cs="Times New Roman"/>
          <w:sz w:val="12"/>
          <w:szCs w:val="12"/>
        </w:rPr>
        <w:t>ской области от 26.11.2015г. №</w:t>
      </w:r>
      <w:r w:rsidRPr="00C47ED3">
        <w:rPr>
          <w:rFonts w:ascii="Times New Roman" w:hAnsi="Times New Roman" w:cs="Times New Roman"/>
          <w:sz w:val="12"/>
          <w:szCs w:val="12"/>
        </w:rPr>
        <w:t>447 «Об утверждении нормативов потребления коммунальных услуг по холодному водоснабжению, горячему водоснабжению и водоот</w:t>
      </w:r>
      <w:r>
        <w:rPr>
          <w:rFonts w:ascii="Times New Roman" w:hAnsi="Times New Roman" w:cs="Times New Roman"/>
          <w:sz w:val="12"/>
          <w:szCs w:val="12"/>
        </w:rPr>
        <w:t>ведению» (в редакции Приказов №171 от 26.07.2016 г., №805 от 19.12.2016 г.; №121 от 16.05.2017</w:t>
      </w:r>
      <w:r w:rsidRPr="00C47ED3">
        <w:rPr>
          <w:rFonts w:ascii="Times New Roman" w:hAnsi="Times New Roman" w:cs="Times New Roman"/>
          <w:sz w:val="12"/>
          <w:szCs w:val="12"/>
        </w:rPr>
        <w:t>г.), представлены в таблице 2.3.4.3 - 2.3.4.4.</w:t>
      </w:r>
    </w:p>
    <w:p w:rsidR="00777BA7" w:rsidRDefault="00C47ED3" w:rsidP="00C47ED3">
      <w:pPr>
        <w:pStyle w:val="aff1"/>
        <w:ind w:firstLine="284"/>
        <w:jc w:val="both"/>
        <w:rPr>
          <w:rFonts w:ascii="Times New Roman" w:hAnsi="Times New Roman" w:cs="Times New Roman"/>
          <w:sz w:val="12"/>
          <w:szCs w:val="12"/>
        </w:rPr>
      </w:pPr>
      <w:r w:rsidRPr="00C47ED3">
        <w:rPr>
          <w:rFonts w:ascii="Times New Roman" w:hAnsi="Times New Roman" w:cs="Times New Roman"/>
          <w:sz w:val="12"/>
          <w:szCs w:val="12"/>
        </w:rPr>
        <w:t>Таблица 2.3.4.3 - Нормативы водопотребления на одного жителя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32"/>
        <w:gridCol w:w="1595"/>
        <w:gridCol w:w="1596"/>
      </w:tblGrid>
      <w:tr w:rsidR="00C47ED3" w:rsidRPr="00C47ED3" w:rsidTr="00C47ED3">
        <w:trPr>
          <w:trHeight w:val="70"/>
        </w:trPr>
        <w:tc>
          <w:tcPr>
            <w:tcW w:w="2879" w:type="pct"/>
            <w:vMerge w:val="restar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Степень</w:t>
            </w:r>
            <w:r w:rsidRPr="00C47ED3">
              <w:rPr>
                <w:rFonts w:ascii="Times New Roman" w:hAnsi="Times New Roman" w:cs="Times New Roman"/>
                <w:spacing w:val="1"/>
                <w:sz w:val="12"/>
                <w:szCs w:val="12"/>
              </w:rPr>
              <w:t xml:space="preserve"> </w:t>
            </w:r>
            <w:r w:rsidRPr="00C47ED3">
              <w:rPr>
                <w:rFonts w:ascii="Times New Roman" w:hAnsi="Times New Roman" w:cs="Times New Roman"/>
                <w:sz w:val="12"/>
                <w:szCs w:val="12"/>
              </w:rPr>
              <w:t>благоустройства</w:t>
            </w:r>
          </w:p>
        </w:tc>
        <w:tc>
          <w:tcPr>
            <w:tcW w:w="2121" w:type="pct"/>
            <w:gridSpan w:val="2"/>
            <w:vAlign w:val="center"/>
          </w:tcPr>
          <w:p w:rsidR="00C47ED3" w:rsidRPr="00C47ED3" w:rsidRDefault="00C47ED3" w:rsidP="00C47ED3">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Норматив потребления коммуналь</w:t>
            </w:r>
            <w:r w:rsidRPr="00C47ED3">
              <w:rPr>
                <w:rFonts w:ascii="Times New Roman" w:hAnsi="Times New Roman" w:cs="Times New Roman"/>
                <w:sz w:val="12"/>
                <w:szCs w:val="12"/>
                <w:lang w:val="ru-RU"/>
              </w:rPr>
              <w:t>ной</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услуги</w:t>
            </w:r>
            <w:r w:rsidRPr="00C47ED3">
              <w:rPr>
                <w:rFonts w:ascii="Times New Roman" w:hAnsi="Times New Roman" w:cs="Times New Roman"/>
                <w:spacing w:val="-3"/>
                <w:sz w:val="12"/>
                <w:szCs w:val="12"/>
                <w:lang w:val="ru-RU"/>
              </w:rPr>
              <w:t xml:space="preserve"> </w:t>
            </w:r>
            <w:r w:rsidRPr="00C47ED3">
              <w:rPr>
                <w:rFonts w:ascii="Times New Roman" w:hAnsi="Times New Roman" w:cs="Times New Roman"/>
                <w:sz w:val="12"/>
                <w:szCs w:val="12"/>
                <w:lang w:val="ru-RU"/>
              </w:rPr>
              <w:t>на</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1 человека,</w:t>
            </w:r>
          </w:p>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м</w:t>
            </w:r>
            <w:r w:rsidRPr="00C47ED3">
              <w:rPr>
                <w:rFonts w:ascii="Times New Roman" w:hAnsi="Times New Roman" w:cs="Times New Roman"/>
                <w:sz w:val="12"/>
                <w:szCs w:val="12"/>
                <w:vertAlign w:val="superscript"/>
              </w:rPr>
              <w:t>3</w:t>
            </w:r>
            <w:r w:rsidRPr="00C47ED3">
              <w:rPr>
                <w:rFonts w:ascii="Times New Roman" w:hAnsi="Times New Roman" w:cs="Times New Roman"/>
                <w:sz w:val="12"/>
                <w:szCs w:val="12"/>
              </w:rPr>
              <w:t>/месяц</w:t>
            </w:r>
          </w:p>
        </w:tc>
      </w:tr>
      <w:tr w:rsidR="00C47ED3" w:rsidRPr="00C47ED3" w:rsidTr="00C47ED3">
        <w:trPr>
          <w:trHeight w:val="70"/>
        </w:trPr>
        <w:tc>
          <w:tcPr>
            <w:tcW w:w="2879"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1060"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холодного</w:t>
            </w:r>
            <w:r w:rsidRPr="00C47ED3">
              <w:rPr>
                <w:rFonts w:ascii="Times New Roman" w:hAnsi="Times New Roman" w:cs="Times New Roman"/>
                <w:spacing w:val="1"/>
                <w:sz w:val="12"/>
                <w:szCs w:val="12"/>
              </w:rPr>
              <w:t xml:space="preserve"> </w:t>
            </w:r>
            <w:r w:rsidRPr="00C47ED3">
              <w:rPr>
                <w:rFonts w:ascii="Times New Roman" w:hAnsi="Times New Roman" w:cs="Times New Roman"/>
                <w:spacing w:val="-1"/>
                <w:sz w:val="12"/>
                <w:szCs w:val="12"/>
              </w:rPr>
              <w:t>водоснабжения</w:t>
            </w:r>
          </w:p>
        </w:tc>
        <w:tc>
          <w:tcPr>
            <w:tcW w:w="1061"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горячего</w:t>
            </w:r>
            <w:r w:rsidRPr="00C47ED3">
              <w:rPr>
                <w:rFonts w:ascii="Times New Roman" w:hAnsi="Times New Roman" w:cs="Times New Roman"/>
                <w:spacing w:val="1"/>
                <w:sz w:val="12"/>
                <w:szCs w:val="12"/>
              </w:rPr>
              <w:t xml:space="preserve"> </w:t>
            </w:r>
            <w:r w:rsidRPr="00C47ED3">
              <w:rPr>
                <w:rFonts w:ascii="Times New Roman" w:hAnsi="Times New Roman" w:cs="Times New Roman"/>
                <w:spacing w:val="-1"/>
                <w:sz w:val="12"/>
                <w:szCs w:val="12"/>
              </w:rPr>
              <w:t>водоснабжения</w:t>
            </w:r>
          </w:p>
        </w:tc>
      </w:tr>
      <w:tr w:rsidR="00C47ED3" w:rsidRPr="00C47ED3" w:rsidTr="00C47ED3">
        <w:trPr>
          <w:trHeight w:val="70"/>
        </w:trPr>
        <w:tc>
          <w:tcPr>
            <w:tcW w:w="2879" w:type="pct"/>
            <w:vAlign w:val="center"/>
          </w:tcPr>
          <w:p w:rsidR="00C47ED3" w:rsidRPr="00C47ED3" w:rsidRDefault="00C47ED3" w:rsidP="00C47ED3">
            <w:pPr>
              <w:pStyle w:val="aff1"/>
              <w:jc w:val="center"/>
              <w:rPr>
                <w:rFonts w:ascii="Times New Roman" w:hAnsi="Times New Roman" w:cs="Times New Roman"/>
                <w:sz w:val="12"/>
                <w:szCs w:val="12"/>
                <w:lang w:val="ru-RU"/>
              </w:rPr>
            </w:pPr>
            <w:r w:rsidRPr="00C47ED3">
              <w:rPr>
                <w:rFonts w:ascii="Times New Roman" w:hAnsi="Times New Roman" w:cs="Times New Roman"/>
                <w:sz w:val="12"/>
                <w:szCs w:val="12"/>
                <w:lang w:val="ru-RU"/>
              </w:rPr>
              <w:t xml:space="preserve">МКД и жилые </w:t>
            </w:r>
            <w:r>
              <w:rPr>
                <w:rFonts w:ascii="Times New Roman" w:hAnsi="Times New Roman" w:cs="Times New Roman"/>
                <w:sz w:val="12"/>
                <w:szCs w:val="12"/>
                <w:lang w:val="ru-RU"/>
              </w:rPr>
              <w:t>дома без водонагревателей с цен</w:t>
            </w:r>
            <w:r w:rsidRPr="00C47ED3">
              <w:rPr>
                <w:rFonts w:ascii="Times New Roman" w:hAnsi="Times New Roman" w:cs="Times New Roman"/>
                <w:sz w:val="12"/>
                <w:szCs w:val="12"/>
                <w:lang w:val="ru-RU"/>
              </w:rPr>
              <w:t>трализованным</w:t>
            </w:r>
            <w:r w:rsidRPr="00C47ED3">
              <w:rPr>
                <w:rFonts w:ascii="Times New Roman" w:hAnsi="Times New Roman" w:cs="Times New Roman"/>
                <w:spacing w:val="-2"/>
                <w:sz w:val="12"/>
                <w:szCs w:val="12"/>
                <w:lang w:val="ru-RU"/>
              </w:rPr>
              <w:t xml:space="preserve"> </w:t>
            </w:r>
            <w:r w:rsidRPr="00C47ED3">
              <w:rPr>
                <w:rFonts w:ascii="Times New Roman" w:hAnsi="Times New Roman" w:cs="Times New Roman"/>
                <w:sz w:val="12"/>
                <w:szCs w:val="12"/>
                <w:lang w:val="ru-RU"/>
              </w:rPr>
              <w:t>холодным</w:t>
            </w:r>
            <w:r w:rsidRPr="00C47ED3">
              <w:rPr>
                <w:rFonts w:ascii="Times New Roman" w:hAnsi="Times New Roman" w:cs="Times New Roman"/>
                <w:spacing w:val="-5"/>
                <w:sz w:val="12"/>
                <w:szCs w:val="12"/>
                <w:lang w:val="ru-RU"/>
              </w:rPr>
              <w:t xml:space="preserve"> </w:t>
            </w:r>
            <w:r w:rsidRPr="00C47ED3">
              <w:rPr>
                <w:rFonts w:ascii="Times New Roman" w:hAnsi="Times New Roman" w:cs="Times New Roman"/>
                <w:sz w:val="12"/>
                <w:szCs w:val="12"/>
                <w:lang w:val="ru-RU"/>
              </w:rPr>
              <w:t>водоснабжением</w:t>
            </w:r>
            <w:r w:rsidRPr="00C47ED3">
              <w:rPr>
                <w:rFonts w:ascii="Times New Roman" w:hAnsi="Times New Roman" w:cs="Times New Roman"/>
                <w:spacing w:val="-5"/>
                <w:sz w:val="12"/>
                <w:szCs w:val="12"/>
                <w:lang w:val="ru-RU"/>
              </w:rPr>
              <w:t xml:space="preserve"> </w:t>
            </w:r>
            <w:r w:rsidRPr="00C47ED3">
              <w:rPr>
                <w:rFonts w:ascii="Times New Roman" w:hAnsi="Times New Roman" w:cs="Times New Roman"/>
                <w:sz w:val="12"/>
                <w:szCs w:val="12"/>
                <w:lang w:val="ru-RU"/>
              </w:rPr>
              <w:t>и</w:t>
            </w:r>
            <w:r w:rsidRPr="00C47ED3">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во</w:t>
            </w:r>
            <w:r w:rsidRPr="00C47ED3">
              <w:rPr>
                <w:rFonts w:ascii="Times New Roman" w:hAnsi="Times New Roman" w:cs="Times New Roman"/>
                <w:sz w:val="12"/>
                <w:szCs w:val="12"/>
                <w:lang w:val="ru-RU"/>
              </w:rPr>
              <w:t>доотведением, оборудованные раковинами и</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мойками</w:t>
            </w:r>
          </w:p>
        </w:tc>
        <w:tc>
          <w:tcPr>
            <w:tcW w:w="1060"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3,15</w:t>
            </w:r>
          </w:p>
        </w:tc>
        <w:tc>
          <w:tcPr>
            <w:tcW w:w="1061"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w:t>
            </w:r>
          </w:p>
        </w:tc>
      </w:tr>
      <w:tr w:rsidR="00C47ED3" w:rsidRPr="00C47ED3" w:rsidTr="00C47ED3">
        <w:trPr>
          <w:trHeight w:val="70"/>
        </w:trPr>
        <w:tc>
          <w:tcPr>
            <w:tcW w:w="2879" w:type="pct"/>
            <w:vAlign w:val="center"/>
          </w:tcPr>
          <w:p w:rsidR="00C47ED3" w:rsidRPr="00C47ED3" w:rsidRDefault="00C47ED3" w:rsidP="00C47ED3">
            <w:pPr>
              <w:pStyle w:val="aff1"/>
              <w:jc w:val="center"/>
              <w:rPr>
                <w:rFonts w:ascii="Times New Roman" w:hAnsi="Times New Roman" w:cs="Times New Roman"/>
                <w:sz w:val="12"/>
                <w:szCs w:val="12"/>
                <w:lang w:val="ru-RU"/>
              </w:rPr>
            </w:pPr>
            <w:r w:rsidRPr="00C47ED3">
              <w:rPr>
                <w:rFonts w:ascii="Times New Roman" w:hAnsi="Times New Roman" w:cs="Times New Roman"/>
                <w:sz w:val="12"/>
                <w:szCs w:val="12"/>
                <w:lang w:val="ru-RU"/>
              </w:rPr>
              <w:t>МКД и жилы</w:t>
            </w:r>
            <w:r>
              <w:rPr>
                <w:rFonts w:ascii="Times New Roman" w:hAnsi="Times New Roman" w:cs="Times New Roman"/>
                <w:sz w:val="12"/>
                <w:szCs w:val="12"/>
                <w:lang w:val="ru-RU"/>
              </w:rPr>
              <w:t>е дома с централизованным холод</w:t>
            </w:r>
            <w:r w:rsidRPr="00C47ED3">
              <w:rPr>
                <w:rFonts w:ascii="Times New Roman" w:hAnsi="Times New Roman" w:cs="Times New Roman"/>
                <w:sz w:val="12"/>
                <w:szCs w:val="12"/>
                <w:lang w:val="ru-RU"/>
              </w:rPr>
              <w:t>ным водоснабж</w:t>
            </w:r>
            <w:r>
              <w:rPr>
                <w:rFonts w:ascii="Times New Roman" w:hAnsi="Times New Roman" w:cs="Times New Roman"/>
                <w:sz w:val="12"/>
                <w:szCs w:val="12"/>
                <w:lang w:val="ru-RU"/>
              </w:rPr>
              <w:t>ением, без централизованного во</w:t>
            </w:r>
            <w:r w:rsidRPr="00C47ED3">
              <w:rPr>
                <w:rFonts w:ascii="Times New Roman" w:hAnsi="Times New Roman" w:cs="Times New Roman"/>
                <w:sz w:val="12"/>
                <w:szCs w:val="12"/>
                <w:lang w:val="ru-RU"/>
              </w:rPr>
              <w:t>доотведения,</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оборудованные</w:t>
            </w:r>
            <w:r w:rsidRPr="00C47ED3">
              <w:rPr>
                <w:rFonts w:ascii="Times New Roman" w:hAnsi="Times New Roman" w:cs="Times New Roman"/>
                <w:spacing w:val="-3"/>
                <w:sz w:val="12"/>
                <w:szCs w:val="12"/>
                <w:lang w:val="ru-RU"/>
              </w:rPr>
              <w:t xml:space="preserve"> </w:t>
            </w:r>
            <w:r w:rsidRPr="00C47ED3">
              <w:rPr>
                <w:rFonts w:ascii="Times New Roman" w:hAnsi="Times New Roman" w:cs="Times New Roman"/>
                <w:sz w:val="12"/>
                <w:szCs w:val="12"/>
                <w:lang w:val="ru-RU"/>
              </w:rPr>
              <w:t>раковинами</w:t>
            </w:r>
          </w:p>
        </w:tc>
        <w:tc>
          <w:tcPr>
            <w:tcW w:w="1060"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2,39</w:t>
            </w:r>
          </w:p>
        </w:tc>
        <w:tc>
          <w:tcPr>
            <w:tcW w:w="1061"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w:t>
            </w:r>
          </w:p>
        </w:tc>
      </w:tr>
      <w:tr w:rsidR="00C47ED3" w:rsidRPr="00C47ED3" w:rsidTr="00C47ED3">
        <w:trPr>
          <w:trHeight w:val="70"/>
        </w:trPr>
        <w:tc>
          <w:tcPr>
            <w:tcW w:w="2879" w:type="pct"/>
            <w:vAlign w:val="center"/>
          </w:tcPr>
          <w:p w:rsidR="00C47ED3" w:rsidRPr="00C47ED3" w:rsidRDefault="00C47ED3" w:rsidP="00C47ED3">
            <w:pPr>
              <w:pStyle w:val="aff1"/>
              <w:jc w:val="center"/>
              <w:rPr>
                <w:rFonts w:ascii="Times New Roman" w:hAnsi="Times New Roman" w:cs="Times New Roman"/>
                <w:sz w:val="12"/>
                <w:szCs w:val="12"/>
                <w:lang w:val="ru-RU"/>
              </w:rPr>
            </w:pPr>
            <w:r w:rsidRPr="00C47ED3">
              <w:rPr>
                <w:rFonts w:ascii="Times New Roman" w:hAnsi="Times New Roman" w:cs="Times New Roman"/>
                <w:sz w:val="12"/>
                <w:szCs w:val="12"/>
                <w:lang w:val="ru-RU"/>
              </w:rPr>
              <w:t>МКД и жилы</w:t>
            </w:r>
            <w:r>
              <w:rPr>
                <w:rFonts w:ascii="Times New Roman" w:hAnsi="Times New Roman" w:cs="Times New Roman"/>
                <w:sz w:val="12"/>
                <w:szCs w:val="12"/>
                <w:lang w:val="ru-RU"/>
              </w:rPr>
              <w:t>е дома с централизованным холод</w:t>
            </w:r>
            <w:r w:rsidRPr="00C47ED3">
              <w:rPr>
                <w:rFonts w:ascii="Times New Roman" w:hAnsi="Times New Roman" w:cs="Times New Roman"/>
                <w:sz w:val="12"/>
                <w:szCs w:val="12"/>
                <w:lang w:val="ru-RU"/>
              </w:rPr>
              <w:t>ным водоснаб</w:t>
            </w:r>
            <w:r>
              <w:rPr>
                <w:rFonts w:ascii="Times New Roman" w:hAnsi="Times New Roman" w:cs="Times New Roman"/>
                <w:sz w:val="12"/>
                <w:szCs w:val="12"/>
                <w:lang w:val="ru-RU"/>
              </w:rPr>
              <w:t xml:space="preserve">жением, водонагревателями, </w:t>
            </w:r>
            <w:proofErr w:type="gramStart"/>
            <w:r>
              <w:rPr>
                <w:rFonts w:ascii="Times New Roman" w:hAnsi="Times New Roman" w:cs="Times New Roman"/>
                <w:sz w:val="12"/>
                <w:szCs w:val="12"/>
                <w:lang w:val="ru-RU"/>
              </w:rPr>
              <w:t>водо</w:t>
            </w:r>
            <w:r w:rsidRPr="00C47ED3">
              <w:rPr>
                <w:rFonts w:ascii="Times New Roman" w:hAnsi="Times New Roman" w:cs="Times New Roman"/>
                <w:spacing w:val="-58"/>
                <w:sz w:val="12"/>
                <w:szCs w:val="12"/>
                <w:lang w:val="ru-RU"/>
              </w:rPr>
              <w:t xml:space="preserve"> </w:t>
            </w:r>
            <w:r w:rsidRPr="00C47ED3">
              <w:rPr>
                <w:rFonts w:ascii="Times New Roman" w:hAnsi="Times New Roman" w:cs="Times New Roman"/>
                <w:sz w:val="12"/>
                <w:szCs w:val="12"/>
                <w:lang w:val="ru-RU"/>
              </w:rPr>
              <w:t>отведением</w:t>
            </w:r>
            <w:proofErr w:type="gramEnd"/>
            <w:r w:rsidRPr="00C47ED3">
              <w:rPr>
                <w:rFonts w:ascii="Times New Roman" w:hAnsi="Times New Roman" w:cs="Times New Roman"/>
                <w:sz w:val="12"/>
                <w:szCs w:val="12"/>
                <w:lang w:val="ru-RU"/>
              </w:rPr>
              <w:t xml:space="preserve">, </w:t>
            </w:r>
            <w:r>
              <w:rPr>
                <w:rFonts w:ascii="Times New Roman" w:hAnsi="Times New Roman" w:cs="Times New Roman"/>
                <w:sz w:val="12"/>
                <w:szCs w:val="12"/>
                <w:lang w:val="ru-RU"/>
              </w:rPr>
              <w:t>оборудованные унитазами, ракови</w:t>
            </w:r>
            <w:r w:rsidRPr="00C47ED3">
              <w:rPr>
                <w:rFonts w:ascii="Times New Roman" w:hAnsi="Times New Roman" w:cs="Times New Roman"/>
                <w:sz w:val="12"/>
                <w:szCs w:val="12"/>
                <w:lang w:val="ru-RU"/>
              </w:rPr>
              <w:t>нами,</w:t>
            </w:r>
            <w:r>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мойками,</w:t>
            </w:r>
            <w:r w:rsidRPr="00C47ED3">
              <w:rPr>
                <w:rFonts w:ascii="Times New Roman" w:hAnsi="Times New Roman" w:cs="Times New Roman"/>
                <w:spacing w:val="2"/>
                <w:sz w:val="12"/>
                <w:szCs w:val="12"/>
                <w:lang w:val="ru-RU"/>
              </w:rPr>
              <w:t xml:space="preserve"> </w:t>
            </w:r>
            <w:r w:rsidRPr="00C47ED3">
              <w:rPr>
                <w:rFonts w:ascii="Times New Roman" w:hAnsi="Times New Roman" w:cs="Times New Roman"/>
                <w:sz w:val="12"/>
                <w:szCs w:val="12"/>
                <w:lang w:val="ru-RU"/>
              </w:rPr>
              <w:t>душами</w:t>
            </w:r>
          </w:p>
        </w:tc>
        <w:tc>
          <w:tcPr>
            <w:tcW w:w="1060"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6,36</w:t>
            </w:r>
          </w:p>
        </w:tc>
        <w:tc>
          <w:tcPr>
            <w:tcW w:w="1061"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w:t>
            </w:r>
          </w:p>
        </w:tc>
      </w:tr>
      <w:tr w:rsidR="00C47ED3" w:rsidRPr="00C47ED3" w:rsidTr="00C47ED3">
        <w:trPr>
          <w:trHeight w:val="70"/>
        </w:trPr>
        <w:tc>
          <w:tcPr>
            <w:tcW w:w="2879" w:type="pct"/>
            <w:vAlign w:val="center"/>
          </w:tcPr>
          <w:p w:rsidR="00C47ED3" w:rsidRPr="00C47ED3" w:rsidRDefault="00C47ED3" w:rsidP="00C47ED3">
            <w:pPr>
              <w:pStyle w:val="aff1"/>
              <w:jc w:val="center"/>
              <w:rPr>
                <w:rFonts w:ascii="Times New Roman" w:hAnsi="Times New Roman" w:cs="Times New Roman"/>
                <w:sz w:val="12"/>
                <w:szCs w:val="12"/>
                <w:lang w:val="ru-RU"/>
              </w:rPr>
            </w:pPr>
            <w:r w:rsidRPr="00C47ED3">
              <w:rPr>
                <w:rFonts w:ascii="Times New Roman" w:hAnsi="Times New Roman" w:cs="Times New Roman"/>
                <w:sz w:val="12"/>
                <w:szCs w:val="12"/>
                <w:lang w:val="ru-RU"/>
              </w:rPr>
              <w:t>МКД</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и</w:t>
            </w:r>
            <w:r w:rsidRPr="00C47ED3">
              <w:rPr>
                <w:rFonts w:ascii="Times New Roman" w:hAnsi="Times New Roman" w:cs="Times New Roman"/>
                <w:spacing w:val="2"/>
                <w:sz w:val="12"/>
                <w:szCs w:val="12"/>
                <w:lang w:val="ru-RU"/>
              </w:rPr>
              <w:t xml:space="preserve"> </w:t>
            </w:r>
            <w:r w:rsidRPr="00C47ED3">
              <w:rPr>
                <w:rFonts w:ascii="Times New Roman" w:hAnsi="Times New Roman" w:cs="Times New Roman"/>
                <w:sz w:val="12"/>
                <w:szCs w:val="12"/>
                <w:lang w:val="ru-RU"/>
              </w:rPr>
              <w:t>жилые дома</w:t>
            </w:r>
            <w:r w:rsidRPr="00C47ED3">
              <w:rPr>
                <w:rFonts w:ascii="Times New Roman" w:hAnsi="Times New Roman" w:cs="Times New Roman"/>
                <w:spacing w:val="-5"/>
                <w:sz w:val="12"/>
                <w:szCs w:val="12"/>
                <w:lang w:val="ru-RU"/>
              </w:rPr>
              <w:t xml:space="preserve"> </w:t>
            </w:r>
            <w:r w:rsidRPr="00C47ED3">
              <w:rPr>
                <w:rFonts w:ascii="Times New Roman" w:hAnsi="Times New Roman" w:cs="Times New Roman"/>
                <w:sz w:val="12"/>
                <w:szCs w:val="12"/>
                <w:lang w:val="ru-RU"/>
              </w:rPr>
              <w:t>с водоразборной</w:t>
            </w:r>
            <w:r w:rsidRPr="00C47ED3">
              <w:rPr>
                <w:rFonts w:ascii="Times New Roman" w:hAnsi="Times New Roman" w:cs="Times New Roman"/>
                <w:spacing w:val="-3"/>
                <w:sz w:val="12"/>
                <w:szCs w:val="12"/>
                <w:lang w:val="ru-RU"/>
              </w:rPr>
              <w:t xml:space="preserve"> </w:t>
            </w:r>
            <w:r w:rsidRPr="00C47ED3">
              <w:rPr>
                <w:rFonts w:ascii="Times New Roman" w:hAnsi="Times New Roman" w:cs="Times New Roman"/>
                <w:sz w:val="12"/>
                <w:szCs w:val="12"/>
                <w:lang w:val="ru-RU"/>
              </w:rPr>
              <w:t>колонкой</w:t>
            </w:r>
          </w:p>
        </w:tc>
        <w:tc>
          <w:tcPr>
            <w:tcW w:w="1060"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1,01</w:t>
            </w:r>
          </w:p>
        </w:tc>
        <w:tc>
          <w:tcPr>
            <w:tcW w:w="1061"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w:t>
            </w:r>
          </w:p>
        </w:tc>
      </w:tr>
    </w:tbl>
    <w:p w:rsidR="00C47ED3" w:rsidRDefault="00C47ED3" w:rsidP="00C63124">
      <w:pPr>
        <w:pStyle w:val="aff1"/>
        <w:ind w:firstLine="284"/>
        <w:jc w:val="both"/>
        <w:rPr>
          <w:rFonts w:ascii="Times New Roman" w:hAnsi="Times New Roman" w:cs="Times New Roman"/>
          <w:sz w:val="12"/>
          <w:szCs w:val="12"/>
        </w:rPr>
      </w:pPr>
      <w:r w:rsidRPr="00C47ED3">
        <w:rPr>
          <w:rFonts w:ascii="Times New Roman" w:hAnsi="Times New Roman" w:cs="Times New Roman"/>
          <w:sz w:val="12"/>
          <w:szCs w:val="12"/>
        </w:rPr>
        <w:t>Таблица 2.3.4.4 – Нормативы потребления</w:t>
      </w:r>
      <w:r>
        <w:rPr>
          <w:rFonts w:ascii="Times New Roman" w:hAnsi="Times New Roman" w:cs="Times New Roman"/>
          <w:sz w:val="12"/>
          <w:szCs w:val="12"/>
        </w:rPr>
        <w:t xml:space="preserve"> коммунальных услуг по холодно</w:t>
      </w:r>
      <w:r w:rsidRPr="00C47ED3">
        <w:rPr>
          <w:rFonts w:ascii="Times New Roman" w:hAnsi="Times New Roman" w:cs="Times New Roman"/>
          <w:sz w:val="12"/>
          <w:szCs w:val="12"/>
        </w:rPr>
        <w:t>му водоснабжению при использовании зем</w:t>
      </w:r>
      <w:r>
        <w:rPr>
          <w:rFonts w:ascii="Times New Roman" w:hAnsi="Times New Roman" w:cs="Times New Roman"/>
          <w:sz w:val="12"/>
          <w:szCs w:val="12"/>
        </w:rPr>
        <w:t>ельного участка и надворных по</w:t>
      </w:r>
      <w:r w:rsidRPr="00C47ED3">
        <w:rPr>
          <w:rFonts w:ascii="Times New Roman" w:hAnsi="Times New Roman" w:cs="Times New Roman"/>
          <w:sz w:val="12"/>
          <w:szCs w:val="12"/>
        </w:rPr>
        <w:t>строек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1"/>
        <w:gridCol w:w="1382"/>
        <w:gridCol w:w="1052"/>
        <w:gridCol w:w="1824"/>
        <w:gridCol w:w="1335"/>
        <w:gridCol w:w="1389"/>
      </w:tblGrid>
      <w:tr w:rsidR="00C47ED3" w:rsidRPr="00C47ED3" w:rsidTr="00C47ED3">
        <w:trPr>
          <w:trHeight w:val="70"/>
        </w:trPr>
        <w:tc>
          <w:tcPr>
            <w:tcW w:w="3190" w:type="pct"/>
            <w:gridSpan w:val="4"/>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Направление использования</w:t>
            </w:r>
            <w:r w:rsidRPr="00C47ED3">
              <w:rPr>
                <w:rFonts w:ascii="Times New Roman" w:hAnsi="Times New Roman" w:cs="Times New Roman"/>
                <w:spacing w:val="-58"/>
                <w:sz w:val="12"/>
                <w:szCs w:val="12"/>
              </w:rPr>
              <w:t xml:space="preserve"> </w:t>
            </w:r>
            <w:r w:rsidRPr="00C47ED3">
              <w:rPr>
                <w:rFonts w:ascii="Times New Roman" w:hAnsi="Times New Roman" w:cs="Times New Roman"/>
                <w:sz w:val="12"/>
                <w:szCs w:val="12"/>
              </w:rPr>
              <w:t>коммунального</w:t>
            </w:r>
            <w:r w:rsidRPr="00C47ED3">
              <w:rPr>
                <w:rFonts w:ascii="Times New Roman" w:hAnsi="Times New Roman" w:cs="Times New Roman"/>
                <w:spacing w:val="-1"/>
                <w:sz w:val="12"/>
                <w:szCs w:val="12"/>
              </w:rPr>
              <w:t xml:space="preserve"> </w:t>
            </w:r>
            <w:r w:rsidRPr="00C47ED3">
              <w:rPr>
                <w:rFonts w:ascii="Times New Roman" w:hAnsi="Times New Roman" w:cs="Times New Roman"/>
                <w:sz w:val="12"/>
                <w:szCs w:val="12"/>
              </w:rPr>
              <w:t>ресурса</w:t>
            </w:r>
          </w:p>
        </w:tc>
        <w:tc>
          <w:tcPr>
            <w:tcW w:w="887"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Единица</w:t>
            </w:r>
            <w:r w:rsidRPr="00C47ED3">
              <w:rPr>
                <w:rFonts w:ascii="Times New Roman" w:hAnsi="Times New Roman" w:cs="Times New Roman"/>
                <w:spacing w:val="1"/>
                <w:sz w:val="12"/>
                <w:szCs w:val="12"/>
              </w:rPr>
              <w:t xml:space="preserve"> </w:t>
            </w:r>
            <w:r w:rsidRPr="00C47ED3">
              <w:rPr>
                <w:rFonts w:ascii="Times New Roman" w:hAnsi="Times New Roman" w:cs="Times New Roman"/>
                <w:sz w:val="12"/>
                <w:szCs w:val="12"/>
              </w:rPr>
              <w:t>измерения</w:t>
            </w:r>
          </w:p>
        </w:tc>
        <w:tc>
          <w:tcPr>
            <w:tcW w:w="92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Норматив</w:t>
            </w:r>
            <w:r w:rsidRPr="00C47ED3">
              <w:rPr>
                <w:rFonts w:ascii="Times New Roman" w:hAnsi="Times New Roman" w:cs="Times New Roman"/>
                <w:spacing w:val="1"/>
                <w:sz w:val="12"/>
                <w:szCs w:val="12"/>
              </w:rPr>
              <w:t xml:space="preserve"> </w:t>
            </w:r>
            <w:r w:rsidRPr="00C47ED3">
              <w:rPr>
                <w:rFonts w:ascii="Times New Roman" w:hAnsi="Times New Roman" w:cs="Times New Roman"/>
                <w:sz w:val="12"/>
                <w:szCs w:val="12"/>
              </w:rPr>
              <w:t>потребления</w:t>
            </w:r>
          </w:p>
        </w:tc>
      </w:tr>
      <w:tr w:rsidR="00C47ED3" w:rsidRPr="00C47ED3" w:rsidTr="00C47ED3">
        <w:trPr>
          <w:trHeight w:val="70"/>
        </w:trPr>
        <w:tc>
          <w:tcPr>
            <w:tcW w:w="360" w:type="pct"/>
            <w:vMerge w:val="restar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1.</w:t>
            </w:r>
          </w:p>
        </w:tc>
        <w:tc>
          <w:tcPr>
            <w:tcW w:w="919" w:type="pct"/>
            <w:vMerge w:val="restar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Полив</w:t>
            </w:r>
            <w:r w:rsidRPr="00C47ED3">
              <w:rPr>
                <w:rFonts w:ascii="Times New Roman" w:hAnsi="Times New Roman" w:cs="Times New Roman"/>
                <w:spacing w:val="1"/>
                <w:sz w:val="12"/>
                <w:szCs w:val="12"/>
              </w:rPr>
              <w:t xml:space="preserve"> </w:t>
            </w:r>
            <w:r w:rsidRPr="00C47ED3">
              <w:rPr>
                <w:rFonts w:ascii="Times New Roman" w:hAnsi="Times New Roman" w:cs="Times New Roman"/>
                <w:sz w:val="12"/>
                <w:szCs w:val="12"/>
              </w:rPr>
              <w:t>земельного</w:t>
            </w:r>
            <w:r w:rsidRPr="00C47ED3">
              <w:rPr>
                <w:rFonts w:ascii="Times New Roman" w:hAnsi="Times New Roman" w:cs="Times New Roman"/>
                <w:spacing w:val="-57"/>
                <w:sz w:val="12"/>
                <w:szCs w:val="12"/>
              </w:rPr>
              <w:t xml:space="preserve"> </w:t>
            </w:r>
            <w:r w:rsidRPr="00C47ED3">
              <w:rPr>
                <w:rFonts w:ascii="Times New Roman" w:hAnsi="Times New Roman" w:cs="Times New Roman"/>
                <w:sz w:val="12"/>
                <w:szCs w:val="12"/>
              </w:rPr>
              <w:t>участка</w:t>
            </w:r>
          </w:p>
        </w:tc>
        <w:tc>
          <w:tcPr>
            <w:tcW w:w="1911" w:type="pct"/>
            <w:gridSpan w:val="2"/>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из</w:t>
            </w:r>
            <w:r w:rsidRPr="00C47ED3">
              <w:rPr>
                <w:rFonts w:ascii="Times New Roman" w:hAnsi="Times New Roman" w:cs="Times New Roman"/>
                <w:spacing w:val="-1"/>
                <w:sz w:val="12"/>
                <w:szCs w:val="12"/>
              </w:rPr>
              <w:t xml:space="preserve"> </w:t>
            </w:r>
            <w:r w:rsidRPr="00C47ED3">
              <w:rPr>
                <w:rFonts w:ascii="Times New Roman" w:hAnsi="Times New Roman" w:cs="Times New Roman"/>
                <w:sz w:val="12"/>
                <w:szCs w:val="12"/>
              </w:rPr>
              <w:t>водоразборного</w:t>
            </w:r>
            <w:r w:rsidRPr="00C47ED3">
              <w:rPr>
                <w:rFonts w:ascii="Times New Roman" w:hAnsi="Times New Roman" w:cs="Times New Roman"/>
                <w:spacing w:val="-2"/>
                <w:sz w:val="12"/>
                <w:szCs w:val="12"/>
              </w:rPr>
              <w:t xml:space="preserve"> </w:t>
            </w:r>
            <w:r w:rsidRPr="00C47ED3">
              <w:rPr>
                <w:rFonts w:ascii="Times New Roman" w:hAnsi="Times New Roman" w:cs="Times New Roman"/>
                <w:sz w:val="12"/>
                <w:szCs w:val="12"/>
              </w:rPr>
              <w:t>крана</w:t>
            </w:r>
          </w:p>
        </w:tc>
        <w:tc>
          <w:tcPr>
            <w:tcW w:w="887" w:type="pct"/>
            <w:vMerge w:val="restart"/>
            <w:vAlign w:val="center"/>
          </w:tcPr>
          <w:p w:rsidR="00C47ED3" w:rsidRPr="00C47ED3" w:rsidRDefault="00C47ED3" w:rsidP="00C47ED3">
            <w:pPr>
              <w:pStyle w:val="aff1"/>
              <w:jc w:val="center"/>
              <w:rPr>
                <w:rFonts w:ascii="Times New Roman" w:hAnsi="Times New Roman" w:cs="Times New Roman"/>
                <w:sz w:val="12"/>
                <w:szCs w:val="12"/>
                <w:lang w:val="ru-RU"/>
              </w:rPr>
            </w:pPr>
            <w:r w:rsidRPr="00C47ED3">
              <w:rPr>
                <w:rFonts w:ascii="Times New Roman" w:hAnsi="Times New Roman" w:cs="Times New Roman"/>
                <w:sz w:val="12"/>
                <w:szCs w:val="12"/>
                <w:lang w:val="ru-RU"/>
              </w:rPr>
              <w:t>куб. метр</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в</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месяц</w:t>
            </w:r>
            <w:r w:rsidRPr="00C47ED3">
              <w:rPr>
                <w:rFonts w:ascii="Times New Roman" w:hAnsi="Times New Roman" w:cs="Times New Roman"/>
                <w:spacing w:val="-7"/>
                <w:sz w:val="12"/>
                <w:szCs w:val="12"/>
                <w:lang w:val="ru-RU"/>
              </w:rPr>
              <w:t xml:space="preserve"> </w:t>
            </w:r>
            <w:r w:rsidRPr="00C47ED3">
              <w:rPr>
                <w:rFonts w:ascii="Times New Roman" w:hAnsi="Times New Roman" w:cs="Times New Roman"/>
                <w:sz w:val="12"/>
                <w:szCs w:val="12"/>
                <w:lang w:val="ru-RU"/>
              </w:rPr>
              <w:t>на</w:t>
            </w:r>
            <w:r w:rsidRPr="00C47ED3">
              <w:rPr>
                <w:rFonts w:ascii="Times New Roman" w:hAnsi="Times New Roman" w:cs="Times New Roman"/>
                <w:spacing w:val="-9"/>
                <w:sz w:val="12"/>
                <w:szCs w:val="12"/>
                <w:lang w:val="ru-RU"/>
              </w:rPr>
              <w:t xml:space="preserve"> </w:t>
            </w:r>
            <w:r w:rsidRPr="00C47ED3">
              <w:rPr>
                <w:rFonts w:ascii="Times New Roman" w:hAnsi="Times New Roman" w:cs="Times New Roman"/>
                <w:sz w:val="12"/>
                <w:szCs w:val="12"/>
                <w:lang w:val="ru-RU"/>
              </w:rPr>
              <w:t>кв.</w:t>
            </w:r>
            <w:r w:rsidRPr="00C47ED3">
              <w:rPr>
                <w:rFonts w:ascii="Times New Roman" w:hAnsi="Times New Roman" w:cs="Times New Roman"/>
                <w:spacing w:val="-57"/>
                <w:sz w:val="12"/>
                <w:szCs w:val="12"/>
                <w:lang w:val="ru-RU"/>
              </w:rPr>
              <w:t xml:space="preserve"> </w:t>
            </w:r>
            <w:r w:rsidRPr="00C47ED3">
              <w:rPr>
                <w:rFonts w:ascii="Times New Roman" w:hAnsi="Times New Roman" w:cs="Times New Roman"/>
                <w:sz w:val="12"/>
                <w:szCs w:val="12"/>
                <w:lang w:val="ru-RU"/>
              </w:rPr>
              <w:t>метр</w:t>
            </w:r>
          </w:p>
        </w:tc>
        <w:tc>
          <w:tcPr>
            <w:tcW w:w="92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0,09</w:t>
            </w:r>
          </w:p>
        </w:tc>
      </w:tr>
      <w:tr w:rsidR="00C47ED3" w:rsidRPr="00C47ED3" w:rsidTr="00C47ED3">
        <w:trPr>
          <w:trHeight w:val="70"/>
        </w:trPr>
        <w:tc>
          <w:tcPr>
            <w:tcW w:w="360"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919"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1911" w:type="pct"/>
            <w:gridSpan w:val="2"/>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из водоразборных</w:t>
            </w:r>
            <w:r w:rsidRPr="00C47ED3">
              <w:rPr>
                <w:rFonts w:ascii="Times New Roman" w:hAnsi="Times New Roman" w:cs="Times New Roman"/>
                <w:spacing w:val="-2"/>
                <w:sz w:val="12"/>
                <w:szCs w:val="12"/>
              </w:rPr>
              <w:t xml:space="preserve"> </w:t>
            </w:r>
            <w:r w:rsidRPr="00C47ED3">
              <w:rPr>
                <w:rFonts w:ascii="Times New Roman" w:hAnsi="Times New Roman" w:cs="Times New Roman"/>
                <w:sz w:val="12"/>
                <w:szCs w:val="12"/>
              </w:rPr>
              <w:t>колонок</w:t>
            </w:r>
            <w:r w:rsidRPr="00C47ED3">
              <w:rPr>
                <w:rFonts w:ascii="Times New Roman" w:hAnsi="Times New Roman" w:cs="Times New Roman"/>
                <w:spacing w:val="-1"/>
                <w:sz w:val="12"/>
                <w:szCs w:val="12"/>
              </w:rPr>
              <w:t xml:space="preserve"> </w:t>
            </w:r>
            <w:r w:rsidRPr="00C47ED3">
              <w:rPr>
                <w:rFonts w:ascii="Times New Roman" w:hAnsi="Times New Roman" w:cs="Times New Roman"/>
                <w:sz w:val="12"/>
                <w:szCs w:val="12"/>
              </w:rPr>
              <w:t>(вручную)</w:t>
            </w:r>
          </w:p>
        </w:tc>
        <w:tc>
          <w:tcPr>
            <w:tcW w:w="887"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92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0,05</w:t>
            </w:r>
          </w:p>
        </w:tc>
      </w:tr>
      <w:tr w:rsidR="00C47ED3" w:rsidRPr="00C47ED3" w:rsidTr="00C47ED3">
        <w:trPr>
          <w:trHeight w:val="70"/>
        </w:trPr>
        <w:tc>
          <w:tcPr>
            <w:tcW w:w="360"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2.</w:t>
            </w:r>
          </w:p>
        </w:tc>
        <w:tc>
          <w:tcPr>
            <w:tcW w:w="2830" w:type="pct"/>
            <w:gridSpan w:val="3"/>
            <w:vAlign w:val="center"/>
          </w:tcPr>
          <w:p w:rsidR="00C47ED3" w:rsidRPr="00C47ED3" w:rsidRDefault="00C47ED3" w:rsidP="00C47ED3">
            <w:pPr>
              <w:pStyle w:val="aff1"/>
              <w:jc w:val="center"/>
              <w:rPr>
                <w:rFonts w:ascii="Times New Roman" w:hAnsi="Times New Roman" w:cs="Times New Roman"/>
                <w:sz w:val="12"/>
                <w:szCs w:val="12"/>
                <w:lang w:val="ru-RU"/>
              </w:rPr>
            </w:pPr>
            <w:r w:rsidRPr="00C47ED3">
              <w:rPr>
                <w:rFonts w:ascii="Times New Roman" w:hAnsi="Times New Roman" w:cs="Times New Roman"/>
                <w:sz w:val="12"/>
                <w:szCs w:val="12"/>
                <w:lang w:val="ru-RU"/>
              </w:rPr>
              <w:t xml:space="preserve">Водоснабжение и </w:t>
            </w:r>
            <w:r>
              <w:rPr>
                <w:rFonts w:ascii="Times New Roman" w:hAnsi="Times New Roman" w:cs="Times New Roman"/>
                <w:sz w:val="12"/>
                <w:szCs w:val="12"/>
                <w:lang w:val="ru-RU"/>
              </w:rPr>
              <w:t xml:space="preserve">приготовлениепищи </w:t>
            </w:r>
            <w:r w:rsidRPr="00C47ED3">
              <w:rPr>
                <w:rFonts w:ascii="Times New Roman" w:hAnsi="Times New Roman" w:cs="Times New Roman"/>
                <w:spacing w:val="-2"/>
                <w:sz w:val="12"/>
                <w:szCs w:val="12"/>
                <w:lang w:val="ru-RU"/>
              </w:rPr>
              <w:t>для</w:t>
            </w:r>
            <w:r w:rsidRPr="00C47ED3">
              <w:rPr>
                <w:rFonts w:ascii="Times New Roman" w:hAnsi="Times New Roman" w:cs="Times New Roman"/>
                <w:spacing w:val="-57"/>
                <w:sz w:val="12"/>
                <w:szCs w:val="12"/>
                <w:lang w:val="ru-RU"/>
              </w:rPr>
              <w:t xml:space="preserve"> </w:t>
            </w:r>
            <w:r>
              <w:rPr>
                <w:rFonts w:ascii="Times New Roman" w:hAnsi="Times New Roman" w:cs="Times New Roman"/>
                <w:spacing w:val="-57"/>
                <w:sz w:val="12"/>
                <w:szCs w:val="12"/>
                <w:lang w:val="ru-RU"/>
              </w:rPr>
              <w:t xml:space="preserve"> </w:t>
            </w:r>
            <w:r w:rsidRPr="00C47ED3">
              <w:rPr>
                <w:rFonts w:ascii="Times New Roman" w:hAnsi="Times New Roman" w:cs="Times New Roman"/>
                <w:sz w:val="12"/>
                <w:szCs w:val="12"/>
                <w:lang w:val="ru-RU"/>
              </w:rPr>
              <w:t>сельскохозяйственных</w:t>
            </w:r>
            <w:r w:rsidRPr="00C47ED3">
              <w:rPr>
                <w:rFonts w:ascii="Times New Roman" w:hAnsi="Times New Roman" w:cs="Times New Roman"/>
                <w:spacing w:val="-4"/>
                <w:sz w:val="12"/>
                <w:szCs w:val="12"/>
                <w:lang w:val="ru-RU"/>
              </w:rPr>
              <w:t xml:space="preserve"> </w:t>
            </w:r>
            <w:r w:rsidRPr="00C47ED3">
              <w:rPr>
                <w:rFonts w:ascii="Times New Roman" w:hAnsi="Times New Roman" w:cs="Times New Roman"/>
                <w:sz w:val="12"/>
                <w:szCs w:val="12"/>
                <w:lang w:val="ru-RU"/>
              </w:rPr>
              <w:t>животных:</w:t>
            </w:r>
          </w:p>
        </w:tc>
        <w:tc>
          <w:tcPr>
            <w:tcW w:w="887" w:type="pct"/>
            <w:vMerge w:val="restart"/>
            <w:vAlign w:val="center"/>
          </w:tcPr>
          <w:p w:rsidR="00C47ED3" w:rsidRPr="00C47ED3" w:rsidRDefault="00C47ED3" w:rsidP="00C47ED3">
            <w:pPr>
              <w:pStyle w:val="aff1"/>
              <w:jc w:val="center"/>
              <w:rPr>
                <w:rFonts w:ascii="Times New Roman" w:hAnsi="Times New Roman" w:cs="Times New Roman"/>
                <w:sz w:val="12"/>
                <w:szCs w:val="12"/>
                <w:lang w:val="ru-RU"/>
              </w:rPr>
            </w:pPr>
            <w:r w:rsidRPr="00C47ED3">
              <w:rPr>
                <w:rFonts w:ascii="Times New Roman" w:hAnsi="Times New Roman" w:cs="Times New Roman"/>
                <w:sz w:val="12"/>
                <w:szCs w:val="12"/>
                <w:lang w:val="ru-RU"/>
              </w:rPr>
              <w:t>куб. метр в</w:t>
            </w:r>
            <w:r w:rsidRPr="00C47ED3">
              <w:rPr>
                <w:rFonts w:ascii="Times New Roman" w:hAnsi="Times New Roman" w:cs="Times New Roman"/>
                <w:spacing w:val="-57"/>
                <w:sz w:val="12"/>
                <w:szCs w:val="12"/>
                <w:lang w:val="ru-RU"/>
              </w:rPr>
              <w:t xml:space="preserve"> </w:t>
            </w:r>
            <w:r w:rsidRPr="00C47ED3">
              <w:rPr>
                <w:rFonts w:ascii="Times New Roman" w:hAnsi="Times New Roman" w:cs="Times New Roman"/>
                <w:sz w:val="12"/>
                <w:szCs w:val="12"/>
                <w:lang w:val="ru-RU"/>
              </w:rPr>
              <w:t>месяц</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на</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голову</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животного</w:t>
            </w:r>
          </w:p>
        </w:tc>
        <w:tc>
          <w:tcPr>
            <w:tcW w:w="923" w:type="pct"/>
            <w:vAlign w:val="center"/>
          </w:tcPr>
          <w:p w:rsidR="00C47ED3" w:rsidRPr="00C47ED3" w:rsidRDefault="00C47ED3" w:rsidP="00C47ED3">
            <w:pPr>
              <w:pStyle w:val="aff1"/>
              <w:jc w:val="center"/>
              <w:rPr>
                <w:rFonts w:ascii="Times New Roman" w:hAnsi="Times New Roman" w:cs="Times New Roman"/>
                <w:sz w:val="12"/>
                <w:szCs w:val="12"/>
                <w:lang w:val="ru-RU"/>
              </w:rPr>
            </w:pPr>
          </w:p>
        </w:tc>
      </w:tr>
      <w:tr w:rsidR="00C47ED3" w:rsidRPr="00C47ED3" w:rsidTr="00C47ED3">
        <w:trPr>
          <w:trHeight w:val="70"/>
        </w:trPr>
        <w:tc>
          <w:tcPr>
            <w:tcW w:w="360" w:type="pct"/>
            <w:vMerge w:val="restart"/>
            <w:vAlign w:val="center"/>
          </w:tcPr>
          <w:p w:rsidR="00C47ED3" w:rsidRPr="00C47ED3" w:rsidRDefault="00C47ED3" w:rsidP="00C47ED3">
            <w:pPr>
              <w:pStyle w:val="aff1"/>
              <w:jc w:val="center"/>
              <w:rPr>
                <w:rFonts w:ascii="Times New Roman" w:hAnsi="Times New Roman" w:cs="Times New Roman"/>
                <w:sz w:val="12"/>
                <w:szCs w:val="12"/>
                <w:lang w:val="ru-RU"/>
              </w:rPr>
            </w:pPr>
          </w:p>
        </w:tc>
        <w:tc>
          <w:tcPr>
            <w:tcW w:w="2830" w:type="pct"/>
            <w:gridSpan w:val="3"/>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Коровы</w:t>
            </w:r>
          </w:p>
        </w:tc>
        <w:tc>
          <w:tcPr>
            <w:tcW w:w="887"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92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1,8</w:t>
            </w:r>
          </w:p>
        </w:tc>
      </w:tr>
      <w:tr w:rsidR="00C47ED3" w:rsidRPr="00C47ED3" w:rsidTr="00C47ED3">
        <w:trPr>
          <w:trHeight w:val="70"/>
        </w:trPr>
        <w:tc>
          <w:tcPr>
            <w:tcW w:w="360"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2830" w:type="pct"/>
            <w:gridSpan w:val="3"/>
            <w:vAlign w:val="center"/>
          </w:tcPr>
          <w:p w:rsidR="00C47ED3" w:rsidRPr="00C47ED3" w:rsidRDefault="00C47ED3" w:rsidP="00C47ED3">
            <w:pPr>
              <w:pStyle w:val="aff1"/>
              <w:jc w:val="center"/>
              <w:rPr>
                <w:rFonts w:ascii="Times New Roman" w:hAnsi="Times New Roman" w:cs="Times New Roman"/>
                <w:sz w:val="12"/>
                <w:szCs w:val="12"/>
                <w:lang w:val="ru-RU"/>
              </w:rPr>
            </w:pPr>
            <w:r w:rsidRPr="00C47ED3">
              <w:rPr>
                <w:rFonts w:ascii="Times New Roman" w:hAnsi="Times New Roman" w:cs="Times New Roman"/>
                <w:sz w:val="12"/>
                <w:szCs w:val="12"/>
                <w:lang w:val="ru-RU"/>
              </w:rPr>
              <w:t>Телята</w:t>
            </w:r>
            <w:r w:rsidRPr="00C47ED3">
              <w:rPr>
                <w:rFonts w:ascii="Times New Roman" w:hAnsi="Times New Roman" w:cs="Times New Roman"/>
                <w:spacing w:val="-3"/>
                <w:sz w:val="12"/>
                <w:szCs w:val="12"/>
                <w:lang w:val="ru-RU"/>
              </w:rPr>
              <w:t xml:space="preserve"> </w:t>
            </w:r>
            <w:r w:rsidRPr="00C47ED3">
              <w:rPr>
                <w:rFonts w:ascii="Times New Roman" w:hAnsi="Times New Roman" w:cs="Times New Roman"/>
                <w:sz w:val="12"/>
                <w:szCs w:val="12"/>
                <w:lang w:val="ru-RU"/>
              </w:rPr>
              <w:t>в</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возрасте</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до</w:t>
            </w:r>
            <w:r w:rsidRPr="00C47ED3">
              <w:rPr>
                <w:rFonts w:ascii="Times New Roman" w:hAnsi="Times New Roman" w:cs="Times New Roman"/>
                <w:spacing w:val="-2"/>
                <w:sz w:val="12"/>
                <w:szCs w:val="12"/>
                <w:lang w:val="ru-RU"/>
              </w:rPr>
              <w:t xml:space="preserve"> </w:t>
            </w:r>
            <w:r w:rsidRPr="00C47ED3">
              <w:rPr>
                <w:rFonts w:ascii="Times New Roman" w:hAnsi="Times New Roman" w:cs="Times New Roman"/>
                <w:sz w:val="12"/>
                <w:szCs w:val="12"/>
                <w:lang w:val="ru-RU"/>
              </w:rPr>
              <w:t>6</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месяцев</w:t>
            </w:r>
          </w:p>
        </w:tc>
        <w:tc>
          <w:tcPr>
            <w:tcW w:w="887"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lang w:val="ru-RU"/>
              </w:rPr>
            </w:pPr>
          </w:p>
        </w:tc>
        <w:tc>
          <w:tcPr>
            <w:tcW w:w="92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0,55</w:t>
            </w:r>
          </w:p>
        </w:tc>
      </w:tr>
      <w:tr w:rsidR="00C47ED3" w:rsidRPr="00C47ED3" w:rsidTr="00C47ED3">
        <w:trPr>
          <w:trHeight w:val="70"/>
        </w:trPr>
        <w:tc>
          <w:tcPr>
            <w:tcW w:w="360"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2830" w:type="pct"/>
            <w:gridSpan w:val="3"/>
            <w:vAlign w:val="center"/>
          </w:tcPr>
          <w:p w:rsidR="00C47ED3" w:rsidRPr="00C47ED3" w:rsidRDefault="00C47ED3" w:rsidP="00C47ED3">
            <w:pPr>
              <w:pStyle w:val="aff1"/>
              <w:jc w:val="center"/>
              <w:rPr>
                <w:rFonts w:ascii="Times New Roman" w:hAnsi="Times New Roman" w:cs="Times New Roman"/>
                <w:sz w:val="12"/>
                <w:szCs w:val="12"/>
                <w:lang w:val="ru-RU"/>
              </w:rPr>
            </w:pPr>
            <w:r w:rsidRPr="00C47ED3">
              <w:rPr>
                <w:rFonts w:ascii="Times New Roman" w:hAnsi="Times New Roman" w:cs="Times New Roman"/>
                <w:sz w:val="12"/>
                <w:szCs w:val="12"/>
                <w:lang w:val="ru-RU"/>
              </w:rPr>
              <w:t>Молодняк</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в</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возрасте</w:t>
            </w:r>
            <w:r w:rsidRPr="00C47ED3">
              <w:rPr>
                <w:rFonts w:ascii="Times New Roman" w:hAnsi="Times New Roman" w:cs="Times New Roman"/>
                <w:spacing w:val="-4"/>
                <w:sz w:val="12"/>
                <w:szCs w:val="12"/>
                <w:lang w:val="ru-RU"/>
              </w:rPr>
              <w:t xml:space="preserve"> </w:t>
            </w:r>
            <w:r w:rsidRPr="00C47ED3">
              <w:rPr>
                <w:rFonts w:ascii="Times New Roman" w:hAnsi="Times New Roman" w:cs="Times New Roman"/>
                <w:sz w:val="12"/>
                <w:szCs w:val="12"/>
                <w:lang w:val="ru-RU"/>
              </w:rPr>
              <w:t>от</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6 до</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18 месяцев</w:t>
            </w:r>
          </w:p>
        </w:tc>
        <w:tc>
          <w:tcPr>
            <w:tcW w:w="887"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lang w:val="ru-RU"/>
              </w:rPr>
            </w:pPr>
          </w:p>
        </w:tc>
        <w:tc>
          <w:tcPr>
            <w:tcW w:w="92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1,06</w:t>
            </w:r>
          </w:p>
        </w:tc>
      </w:tr>
      <w:tr w:rsidR="00C47ED3" w:rsidRPr="00C47ED3" w:rsidTr="00C47ED3">
        <w:trPr>
          <w:trHeight w:val="70"/>
        </w:trPr>
        <w:tc>
          <w:tcPr>
            <w:tcW w:w="360"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2830" w:type="pct"/>
            <w:gridSpan w:val="3"/>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Свиньи</w:t>
            </w:r>
            <w:r w:rsidRPr="00C47ED3">
              <w:rPr>
                <w:rFonts w:ascii="Times New Roman" w:hAnsi="Times New Roman" w:cs="Times New Roman"/>
                <w:spacing w:val="-1"/>
                <w:sz w:val="12"/>
                <w:szCs w:val="12"/>
              </w:rPr>
              <w:t xml:space="preserve"> </w:t>
            </w:r>
            <w:r w:rsidRPr="00C47ED3">
              <w:rPr>
                <w:rFonts w:ascii="Times New Roman" w:hAnsi="Times New Roman" w:cs="Times New Roman"/>
                <w:sz w:val="12"/>
                <w:szCs w:val="12"/>
              </w:rPr>
              <w:t>на откорме</w:t>
            </w:r>
          </w:p>
        </w:tc>
        <w:tc>
          <w:tcPr>
            <w:tcW w:w="887"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92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0,6</w:t>
            </w:r>
          </w:p>
        </w:tc>
      </w:tr>
      <w:tr w:rsidR="00C47ED3" w:rsidRPr="00C47ED3" w:rsidTr="00C47ED3">
        <w:trPr>
          <w:trHeight w:val="70"/>
        </w:trPr>
        <w:tc>
          <w:tcPr>
            <w:tcW w:w="360"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2830" w:type="pct"/>
            <w:gridSpan w:val="3"/>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Овцы</w:t>
            </w:r>
          </w:p>
        </w:tc>
        <w:tc>
          <w:tcPr>
            <w:tcW w:w="887"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92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0,24</w:t>
            </w:r>
          </w:p>
        </w:tc>
      </w:tr>
      <w:tr w:rsidR="00C47ED3" w:rsidRPr="00C47ED3" w:rsidTr="00C47ED3">
        <w:trPr>
          <w:trHeight w:val="70"/>
        </w:trPr>
        <w:tc>
          <w:tcPr>
            <w:tcW w:w="360"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2830" w:type="pct"/>
            <w:gridSpan w:val="3"/>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Лошади</w:t>
            </w:r>
          </w:p>
        </w:tc>
        <w:tc>
          <w:tcPr>
            <w:tcW w:w="887"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92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1,78</w:t>
            </w:r>
          </w:p>
        </w:tc>
      </w:tr>
      <w:tr w:rsidR="00C47ED3" w:rsidRPr="00C47ED3" w:rsidTr="00C47ED3">
        <w:trPr>
          <w:trHeight w:val="70"/>
        </w:trPr>
        <w:tc>
          <w:tcPr>
            <w:tcW w:w="360"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2830" w:type="pct"/>
            <w:gridSpan w:val="3"/>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Козы</w:t>
            </w:r>
          </w:p>
        </w:tc>
        <w:tc>
          <w:tcPr>
            <w:tcW w:w="887"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92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0,17</w:t>
            </w:r>
          </w:p>
        </w:tc>
      </w:tr>
      <w:tr w:rsidR="00C47ED3" w:rsidRPr="00C47ED3" w:rsidTr="00C47ED3">
        <w:trPr>
          <w:trHeight w:val="70"/>
        </w:trPr>
        <w:tc>
          <w:tcPr>
            <w:tcW w:w="360"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2830" w:type="pct"/>
            <w:gridSpan w:val="3"/>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Кролики</w:t>
            </w:r>
          </w:p>
        </w:tc>
        <w:tc>
          <w:tcPr>
            <w:tcW w:w="887"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92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0,048</w:t>
            </w:r>
          </w:p>
        </w:tc>
      </w:tr>
      <w:tr w:rsidR="00C47ED3" w:rsidRPr="00C47ED3" w:rsidTr="00C47ED3">
        <w:trPr>
          <w:trHeight w:val="70"/>
        </w:trPr>
        <w:tc>
          <w:tcPr>
            <w:tcW w:w="360"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2830" w:type="pct"/>
            <w:gridSpan w:val="3"/>
            <w:vAlign w:val="center"/>
          </w:tcPr>
          <w:p w:rsidR="00C47ED3" w:rsidRPr="00C47ED3" w:rsidRDefault="00C47ED3" w:rsidP="00C47ED3">
            <w:pPr>
              <w:pStyle w:val="aff1"/>
              <w:jc w:val="center"/>
              <w:rPr>
                <w:rFonts w:ascii="Times New Roman" w:hAnsi="Times New Roman" w:cs="Times New Roman"/>
                <w:sz w:val="12"/>
                <w:szCs w:val="12"/>
                <w:lang w:val="ru-RU"/>
              </w:rPr>
            </w:pPr>
            <w:r w:rsidRPr="00C47ED3">
              <w:rPr>
                <w:rFonts w:ascii="Times New Roman" w:hAnsi="Times New Roman" w:cs="Times New Roman"/>
                <w:sz w:val="12"/>
                <w:szCs w:val="12"/>
                <w:lang w:val="ru-RU"/>
              </w:rPr>
              <w:t>Куры</w:t>
            </w:r>
            <w:r w:rsidRPr="00C47ED3">
              <w:rPr>
                <w:rFonts w:ascii="Times New Roman" w:hAnsi="Times New Roman" w:cs="Times New Roman"/>
                <w:spacing w:val="-2"/>
                <w:sz w:val="12"/>
                <w:szCs w:val="12"/>
                <w:lang w:val="ru-RU"/>
              </w:rPr>
              <w:t xml:space="preserve"> </w:t>
            </w:r>
            <w:r w:rsidRPr="00C47ED3">
              <w:rPr>
                <w:rFonts w:ascii="Times New Roman" w:hAnsi="Times New Roman" w:cs="Times New Roman"/>
                <w:sz w:val="12"/>
                <w:szCs w:val="12"/>
                <w:lang w:val="ru-RU"/>
              </w:rPr>
              <w:t>(мясных и</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яичных пород)</w:t>
            </w:r>
          </w:p>
        </w:tc>
        <w:tc>
          <w:tcPr>
            <w:tcW w:w="887"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lang w:val="ru-RU"/>
              </w:rPr>
            </w:pPr>
          </w:p>
        </w:tc>
        <w:tc>
          <w:tcPr>
            <w:tcW w:w="92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0,012</w:t>
            </w:r>
          </w:p>
        </w:tc>
      </w:tr>
      <w:tr w:rsidR="00C47ED3" w:rsidRPr="00C47ED3" w:rsidTr="00C47ED3">
        <w:trPr>
          <w:trHeight w:val="70"/>
        </w:trPr>
        <w:tc>
          <w:tcPr>
            <w:tcW w:w="360"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2830" w:type="pct"/>
            <w:gridSpan w:val="3"/>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Индейки</w:t>
            </w:r>
          </w:p>
        </w:tc>
        <w:tc>
          <w:tcPr>
            <w:tcW w:w="887"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92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0,015</w:t>
            </w:r>
          </w:p>
        </w:tc>
      </w:tr>
      <w:tr w:rsidR="00C47ED3" w:rsidRPr="00C47ED3" w:rsidTr="00C47ED3">
        <w:trPr>
          <w:trHeight w:val="70"/>
        </w:trPr>
        <w:tc>
          <w:tcPr>
            <w:tcW w:w="360"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2830" w:type="pct"/>
            <w:gridSpan w:val="3"/>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Утки</w:t>
            </w:r>
          </w:p>
        </w:tc>
        <w:tc>
          <w:tcPr>
            <w:tcW w:w="887"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92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0,024</w:t>
            </w:r>
          </w:p>
        </w:tc>
      </w:tr>
      <w:tr w:rsidR="00C47ED3" w:rsidRPr="00C47ED3" w:rsidTr="00C47ED3">
        <w:trPr>
          <w:trHeight w:val="70"/>
        </w:trPr>
        <w:tc>
          <w:tcPr>
            <w:tcW w:w="360"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2830" w:type="pct"/>
            <w:gridSpan w:val="3"/>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Гуси</w:t>
            </w:r>
          </w:p>
        </w:tc>
        <w:tc>
          <w:tcPr>
            <w:tcW w:w="887"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92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0,02</w:t>
            </w:r>
          </w:p>
        </w:tc>
      </w:tr>
      <w:tr w:rsidR="00C47ED3" w:rsidRPr="00C47ED3" w:rsidTr="00C47ED3">
        <w:trPr>
          <w:trHeight w:val="397"/>
        </w:trPr>
        <w:tc>
          <w:tcPr>
            <w:tcW w:w="360" w:type="pct"/>
            <w:vMerge w:val="restar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3.</w:t>
            </w:r>
          </w:p>
        </w:tc>
        <w:tc>
          <w:tcPr>
            <w:tcW w:w="1618" w:type="pct"/>
            <w:gridSpan w:val="2"/>
            <w:vMerge w:val="restart"/>
            <w:vAlign w:val="center"/>
          </w:tcPr>
          <w:p w:rsidR="00C47ED3" w:rsidRPr="00C47ED3" w:rsidRDefault="00C47ED3" w:rsidP="00C47ED3">
            <w:pPr>
              <w:pStyle w:val="aff1"/>
              <w:jc w:val="center"/>
              <w:rPr>
                <w:rFonts w:ascii="Times New Roman" w:hAnsi="Times New Roman" w:cs="Times New Roman"/>
                <w:sz w:val="12"/>
                <w:szCs w:val="12"/>
                <w:lang w:val="ru-RU"/>
              </w:rPr>
            </w:pPr>
            <w:r w:rsidRPr="00C47ED3">
              <w:rPr>
                <w:rFonts w:ascii="Times New Roman" w:hAnsi="Times New Roman" w:cs="Times New Roman"/>
                <w:sz w:val="12"/>
                <w:szCs w:val="12"/>
                <w:lang w:val="ru-RU"/>
              </w:rPr>
              <w:t>Водоснабжение открытых (крытых)</w:t>
            </w:r>
            <w:r w:rsidRPr="00C47ED3">
              <w:rPr>
                <w:rFonts w:ascii="Times New Roman" w:hAnsi="Times New Roman" w:cs="Times New Roman"/>
                <w:spacing w:val="-57"/>
                <w:sz w:val="12"/>
                <w:szCs w:val="12"/>
                <w:lang w:val="ru-RU"/>
              </w:rPr>
              <w:t xml:space="preserve"> </w:t>
            </w:r>
            <w:r w:rsidRPr="00C47ED3">
              <w:rPr>
                <w:rFonts w:ascii="Times New Roman" w:hAnsi="Times New Roman" w:cs="Times New Roman"/>
                <w:sz w:val="12"/>
                <w:szCs w:val="12"/>
                <w:lang w:val="ru-RU"/>
              </w:rPr>
              <w:t>летних бассейнов различных типов</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и конструкций, а также бань, саун,</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закрытых</w:t>
            </w:r>
            <w:r w:rsidRPr="00C47ED3">
              <w:rPr>
                <w:rFonts w:ascii="Times New Roman" w:hAnsi="Times New Roman" w:cs="Times New Roman"/>
                <w:sz w:val="12"/>
                <w:szCs w:val="12"/>
                <w:lang w:val="ru-RU"/>
              </w:rPr>
              <w:tab/>
            </w:r>
            <w:r w:rsidRPr="00C47ED3">
              <w:rPr>
                <w:rFonts w:ascii="Times New Roman" w:hAnsi="Times New Roman" w:cs="Times New Roman"/>
                <w:spacing w:val="-1"/>
                <w:sz w:val="12"/>
                <w:szCs w:val="12"/>
                <w:lang w:val="ru-RU"/>
              </w:rPr>
              <w:t>бассейнов,</w:t>
            </w:r>
            <w:r w:rsidRPr="00C47ED3">
              <w:rPr>
                <w:rFonts w:ascii="Times New Roman" w:hAnsi="Times New Roman" w:cs="Times New Roman"/>
                <w:spacing w:val="-58"/>
                <w:sz w:val="12"/>
                <w:szCs w:val="12"/>
                <w:lang w:val="ru-RU"/>
              </w:rPr>
              <w:t xml:space="preserve"> </w:t>
            </w:r>
            <w:r w:rsidRPr="00C47ED3">
              <w:rPr>
                <w:rFonts w:ascii="Times New Roman" w:hAnsi="Times New Roman" w:cs="Times New Roman"/>
                <w:sz w:val="12"/>
                <w:szCs w:val="12"/>
                <w:lang w:val="ru-RU"/>
              </w:rPr>
              <w:t>примыкающих</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к</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жилому</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дому</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и</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 xml:space="preserve">(или) </w:t>
            </w:r>
            <w:r w:rsidRPr="00C47ED3">
              <w:rPr>
                <w:rFonts w:ascii="Times New Roman" w:hAnsi="Times New Roman" w:cs="Times New Roman"/>
                <w:sz w:val="12"/>
                <w:szCs w:val="12"/>
                <w:lang w:val="ru-RU"/>
              </w:rPr>
              <w:lastRenderedPageBreak/>
              <w:t>отдельно стоящих на общем с</w:t>
            </w:r>
            <w:r w:rsidRPr="00C47ED3">
              <w:rPr>
                <w:rFonts w:ascii="Times New Roman" w:hAnsi="Times New Roman" w:cs="Times New Roman"/>
                <w:spacing w:val="-57"/>
                <w:sz w:val="12"/>
                <w:szCs w:val="12"/>
                <w:lang w:val="ru-RU"/>
              </w:rPr>
              <w:t xml:space="preserve"> </w:t>
            </w:r>
            <w:r w:rsidRPr="00C47ED3">
              <w:rPr>
                <w:rFonts w:ascii="Times New Roman" w:hAnsi="Times New Roman" w:cs="Times New Roman"/>
                <w:sz w:val="12"/>
                <w:szCs w:val="12"/>
                <w:lang w:val="ru-RU"/>
              </w:rPr>
              <w:t>жилым</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домом</w:t>
            </w:r>
            <w:r w:rsidRPr="00C47ED3">
              <w:rPr>
                <w:rFonts w:ascii="Times New Roman" w:hAnsi="Times New Roman" w:cs="Times New Roman"/>
                <w:spacing w:val="-4"/>
                <w:sz w:val="12"/>
                <w:szCs w:val="12"/>
                <w:lang w:val="ru-RU"/>
              </w:rPr>
              <w:t xml:space="preserve"> </w:t>
            </w:r>
            <w:r w:rsidRPr="00C47ED3">
              <w:rPr>
                <w:rFonts w:ascii="Times New Roman" w:hAnsi="Times New Roman" w:cs="Times New Roman"/>
                <w:sz w:val="12"/>
                <w:szCs w:val="12"/>
                <w:lang w:val="ru-RU"/>
              </w:rPr>
              <w:t>земельном</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участке</w:t>
            </w:r>
          </w:p>
        </w:tc>
        <w:tc>
          <w:tcPr>
            <w:tcW w:w="1212"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lastRenderedPageBreak/>
              <w:t>из</w:t>
            </w:r>
            <w:r w:rsidRPr="00C47ED3">
              <w:rPr>
                <w:rFonts w:ascii="Times New Roman" w:hAnsi="Times New Roman" w:cs="Times New Roman"/>
                <w:spacing w:val="1"/>
                <w:sz w:val="12"/>
                <w:szCs w:val="12"/>
              </w:rPr>
              <w:t xml:space="preserve"> </w:t>
            </w:r>
            <w:r w:rsidRPr="00C47ED3">
              <w:rPr>
                <w:rFonts w:ascii="Times New Roman" w:hAnsi="Times New Roman" w:cs="Times New Roman"/>
                <w:sz w:val="12"/>
                <w:szCs w:val="12"/>
              </w:rPr>
              <w:t>водоразборного</w:t>
            </w:r>
            <w:r w:rsidRPr="00C47ED3">
              <w:rPr>
                <w:rFonts w:ascii="Times New Roman" w:hAnsi="Times New Roman" w:cs="Times New Roman"/>
                <w:spacing w:val="-57"/>
                <w:sz w:val="12"/>
                <w:szCs w:val="12"/>
              </w:rPr>
              <w:t xml:space="preserve"> </w:t>
            </w:r>
            <w:r w:rsidRPr="00C47ED3">
              <w:rPr>
                <w:rFonts w:ascii="Times New Roman" w:hAnsi="Times New Roman" w:cs="Times New Roman"/>
                <w:sz w:val="12"/>
                <w:szCs w:val="12"/>
              </w:rPr>
              <w:t>крана</w:t>
            </w:r>
          </w:p>
        </w:tc>
        <w:tc>
          <w:tcPr>
            <w:tcW w:w="887" w:type="pct"/>
            <w:vMerge w:val="restart"/>
            <w:vAlign w:val="center"/>
          </w:tcPr>
          <w:p w:rsidR="00C47ED3" w:rsidRPr="00C47ED3" w:rsidRDefault="00C47ED3" w:rsidP="00C47ED3">
            <w:pPr>
              <w:pStyle w:val="aff1"/>
              <w:jc w:val="center"/>
              <w:rPr>
                <w:rFonts w:ascii="Times New Roman" w:hAnsi="Times New Roman" w:cs="Times New Roman"/>
                <w:sz w:val="12"/>
                <w:szCs w:val="12"/>
                <w:lang w:val="ru-RU"/>
              </w:rPr>
            </w:pPr>
            <w:r w:rsidRPr="00C47ED3">
              <w:rPr>
                <w:rFonts w:ascii="Times New Roman" w:hAnsi="Times New Roman" w:cs="Times New Roman"/>
                <w:sz w:val="12"/>
                <w:szCs w:val="12"/>
                <w:lang w:val="ru-RU"/>
              </w:rPr>
              <w:t>куб. метр в</w:t>
            </w:r>
            <w:r w:rsidRPr="00C47ED3">
              <w:rPr>
                <w:rFonts w:ascii="Times New Roman" w:hAnsi="Times New Roman" w:cs="Times New Roman"/>
                <w:spacing w:val="-57"/>
                <w:sz w:val="12"/>
                <w:szCs w:val="12"/>
                <w:lang w:val="ru-RU"/>
              </w:rPr>
              <w:t xml:space="preserve"> </w:t>
            </w:r>
            <w:r w:rsidRPr="00C47ED3">
              <w:rPr>
                <w:rFonts w:ascii="Times New Roman" w:hAnsi="Times New Roman" w:cs="Times New Roman"/>
                <w:sz w:val="12"/>
                <w:szCs w:val="12"/>
                <w:lang w:val="ru-RU"/>
              </w:rPr>
              <w:t>месяц на</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человека</w:t>
            </w:r>
          </w:p>
        </w:tc>
        <w:tc>
          <w:tcPr>
            <w:tcW w:w="92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1,6</w:t>
            </w:r>
          </w:p>
        </w:tc>
      </w:tr>
      <w:tr w:rsidR="00C47ED3" w:rsidRPr="00C47ED3" w:rsidTr="00C47ED3">
        <w:trPr>
          <w:trHeight w:val="70"/>
        </w:trPr>
        <w:tc>
          <w:tcPr>
            <w:tcW w:w="360"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1618" w:type="pct"/>
            <w:gridSpan w:val="2"/>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1212"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из водоразборных</w:t>
            </w:r>
            <w:r w:rsidRPr="00C47ED3">
              <w:rPr>
                <w:rFonts w:ascii="Times New Roman" w:hAnsi="Times New Roman" w:cs="Times New Roman"/>
                <w:spacing w:val="-57"/>
                <w:sz w:val="12"/>
                <w:szCs w:val="12"/>
              </w:rPr>
              <w:t xml:space="preserve"> </w:t>
            </w:r>
            <w:r w:rsidRPr="00C47ED3">
              <w:rPr>
                <w:rFonts w:ascii="Times New Roman" w:hAnsi="Times New Roman" w:cs="Times New Roman"/>
                <w:sz w:val="12"/>
                <w:szCs w:val="12"/>
              </w:rPr>
              <w:t>колонок</w:t>
            </w:r>
            <w:r w:rsidRPr="00C47ED3">
              <w:rPr>
                <w:rFonts w:ascii="Times New Roman" w:hAnsi="Times New Roman" w:cs="Times New Roman"/>
                <w:spacing w:val="1"/>
                <w:sz w:val="12"/>
                <w:szCs w:val="12"/>
              </w:rPr>
              <w:t xml:space="preserve"> </w:t>
            </w:r>
            <w:r w:rsidRPr="00C47ED3">
              <w:rPr>
                <w:rFonts w:ascii="Times New Roman" w:hAnsi="Times New Roman" w:cs="Times New Roman"/>
                <w:sz w:val="12"/>
                <w:szCs w:val="12"/>
              </w:rPr>
              <w:lastRenderedPageBreak/>
              <w:t>(вручную)</w:t>
            </w:r>
          </w:p>
        </w:tc>
        <w:tc>
          <w:tcPr>
            <w:tcW w:w="887" w:type="pct"/>
            <w:vMerge/>
            <w:tcBorders>
              <w:top w:val="nil"/>
            </w:tcBorders>
            <w:vAlign w:val="center"/>
          </w:tcPr>
          <w:p w:rsidR="00C47ED3" w:rsidRPr="00C47ED3" w:rsidRDefault="00C47ED3" w:rsidP="00C47ED3">
            <w:pPr>
              <w:pStyle w:val="aff1"/>
              <w:jc w:val="center"/>
              <w:rPr>
                <w:rFonts w:ascii="Times New Roman" w:hAnsi="Times New Roman" w:cs="Times New Roman"/>
                <w:sz w:val="12"/>
                <w:szCs w:val="12"/>
              </w:rPr>
            </w:pPr>
          </w:p>
        </w:tc>
        <w:tc>
          <w:tcPr>
            <w:tcW w:w="92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0,2</w:t>
            </w:r>
          </w:p>
        </w:tc>
      </w:tr>
      <w:tr w:rsidR="00C47ED3" w:rsidRPr="00C47ED3" w:rsidTr="00C63124">
        <w:trPr>
          <w:trHeight w:val="70"/>
        </w:trPr>
        <w:tc>
          <w:tcPr>
            <w:tcW w:w="360"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lastRenderedPageBreak/>
              <w:t>4.</w:t>
            </w:r>
          </w:p>
        </w:tc>
        <w:tc>
          <w:tcPr>
            <w:tcW w:w="2830" w:type="pct"/>
            <w:gridSpan w:val="3"/>
            <w:vAlign w:val="center"/>
          </w:tcPr>
          <w:p w:rsidR="00C47ED3" w:rsidRPr="00C47ED3" w:rsidRDefault="00C47ED3" w:rsidP="00C47ED3">
            <w:pPr>
              <w:pStyle w:val="aff1"/>
              <w:jc w:val="center"/>
              <w:rPr>
                <w:rFonts w:ascii="Times New Roman" w:hAnsi="Times New Roman" w:cs="Times New Roman"/>
                <w:sz w:val="12"/>
                <w:szCs w:val="12"/>
                <w:lang w:val="ru-RU"/>
              </w:rPr>
            </w:pPr>
            <w:r w:rsidRPr="00C47ED3">
              <w:rPr>
                <w:rFonts w:ascii="Times New Roman" w:hAnsi="Times New Roman" w:cs="Times New Roman"/>
                <w:sz w:val="12"/>
                <w:szCs w:val="12"/>
                <w:lang w:val="ru-RU"/>
              </w:rPr>
              <w:t>Водоснабжение</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иных</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надворных</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построек,</w:t>
            </w:r>
            <w:r w:rsidR="00C63124">
              <w:rPr>
                <w:rFonts w:ascii="Times New Roman" w:hAnsi="Times New Roman" w:cs="Times New Roman"/>
                <w:spacing w:val="61"/>
                <w:sz w:val="12"/>
                <w:szCs w:val="12"/>
                <w:lang w:val="ru-RU"/>
              </w:rPr>
              <w:t xml:space="preserve"> </w:t>
            </w:r>
            <w:r w:rsidRPr="00C47ED3">
              <w:rPr>
                <w:rFonts w:ascii="Times New Roman" w:hAnsi="Times New Roman" w:cs="Times New Roman"/>
                <w:sz w:val="12"/>
                <w:szCs w:val="12"/>
                <w:lang w:val="ru-RU"/>
              </w:rPr>
              <w:t>в</w:t>
            </w:r>
            <w:r w:rsidR="00C63124">
              <w:rPr>
                <w:rFonts w:ascii="Times New Roman" w:hAnsi="Times New Roman" w:cs="Times New Roman"/>
                <w:spacing w:val="61"/>
                <w:sz w:val="12"/>
                <w:szCs w:val="12"/>
                <w:lang w:val="ru-RU"/>
              </w:rPr>
              <w:t xml:space="preserve"> </w:t>
            </w:r>
            <w:r w:rsidRPr="00C47ED3">
              <w:rPr>
                <w:rFonts w:ascii="Times New Roman" w:hAnsi="Times New Roman" w:cs="Times New Roman"/>
                <w:sz w:val="12"/>
                <w:szCs w:val="12"/>
                <w:lang w:val="ru-RU"/>
              </w:rPr>
              <w:t>том</w:t>
            </w:r>
            <w:r w:rsidRPr="00C47ED3">
              <w:rPr>
                <w:rFonts w:ascii="Times New Roman" w:hAnsi="Times New Roman" w:cs="Times New Roman"/>
                <w:spacing w:val="-57"/>
                <w:sz w:val="12"/>
                <w:szCs w:val="12"/>
                <w:lang w:val="ru-RU"/>
              </w:rPr>
              <w:t xml:space="preserve"> </w:t>
            </w:r>
            <w:r w:rsidRPr="00C47ED3">
              <w:rPr>
                <w:rFonts w:ascii="Times New Roman" w:hAnsi="Times New Roman" w:cs="Times New Roman"/>
                <w:sz w:val="12"/>
                <w:szCs w:val="12"/>
                <w:lang w:val="ru-RU"/>
              </w:rPr>
              <w:t>числе гаража, теплиц (зимних садов), других объектов,</w:t>
            </w:r>
            <w:r w:rsidRPr="00C47ED3">
              <w:rPr>
                <w:rFonts w:ascii="Times New Roman" w:hAnsi="Times New Roman" w:cs="Times New Roman"/>
                <w:spacing w:val="-57"/>
                <w:sz w:val="12"/>
                <w:szCs w:val="12"/>
                <w:lang w:val="ru-RU"/>
              </w:rPr>
              <w:t xml:space="preserve"> </w:t>
            </w:r>
            <w:r w:rsidRPr="00C47ED3">
              <w:rPr>
                <w:rFonts w:ascii="Times New Roman" w:hAnsi="Times New Roman" w:cs="Times New Roman"/>
                <w:sz w:val="12"/>
                <w:szCs w:val="12"/>
                <w:lang w:val="ru-RU"/>
              </w:rPr>
              <w:t>за</w:t>
            </w:r>
            <w:r w:rsidRPr="00C47ED3">
              <w:rPr>
                <w:rFonts w:ascii="Times New Roman" w:hAnsi="Times New Roman" w:cs="Times New Roman"/>
                <w:spacing w:val="-2"/>
                <w:sz w:val="12"/>
                <w:szCs w:val="12"/>
                <w:lang w:val="ru-RU"/>
              </w:rPr>
              <w:t xml:space="preserve"> </w:t>
            </w:r>
            <w:r w:rsidRPr="00C47ED3">
              <w:rPr>
                <w:rFonts w:ascii="Times New Roman" w:hAnsi="Times New Roman" w:cs="Times New Roman"/>
                <w:sz w:val="12"/>
                <w:szCs w:val="12"/>
                <w:lang w:val="ru-RU"/>
              </w:rPr>
              <w:t>исключением</w:t>
            </w:r>
            <w:r w:rsidRPr="00C47ED3">
              <w:rPr>
                <w:rFonts w:ascii="Times New Roman" w:hAnsi="Times New Roman" w:cs="Times New Roman"/>
                <w:spacing w:val="-3"/>
                <w:sz w:val="12"/>
                <w:szCs w:val="12"/>
                <w:lang w:val="ru-RU"/>
              </w:rPr>
              <w:t xml:space="preserve"> </w:t>
            </w:r>
            <w:r w:rsidRPr="00C47ED3">
              <w:rPr>
                <w:rFonts w:ascii="Times New Roman" w:hAnsi="Times New Roman" w:cs="Times New Roman"/>
                <w:sz w:val="12"/>
                <w:szCs w:val="12"/>
                <w:lang w:val="ru-RU"/>
              </w:rPr>
              <w:t>построек, указанных</w:t>
            </w:r>
            <w:r w:rsidRPr="00C47ED3">
              <w:rPr>
                <w:rFonts w:ascii="Times New Roman" w:hAnsi="Times New Roman" w:cs="Times New Roman"/>
                <w:spacing w:val="-2"/>
                <w:sz w:val="12"/>
                <w:szCs w:val="12"/>
                <w:lang w:val="ru-RU"/>
              </w:rPr>
              <w:t xml:space="preserve"> </w:t>
            </w:r>
            <w:r w:rsidRPr="00C47ED3">
              <w:rPr>
                <w:rFonts w:ascii="Times New Roman" w:hAnsi="Times New Roman" w:cs="Times New Roman"/>
                <w:sz w:val="12"/>
                <w:szCs w:val="12"/>
                <w:lang w:val="ru-RU"/>
              </w:rPr>
              <w:t>в</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п. 5</w:t>
            </w:r>
            <w:r w:rsidRPr="00C47ED3">
              <w:rPr>
                <w:rFonts w:ascii="Times New Roman" w:hAnsi="Times New Roman" w:cs="Times New Roman"/>
                <w:spacing w:val="-2"/>
                <w:sz w:val="12"/>
                <w:szCs w:val="12"/>
                <w:lang w:val="ru-RU"/>
              </w:rPr>
              <w:t xml:space="preserve"> </w:t>
            </w:r>
            <w:r w:rsidRPr="00C47ED3">
              <w:rPr>
                <w:rFonts w:ascii="Times New Roman" w:hAnsi="Times New Roman" w:cs="Times New Roman"/>
                <w:sz w:val="12"/>
                <w:szCs w:val="12"/>
                <w:lang w:val="ru-RU"/>
              </w:rPr>
              <w:t>и</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п. 6</w:t>
            </w:r>
          </w:p>
        </w:tc>
        <w:tc>
          <w:tcPr>
            <w:tcW w:w="887" w:type="pct"/>
            <w:vAlign w:val="center"/>
          </w:tcPr>
          <w:p w:rsidR="00C47ED3" w:rsidRPr="00C47ED3" w:rsidRDefault="00C47ED3" w:rsidP="00C47ED3">
            <w:pPr>
              <w:pStyle w:val="aff1"/>
              <w:jc w:val="center"/>
              <w:rPr>
                <w:rFonts w:ascii="Times New Roman" w:hAnsi="Times New Roman" w:cs="Times New Roman"/>
                <w:sz w:val="12"/>
                <w:szCs w:val="12"/>
                <w:lang w:val="ru-RU"/>
              </w:rPr>
            </w:pPr>
            <w:r w:rsidRPr="00C47ED3">
              <w:rPr>
                <w:rFonts w:ascii="Times New Roman" w:hAnsi="Times New Roman" w:cs="Times New Roman"/>
                <w:sz w:val="12"/>
                <w:szCs w:val="12"/>
                <w:lang w:val="ru-RU"/>
              </w:rPr>
              <w:t>куб. метр в</w:t>
            </w:r>
            <w:r w:rsidRPr="00C47ED3">
              <w:rPr>
                <w:rFonts w:ascii="Times New Roman" w:hAnsi="Times New Roman" w:cs="Times New Roman"/>
                <w:spacing w:val="-57"/>
                <w:sz w:val="12"/>
                <w:szCs w:val="12"/>
                <w:lang w:val="ru-RU"/>
              </w:rPr>
              <w:t xml:space="preserve"> </w:t>
            </w:r>
            <w:r w:rsidRPr="00C47ED3">
              <w:rPr>
                <w:rFonts w:ascii="Times New Roman" w:hAnsi="Times New Roman" w:cs="Times New Roman"/>
                <w:sz w:val="12"/>
                <w:szCs w:val="12"/>
                <w:lang w:val="ru-RU"/>
              </w:rPr>
              <w:t>месяц на</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человека</w:t>
            </w:r>
          </w:p>
        </w:tc>
        <w:tc>
          <w:tcPr>
            <w:tcW w:w="92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0,34</w:t>
            </w:r>
          </w:p>
        </w:tc>
      </w:tr>
      <w:tr w:rsidR="00C47ED3" w:rsidRPr="00C47ED3" w:rsidTr="00C63124">
        <w:trPr>
          <w:trHeight w:val="70"/>
        </w:trPr>
        <w:tc>
          <w:tcPr>
            <w:tcW w:w="360" w:type="pct"/>
            <w:vMerge w:val="restar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5.</w:t>
            </w:r>
          </w:p>
        </w:tc>
        <w:tc>
          <w:tcPr>
            <w:tcW w:w="1618" w:type="pct"/>
            <w:gridSpan w:val="2"/>
            <w:vMerge w:val="restart"/>
            <w:vAlign w:val="center"/>
          </w:tcPr>
          <w:p w:rsidR="00C47ED3" w:rsidRPr="00C47ED3" w:rsidRDefault="00C47ED3" w:rsidP="00C47ED3">
            <w:pPr>
              <w:pStyle w:val="aff1"/>
              <w:jc w:val="center"/>
              <w:rPr>
                <w:rFonts w:ascii="Times New Roman" w:hAnsi="Times New Roman" w:cs="Times New Roman"/>
                <w:sz w:val="12"/>
                <w:szCs w:val="12"/>
                <w:lang w:val="ru-RU"/>
              </w:rPr>
            </w:pPr>
            <w:r w:rsidRPr="00C47ED3">
              <w:rPr>
                <w:rFonts w:ascii="Times New Roman" w:hAnsi="Times New Roman" w:cs="Times New Roman"/>
                <w:sz w:val="12"/>
                <w:szCs w:val="12"/>
                <w:lang w:val="ru-RU"/>
              </w:rPr>
              <w:t>Полив</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теплиц,</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парников</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(зимних</w:t>
            </w:r>
            <w:r w:rsidRPr="00C47ED3">
              <w:rPr>
                <w:rFonts w:ascii="Times New Roman" w:hAnsi="Times New Roman" w:cs="Times New Roman"/>
                <w:spacing w:val="1"/>
                <w:sz w:val="12"/>
                <w:szCs w:val="12"/>
                <w:lang w:val="ru-RU"/>
              </w:rPr>
              <w:t xml:space="preserve"> </w:t>
            </w:r>
            <w:r w:rsidR="00C63124">
              <w:rPr>
                <w:rFonts w:ascii="Times New Roman" w:hAnsi="Times New Roman" w:cs="Times New Roman"/>
                <w:sz w:val="12"/>
                <w:szCs w:val="12"/>
                <w:lang w:val="ru-RU"/>
              </w:rPr>
              <w:t xml:space="preserve">садов) </w:t>
            </w:r>
            <w:r w:rsidRPr="00C47ED3">
              <w:rPr>
                <w:rFonts w:ascii="Times New Roman" w:hAnsi="Times New Roman" w:cs="Times New Roman"/>
                <w:spacing w:val="-1"/>
                <w:sz w:val="12"/>
                <w:szCs w:val="12"/>
                <w:lang w:val="ru-RU"/>
              </w:rPr>
              <w:t>круглогодичного</w:t>
            </w:r>
            <w:r w:rsidR="00C63124">
              <w:rPr>
                <w:rFonts w:ascii="Times New Roman" w:hAnsi="Times New Roman" w:cs="Times New Roman"/>
                <w:spacing w:val="-1"/>
                <w:sz w:val="12"/>
                <w:szCs w:val="12"/>
                <w:lang w:val="ru-RU"/>
              </w:rPr>
              <w:t xml:space="preserve"> </w:t>
            </w:r>
            <w:r w:rsidRPr="00C47ED3">
              <w:rPr>
                <w:rFonts w:ascii="Times New Roman" w:hAnsi="Times New Roman" w:cs="Times New Roman"/>
                <w:spacing w:val="-58"/>
                <w:sz w:val="12"/>
                <w:szCs w:val="12"/>
                <w:lang w:val="ru-RU"/>
              </w:rPr>
              <w:t xml:space="preserve"> </w:t>
            </w:r>
            <w:r w:rsidR="00C63124">
              <w:rPr>
                <w:rFonts w:ascii="Times New Roman" w:hAnsi="Times New Roman" w:cs="Times New Roman"/>
                <w:sz w:val="12"/>
                <w:szCs w:val="12"/>
                <w:lang w:val="ru-RU"/>
              </w:rPr>
              <w:t xml:space="preserve">использования </w:t>
            </w:r>
            <w:r w:rsidRPr="00C47ED3">
              <w:rPr>
                <w:rFonts w:ascii="Times New Roman" w:hAnsi="Times New Roman" w:cs="Times New Roman"/>
                <w:spacing w:val="-1"/>
                <w:sz w:val="12"/>
                <w:szCs w:val="12"/>
                <w:lang w:val="ru-RU"/>
              </w:rPr>
              <w:t>суммарной</w:t>
            </w:r>
            <w:r w:rsidRPr="00C47ED3">
              <w:rPr>
                <w:rFonts w:ascii="Times New Roman" w:hAnsi="Times New Roman" w:cs="Times New Roman"/>
                <w:spacing w:val="-58"/>
                <w:sz w:val="12"/>
                <w:szCs w:val="12"/>
                <w:lang w:val="ru-RU"/>
              </w:rPr>
              <w:t xml:space="preserve"> </w:t>
            </w:r>
            <w:r w:rsidR="00C63124">
              <w:rPr>
                <w:rFonts w:ascii="Times New Roman" w:hAnsi="Times New Roman" w:cs="Times New Roman"/>
                <w:spacing w:val="-58"/>
                <w:sz w:val="12"/>
                <w:szCs w:val="12"/>
                <w:lang w:val="ru-RU"/>
              </w:rPr>
              <w:t xml:space="preserve"> </w:t>
            </w:r>
            <w:r w:rsidRPr="00C47ED3">
              <w:rPr>
                <w:rFonts w:ascii="Times New Roman" w:hAnsi="Times New Roman" w:cs="Times New Roman"/>
                <w:sz w:val="12"/>
                <w:szCs w:val="12"/>
                <w:lang w:val="ru-RU"/>
              </w:rPr>
              <w:t>площадью</w:t>
            </w:r>
            <w:r w:rsidRPr="00C47ED3">
              <w:rPr>
                <w:rFonts w:ascii="Times New Roman" w:hAnsi="Times New Roman" w:cs="Times New Roman"/>
                <w:spacing w:val="2"/>
                <w:sz w:val="12"/>
                <w:szCs w:val="12"/>
                <w:lang w:val="ru-RU"/>
              </w:rPr>
              <w:t xml:space="preserve"> </w:t>
            </w:r>
            <w:r w:rsidRPr="00C47ED3">
              <w:rPr>
                <w:rFonts w:ascii="Times New Roman" w:hAnsi="Times New Roman" w:cs="Times New Roman"/>
                <w:sz w:val="12"/>
                <w:szCs w:val="12"/>
                <w:lang w:val="ru-RU"/>
              </w:rPr>
              <w:t>более</w:t>
            </w:r>
            <w:r w:rsidRPr="00C47ED3">
              <w:rPr>
                <w:rFonts w:ascii="Times New Roman" w:hAnsi="Times New Roman" w:cs="Times New Roman"/>
                <w:spacing w:val="-4"/>
                <w:sz w:val="12"/>
                <w:szCs w:val="12"/>
                <w:lang w:val="ru-RU"/>
              </w:rPr>
              <w:t xml:space="preserve"> </w:t>
            </w:r>
            <w:r w:rsidRPr="00C47ED3">
              <w:rPr>
                <w:rFonts w:ascii="Times New Roman" w:hAnsi="Times New Roman" w:cs="Times New Roman"/>
                <w:sz w:val="12"/>
                <w:szCs w:val="12"/>
                <w:lang w:val="ru-RU"/>
              </w:rPr>
              <w:t>10 кв.</w:t>
            </w:r>
            <w:r w:rsidRPr="00C47ED3">
              <w:rPr>
                <w:rFonts w:ascii="Times New Roman" w:hAnsi="Times New Roman" w:cs="Times New Roman"/>
                <w:spacing w:val="-4"/>
                <w:sz w:val="12"/>
                <w:szCs w:val="12"/>
                <w:lang w:val="ru-RU"/>
              </w:rPr>
              <w:t xml:space="preserve"> </w:t>
            </w:r>
            <w:r w:rsidRPr="00C47ED3">
              <w:rPr>
                <w:rFonts w:ascii="Times New Roman" w:hAnsi="Times New Roman" w:cs="Times New Roman"/>
                <w:sz w:val="12"/>
                <w:szCs w:val="12"/>
                <w:lang w:val="ru-RU"/>
              </w:rPr>
              <w:t>метров</w:t>
            </w:r>
          </w:p>
        </w:tc>
        <w:tc>
          <w:tcPr>
            <w:tcW w:w="1212" w:type="pct"/>
            <w:vAlign w:val="center"/>
          </w:tcPr>
          <w:p w:rsidR="00C47ED3" w:rsidRPr="00C63124" w:rsidRDefault="00C47ED3" w:rsidP="00C47ED3">
            <w:pPr>
              <w:pStyle w:val="aff1"/>
              <w:jc w:val="center"/>
              <w:rPr>
                <w:rFonts w:ascii="Times New Roman" w:hAnsi="Times New Roman" w:cs="Times New Roman"/>
                <w:sz w:val="12"/>
                <w:szCs w:val="12"/>
                <w:lang w:val="ru-RU"/>
              </w:rPr>
            </w:pPr>
            <w:r w:rsidRPr="00C63124">
              <w:rPr>
                <w:rFonts w:ascii="Times New Roman" w:hAnsi="Times New Roman" w:cs="Times New Roman"/>
                <w:sz w:val="12"/>
                <w:szCs w:val="12"/>
                <w:lang w:val="ru-RU"/>
              </w:rPr>
              <w:t>из</w:t>
            </w:r>
            <w:r w:rsidRPr="00C63124">
              <w:rPr>
                <w:rFonts w:ascii="Times New Roman" w:hAnsi="Times New Roman" w:cs="Times New Roman"/>
                <w:spacing w:val="1"/>
                <w:sz w:val="12"/>
                <w:szCs w:val="12"/>
                <w:lang w:val="ru-RU"/>
              </w:rPr>
              <w:t xml:space="preserve"> </w:t>
            </w:r>
            <w:r w:rsidRPr="00C63124">
              <w:rPr>
                <w:rFonts w:ascii="Times New Roman" w:hAnsi="Times New Roman" w:cs="Times New Roman"/>
                <w:sz w:val="12"/>
                <w:szCs w:val="12"/>
                <w:lang w:val="ru-RU"/>
              </w:rPr>
              <w:t>водоразборного</w:t>
            </w:r>
            <w:r w:rsidRPr="00C63124">
              <w:rPr>
                <w:rFonts w:ascii="Times New Roman" w:hAnsi="Times New Roman" w:cs="Times New Roman"/>
                <w:spacing w:val="-57"/>
                <w:sz w:val="12"/>
                <w:szCs w:val="12"/>
                <w:lang w:val="ru-RU"/>
              </w:rPr>
              <w:t xml:space="preserve"> </w:t>
            </w:r>
            <w:r w:rsidRPr="00C63124">
              <w:rPr>
                <w:rFonts w:ascii="Times New Roman" w:hAnsi="Times New Roman" w:cs="Times New Roman"/>
                <w:sz w:val="12"/>
                <w:szCs w:val="12"/>
                <w:lang w:val="ru-RU"/>
              </w:rPr>
              <w:t>крана</w:t>
            </w:r>
          </w:p>
        </w:tc>
        <w:tc>
          <w:tcPr>
            <w:tcW w:w="887" w:type="pct"/>
            <w:vMerge w:val="restart"/>
            <w:vAlign w:val="center"/>
          </w:tcPr>
          <w:p w:rsidR="00C47ED3" w:rsidRPr="00C47ED3" w:rsidRDefault="00C47ED3" w:rsidP="00C47ED3">
            <w:pPr>
              <w:pStyle w:val="aff1"/>
              <w:jc w:val="center"/>
              <w:rPr>
                <w:rFonts w:ascii="Times New Roman" w:hAnsi="Times New Roman" w:cs="Times New Roman"/>
                <w:sz w:val="12"/>
                <w:szCs w:val="12"/>
                <w:lang w:val="ru-RU"/>
              </w:rPr>
            </w:pPr>
            <w:r w:rsidRPr="00C47ED3">
              <w:rPr>
                <w:rFonts w:ascii="Times New Roman" w:hAnsi="Times New Roman" w:cs="Times New Roman"/>
                <w:sz w:val="12"/>
                <w:szCs w:val="12"/>
                <w:lang w:val="ru-RU"/>
              </w:rPr>
              <w:t>куб. метр</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в</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месяц</w:t>
            </w:r>
            <w:r w:rsidRPr="00C47ED3">
              <w:rPr>
                <w:rFonts w:ascii="Times New Roman" w:hAnsi="Times New Roman" w:cs="Times New Roman"/>
                <w:spacing w:val="-7"/>
                <w:sz w:val="12"/>
                <w:szCs w:val="12"/>
                <w:lang w:val="ru-RU"/>
              </w:rPr>
              <w:t xml:space="preserve"> </w:t>
            </w:r>
            <w:r w:rsidRPr="00C47ED3">
              <w:rPr>
                <w:rFonts w:ascii="Times New Roman" w:hAnsi="Times New Roman" w:cs="Times New Roman"/>
                <w:sz w:val="12"/>
                <w:szCs w:val="12"/>
                <w:lang w:val="ru-RU"/>
              </w:rPr>
              <w:t>на</w:t>
            </w:r>
            <w:r w:rsidRPr="00C47ED3">
              <w:rPr>
                <w:rFonts w:ascii="Times New Roman" w:hAnsi="Times New Roman" w:cs="Times New Roman"/>
                <w:spacing w:val="-9"/>
                <w:sz w:val="12"/>
                <w:szCs w:val="12"/>
                <w:lang w:val="ru-RU"/>
              </w:rPr>
              <w:t xml:space="preserve"> </w:t>
            </w:r>
            <w:r w:rsidRPr="00C47ED3">
              <w:rPr>
                <w:rFonts w:ascii="Times New Roman" w:hAnsi="Times New Roman" w:cs="Times New Roman"/>
                <w:sz w:val="12"/>
                <w:szCs w:val="12"/>
                <w:lang w:val="ru-RU"/>
              </w:rPr>
              <w:t>кв.</w:t>
            </w:r>
            <w:r w:rsidRPr="00C47ED3">
              <w:rPr>
                <w:rFonts w:ascii="Times New Roman" w:hAnsi="Times New Roman" w:cs="Times New Roman"/>
                <w:spacing w:val="-57"/>
                <w:sz w:val="12"/>
                <w:szCs w:val="12"/>
                <w:lang w:val="ru-RU"/>
              </w:rPr>
              <w:t xml:space="preserve"> </w:t>
            </w:r>
            <w:r w:rsidRPr="00C47ED3">
              <w:rPr>
                <w:rFonts w:ascii="Times New Roman" w:hAnsi="Times New Roman" w:cs="Times New Roman"/>
                <w:sz w:val="12"/>
                <w:szCs w:val="12"/>
                <w:lang w:val="ru-RU"/>
              </w:rPr>
              <w:t>метр</w:t>
            </w:r>
          </w:p>
        </w:tc>
        <w:tc>
          <w:tcPr>
            <w:tcW w:w="923" w:type="pct"/>
            <w:vAlign w:val="center"/>
          </w:tcPr>
          <w:p w:rsidR="00C47ED3" w:rsidRPr="00C63124" w:rsidRDefault="00C47ED3" w:rsidP="00C47ED3">
            <w:pPr>
              <w:pStyle w:val="aff1"/>
              <w:jc w:val="center"/>
              <w:rPr>
                <w:rFonts w:ascii="Times New Roman" w:hAnsi="Times New Roman" w:cs="Times New Roman"/>
                <w:sz w:val="12"/>
                <w:szCs w:val="12"/>
                <w:lang w:val="ru-RU"/>
              </w:rPr>
            </w:pPr>
            <w:r w:rsidRPr="00C63124">
              <w:rPr>
                <w:rFonts w:ascii="Times New Roman" w:hAnsi="Times New Roman" w:cs="Times New Roman"/>
                <w:sz w:val="12"/>
                <w:szCs w:val="12"/>
                <w:lang w:val="ru-RU"/>
              </w:rPr>
              <w:t>0,09</w:t>
            </w:r>
          </w:p>
        </w:tc>
      </w:tr>
      <w:tr w:rsidR="00C47ED3" w:rsidRPr="00C47ED3" w:rsidTr="00C63124">
        <w:trPr>
          <w:trHeight w:val="70"/>
        </w:trPr>
        <w:tc>
          <w:tcPr>
            <w:tcW w:w="360" w:type="pct"/>
            <w:vMerge/>
            <w:vAlign w:val="center"/>
          </w:tcPr>
          <w:p w:rsidR="00C47ED3" w:rsidRPr="00C63124" w:rsidRDefault="00C47ED3" w:rsidP="00C47ED3">
            <w:pPr>
              <w:pStyle w:val="aff1"/>
              <w:jc w:val="center"/>
              <w:rPr>
                <w:rFonts w:ascii="Times New Roman" w:hAnsi="Times New Roman" w:cs="Times New Roman"/>
                <w:sz w:val="12"/>
                <w:szCs w:val="12"/>
                <w:lang w:val="ru-RU"/>
              </w:rPr>
            </w:pPr>
          </w:p>
        </w:tc>
        <w:tc>
          <w:tcPr>
            <w:tcW w:w="1618" w:type="pct"/>
            <w:gridSpan w:val="2"/>
            <w:vMerge/>
            <w:vAlign w:val="center"/>
          </w:tcPr>
          <w:p w:rsidR="00C47ED3" w:rsidRPr="00C63124" w:rsidRDefault="00C47ED3" w:rsidP="00C47ED3">
            <w:pPr>
              <w:pStyle w:val="aff1"/>
              <w:jc w:val="center"/>
              <w:rPr>
                <w:rFonts w:ascii="Times New Roman" w:hAnsi="Times New Roman" w:cs="Times New Roman"/>
                <w:sz w:val="12"/>
                <w:szCs w:val="12"/>
                <w:lang w:val="ru-RU"/>
              </w:rPr>
            </w:pPr>
          </w:p>
        </w:tc>
        <w:tc>
          <w:tcPr>
            <w:tcW w:w="1212" w:type="pct"/>
            <w:vAlign w:val="center"/>
          </w:tcPr>
          <w:p w:rsidR="00C47ED3" w:rsidRPr="00C63124" w:rsidRDefault="00C47ED3" w:rsidP="00C47ED3">
            <w:pPr>
              <w:pStyle w:val="aff1"/>
              <w:jc w:val="center"/>
              <w:rPr>
                <w:rFonts w:ascii="Times New Roman" w:hAnsi="Times New Roman" w:cs="Times New Roman"/>
                <w:sz w:val="12"/>
                <w:szCs w:val="12"/>
                <w:lang w:val="ru-RU"/>
              </w:rPr>
            </w:pPr>
            <w:r w:rsidRPr="00C63124">
              <w:rPr>
                <w:rFonts w:ascii="Times New Roman" w:hAnsi="Times New Roman" w:cs="Times New Roman"/>
                <w:sz w:val="12"/>
                <w:szCs w:val="12"/>
                <w:lang w:val="ru-RU"/>
              </w:rPr>
              <w:t>из водоразборных</w:t>
            </w:r>
            <w:r w:rsidRPr="00C63124">
              <w:rPr>
                <w:rFonts w:ascii="Times New Roman" w:hAnsi="Times New Roman" w:cs="Times New Roman"/>
                <w:spacing w:val="-57"/>
                <w:sz w:val="12"/>
                <w:szCs w:val="12"/>
                <w:lang w:val="ru-RU"/>
              </w:rPr>
              <w:t xml:space="preserve"> </w:t>
            </w:r>
            <w:r w:rsidRPr="00C63124">
              <w:rPr>
                <w:rFonts w:ascii="Times New Roman" w:hAnsi="Times New Roman" w:cs="Times New Roman"/>
                <w:sz w:val="12"/>
                <w:szCs w:val="12"/>
                <w:lang w:val="ru-RU"/>
              </w:rPr>
              <w:t>колонок</w:t>
            </w:r>
            <w:r w:rsidRPr="00C47ED3">
              <w:rPr>
                <w:rFonts w:ascii="Times New Roman" w:hAnsi="Times New Roman" w:cs="Times New Roman"/>
                <w:sz w:val="12"/>
                <w:szCs w:val="12"/>
                <w:lang w:val="ru-RU"/>
              </w:rPr>
              <w:t xml:space="preserve"> </w:t>
            </w:r>
            <w:r w:rsidRPr="00C63124">
              <w:rPr>
                <w:rFonts w:ascii="Times New Roman" w:hAnsi="Times New Roman" w:cs="Times New Roman"/>
                <w:sz w:val="12"/>
                <w:szCs w:val="12"/>
                <w:lang w:val="ru-RU"/>
              </w:rPr>
              <w:t>(вручную)</w:t>
            </w:r>
          </w:p>
        </w:tc>
        <w:tc>
          <w:tcPr>
            <w:tcW w:w="887" w:type="pct"/>
            <w:vMerge/>
            <w:vAlign w:val="center"/>
          </w:tcPr>
          <w:p w:rsidR="00C47ED3" w:rsidRPr="00C63124" w:rsidRDefault="00C47ED3" w:rsidP="00C47ED3">
            <w:pPr>
              <w:pStyle w:val="aff1"/>
              <w:jc w:val="center"/>
              <w:rPr>
                <w:rFonts w:ascii="Times New Roman" w:hAnsi="Times New Roman" w:cs="Times New Roman"/>
                <w:sz w:val="12"/>
                <w:szCs w:val="12"/>
                <w:lang w:val="ru-RU"/>
              </w:rPr>
            </w:pPr>
          </w:p>
        </w:tc>
        <w:tc>
          <w:tcPr>
            <w:tcW w:w="923" w:type="pct"/>
            <w:vAlign w:val="center"/>
          </w:tcPr>
          <w:p w:rsidR="00C47ED3" w:rsidRPr="00C63124" w:rsidRDefault="00C47ED3" w:rsidP="00C47ED3">
            <w:pPr>
              <w:pStyle w:val="aff1"/>
              <w:jc w:val="center"/>
              <w:rPr>
                <w:rFonts w:ascii="Times New Roman" w:hAnsi="Times New Roman" w:cs="Times New Roman"/>
                <w:sz w:val="12"/>
                <w:szCs w:val="12"/>
                <w:lang w:val="ru-RU"/>
              </w:rPr>
            </w:pPr>
            <w:r w:rsidRPr="00C63124">
              <w:rPr>
                <w:rFonts w:ascii="Times New Roman" w:hAnsi="Times New Roman" w:cs="Times New Roman"/>
                <w:sz w:val="12"/>
                <w:szCs w:val="12"/>
                <w:lang w:val="ru-RU"/>
              </w:rPr>
              <w:t>0,05</w:t>
            </w:r>
          </w:p>
        </w:tc>
      </w:tr>
      <w:tr w:rsidR="00C47ED3" w:rsidRPr="00C47ED3" w:rsidTr="00C63124">
        <w:trPr>
          <w:trHeight w:val="70"/>
        </w:trPr>
        <w:tc>
          <w:tcPr>
            <w:tcW w:w="360" w:type="pct"/>
            <w:vMerge w:val="restart"/>
            <w:tcBorders>
              <w:top w:val="single" w:sz="4" w:space="0" w:color="auto"/>
            </w:tcBorders>
            <w:vAlign w:val="center"/>
          </w:tcPr>
          <w:p w:rsidR="00C47ED3" w:rsidRPr="00C63124" w:rsidRDefault="00C47ED3" w:rsidP="00C47ED3">
            <w:pPr>
              <w:pStyle w:val="aff1"/>
              <w:jc w:val="center"/>
              <w:rPr>
                <w:rFonts w:ascii="Times New Roman" w:hAnsi="Times New Roman" w:cs="Times New Roman"/>
                <w:sz w:val="12"/>
                <w:szCs w:val="12"/>
                <w:lang w:val="ru-RU"/>
              </w:rPr>
            </w:pPr>
            <w:r w:rsidRPr="00C63124">
              <w:rPr>
                <w:rFonts w:ascii="Times New Roman" w:hAnsi="Times New Roman" w:cs="Times New Roman"/>
                <w:sz w:val="12"/>
                <w:szCs w:val="12"/>
                <w:lang w:val="ru-RU"/>
              </w:rPr>
              <w:t>6.</w:t>
            </w:r>
          </w:p>
        </w:tc>
        <w:tc>
          <w:tcPr>
            <w:tcW w:w="1618" w:type="pct"/>
            <w:gridSpan w:val="2"/>
            <w:vMerge w:val="restart"/>
            <w:tcBorders>
              <w:top w:val="single" w:sz="4" w:space="0" w:color="auto"/>
            </w:tcBorders>
            <w:vAlign w:val="center"/>
          </w:tcPr>
          <w:p w:rsidR="00C47ED3" w:rsidRPr="00C47ED3" w:rsidRDefault="00C47ED3" w:rsidP="00C47ED3">
            <w:pPr>
              <w:pStyle w:val="aff1"/>
              <w:jc w:val="center"/>
              <w:rPr>
                <w:rFonts w:ascii="Times New Roman" w:hAnsi="Times New Roman" w:cs="Times New Roman"/>
                <w:sz w:val="12"/>
                <w:szCs w:val="12"/>
                <w:lang w:val="ru-RU"/>
              </w:rPr>
            </w:pPr>
            <w:r w:rsidRPr="00C47ED3">
              <w:rPr>
                <w:rFonts w:ascii="Times New Roman" w:hAnsi="Times New Roman" w:cs="Times New Roman"/>
                <w:sz w:val="12"/>
                <w:szCs w:val="12"/>
                <w:lang w:val="ru-RU"/>
              </w:rPr>
              <w:t>Полив</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теплиц,</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парников</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при</w:t>
            </w:r>
            <w:r w:rsidRPr="00C47ED3">
              <w:rPr>
                <w:rFonts w:ascii="Times New Roman" w:hAnsi="Times New Roman" w:cs="Times New Roman"/>
                <w:spacing w:val="-57"/>
                <w:sz w:val="12"/>
                <w:szCs w:val="12"/>
                <w:lang w:val="ru-RU"/>
              </w:rPr>
              <w:t xml:space="preserve"> </w:t>
            </w:r>
            <w:r w:rsidRPr="00C47ED3">
              <w:rPr>
                <w:rFonts w:ascii="Times New Roman" w:hAnsi="Times New Roman" w:cs="Times New Roman"/>
                <w:sz w:val="12"/>
                <w:szCs w:val="12"/>
                <w:lang w:val="ru-RU"/>
              </w:rPr>
              <w:t>использовании</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в</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теплый</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период</w:t>
            </w:r>
            <w:r w:rsidRPr="00C47ED3">
              <w:rPr>
                <w:rFonts w:ascii="Times New Roman" w:hAnsi="Times New Roman" w:cs="Times New Roman"/>
                <w:spacing w:val="-57"/>
                <w:sz w:val="12"/>
                <w:szCs w:val="12"/>
                <w:lang w:val="ru-RU"/>
              </w:rPr>
              <w:t xml:space="preserve"> </w:t>
            </w:r>
            <w:r w:rsidRPr="00C47ED3">
              <w:rPr>
                <w:rFonts w:ascii="Times New Roman" w:hAnsi="Times New Roman" w:cs="Times New Roman"/>
                <w:sz w:val="12"/>
                <w:szCs w:val="12"/>
                <w:lang w:val="ru-RU"/>
              </w:rPr>
              <w:t>года суммарной площадью более 10</w:t>
            </w:r>
            <w:r w:rsidRPr="00C47ED3">
              <w:rPr>
                <w:rFonts w:ascii="Times New Roman" w:hAnsi="Times New Roman" w:cs="Times New Roman"/>
                <w:spacing w:val="-57"/>
                <w:sz w:val="12"/>
                <w:szCs w:val="12"/>
                <w:lang w:val="ru-RU"/>
              </w:rPr>
              <w:t xml:space="preserve"> </w:t>
            </w:r>
            <w:r w:rsidRPr="00C47ED3">
              <w:rPr>
                <w:rFonts w:ascii="Times New Roman" w:hAnsi="Times New Roman" w:cs="Times New Roman"/>
                <w:sz w:val="12"/>
                <w:szCs w:val="12"/>
                <w:lang w:val="ru-RU"/>
              </w:rPr>
              <w:t>кв. метров</w:t>
            </w:r>
          </w:p>
        </w:tc>
        <w:tc>
          <w:tcPr>
            <w:tcW w:w="1212" w:type="pct"/>
            <w:tcBorders>
              <w:top w:val="single" w:sz="4" w:space="0" w:color="auto"/>
            </w:tcBorders>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из</w:t>
            </w:r>
            <w:r w:rsidRPr="00C47ED3">
              <w:rPr>
                <w:rFonts w:ascii="Times New Roman" w:hAnsi="Times New Roman" w:cs="Times New Roman"/>
                <w:spacing w:val="1"/>
                <w:sz w:val="12"/>
                <w:szCs w:val="12"/>
              </w:rPr>
              <w:t xml:space="preserve"> </w:t>
            </w:r>
            <w:r w:rsidRPr="00C47ED3">
              <w:rPr>
                <w:rFonts w:ascii="Times New Roman" w:hAnsi="Times New Roman" w:cs="Times New Roman"/>
                <w:sz w:val="12"/>
                <w:szCs w:val="12"/>
              </w:rPr>
              <w:t>водоразборного</w:t>
            </w:r>
            <w:r w:rsidRPr="00C47ED3">
              <w:rPr>
                <w:rFonts w:ascii="Times New Roman" w:hAnsi="Times New Roman" w:cs="Times New Roman"/>
                <w:spacing w:val="-57"/>
                <w:sz w:val="12"/>
                <w:szCs w:val="12"/>
              </w:rPr>
              <w:t xml:space="preserve"> </w:t>
            </w:r>
            <w:r w:rsidRPr="00C47ED3">
              <w:rPr>
                <w:rFonts w:ascii="Times New Roman" w:hAnsi="Times New Roman" w:cs="Times New Roman"/>
                <w:sz w:val="12"/>
                <w:szCs w:val="12"/>
              </w:rPr>
              <w:t>крана</w:t>
            </w:r>
          </w:p>
        </w:tc>
        <w:tc>
          <w:tcPr>
            <w:tcW w:w="887" w:type="pct"/>
            <w:vMerge w:val="restart"/>
            <w:tcBorders>
              <w:top w:val="single" w:sz="4" w:space="0" w:color="auto"/>
            </w:tcBorders>
            <w:vAlign w:val="center"/>
          </w:tcPr>
          <w:p w:rsidR="00C47ED3" w:rsidRPr="00C47ED3" w:rsidRDefault="00C47ED3" w:rsidP="00C47ED3">
            <w:pPr>
              <w:pStyle w:val="aff1"/>
              <w:jc w:val="center"/>
              <w:rPr>
                <w:rFonts w:ascii="Times New Roman" w:hAnsi="Times New Roman" w:cs="Times New Roman"/>
                <w:sz w:val="12"/>
                <w:szCs w:val="12"/>
                <w:lang w:val="ru-RU"/>
              </w:rPr>
            </w:pPr>
            <w:r w:rsidRPr="00C47ED3">
              <w:rPr>
                <w:rFonts w:ascii="Times New Roman" w:hAnsi="Times New Roman" w:cs="Times New Roman"/>
                <w:sz w:val="12"/>
                <w:szCs w:val="12"/>
                <w:lang w:val="ru-RU"/>
              </w:rPr>
              <w:t>куб. метр</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в</w:t>
            </w:r>
            <w:r w:rsidRPr="00C47ED3">
              <w:rPr>
                <w:rFonts w:ascii="Times New Roman" w:hAnsi="Times New Roman" w:cs="Times New Roman"/>
                <w:spacing w:val="1"/>
                <w:sz w:val="12"/>
                <w:szCs w:val="12"/>
                <w:lang w:val="ru-RU"/>
              </w:rPr>
              <w:t xml:space="preserve"> </w:t>
            </w:r>
            <w:r w:rsidRPr="00C47ED3">
              <w:rPr>
                <w:rFonts w:ascii="Times New Roman" w:hAnsi="Times New Roman" w:cs="Times New Roman"/>
                <w:sz w:val="12"/>
                <w:szCs w:val="12"/>
                <w:lang w:val="ru-RU"/>
              </w:rPr>
              <w:t>месяц</w:t>
            </w:r>
            <w:r w:rsidRPr="00C47ED3">
              <w:rPr>
                <w:rFonts w:ascii="Times New Roman" w:hAnsi="Times New Roman" w:cs="Times New Roman"/>
                <w:spacing w:val="-7"/>
                <w:sz w:val="12"/>
                <w:szCs w:val="12"/>
                <w:lang w:val="ru-RU"/>
              </w:rPr>
              <w:t xml:space="preserve"> </w:t>
            </w:r>
            <w:r w:rsidRPr="00C47ED3">
              <w:rPr>
                <w:rFonts w:ascii="Times New Roman" w:hAnsi="Times New Roman" w:cs="Times New Roman"/>
                <w:sz w:val="12"/>
                <w:szCs w:val="12"/>
                <w:lang w:val="ru-RU"/>
              </w:rPr>
              <w:t>на</w:t>
            </w:r>
            <w:r w:rsidRPr="00C47ED3">
              <w:rPr>
                <w:rFonts w:ascii="Times New Roman" w:hAnsi="Times New Roman" w:cs="Times New Roman"/>
                <w:spacing w:val="-9"/>
                <w:sz w:val="12"/>
                <w:szCs w:val="12"/>
                <w:lang w:val="ru-RU"/>
              </w:rPr>
              <w:t xml:space="preserve"> </w:t>
            </w:r>
            <w:r w:rsidRPr="00C47ED3">
              <w:rPr>
                <w:rFonts w:ascii="Times New Roman" w:hAnsi="Times New Roman" w:cs="Times New Roman"/>
                <w:sz w:val="12"/>
                <w:szCs w:val="12"/>
                <w:lang w:val="ru-RU"/>
              </w:rPr>
              <w:t>кв.</w:t>
            </w:r>
            <w:r w:rsidRPr="00C47ED3">
              <w:rPr>
                <w:rFonts w:ascii="Times New Roman" w:hAnsi="Times New Roman" w:cs="Times New Roman"/>
                <w:spacing w:val="-57"/>
                <w:sz w:val="12"/>
                <w:szCs w:val="12"/>
                <w:lang w:val="ru-RU"/>
              </w:rPr>
              <w:t xml:space="preserve"> </w:t>
            </w:r>
            <w:r w:rsidRPr="00C47ED3">
              <w:rPr>
                <w:rFonts w:ascii="Times New Roman" w:hAnsi="Times New Roman" w:cs="Times New Roman"/>
                <w:sz w:val="12"/>
                <w:szCs w:val="12"/>
                <w:lang w:val="ru-RU"/>
              </w:rPr>
              <w:t>метр</w:t>
            </w:r>
          </w:p>
        </w:tc>
        <w:tc>
          <w:tcPr>
            <w:tcW w:w="92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0,27</w:t>
            </w:r>
          </w:p>
        </w:tc>
      </w:tr>
      <w:tr w:rsidR="00C47ED3" w:rsidRPr="00C47ED3" w:rsidTr="00C63124">
        <w:trPr>
          <w:trHeight w:val="70"/>
        </w:trPr>
        <w:tc>
          <w:tcPr>
            <w:tcW w:w="360" w:type="pct"/>
            <w:vMerge/>
            <w:vAlign w:val="center"/>
          </w:tcPr>
          <w:p w:rsidR="00C47ED3" w:rsidRPr="00C47ED3" w:rsidRDefault="00C47ED3" w:rsidP="00C47ED3">
            <w:pPr>
              <w:pStyle w:val="aff1"/>
              <w:jc w:val="center"/>
              <w:rPr>
                <w:rFonts w:ascii="Times New Roman" w:hAnsi="Times New Roman" w:cs="Times New Roman"/>
                <w:sz w:val="12"/>
                <w:szCs w:val="12"/>
              </w:rPr>
            </w:pPr>
          </w:p>
        </w:tc>
        <w:tc>
          <w:tcPr>
            <w:tcW w:w="1618" w:type="pct"/>
            <w:gridSpan w:val="2"/>
            <w:vMerge/>
            <w:vAlign w:val="center"/>
          </w:tcPr>
          <w:p w:rsidR="00C47ED3" w:rsidRPr="00C47ED3" w:rsidRDefault="00C47ED3" w:rsidP="00C47ED3">
            <w:pPr>
              <w:pStyle w:val="aff1"/>
              <w:jc w:val="center"/>
              <w:rPr>
                <w:rFonts w:ascii="Times New Roman" w:hAnsi="Times New Roman" w:cs="Times New Roman"/>
                <w:sz w:val="12"/>
                <w:szCs w:val="12"/>
              </w:rPr>
            </w:pPr>
          </w:p>
        </w:tc>
        <w:tc>
          <w:tcPr>
            <w:tcW w:w="1212" w:type="pct"/>
            <w:tcBorders>
              <w:top w:val="single" w:sz="4" w:space="0" w:color="auto"/>
            </w:tcBorders>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из водоразборных</w:t>
            </w:r>
            <w:r w:rsidRPr="00C47ED3">
              <w:rPr>
                <w:rFonts w:ascii="Times New Roman" w:hAnsi="Times New Roman" w:cs="Times New Roman"/>
                <w:spacing w:val="-57"/>
                <w:sz w:val="12"/>
                <w:szCs w:val="12"/>
              </w:rPr>
              <w:t xml:space="preserve"> </w:t>
            </w:r>
            <w:r w:rsidRPr="00C47ED3">
              <w:rPr>
                <w:rFonts w:ascii="Times New Roman" w:hAnsi="Times New Roman" w:cs="Times New Roman"/>
                <w:sz w:val="12"/>
                <w:szCs w:val="12"/>
              </w:rPr>
              <w:t>колонок</w:t>
            </w:r>
            <w:r w:rsidRPr="00C47ED3">
              <w:rPr>
                <w:rFonts w:ascii="Times New Roman" w:hAnsi="Times New Roman" w:cs="Times New Roman"/>
                <w:spacing w:val="1"/>
                <w:sz w:val="12"/>
                <w:szCs w:val="12"/>
              </w:rPr>
              <w:t xml:space="preserve"> </w:t>
            </w:r>
            <w:r w:rsidRPr="00C47ED3">
              <w:rPr>
                <w:rFonts w:ascii="Times New Roman" w:hAnsi="Times New Roman" w:cs="Times New Roman"/>
                <w:sz w:val="12"/>
                <w:szCs w:val="12"/>
              </w:rPr>
              <w:t>(вручную)</w:t>
            </w:r>
          </w:p>
        </w:tc>
        <w:tc>
          <w:tcPr>
            <w:tcW w:w="887" w:type="pct"/>
            <w:vMerge/>
            <w:vAlign w:val="center"/>
          </w:tcPr>
          <w:p w:rsidR="00C47ED3" w:rsidRPr="00C47ED3" w:rsidRDefault="00C47ED3" w:rsidP="00C47ED3">
            <w:pPr>
              <w:pStyle w:val="aff1"/>
              <w:jc w:val="center"/>
              <w:rPr>
                <w:rFonts w:ascii="Times New Roman" w:hAnsi="Times New Roman" w:cs="Times New Roman"/>
                <w:sz w:val="12"/>
                <w:szCs w:val="12"/>
              </w:rPr>
            </w:pPr>
          </w:p>
        </w:tc>
        <w:tc>
          <w:tcPr>
            <w:tcW w:w="923" w:type="pct"/>
            <w:vAlign w:val="center"/>
          </w:tcPr>
          <w:p w:rsidR="00C47ED3" w:rsidRPr="00C47ED3" w:rsidRDefault="00C47ED3" w:rsidP="00C47ED3">
            <w:pPr>
              <w:pStyle w:val="aff1"/>
              <w:jc w:val="center"/>
              <w:rPr>
                <w:rFonts w:ascii="Times New Roman" w:hAnsi="Times New Roman" w:cs="Times New Roman"/>
                <w:sz w:val="12"/>
                <w:szCs w:val="12"/>
              </w:rPr>
            </w:pPr>
            <w:r w:rsidRPr="00C47ED3">
              <w:rPr>
                <w:rFonts w:ascii="Times New Roman" w:hAnsi="Times New Roman" w:cs="Times New Roman"/>
                <w:sz w:val="12"/>
                <w:szCs w:val="12"/>
              </w:rPr>
              <w:t>0,15</w:t>
            </w:r>
          </w:p>
        </w:tc>
      </w:tr>
    </w:tbl>
    <w:p w:rsidR="00C63124" w:rsidRPr="00C63124" w:rsidRDefault="00C63124" w:rsidP="00C63124">
      <w:pPr>
        <w:pStyle w:val="aff1"/>
        <w:ind w:firstLine="284"/>
        <w:jc w:val="both"/>
        <w:rPr>
          <w:rFonts w:ascii="Times New Roman" w:hAnsi="Times New Roman" w:cs="Times New Roman"/>
          <w:sz w:val="12"/>
          <w:szCs w:val="12"/>
        </w:rPr>
      </w:pPr>
      <w:r w:rsidRPr="00C63124">
        <w:rPr>
          <w:rFonts w:ascii="Times New Roman" w:hAnsi="Times New Roman" w:cs="Times New Roman"/>
          <w:sz w:val="12"/>
          <w:szCs w:val="12"/>
        </w:rPr>
        <w:t xml:space="preserve">Сведения о реализации воды по приборам учёта и по нормативу за 2022 год </w:t>
      </w:r>
      <w:proofErr w:type="gramStart"/>
      <w:r w:rsidRPr="00C63124">
        <w:rPr>
          <w:rFonts w:ascii="Times New Roman" w:hAnsi="Times New Roman" w:cs="Times New Roman"/>
          <w:sz w:val="12"/>
          <w:szCs w:val="12"/>
        </w:rPr>
        <w:t>по</w:t>
      </w:r>
      <w:proofErr w:type="gramEnd"/>
      <w:r w:rsidRPr="00C63124">
        <w:rPr>
          <w:rFonts w:ascii="Times New Roman" w:hAnsi="Times New Roman" w:cs="Times New Roman"/>
          <w:sz w:val="12"/>
          <w:szCs w:val="12"/>
        </w:rPr>
        <w:t xml:space="preserve"> с. Сергиевск приведены в таблице 2.3.4.5.</w:t>
      </w:r>
    </w:p>
    <w:p w:rsidR="00C47ED3" w:rsidRDefault="00C63124" w:rsidP="00C63124">
      <w:pPr>
        <w:pStyle w:val="aff1"/>
        <w:ind w:firstLine="284"/>
        <w:jc w:val="both"/>
        <w:rPr>
          <w:rFonts w:ascii="Times New Roman" w:hAnsi="Times New Roman" w:cs="Times New Roman"/>
          <w:sz w:val="12"/>
          <w:szCs w:val="12"/>
        </w:rPr>
      </w:pPr>
      <w:r w:rsidRPr="00C63124">
        <w:rPr>
          <w:rFonts w:ascii="Times New Roman" w:hAnsi="Times New Roman" w:cs="Times New Roman"/>
          <w:sz w:val="12"/>
          <w:szCs w:val="12"/>
        </w:rPr>
        <w:t>Таблица 2.3.4.5 - - Сведения о потреблении воды населением с. Сергиевск</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620"/>
        <w:gridCol w:w="3018"/>
        <w:gridCol w:w="1150"/>
        <w:gridCol w:w="1293"/>
        <w:gridCol w:w="1438"/>
      </w:tblGrid>
      <w:tr w:rsidR="00C63124" w:rsidRPr="00C63124" w:rsidTr="00C63124">
        <w:trPr>
          <w:trHeight w:val="75"/>
        </w:trPr>
        <w:tc>
          <w:tcPr>
            <w:tcW w:w="412" w:type="pct"/>
            <w:vMerge w:val="restart"/>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w:t>
            </w:r>
            <w:r w:rsidRPr="00C63124">
              <w:rPr>
                <w:rFonts w:ascii="Times New Roman" w:hAnsi="Times New Roman" w:cs="Times New Roman"/>
                <w:spacing w:val="-57"/>
                <w:sz w:val="12"/>
                <w:szCs w:val="12"/>
              </w:rPr>
              <w:t xml:space="preserve"> </w:t>
            </w:r>
            <w:r w:rsidRPr="00C63124">
              <w:rPr>
                <w:rFonts w:ascii="Times New Roman" w:hAnsi="Times New Roman" w:cs="Times New Roman"/>
                <w:sz w:val="12"/>
                <w:szCs w:val="12"/>
              </w:rPr>
              <w:t>п/п</w:t>
            </w:r>
          </w:p>
        </w:tc>
        <w:tc>
          <w:tcPr>
            <w:tcW w:w="2007" w:type="pct"/>
            <w:vMerge w:val="restart"/>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Группа</w:t>
            </w:r>
            <w:r w:rsidRPr="00C63124">
              <w:rPr>
                <w:rFonts w:ascii="Times New Roman" w:hAnsi="Times New Roman" w:cs="Times New Roman"/>
                <w:spacing w:val="1"/>
                <w:sz w:val="12"/>
                <w:szCs w:val="12"/>
              </w:rPr>
              <w:t xml:space="preserve"> </w:t>
            </w:r>
            <w:r w:rsidRPr="00C63124">
              <w:rPr>
                <w:rFonts w:ascii="Times New Roman" w:hAnsi="Times New Roman" w:cs="Times New Roman"/>
                <w:sz w:val="12"/>
                <w:szCs w:val="12"/>
              </w:rPr>
              <w:t>потребителей</w:t>
            </w:r>
          </w:p>
        </w:tc>
        <w:tc>
          <w:tcPr>
            <w:tcW w:w="765" w:type="pct"/>
            <w:vMerge w:val="restart"/>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Ед.</w:t>
            </w:r>
            <w:r w:rsidRPr="00C63124">
              <w:rPr>
                <w:rFonts w:ascii="Times New Roman" w:hAnsi="Times New Roman" w:cs="Times New Roman"/>
                <w:spacing w:val="1"/>
                <w:sz w:val="12"/>
                <w:szCs w:val="12"/>
              </w:rPr>
              <w:t xml:space="preserve"> </w:t>
            </w:r>
            <w:r w:rsidRPr="00C63124">
              <w:rPr>
                <w:rFonts w:ascii="Times New Roman" w:hAnsi="Times New Roman" w:cs="Times New Roman"/>
                <w:sz w:val="12"/>
                <w:szCs w:val="12"/>
              </w:rPr>
              <w:t>изм.</w:t>
            </w:r>
          </w:p>
        </w:tc>
        <w:tc>
          <w:tcPr>
            <w:tcW w:w="1816" w:type="pct"/>
            <w:gridSpan w:val="2"/>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Фактический объём</w:t>
            </w:r>
            <w:r w:rsidRPr="00C63124">
              <w:rPr>
                <w:rFonts w:ascii="Times New Roman" w:hAnsi="Times New Roman" w:cs="Times New Roman"/>
                <w:spacing w:val="-57"/>
                <w:sz w:val="12"/>
                <w:szCs w:val="12"/>
              </w:rPr>
              <w:t xml:space="preserve"> </w:t>
            </w:r>
            <w:r w:rsidRPr="00C63124">
              <w:rPr>
                <w:rFonts w:ascii="Times New Roman" w:hAnsi="Times New Roman" w:cs="Times New Roman"/>
                <w:sz w:val="12"/>
                <w:szCs w:val="12"/>
              </w:rPr>
              <w:t>реализации</w:t>
            </w:r>
            <w:r w:rsidRPr="00C63124">
              <w:rPr>
                <w:rFonts w:ascii="Times New Roman" w:hAnsi="Times New Roman" w:cs="Times New Roman"/>
                <w:spacing w:val="1"/>
                <w:sz w:val="12"/>
                <w:szCs w:val="12"/>
              </w:rPr>
              <w:t xml:space="preserve"> </w:t>
            </w:r>
            <w:r w:rsidRPr="00C63124">
              <w:rPr>
                <w:rFonts w:ascii="Times New Roman" w:hAnsi="Times New Roman" w:cs="Times New Roman"/>
                <w:sz w:val="12"/>
                <w:szCs w:val="12"/>
              </w:rPr>
              <w:t>воды</w:t>
            </w:r>
          </w:p>
        </w:tc>
      </w:tr>
      <w:tr w:rsidR="00C63124" w:rsidRPr="00C63124" w:rsidTr="00C63124">
        <w:trPr>
          <w:trHeight w:val="75"/>
        </w:trPr>
        <w:tc>
          <w:tcPr>
            <w:tcW w:w="412" w:type="pct"/>
            <w:vMerge/>
            <w:tcBorders>
              <w:top w:val="nil"/>
            </w:tcBorders>
            <w:vAlign w:val="center"/>
          </w:tcPr>
          <w:p w:rsidR="00C63124" w:rsidRPr="00C63124" w:rsidRDefault="00C63124" w:rsidP="00C63124">
            <w:pPr>
              <w:pStyle w:val="aff1"/>
              <w:jc w:val="center"/>
              <w:rPr>
                <w:rFonts w:ascii="Times New Roman" w:hAnsi="Times New Roman" w:cs="Times New Roman"/>
                <w:sz w:val="12"/>
                <w:szCs w:val="12"/>
              </w:rPr>
            </w:pPr>
          </w:p>
        </w:tc>
        <w:tc>
          <w:tcPr>
            <w:tcW w:w="2007" w:type="pct"/>
            <w:vMerge/>
            <w:tcBorders>
              <w:top w:val="nil"/>
            </w:tcBorders>
            <w:vAlign w:val="center"/>
          </w:tcPr>
          <w:p w:rsidR="00C63124" w:rsidRPr="00C63124" w:rsidRDefault="00C63124" w:rsidP="00C63124">
            <w:pPr>
              <w:pStyle w:val="aff1"/>
              <w:jc w:val="center"/>
              <w:rPr>
                <w:rFonts w:ascii="Times New Roman" w:hAnsi="Times New Roman" w:cs="Times New Roman"/>
                <w:sz w:val="12"/>
                <w:szCs w:val="12"/>
              </w:rPr>
            </w:pPr>
          </w:p>
        </w:tc>
        <w:tc>
          <w:tcPr>
            <w:tcW w:w="765" w:type="pct"/>
            <w:vMerge/>
            <w:tcBorders>
              <w:top w:val="nil"/>
            </w:tcBorders>
            <w:vAlign w:val="center"/>
          </w:tcPr>
          <w:p w:rsidR="00C63124" w:rsidRPr="00C63124" w:rsidRDefault="00C63124" w:rsidP="00C63124">
            <w:pPr>
              <w:pStyle w:val="aff1"/>
              <w:jc w:val="center"/>
              <w:rPr>
                <w:rFonts w:ascii="Times New Roman" w:hAnsi="Times New Roman" w:cs="Times New Roman"/>
                <w:sz w:val="12"/>
                <w:szCs w:val="12"/>
              </w:rPr>
            </w:pPr>
          </w:p>
        </w:tc>
        <w:tc>
          <w:tcPr>
            <w:tcW w:w="860" w:type="pct"/>
            <w:vAlign w:val="center"/>
          </w:tcPr>
          <w:p w:rsidR="00C63124" w:rsidRPr="00C63124" w:rsidRDefault="00C63124" w:rsidP="00C63124">
            <w:pPr>
              <w:pStyle w:val="aff1"/>
              <w:jc w:val="center"/>
              <w:rPr>
                <w:rFonts w:ascii="Times New Roman" w:hAnsi="Times New Roman" w:cs="Times New Roman"/>
                <w:sz w:val="12"/>
                <w:szCs w:val="12"/>
              </w:rPr>
            </w:pPr>
          </w:p>
        </w:tc>
        <w:tc>
          <w:tcPr>
            <w:tcW w:w="956" w:type="pct"/>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в</w:t>
            </w:r>
            <w:r w:rsidRPr="00C63124">
              <w:rPr>
                <w:rFonts w:ascii="Times New Roman" w:hAnsi="Times New Roman" w:cs="Times New Roman"/>
                <w:spacing w:val="-1"/>
                <w:sz w:val="12"/>
                <w:szCs w:val="12"/>
              </w:rPr>
              <w:t xml:space="preserve"> </w:t>
            </w:r>
            <w:r w:rsidRPr="00C63124">
              <w:rPr>
                <w:rFonts w:ascii="Times New Roman" w:hAnsi="Times New Roman" w:cs="Times New Roman"/>
                <w:sz w:val="12"/>
                <w:szCs w:val="12"/>
              </w:rPr>
              <w:t>%</w:t>
            </w:r>
          </w:p>
        </w:tc>
      </w:tr>
      <w:tr w:rsidR="00C63124" w:rsidRPr="00C63124" w:rsidTr="00C63124">
        <w:trPr>
          <w:trHeight w:val="75"/>
        </w:trPr>
        <w:tc>
          <w:tcPr>
            <w:tcW w:w="412" w:type="pct"/>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1.</w:t>
            </w:r>
          </w:p>
        </w:tc>
        <w:tc>
          <w:tcPr>
            <w:tcW w:w="2007" w:type="pct"/>
            <w:vAlign w:val="center"/>
          </w:tcPr>
          <w:p w:rsidR="00C63124" w:rsidRPr="00C63124" w:rsidRDefault="00C63124" w:rsidP="00C63124">
            <w:pPr>
              <w:pStyle w:val="aff1"/>
              <w:jc w:val="center"/>
              <w:rPr>
                <w:rFonts w:ascii="Times New Roman" w:hAnsi="Times New Roman" w:cs="Times New Roman"/>
                <w:sz w:val="12"/>
                <w:szCs w:val="12"/>
                <w:lang w:val="ru-RU"/>
              </w:rPr>
            </w:pPr>
            <w:r w:rsidRPr="00C63124">
              <w:rPr>
                <w:rFonts w:ascii="Times New Roman" w:hAnsi="Times New Roman" w:cs="Times New Roman"/>
                <w:sz w:val="12"/>
                <w:szCs w:val="12"/>
                <w:lang w:val="ru-RU"/>
              </w:rPr>
              <w:t>Потребление</w:t>
            </w:r>
            <w:r w:rsidRPr="00C63124">
              <w:rPr>
                <w:rFonts w:ascii="Times New Roman" w:hAnsi="Times New Roman" w:cs="Times New Roman"/>
                <w:spacing w:val="-10"/>
                <w:sz w:val="12"/>
                <w:szCs w:val="12"/>
                <w:lang w:val="ru-RU"/>
              </w:rPr>
              <w:t xml:space="preserve"> </w:t>
            </w:r>
            <w:r w:rsidRPr="00C63124">
              <w:rPr>
                <w:rFonts w:ascii="Times New Roman" w:hAnsi="Times New Roman" w:cs="Times New Roman"/>
                <w:sz w:val="12"/>
                <w:szCs w:val="12"/>
                <w:lang w:val="ru-RU"/>
              </w:rPr>
              <w:t>населением</w:t>
            </w:r>
            <w:r w:rsidRPr="00C63124">
              <w:rPr>
                <w:rFonts w:ascii="Times New Roman" w:hAnsi="Times New Roman" w:cs="Times New Roman"/>
                <w:spacing w:val="-6"/>
                <w:sz w:val="12"/>
                <w:szCs w:val="12"/>
                <w:lang w:val="ru-RU"/>
              </w:rPr>
              <w:t xml:space="preserve"> </w:t>
            </w:r>
            <w:r w:rsidRPr="00C63124">
              <w:rPr>
                <w:rFonts w:ascii="Times New Roman" w:hAnsi="Times New Roman" w:cs="Times New Roman"/>
                <w:sz w:val="12"/>
                <w:szCs w:val="12"/>
                <w:lang w:val="ru-RU"/>
              </w:rPr>
              <w:t>всего,</w:t>
            </w:r>
            <w:r w:rsidRPr="00C63124">
              <w:rPr>
                <w:rFonts w:ascii="Times New Roman" w:hAnsi="Times New Roman" w:cs="Times New Roman"/>
                <w:spacing w:val="-7"/>
                <w:sz w:val="12"/>
                <w:szCs w:val="12"/>
                <w:lang w:val="ru-RU"/>
              </w:rPr>
              <w:t xml:space="preserve"> </w:t>
            </w:r>
            <w:r w:rsidRPr="00C63124">
              <w:rPr>
                <w:rFonts w:ascii="Times New Roman" w:hAnsi="Times New Roman" w:cs="Times New Roman"/>
                <w:sz w:val="12"/>
                <w:szCs w:val="12"/>
                <w:lang w:val="ru-RU"/>
              </w:rPr>
              <w:t>в</w:t>
            </w:r>
            <w:r w:rsidRPr="00C63124">
              <w:rPr>
                <w:rFonts w:ascii="Times New Roman" w:hAnsi="Times New Roman" w:cs="Times New Roman"/>
                <w:spacing w:val="-57"/>
                <w:sz w:val="12"/>
                <w:szCs w:val="12"/>
                <w:lang w:val="ru-RU"/>
              </w:rPr>
              <w:t xml:space="preserve"> </w:t>
            </w:r>
            <w:r w:rsidRPr="00C63124">
              <w:rPr>
                <w:rFonts w:ascii="Times New Roman" w:hAnsi="Times New Roman" w:cs="Times New Roman"/>
                <w:sz w:val="12"/>
                <w:szCs w:val="12"/>
                <w:lang w:val="ru-RU"/>
              </w:rPr>
              <w:t>том</w:t>
            </w:r>
            <w:r w:rsidRPr="00C63124">
              <w:rPr>
                <w:rFonts w:ascii="Times New Roman" w:hAnsi="Times New Roman" w:cs="Times New Roman"/>
                <w:spacing w:val="-1"/>
                <w:sz w:val="12"/>
                <w:szCs w:val="12"/>
                <w:lang w:val="ru-RU"/>
              </w:rPr>
              <w:t xml:space="preserve"> </w:t>
            </w:r>
            <w:r w:rsidRPr="00C63124">
              <w:rPr>
                <w:rFonts w:ascii="Times New Roman" w:hAnsi="Times New Roman" w:cs="Times New Roman"/>
                <w:sz w:val="12"/>
                <w:szCs w:val="12"/>
                <w:lang w:val="ru-RU"/>
              </w:rPr>
              <w:t>числе:</w:t>
            </w:r>
          </w:p>
        </w:tc>
        <w:tc>
          <w:tcPr>
            <w:tcW w:w="765" w:type="pct"/>
            <w:vAlign w:val="center"/>
          </w:tcPr>
          <w:p w:rsidR="00C63124" w:rsidRPr="00C63124" w:rsidRDefault="00C63124" w:rsidP="00C63124">
            <w:pPr>
              <w:pStyle w:val="aff1"/>
              <w:jc w:val="center"/>
              <w:rPr>
                <w:rFonts w:ascii="Times New Roman" w:hAnsi="Times New Roman" w:cs="Times New Roman"/>
                <w:sz w:val="12"/>
                <w:szCs w:val="12"/>
              </w:rPr>
            </w:pPr>
            <w:proofErr w:type="gramStart"/>
            <w:r w:rsidRPr="00C63124">
              <w:rPr>
                <w:rFonts w:ascii="Times New Roman" w:hAnsi="Times New Roman" w:cs="Times New Roman"/>
                <w:sz w:val="12"/>
                <w:szCs w:val="12"/>
              </w:rPr>
              <w:t>тыс</w:t>
            </w:r>
            <w:proofErr w:type="gramEnd"/>
            <w:r w:rsidRPr="00C63124">
              <w:rPr>
                <w:rFonts w:ascii="Times New Roman" w:hAnsi="Times New Roman" w:cs="Times New Roman"/>
                <w:sz w:val="12"/>
                <w:szCs w:val="12"/>
              </w:rPr>
              <w:t>.</w:t>
            </w:r>
            <w:r w:rsidRPr="00C63124">
              <w:rPr>
                <w:rFonts w:ascii="Times New Roman" w:hAnsi="Times New Roman" w:cs="Times New Roman"/>
                <w:spacing w:val="-7"/>
                <w:sz w:val="12"/>
                <w:szCs w:val="12"/>
              </w:rPr>
              <w:t xml:space="preserve"> </w:t>
            </w:r>
            <w:r w:rsidRPr="00C63124">
              <w:rPr>
                <w:rFonts w:ascii="Times New Roman" w:hAnsi="Times New Roman" w:cs="Times New Roman"/>
                <w:sz w:val="12"/>
                <w:szCs w:val="12"/>
              </w:rPr>
              <w:t>м</w:t>
            </w:r>
            <w:r w:rsidRPr="00C63124">
              <w:rPr>
                <w:rFonts w:ascii="Times New Roman" w:hAnsi="Times New Roman" w:cs="Times New Roman"/>
                <w:sz w:val="12"/>
                <w:szCs w:val="12"/>
                <w:vertAlign w:val="superscript"/>
              </w:rPr>
              <w:t>3</w:t>
            </w:r>
            <w:r w:rsidRPr="00C63124">
              <w:rPr>
                <w:rFonts w:ascii="Times New Roman" w:hAnsi="Times New Roman" w:cs="Times New Roman"/>
                <w:sz w:val="12"/>
                <w:szCs w:val="12"/>
              </w:rPr>
              <w:t>/год</w:t>
            </w:r>
          </w:p>
        </w:tc>
        <w:tc>
          <w:tcPr>
            <w:tcW w:w="860" w:type="pct"/>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239,113</w:t>
            </w:r>
          </w:p>
        </w:tc>
        <w:tc>
          <w:tcPr>
            <w:tcW w:w="956" w:type="pct"/>
            <w:vAlign w:val="center"/>
          </w:tcPr>
          <w:p w:rsidR="00C63124" w:rsidRPr="00C63124" w:rsidRDefault="00C63124" w:rsidP="00C63124">
            <w:pPr>
              <w:pStyle w:val="aff1"/>
              <w:jc w:val="center"/>
              <w:rPr>
                <w:rFonts w:ascii="Times New Roman" w:hAnsi="Times New Roman" w:cs="Times New Roman"/>
                <w:sz w:val="12"/>
                <w:szCs w:val="12"/>
              </w:rPr>
            </w:pPr>
          </w:p>
        </w:tc>
      </w:tr>
      <w:tr w:rsidR="00C63124" w:rsidRPr="00C63124" w:rsidTr="00C63124">
        <w:trPr>
          <w:trHeight w:val="75"/>
        </w:trPr>
        <w:tc>
          <w:tcPr>
            <w:tcW w:w="412" w:type="pct"/>
            <w:vAlign w:val="center"/>
          </w:tcPr>
          <w:p w:rsidR="00C63124" w:rsidRPr="00C63124" w:rsidRDefault="00C63124" w:rsidP="00C63124">
            <w:pPr>
              <w:pStyle w:val="aff1"/>
              <w:jc w:val="center"/>
              <w:rPr>
                <w:rFonts w:ascii="Times New Roman" w:hAnsi="Times New Roman" w:cs="Times New Roman"/>
                <w:sz w:val="12"/>
                <w:szCs w:val="12"/>
              </w:rPr>
            </w:pPr>
          </w:p>
        </w:tc>
        <w:tc>
          <w:tcPr>
            <w:tcW w:w="2007" w:type="pct"/>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по</w:t>
            </w:r>
            <w:r w:rsidRPr="00C63124">
              <w:rPr>
                <w:rFonts w:ascii="Times New Roman" w:hAnsi="Times New Roman" w:cs="Times New Roman"/>
                <w:spacing w:val="-7"/>
                <w:sz w:val="12"/>
                <w:szCs w:val="12"/>
              </w:rPr>
              <w:t xml:space="preserve"> </w:t>
            </w:r>
            <w:r w:rsidRPr="00C63124">
              <w:rPr>
                <w:rFonts w:ascii="Times New Roman" w:hAnsi="Times New Roman" w:cs="Times New Roman"/>
                <w:sz w:val="12"/>
                <w:szCs w:val="12"/>
              </w:rPr>
              <w:t>нормативам</w:t>
            </w:r>
          </w:p>
        </w:tc>
        <w:tc>
          <w:tcPr>
            <w:tcW w:w="765" w:type="pct"/>
            <w:vAlign w:val="center"/>
          </w:tcPr>
          <w:p w:rsidR="00C63124" w:rsidRPr="00C63124" w:rsidRDefault="00C63124" w:rsidP="00C63124">
            <w:pPr>
              <w:pStyle w:val="aff1"/>
              <w:jc w:val="center"/>
              <w:rPr>
                <w:rFonts w:ascii="Times New Roman" w:hAnsi="Times New Roman" w:cs="Times New Roman"/>
                <w:sz w:val="12"/>
                <w:szCs w:val="12"/>
              </w:rPr>
            </w:pPr>
            <w:proofErr w:type="gramStart"/>
            <w:r w:rsidRPr="00C63124">
              <w:rPr>
                <w:rFonts w:ascii="Times New Roman" w:hAnsi="Times New Roman" w:cs="Times New Roman"/>
                <w:sz w:val="12"/>
                <w:szCs w:val="12"/>
              </w:rPr>
              <w:t>тыс</w:t>
            </w:r>
            <w:proofErr w:type="gramEnd"/>
            <w:r w:rsidRPr="00C63124">
              <w:rPr>
                <w:rFonts w:ascii="Times New Roman" w:hAnsi="Times New Roman" w:cs="Times New Roman"/>
                <w:sz w:val="12"/>
                <w:szCs w:val="12"/>
              </w:rPr>
              <w:t>.</w:t>
            </w:r>
            <w:r w:rsidRPr="00C63124">
              <w:rPr>
                <w:rFonts w:ascii="Times New Roman" w:hAnsi="Times New Roman" w:cs="Times New Roman"/>
                <w:spacing w:val="-1"/>
                <w:sz w:val="12"/>
                <w:szCs w:val="12"/>
              </w:rPr>
              <w:t xml:space="preserve"> </w:t>
            </w:r>
            <w:r w:rsidRPr="00C63124">
              <w:rPr>
                <w:rFonts w:ascii="Times New Roman" w:hAnsi="Times New Roman" w:cs="Times New Roman"/>
                <w:sz w:val="12"/>
                <w:szCs w:val="12"/>
              </w:rPr>
              <w:t>м</w:t>
            </w:r>
            <w:r w:rsidRPr="00C63124">
              <w:rPr>
                <w:rFonts w:ascii="Times New Roman" w:hAnsi="Times New Roman" w:cs="Times New Roman"/>
                <w:sz w:val="12"/>
                <w:szCs w:val="12"/>
                <w:vertAlign w:val="superscript"/>
              </w:rPr>
              <w:t>3</w:t>
            </w:r>
            <w:r w:rsidRPr="00C63124">
              <w:rPr>
                <w:rFonts w:ascii="Times New Roman" w:hAnsi="Times New Roman" w:cs="Times New Roman"/>
                <w:sz w:val="12"/>
                <w:szCs w:val="12"/>
              </w:rPr>
              <w:t>/год</w:t>
            </w:r>
          </w:p>
        </w:tc>
        <w:tc>
          <w:tcPr>
            <w:tcW w:w="860" w:type="pct"/>
            <w:vAlign w:val="center"/>
          </w:tcPr>
          <w:p w:rsidR="00C63124" w:rsidRPr="00C63124" w:rsidRDefault="00C63124" w:rsidP="00C63124">
            <w:pPr>
              <w:pStyle w:val="aff1"/>
              <w:jc w:val="center"/>
              <w:rPr>
                <w:rFonts w:ascii="Times New Roman" w:hAnsi="Times New Roman" w:cs="Times New Roman"/>
                <w:sz w:val="12"/>
                <w:szCs w:val="12"/>
              </w:rPr>
            </w:pPr>
          </w:p>
        </w:tc>
        <w:tc>
          <w:tcPr>
            <w:tcW w:w="956" w:type="pct"/>
            <w:vAlign w:val="center"/>
          </w:tcPr>
          <w:p w:rsidR="00C63124" w:rsidRPr="00C63124" w:rsidRDefault="00C63124" w:rsidP="00C63124">
            <w:pPr>
              <w:pStyle w:val="aff1"/>
              <w:jc w:val="center"/>
              <w:rPr>
                <w:rFonts w:ascii="Times New Roman" w:hAnsi="Times New Roman" w:cs="Times New Roman"/>
                <w:i/>
                <w:sz w:val="12"/>
                <w:szCs w:val="12"/>
              </w:rPr>
            </w:pPr>
            <w:r w:rsidRPr="00C63124">
              <w:rPr>
                <w:rFonts w:ascii="Times New Roman" w:hAnsi="Times New Roman" w:cs="Times New Roman"/>
                <w:i/>
                <w:sz w:val="12"/>
                <w:szCs w:val="12"/>
              </w:rPr>
              <w:t>21</w:t>
            </w:r>
          </w:p>
        </w:tc>
      </w:tr>
      <w:tr w:rsidR="00C63124" w:rsidRPr="00C63124" w:rsidTr="00C63124">
        <w:trPr>
          <w:trHeight w:val="75"/>
        </w:trPr>
        <w:tc>
          <w:tcPr>
            <w:tcW w:w="412" w:type="pct"/>
            <w:vAlign w:val="center"/>
          </w:tcPr>
          <w:p w:rsidR="00C63124" w:rsidRPr="00C63124" w:rsidRDefault="00C63124" w:rsidP="00C63124">
            <w:pPr>
              <w:pStyle w:val="aff1"/>
              <w:jc w:val="center"/>
              <w:rPr>
                <w:rFonts w:ascii="Times New Roman" w:hAnsi="Times New Roman" w:cs="Times New Roman"/>
                <w:sz w:val="12"/>
                <w:szCs w:val="12"/>
              </w:rPr>
            </w:pPr>
          </w:p>
        </w:tc>
        <w:tc>
          <w:tcPr>
            <w:tcW w:w="2007" w:type="pct"/>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по приборам</w:t>
            </w:r>
            <w:r w:rsidRPr="00C63124">
              <w:rPr>
                <w:rFonts w:ascii="Times New Roman" w:hAnsi="Times New Roman" w:cs="Times New Roman"/>
                <w:spacing w:val="-3"/>
                <w:sz w:val="12"/>
                <w:szCs w:val="12"/>
              </w:rPr>
              <w:t xml:space="preserve"> </w:t>
            </w:r>
            <w:r w:rsidRPr="00C63124">
              <w:rPr>
                <w:rFonts w:ascii="Times New Roman" w:hAnsi="Times New Roman" w:cs="Times New Roman"/>
                <w:sz w:val="12"/>
                <w:szCs w:val="12"/>
              </w:rPr>
              <w:t>учёта</w:t>
            </w:r>
          </w:p>
        </w:tc>
        <w:tc>
          <w:tcPr>
            <w:tcW w:w="765" w:type="pct"/>
            <w:vAlign w:val="center"/>
          </w:tcPr>
          <w:p w:rsidR="00C63124" w:rsidRPr="00C63124" w:rsidRDefault="00C63124" w:rsidP="00C63124">
            <w:pPr>
              <w:pStyle w:val="aff1"/>
              <w:jc w:val="center"/>
              <w:rPr>
                <w:rFonts w:ascii="Times New Roman" w:hAnsi="Times New Roman" w:cs="Times New Roman"/>
                <w:sz w:val="12"/>
                <w:szCs w:val="12"/>
              </w:rPr>
            </w:pPr>
            <w:proofErr w:type="gramStart"/>
            <w:r w:rsidRPr="00C63124">
              <w:rPr>
                <w:rFonts w:ascii="Times New Roman" w:hAnsi="Times New Roman" w:cs="Times New Roman"/>
                <w:sz w:val="12"/>
                <w:szCs w:val="12"/>
              </w:rPr>
              <w:t>тыс</w:t>
            </w:r>
            <w:proofErr w:type="gramEnd"/>
            <w:r w:rsidRPr="00C63124">
              <w:rPr>
                <w:rFonts w:ascii="Times New Roman" w:hAnsi="Times New Roman" w:cs="Times New Roman"/>
                <w:sz w:val="12"/>
                <w:szCs w:val="12"/>
              </w:rPr>
              <w:t>.</w:t>
            </w:r>
            <w:r w:rsidRPr="00C63124">
              <w:rPr>
                <w:rFonts w:ascii="Times New Roman" w:hAnsi="Times New Roman" w:cs="Times New Roman"/>
                <w:spacing w:val="-1"/>
                <w:sz w:val="12"/>
                <w:szCs w:val="12"/>
              </w:rPr>
              <w:t xml:space="preserve"> </w:t>
            </w:r>
            <w:r w:rsidRPr="00C63124">
              <w:rPr>
                <w:rFonts w:ascii="Times New Roman" w:hAnsi="Times New Roman" w:cs="Times New Roman"/>
                <w:sz w:val="12"/>
                <w:szCs w:val="12"/>
              </w:rPr>
              <w:t>м</w:t>
            </w:r>
            <w:r w:rsidRPr="00C63124">
              <w:rPr>
                <w:rFonts w:ascii="Times New Roman" w:hAnsi="Times New Roman" w:cs="Times New Roman"/>
                <w:sz w:val="12"/>
                <w:szCs w:val="12"/>
                <w:vertAlign w:val="superscript"/>
              </w:rPr>
              <w:t>3</w:t>
            </w:r>
            <w:r w:rsidRPr="00C63124">
              <w:rPr>
                <w:rFonts w:ascii="Times New Roman" w:hAnsi="Times New Roman" w:cs="Times New Roman"/>
                <w:sz w:val="12"/>
                <w:szCs w:val="12"/>
              </w:rPr>
              <w:t>/год</w:t>
            </w:r>
          </w:p>
        </w:tc>
        <w:tc>
          <w:tcPr>
            <w:tcW w:w="860" w:type="pct"/>
            <w:vAlign w:val="center"/>
          </w:tcPr>
          <w:p w:rsidR="00C63124" w:rsidRPr="00C63124" w:rsidRDefault="00C63124" w:rsidP="00C63124">
            <w:pPr>
              <w:pStyle w:val="aff1"/>
              <w:jc w:val="center"/>
              <w:rPr>
                <w:rFonts w:ascii="Times New Roman" w:hAnsi="Times New Roman" w:cs="Times New Roman"/>
                <w:sz w:val="12"/>
                <w:szCs w:val="12"/>
              </w:rPr>
            </w:pPr>
          </w:p>
        </w:tc>
        <w:tc>
          <w:tcPr>
            <w:tcW w:w="956" w:type="pct"/>
            <w:vAlign w:val="center"/>
          </w:tcPr>
          <w:p w:rsidR="00C63124" w:rsidRPr="00C63124" w:rsidRDefault="00C63124" w:rsidP="00C63124">
            <w:pPr>
              <w:pStyle w:val="aff1"/>
              <w:jc w:val="center"/>
              <w:rPr>
                <w:rFonts w:ascii="Times New Roman" w:hAnsi="Times New Roman" w:cs="Times New Roman"/>
                <w:i/>
                <w:sz w:val="12"/>
                <w:szCs w:val="12"/>
              </w:rPr>
            </w:pPr>
            <w:r w:rsidRPr="00C63124">
              <w:rPr>
                <w:rFonts w:ascii="Times New Roman" w:hAnsi="Times New Roman" w:cs="Times New Roman"/>
                <w:i/>
                <w:sz w:val="12"/>
                <w:szCs w:val="12"/>
              </w:rPr>
              <w:t>79</w:t>
            </w:r>
          </w:p>
        </w:tc>
      </w:tr>
      <w:tr w:rsidR="00C63124" w:rsidRPr="00C63124" w:rsidTr="00C63124">
        <w:trPr>
          <w:trHeight w:val="75"/>
        </w:trPr>
        <w:tc>
          <w:tcPr>
            <w:tcW w:w="412" w:type="pct"/>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1.1</w:t>
            </w:r>
          </w:p>
        </w:tc>
        <w:tc>
          <w:tcPr>
            <w:tcW w:w="2007" w:type="pct"/>
            <w:vAlign w:val="center"/>
          </w:tcPr>
          <w:p w:rsidR="00C63124" w:rsidRPr="00C63124" w:rsidRDefault="00C63124" w:rsidP="00C63124">
            <w:pPr>
              <w:pStyle w:val="aff1"/>
              <w:jc w:val="center"/>
              <w:rPr>
                <w:rFonts w:ascii="Times New Roman" w:hAnsi="Times New Roman" w:cs="Times New Roman"/>
                <w:sz w:val="12"/>
                <w:szCs w:val="12"/>
                <w:lang w:val="ru-RU"/>
              </w:rPr>
            </w:pPr>
            <w:r w:rsidRPr="00C63124">
              <w:rPr>
                <w:rFonts w:ascii="Times New Roman" w:hAnsi="Times New Roman" w:cs="Times New Roman"/>
                <w:sz w:val="12"/>
                <w:szCs w:val="12"/>
                <w:lang w:val="ru-RU"/>
              </w:rPr>
              <w:t>население, проживающее в</w:t>
            </w:r>
            <w:r w:rsidRPr="00C63124">
              <w:rPr>
                <w:rFonts w:ascii="Times New Roman" w:hAnsi="Times New Roman" w:cs="Times New Roman"/>
                <w:spacing w:val="1"/>
                <w:sz w:val="12"/>
                <w:szCs w:val="12"/>
                <w:lang w:val="ru-RU"/>
              </w:rPr>
              <w:t xml:space="preserve"> </w:t>
            </w:r>
            <w:r w:rsidRPr="00C63124">
              <w:rPr>
                <w:rFonts w:ascii="Times New Roman" w:hAnsi="Times New Roman" w:cs="Times New Roman"/>
                <w:sz w:val="12"/>
                <w:szCs w:val="12"/>
                <w:lang w:val="ru-RU"/>
              </w:rPr>
              <w:t>индивидуальных</w:t>
            </w:r>
            <w:r w:rsidRPr="00C63124">
              <w:rPr>
                <w:rFonts w:ascii="Times New Roman" w:hAnsi="Times New Roman" w:cs="Times New Roman"/>
                <w:spacing w:val="-12"/>
                <w:sz w:val="12"/>
                <w:szCs w:val="12"/>
                <w:lang w:val="ru-RU"/>
              </w:rPr>
              <w:t xml:space="preserve"> </w:t>
            </w:r>
            <w:r w:rsidRPr="00C63124">
              <w:rPr>
                <w:rFonts w:ascii="Times New Roman" w:hAnsi="Times New Roman" w:cs="Times New Roman"/>
                <w:sz w:val="12"/>
                <w:szCs w:val="12"/>
                <w:lang w:val="ru-RU"/>
              </w:rPr>
              <w:t>жилых</w:t>
            </w:r>
            <w:r w:rsidRPr="00C63124">
              <w:rPr>
                <w:rFonts w:ascii="Times New Roman" w:hAnsi="Times New Roman" w:cs="Times New Roman"/>
                <w:spacing w:val="-11"/>
                <w:sz w:val="12"/>
                <w:szCs w:val="12"/>
                <w:lang w:val="ru-RU"/>
              </w:rPr>
              <w:t xml:space="preserve"> </w:t>
            </w:r>
            <w:r w:rsidRPr="00C63124">
              <w:rPr>
                <w:rFonts w:ascii="Times New Roman" w:hAnsi="Times New Roman" w:cs="Times New Roman"/>
                <w:sz w:val="12"/>
                <w:szCs w:val="12"/>
                <w:lang w:val="ru-RU"/>
              </w:rPr>
              <w:t>домах</w:t>
            </w:r>
          </w:p>
        </w:tc>
        <w:tc>
          <w:tcPr>
            <w:tcW w:w="765" w:type="pct"/>
            <w:vAlign w:val="center"/>
          </w:tcPr>
          <w:p w:rsidR="00C63124" w:rsidRPr="00C63124" w:rsidRDefault="00C63124" w:rsidP="00C63124">
            <w:pPr>
              <w:pStyle w:val="aff1"/>
              <w:jc w:val="center"/>
              <w:rPr>
                <w:rFonts w:ascii="Times New Roman" w:hAnsi="Times New Roman" w:cs="Times New Roman"/>
                <w:sz w:val="12"/>
                <w:szCs w:val="12"/>
              </w:rPr>
            </w:pPr>
            <w:proofErr w:type="gramStart"/>
            <w:r w:rsidRPr="00C63124">
              <w:rPr>
                <w:rFonts w:ascii="Times New Roman" w:hAnsi="Times New Roman" w:cs="Times New Roman"/>
                <w:sz w:val="12"/>
                <w:szCs w:val="12"/>
              </w:rPr>
              <w:t>тыс</w:t>
            </w:r>
            <w:proofErr w:type="gramEnd"/>
            <w:r w:rsidRPr="00C63124">
              <w:rPr>
                <w:rFonts w:ascii="Times New Roman" w:hAnsi="Times New Roman" w:cs="Times New Roman"/>
                <w:sz w:val="12"/>
                <w:szCs w:val="12"/>
              </w:rPr>
              <w:t>.</w:t>
            </w:r>
            <w:r w:rsidRPr="00C63124">
              <w:rPr>
                <w:rFonts w:ascii="Times New Roman" w:hAnsi="Times New Roman" w:cs="Times New Roman"/>
                <w:spacing w:val="-1"/>
                <w:sz w:val="12"/>
                <w:szCs w:val="12"/>
              </w:rPr>
              <w:t xml:space="preserve"> </w:t>
            </w:r>
            <w:r w:rsidRPr="00C63124">
              <w:rPr>
                <w:rFonts w:ascii="Times New Roman" w:hAnsi="Times New Roman" w:cs="Times New Roman"/>
                <w:sz w:val="12"/>
                <w:szCs w:val="12"/>
              </w:rPr>
              <w:t>м</w:t>
            </w:r>
            <w:r w:rsidRPr="00C63124">
              <w:rPr>
                <w:rFonts w:ascii="Times New Roman" w:hAnsi="Times New Roman" w:cs="Times New Roman"/>
                <w:sz w:val="12"/>
                <w:szCs w:val="12"/>
                <w:vertAlign w:val="superscript"/>
              </w:rPr>
              <w:t>3</w:t>
            </w:r>
            <w:r w:rsidRPr="00C63124">
              <w:rPr>
                <w:rFonts w:ascii="Times New Roman" w:hAnsi="Times New Roman" w:cs="Times New Roman"/>
                <w:sz w:val="12"/>
                <w:szCs w:val="12"/>
              </w:rPr>
              <w:t>/год</w:t>
            </w:r>
          </w:p>
        </w:tc>
        <w:tc>
          <w:tcPr>
            <w:tcW w:w="860" w:type="pct"/>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175,805</w:t>
            </w:r>
          </w:p>
        </w:tc>
        <w:tc>
          <w:tcPr>
            <w:tcW w:w="956" w:type="pct"/>
            <w:vAlign w:val="center"/>
          </w:tcPr>
          <w:p w:rsidR="00C63124" w:rsidRPr="00C63124" w:rsidRDefault="00C63124" w:rsidP="00C63124">
            <w:pPr>
              <w:pStyle w:val="aff1"/>
              <w:jc w:val="center"/>
              <w:rPr>
                <w:rFonts w:ascii="Times New Roman" w:hAnsi="Times New Roman" w:cs="Times New Roman"/>
                <w:sz w:val="12"/>
                <w:szCs w:val="12"/>
              </w:rPr>
            </w:pPr>
          </w:p>
        </w:tc>
      </w:tr>
      <w:tr w:rsidR="00C63124" w:rsidRPr="00C63124" w:rsidTr="00C63124">
        <w:trPr>
          <w:trHeight w:val="75"/>
        </w:trPr>
        <w:tc>
          <w:tcPr>
            <w:tcW w:w="412" w:type="pct"/>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1.1.1.</w:t>
            </w:r>
          </w:p>
        </w:tc>
        <w:tc>
          <w:tcPr>
            <w:tcW w:w="2007" w:type="pct"/>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по</w:t>
            </w:r>
            <w:r w:rsidRPr="00C63124">
              <w:rPr>
                <w:rFonts w:ascii="Times New Roman" w:hAnsi="Times New Roman" w:cs="Times New Roman"/>
                <w:spacing w:val="-7"/>
                <w:sz w:val="12"/>
                <w:szCs w:val="12"/>
              </w:rPr>
              <w:t xml:space="preserve"> </w:t>
            </w:r>
            <w:r w:rsidRPr="00C63124">
              <w:rPr>
                <w:rFonts w:ascii="Times New Roman" w:hAnsi="Times New Roman" w:cs="Times New Roman"/>
                <w:sz w:val="12"/>
                <w:szCs w:val="12"/>
              </w:rPr>
              <w:t>нормативам</w:t>
            </w:r>
          </w:p>
        </w:tc>
        <w:tc>
          <w:tcPr>
            <w:tcW w:w="765" w:type="pct"/>
            <w:vAlign w:val="center"/>
          </w:tcPr>
          <w:p w:rsidR="00C63124" w:rsidRPr="00C63124" w:rsidRDefault="00C63124" w:rsidP="00C63124">
            <w:pPr>
              <w:pStyle w:val="aff1"/>
              <w:jc w:val="center"/>
              <w:rPr>
                <w:rFonts w:ascii="Times New Roman" w:hAnsi="Times New Roman" w:cs="Times New Roman"/>
                <w:sz w:val="12"/>
                <w:szCs w:val="12"/>
              </w:rPr>
            </w:pPr>
            <w:proofErr w:type="gramStart"/>
            <w:r w:rsidRPr="00C63124">
              <w:rPr>
                <w:rFonts w:ascii="Times New Roman" w:hAnsi="Times New Roman" w:cs="Times New Roman"/>
                <w:sz w:val="12"/>
                <w:szCs w:val="12"/>
              </w:rPr>
              <w:t>тыс</w:t>
            </w:r>
            <w:proofErr w:type="gramEnd"/>
            <w:r w:rsidRPr="00C63124">
              <w:rPr>
                <w:rFonts w:ascii="Times New Roman" w:hAnsi="Times New Roman" w:cs="Times New Roman"/>
                <w:sz w:val="12"/>
                <w:szCs w:val="12"/>
              </w:rPr>
              <w:t>.</w:t>
            </w:r>
            <w:r w:rsidRPr="00C63124">
              <w:rPr>
                <w:rFonts w:ascii="Times New Roman" w:hAnsi="Times New Roman" w:cs="Times New Roman"/>
                <w:spacing w:val="-1"/>
                <w:sz w:val="12"/>
                <w:szCs w:val="12"/>
              </w:rPr>
              <w:t xml:space="preserve"> </w:t>
            </w:r>
            <w:r w:rsidRPr="00C63124">
              <w:rPr>
                <w:rFonts w:ascii="Times New Roman" w:hAnsi="Times New Roman" w:cs="Times New Roman"/>
                <w:sz w:val="12"/>
                <w:szCs w:val="12"/>
              </w:rPr>
              <w:t>м</w:t>
            </w:r>
            <w:r w:rsidRPr="00C63124">
              <w:rPr>
                <w:rFonts w:ascii="Times New Roman" w:hAnsi="Times New Roman" w:cs="Times New Roman"/>
                <w:sz w:val="12"/>
                <w:szCs w:val="12"/>
                <w:vertAlign w:val="superscript"/>
              </w:rPr>
              <w:t>3</w:t>
            </w:r>
            <w:r w:rsidRPr="00C63124">
              <w:rPr>
                <w:rFonts w:ascii="Times New Roman" w:hAnsi="Times New Roman" w:cs="Times New Roman"/>
                <w:sz w:val="12"/>
                <w:szCs w:val="12"/>
              </w:rPr>
              <w:t>/год</w:t>
            </w:r>
          </w:p>
        </w:tc>
        <w:tc>
          <w:tcPr>
            <w:tcW w:w="860" w:type="pct"/>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35,313</w:t>
            </w:r>
          </w:p>
        </w:tc>
        <w:tc>
          <w:tcPr>
            <w:tcW w:w="956" w:type="pct"/>
            <w:vAlign w:val="center"/>
          </w:tcPr>
          <w:p w:rsidR="00C63124" w:rsidRPr="00C63124" w:rsidRDefault="00C63124" w:rsidP="00C63124">
            <w:pPr>
              <w:pStyle w:val="aff1"/>
              <w:jc w:val="center"/>
              <w:rPr>
                <w:rFonts w:ascii="Times New Roman" w:hAnsi="Times New Roman" w:cs="Times New Roman"/>
                <w:i/>
                <w:sz w:val="12"/>
                <w:szCs w:val="12"/>
              </w:rPr>
            </w:pPr>
            <w:r w:rsidRPr="00C63124">
              <w:rPr>
                <w:rFonts w:ascii="Times New Roman" w:hAnsi="Times New Roman" w:cs="Times New Roman"/>
                <w:i/>
                <w:sz w:val="12"/>
                <w:szCs w:val="12"/>
              </w:rPr>
              <w:t>20</w:t>
            </w:r>
          </w:p>
        </w:tc>
      </w:tr>
      <w:tr w:rsidR="00C63124" w:rsidRPr="00C63124" w:rsidTr="00C63124">
        <w:trPr>
          <w:trHeight w:val="75"/>
        </w:trPr>
        <w:tc>
          <w:tcPr>
            <w:tcW w:w="412" w:type="pct"/>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1.1.2</w:t>
            </w:r>
          </w:p>
        </w:tc>
        <w:tc>
          <w:tcPr>
            <w:tcW w:w="2007" w:type="pct"/>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по приборам</w:t>
            </w:r>
            <w:r w:rsidRPr="00C63124">
              <w:rPr>
                <w:rFonts w:ascii="Times New Roman" w:hAnsi="Times New Roman" w:cs="Times New Roman"/>
                <w:spacing w:val="-3"/>
                <w:sz w:val="12"/>
                <w:szCs w:val="12"/>
              </w:rPr>
              <w:t xml:space="preserve"> </w:t>
            </w:r>
            <w:r w:rsidRPr="00C63124">
              <w:rPr>
                <w:rFonts w:ascii="Times New Roman" w:hAnsi="Times New Roman" w:cs="Times New Roman"/>
                <w:sz w:val="12"/>
                <w:szCs w:val="12"/>
              </w:rPr>
              <w:t>учёта</w:t>
            </w:r>
          </w:p>
        </w:tc>
        <w:tc>
          <w:tcPr>
            <w:tcW w:w="765" w:type="pct"/>
            <w:vAlign w:val="center"/>
          </w:tcPr>
          <w:p w:rsidR="00C63124" w:rsidRPr="00C63124" w:rsidRDefault="00C63124" w:rsidP="00C63124">
            <w:pPr>
              <w:pStyle w:val="aff1"/>
              <w:jc w:val="center"/>
              <w:rPr>
                <w:rFonts w:ascii="Times New Roman" w:hAnsi="Times New Roman" w:cs="Times New Roman"/>
                <w:sz w:val="12"/>
                <w:szCs w:val="12"/>
              </w:rPr>
            </w:pPr>
            <w:proofErr w:type="gramStart"/>
            <w:r w:rsidRPr="00C63124">
              <w:rPr>
                <w:rFonts w:ascii="Times New Roman" w:hAnsi="Times New Roman" w:cs="Times New Roman"/>
                <w:sz w:val="12"/>
                <w:szCs w:val="12"/>
              </w:rPr>
              <w:t>тыс</w:t>
            </w:r>
            <w:proofErr w:type="gramEnd"/>
            <w:r w:rsidRPr="00C63124">
              <w:rPr>
                <w:rFonts w:ascii="Times New Roman" w:hAnsi="Times New Roman" w:cs="Times New Roman"/>
                <w:sz w:val="12"/>
                <w:szCs w:val="12"/>
              </w:rPr>
              <w:t>.</w:t>
            </w:r>
            <w:r w:rsidRPr="00C63124">
              <w:rPr>
                <w:rFonts w:ascii="Times New Roman" w:hAnsi="Times New Roman" w:cs="Times New Roman"/>
                <w:spacing w:val="-1"/>
                <w:sz w:val="12"/>
                <w:szCs w:val="12"/>
              </w:rPr>
              <w:t xml:space="preserve"> </w:t>
            </w:r>
            <w:r w:rsidRPr="00C63124">
              <w:rPr>
                <w:rFonts w:ascii="Times New Roman" w:hAnsi="Times New Roman" w:cs="Times New Roman"/>
                <w:sz w:val="12"/>
                <w:szCs w:val="12"/>
              </w:rPr>
              <w:t>м</w:t>
            </w:r>
            <w:r w:rsidRPr="00C63124">
              <w:rPr>
                <w:rFonts w:ascii="Times New Roman" w:hAnsi="Times New Roman" w:cs="Times New Roman"/>
                <w:sz w:val="12"/>
                <w:szCs w:val="12"/>
                <w:vertAlign w:val="superscript"/>
              </w:rPr>
              <w:t>3</w:t>
            </w:r>
            <w:r w:rsidRPr="00C63124">
              <w:rPr>
                <w:rFonts w:ascii="Times New Roman" w:hAnsi="Times New Roman" w:cs="Times New Roman"/>
                <w:sz w:val="12"/>
                <w:szCs w:val="12"/>
              </w:rPr>
              <w:t>/год</w:t>
            </w:r>
          </w:p>
        </w:tc>
        <w:tc>
          <w:tcPr>
            <w:tcW w:w="860" w:type="pct"/>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140,492</w:t>
            </w:r>
          </w:p>
        </w:tc>
        <w:tc>
          <w:tcPr>
            <w:tcW w:w="956" w:type="pct"/>
            <w:vAlign w:val="center"/>
          </w:tcPr>
          <w:p w:rsidR="00C63124" w:rsidRPr="00C63124" w:rsidRDefault="00C63124" w:rsidP="00C63124">
            <w:pPr>
              <w:pStyle w:val="aff1"/>
              <w:jc w:val="center"/>
              <w:rPr>
                <w:rFonts w:ascii="Times New Roman" w:hAnsi="Times New Roman" w:cs="Times New Roman"/>
                <w:i/>
                <w:sz w:val="12"/>
                <w:szCs w:val="12"/>
              </w:rPr>
            </w:pPr>
            <w:r w:rsidRPr="00C63124">
              <w:rPr>
                <w:rFonts w:ascii="Times New Roman" w:hAnsi="Times New Roman" w:cs="Times New Roman"/>
                <w:i/>
                <w:sz w:val="12"/>
                <w:szCs w:val="12"/>
              </w:rPr>
              <w:t>80</w:t>
            </w:r>
          </w:p>
        </w:tc>
      </w:tr>
      <w:tr w:rsidR="00C63124" w:rsidRPr="00C63124" w:rsidTr="00C63124">
        <w:trPr>
          <w:trHeight w:val="75"/>
        </w:trPr>
        <w:tc>
          <w:tcPr>
            <w:tcW w:w="412" w:type="pct"/>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1.2</w:t>
            </w:r>
          </w:p>
        </w:tc>
        <w:tc>
          <w:tcPr>
            <w:tcW w:w="2007" w:type="pct"/>
            <w:vAlign w:val="center"/>
          </w:tcPr>
          <w:p w:rsidR="00C63124" w:rsidRPr="00C63124" w:rsidRDefault="00C63124" w:rsidP="00C63124">
            <w:pPr>
              <w:pStyle w:val="aff1"/>
              <w:jc w:val="center"/>
              <w:rPr>
                <w:rFonts w:ascii="Times New Roman" w:hAnsi="Times New Roman" w:cs="Times New Roman"/>
                <w:sz w:val="12"/>
                <w:szCs w:val="12"/>
                <w:lang w:val="ru-RU"/>
              </w:rPr>
            </w:pPr>
            <w:r w:rsidRPr="00C63124">
              <w:rPr>
                <w:rFonts w:ascii="Times New Roman" w:hAnsi="Times New Roman" w:cs="Times New Roman"/>
                <w:sz w:val="12"/>
                <w:szCs w:val="12"/>
                <w:lang w:val="ru-RU"/>
              </w:rPr>
              <w:t>население,</w:t>
            </w:r>
            <w:r w:rsidRPr="00C63124">
              <w:rPr>
                <w:rFonts w:ascii="Times New Roman" w:hAnsi="Times New Roman" w:cs="Times New Roman"/>
                <w:spacing w:val="-11"/>
                <w:sz w:val="12"/>
                <w:szCs w:val="12"/>
                <w:lang w:val="ru-RU"/>
              </w:rPr>
              <w:t xml:space="preserve"> </w:t>
            </w:r>
            <w:r w:rsidRPr="00C63124">
              <w:rPr>
                <w:rFonts w:ascii="Times New Roman" w:hAnsi="Times New Roman" w:cs="Times New Roman"/>
                <w:sz w:val="12"/>
                <w:szCs w:val="12"/>
                <w:lang w:val="ru-RU"/>
              </w:rPr>
              <w:t>проживающее</w:t>
            </w:r>
            <w:r w:rsidRPr="00C63124">
              <w:rPr>
                <w:rFonts w:ascii="Times New Roman" w:hAnsi="Times New Roman" w:cs="Times New Roman"/>
                <w:spacing w:val="-13"/>
                <w:sz w:val="12"/>
                <w:szCs w:val="12"/>
                <w:lang w:val="ru-RU"/>
              </w:rPr>
              <w:t xml:space="preserve"> </w:t>
            </w:r>
            <w:r w:rsidRPr="00C63124">
              <w:rPr>
                <w:rFonts w:ascii="Times New Roman" w:hAnsi="Times New Roman" w:cs="Times New Roman"/>
                <w:sz w:val="12"/>
                <w:szCs w:val="12"/>
                <w:lang w:val="ru-RU"/>
              </w:rPr>
              <w:t>в</w:t>
            </w:r>
            <w:r w:rsidRPr="00C63124">
              <w:rPr>
                <w:rFonts w:ascii="Times New Roman" w:hAnsi="Times New Roman" w:cs="Times New Roman"/>
                <w:spacing w:val="-57"/>
                <w:sz w:val="12"/>
                <w:szCs w:val="12"/>
                <w:lang w:val="ru-RU"/>
              </w:rPr>
              <w:t xml:space="preserve"> </w:t>
            </w:r>
            <w:r w:rsidRPr="00C63124">
              <w:rPr>
                <w:rFonts w:ascii="Times New Roman" w:hAnsi="Times New Roman" w:cs="Times New Roman"/>
                <w:sz w:val="12"/>
                <w:szCs w:val="12"/>
                <w:lang w:val="ru-RU"/>
              </w:rPr>
              <w:t>многоквартирных</w:t>
            </w:r>
            <w:r w:rsidRPr="00C63124">
              <w:rPr>
                <w:rFonts w:ascii="Times New Roman" w:hAnsi="Times New Roman" w:cs="Times New Roman"/>
                <w:spacing w:val="-4"/>
                <w:sz w:val="12"/>
                <w:szCs w:val="12"/>
                <w:lang w:val="ru-RU"/>
              </w:rPr>
              <w:t xml:space="preserve"> </w:t>
            </w:r>
            <w:r w:rsidRPr="00C63124">
              <w:rPr>
                <w:rFonts w:ascii="Times New Roman" w:hAnsi="Times New Roman" w:cs="Times New Roman"/>
                <w:sz w:val="12"/>
                <w:szCs w:val="12"/>
                <w:lang w:val="ru-RU"/>
              </w:rPr>
              <w:t>домах</w:t>
            </w:r>
          </w:p>
        </w:tc>
        <w:tc>
          <w:tcPr>
            <w:tcW w:w="765" w:type="pct"/>
            <w:vAlign w:val="center"/>
          </w:tcPr>
          <w:p w:rsidR="00C63124" w:rsidRPr="00C63124" w:rsidRDefault="00C63124" w:rsidP="00C63124">
            <w:pPr>
              <w:pStyle w:val="aff1"/>
              <w:jc w:val="center"/>
              <w:rPr>
                <w:rFonts w:ascii="Times New Roman" w:hAnsi="Times New Roman" w:cs="Times New Roman"/>
                <w:sz w:val="12"/>
                <w:szCs w:val="12"/>
              </w:rPr>
            </w:pPr>
            <w:proofErr w:type="gramStart"/>
            <w:r w:rsidRPr="00C63124">
              <w:rPr>
                <w:rFonts w:ascii="Times New Roman" w:hAnsi="Times New Roman" w:cs="Times New Roman"/>
                <w:sz w:val="12"/>
                <w:szCs w:val="12"/>
              </w:rPr>
              <w:t>тыс</w:t>
            </w:r>
            <w:proofErr w:type="gramEnd"/>
            <w:r w:rsidRPr="00C63124">
              <w:rPr>
                <w:rFonts w:ascii="Times New Roman" w:hAnsi="Times New Roman" w:cs="Times New Roman"/>
                <w:sz w:val="12"/>
                <w:szCs w:val="12"/>
              </w:rPr>
              <w:t>.</w:t>
            </w:r>
            <w:r w:rsidRPr="00C63124">
              <w:rPr>
                <w:rFonts w:ascii="Times New Roman" w:hAnsi="Times New Roman" w:cs="Times New Roman"/>
                <w:spacing w:val="-1"/>
                <w:sz w:val="12"/>
                <w:szCs w:val="12"/>
              </w:rPr>
              <w:t xml:space="preserve"> </w:t>
            </w:r>
            <w:r w:rsidRPr="00C63124">
              <w:rPr>
                <w:rFonts w:ascii="Times New Roman" w:hAnsi="Times New Roman" w:cs="Times New Roman"/>
                <w:sz w:val="12"/>
                <w:szCs w:val="12"/>
              </w:rPr>
              <w:t>м</w:t>
            </w:r>
            <w:r w:rsidRPr="00C63124">
              <w:rPr>
                <w:rFonts w:ascii="Times New Roman" w:hAnsi="Times New Roman" w:cs="Times New Roman"/>
                <w:sz w:val="12"/>
                <w:szCs w:val="12"/>
                <w:vertAlign w:val="superscript"/>
              </w:rPr>
              <w:t>3</w:t>
            </w:r>
            <w:r w:rsidRPr="00C63124">
              <w:rPr>
                <w:rFonts w:ascii="Times New Roman" w:hAnsi="Times New Roman" w:cs="Times New Roman"/>
                <w:sz w:val="12"/>
                <w:szCs w:val="12"/>
              </w:rPr>
              <w:t>/год</w:t>
            </w:r>
          </w:p>
        </w:tc>
        <w:tc>
          <w:tcPr>
            <w:tcW w:w="860" w:type="pct"/>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63,308</w:t>
            </w:r>
          </w:p>
        </w:tc>
        <w:tc>
          <w:tcPr>
            <w:tcW w:w="956" w:type="pct"/>
            <w:vAlign w:val="center"/>
          </w:tcPr>
          <w:p w:rsidR="00C63124" w:rsidRPr="00C63124" w:rsidRDefault="00C63124" w:rsidP="00C63124">
            <w:pPr>
              <w:pStyle w:val="aff1"/>
              <w:jc w:val="center"/>
              <w:rPr>
                <w:rFonts w:ascii="Times New Roman" w:hAnsi="Times New Roman" w:cs="Times New Roman"/>
                <w:sz w:val="12"/>
                <w:szCs w:val="12"/>
              </w:rPr>
            </w:pPr>
          </w:p>
        </w:tc>
      </w:tr>
      <w:tr w:rsidR="00C63124" w:rsidRPr="00C63124" w:rsidTr="00C63124">
        <w:trPr>
          <w:trHeight w:val="75"/>
        </w:trPr>
        <w:tc>
          <w:tcPr>
            <w:tcW w:w="412" w:type="pct"/>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1.2.1</w:t>
            </w:r>
          </w:p>
        </w:tc>
        <w:tc>
          <w:tcPr>
            <w:tcW w:w="2007" w:type="pct"/>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по</w:t>
            </w:r>
            <w:r w:rsidRPr="00C63124">
              <w:rPr>
                <w:rFonts w:ascii="Times New Roman" w:hAnsi="Times New Roman" w:cs="Times New Roman"/>
                <w:spacing w:val="-7"/>
                <w:sz w:val="12"/>
                <w:szCs w:val="12"/>
              </w:rPr>
              <w:t xml:space="preserve"> </w:t>
            </w:r>
            <w:r w:rsidRPr="00C63124">
              <w:rPr>
                <w:rFonts w:ascii="Times New Roman" w:hAnsi="Times New Roman" w:cs="Times New Roman"/>
                <w:sz w:val="12"/>
                <w:szCs w:val="12"/>
              </w:rPr>
              <w:t>нормативам</w:t>
            </w:r>
          </w:p>
        </w:tc>
        <w:tc>
          <w:tcPr>
            <w:tcW w:w="765" w:type="pct"/>
            <w:vAlign w:val="center"/>
          </w:tcPr>
          <w:p w:rsidR="00C63124" w:rsidRPr="00C63124" w:rsidRDefault="00C63124" w:rsidP="00C63124">
            <w:pPr>
              <w:pStyle w:val="aff1"/>
              <w:jc w:val="center"/>
              <w:rPr>
                <w:rFonts w:ascii="Times New Roman" w:hAnsi="Times New Roman" w:cs="Times New Roman"/>
                <w:sz w:val="12"/>
                <w:szCs w:val="12"/>
              </w:rPr>
            </w:pPr>
            <w:proofErr w:type="gramStart"/>
            <w:r w:rsidRPr="00C63124">
              <w:rPr>
                <w:rFonts w:ascii="Times New Roman" w:hAnsi="Times New Roman" w:cs="Times New Roman"/>
                <w:sz w:val="12"/>
                <w:szCs w:val="12"/>
              </w:rPr>
              <w:t>тыс</w:t>
            </w:r>
            <w:proofErr w:type="gramEnd"/>
            <w:r w:rsidRPr="00C63124">
              <w:rPr>
                <w:rFonts w:ascii="Times New Roman" w:hAnsi="Times New Roman" w:cs="Times New Roman"/>
                <w:sz w:val="12"/>
                <w:szCs w:val="12"/>
              </w:rPr>
              <w:t>.</w:t>
            </w:r>
            <w:r w:rsidRPr="00C63124">
              <w:rPr>
                <w:rFonts w:ascii="Times New Roman" w:hAnsi="Times New Roman" w:cs="Times New Roman"/>
                <w:spacing w:val="-1"/>
                <w:sz w:val="12"/>
                <w:szCs w:val="12"/>
              </w:rPr>
              <w:t xml:space="preserve"> </w:t>
            </w:r>
            <w:r w:rsidRPr="00C63124">
              <w:rPr>
                <w:rFonts w:ascii="Times New Roman" w:hAnsi="Times New Roman" w:cs="Times New Roman"/>
                <w:sz w:val="12"/>
                <w:szCs w:val="12"/>
              </w:rPr>
              <w:t>м</w:t>
            </w:r>
            <w:r w:rsidRPr="00C63124">
              <w:rPr>
                <w:rFonts w:ascii="Times New Roman" w:hAnsi="Times New Roman" w:cs="Times New Roman"/>
                <w:sz w:val="12"/>
                <w:szCs w:val="12"/>
                <w:vertAlign w:val="superscript"/>
              </w:rPr>
              <w:t>3</w:t>
            </w:r>
            <w:r w:rsidRPr="00C63124">
              <w:rPr>
                <w:rFonts w:ascii="Times New Roman" w:hAnsi="Times New Roman" w:cs="Times New Roman"/>
                <w:sz w:val="12"/>
                <w:szCs w:val="12"/>
              </w:rPr>
              <w:t>/год</w:t>
            </w:r>
          </w:p>
        </w:tc>
        <w:tc>
          <w:tcPr>
            <w:tcW w:w="860" w:type="pct"/>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14,748</w:t>
            </w:r>
          </w:p>
        </w:tc>
        <w:tc>
          <w:tcPr>
            <w:tcW w:w="956" w:type="pct"/>
            <w:vAlign w:val="center"/>
          </w:tcPr>
          <w:p w:rsidR="00C63124" w:rsidRPr="00C63124" w:rsidRDefault="00C63124" w:rsidP="00C63124">
            <w:pPr>
              <w:pStyle w:val="aff1"/>
              <w:jc w:val="center"/>
              <w:rPr>
                <w:rFonts w:ascii="Times New Roman" w:hAnsi="Times New Roman" w:cs="Times New Roman"/>
                <w:i/>
                <w:sz w:val="12"/>
                <w:szCs w:val="12"/>
              </w:rPr>
            </w:pPr>
            <w:r w:rsidRPr="00C63124">
              <w:rPr>
                <w:rFonts w:ascii="Times New Roman" w:hAnsi="Times New Roman" w:cs="Times New Roman"/>
                <w:i/>
                <w:sz w:val="12"/>
                <w:szCs w:val="12"/>
              </w:rPr>
              <w:t>23</w:t>
            </w:r>
          </w:p>
        </w:tc>
      </w:tr>
      <w:tr w:rsidR="00C63124" w:rsidRPr="00C63124" w:rsidTr="00C63124">
        <w:trPr>
          <w:trHeight w:val="75"/>
        </w:trPr>
        <w:tc>
          <w:tcPr>
            <w:tcW w:w="412" w:type="pct"/>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1.2.2</w:t>
            </w:r>
          </w:p>
        </w:tc>
        <w:tc>
          <w:tcPr>
            <w:tcW w:w="2007" w:type="pct"/>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по приборам</w:t>
            </w:r>
            <w:r w:rsidRPr="00C63124">
              <w:rPr>
                <w:rFonts w:ascii="Times New Roman" w:hAnsi="Times New Roman" w:cs="Times New Roman"/>
                <w:spacing w:val="-3"/>
                <w:sz w:val="12"/>
                <w:szCs w:val="12"/>
              </w:rPr>
              <w:t xml:space="preserve"> </w:t>
            </w:r>
            <w:r w:rsidRPr="00C63124">
              <w:rPr>
                <w:rFonts w:ascii="Times New Roman" w:hAnsi="Times New Roman" w:cs="Times New Roman"/>
                <w:sz w:val="12"/>
                <w:szCs w:val="12"/>
              </w:rPr>
              <w:t>учёта</w:t>
            </w:r>
          </w:p>
        </w:tc>
        <w:tc>
          <w:tcPr>
            <w:tcW w:w="765" w:type="pct"/>
            <w:vAlign w:val="center"/>
          </w:tcPr>
          <w:p w:rsidR="00C63124" w:rsidRPr="00C63124" w:rsidRDefault="00C63124" w:rsidP="00C63124">
            <w:pPr>
              <w:pStyle w:val="aff1"/>
              <w:jc w:val="center"/>
              <w:rPr>
                <w:rFonts w:ascii="Times New Roman" w:hAnsi="Times New Roman" w:cs="Times New Roman"/>
                <w:sz w:val="12"/>
                <w:szCs w:val="12"/>
              </w:rPr>
            </w:pPr>
            <w:proofErr w:type="gramStart"/>
            <w:r w:rsidRPr="00C63124">
              <w:rPr>
                <w:rFonts w:ascii="Times New Roman" w:hAnsi="Times New Roman" w:cs="Times New Roman"/>
                <w:sz w:val="12"/>
                <w:szCs w:val="12"/>
              </w:rPr>
              <w:t>тыс</w:t>
            </w:r>
            <w:proofErr w:type="gramEnd"/>
            <w:r w:rsidRPr="00C63124">
              <w:rPr>
                <w:rFonts w:ascii="Times New Roman" w:hAnsi="Times New Roman" w:cs="Times New Roman"/>
                <w:sz w:val="12"/>
                <w:szCs w:val="12"/>
              </w:rPr>
              <w:t>.</w:t>
            </w:r>
            <w:r w:rsidRPr="00C63124">
              <w:rPr>
                <w:rFonts w:ascii="Times New Roman" w:hAnsi="Times New Roman" w:cs="Times New Roman"/>
                <w:spacing w:val="-1"/>
                <w:sz w:val="12"/>
                <w:szCs w:val="12"/>
              </w:rPr>
              <w:t xml:space="preserve"> </w:t>
            </w:r>
            <w:r w:rsidRPr="00C63124">
              <w:rPr>
                <w:rFonts w:ascii="Times New Roman" w:hAnsi="Times New Roman" w:cs="Times New Roman"/>
                <w:sz w:val="12"/>
                <w:szCs w:val="12"/>
              </w:rPr>
              <w:t>м</w:t>
            </w:r>
            <w:r w:rsidRPr="00C63124">
              <w:rPr>
                <w:rFonts w:ascii="Times New Roman" w:hAnsi="Times New Roman" w:cs="Times New Roman"/>
                <w:sz w:val="12"/>
                <w:szCs w:val="12"/>
                <w:vertAlign w:val="superscript"/>
              </w:rPr>
              <w:t>3</w:t>
            </w:r>
            <w:r w:rsidRPr="00C63124">
              <w:rPr>
                <w:rFonts w:ascii="Times New Roman" w:hAnsi="Times New Roman" w:cs="Times New Roman"/>
                <w:sz w:val="12"/>
                <w:szCs w:val="12"/>
              </w:rPr>
              <w:t>/год</w:t>
            </w:r>
          </w:p>
        </w:tc>
        <w:tc>
          <w:tcPr>
            <w:tcW w:w="860" w:type="pct"/>
            <w:vAlign w:val="center"/>
          </w:tcPr>
          <w:p w:rsidR="00C63124" w:rsidRPr="00C63124" w:rsidRDefault="00C63124" w:rsidP="00C63124">
            <w:pPr>
              <w:pStyle w:val="aff1"/>
              <w:jc w:val="center"/>
              <w:rPr>
                <w:rFonts w:ascii="Times New Roman" w:hAnsi="Times New Roman" w:cs="Times New Roman"/>
                <w:sz w:val="12"/>
                <w:szCs w:val="12"/>
              </w:rPr>
            </w:pPr>
            <w:r w:rsidRPr="00C63124">
              <w:rPr>
                <w:rFonts w:ascii="Times New Roman" w:hAnsi="Times New Roman" w:cs="Times New Roman"/>
                <w:sz w:val="12"/>
                <w:szCs w:val="12"/>
              </w:rPr>
              <w:t>48,56</w:t>
            </w:r>
          </w:p>
        </w:tc>
        <w:tc>
          <w:tcPr>
            <w:tcW w:w="956" w:type="pct"/>
            <w:vAlign w:val="center"/>
          </w:tcPr>
          <w:p w:rsidR="00C63124" w:rsidRPr="00C63124" w:rsidRDefault="00C63124" w:rsidP="00C63124">
            <w:pPr>
              <w:pStyle w:val="aff1"/>
              <w:jc w:val="center"/>
              <w:rPr>
                <w:rFonts w:ascii="Times New Roman" w:hAnsi="Times New Roman" w:cs="Times New Roman"/>
                <w:i/>
                <w:sz w:val="12"/>
                <w:szCs w:val="12"/>
              </w:rPr>
            </w:pPr>
            <w:r w:rsidRPr="00C63124">
              <w:rPr>
                <w:rFonts w:ascii="Times New Roman" w:hAnsi="Times New Roman" w:cs="Times New Roman"/>
                <w:i/>
                <w:sz w:val="12"/>
                <w:szCs w:val="12"/>
              </w:rPr>
              <w:t>77</w:t>
            </w:r>
          </w:p>
        </w:tc>
      </w:tr>
    </w:tbl>
    <w:p w:rsidR="00C63124" w:rsidRPr="00C63124" w:rsidRDefault="00C63124" w:rsidP="00C63124">
      <w:pPr>
        <w:pStyle w:val="aff1"/>
        <w:ind w:firstLine="284"/>
        <w:jc w:val="both"/>
        <w:rPr>
          <w:rFonts w:ascii="Times New Roman" w:hAnsi="Times New Roman" w:cs="Times New Roman"/>
          <w:sz w:val="12"/>
          <w:szCs w:val="12"/>
        </w:rPr>
      </w:pPr>
      <w:r w:rsidRPr="00C63124">
        <w:rPr>
          <w:rFonts w:ascii="Times New Roman" w:hAnsi="Times New Roman" w:cs="Times New Roman"/>
          <w:sz w:val="12"/>
          <w:szCs w:val="12"/>
        </w:rPr>
        <w:t>Проведенный анализ таблиц 2.3.3.1 и 2.3.4.5 позволяет сделать следующий вывод:</w:t>
      </w:r>
    </w:p>
    <w:p w:rsidR="00C63124" w:rsidRPr="00C63124" w:rsidRDefault="00C63124" w:rsidP="00C63124">
      <w:pPr>
        <w:pStyle w:val="aff1"/>
        <w:ind w:firstLine="284"/>
        <w:jc w:val="both"/>
        <w:rPr>
          <w:rFonts w:ascii="Times New Roman" w:hAnsi="Times New Roman" w:cs="Times New Roman"/>
          <w:sz w:val="12"/>
          <w:szCs w:val="12"/>
        </w:rPr>
      </w:pPr>
      <w:r>
        <w:rPr>
          <w:rFonts w:ascii="Times New Roman" w:hAnsi="Times New Roman" w:cs="Times New Roman"/>
          <w:sz w:val="12"/>
          <w:szCs w:val="12"/>
        </w:rPr>
        <w:t>-учитывая, что на 01.01.2022</w:t>
      </w:r>
      <w:r w:rsidRPr="00C63124">
        <w:rPr>
          <w:rFonts w:ascii="Times New Roman" w:hAnsi="Times New Roman" w:cs="Times New Roman"/>
          <w:sz w:val="12"/>
          <w:szCs w:val="12"/>
        </w:rPr>
        <w:t xml:space="preserve">г. общее количество водопотребителей холодной воды </w:t>
      </w:r>
      <w:proofErr w:type="gramStart"/>
      <w:r w:rsidRPr="00C63124">
        <w:rPr>
          <w:rFonts w:ascii="Times New Roman" w:hAnsi="Times New Roman" w:cs="Times New Roman"/>
          <w:sz w:val="12"/>
          <w:szCs w:val="12"/>
        </w:rPr>
        <w:t>по</w:t>
      </w:r>
      <w:proofErr w:type="gramEnd"/>
      <w:r w:rsidRPr="00C63124">
        <w:rPr>
          <w:rFonts w:ascii="Times New Roman" w:hAnsi="Times New Roman" w:cs="Times New Roman"/>
          <w:sz w:val="12"/>
          <w:szCs w:val="12"/>
        </w:rPr>
        <w:t xml:space="preserve"> </w:t>
      </w:r>
      <w:proofErr w:type="gramStart"/>
      <w:r w:rsidRPr="00C63124">
        <w:rPr>
          <w:rFonts w:ascii="Times New Roman" w:hAnsi="Times New Roman" w:cs="Times New Roman"/>
          <w:sz w:val="12"/>
          <w:szCs w:val="12"/>
        </w:rPr>
        <w:t>с</w:t>
      </w:r>
      <w:proofErr w:type="gramEnd"/>
      <w:r w:rsidRPr="00C63124">
        <w:rPr>
          <w:rFonts w:ascii="Times New Roman" w:hAnsi="Times New Roman" w:cs="Times New Roman"/>
          <w:sz w:val="12"/>
          <w:szCs w:val="12"/>
        </w:rPr>
        <w:t>. Сергиевск составило 7 391 человек, исходя из общего количества реализованной воды по населени</w:t>
      </w:r>
      <w:r>
        <w:rPr>
          <w:rFonts w:ascii="Times New Roman" w:hAnsi="Times New Roman" w:cs="Times New Roman"/>
          <w:sz w:val="12"/>
          <w:szCs w:val="12"/>
        </w:rPr>
        <w:t>ю 239,113 тыс. м3, удельное по</w:t>
      </w:r>
      <w:r w:rsidRPr="00C63124">
        <w:rPr>
          <w:rFonts w:ascii="Times New Roman" w:hAnsi="Times New Roman" w:cs="Times New Roman"/>
          <w:sz w:val="12"/>
          <w:szCs w:val="12"/>
        </w:rPr>
        <w:t>требление холодной воды составило 2,7 м3/мес. на о</w:t>
      </w:r>
      <w:r>
        <w:rPr>
          <w:rFonts w:ascii="Times New Roman" w:hAnsi="Times New Roman" w:cs="Times New Roman"/>
          <w:sz w:val="12"/>
          <w:szCs w:val="12"/>
        </w:rPr>
        <w:t>дного человека или 89,87 л/сут;</w:t>
      </w:r>
      <w:r w:rsidRPr="00C63124">
        <w:rPr>
          <w:rFonts w:ascii="Times New Roman" w:hAnsi="Times New Roman" w:cs="Times New Roman"/>
          <w:sz w:val="12"/>
          <w:szCs w:val="12"/>
        </w:rPr>
        <w:t xml:space="preserve"> </w:t>
      </w:r>
    </w:p>
    <w:p w:rsidR="00C63124" w:rsidRPr="00C63124" w:rsidRDefault="00C63124" w:rsidP="00C6312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proofErr w:type="gramStart"/>
      <w:r w:rsidRPr="00C63124">
        <w:rPr>
          <w:rFonts w:ascii="Times New Roman" w:hAnsi="Times New Roman" w:cs="Times New Roman"/>
          <w:sz w:val="12"/>
          <w:szCs w:val="12"/>
        </w:rPr>
        <w:t>по</w:t>
      </w:r>
      <w:proofErr w:type="gramEnd"/>
      <w:r w:rsidRPr="00C63124">
        <w:rPr>
          <w:rFonts w:ascii="Times New Roman" w:hAnsi="Times New Roman" w:cs="Times New Roman"/>
          <w:sz w:val="12"/>
          <w:szCs w:val="12"/>
        </w:rPr>
        <w:t xml:space="preserve"> </w:t>
      </w:r>
      <w:proofErr w:type="gramStart"/>
      <w:r w:rsidRPr="00C63124">
        <w:rPr>
          <w:rFonts w:ascii="Times New Roman" w:hAnsi="Times New Roman" w:cs="Times New Roman"/>
          <w:sz w:val="12"/>
          <w:szCs w:val="12"/>
        </w:rPr>
        <w:t>с</w:t>
      </w:r>
      <w:proofErr w:type="gramEnd"/>
      <w:r w:rsidRPr="00C63124">
        <w:rPr>
          <w:rFonts w:ascii="Times New Roman" w:hAnsi="Times New Roman" w:cs="Times New Roman"/>
          <w:sz w:val="12"/>
          <w:szCs w:val="12"/>
        </w:rPr>
        <w:t>. Боровка аналогично: общее количество водопотребителей на 01.01.2022 г. составило – 191 человек, исход</w:t>
      </w:r>
      <w:r>
        <w:rPr>
          <w:rFonts w:ascii="Times New Roman" w:hAnsi="Times New Roman" w:cs="Times New Roman"/>
          <w:sz w:val="12"/>
          <w:szCs w:val="12"/>
        </w:rPr>
        <w:t>я из общего количества реализо</w:t>
      </w:r>
      <w:r w:rsidRPr="00C63124">
        <w:rPr>
          <w:rFonts w:ascii="Times New Roman" w:hAnsi="Times New Roman" w:cs="Times New Roman"/>
          <w:sz w:val="12"/>
          <w:szCs w:val="12"/>
        </w:rPr>
        <w:t>ванной воды по населению 5,092 тыс. м3, удельное потребление холодной воды составило 2,22 м3/мес. на одного человека или 74,05 л/сут;</w:t>
      </w:r>
    </w:p>
    <w:p w:rsidR="00C63124" w:rsidRPr="00C63124" w:rsidRDefault="00C63124" w:rsidP="00C6312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proofErr w:type="gramStart"/>
      <w:r w:rsidRPr="00C63124">
        <w:rPr>
          <w:rFonts w:ascii="Times New Roman" w:hAnsi="Times New Roman" w:cs="Times New Roman"/>
          <w:sz w:val="12"/>
          <w:szCs w:val="12"/>
        </w:rPr>
        <w:t>по</w:t>
      </w:r>
      <w:proofErr w:type="gramEnd"/>
      <w:r w:rsidRPr="00C63124">
        <w:rPr>
          <w:rFonts w:ascii="Times New Roman" w:hAnsi="Times New Roman" w:cs="Times New Roman"/>
          <w:sz w:val="12"/>
          <w:szCs w:val="12"/>
        </w:rPr>
        <w:t xml:space="preserve"> </w:t>
      </w:r>
      <w:proofErr w:type="gramStart"/>
      <w:r w:rsidRPr="00C63124">
        <w:rPr>
          <w:rFonts w:ascii="Times New Roman" w:hAnsi="Times New Roman" w:cs="Times New Roman"/>
          <w:sz w:val="12"/>
          <w:szCs w:val="12"/>
        </w:rPr>
        <w:t>с</w:t>
      </w:r>
      <w:proofErr w:type="gramEnd"/>
      <w:r w:rsidRPr="00C63124">
        <w:rPr>
          <w:rFonts w:ascii="Times New Roman" w:hAnsi="Times New Roman" w:cs="Times New Roman"/>
          <w:sz w:val="12"/>
          <w:szCs w:val="12"/>
        </w:rPr>
        <w:t>. Успенка: общее количество водопотребителей на 01.01.2022 г. составило – 173 человека, общее количеств</w:t>
      </w:r>
      <w:r>
        <w:rPr>
          <w:rFonts w:ascii="Times New Roman" w:hAnsi="Times New Roman" w:cs="Times New Roman"/>
          <w:sz w:val="12"/>
          <w:szCs w:val="12"/>
        </w:rPr>
        <w:t>о реализованной воды по населе</w:t>
      </w:r>
      <w:r w:rsidRPr="00C63124">
        <w:rPr>
          <w:rFonts w:ascii="Times New Roman" w:hAnsi="Times New Roman" w:cs="Times New Roman"/>
          <w:sz w:val="12"/>
          <w:szCs w:val="12"/>
        </w:rPr>
        <w:t>нию составило 4,963 тыс. м3, удельное потребление холодной воды составило 2,39 м3/мес. на одного человека или 79,69 л/сут.</w:t>
      </w:r>
    </w:p>
    <w:p w:rsidR="00C63124" w:rsidRPr="00C63124" w:rsidRDefault="00C63124" w:rsidP="00C63124">
      <w:pPr>
        <w:pStyle w:val="aff1"/>
        <w:ind w:firstLine="284"/>
        <w:jc w:val="both"/>
        <w:rPr>
          <w:rFonts w:ascii="Times New Roman" w:hAnsi="Times New Roman" w:cs="Times New Roman"/>
          <w:sz w:val="12"/>
          <w:szCs w:val="12"/>
        </w:rPr>
      </w:pPr>
      <w:r w:rsidRPr="00C63124">
        <w:rPr>
          <w:rFonts w:ascii="Times New Roman" w:hAnsi="Times New Roman" w:cs="Times New Roman"/>
          <w:sz w:val="12"/>
          <w:szCs w:val="12"/>
        </w:rPr>
        <w:t>Данные лежат в пределах показат</w:t>
      </w:r>
      <w:r>
        <w:rPr>
          <w:rFonts w:ascii="Times New Roman" w:hAnsi="Times New Roman" w:cs="Times New Roman"/>
          <w:sz w:val="12"/>
          <w:szCs w:val="12"/>
        </w:rPr>
        <w:t xml:space="preserve">елей, согласно СП 31.13330.2021 </w:t>
      </w:r>
      <w:r w:rsidRPr="00C63124">
        <w:rPr>
          <w:rFonts w:ascii="Times New Roman" w:hAnsi="Times New Roman" w:cs="Times New Roman"/>
          <w:sz w:val="12"/>
          <w:szCs w:val="12"/>
        </w:rPr>
        <w:t>«Водоснабжение. Наружные сети и сооружения» Актуализированная реда</w:t>
      </w:r>
      <w:proofErr w:type="gramStart"/>
      <w:r w:rsidRPr="00C63124">
        <w:rPr>
          <w:rFonts w:ascii="Times New Roman" w:hAnsi="Times New Roman" w:cs="Times New Roman"/>
          <w:sz w:val="12"/>
          <w:szCs w:val="12"/>
        </w:rPr>
        <w:t>к-</w:t>
      </w:r>
      <w:proofErr w:type="gramEnd"/>
      <w:r w:rsidRPr="00C63124">
        <w:rPr>
          <w:rFonts w:ascii="Times New Roman" w:hAnsi="Times New Roman" w:cs="Times New Roman"/>
          <w:sz w:val="12"/>
          <w:szCs w:val="12"/>
        </w:rPr>
        <w:t xml:space="preserve"> ция </w:t>
      </w:r>
      <w:r>
        <w:rPr>
          <w:rFonts w:ascii="Times New Roman" w:hAnsi="Times New Roman" w:cs="Times New Roman"/>
          <w:sz w:val="12"/>
          <w:szCs w:val="12"/>
        </w:rPr>
        <w:t>СНиП 2.04.02-84* с изменениями.</w:t>
      </w:r>
    </w:p>
    <w:p w:rsidR="00C63124" w:rsidRPr="00C63124" w:rsidRDefault="00C63124" w:rsidP="00C63124">
      <w:pPr>
        <w:pStyle w:val="aff1"/>
        <w:ind w:firstLine="284"/>
        <w:jc w:val="both"/>
        <w:rPr>
          <w:rFonts w:ascii="Times New Roman" w:hAnsi="Times New Roman" w:cs="Times New Roman"/>
          <w:sz w:val="12"/>
          <w:szCs w:val="12"/>
        </w:rPr>
      </w:pPr>
      <w:r w:rsidRPr="00C63124">
        <w:rPr>
          <w:rFonts w:ascii="Times New Roman" w:hAnsi="Times New Roman" w:cs="Times New Roman"/>
          <w:sz w:val="12"/>
          <w:szCs w:val="12"/>
        </w:rPr>
        <w:t xml:space="preserve">2.3.5.Описание существующей </w:t>
      </w:r>
      <w:r>
        <w:rPr>
          <w:rFonts w:ascii="Times New Roman" w:hAnsi="Times New Roman" w:cs="Times New Roman"/>
          <w:sz w:val="12"/>
          <w:szCs w:val="12"/>
        </w:rPr>
        <w:t>системы коммерческого учета го</w:t>
      </w:r>
      <w:r w:rsidRPr="00C63124">
        <w:rPr>
          <w:rFonts w:ascii="Times New Roman" w:hAnsi="Times New Roman" w:cs="Times New Roman"/>
          <w:sz w:val="12"/>
          <w:szCs w:val="12"/>
        </w:rPr>
        <w:t>рячей, питьевой, технической воды и пла</w:t>
      </w:r>
      <w:r>
        <w:rPr>
          <w:rFonts w:ascii="Times New Roman" w:hAnsi="Times New Roman" w:cs="Times New Roman"/>
          <w:sz w:val="12"/>
          <w:szCs w:val="12"/>
        </w:rPr>
        <w:t>нов по установке приборов учета</w:t>
      </w:r>
    </w:p>
    <w:p w:rsidR="00C63124" w:rsidRPr="00C63124" w:rsidRDefault="00C63124" w:rsidP="00C63124">
      <w:pPr>
        <w:pStyle w:val="aff1"/>
        <w:ind w:firstLine="284"/>
        <w:jc w:val="both"/>
        <w:rPr>
          <w:rFonts w:ascii="Times New Roman" w:hAnsi="Times New Roman" w:cs="Times New Roman"/>
          <w:sz w:val="12"/>
          <w:szCs w:val="12"/>
        </w:rPr>
      </w:pPr>
      <w:proofErr w:type="gramStart"/>
      <w:r w:rsidRPr="00C63124">
        <w:rPr>
          <w:rFonts w:ascii="Times New Roman" w:hAnsi="Times New Roman" w:cs="Times New Roman"/>
          <w:sz w:val="12"/>
          <w:szCs w:val="12"/>
        </w:rPr>
        <w:t>Коммерческий учет воды - определ</w:t>
      </w:r>
      <w:r>
        <w:rPr>
          <w:rFonts w:ascii="Times New Roman" w:hAnsi="Times New Roman" w:cs="Times New Roman"/>
          <w:sz w:val="12"/>
          <w:szCs w:val="12"/>
        </w:rPr>
        <w:t>ение количества поданной (полу</w:t>
      </w:r>
      <w:r w:rsidRPr="00C63124">
        <w:rPr>
          <w:rFonts w:ascii="Times New Roman" w:hAnsi="Times New Roman" w:cs="Times New Roman"/>
          <w:sz w:val="12"/>
          <w:szCs w:val="12"/>
        </w:rPr>
        <w:t>ченной) за определенный период воды с помощью средств измерений (далее</w:t>
      </w:r>
      <w:proofErr w:type="gramEnd"/>
    </w:p>
    <w:p w:rsidR="00C63124" w:rsidRPr="00C63124" w:rsidRDefault="00C63124" w:rsidP="00C6312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C63124">
        <w:rPr>
          <w:rFonts w:ascii="Times New Roman" w:hAnsi="Times New Roman" w:cs="Times New Roman"/>
          <w:sz w:val="12"/>
          <w:szCs w:val="12"/>
        </w:rPr>
        <w:t>приборы учета) или расчетным способом.</w:t>
      </w:r>
    </w:p>
    <w:p w:rsidR="00C63124" w:rsidRPr="00C63124" w:rsidRDefault="00C63124" w:rsidP="00C63124">
      <w:pPr>
        <w:pStyle w:val="aff1"/>
        <w:ind w:firstLine="284"/>
        <w:jc w:val="both"/>
        <w:rPr>
          <w:rFonts w:ascii="Times New Roman" w:hAnsi="Times New Roman" w:cs="Times New Roman"/>
          <w:sz w:val="12"/>
          <w:szCs w:val="12"/>
        </w:rPr>
      </w:pPr>
      <w:r w:rsidRPr="00C63124">
        <w:rPr>
          <w:rFonts w:ascii="Times New Roman" w:hAnsi="Times New Roman" w:cs="Times New Roman"/>
          <w:sz w:val="12"/>
          <w:szCs w:val="12"/>
        </w:rPr>
        <w:t>Коммерческий учёт воды осуществл</w:t>
      </w:r>
      <w:r w:rsidR="0097575A">
        <w:rPr>
          <w:rFonts w:ascii="Times New Roman" w:hAnsi="Times New Roman" w:cs="Times New Roman"/>
          <w:sz w:val="12"/>
          <w:szCs w:val="12"/>
        </w:rPr>
        <w:t>яется в соответствии со следую</w:t>
      </w:r>
      <w:r w:rsidRPr="00C63124">
        <w:rPr>
          <w:rFonts w:ascii="Times New Roman" w:hAnsi="Times New Roman" w:cs="Times New Roman"/>
          <w:sz w:val="12"/>
          <w:szCs w:val="12"/>
        </w:rPr>
        <w:t>щими нормативными документами:</w:t>
      </w:r>
    </w:p>
    <w:p w:rsidR="00C63124" w:rsidRPr="00C63124" w:rsidRDefault="00C63124" w:rsidP="00C63124">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C63124">
        <w:rPr>
          <w:rFonts w:ascii="Times New Roman" w:hAnsi="Times New Roman" w:cs="Times New Roman"/>
          <w:sz w:val="12"/>
          <w:szCs w:val="12"/>
        </w:rPr>
        <w:t>Федеральный закон «О водоснабжении и во</w:t>
      </w:r>
      <w:r w:rsidR="0097575A">
        <w:rPr>
          <w:rFonts w:ascii="Times New Roman" w:hAnsi="Times New Roman" w:cs="Times New Roman"/>
          <w:sz w:val="12"/>
          <w:szCs w:val="12"/>
        </w:rPr>
        <w:t>доотведении» от 07.12.2011г. №</w:t>
      </w:r>
      <w:r w:rsidRPr="00C63124">
        <w:rPr>
          <w:rFonts w:ascii="Times New Roman" w:hAnsi="Times New Roman" w:cs="Times New Roman"/>
          <w:sz w:val="12"/>
          <w:szCs w:val="12"/>
        </w:rPr>
        <w:t>416-ФЗ (с изменениями);</w:t>
      </w:r>
    </w:p>
    <w:p w:rsidR="00C63124" w:rsidRPr="00C63124" w:rsidRDefault="00C63124" w:rsidP="00C63124">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C63124">
        <w:rPr>
          <w:rFonts w:ascii="Times New Roman" w:hAnsi="Times New Roman" w:cs="Times New Roman"/>
          <w:sz w:val="12"/>
          <w:szCs w:val="12"/>
        </w:rPr>
        <w:t>«Правила холодного водоснабжен</w:t>
      </w:r>
      <w:r>
        <w:rPr>
          <w:rFonts w:ascii="Times New Roman" w:hAnsi="Times New Roman" w:cs="Times New Roman"/>
          <w:sz w:val="12"/>
          <w:szCs w:val="12"/>
        </w:rPr>
        <w:t>ия и водоотведения», утверждён</w:t>
      </w:r>
      <w:r w:rsidRPr="00C63124">
        <w:rPr>
          <w:rFonts w:ascii="Times New Roman" w:hAnsi="Times New Roman" w:cs="Times New Roman"/>
          <w:sz w:val="12"/>
          <w:szCs w:val="12"/>
        </w:rPr>
        <w:t>ные Постановлением Правительства РФ от 2</w:t>
      </w:r>
      <w:r>
        <w:rPr>
          <w:rFonts w:ascii="Times New Roman" w:hAnsi="Times New Roman" w:cs="Times New Roman"/>
          <w:sz w:val="12"/>
          <w:szCs w:val="12"/>
        </w:rPr>
        <w:t>9.07.2013г. №644 (с изменени</w:t>
      </w:r>
      <w:r w:rsidRPr="00C63124">
        <w:rPr>
          <w:rFonts w:ascii="Times New Roman" w:hAnsi="Times New Roman" w:cs="Times New Roman"/>
          <w:sz w:val="12"/>
          <w:szCs w:val="12"/>
        </w:rPr>
        <w:t>ями);</w:t>
      </w:r>
    </w:p>
    <w:p w:rsidR="00C63124" w:rsidRPr="00C63124" w:rsidRDefault="00C63124" w:rsidP="00C63124">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C63124">
        <w:rPr>
          <w:rFonts w:ascii="Times New Roman" w:hAnsi="Times New Roman" w:cs="Times New Roman"/>
          <w:sz w:val="12"/>
          <w:szCs w:val="12"/>
        </w:rPr>
        <w:t>«Правила организации коммерческого учёта воды, сточных вод», утверждённые Постановлением Правительства РФ от 0</w:t>
      </w:r>
      <w:r>
        <w:rPr>
          <w:rFonts w:ascii="Times New Roman" w:hAnsi="Times New Roman" w:cs="Times New Roman"/>
          <w:sz w:val="12"/>
          <w:szCs w:val="12"/>
        </w:rPr>
        <w:t>4.089.2013г. №776 (с изменениями).</w:t>
      </w:r>
    </w:p>
    <w:p w:rsidR="00C63124" w:rsidRPr="00C63124" w:rsidRDefault="00C63124" w:rsidP="00C63124">
      <w:pPr>
        <w:pStyle w:val="aff1"/>
        <w:ind w:firstLine="284"/>
        <w:jc w:val="both"/>
        <w:rPr>
          <w:rFonts w:ascii="Times New Roman" w:hAnsi="Times New Roman" w:cs="Times New Roman"/>
          <w:sz w:val="12"/>
          <w:szCs w:val="12"/>
        </w:rPr>
      </w:pPr>
      <w:r w:rsidRPr="00C63124">
        <w:rPr>
          <w:rFonts w:ascii="Times New Roman" w:hAnsi="Times New Roman" w:cs="Times New Roman"/>
          <w:sz w:val="12"/>
          <w:szCs w:val="12"/>
        </w:rPr>
        <w:t>Коммерчес</w:t>
      </w:r>
      <w:r>
        <w:rPr>
          <w:rFonts w:ascii="Times New Roman" w:hAnsi="Times New Roman" w:cs="Times New Roman"/>
          <w:sz w:val="12"/>
          <w:szCs w:val="12"/>
        </w:rPr>
        <w:t>кому учету подлежит количество:</w:t>
      </w:r>
      <w:r w:rsidRPr="00C63124">
        <w:rPr>
          <w:rFonts w:ascii="Times New Roman" w:hAnsi="Times New Roman" w:cs="Times New Roman"/>
          <w:sz w:val="12"/>
          <w:szCs w:val="12"/>
        </w:rPr>
        <w:t xml:space="preserve"> </w:t>
      </w:r>
    </w:p>
    <w:p w:rsidR="00C63124" w:rsidRPr="00C63124" w:rsidRDefault="00C63124" w:rsidP="00C63124">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C63124">
        <w:rPr>
          <w:rFonts w:ascii="Times New Roman" w:hAnsi="Times New Roman" w:cs="Times New Roman"/>
          <w:sz w:val="12"/>
          <w:szCs w:val="12"/>
        </w:rPr>
        <w:t>воды, поданной (полученной) за определенный период абонентам по договорам водоснабжения;</w:t>
      </w:r>
    </w:p>
    <w:p w:rsidR="00C63124" w:rsidRPr="00C63124" w:rsidRDefault="00C63124" w:rsidP="00C63124">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C63124">
        <w:rPr>
          <w:rFonts w:ascii="Times New Roman" w:hAnsi="Times New Roman" w:cs="Times New Roman"/>
          <w:sz w:val="12"/>
          <w:szCs w:val="12"/>
        </w:rPr>
        <w:t>воды, транспортируемой организа</w:t>
      </w:r>
      <w:r>
        <w:rPr>
          <w:rFonts w:ascii="Times New Roman" w:hAnsi="Times New Roman" w:cs="Times New Roman"/>
          <w:sz w:val="12"/>
          <w:szCs w:val="12"/>
        </w:rPr>
        <w:t>цией, осуществляющей эксплуата</w:t>
      </w:r>
      <w:r w:rsidRPr="00C63124">
        <w:rPr>
          <w:rFonts w:ascii="Times New Roman" w:hAnsi="Times New Roman" w:cs="Times New Roman"/>
          <w:sz w:val="12"/>
          <w:szCs w:val="12"/>
        </w:rPr>
        <w:t>цию водопроводных сетей, по договору по транспортировке воды;</w:t>
      </w:r>
    </w:p>
    <w:p w:rsidR="00C63124" w:rsidRPr="00C63124" w:rsidRDefault="00C63124" w:rsidP="00C63124">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C63124">
        <w:rPr>
          <w:rFonts w:ascii="Times New Roman" w:hAnsi="Times New Roman" w:cs="Times New Roman"/>
          <w:sz w:val="12"/>
          <w:szCs w:val="12"/>
        </w:rPr>
        <w:t>воды, в отношении которой проведены мероприятия водоподготовки по договору по водоподготовке воды.</w:t>
      </w:r>
    </w:p>
    <w:p w:rsidR="00C63124" w:rsidRPr="00C63124" w:rsidRDefault="00C63124" w:rsidP="00C63124">
      <w:pPr>
        <w:pStyle w:val="aff1"/>
        <w:ind w:firstLine="284"/>
        <w:jc w:val="both"/>
        <w:rPr>
          <w:rFonts w:ascii="Times New Roman" w:hAnsi="Times New Roman" w:cs="Times New Roman"/>
          <w:sz w:val="12"/>
          <w:szCs w:val="12"/>
        </w:rPr>
      </w:pPr>
      <w:r w:rsidRPr="00C63124">
        <w:rPr>
          <w:rFonts w:ascii="Times New Roman" w:hAnsi="Times New Roman" w:cs="Times New Roman"/>
          <w:sz w:val="12"/>
          <w:szCs w:val="12"/>
        </w:rPr>
        <w:t>Коммерческий учет воды осуществляется:</w:t>
      </w:r>
    </w:p>
    <w:p w:rsidR="00C63124" w:rsidRPr="00C63124" w:rsidRDefault="00C63124" w:rsidP="00C63124">
      <w:pPr>
        <w:pStyle w:val="aff1"/>
        <w:ind w:firstLine="284"/>
        <w:jc w:val="both"/>
        <w:rPr>
          <w:rFonts w:ascii="Times New Roman" w:hAnsi="Times New Roman" w:cs="Times New Roman"/>
          <w:sz w:val="12"/>
          <w:szCs w:val="12"/>
        </w:rPr>
      </w:pPr>
      <w:r>
        <w:rPr>
          <w:rFonts w:ascii="Times New Roman" w:hAnsi="Times New Roman" w:cs="Times New Roman"/>
          <w:sz w:val="12"/>
          <w:szCs w:val="12"/>
        </w:rPr>
        <w:t>а</w:t>
      </w:r>
      <w:proofErr w:type="gramStart"/>
      <w:r>
        <w:rPr>
          <w:rFonts w:ascii="Times New Roman" w:hAnsi="Times New Roman" w:cs="Times New Roman"/>
          <w:sz w:val="12"/>
          <w:szCs w:val="12"/>
        </w:rPr>
        <w:t>)</w:t>
      </w:r>
      <w:r w:rsidRPr="00C63124">
        <w:rPr>
          <w:rFonts w:ascii="Times New Roman" w:hAnsi="Times New Roman" w:cs="Times New Roman"/>
          <w:sz w:val="12"/>
          <w:szCs w:val="12"/>
        </w:rPr>
        <w:t>а</w:t>
      </w:r>
      <w:proofErr w:type="gramEnd"/>
      <w:r w:rsidRPr="00C63124">
        <w:rPr>
          <w:rFonts w:ascii="Times New Roman" w:hAnsi="Times New Roman" w:cs="Times New Roman"/>
          <w:sz w:val="12"/>
          <w:szCs w:val="12"/>
        </w:rPr>
        <w:t>бонентом, если иное не предусмотрено договорами водоснабжения и (или) единым договором холодного водоснабжения и водоотведения;</w:t>
      </w:r>
    </w:p>
    <w:p w:rsidR="00C63124" w:rsidRPr="00C63124" w:rsidRDefault="00C63124" w:rsidP="00C63124">
      <w:pPr>
        <w:pStyle w:val="aff1"/>
        <w:ind w:firstLine="284"/>
        <w:jc w:val="both"/>
        <w:rPr>
          <w:rFonts w:ascii="Times New Roman" w:hAnsi="Times New Roman" w:cs="Times New Roman"/>
          <w:sz w:val="12"/>
          <w:szCs w:val="12"/>
        </w:rPr>
      </w:pPr>
      <w:r w:rsidRPr="00C63124">
        <w:rPr>
          <w:rFonts w:ascii="Times New Roman" w:hAnsi="Times New Roman" w:cs="Times New Roman"/>
          <w:sz w:val="12"/>
          <w:szCs w:val="12"/>
        </w:rPr>
        <w:t>б) транзитной организацией, если иное не предусмотрено договором по транспортировке воды.</w:t>
      </w:r>
    </w:p>
    <w:p w:rsidR="00C63124" w:rsidRPr="00C63124" w:rsidRDefault="00C63124" w:rsidP="00C63124">
      <w:pPr>
        <w:pStyle w:val="aff1"/>
        <w:ind w:firstLine="284"/>
        <w:jc w:val="both"/>
        <w:rPr>
          <w:rFonts w:ascii="Times New Roman" w:hAnsi="Times New Roman" w:cs="Times New Roman"/>
          <w:sz w:val="12"/>
          <w:szCs w:val="12"/>
        </w:rPr>
      </w:pPr>
      <w:r w:rsidRPr="00C63124">
        <w:rPr>
          <w:rFonts w:ascii="Times New Roman" w:hAnsi="Times New Roman" w:cs="Times New Roman"/>
          <w:sz w:val="12"/>
          <w:szCs w:val="12"/>
        </w:rPr>
        <w:t>Установка, эксплуатация, поверка, р</w:t>
      </w:r>
      <w:r>
        <w:rPr>
          <w:rFonts w:ascii="Times New Roman" w:hAnsi="Times New Roman" w:cs="Times New Roman"/>
          <w:sz w:val="12"/>
          <w:szCs w:val="12"/>
        </w:rPr>
        <w:t>емонт и замена узлов учета осу</w:t>
      </w:r>
      <w:r w:rsidRPr="00C63124">
        <w:rPr>
          <w:rFonts w:ascii="Times New Roman" w:hAnsi="Times New Roman" w:cs="Times New Roman"/>
          <w:sz w:val="12"/>
          <w:szCs w:val="12"/>
        </w:rPr>
        <w:t>ществляются абонентом. Абонент может привлечь иную организацию для осуществления указанных действий.</w:t>
      </w:r>
    </w:p>
    <w:p w:rsidR="00C63124" w:rsidRPr="00C63124" w:rsidRDefault="00C63124" w:rsidP="00C63124">
      <w:pPr>
        <w:pStyle w:val="aff1"/>
        <w:ind w:firstLine="284"/>
        <w:jc w:val="both"/>
        <w:rPr>
          <w:rFonts w:ascii="Times New Roman" w:hAnsi="Times New Roman" w:cs="Times New Roman"/>
          <w:sz w:val="12"/>
          <w:szCs w:val="12"/>
        </w:rPr>
      </w:pPr>
      <w:r w:rsidRPr="00C63124">
        <w:rPr>
          <w:rFonts w:ascii="Times New Roman" w:hAnsi="Times New Roman" w:cs="Times New Roman"/>
          <w:sz w:val="12"/>
          <w:szCs w:val="12"/>
        </w:rPr>
        <w:t>Существующая система коммерческог</w:t>
      </w:r>
      <w:r>
        <w:rPr>
          <w:rFonts w:ascii="Times New Roman" w:hAnsi="Times New Roman" w:cs="Times New Roman"/>
          <w:sz w:val="12"/>
          <w:szCs w:val="12"/>
        </w:rPr>
        <w:t>о учёта воды в сельском поселе</w:t>
      </w:r>
      <w:r w:rsidRPr="00C63124">
        <w:rPr>
          <w:rFonts w:ascii="Times New Roman" w:hAnsi="Times New Roman" w:cs="Times New Roman"/>
          <w:sz w:val="12"/>
          <w:szCs w:val="12"/>
        </w:rPr>
        <w:t>нии включает в себя два способа определ</w:t>
      </w:r>
      <w:r>
        <w:rPr>
          <w:rFonts w:ascii="Times New Roman" w:hAnsi="Times New Roman" w:cs="Times New Roman"/>
          <w:sz w:val="12"/>
          <w:szCs w:val="12"/>
        </w:rPr>
        <w:t>ения количества поданной (полу</w:t>
      </w:r>
      <w:r w:rsidRPr="00C63124">
        <w:rPr>
          <w:rFonts w:ascii="Times New Roman" w:hAnsi="Times New Roman" w:cs="Times New Roman"/>
          <w:sz w:val="12"/>
          <w:szCs w:val="12"/>
        </w:rPr>
        <w:t>ченной) воды за определённый период.</w:t>
      </w:r>
    </w:p>
    <w:p w:rsidR="00C63124" w:rsidRPr="00C63124" w:rsidRDefault="00C63124" w:rsidP="00C63124">
      <w:pPr>
        <w:pStyle w:val="aff1"/>
        <w:ind w:firstLine="284"/>
        <w:jc w:val="both"/>
        <w:rPr>
          <w:rFonts w:ascii="Times New Roman" w:hAnsi="Times New Roman" w:cs="Times New Roman"/>
          <w:sz w:val="12"/>
          <w:szCs w:val="12"/>
        </w:rPr>
      </w:pPr>
      <w:r w:rsidRPr="00C63124">
        <w:rPr>
          <w:rFonts w:ascii="Times New Roman" w:hAnsi="Times New Roman" w:cs="Times New Roman"/>
          <w:sz w:val="12"/>
          <w:szCs w:val="12"/>
        </w:rPr>
        <w:t>Первый способ — по показаниям приб</w:t>
      </w:r>
      <w:r>
        <w:rPr>
          <w:rFonts w:ascii="Times New Roman" w:hAnsi="Times New Roman" w:cs="Times New Roman"/>
          <w:sz w:val="12"/>
          <w:szCs w:val="12"/>
        </w:rPr>
        <w:t>оров учёта воды, которые надле</w:t>
      </w:r>
      <w:r w:rsidRPr="00C63124">
        <w:rPr>
          <w:rFonts w:ascii="Times New Roman" w:hAnsi="Times New Roman" w:cs="Times New Roman"/>
          <w:sz w:val="12"/>
          <w:szCs w:val="12"/>
        </w:rPr>
        <w:t>жащим образом установлены и приняты в эксплуатацию. Обязанность по установке приборов учёта воды возложена на абонента.</w:t>
      </w:r>
    </w:p>
    <w:p w:rsidR="00C63124" w:rsidRPr="00C63124" w:rsidRDefault="00C63124" w:rsidP="00C63124">
      <w:pPr>
        <w:pStyle w:val="aff1"/>
        <w:ind w:firstLine="284"/>
        <w:jc w:val="both"/>
        <w:rPr>
          <w:rFonts w:ascii="Times New Roman" w:hAnsi="Times New Roman" w:cs="Times New Roman"/>
          <w:sz w:val="12"/>
          <w:szCs w:val="12"/>
        </w:rPr>
      </w:pPr>
      <w:r w:rsidRPr="00C63124">
        <w:rPr>
          <w:rFonts w:ascii="Times New Roman" w:hAnsi="Times New Roman" w:cs="Times New Roman"/>
          <w:sz w:val="12"/>
          <w:szCs w:val="12"/>
        </w:rPr>
        <w:t>В отдельных случаях, предусмотренных Федеральным законом «Об энергосбережении и повышении энергетической эф</w:t>
      </w:r>
      <w:r>
        <w:rPr>
          <w:rFonts w:ascii="Times New Roman" w:hAnsi="Times New Roman" w:cs="Times New Roman"/>
          <w:sz w:val="12"/>
          <w:szCs w:val="12"/>
        </w:rPr>
        <w:t>фективности» от 23.11.2009г. №</w:t>
      </w:r>
      <w:r w:rsidRPr="00C63124">
        <w:rPr>
          <w:rFonts w:ascii="Times New Roman" w:hAnsi="Times New Roman" w:cs="Times New Roman"/>
          <w:sz w:val="12"/>
          <w:szCs w:val="12"/>
        </w:rPr>
        <w:t>261-ФЗ (с изменениями), обязанность предпринять действия по оснащению объектов приборами учёта воды (в частности, многокварти</w:t>
      </w:r>
      <w:proofErr w:type="gramStart"/>
      <w:r w:rsidRPr="00C63124">
        <w:rPr>
          <w:rFonts w:ascii="Times New Roman" w:hAnsi="Times New Roman" w:cs="Times New Roman"/>
          <w:sz w:val="12"/>
          <w:szCs w:val="12"/>
        </w:rPr>
        <w:t>р-</w:t>
      </w:r>
      <w:proofErr w:type="gramEnd"/>
      <w:r w:rsidRPr="00C63124">
        <w:rPr>
          <w:rFonts w:ascii="Times New Roman" w:hAnsi="Times New Roman" w:cs="Times New Roman"/>
          <w:sz w:val="12"/>
          <w:szCs w:val="12"/>
        </w:rPr>
        <w:t xml:space="preserve"> ных домов) также возлагается на ресурсоснабжающие организации.</w:t>
      </w:r>
    </w:p>
    <w:p w:rsidR="00C63124" w:rsidRPr="00C63124" w:rsidRDefault="00C63124" w:rsidP="00C63124">
      <w:pPr>
        <w:pStyle w:val="aff1"/>
        <w:ind w:firstLine="284"/>
        <w:jc w:val="both"/>
        <w:rPr>
          <w:rFonts w:ascii="Times New Roman" w:hAnsi="Times New Roman" w:cs="Times New Roman"/>
          <w:sz w:val="12"/>
          <w:szCs w:val="12"/>
        </w:rPr>
      </w:pPr>
      <w:r w:rsidRPr="00C63124">
        <w:rPr>
          <w:rFonts w:ascii="Times New Roman" w:hAnsi="Times New Roman" w:cs="Times New Roman"/>
          <w:sz w:val="12"/>
          <w:szCs w:val="12"/>
        </w:rPr>
        <w:t>Абоненты в установленные договора</w:t>
      </w:r>
      <w:r>
        <w:rPr>
          <w:rFonts w:ascii="Times New Roman" w:hAnsi="Times New Roman" w:cs="Times New Roman"/>
          <w:sz w:val="12"/>
          <w:szCs w:val="12"/>
        </w:rPr>
        <w:t>ми сроки снимают показания при</w:t>
      </w:r>
      <w:r w:rsidRPr="00C63124">
        <w:rPr>
          <w:rFonts w:ascii="Times New Roman" w:hAnsi="Times New Roman" w:cs="Times New Roman"/>
          <w:sz w:val="12"/>
          <w:szCs w:val="12"/>
        </w:rPr>
        <w:t>боров учёта, определяют количество потреб</w:t>
      </w:r>
      <w:r>
        <w:rPr>
          <w:rFonts w:ascii="Times New Roman" w:hAnsi="Times New Roman" w:cs="Times New Roman"/>
          <w:sz w:val="12"/>
          <w:szCs w:val="12"/>
        </w:rPr>
        <w:t>лённой воды за период и переда</w:t>
      </w:r>
      <w:r w:rsidRPr="00C63124">
        <w:rPr>
          <w:rFonts w:ascii="Times New Roman" w:hAnsi="Times New Roman" w:cs="Times New Roman"/>
          <w:sz w:val="12"/>
          <w:szCs w:val="12"/>
        </w:rPr>
        <w:t>ют сведения в ресурсоснабжающие органи</w:t>
      </w:r>
      <w:r>
        <w:rPr>
          <w:rFonts w:ascii="Times New Roman" w:hAnsi="Times New Roman" w:cs="Times New Roman"/>
          <w:sz w:val="12"/>
          <w:szCs w:val="12"/>
        </w:rPr>
        <w:t>зации, где на основе данной ин</w:t>
      </w:r>
      <w:r w:rsidRPr="00C63124">
        <w:rPr>
          <w:rFonts w:ascii="Times New Roman" w:hAnsi="Times New Roman" w:cs="Times New Roman"/>
          <w:sz w:val="12"/>
          <w:szCs w:val="12"/>
        </w:rPr>
        <w:t>формации формируют платёжные документы для оплаты полученной во</w:t>
      </w:r>
      <w:r>
        <w:rPr>
          <w:rFonts w:ascii="Times New Roman" w:hAnsi="Times New Roman" w:cs="Times New Roman"/>
          <w:sz w:val="12"/>
          <w:szCs w:val="12"/>
        </w:rPr>
        <w:t>ды.</w:t>
      </w:r>
    </w:p>
    <w:p w:rsidR="00C63124" w:rsidRPr="00C63124" w:rsidRDefault="00C63124" w:rsidP="00C63124">
      <w:pPr>
        <w:pStyle w:val="aff1"/>
        <w:ind w:firstLine="284"/>
        <w:jc w:val="both"/>
        <w:rPr>
          <w:rFonts w:ascii="Times New Roman" w:hAnsi="Times New Roman" w:cs="Times New Roman"/>
          <w:sz w:val="12"/>
          <w:szCs w:val="12"/>
        </w:rPr>
      </w:pPr>
      <w:r w:rsidRPr="00C63124">
        <w:rPr>
          <w:rFonts w:ascii="Times New Roman" w:hAnsi="Times New Roman" w:cs="Times New Roman"/>
          <w:sz w:val="12"/>
          <w:szCs w:val="12"/>
        </w:rPr>
        <w:t>Абоненты осуществляют эксплуатацию</w:t>
      </w:r>
      <w:r>
        <w:rPr>
          <w:rFonts w:ascii="Times New Roman" w:hAnsi="Times New Roman" w:cs="Times New Roman"/>
          <w:sz w:val="12"/>
          <w:szCs w:val="12"/>
        </w:rPr>
        <w:t xml:space="preserve"> приборов учета, их ремонт, за</w:t>
      </w:r>
      <w:r w:rsidRPr="00C63124">
        <w:rPr>
          <w:rFonts w:ascii="Times New Roman" w:hAnsi="Times New Roman" w:cs="Times New Roman"/>
          <w:sz w:val="12"/>
          <w:szCs w:val="12"/>
        </w:rPr>
        <w:t>мену и организуют производство периодической поверки.</w:t>
      </w:r>
    </w:p>
    <w:p w:rsidR="00C63124" w:rsidRPr="00C63124" w:rsidRDefault="00C63124" w:rsidP="00C63124">
      <w:pPr>
        <w:pStyle w:val="aff1"/>
        <w:ind w:firstLine="284"/>
        <w:jc w:val="both"/>
        <w:rPr>
          <w:rFonts w:ascii="Times New Roman" w:hAnsi="Times New Roman" w:cs="Times New Roman"/>
          <w:sz w:val="12"/>
          <w:szCs w:val="12"/>
        </w:rPr>
      </w:pPr>
      <w:r w:rsidRPr="00C63124">
        <w:rPr>
          <w:rFonts w:ascii="Times New Roman" w:hAnsi="Times New Roman" w:cs="Times New Roman"/>
          <w:sz w:val="12"/>
          <w:szCs w:val="12"/>
        </w:rPr>
        <w:t xml:space="preserve">Второй способ — расчётным методом при отсутствии приборов учёта воды, их неисправности или несвоевременной передаче показаний приборов учёта. </w:t>
      </w:r>
      <w:proofErr w:type="gramStart"/>
      <w:r w:rsidRPr="00C63124">
        <w:rPr>
          <w:rFonts w:ascii="Times New Roman" w:hAnsi="Times New Roman" w:cs="Times New Roman"/>
          <w:sz w:val="12"/>
          <w:szCs w:val="12"/>
        </w:rPr>
        <w:t>Если абонент не исполнил свои обязанности по установке приборов учёта и их эксплуатации, а также несвоевре</w:t>
      </w:r>
      <w:r>
        <w:rPr>
          <w:rFonts w:ascii="Times New Roman" w:hAnsi="Times New Roman" w:cs="Times New Roman"/>
          <w:sz w:val="12"/>
          <w:szCs w:val="12"/>
        </w:rPr>
        <w:t>менно предоставляет в ресурсос</w:t>
      </w:r>
      <w:r w:rsidRPr="00C63124">
        <w:rPr>
          <w:rFonts w:ascii="Times New Roman" w:hAnsi="Times New Roman" w:cs="Times New Roman"/>
          <w:sz w:val="12"/>
          <w:szCs w:val="12"/>
        </w:rPr>
        <w:t>набжающие организации сведения о показаниях приборов учёта и количестве потреблённой воды, то количество потреб</w:t>
      </w:r>
      <w:r>
        <w:rPr>
          <w:rFonts w:ascii="Times New Roman" w:hAnsi="Times New Roman" w:cs="Times New Roman"/>
          <w:sz w:val="12"/>
          <w:szCs w:val="12"/>
        </w:rPr>
        <w:t>лённой абонентом воды определя</w:t>
      </w:r>
      <w:r w:rsidRPr="00C63124">
        <w:rPr>
          <w:rFonts w:ascii="Times New Roman" w:hAnsi="Times New Roman" w:cs="Times New Roman"/>
          <w:sz w:val="12"/>
          <w:szCs w:val="12"/>
        </w:rPr>
        <w:t>ется расчётным путём — в течение опред</w:t>
      </w:r>
      <w:r>
        <w:rPr>
          <w:rFonts w:ascii="Times New Roman" w:hAnsi="Times New Roman" w:cs="Times New Roman"/>
          <w:sz w:val="12"/>
          <w:szCs w:val="12"/>
        </w:rPr>
        <w:t>елённого периода — по среднеме</w:t>
      </w:r>
      <w:r w:rsidRPr="00C63124">
        <w:rPr>
          <w:rFonts w:ascii="Times New Roman" w:hAnsi="Times New Roman" w:cs="Times New Roman"/>
          <w:sz w:val="12"/>
          <w:szCs w:val="12"/>
        </w:rPr>
        <w:t>сячному потреблению воды или гарантированному объёму подачи воды, в дальнейшем</w:t>
      </w:r>
      <w:r>
        <w:rPr>
          <w:rFonts w:ascii="Times New Roman" w:hAnsi="Times New Roman" w:cs="Times New Roman"/>
          <w:sz w:val="12"/>
          <w:szCs w:val="12"/>
        </w:rPr>
        <w:t xml:space="preserve"> </w:t>
      </w:r>
      <w:r w:rsidRPr="00C63124">
        <w:rPr>
          <w:rFonts w:ascii="Times New Roman" w:hAnsi="Times New Roman" w:cs="Times New Roman"/>
          <w:sz w:val="12"/>
          <w:szCs w:val="12"/>
        </w:rPr>
        <w:t xml:space="preserve">— по пропускной способности </w:t>
      </w:r>
      <w:r>
        <w:rPr>
          <w:rFonts w:ascii="Times New Roman" w:hAnsi="Times New Roman" w:cs="Times New Roman"/>
          <w:sz w:val="12"/>
          <w:szCs w:val="12"/>
        </w:rPr>
        <w:t>устройств и сооружений, исполь</w:t>
      </w:r>
      <w:r w:rsidRPr="00C63124">
        <w:rPr>
          <w:rFonts w:ascii="Times New Roman" w:hAnsi="Times New Roman" w:cs="Times New Roman"/>
          <w:sz w:val="12"/>
          <w:szCs w:val="12"/>
        </w:rPr>
        <w:t>зуемых для</w:t>
      </w:r>
      <w:proofErr w:type="gramEnd"/>
      <w:r w:rsidRPr="00C63124">
        <w:rPr>
          <w:rFonts w:ascii="Times New Roman" w:hAnsi="Times New Roman" w:cs="Times New Roman"/>
          <w:sz w:val="12"/>
          <w:szCs w:val="12"/>
        </w:rPr>
        <w:t xml:space="preserve"> присоединения к централизованным системам водоснабжения.</w:t>
      </w:r>
    </w:p>
    <w:p w:rsidR="00C63124" w:rsidRPr="00C63124" w:rsidRDefault="00C63124" w:rsidP="00C63124">
      <w:pPr>
        <w:pStyle w:val="aff1"/>
        <w:ind w:firstLine="284"/>
        <w:jc w:val="both"/>
        <w:rPr>
          <w:rFonts w:ascii="Times New Roman" w:hAnsi="Times New Roman" w:cs="Times New Roman"/>
          <w:sz w:val="12"/>
          <w:szCs w:val="12"/>
        </w:rPr>
      </w:pPr>
      <w:r w:rsidRPr="00C63124">
        <w:rPr>
          <w:rFonts w:ascii="Times New Roman" w:hAnsi="Times New Roman" w:cs="Times New Roman"/>
          <w:sz w:val="12"/>
          <w:szCs w:val="12"/>
        </w:rPr>
        <w:t>Приборы учета также устанавливаются</w:t>
      </w:r>
      <w:r>
        <w:rPr>
          <w:rFonts w:ascii="Times New Roman" w:hAnsi="Times New Roman" w:cs="Times New Roman"/>
          <w:sz w:val="12"/>
          <w:szCs w:val="12"/>
        </w:rPr>
        <w:t xml:space="preserve"> на водозаборном узле, у потре</w:t>
      </w:r>
      <w:r w:rsidRPr="00C63124">
        <w:rPr>
          <w:rFonts w:ascii="Times New Roman" w:hAnsi="Times New Roman" w:cs="Times New Roman"/>
          <w:sz w:val="12"/>
          <w:szCs w:val="12"/>
        </w:rPr>
        <w:t>бителей (общедомовые и индивидуальные), а также на границах раздела зон действия эксплуатирующих организаций.</w:t>
      </w:r>
    </w:p>
    <w:p w:rsidR="00C63124" w:rsidRPr="00C63124" w:rsidRDefault="00C63124" w:rsidP="00C63124">
      <w:pPr>
        <w:pStyle w:val="aff1"/>
        <w:ind w:firstLine="284"/>
        <w:jc w:val="both"/>
        <w:rPr>
          <w:rFonts w:ascii="Times New Roman" w:hAnsi="Times New Roman" w:cs="Times New Roman"/>
          <w:sz w:val="12"/>
          <w:szCs w:val="12"/>
        </w:rPr>
      </w:pPr>
      <w:r w:rsidRPr="00C63124">
        <w:rPr>
          <w:rFonts w:ascii="Times New Roman" w:hAnsi="Times New Roman" w:cs="Times New Roman"/>
          <w:sz w:val="12"/>
          <w:szCs w:val="12"/>
        </w:rPr>
        <w:lastRenderedPageBreak/>
        <w:t>Уровень использования производственных мощностей, обеспеченность приборами учета, характеризуют сбалансированность систем.</w:t>
      </w:r>
    </w:p>
    <w:p w:rsidR="00C63124" w:rsidRPr="00C63124" w:rsidRDefault="00C63124" w:rsidP="00C63124">
      <w:pPr>
        <w:pStyle w:val="aff1"/>
        <w:ind w:firstLine="284"/>
        <w:jc w:val="both"/>
        <w:rPr>
          <w:rFonts w:ascii="Times New Roman" w:hAnsi="Times New Roman" w:cs="Times New Roman"/>
          <w:sz w:val="12"/>
          <w:szCs w:val="12"/>
        </w:rPr>
      </w:pPr>
      <w:r w:rsidRPr="00C63124">
        <w:rPr>
          <w:rFonts w:ascii="Times New Roman" w:hAnsi="Times New Roman" w:cs="Times New Roman"/>
          <w:sz w:val="12"/>
          <w:szCs w:val="12"/>
        </w:rPr>
        <w:t>Общедомовые и индивидуальные пр</w:t>
      </w:r>
      <w:r>
        <w:rPr>
          <w:rFonts w:ascii="Times New Roman" w:hAnsi="Times New Roman" w:cs="Times New Roman"/>
          <w:sz w:val="12"/>
          <w:szCs w:val="12"/>
        </w:rPr>
        <w:t>иборы учета водоснабжения нахо</w:t>
      </w:r>
      <w:r w:rsidRPr="00C63124">
        <w:rPr>
          <w:rFonts w:ascii="Times New Roman" w:hAnsi="Times New Roman" w:cs="Times New Roman"/>
          <w:sz w:val="12"/>
          <w:szCs w:val="12"/>
        </w:rPr>
        <w:t>дятся в ведении управляющих компаний ЖКХ.</w:t>
      </w:r>
    </w:p>
    <w:p w:rsidR="00C63124" w:rsidRPr="00C63124" w:rsidRDefault="00C63124" w:rsidP="00C63124">
      <w:pPr>
        <w:pStyle w:val="aff1"/>
        <w:ind w:firstLine="284"/>
        <w:jc w:val="both"/>
        <w:rPr>
          <w:rFonts w:ascii="Times New Roman" w:hAnsi="Times New Roman" w:cs="Times New Roman"/>
          <w:sz w:val="12"/>
          <w:szCs w:val="12"/>
        </w:rPr>
      </w:pPr>
      <w:r w:rsidRPr="00C63124">
        <w:rPr>
          <w:rFonts w:ascii="Times New Roman" w:hAnsi="Times New Roman" w:cs="Times New Roman"/>
          <w:sz w:val="12"/>
          <w:szCs w:val="12"/>
        </w:rPr>
        <w:t>Немаловажным направлением работы по установке коммерческих пр</w:t>
      </w:r>
      <w:proofErr w:type="gramStart"/>
      <w:r w:rsidRPr="00C63124">
        <w:rPr>
          <w:rFonts w:ascii="Times New Roman" w:hAnsi="Times New Roman" w:cs="Times New Roman"/>
          <w:sz w:val="12"/>
          <w:szCs w:val="12"/>
        </w:rPr>
        <w:t>и-</w:t>
      </w:r>
      <w:proofErr w:type="gramEnd"/>
      <w:r w:rsidRPr="00C63124">
        <w:rPr>
          <w:rFonts w:ascii="Times New Roman" w:hAnsi="Times New Roman" w:cs="Times New Roman"/>
          <w:sz w:val="12"/>
          <w:szCs w:val="12"/>
        </w:rPr>
        <w:t xml:space="preserve"> боров учета является переход на установку </w:t>
      </w:r>
      <w:r>
        <w:rPr>
          <w:rFonts w:ascii="Times New Roman" w:hAnsi="Times New Roman" w:cs="Times New Roman"/>
          <w:sz w:val="12"/>
          <w:szCs w:val="12"/>
        </w:rPr>
        <w:t>приборов высокого класса точно</w:t>
      </w:r>
      <w:r w:rsidRPr="00C63124">
        <w:rPr>
          <w:rFonts w:ascii="Times New Roman" w:hAnsi="Times New Roman" w:cs="Times New Roman"/>
          <w:sz w:val="12"/>
          <w:szCs w:val="12"/>
        </w:rPr>
        <w:t>сти (С вместо В), имеющих высокий поро</w:t>
      </w:r>
      <w:r>
        <w:rPr>
          <w:rFonts w:ascii="Times New Roman" w:hAnsi="Times New Roman" w:cs="Times New Roman"/>
          <w:sz w:val="12"/>
          <w:szCs w:val="12"/>
        </w:rPr>
        <w:t>г чувствительности, а также ис</w:t>
      </w:r>
      <w:r w:rsidRPr="00C63124">
        <w:rPr>
          <w:rFonts w:ascii="Times New Roman" w:hAnsi="Times New Roman" w:cs="Times New Roman"/>
          <w:sz w:val="12"/>
          <w:szCs w:val="12"/>
        </w:rPr>
        <w:t>пользование приборов с импульсным выходом, и перспективным переходом на диспетчеризацию коммерческого учета.</w:t>
      </w:r>
    </w:p>
    <w:p w:rsidR="00C63124" w:rsidRPr="00C63124" w:rsidRDefault="00C63124" w:rsidP="00C63124">
      <w:pPr>
        <w:pStyle w:val="aff1"/>
        <w:ind w:firstLine="284"/>
        <w:jc w:val="both"/>
        <w:rPr>
          <w:rFonts w:ascii="Times New Roman" w:hAnsi="Times New Roman" w:cs="Times New Roman"/>
          <w:sz w:val="12"/>
          <w:szCs w:val="12"/>
        </w:rPr>
      </w:pPr>
      <w:r w:rsidRPr="00C63124">
        <w:rPr>
          <w:rFonts w:ascii="Times New Roman" w:hAnsi="Times New Roman" w:cs="Times New Roman"/>
          <w:sz w:val="12"/>
          <w:szCs w:val="12"/>
        </w:rPr>
        <w:t>На территории сельского поселения</w:t>
      </w:r>
      <w:r>
        <w:rPr>
          <w:rFonts w:ascii="Times New Roman" w:hAnsi="Times New Roman" w:cs="Times New Roman"/>
          <w:sz w:val="12"/>
          <w:szCs w:val="12"/>
        </w:rPr>
        <w:t xml:space="preserve"> по данным водоснабжающей орга</w:t>
      </w:r>
      <w:r w:rsidRPr="00C63124">
        <w:rPr>
          <w:rFonts w:ascii="Times New Roman" w:hAnsi="Times New Roman" w:cs="Times New Roman"/>
          <w:sz w:val="12"/>
          <w:szCs w:val="12"/>
        </w:rPr>
        <w:t>низации, приборами учета холодной воды</w:t>
      </w:r>
      <w:r>
        <w:rPr>
          <w:rFonts w:ascii="Times New Roman" w:hAnsi="Times New Roman" w:cs="Times New Roman"/>
          <w:sz w:val="12"/>
          <w:szCs w:val="12"/>
        </w:rPr>
        <w:t xml:space="preserve"> оборудованы: объекты и сооруже</w:t>
      </w:r>
      <w:r w:rsidRPr="00C63124">
        <w:rPr>
          <w:rFonts w:ascii="Times New Roman" w:hAnsi="Times New Roman" w:cs="Times New Roman"/>
          <w:sz w:val="12"/>
          <w:szCs w:val="12"/>
        </w:rPr>
        <w:t>ния системы водоснабжения, бюджетные организации, прочие потребители и жилые дома.</w:t>
      </w:r>
    </w:p>
    <w:p w:rsidR="00C63124" w:rsidRPr="00C63124" w:rsidRDefault="00C63124" w:rsidP="00C63124">
      <w:pPr>
        <w:pStyle w:val="aff1"/>
        <w:ind w:firstLine="284"/>
        <w:jc w:val="both"/>
        <w:rPr>
          <w:rFonts w:ascii="Times New Roman" w:hAnsi="Times New Roman" w:cs="Times New Roman"/>
          <w:sz w:val="12"/>
          <w:szCs w:val="12"/>
        </w:rPr>
      </w:pPr>
      <w:r w:rsidRPr="00C63124">
        <w:rPr>
          <w:rFonts w:ascii="Times New Roman" w:hAnsi="Times New Roman" w:cs="Times New Roman"/>
          <w:sz w:val="12"/>
          <w:szCs w:val="12"/>
        </w:rPr>
        <w:t>Оснащенность приборами учета х</w:t>
      </w:r>
      <w:r>
        <w:rPr>
          <w:rFonts w:ascii="Times New Roman" w:hAnsi="Times New Roman" w:cs="Times New Roman"/>
          <w:sz w:val="12"/>
          <w:szCs w:val="12"/>
        </w:rPr>
        <w:t>олодной воды жилых домов, имею</w:t>
      </w:r>
      <w:r w:rsidRPr="00C63124">
        <w:rPr>
          <w:rFonts w:ascii="Times New Roman" w:hAnsi="Times New Roman" w:cs="Times New Roman"/>
          <w:sz w:val="12"/>
          <w:szCs w:val="12"/>
        </w:rPr>
        <w:t>щих техническую возможность установ</w:t>
      </w:r>
      <w:r>
        <w:rPr>
          <w:rFonts w:ascii="Times New Roman" w:hAnsi="Times New Roman" w:cs="Times New Roman"/>
          <w:sz w:val="12"/>
          <w:szCs w:val="12"/>
        </w:rPr>
        <w:t xml:space="preserve">ки общедомовых и индивидуальных </w:t>
      </w:r>
      <w:r w:rsidRPr="00C63124">
        <w:rPr>
          <w:rFonts w:ascii="Times New Roman" w:hAnsi="Times New Roman" w:cs="Times New Roman"/>
          <w:sz w:val="12"/>
          <w:szCs w:val="12"/>
        </w:rPr>
        <w:t xml:space="preserve">приборов учета (ОДПУ, ИПУ), частных </w:t>
      </w:r>
      <w:r w:rsidR="0097575A">
        <w:rPr>
          <w:rFonts w:ascii="Times New Roman" w:hAnsi="Times New Roman" w:cs="Times New Roman"/>
          <w:sz w:val="12"/>
          <w:szCs w:val="12"/>
        </w:rPr>
        <w:t>домовладений, имеющих централи</w:t>
      </w:r>
      <w:r w:rsidRPr="00C63124">
        <w:rPr>
          <w:rFonts w:ascii="Times New Roman" w:hAnsi="Times New Roman" w:cs="Times New Roman"/>
          <w:sz w:val="12"/>
          <w:szCs w:val="12"/>
        </w:rPr>
        <w:t>зованное водоснабжение и других водопотр</w:t>
      </w:r>
      <w:r w:rsidR="0097575A">
        <w:rPr>
          <w:rFonts w:ascii="Times New Roman" w:hAnsi="Times New Roman" w:cs="Times New Roman"/>
          <w:sz w:val="12"/>
          <w:szCs w:val="12"/>
        </w:rPr>
        <w:t>ебителей, представлены в табли</w:t>
      </w:r>
      <w:r w:rsidRPr="00C63124">
        <w:rPr>
          <w:rFonts w:ascii="Times New Roman" w:hAnsi="Times New Roman" w:cs="Times New Roman"/>
          <w:sz w:val="12"/>
          <w:szCs w:val="12"/>
        </w:rPr>
        <w:t>це 2.3.5.2.</w:t>
      </w:r>
    </w:p>
    <w:p w:rsidR="00C63124" w:rsidRDefault="00C63124" w:rsidP="00C63124">
      <w:pPr>
        <w:pStyle w:val="aff1"/>
        <w:ind w:firstLine="284"/>
        <w:jc w:val="both"/>
        <w:rPr>
          <w:rFonts w:ascii="Times New Roman" w:hAnsi="Times New Roman" w:cs="Times New Roman"/>
          <w:sz w:val="12"/>
          <w:szCs w:val="12"/>
        </w:rPr>
      </w:pPr>
      <w:r w:rsidRPr="00C63124">
        <w:rPr>
          <w:rFonts w:ascii="Times New Roman" w:hAnsi="Times New Roman" w:cs="Times New Roman"/>
          <w:sz w:val="12"/>
          <w:szCs w:val="12"/>
        </w:rPr>
        <w:t>Таблица 2.3.5.2 - Оснащенность приборам</w:t>
      </w:r>
      <w:r w:rsidR="0097575A">
        <w:rPr>
          <w:rFonts w:ascii="Times New Roman" w:hAnsi="Times New Roman" w:cs="Times New Roman"/>
          <w:sz w:val="12"/>
          <w:szCs w:val="12"/>
        </w:rPr>
        <w:t>и учета холодной воды жилых до</w:t>
      </w:r>
      <w:r w:rsidRPr="00C63124">
        <w:rPr>
          <w:rFonts w:ascii="Times New Roman" w:hAnsi="Times New Roman" w:cs="Times New Roman"/>
          <w:sz w:val="12"/>
          <w:szCs w:val="12"/>
        </w:rPr>
        <w:t>мов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31"/>
        <w:gridCol w:w="1843"/>
        <w:gridCol w:w="2270"/>
        <w:gridCol w:w="1279"/>
      </w:tblGrid>
      <w:tr w:rsidR="0097575A" w:rsidRPr="0097575A" w:rsidTr="0097575A">
        <w:trPr>
          <w:trHeight w:val="70"/>
        </w:trPr>
        <w:tc>
          <w:tcPr>
            <w:tcW w:w="1416"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Наименование</w:t>
            </w:r>
            <w:r w:rsidRPr="0097575A">
              <w:rPr>
                <w:rFonts w:ascii="Times New Roman" w:hAnsi="Times New Roman" w:cs="Times New Roman"/>
                <w:spacing w:val="-58"/>
                <w:sz w:val="12"/>
                <w:szCs w:val="12"/>
              </w:rPr>
              <w:t xml:space="preserve"> </w:t>
            </w:r>
            <w:r w:rsidRPr="0097575A">
              <w:rPr>
                <w:rFonts w:ascii="Times New Roman" w:hAnsi="Times New Roman" w:cs="Times New Roman"/>
                <w:sz w:val="12"/>
                <w:szCs w:val="12"/>
              </w:rPr>
              <w:t>показателя</w:t>
            </w:r>
          </w:p>
        </w:tc>
        <w:tc>
          <w:tcPr>
            <w:tcW w:w="1225"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Кол-во</w:t>
            </w:r>
            <w:r w:rsidRPr="0097575A">
              <w:rPr>
                <w:rFonts w:ascii="Times New Roman" w:hAnsi="Times New Roman" w:cs="Times New Roman"/>
                <w:spacing w:val="1"/>
                <w:sz w:val="12"/>
                <w:szCs w:val="12"/>
              </w:rPr>
              <w:t xml:space="preserve"> </w:t>
            </w:r>
            <w:r w:rsidRPr="0097575A">
              <w:rPr>
                <w:rFonts w:ascii="Times New Roman" w:hAnsi="Times New Roman" w:cs="Times New Roman"/>
                <w:sz w:val="12"/>
                <w:szCs w:val="12"/>
              </w:rPr>
              <w:t>потребителей,</w:t>
            </w:r>
            <w:r w:rsidRPr="0097575A">
              <w:rPr>
                <w:rFonts w:ascii="Times New Roman" w:hAnsi="Times New Roman" w:cs="Times New Roman"/>
                <w:spacing w:val="-57"/>
                <w:sz w:val="12"/>
                <w:szCs w:val="12"/>
              </w:rPr>
              <w:t xml:space="preserve"> </w:t>
            </w:r>
            <w:r w:rsidRPr="0097575A">
              <w:rPr>
                <w:rFonts w:ascii="Times New Roman" w:hAnsi="Times New Roman" w:cs="Times New Roman"/>
                <w:sz w:val="12"/>
                <w:szCs w:val="12"/>
              </w:rPr>
              <w:t>ед.</w:t>
            </w:r>
          </w:p>
        </w:tc>
        <w:tc>
          <w:tcPr>
            <w:tcW w:w="1509" w:type="pct"/>
            <w:vAlign w:val="center"/>
          </w:tcPr>
          <w:p w:rsidR="0097575A" w:rsidRPr="0097575A" w:rsidRDefault="0097575A" w:rsidP="0097575A">
            <w:pPr>
              <w:pStyle w:val="aff1"/>
              <w:jc w:val="center"/>
              <w:rPr>
                <w:rFonts w:ascii="Times New Roman" w:hAnsi="Times New Roman" w:cs="Times New Roman"/>
                <w:sz w:val="12"/>
                <w:szCs w:val="12"/>
                <w:lang w:val="ru-RU"/>
              </w:rPr>
            </w:pPr>
            <w:r w:rsidRPr="0097575A">
              <w:rPr>
                <w:rFonts w:ascii="Times New Roman" w:hAnsi="Times New Roman" w:cs="Times New Roman"/>
                <w:spacing w:val="-1"/>
                <w:sz w:val="12"/>
                <w:szCs w:val="12"/>
                <w:lang w:val="ru-RU"/>
              </w:rPr>
              <w:t>Фактически</w:t>
            </w:r>
            <w:r w:rsidRPr="0097575A">
              <w:rPr>
                <w:rFonts w:ascii="Times New Roman" w:hAnsi="Times New Roman" w:cs="Times New Roman"/>
                <w:spacing w:val="-57"/>
                <w:sz w:val="12"/>
                <w:szCs w:val="12"/>
                <w:lang w:val="ru-RU"/>
              </w:rPr>
              <w:t xml:space="preserve"> </w:t>
            </w:r>
            <w:r w:rsidRPr="0097575A">
              <w:rPr>
                <w:rFonts w:ascii="Times New Roman" w:hAnsi="Times New Roman" w:cs="Times New Roman"/>
                <w:sz w:val="12"/>
                <w:szCs w:val="12"/>
                <w:lang w:val="ru-RU"/>
              </w:rPr>
              <w:t>оснащено</w:t>
            </w:r>
            <w:r w:rsidRPr="0097575A">
              <w:rPr>
                <w:rFonts w:ascii="Times New Roman" w:hAnsi="Times New Roman" w:cs="Times New Roman"/>
                <w:spacing w:val="1"/>
                <w:sz w:val="12"/>
                <w:szCs w:val="12"/>
                <w:lang w:val="ru-RU"/>
              </w:rPr>
              <w:t xml:space="preserve"> </w:t>
            </w:r>
            <w:r w:rsidRPr="0097575A">
              <w:rPr>
                <w:rFonts w:ascii="Times New Roman" w:hAnsi="Times New Roman" w:cs="Times New Roman"/>
                <w:sz w:val="12"/>
                <w:szCs w:val="12"/>
                <w:lang w:val="ru-RU"/>
              </w:rPr>
              <w:t>приборами</w:t>
            </w:r>
            <w:r w:rsidRPr="0097575A">
              <w:rPr>
                <w:rFonts w:ascii="Times New Roman" w:hAnsi="Times New Roman" w:cs="Times New Roman"/>
                <w:spacing w:val="1"/>
                <w:sz w:val="12"/>
                <w:szCs w:val="12"/>
                <w:lang w:val="ru-RU"/>
              </w:rPr>
              <w:t xml:space="preserve"> </w:t>
            </w:r>
            <w:r w:rsidRPr="0097575A">
              <w:rPr>
                <w:rFonts w:ascii="Times New Roman" w:hAnsi="Times New Roman" w:cs="Times New Roman"/>
                <w:sz w:val="12"/>
                <w:szCs w:val="12"/>
                <w:lang w:val="ru-RU"/>
              </w:rPr>
              <w:t>учета,</w:t>
            </w:r>
            <w:r w:rsidRPr="0097575A">
              <w:rPr>
                <w:rFonts w:ascii="Times New Roman" w:hAnsi="Times New Roman" w:cs="Times New Roman"/>
                <w:spacing w:val="-1"/>
                <w:sz w:val="12"/>
                <w:szCs w:val="12"/>
                <w:lang w:val="ru-RU"/>
              </w:rPr>
              <w:t xml:space="preserve"> </w:t>
            </w:r>
            <w:r w:rsidRPr="0097575A">
              <w:rPr>
                <w:rFonts w:ascii="Times New Roman" w:hAnsi="Times New Roman" w:cs="Times New Roman"/>
                <w:sz w:val="12"/>
                <w:szCs w:val="12"/>
                <w:lang w:val="ru-RU"/>
              </w:rPr>
              <w:t>ед.</w:t>
            </w:r>
          </w:p>
        </w:tc>
        <w:tc>
          <w:tcPr>
            <w:tcW w:w="850"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 обеспеченности</w:t>
            </w:r>
          </w:p>
        </w:tc>
      </w:tr>
      <w:tr w:rsidR="0097575A" w:rsidRPr="0097575A" w:rsidTr="0097575A">
        <w:trPr>
          <w:trHeight w:val="70"/>
        </w:trPr>
        <w:tc>
          <w:tcPr>
            <w:tcW w:w="5000" w:type="pct"/>
            <w:gridSpan w:val="4"/>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с.</w:t>
            </w:r>
            <w:r w:rsidRPr="0097575A">
              <w:rPr>
                <w:rFonts w:ascii="Times New Roman" w:hAnsi="Times New Roman" w:cs="Times New Roman"/>
                <w:spacing w:val="-1"/>
                <w:sz w:val="12"/>
                <w:szCs w:val="12"/>
              </w:rPr>
              <w:t xml:space="preserve"> </w:t>
            </w:r>
            <w:r w:rsidRPr="0097575A">
              <w:rPr>
                <w:rFonts w:ascii="Times New Roman" w:hAnsi="Times New Roman" w:cs="Times New Roman"/>
                <w:sz w:val="12"/>
                <w:szCs w:val="12"/>
              </w:rPr>
              <w:t>Боровка</w:t>
            </w:r>
          </w:p>
        </w:tc>
      </w:tr>
      <w:tr w:rsidR="0097575A" w:rsidRPr="0097575A" w:rsidTr="0097575A">
        <w:trPr>
          <w:trHeight w:val="70"/>
        </w:trPr>
        <w:tc>
          <w:tcPr>
            <w:tcW w:w="1416" w:type="pct"/>
            <w:vAlign w:val="center"/>
          </w:tcPr>
          <w:p w:rsidR="0097575A" w:rsidRPr="0097575A" w:rsidRDefault="0097575A" w:rsidP="0097575A">
            <w:pPr>
              <w:pStyle w:val="aff1"/>
              <w:jc w:val="center"/>
              <w:rPr>
                <w:rFonts w:ascii="Times New Roman" w:hAnsi="Times New Roman" w:cs="Times New Roman"/>
                <w:sz w:val="12"/>
                <w:szCs w:val="12"/>
                <w:lang w:val="ru-RU"/>
              </w:rPr>
            </w:pPr>
            <w:r w:rsidRPr="0097575A">
              <w:rPr>
                <w:rFonts w:ascii="Times New Roman" w:hAnsi="Times New Roman" w:cs="Times New Roman"/>
                <w:sz w:val="12"/>
                <w:szCs w:val="12"/>
                <w:lang w:val="ru-RU"/>
              </w:rPr>
              <w:t>Население частного и жилого</w:t>
            </w:r>
            <w:r w:rsidRPr="0097575A">
              <w:rPr>
                <w:rFonts w:ascii="Times New Roman" w:hAnsi="Times New Roman" w:cs="Times New Roman"/>
                <w:spacing w:val="-57"/>
                <w:sz w:val="12"/>
                <w:szCs w:val="12"/>
                <w:lang w:val="ru-RU"/>
              </w:rPr>
              <w:t xml:space="preserve"> </w:t>
            </w:r>
            <w:r w:rsidRPr="0097575A">
              <w:rPr>
                <w:rFonts w:ascii="Times New Roman" w:hAnsi="Times New Roman" w:cs="Times New Roman"/>
                <w:sz w:val="12"/>
                <w:szCs w:val="12"/>
                <w:lang w:val="ru-RU"/>
              </w:rPr>
              <w:t>фонда</w:t>
            </w:r>
          </w:p>
        </w:tc>
        <w:tc>
          <w:tcPr>
            <w:tcW w:w="1225"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114</w:t>
            </w:r>
          </w:p>
        </w:tc>
        <w:tc>
          <w:tcPr>
            <w:tcW w:w="1509"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92</w:t>
            </w:r>
          </w:p>
        </w:tc>
        <w:tc>
          <w:tcPr>
            <w:tcW w:w="850"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80,7</w:t>
            </w:r>
          </w:p>
        </w:tc>
      </w:tr>
      <w:tr w:rsidR="0097575A" w:rsidRPr="0097575A" w:rsidTr="0097575A">
        <w:trPr>
          <w:trHeight w:val="70"/>
        </w:trPr>
        <w:tc>
          <w:tcPr>
            <w:tcW w:w="1416"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Бюджетные</w:t>
            </w:r>
            <w:r w:rsidRPr="0097575A">
              <w:rPr>
                <w:rFonts w:ascii="Times New Roman" w:hAnsi="Times New Roman" w:cs="Times New Roman"/>
                <w:spacing w:val="-2"/>
                <w:sz w:val="12"/>
                <w:szCs w:val="12"/>
              </w:rPr>
              <w:t xml:space="preserve"> </w:t>
            </w:r>
            <w:r w:rsidRPr="0097575A">
              <w:rPr>
                <w:rFonts w:ascii="Times New Roman" w:hAnsi="Times New Roman" w:cs="Times New Roman"/>
                <w:sz w:val="12"/>
                <w:szCs w:val="12"/>
              </w:rPr>
              <w:t>организации</w:t>
            </w:r>
          </w:p>
        </w:tc>
        <w:tc>
          <w:tcPr>
            <w:tcW w:w="1225"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2</w:t>
            </w:r>
          </w:p>
        </w:tc>
        <w:tc>
          <w:tcPr>
            <w:tcW w:w="1509"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2</w:t>
            </w:r>
          </w:p>
        </w:tc>
        <w:tc>
          <w:tcPr>
            <w:tcW w:w="850"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100</w:t>
            </w:r>
          </w:p>
        </w:tc>
      </w:tr>
      <w:tr w:rsidR="0097575A" w:rsidRPr="0097575A" w:rsidTr="0097575A">
        <w:trPr>
          <w:trHeight w:val="70"/>
        </w:trPr>
        <w:tc>
          <w:tcPr>
            <w:tcW w:w="1416"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Прочие</w:t>
            </w:r>
            <w:r w:rsidRPr="0097575A">
              <w:rPr>
                <w:rFonts w:ascii="Times New Roman" w:hAnsi="Times New Roman" w:cs="Times New Roman"/>
                <w:spacing w:val="-2"/>
                <w:sz w:val="12"/>
                <w:szCs w:val="12"/>
              </w:rPr>
              <w:t xml:space="preserve"> </w:t>
            </w:r>
            <w:r w:rsidRPr="0097575A">
              <w:rPr>
                <w:rFonts w:ascii="Times New Roman" w:hAnsi="Times New Roman" w:cs="Times New Roman"/>
                <w:sz w:val="12"/>
                <w:szCs w:val="12"/>
              </w:rPr>
              <w:t>организации</w:t>
            </w:r>
          </w:p>
        </w:tc>
        <w:tc>
          <w:tcPr>
            <w:tcW w:w="1225"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2</w:t>
            </w:r>
          </w:p>
        </w:tc>
        <w:tc>
          <w:tcPr>
            <w:tcW w:w="1509"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1</w:t>
            </w:r>
          </w:p>
        </w:tc>
        <w:tc>
          <w:tcPr>
            <w:tcW w:w="850"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50</w:t>
            </w:r>
          </w:p>
        </w:tc>
      </w:tr>
      <w:tr w:rsidR="0097575A" w:rsidRPr="0097575A" w:rsidTr="0097575A">
        <w:trPr>
          <w:trHeight w:val="70"/>
        </w:trPr>
        <w:tc>
          <w:tcPr>
            <w:tcW w:w="5000" w:type="pct"/>
            <w:gridSpan w:val="4"/>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с. Успенка</w:t>
            </w:r>
          </w:p>
        </w:tc>
      </w:tr>
      <w:tr w:rsidR="0097575A" w:rsidRPr="0097575A" w:rsidTr="0097575A">
        <w:trPr>
          <w:trHeight w:val="70"/>
        </w:trPr>
        <w:tc>
          <w:tcPr>
            <w:tcW w:w="1416" w:type="pct"/>
            <w:vAlign w:val="center"/>
          </w:tcPr>
          <w:p w:rsidR="0097575A" w:rsidRPr="0097575A" w:rsidRDefault="0097575A" w:rsidP="0097575A">
            <w:pPr>
              <w:pStyle w:val="aff1"/>
              <w:jc w:val="center"/>
              <w:rPr>
                <w:rFonts w:ascii="Times New Roman" w:hAnsi="Times New Roman" w:cs="Times New Roman"/>
                <w:sz w:val="12"/>
                <w:szCs w:val="12"/>
                <w:lang w:val="ru-RU"/>
              </w:rPr>
            </w:pPr>
            <w:r w:rsidRPr="0097575A">
              <w:rPr>
                <w:rFonts w:ascii="Times New Roman" w:hAnsi="Times New Roman" w:cs="Times New Roman"/>
                <w:sz w:val="12"/>
                <w:szCs w:val="12"/>
                <w:lang w:val="ru-RU"/>
              </w:rPr>
              <w:t>Население частного и жилого</w:t>
            </w:r>
            <w:r w:rsidRPr="0097575A">
              <w:rPr>
                <w:rFonts w:ascii="Times New Roman" w:hAnsi="Times New Roman" w:cs="Times New Roman"/>
                <w:spacing w:val="-57"/>
                <w:sz w:val="12"/>
                <w:szCs w:val="12"/>
                <w:lang w:val="ru-RU"/>
              </w:rPr>
              <w:t xml:space="preserve"> </w:t>
            </w:r>
            <w:r w:rsidRPr="0097575A">
              <w:rPr>
                <w:rFonts w:ascii="Times New Roman" w:hAnsi="Times New Roman" w:cs="Times New Roman"/>
                <w:sz w:val="12"/>
                <w:szCs w:val="12"/>
                <w:lang w:val="ru-RU"/>
              </w:rPr>
              <w:t>фонда</w:t>
            </w:r>
          </w:p>
        </w:tc>
        <w:tc>
          <w:tcPr>
            <w:tcW w:w="1225"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138</w:t>
            </w:r>
          </w:p>
        </w:tc>
        <w:tc>
          <w:tcPr>
            <w:tcW w:w="1509"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84</w:t>
            </w:r>
          </w:p>
        </w:tc>
        <w:tc>
          <w:tcPr>
            <w:tcW w:w="850"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60,9</w:t>
            </w:r>
          </w:p>
        </w:tc>
      </w:tr>
      <w:tr w:rsidR="0097575A" w:rsidRPr="0097575A" w:rsidTr="0097575A">
        <w:trPr>
          <w:trHeight w:val="70"/>
        </w:trPr>
        <w:tc>
          <w:tcPr>
            <w:tcW w:w="1416"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Бюджетные</w:t>
            </w:r>
            <w:r w:rsidRPr="0097575A">
              <w:rPr>
                <w:rFonts w:ascii="Times New Roman" w:hAnsi="Times New Roman" w:cs="Times New Roman"/>
                <w:spacing w:val="-2"/>
                <w:sz w:val="12"/>
                <w:szCs w:val="12"/>
              </w:rPr>
              <w:t xml:space="preserve"> </w:t>
            </w:r>
            <w:r w:rsidRPr="0097575A">
              <w:rPr>
                <w:rFonts w:ascii="Times New Roman" w:hAnsi="Times New Roman" w:cs="Times New Roman"/>
                <w:sz w:val="12"/>
                <w:szCs w:val="12"/>
              </w:rPr>
              <w:t>организации</w:t>
            </w:r>
          </w:p>
        </w:tc>
        <w:tc>
          <w:tcPr>
            <w:tcW w:w="1225"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2</w:t>
            </w:r>
          </w:p>
        </w:tc>
        <w:tc>
          <w:tcPr>
            <w:tcW w:w="1509"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2</w:t>
            </w:r>
          </w:p>
        </w:tc>
        <w:tc>
          <w:tcPr>
            <w:tcW w:w="850"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100</w:t>
            </w:r>
          </w:p>
        </w:tc>
      </w:tr>
      <w:tr w:rsidR="0097575A" w:rsidRPr="0097575A" w:rsidTr="0097575A">
        <w:trPr>
          <w:trHeight w:val="70"/>
        </w:trPr>
        <w:tc>
          <w:tcPr>
            <w:tcW w:w="1416"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Прочие</w:t>
            </w:r>
            <w:r w:rsidRPr="0097575A">
              <w:rPr>
                <w:rFonts w:ascii="Times New Roman" w:hAnsi="Times New Roman" w:cs="Times New Roman"/>
                <w:spacing w:val="-2"/>
                <w:sz w:val="12"/>
                <w:szCs w:val="12"/>
              </w:rPr>
              <w:t xml:space="preserve"> </w:t>
            </w:r>
            <w:r w:rsidRPr="0097575A">
              <w:rPr>
                <w:rFonts w:ascii="Times New Roman" w:hAnsi="Times New Roman" w:cs="Times New Roman"/>
                <w:sz w:val="12"/>
                <w:szCs w:val="12"/>
              </w:rPr>
              <w:t>организации</w:t>
            </w:r>
          </w:p>
        </w:tc>
        <w:tc>
          <w:tcPr>
            <w:tcW w:w="1225"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w:t>
            </w:r>
          </w:p>
        </w:tc>
        <w:tc>
          <w:tcPr>
            <w:tcW w:w="1509"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w:t>
            </w:r>
          </w:p>
        </w:tc>
        <w:tc>
          <w:tcPr>
            <w:tcW w:w="850"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w:t>
            </w:r>
          </w:p>
        </w:tc>
      </w:tr>
      <w:tr w:rsidR="0097575A" w:rsidRPr="0097575A" w:rsidTr="0097575A">
        <w:trPr>
          <w:trHeight w:val="70"/>
        </w:trPr>
        <w:tc>
          <w:tcPr>
            <w:tcW w:w="5000" w:type="pct"/>
            <w:gridSpan w:val="4"/>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с.</w:t>
            </w:r>
            <w:r w:rsidRPr="0097575A">
              <w:rPr>
                <w:rFonts w:ascii="Times New Roman" w:hAnsi="Times New Roman" w:cs="Times New Roman"/>
                <w:spacing w:val="-1"/>
                <w:sz w:val="12"/>
                <w:szCs w:val="12"/>
              </w:rPr>
              <w:t xml:space="preserve"> </w:t>
            </w:r>
            <w:r w:rsidRPr="0097575A">
              <w:rPr>
                <w:rFonts w:ascii="Times New Roman" w:hAnsi="Times New Roman" w:cs="Times New Roman"/>
                <w:sz w:val="12"/>
                <w:szCs w:val="12"/>
              </w:rPr>
              <w:t>Сергиевск</w:t>
            </w:r>
          </w:p>
        </w:tc>
      </w:tr>
      <w:tr w:rsidR="0097575A" w:rsidRPr="0097575A" w:rsidTr="0097575A">
        <w:trPr>
          <w:trHeight w:val="70"/>
        </w:trPr>
        <w:tc>
          <w:tcPr>
            <w:tcW w:w="1416" w:type="pct"/>
            <w:vAlign w:val="center"/>
          </w:tcPr>
          <w:p w:rsidR="0097575A" w:rsidRPr="0097575A" w:rsidRDefault="0097575A" w:rsidP="0097575A">
            <w:pPr>
              <w:pStyle w:val="aff1"/>
              <w:jc w:val="center"/>
              <w:rPr>
                <w:rFonts w:ascii="Times New Roman" w:hAnsi="Times New Roman" w:cs="Times New Roman"/>
                <w:sz w:val="12"/>
                <w:szCs w:val="12"/>
                <w:lang w:val="ru-RU"/>
              </w:rPr>
            </w:pPr>
            <w:r w:rsidRPr="0097575A">
              <w:rPr>
                <w:rFonts w:ascii="Times New Roman" w:hAnsi="Times New Roman" w:cs="Times New Roman"/>
                <w:sz w:val="12"/>
                <w:szCs w:val="12"/>
                <w:lang w:val="ru-RU"/>
              </w:rPr>
              <w:t>Население частного и жилого</w:t>
            </w:r>
            <w:r w:rsidRPr="0097575A">
              <w:rPr>
                <w:rFonts w:ascii="Times New Roman" w:hAnsi="Times New Roman" w:cs="Times New Roman"/>
                <w:spacing w:val="-57"/>
                <w:sz w:val="12"/>
                <w:szCs w:val="12"/>
                <w:lang w:val="ru-RU"/>
              </w:rPr>
              <w:t xml:space="preserve"> </w:t>
            </w:r>
            <w:r w:rsidRPr="0097575A">
              <w:rPr>
                <w:rFonts w:ascii="Times New Roman" w:hAnsi="Times New Roman" w:cs="Times New Roman"/>
                <w:sz w:val="12"/>
                <w:szCs w:val="12"/>
                <w:lang w:val="ru-RU"/>
              </w:rPr>
              <w:t>фонда</w:t>
            </w:r>
          </w:p>
        </w:tc>
        <w:tc>
          <w:tcPr>
            <w:tcW w:w="1225"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3584</w:t>
            </w:r>
          </w:p>
        </w:tc>
        <w:tc>
          <w:tcPr>
            <w:tcW w:w="1509"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3024</w:t>
            </w:r>
          </w:p>
        </w:tc>
        <w:tc>
          <w:tcPr>
            <w:tcW w:w="850"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84,4</w:t>
            </w:r>
          </w:p>
        </w:tc>
      </w:tr>
      <w:tr w:rsidR="0097575A" w:rsidRPr="0097575A" w:rsidTr="0097575A">
        <w:trPr>
          <w:trHeight w:val="70"/>
        </w:trPr>
        <w:tc>
          <w:tcPr>
            <w:tcW w:w="1416"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Бюджетные</w:t>
            </w:r>
            <w:r w:rsidRPr="0097575A">
              <w:rPr>
                <w:rFonts w:ascii="Times New Roman" w:hAnsi="Times New Roman" w:cs="Times New Roman"/>
                <w:spacing w:val="-2"/>
                <w:sz w:val="12"/>
                <w:szCs w:val="12"/>
              </w:rPr>
              <w:t xml:space="preserve"> </w:t>
            </w:r>
            <w:r w:rsidRPr="0097575A">
              <w:rPr>
                <w:rFonts w:ascii="Times New Roman" w:hAnsi="Times New Roman" w:cs="Times New Roman"/>
                <w:sz w:val="12"/>
                <w:szCs w:val="12"/>
              </w:rPr>
              <w:t>организации</w:t>
            </w:r>
          </w:p>
        </w:tc>
        <w:tc>
          <w:tcPr>
            <w:tcW w:w="1225"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41</w:t>
            </w:r>
          </w:p>
        </w:tc>
        <w:tc>
          <w:tcPr>
            <w:tcW w:w="1509"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40</w:t>
            </w:r>
          </w:p>
        </w:tc>
        <w:tc>
          <w:tcPr>
            <w:tcW w:w="850"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97,6</w:t>
            </w:r>
          </w:p>
        </w:tc>
      </w:tr>
      <w:tr w:rsidR="0097575A" w:rsidRPr="0097575A" w:rsidTr="0097575A">
        <w:trPr>
          <w:trHeight w:val="70"/>
        </w:trPr>
        <w:tc>
          <w:tcPr>
            <w:tcW w:w="1416"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Прочие</w:t>
            </w:r>
            <w:r w:rsidRPr="0097575A">
              <w:rPr>
                <w:rFonts w:ascii="Times New Roman" w:hAnsi="Times New Roman" w:cs="Times New Roman"/>
                <w:spacing w:val="-2"/>
                <w:sz w:val="12"/>
                <w:szCs w:val="12"/>
              </w:rPr>
              <w:t xml:space="preserve"> </w:t>
            </w:r>
            <w:r w:rsidRPr="0097575A">
              <w:rPr>
                <w:rFonts w:ascii="Times New Roman" w:hAnsi="Times New Roman" w:cs="Times New Roman"/>
                <w:sz w:val="12"/>
                <w:szCs w:val="12"/>
              </w:rPr>
              <w:t>организации</w:t>
            </w:r>
          </w:p>
        </w:tc>
        <w:tc>
          <w:tcPr>
            <w:tcW w:w="1225"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71</w:t>
            </w:r>
          </w:p>
        </w:tc>
        <w:tc>
          <w:tcPr>
            <w:tcW w:w="1509"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68</w:t>
            </w:r>
          </w:p>
        </w:tc>
        <w:tc>
          <w:tcPr>
            <w:tcW w:w="850"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95,8</w:t>
            </w:r>
          </w:p>
        </w:tc>
      </w:tr>
    </w:tbl>
    <w:p w:rsidR="0097575A" w:rsidRPr="0097575A" w:rsidRDefault="0097575A" w:rsidP="0097575A">
      <w:pPr>
        <w:pStyle w:val="aff1"/>
        <w:ind w:firstLine="284"/>
        <w:jc w:val="both"/>
        <w:rPr>
          <w:rFonts w:ascii="Times New Roman" w:hAnsi="Times New Roman" w:cs="Times New Roman"/>
          <w:sz w:val="12"/>
          <w:szCs w:val="12"/>
        </w:rPr>
      </w:pPr>
      <w:r w:rsidRPr="0097575A">
        <w:rPr>
          <w:rFonts w:ascii="Times New Roman" w:hAnsi="Times New Roman" w:cs="Times New Roman"/>
          <w:sz w:val="12"/>
          <w:szCs w:val="12"/>
        </w:rPr>
        <w:t>Учет потребления питьевой воды выполняется как по приборам учета, установленным у потребителей, так и ра</w:t>
      </w:r>
      <w:r>
        <w:rPr>
          <w:rFonts w:ascii="Times New Roman" w:hAnsi="Times New Roman" w:cs="Times New Roman"/>
          <w:sz w:val="12"/>
          <w:szCs w:val="12"/>
        </w:rPr>
        <w:t>счетным путем по нормативам по</w:t>
      </w:r>
      <w:r w:rsidRPr="0097575A">
        <w:rPr>
          <w:rFonts w:ascii="Times New Roman" w:hAnsi="Times New Roman" w:cs="Times New Roman"/>
          <w:sz w:val="12"/>
          <w:szCs w:val="12"/>
        </w:rPr>
        <w:t>требления.</w:t>
      </w:r>
    </w:p>
    <w:p w:rsidR="0097575A" w:rsidRPr="0097575A" w:rsidRDefault="0097575A" w:rsidP="0097575A">
      <w:pPr>
        <w:pStyle w:val="aff1"/>
        <w:ind w:firstLine="284"/>
        <w:jc w:val="both"/>
        <w:rPr>
          <w:rFonts w:ascii="Times New Roman" w:hAnsi="Times New Roman" w:cs="Times New Roman"/>
          <w:sz w:val="12"/>
          <w:szCs w:val="12"/>
        </w:rPr>
      </w:pPr>
      <w:r w:rsidRPr="0097575A">
        <w:rPr>
          <w:rFonts w:ascii="Times New Roman" w:hAnsi="Times New Roman" w:cs="Times New Roman"/>
          <w:sz w:val="12"/>
          <w:szCs w:val="12"/>
        </w:rPr>
        <w:t xml:space="preserve">Тарифы на холодную воду, установленные Департаментом ценового и тарифного регулирования Самарской области (ДЦиТР </w:t>
      </w:r>
      <w:proofErr w:type="gramStart"/>
      <w:r w:rsidRPr="0097575A">
        <w:rPr>
          <w:rFonts w:ascii="Times New Roman" w:hAnsi="Times New Roman" w:cs="Times New Roman"/>
          <w:sz w:val="12"/>
          <w:szCs w:val="12"/>
        </w:rPr>
        <w:t>СО</w:t>
      </w:r>
      <w:proofErr w:type="gramEnd"/>
      <w:r w:rsidRPr="0097575A">
        <w:rPr>
          <w:rFonts w:ascii="Times New Roman" w:hAnsi="Times New Roman" w:cs="Times New Roman"/>
          <w:sz w:val="12"/>
          <w:szCs w:val="12"/>
        </w:rPr>
        <w:t xml:space="preserve">) </w:t>
      </w:r>
      <w:proofErr w:type="gramStart"/>
      <w:r w:rsidRPr="0097575A">
        <w:rPr>
          <w:rFonts w:ascii="Times New Roman" w:hAnsi="Times New Roman" w:cs="Times New Roman"/>
          <w:sz w:val="12"/>
          <w:szCs w:val="12"/>
        </w:rPr>
        <w:t>для</w:t>
      </w:r>
      <w:proofErr w:type="gramEnd"/>
      <w:r w:rsidRPr="0097575A">
        <w:rPr>
          <w:rFonts w:ascii="Times New Roman" w:hAnsi="Times New Roman" w:cs="Times New Roman"/>
          <w:sz w:val="12"/>
          <w:szCs w:val="12"/>
        </w:rPr>
        <w:t xml:space="preserve"> ООО «СКК» муниципальный район Сергиевский, представлены в таблице 2.3.5.3.</w:t>
      </w:r>
    </w:p>
    <w:p w:rsidR="0097575A" w:rsidRDefault="0097575A" w:rsidP="0097575A">
      <w:pPr>
        <w:pStyle w:val="aff1"/>
        <w:ind w:firstLine="284"/>
        <w:jc w:val="both"/>
        <w:rPr>
          <w:rFonts w:ascii="Times New Roman" w:hAnsi="Times New Roman" w:cs="Times New Roman"/>
          <w:sz w:val="12"/>
          <w:szCs w:val="12"/>
        </w:rPr>
      </w:pPr>
      <w:r w:rsidRPr="0097575A">
        <w:rPr>
          <w:rFonts w:ascii="Times New Roman" w:hAnsi="Times New Roman" w:cs="Times New Roman"/>
          <w:sz w:val="12"/>
          <w:szCs w:val="12"/>
        </w:rPr>
        <w:t>Таблица 2.3.5.3 – Сведения о тарифах на водоснабжение ООО «СКК»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42"/>
        <w:gridCol w:w="2794"/>
        <w:gridCol w:w="1487"/>
      </w:tblGrid>
      <w:tr w:rsidR="0097575A" w:rsidRPr="0097575A" w:rsidTr="0097575A">
        <w:trPr>
          <w:trHeight w:val="70"/>
        </w:trPr>
        <w:tc>
          <w:tcPr>
            <w:tcW w:w="2155"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Наименование товаров</w:t>
            </w:r>
            <w:r w:rsidRPr="0097575A">
              <w:rPr>
                <w:rFonts w:ascii="Times New Roman" w:hAnsi="Times New Roman" w:cs="Times New Roman"/>
                <w:spacing w:val="-58"/>
                <w:sz w:val="12"/>
                <w:szCs w:val="12"/>
              </w:rPr>
              <w:t xml:space="preserve"> </w:t>
            </w:r>
            <w:r w:rsidRPr="0097575A">
              <w:rPr>
                <w:rFonts w:ascii="Times New Roman" w:hAnsi="Times New Roman" w:cs="Times New Roman"/>
                <w:sz w:val="12"/>
                <w:szCs w:val="12"/>
              </w:rPr>
              <w:t>и услуг</w:t>
            </w:r>
          </w:p>
        </w:tc>
        <w:tc>
          <w:tcPr>
            <w:tcW w:w="1857"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Тариф,</w:t>
            </w:r>
            <w:r w:rsidRPr="0097575A">
              <w:rPr>
                <w:rFonts w:ascii="Times New Roman" w:hAnsi="Times New Roman" w:cs="Times New Roman"/>
                <w:spacing w:val="-57"/>
                <w:sz w:val="12"/>
                <w:szCs w:val="12"/>
              </w:rPr>
              <w:t xml:space="preserve"> </w:t>
            </w:r>
            <w:r w:rsidRPr="0097575A">
              <w:rPr>
                <w:rFonts w:ascii="Times New Roman" w:hAnsi="Times New Roman" w:cs="Times New Roman"/>
                <w:sz w:val="12"/>
                <w:szCs w:val="12"/>
              </w:rPr>
              <w:t>руб./м</w:t>
            </w:r>
            <w:r w:rsidRPr="0097575A">
              <w:rPr>
                <w:rFonts w:ascii="Times New Roman" w:hAnsi="Times New Roman" w:cs="Times New Roman"/>
                <w:sz w:val="12"/>
                <w:szCs w:val="12"/>
                <w:vertAlign w:val="superscript"/>
              </w:rPr>
              <w:t>3</w:t>
            </w:r>
          </w:p>
        </w:tc>
        <w:tc>
          <w:tcPr>
            <w:tcW w:w="988"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Население*,</w:t>
            </w:r>
            <w:r w:rsidRPr="0097575A">
              <w:rPr>
                <w:rFonts w:ascii="Times New Roman" w:hAnsi="Times New Roman" w:cs="Times New Roman"/>
                <w:spacing w:val="-57"/>
                <w:sz w:val="12"/>
                <w:szCs w:val="12"/>
              </w:rPr>
              <w:t xml:space="preserve"> </w:t>
            </w:r>
            <w:r w:rsidRPr="0097575A">
              <w:rPr>
                <w:rFonts w:ascii="Times New Roman" w:hAnsi="Times New Roman" w:cs="Times New Roman"/>
                <w:sz w:val="12"/>
                <w:szCs w:val="12"/>
              </w:rPr>
              <w:t>руб./м</w:t>
            </w:r>
            <w:r w:rsidRPr="0097575A">
              <w:rPr>
                <w:rFonts w:ascii="Times New Roman" w:hAnsi="Times New Roman" w:cs="Times New Roman"/>
                <w:sz w:val="12"/>
                <w:szCs w:val="12"/>
                <w:vertAlign w:val="superscript"/>
              </w:rPr>
              <w:t>3</w:t>
            </w:r>
          </w:p>
        </w:tc>
      </w:tr>
      <w:tr w:rsidR="0097575A" w:rsidRPr="0097575A" w:rsidTr="0097575A">
        <w:trPr>
          <w:trHeight w:val="70"/>
        </w:trPr>
        <w:tc>
          <w:tcPr>
            <w:tcW w:w="5000" w:type="pct"/>
            <w:gridSpan w:val="3"/>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с 01.01.2020 по 30.06.2020 г.</w:t>
            </w:r>
          </w:p>
        </w:tc>
      </w:tr>
      <w:tr w:rsidR="0097575A" w:rsidRPr="0097575A" w:rsidTr="0097575A">
        <w:trPr>
          <w:trHeight w:val="70"/>
        </w:trPr>
        <w:tc>
          <w:tcPr>
            <w:tcW w:w="2155"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Питьевая</w:t>
            </w:r>
            <w:r w:rsidRPr="0097575A">
              <w:rPr>
                <w:rFonts w:ascii="Times New Roman" w:hAnsi="Times New Roman" w:cs="Times New Roman"/>
                <w:spacing w:val="-1"/>
                <w:sz w:val="12"/>
                <w:szCs w:val="12"/>
              </w:rPr>
              <w:t xml:space="preserve"> </w:t>
            </w:r>
            <w:r w:rsidRPr="0097575A">
              <w:rPr>
                <w:rFonts w:ascii="Times New Roman" w:hAnsi="Times New Roman" w:cs="Times New Roman"/>
                <w:sz w:val="12"/>
                <w:szCs w:val="12"/>
              </w:rPr>
              <w:t>вода</w:t>
            </w:r>
          </w:p>
        </w:tc>
        <w:tc>
          <w:tcPr>
            <w:tcW w:w="1857"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46,43</w:t>
            </w:r>
          </w:p>
        </w:tc>
        <w:tc>
          <w:tcPr>
            <w:tcW w:w="988"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55,72</w:t>
            </w:r>
          </w:p>
        </w:tc>
      </w:tr>
      <w:tr w:rsidR="0097575A" w:rsidRPr="0097575A" w:rsidTr="0097575A">
        <w:trPr>
          <w:trHeight w:val="70"/>
        </w:trPr>
        <w:tc>
          <w:tcPr>
            <w:tcW w:w="5000" w:type="pct"/>
            <w:gridSpan w:val="3"/>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с 01.07.2020 по 30.06.2021 г.</w:t>
            </w:r>
          </w:p>
        </w:tc>
      </w:tr>
      <w:tr w:rsidR="0097575A" w:rsidRPr="0097575A" w:rsidTr="0097575A">
        <w:trPr>
          <w:trHeight w:val="70"/>
        </w:trPr>
        <w:tc>
          <w:tcPr>
            <w:tcW w:w="2155"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Питьевая</w:t>
            </w:r>
            <w:r w:rsidRPr="0097575A">
              <w:rPr>
                <w:rFonts w:ascii="Times New Roman" w:hAnsi="Times New Roman" w:cs="Times New Roman"/>
                <w:spacing w:val="-1"/>
                <w:sz w:val="12"/>
                <w:szCs w:val="12"/>
              </w:rPr>
              <w:t xml:space="preserve"> </w:t>
            </w:r>
            <w:r w:rsidRPr="0097575A">
              <w:rPr>
                <w:rFonts w:ascii="Times New Roman" w:hAnsi="Times New Roman" w:cs="Times New Roman"/>
                <w:sz w:val="12"/>
                <w:szCs w:val="12"/>
              </w:rPr>
              <w:t>вода</w:t>
            </w:r>
          </w:p>
        </w:tc>
        <w:tc>
          <w:tcPr>
            <w:tcW w:w="1857"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47,95</w:t>
            </w:r>
          </w:p>
        </w:tc>
        <w:tc>
          <w:tcPr>
            <w:tcW w:w="988"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57,54</w:t>
            </w:r>
          </w:p>
        </w:tc>
      </w:tr>
      <w:tr w:rsidR="0097575A" w:rsidRPr="0097575A" w:rsidTr="0097575A">
        <w:trPr>
          <w:trHeight w:val="70"/>
        </w:trPr>
        <w:tc>
          <w:tcPr>
            <w:tcW w:w="5000" w:type="pct"/>
            <w:gridSpan w:val="3"/>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с 01.07.2021 по 30.06.2022 г.</w:t>
            </w:r>
          </w:p>
        </w:tc>
      </w:tr>
      <w:tr w:rsidR="0097575A" w:rsidRPr="0097575A" w:rsidTr="0097575A">
        <w:trPr>
          <w:trHeight w:val="70"/>
        </w:trPr>
        <w:tc>
          <w:tcPr>
            <w:tcW w:w="2155"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Питьевая</w:t>
            </w:r>
            <w:r w:rsidRPr="0097575A">
              <w:rPr>
                <w:rFonts w:ascii="Times New Roman" w:hAnsi="Times New Roman" w:cs="Times New Roman"/>
                <w:spacing w:val="-1"/>
                <w:sz w:val="12"/>
                <w:szCs w:val="12"/>
              </w:rPr>
              <w:t xml:space="preserve"> </w:t>
            </w:r>
            <w:r w:rsidRPr="0097575A">
              <w:rPr>
                <w:rFonts w:ascii="Times New Roman" w:hAnsi="Times New Roman" w:cs="Times New Roman"/>
                <w:sz w:val="12"/>
                <w:szCs w:val="12"/>
              </w:rPr>
              <w:t>вода</w:t>
            </w:r>
          </w:p>
        </w:tc>
        <w:tc>
          <w:tcPr>
            <w:tcW w:w="1857"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49,37</w:t>
            </w:r>
          </w:p>
        </w:tc>
        <w:tc>
          <w:tcPr>
            <w:tcW w:w="988"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59,24</w:t>
            </w:r>
          </w:p>
        </w:tc>
      </w:tr>
      <w:tr w:rsidR="0097575A" w:rsidRPr="0097575A" w:rsidTr="0097575A">
        <w:trPr>
          <w:trHeight w:val="70"/>
        </w:trPr>
        <w:tc>
          <w:tcPr>
            <w:tcW w:w="5000" w:type="pct"/>
            <w:gridSpan w:val="3"/>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с 01.07.2022 по 30.11.2022 г.</w:t>
            </w:r>
          </w:p>
        </w:tc>
      </w:tr>
      <w:tr w:rsidR="0097575A" w:rsidRPr="0097575A" w:rsidTr="0097575A">
        <w:trPr>
          <w:trHeight w:val="70"/>
        </w:trPr>
        <w:tc>
          <w:tcPr>
            <w:tcW w:w="2155"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Питьевая</w:t>
            </w:r>
            <w:r w:rsidRPr="0097575A">
              <w:rPr>
                <w:rFonts w:ascii="Times New Roman" w:hAnsi="Times New Roman" w:cs="Times New Roman"/>
                <w:spacing w:val="-1"/>
                <w:sz w:val="12"/>
                <w:szCs w:val="12"/>
              </w:rPr>
              <w:t xml:space="preserve"> </w:t>
            </w:r>
            <w:r w:rsidRPr="0097575A">
              <w:rPr>
                <w:rFonts w:ascii="Times New Roman" w:hAnsi="Times New Roman" w:cs="Times New Roman"/>
                <w:sz w:val="12"/>
                <w:szCs w:val="12"/>
              </w:rPr>
              <w:t>вода</w:t>
            </w:r>
          </w:p>
        </w:tc>
        <w:tc>
          <w:tcPr>
            <w:tcW w:w="1857"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51,18</w:t>
            </w:r>
          </w:p>
        </w:tc>
        <w:tc>
          <w:tcPr>
            <w:tcW w:w="988"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61,42</w:t>
            </w:r>
          </w:p>
        </w:tc>
      </w:tr>
      <w:tr w:rsidR="0097575A" w:rsidRPr="0097575A" w:rsidTr="0097575A">
        <w:trPr>
          <w:trHeight w:val="70"/>
        </w:trPr>
        <w:tc>
          <w:tcPr>
            <w:tcW w:w="5000" w:type="pct"/>
            <w:gridSpan w:val="3"/>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с 01.12.2022 по 31.12.2023</w:t>
            </w:r>
          </w:p>
        </w:tc>
      </w:tr>
      <w:tr w:rsidR="0097575A" w:rsidRPr="0097575A" w:rsidTr="0097575A">
        <w:trPr>
          <w:trHeight w:val="70"/>
        </w:trPr>
        <w:tc>
          <w:tcPr>
            <w:tcW w:w="2155"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Питьевая</w:t>
            </w:r>
            <w:r w:rsidRPr="0097575A">
              <w:rPr>
                <w:rFonts w:ascii="Times New Roman" w:hAnsi="Times New Roman" w:cs="Times New Roman"/>
                <w:spacing w:val="-1"/>
                <w:sz w:val="12"/>
                <w:szCs w:val="12"/>
              </w:rPr>
              <w:t xml:space="preserve"> </w:t>
            </w:r>
            <w:r w:rsidRPr="0097575A">
              <w:rPr>
                <w:rFonts w:ascii="Times New Roman" w:hAnsi="Times New Roman" w:cs="Times New Roman"/>
                <w:sz w:val="12"/>
                <w:szCs w:val="12"/>
              </w:rPr>
              <w:t>вода</w:t>
            </w:r>
          </w:p>
        </w:tc>
        <w:tc>
          <w:tcPr>
            <w:tcW w:w="1857"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55,87</w:t>
            </w:r>
          </w:p>
        </w:tc>
        <w:tc>
          <w:tcPr>
            <w:tcW w:w="988" w:type="pct"/>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67,04</w:t>
            </w:r>
          </w:p>
        </w:tc>
      </w:tr>
    </w:tbl>
    <w:p w:rsidR="0097575A" w:rsidRPr="0097575A" w:rsidRDefault="0097575A" w:rsidP="0097575A">
      <w:pPr>
        <w:pStyle w:val="aff1"/>
        <w:ind w:firstLine="284"/>
        <w:jc w:val="both"/>
        <w:rPr>
          <w:rFonts w:ascii="Times New Roman" w:hAnsi="Times New Roman" w:cs="Times New Roman"/>
          <w:sz w:val="12"/>
          <w:szCs w:val="12"/>
        </w:rPr>
      </w:pPr>
      <w:r w:rsidRPr="0097575A">
        <w:rPr>
          <w:rFonts w:ascii="Times New Roman" w:hAnsi="Times New Roman" w:cs="Times New Roman"/>
          <w:sz w:val="12"/>
          <w:szCs w:val="12"/>
        </w:rPr>
        <w:t>Примечание - * Тариф применяется к объемам исполнителе</w:t>
      </w:r>
      <w:r>
        <w:rPr>
          <w:rFonts w:ascii="Times New Roman" w:hAnsi="Times New Roman" w:cs="Times New Roman"/>
          <w:sz w:val="12"/>
          <w:szCs w:val="12"/>
        </w:rPr>
        <w:t>й коммунальных услуг (управляю</w:t>
      </w:r>
      <w:r w:rsidRPr="0097575A">
        <w:rPr>
          <w:rFonts w:ascii="Times New Roman" w:hAnsi="Times New Roman" w:cs="Times New Roman"/>
          <w:sz w:val="12"/>
          <w:szCs w:val="12"/>
        </w:rPr>
        <w:t>щих организаций, ТСЖ, ЖСК и др.), поставляющих ресурс</w:t>
      </w:r>
      <w:r>
        <w:rPr>
          <w:rFonts w:ascii="Times New Roman" w:hAnsi="Times New Roman" w:cs="Times New Roman"/>
          <w:sz w:val="12"/>
          <w:szCs w:val="12"/>
        </w:rPr>
        <w:t>ы и услуги населению для комму</w:t>
      </w:r>
      <w:r w:rsidRPr="0097575A">
        <w:rPr>
          <w:rFonts w:ascii="Times New Roman" w:hAnsi="Times New Roman" w:cs="Times New Roman"/>
          <w:sz w:val="12"/>
          <w:szCs w:val="12"/>
        </w:rPr>
        <w:t>нальных нужд, а также для полива земельных участков, используемых для ведения личного</w:t>
      </w:r>
      <w:r>
        <w:rPr>
          <w:rFonts w:ascii="Times New Roman" w:hAnsi="Times New Roman" w:cs="Times New Roman"/>
          <w:sz w:val="12"/>
          <w:szCs w:val="12"/>
        </w:rPr>
        <w:t xml:space="preserve"> под</w:t>
      </w:r>
      <w:r w:rsidRPr="0097575A">
        <w:rPr>
          <w:rFonts w:ascii="Times New Roman" w:hAnsi="Times New Roman" w:cs="Times New Roman"/>
          <w:sz w:val="12"/>
          <w:szCs w:val="12"/>
        </w:rPr>
        <w:t>собного хозяйства</w:t>
      </w:r>
      <w:r>
        <w:rPr>
          <w:rFonts w:ascii="Times New Roman" w:hAnsi="Times New Roman" w:cs="Times New Roman"/>
          <w:sz w:val="12"/>
          <w:szCs w:val="12"/>
        </w:rPr>
        <w:t>, садоводства и огородничества;</w:t>
      </w:r>
    </w:p>
    <w:p w:rsidR="0097575A" w:rsidRPr="0097575A" w:rsidRDefault="0097575A" w:rsidP="0097575A">
      <w:pPr>
        <w:pStyle w:val="aff1"/>
        <w:ind w:firstLine="284"/>
        <w:jc w:val="both"/>
        <w:rPr>
          <w:rFonts w:ascii="Times New Roman" w:hAnsi="Times New Roman" w:cs="Times New Roman"/>
          <w:sz w:val="12"/>
          <w:szCs w:val="12"/>
        </w:rPr>
      </w:pPr>
      <w:r>
        <w:rPr>
          <w:rFonts w:ascii="Times New Roman" w:hAnsi="Times New Roman" w:cs="Times New Roman"/>
          <w:sz w:val="12"/>
          <w:szCs w:val="12"/>
        </w:rPr>
        <w:t>2.3.6.</w:t>
      </w:r>
      <w:r w:rsidRPr="0097575A">
        <w:rPr>
          <w:rFonts w:ascii="Times New Roman" w:hAnsi="Times New Roman" w:cs="Times New Roman"/>
          <w:sz w:val="12"/>
          <w:szCs w:val="12"/>
        </w:rPr>
        <w:t xml:space="preserve">Анализ резервов и дефицитов производственных </w:t>
      </w:r>
      <w:r>
        <w:rPr>
          <w:rFonts w:ascii="Times New Roman" w:hAnsi="Times New Roman" w:cs="Times New Roman"/>
          <w:sz w:val="12"/>
          <w:szCs w:val="12"/>
        </w:rPr>
        <w:t>мощностей системы водоснабжения</w:t>
      </w:r>
    </w:p>
    <w:p w:rsidR="0097575A" w:rsidRPr="0097575A" w:rsidRDefault="0097575A" w:rsidP="0097575A">
      <w:pPr>
        <w:pStyle w:val="aff1"/>
        <w:ind w:firstLine="284"/>
        <w:jc w:val="both"/>
        <w:rPr>
          <w:rFonts w:ascii="Times New Roman" w:hAnsi="Times New Roman" w:cs="Times New Roman"/>
          <w:sz w:val="12"/>
          <w:szCs w:val="12"/>
        </w:rPr>
      </w:pPr>
      <w:r w:rsidRPr="0097575A">
        <w:rPr>
          <w:rFonts w:ascii="Times New Roman" w:hAnsi="Times New Roman" w:cs="Times New Roman"/>
          <w:sz w:val="12"/>
          <w:szCs w:val="12"/>
        </w:rPr>
        <w:t>В соответствии с пунктом 7.7 СП 31.13330.2021 «Водоснабжение. Наружные сети и сооружения. Актуализированная редакция СНиП 2.04.02- 84» производительность основных элемен</w:t>
      </w:r>
      <w:r>
        <w:rPr>
          <w:rFonts w:ascii="Times New Roman" w:hAnsi="Times New Roman" w:cs="Times New Roman"/>
          <w:sz w:val="12"/>
          <w:szCs w:val="12"/>
        </w:rPr>
        <w:t>тов систем водоснабжения (водо</w:t>
      </w:r>
      <w:r w:rsidRPr="0097575A">
        <w:rPr>
          <w:rFonts w:ascii="Times New Roman" w:hAnsi="Times New Roman" w:cs="Times New Roman"/>
          <w:sz w:val="12"/>
          <w:szCs w:val="12"/>
        </w:rPr>
        <w:t xml:space="preserve">заборных и водоочистных сооружений) должна обеспечивать потребность соответственно в заборе и очистке воды в </w:t>
      </w:r>
      <w:r>
        <w:rPr>
          <w:rFonts w:ascii="Times New Roman" w:hAnsi="Times New Roman" w:cs="Times New Roman"/>
          <w:sz w:val="12"/>
          <w:szCs w:val="12"/>
        </w:rPr>
        <w:t>сутки максимального водопотреб</w:t>
      </w:r>
      <w:r w:rsidRPr="0097575A">
        <w:rPr>
          <w:rFonts w:ascii="Times New Roman" w:hAnsi="Times New Roman" w:cs="Times New Roman"/>
          <w:sz w:val="12"/>
          <w:szCs w:val="12"/>
        </w:rPr>
        <w:t>ления с учётом технологических расходов на водоочистных сооружениях, потерь воды и иных расходов, возникающих</w:t>
      </w:r>
      <w:r>
        <w:rPr>
          <w:rFonts w:ascii="Times New Roman" w:hAnsi="Times New Roman" w:cs="Times New Roman"/>
          <w:sz w:val="12"/>
          <w:szCs w:val="12"/>
        </w:rPr>
        <w:t xml:space="preserve"> при транспортировке по распре</w:t>
      </w:r>
      <w:r w:rsidRPr="0097575A">
        <w:rPr>
          <w:rFonts w:ascii="Times New Roman" w:hAnsi="Times New Roman" w:cs="Times New Roman"/>
          <w:sz w:val="12"/>
          <w:szCs w:val="12"/>
        </w:rPr>
        <w:t>делительной сети до абонентов, и потребностей абонентов.</w:t>
      </w:r>
    </w:p>
    <w:p w:rsidR="0097575A" w:rsidRPr="0097575A" w:rsidRDefault="0097575A" w:rsidP="0097575A">
      <w:pPr>
        <w:pStyle w:val="aff1"/>
        <w:ind w:firstLine="284"/>
        <w:jc w:val="both"/>
        <w:rPr>
          <w:rFonts w:ascii="Times New Roman" w:hAnsi="Times New Roman" w:cs="Times New Roman"/>
          <w:sz w:val="12"/>
          <w:szCs w:val="12"/>
        </w:rPr>
      </w:pPr>
      <w:r w:rsidRPr="0097575A">
        <w:rPr>
          <w:rFonts w:ascii="Times New Roman" w:hAnsi="Times New Roman" w:cs="Times New Roman"/>
          <w:sz w:val="12"/>
          <w:szCs w:val="12"/>
        </w:rPr>
        <w:t>Анализ резервов и дефицитов производственных мощностей системы водоснабжения на территории с.п. Сергие</w:t>
      </w:r>
      <w:proofErr w:type="gramStart"/>
      <w:r w:rsidRPr="0097575A">
        <w:rPr>
          <w:rFonts w:ascii="Times New Roman" w:hAnsi="Times New Roman" w:cs="Times New Roman"/>
          <w:sz w:val="12"/>
          <w:szCs w:val="12"/>
        </w:rPr>
        <w:t>вск пр</w:t>
      </w:r>
      <w:proofErr w:type="gramEnd"/>
      <w:r w:rsidRPr="0097575A">
        <w:rPr>
          <w:rFonts w:ascii="Times New Roman" w:hAnsi="Times New Roman" w:cs="Times New Roman"/>
          <w:sz w:val="12"/>
          <w:szCs w:val="12"/>
        </w:rPr>
        <w:t>едставлен в таблице 2.3.6.1.</w:t>
      </w:r>
    </w:p>
    <w:p w:rsidR="0097575A" w:rsidRDefault="0097575A" w:rsidP="0097575A">
      <w:pPr>
        <w:pStyle w:val="aff1"/>
        <w:ind w:firstLine="284"/>
        <w:jc w:val="both"/>
        <w:rPr>
          <w:rFonts w:ascii="Times New Roman" w:hAnsi="Times New Roman" w:cs="Times New Roman"/>
          <w:sz w:val="12"/>
          <w:szCs w:val="12"/>
        </w:rPr>
      </w:pPr>
      <w:r w:rsidRPr="0097575A">
        <w:rPr>
          <w:rFonts w:ascii="Times New Roman" w:hAnsi="Times New Roman" w:cs="Times New Roman"/>
          <w:sz w:val="12"/>
          <w:szCs w:val="12"/>
        </w:rPr>
        <w:t>Таблица 2.3.6.1 - Резерв и дефицит производственных мощностей системы водоснабжения</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07"/>
        <w:gridCol w:w="2370"/>
        <w:gridCol w:w="1374"/>
        <w:gridCol w:w="1528"/>
        <w:gridCol w:w="844"/>
      </w:tblGrid>
      <w:tr w:rsidR="00822D7C" w:rsidRPr="0097575A" w:rsidTr="009D6B0A">
        <w:trPr>
          <w:trHeight w:val="70"/>
        </w:trPr>
        <w:tc>
          <w:tcPr>
            <w:tcW w:w="0" w:type="auto"/>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Наименование</w:t>
            </w:r>
            <w:r w:rsidRPr="0097575A">
              <w:rPr>
                <w:rFonts w:ascii="Times New Roman" w:hAnsi="Times New Roman" w:cs="Times New Roman"/>
                <w:spacing w:val="1"/>
                <w:sz w:val="12"/>
                <w:szCs w:val="12"/>
              </w:rPr>
              <w:t xml:space="preserve"> </w:t>
            </w:r>
            <w:r w:rsidRPr="0097575A">
              <w:rPr>
                <w:rFonts w:ascii="Times New Roman" w:hAnsi="Times New Roman" w:cs="Times New Roman"/>
                <w:sz w:val="12"/>
                <w:szCs w:val="12"/>
              </w:rPr>
              <w:t>технологической</w:t>
            </w:r>
            <w:r w:rsidRPr="0097575A">
              <w:rPr>
                <w:rFonts w:ascii="Times New Roman" w:hAnsi="Times New Roman" w:cs="Times New Roman"/>
                <w:spacing w:val="-57"/>
                <w:sz w:val="12"/>
                <w:szCs w:val="12"/>
              </w:rPr>
              <w:t xml:space="preserve"> </w:t>
            </w:r>
            <w:r w:rsidRPr="0097575A">
              <w:rPr>
                <w:rFonts w:ascii="Times New Roman" w:hAnsi="Times New Roman" w:cs="Times New Roman"/>
                <w:sz w:val="12"/>
                <w:szCs w:val="12"/>
              </w:rPr>
              <w:t>зоны</w:t>
            </w:r>
          </w:p>
        </w:tc>
        <w:tc>
          <w:tcPr>
            <w:tcW w:w="0" w:type="auto"/>
            <w:vAlign w:val="center"/>
          </w:tcPr>
          <w:p w:rsidR="0097575A" w:rsidRPr="0097575A" w:rsidRDefault="0097575A" w:rsidP="0097575A">
            <w:pPr>
              <w:pStyle w:val="aff1"/>
              <w:jc w:val="center"/>
              <w:rPr>
                <w:rFonts w:ascii="Times New Roman" w:hAnsi="Times New Roman" w:cs="Times New Roman"/>
                <w:sz w:val="12"/>
                <w:szCs w:val="12"/>
                <w:lang w:val="ru-RU"/>
              </w:rPr>
            </w:pPr>
            <w:r w:rsidRPr="0097575A">
              <w:rPr>
                <w:rFonts w:ascii="Times New Roman" w:hAnsi="Times New Roman" w:cs="Times New Roman"/>
                <w:sz w:val="12"/>
                <w:szCs w:val="12"/>
                <w:lang w:val="ru-RU"/>
              </w:rPr>
              <w:t>Максимальносуточное потребление в 2022 г. (летний</w:t>
            </w:r>
            <w:r w:rsidRPr="0097575A">
              <w:rPr>
                <w:rFonts w:ascii="Times New Roman" w:hAnsi="Times New Roman" w:cs="Times New Roman"/>
                <w:spacing w:val="2"/>
                <w:sz w:val="12"/>
                <w:szCs w:val="12"/>
                <w:lang w:val="ru-RU"/>
              </w:rPr>
              <w:t xml:space="preserve"> </w:t>
            </w:r>
            <w:r w:rsidRPr="0097575A">
              <w:rPr>
                <w:rFonts w:ascii="Times New Roman" w:hAnsi="Times New Roman" w:cs="Times New Roman"/>
                <w:sz w:val="12"/>
                <w:szCs w:val="12"/>
                <w:lang w:val="ru-RU"/>
              </w:rPr>
              <w:t>режим), м</w:t>
            </w:r>
            <w:r w:rsidRPr="0097575A">
              <w:rPr>
                <w:rFonts w:ascii="Times New Roman" w:hAnsi="Times New Roman" w:cs="Times New Roman"/>
                <w:sz w:val="12"/>
                <w:szCs w:val="12"/>
                <w:vertAlign w:val="superscript"/>
                <w:lang w:val="ru-RU"/>
              </w:rPr>
              <w:t>3</w:t>
            </w:r>
            <w:r w:rsidRPr="0097575A">
              <w:rPr>
                <w:rFonts w:ascii="Times New Roman" w:hAnsi="Times New Roman" w:cs="Times New Roman"/>
                <w:sz w:val="12"/>
                <w:szCs w:val="12"/>
                <w:lang w:val="ru-RU"/>
              </w:rPr>
              <w:t>/сут</w:t>
            </w:r>
          </w:p>
        </w:tc>
        <w:tc>
          <w:tcPr>
            <w:tcW w:w="0" w:type="auto"/>
            <w:vAlign w:val="center"/>
          </w:tcPr>
          <w:p w:rsidR="0097575A" w:rsidRPr="0097575A" w:rsidRDefault="0097575A" w:rsidP="0097575A">
            <w:pPr>
              <w:pStyle w:val="aff1"/>
              <w:jc w:val="center"/>
              <w:rPr>
                <w:rFonts w:ascii="Times New Roman" w:hAnsi="Times New Roman" w:cs="Times New Roman"/>
                <w:sz w:val="12"/>
                <w:szCs w:val="12"/>
                <w:lang w:val="ru-RU"/>
              </w:rPr>
            </w:pPr>
            <w:r w:rsidRPr="0097575A">
              <w:rPr>
                <w:rFonts w:ascii="Times New Roman" w:hAnsi="Times New Roman" w:cs="Times New Roman"/>
                <w:sz w:val="12"/>
                <w:szCs w:val="12"/>
                <w:lang w:val="ru-RU"/>
              </w:rPr>
              <w:t>Проектная производительность,</w:t>
            </w:r>
          </w:p>
          <w:p w:rsidR="0097575A" w:rsidRPr="0097575A" w:rsidRDefault="0097575A" w:rsidP="0097575A">
            <w:pPr>
              <w:pStyle w:val="aff1"/>
              <w:jc w:val="center"/>
              <w:rPr>
                <w:rFonts w:ascii="Times New Roman" w:hAnsi="Times New Roman" w:cs="Times New Roman"/>
                <w:sz w:val="12"/>
                <w:szCs w:val="12"/>
                <w:lang w:val="ru-RU"/>
              </w:rPr>
            </w:pPr>
            <w:r w:rsidRPr="0097575A">
              <w:rPr>
                <w:rFonts w:ascii="Times New Roman" w:hAnsi="Times New Roman" w:cs="Times New Roman"/>
                <w:sz w:val="12"/>
                <w:szCs w:val="12"/>
                <w:lang w:val="ru-RU"/>
              </w:rPr>
              <w:t>м</w:t>
            </w:r>
            <w:r w:rsidRPr="0097575A">
              <w:rPr>
                <w:rFonts w:ascii="Times New Roman" w:hAnsi="Times New Roman" w:cs="Times New Roman"/>
                <w:sz w:val="12"/>
                <w:szCs w:val="12"/>
                <w:vertAlign w:val="superscript"/>
                <w:lang w:val="ru-RU"/>
              </w:rPr>
              <w:t>3</w:t>
            </w:r>
            <w:r w:rsidRPr="0097575A">
              <w:rPr>
                <w:rFonts w:ascii="Times New Roman" w:hAnsi="Times New Roman" w:cs="Times New Roman"/>
                <w:sz w:val="12"/>
                <w:szCs w:val="12"/>
                <w:lang w:val="ru-RU"/>
              </w:rPr>
              <w:t>/сут</w:t>
            </w:r>
          </w:p>
        </w:tc>
        <w:tc>
          <w:tcPr>
            <w:tcW w:w="0" w:type="auto"/>
            <w:vAlign w:val="center"/>
          </w:tcPr>
          <w:p w:rsidR="0097575A" w:rsidRPr="0097575A" w:rsidRDefault="0097575A" w:rsidP="0097575A">
            <w:pPr>
              <w:pStyle w:val="aff1"/>
              <w:jc w:val="center"/>
              <w:rPr>
                <w:rFonts w:ascii="Times New Roman" w:hAnsi="Times New Roman" w:cs="Times New Roman"/>
                <w:sz w:val="12"/>
                <w:szCs w:val="12"/>
                <w:lang w:val="ru-RU"/>
              </w:rPr>
            </w:pPr>
            <w:r w:rsidRPr="0097575A">
              <w:rPr>
                <w:rFonts w:ascii="Times New Roman" w:hAnsi="Times New Roman" w:cs="Times New Roman"/>
                <w:sz w:val="12"/>
                <w:szCs w:val="12"/>
                <w:lang w:val="ru-RU"/>
              </w:rPr>
              <w:t>Технологическая</w:t>
            </w:r>
            <w:r w:rsidRPr="0097575A">
              <w:rPr>
                <w:rFonts w:ascii="Times New Roman" w:hAnsi="Times New Roman" w:cs="Times New Roman"/>
                <w:spacing w:val="-58"/>
                <w:sz w:val="12"/>
                <w:szCs w:val="12"/>
                <w:lang w:val="ru-RU"/>
              </w:rPr>
              <w:t xml:space="preserve"> </w:t>
            </w:r>
            <w:r w:rsidRPr="0097575A">
              <w:rPr>
                <w:rFonts w:ascii="Times New Roman" w:hAnsi="Times New Roman" w:cs="Times New Roman"/>
                <w:sz w:val="12"/>
                <w:szCs w:val="12"/>
                <w:lang w:val="ru-RU"/>
              </w:rPr>
              <w:t>производительность,</w:t>
            </w:r>
          </w:p>
          <w:p w:rsidR="0097575A" w:rsidRPr="0097575A" w:rsidRDefault="0097575A" w:rsidP="0097575A">
            <w:pPr>
              <w:pStyle w:val="aff1"/>
              <w:jc w:val="center"/>
              <w:rPr>
                <w:rFonts w:ascii="Times New Roman" w:hAnsi="Times New Roman" w:cs="Times New Roman"/>
                <w:sz w:val="12"/>
                <w:szCs w:val="12"/>
                <w:lang w:val="ru-RU"/>
              </w:rPr>
            </w:pPr>
            <w:r w:rsidRPr="0097575A">
              <w:rPr>
                <w:rFonts w:ascii="Times New Roman" w:hAnsi="Times New Roman" w:cs="Times New Roman"/>
                <w:sz w:val="12"/>
                <w:szCs w:val="12"/>
                <w:lang w:val="ru-RU"/>
              </w:rPr>
              <w:t>м</w:t>
            </w:r>
            <w:r w:rsidRPr="0097575A">
              <w:rPr>
                <w:rFonts w:ascii="Times New Roman" w:hAnsi="Times New Roman" w:cs="Times New Roman"/>
                <w:sz w:val="12"/>
                <w:szCs w:val="12"/>
                <w:vertAlign w:val="superscript"/>
                <w:lang w:val="ru-RU"/>
              </w:rPr>
              <w:t>3</w:t>
            </w:r>
            <w:r w:rsidRPr="0097575A">
              <w:rPr>
                <w:rFonts w:ascii="Times New Roman" w:hAnsi="Times New Roman" w:cs="Times New Roman"/>
                <w:sz w:val="12"/>
                <w:szCs w:val="12"/>
                <w:lang w:val="ru-RU"/>
              </w:rPr>
              <w:t>/сут</w:t>
            </w:r>
          </w:p>
        </w:tc>
        <w:tc>
          <w:tcPr>
            <w:tcW w:w="0" w:type="auto"/>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Резерв (+),</w:t>
            </w:r>
            <w:r w:rsidRPr="0097575A">
              <w:rPr>
                <w:rFonts w:ascii="Times New Roman" w:hAnsi="Times New Roman" w:cs="Times New Roman"/>
                <w:spacing w:val="1"/>
                <w:sz w:val="12"/>
                <w:szCs w:val="12"/>
              </w:rPr>
              <w:t xml:space="preserve"> </w:t>
            </w:r>
            <w:r w:rsidRPr="0097575A">
              <w:rPr>
                <w:rFonts w:ascii="Times New Roman" w:hAnsi="Times New Roman" w:cs="Times New Roman"/>
                <w:sz w:val="12"/>
                <w:szCs w:val="12"/>
              </w:rPr>
              <w:t>Дефицит</w:t>
            </w:r>
            <w:r w:rsidRPr="0097575A">
              <w:rPr>
                <w:rFonts w:ascii="Times New Roman" w:hAnsi="Times New Roman" w:cs="Times New Roman"/>
                <w:spacing w:val="-13"/>
                <w:sz w:val="12"/>
                <w:szCs w:val="12"/>
              </w:rPr>
              <w:t xml:space="preserve"> </w:t>
            </w:r>
            <w:r w:rsidRPr="0097575A">
              <w:rPr>
                <w:rFonts w:ascii="Times New Roman" w:hAnsi="Times New Roman" w:cs="Times New Roman"/>
                <w:sz w:val="12"/>
                <w:szCs w:val="12"/>
              </w:rPr>
              <w:t>(-),</w:t>
            </w:r>
          </w:p>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w:t>
            </w:r>
          </w:p>
        </w:tc>
      </w:tr>
      <w:tr w:rsidR="0097575A" w:rsidRPr="0097575A" w:rsidTr="009D6B0A">
        <w:trPr>
          <w:trHeight w:val="70"/>
        </w:trPr>
        <w:tc>
          <w:tcPr>
            <w:tcW w:w="0" w:type="auto"/>
            <w:gridSpan w:val="5"/>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с.</w:t>
            </w:r>
            <w:r w:rsidRPr="0097575A">
              <w:rPr>
                <w:rFonts w:ascii="Times New Roman" w:hAnsi="Times New Roman" w:cs="Times New Roman"/>
                <w:spacing w:val="-1"/>
                <w:sz w:val="12"/>
                <w:szCs w:val="12"/>
              </w:rPr>
              <w:t xml:space="preserve"> </w:t>
            </w:r>
            <w:r w:rsidRPr="0097575A">
              <w:rPr>
                <w:rFonts w:ascii="Times New Roman" w:hAnsi="Times New Roman" w:cs="Times New Roman"/>
                <w:sz w:val="12"/>
                <w:szCs w:val="12"/>
              </w:rPr>
              <w:t>Сергиевск</w:t>
            </w:r>
          </w:p>
        </w:tc>
      </w:tr>
      <w:tr w:rsidR="00822D7C" w:rsidRPr="0097575A" w:rsidTr="009D6B0A">
        <w:trPr>
          <w:trHeight w:val="70"/>
        </w:trPr>
        <w:tc>
          <w:tcPr>
            <w:tcW w:w="0" w:type="auto"/>
            <w:vAlign w:val="center"/>
          </w:tcPr>
          <w:p w:rsidR="0097575A" w:rsidRPr="0097575A" w:rsidRDefault="0097575A" w:rsidP="0097575A">
            <w:pPr>
              <w:pStyle w:val="aff1"/>
              <w:jc w:val="center"/>
              <w:rPr>
                <w:rFonts w:ascii="Times New Roman" w:hAnsi="Times New Roman" w:cs="Times New Roman"/>
                <w:sz w:val="12"/>
                <w:szCs w:val="12"/>
                <w:lang w:val="ru-RU"/>
              </w:rPr>
            </w:pPr>
            <w:r w:rsidRPr="0097575A">
              <w:rPr>
                <w:rFonts w:ascii="Times New Roman" w:hAnsi="Times New Roman" w:cs="Times New Roman"/>
                <w:sz w:val="12"/>
                <w:szCs w:val="12"/>
                <w:lang w:val="ru-RU"/>
              </w:rPr>
              <w:t>поверхностный</w:t>
            </w:r>
            <w:r w:rsidRPr="0097575A">
              <w:rPr>
                <w:rFonts w:ascii="Times New Roman" w:hAnsi="Times New Roman" w:cs="Times New Roman"/>
                <w:spacing w:val="-57"/>
                <w:sz w:val="12"/>
                <w:szCs w:val="12"/>
                <w:lang w:val="ru-RU"/>
              </w:rPr>
              <w:t xml:space="preserve"> </w:t>
            </w:r>
            <w:r w:rsidRPr="0097575A">
              <w:rPr>
                <w:rFonts w:ascii="Times New Roman" w:hAnsi="Times New Roman" w:cs="Times New Roman"/>
                <w:sz w:val="12"/>
                <w:szCs w:val="12"/>
                <w:lang w:val="ru-RU"/>
              </w:rPr>
              <w:t>водозабор</w:t>
            </w:r>
          </w:p>
          <w:p w:rsidR="0097575A" w:rsidRPr="0097575A" w:rsidRDefault="0097575A" w:rsidP="0097575A">
            <w:pPr>
              <w:pStyle w:val="aff1"/>
              <w:jc w:val="center"/>
              <w:rPr>
                <w:rFonts w:ascii="Times New Roman" w:hAnsi="Times New Roman" w:cs="Times New Roman"/>
                <w:sz w:val="12"/>
                <w:szCs w:val="12"/>
                <w:lang w:val="ru-RU"/>
              </w:rPr>
            </w:pPr>
            <w:r w:rsidRPr="0097575A">
              <w:rPr>
                <w:rFonts w:ascii="Times New Roman" w:hAnsi="Times New Roman" w:cs="Times New Roman"/>
                <w:sz w:val="12"/>
                <w:szCs w:val="12"/>
                <w:lang w:val="ru-RU"/>
              </w:rPr>
              <w:t>(НС</w:t>
            </w:r>
            <w:r w:rsidRPr="0097575A">
              <w:rPr>
                <w:rFonts w:ascii="Times New Roman" w:hAnsi="Times New Roman" w:cs="Times New Roman"/>
                <w:spacing w:val="-2"/>
                <w:sz w:val="12"/>
                <w:szCs w:val="12"/>
                <w:lang w:val="ru-RU"/>
              </w:rPr>
              <w:t xml:space="preserve"> </w:t>
            </w:r>
            <w:r w:rsidRPr="0097575A">
              <w:rPr>
                <w:rFonts w:ascii="Times New Roman" w:hAnsi="Times New Roman" w:cs="Times New Roman"/>
                <w:sz w:val="12"/>
                <w:szCs w:val="12"/>
                <w:lang w:val="ru-RU"/>
              </w:rPr>
              <w:t>1-ый</w:t>
            </w:r>
            <w:r w:rsidRPr="0097575A">
              <w:rPr>
                <w:rFonts w:ascii="Times New Roman" w:hAnsi="Times New Roman" w:cs="Times New Roman"/>
                <w:spacing w:val="1"/>
                <w:sz w:val="12"/>
                <w:szCs w:val="12"/>
                <w:lang w:val="ru-RU"/>
              </w:rPr>
              <w:t xml:space="preserve"> </w:t>
            </w:r>
            <w:r w:rsidRPr="0097575A">
              <w:rPr>
                <w:rFonts w:ascii="Times New Roman" w:hAnsi="Times New Roman" w:cs="Times New Roman"/>
                <w:sz w:val="12"/>
                <w:szCs w:val="12"/>
                <w:lang w:val="ru-RU"/>
              </w:rPr>
              <w:t>подъем)</w:t>
            </w:r>
          </w:p>
        </w:tc>
        <w:tc>
          <w:tcPr>
            <w:tcW w:w="0" w:type="auto"/>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3580,65</w:t>
            </w:r>
          </w:p>
        </w:tc>
        <w:tc>
          <w:tcPr>
            <w:tcW w:w="0" w:type="auto"/>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12 960</w:t>
            </w:r>
          </w:p>
        </w:tc>
        <w:tc>
          <w:tcPr>
            <w:tcW w:w="0" w:type="auto"/>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12 960</w:t>
            </w:r>
          </w:p>
        </w:tc>
        <w:tc>
          <w:tcPr>
            <w:tcW w:w="0" w:type="auto"/>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резев</w:t>
            </w:r>
          </w:p>
        </w:tc>
      </w:tr>
      <w:tr w:rsidR="00822D7C" w:rsidRPr="0097575A" w:rsidTr="009D6B0A">
        <w:trPr>
          <w:trHeight w:val="70"/>
        </w:trPr>
        <w:tc>
          <w:tcPr>
            <w:tcW w:w="0" w:type="auto"/>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НФС</w:t>
            </w:r>
          </w:p>
        </w:tc>
        <w:tc>
          <w:tcPr>
            <w:tcW w:w="0" w:type="auto"/>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2786,03</w:t>
            </w:r>
          </w:p>
        </w:tc>
        <w:tc>
          <w:tcPr>
            <w:tcW w:w="0" w:type="auto"/>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8000</w:t>
            </w:r>
          </w:p>
        </w:tc>
        <w:tc>
          <w:tcPr>
            <w:tcW w:w="0" w:type="auto"/>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8000</w:t>
            </w:r>
          </w:p>
        </w:tc>
        <w:tc>
          <w:tcPr>
            <w:tcW w:w="0" w:type="auto"/>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резер</w:t>
            </w:r>
          </w:p>
        </w:tc>
      </w:tr>
      <w:tr w:rsidR="0097575A" w:rsidRPr="0097575A" w:rsidTr="009D6B0A">
        <w:trPr>
          <w:trHeight w:val="70"/>
        </w:trPr>
        <w:tc>
          <w:tcPr>
            <w:tcW w:w="0" w:type="auto"/>
            <w:gridSpan w:val="5"/>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с.</w:t>
            </w:r>
            <w:r w:rsidRPr="0097575A">
              <w:rPr>
                <w:rFonts w:ascii="Times New Roman" w:hAnsi="Times New Roman" w:cs="Times New Roman"/>
                <w:spacing w:val="-1"/>
                <w:sz w:val="12"/>
                <w:szCs w:val="12"/>
              </w:rPr>
              <w:t xml:space="preserve"> </w:t>
            </w:r>
            <w:r w:rsidRPr="0097575A">
              <w:rPr>
                <w:rFonts w:ascii="Times New Roman" w:hAnsi="Times New Roman" w:cs="Times New Roman"/>
                <w:sz w:val="12"/>
                <w:szCs w:val="12"/>
              </w:rPr>
              <w:t>Боровка</w:t>
            </w:r>
          </w:p>
        </w:tc>
      </w:tr>
      <w:tr w:rsidR="0097575A" w:rsidRPr="0097575A" w:rsidTr="009D6B0A">
        <w:trPr>
          <w:trHeight w:val="70"/>
        </w:trPr>
        <w:tc>
          <w:tcPr>
            <w:tcW w:w="0" w:type="auto"/>
            <w:vAlign w:val="center"/>
          </w:tcPr>
          <w:p w:rsidR="0097575A" w:rsidRPr="0097575A" w:rsidRDefault="0097575A" w:rsidP="0097575A">
            <w:pPr>
              <w:pStyle w:val="aff1"/>
              <w:jc w:val="center"/>
              <w:rPr>
                <w:rFonts w:ascii="Times New Roman" w:hAnsi="Times New Roman" w:cs="Times New Roman"/>
                <w:sz w:val="12"/>
                <w:szCs w:val="12"/>
              </w:rPr>
            </w:pPr>
            <w:r>
              <w:rPr>
                <w:rFonts w:ascii="Times New Roman" w:hAnsi="Times New Roman" w:cs="Times New Roman"/>
                <w:sz w:val="12"/>
                <w:szCs w:val="12"/>
              </w:rPr>
              <w:t>подземный водо</w:t>
            </w:r>
            <w:r w:rsidRPr="0097575A">
              <w:rPr>
                <w:rFonts w:ascii="Times New Roman" w:hAnsi="Times New Roman" w:cs="Times New Roman"/>
                <w:sz w:val="12"/>
                <w:szCs w:val="12"/>
              </w:rPr>
              <w:t>забор</w:t>
            </w:r>
          </w:p>
        </w:tc>
        <w:tc>
          <w:tcPr>
            <w:tcW w:w="0" w:type="auto"/>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18</w:t>
            </w:r>
          </w:p>
        </w:tc>
        <w:tc>
          <w:tcPr>
            <w:tcW w:w="0" w:type="auto"/>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данные не</w:t>
            </w:r>
            <w:r w:rsidRPr="0097575A">
              <w:rPr>
                <w:rFonts w:ascii="Times New Roman" w:hAnsi="Times New Roman" w:cs="Times New Roman"/>
                <w:spacing w:val="1"/>
                <w:sz w:val="12"/>
                <w:szCs w:val="12"/>
              </w:rPr>
              <w:t xml:space="preserve"> </w:t>
            </w:r>
            <w:r w:rsidRPr="0097575A">
              <w:rPr>
                <w:rFonts w:ascii="Times New Roman" w:hAnsi="Times New Roman" w:cs="Times New Roman"/>
                <w:spacing w:val="-1"/>
                <w:sz w:val="12"/>
                <w:szCs w:val="12"/>
              </w:rPr>
              <w:t>предосталены</w:t>
            </w:r>
          </w:p>
        </w:tc>
        <w:tc>
          <w:tcPr>
            <w:tcW w:w="0" w:type="auto"/>
            <w:vAlign w:val="center"/>
          </w:tcPr>
          <w:p w:rsidR="0097575A" w:rsidRPr="0097575A" w:rsidRDefault="0097575A" w:rsidP="0097575A">
            <w:pPr>
              <w:pStyle w:val="aff1"/>
              <w:jc w:val="center"/>
              <w:rPr>
                <w:rFonts w:ascii="Times New Roman" w:hAnsi="Times New Roman" w:cs="Times New Roman"/>
                <w:b/>
                <w:sz w:val="12"/>
                <w:szCs w:val="12"/>
              </w:rPr>
            </w:pPr>
            <w:r w:rsidRPr="0097575A">
              <w:rPr>
                <w:rFonts w:ascii="Times New Roman" w:hAnsi="Times New Roman" w:cs="Times New Roman"/>
                <w:b/>
                <w:sz w:val="12"/>
                <w:szCs w:val="12"/>
              </w:rPr>
              <w:t>-</w:t>
            </w:r>
          </w:p>
        </w:tc>
        <w:tc>
          <w:tcPr>
            <w:tcW w:w="0" w:type="auto"/>
            <w:vAlign w:val="center"/>
          </w:tcPr>
          <w:p w:rsidR="0097575A" w:rsidRPr="0097575A" w:rsidRDefault="0097575A" w:rsidP="0097575A">
            <w:pPr>
              <w:pStyle w:val="aff1"/>
              <w:jc w:val="center"/>
              <w:rPr>
                <w:rFonts w:ascii="Times New Roman" w:hAnsi="Times New Roman" w:cs="Times New Roman"/>
                <w:b/>
                <w:sz w:val="12"/>
                <w:szCs w:val="12"/>
              </w:rPr>
            </w:pPr>
            <w:r w:rsidRPr="0097575A">
              <w:rPr>
                <w:rFonts w:ascii="Times New Roman" w:hAnsi="Times New Roman" w:cs="Times New Roman"/>
                <w:b/>
                <w:sz w:val="12"/>
                <w:szCs w:val="12"/>
              </w:rPr>
              <w:t>-</w:t>
            </w:r>
          </w:p>
        </w:tc>
      </w:tr>
      <w:tr w:rsidR="0097575A" w:rsidRPr="0097575A" w:rsidTr="009D6B0A">
        <w:trPr>
          <w:trHeight w:val="70"/>
        </w:trPr>
        <w:tc>
          <w:tcPr>
            <w:tcW w:w="0" w:type="auto"/>
            <w:gridSpan w:val="5"/>
            <w:vAlign w:val="center"/>
          </w:tcPr>
          <w:p w:rsidR="0097575A" w:rsidRPr="0097575A" w:rsidRDefault="0097575A" w:rsidP="0097575A">
            <w:pPr>
              <w:pStyle w:val="aff1"/>
              <w:jc w:val="center"/>
              <w:rPr>
                <w:rFonts w:ascii="Times New Roman" w:hAnsi="Times New Roman" w:cs="Times New Roman"/>
                <w:b/>
                <w:sz w:val="12"/>
                <w:szCs w:val="12"/>
              </w:rPr>
            </w:pPr>
            <w:r w:rsidRPr="0097575A">
              <w:rPr>
                <w:rFonts w:ascii="Times New Roman" w:hAnsi="Times New Roman" w:cs="Times New Roman"/>
                <w:sz w:val="12"/>
                <w:szCs w:val="12"/>
              </w:rPr>
              <w:t>с.</w:t>
            </w:r>
            <w:r w:rsidRPr="0097575A">
              <w:rPr>
                <w:rFonts w:ascii="Times New Roman" w:hAnsi="Times New Roman" w:cs="Times New Roman"/>
                <w:spacing w:val="-3"/>
                <w:sz w:val="12"/>
                <w:szCs w:val="12"/>
              </w:rPr>
              <w:t xml:space="preserve"> </w:t>
            </w:r>
            <w:r w:rsidRPr="0097575A">
              <w:rPr>
                <w:rFonts w:ascii="Times New Roman" w:hAnsi="Times New Roman" w:cs="Times New Roman"/>
                <w:sz w:val="12"/>
                <w:szCs w:val="12"/>
              </w:rPr>
              <w:t>Успенка</w:t>
            </w:r>
          </w:p>
        </w:tc>
      </w:tr>
      <w:tr w:rsidR="0097575A" w:rsidRPr="0097575A" w:rsidTr="009D6B0A">
        <w:trPr>
          <w:trHeight w:val="70"/>
        </w:trPr>
        <w:tc>
          <w:tcPr>
            <w:tcW w:w="0" w:type="auto"/>
            <w:vAlign w:val="center"/>
          </w:tcPr>
          <w:p w:rsidR="0097575A" w:rsidRPr="0097575A" w:rsidRDefault="0097575A" w:rsidP="0097575A">
            <w:pPr>
              <w:pStyle w:val="aff1"/>
              <w:jc w:val="center"/>
              <w:rPr>
                <w:rFonts w:ascii="Times New Roman" w:hAnsi="Times New Roman" w:cs="Times New Roman"/>
                <w:sz w:val="12"/>
                <w:szCs w:val="12"/>
              </w:rPr>
            </w:pPr>
            <w:r>
              <w:rPr>
                <w:rFonts w:ascii="Times New Roman" w:hAnsi="Times New Roman" w:cs="Times New Roman"/>
                <w:sz w:val="12"/>
                <w:szCs w:val="12"/>
              </w:rPr>
              <w:t>подземный водо</w:t>
            </w:r>
            <w:r w:rsidRPr="0097575A">
              <w:rPr>
                <w:rFonts w:ascii="Times New Roman" w:hAnsi="Times New Roman" w:cs="Times New Roman"/>
                <w:sz w:val="12"/>
                <w:szCs w:val="12"/>
              </w:rPr>
              <w:t>забор</w:t>
            </w:r>
          </w:p>
        </w:tc>
        <w:tc>
          <w:tcPr>
            <w:tcW w:w="0" w:type="auto"/>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17</w:t>
            </w:r>
          </w:p>
        </w:tc>
        <w:tc>
          <w:tcPr>
            <w:tcW w:w="0" w:type="auto"/>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данные не</w:t>
            </w:r>
            <w:r w:rsidRPr="0097575A">
              <w:rPr>
                <w:rFonts w:ascii="Times New Roman" w:hAnsi="Times New Roman" w:cs="Times New Roman"/>
                <w:spacing w:val="1"/>
                <w:sz w:val="12"/>
                <w:szCs w:val="12"/>
              </w:rPr>
              <w:t xml:space="preserve"> </w:t>
            </w:r>
            <w:r w:rsidRPr="0097575A">
              <w:rPr>
                <w:rFonts w:ascii="Times New Roman" w:hAnsi="Times New Roman" w:cs="Times New Roman"/>
                <w:spacing w:val="-1"/>
                <w:sz w:val="12"/>
                <w:szCs w:val="12"/>
              </w:rPr>
              <w:t>предосталены</w:t>
            </w:r>
          </w:p>
        </w:tc>
        <w:tc>
          <w:tcPr>
            <w:tcW w:w="0" w:type="auto"/>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w:t>
            </w:r>
          </w:p>
        </w:tc>
        <w:tc>
          <w:tcPr>
            <w:tcW w:w="0" w:type="auto"/>
            <w:vAlign w:val="center"/>
          </w:tcPr>
          <w:p w:rsidR="0097575A" w:rsidRPr="0097575A" w:rsidRDefault="0097575A" w:rsidP="0097575A">
            <w:pPr>
              <w:pStyle w:val="aff1"/>
              <w:jc w:val="center"/>
              <w:rPr>
                <w:rFonts w:ascii="Times New Roman" w:hAnsi="Times New Roman" w:cs="Times New Roman"/>
                <w:sz w:val="12"/>
                <w:szCs w:val="12"/>
              </w:rPr>
            </w:pPr>
            <w:r w:rsidRPr="0097575A">
              <w:rPr>
                <w:rFonts w:ascii="Times New Roman" w:hAnsi="Times New Roman" w:cs="Times New Roman"/>
                <w:sz w:val="12"/>
                <w:szCs w:val="12"/>
              </w:rPr>
              <w:t>-</w:t>
            </w:r>
          </w:p>
        </w:tc>
      </w:tr>
    </w:tbl>
    <w:p w:rsidR="009D6B0A" w:rsidRPr="009D6B0A" w:rsidRDefault="009D6B0A" w:rsidP="009D6B0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6B0A">
        <w:rPr>
          <w:rFonts w:ascii="Times New Roman" w:hAnsi="Times New Roman" w:cs="Times New Roman"/>
          <w:sz w:val="12"/>
          <w:szCs w:val="12"/>
        </w:rPr>
        <w:t>2.3.7. Прогнозные балансы потр</w:t>
      </w:r>
      <w:r>
        <w:rPr>
          <w:rFonts w:ascii="Times New Roman" w:hAnsi="Times New Roman" w:cs="Times New Roman"/>
          <w:sz w:val="12"/>
          <w:szCs w:val="12"/>
        </w:rPr>
        <w:t>ебления горячей, питьевой, тех</w:t>
      </w:r>
      <w:r w:rsidRPr="009D6B0A">
        <w:rPr>
          <w:rFonts w:ascii="Times New Roman" w:hAnsi="Times New Roman" w:cs="Times New Roman"/>
          <w:sz w:val="12"/>
          <w:szCs w:val="12"/>
        </w:rPr>
        <w:t xml:space="preserve">нической воды на срок не менее 10 лет с учетом различных сценариев развития, рассчитанные на основании </w:t>
      </w:r>
      <w:r>
        <w:rPr>
          <w:rFonts w:ascii="Times New Roman" w:hAnsi="Times New Roman" w:cs="Times New Roman"/>
          <w:sz w:val="12"/>
          <w:szCs w:val="12"/>
        </w:rPr>
        <w:t>расхода горячей, питьевой, тех</w:t>
      </w:r>
      <w:r w:rsidRPr="009D6B0A">
        <w:rPr>
          <w:rFonts w:ascii="Times New Roman" w:hAnsi="Times New Roman" w:cs="Times New Roman"/>
          <w:sz w:val="12"/>
          <w:szCs w:val="12"/>
        </w:rPr>
        <w:t xml:space="preserve">нической воды в соответствии со СП 31.13330.2021 и СП 30.13330.2020, а также исходя из текущего объема потребления воды населением и его динамики с учетом перспективы развития и изменения </w:t>
      </w:r>
      <w:r>
        <w:rPr>
          <w:rFonts w:ascii="Times New Roman" w:hAnsi="Times New Roman" w:cs="Times New Roman"/>
          <w:sz w:val="12"/>
          <w:szCs w:val="12"/>
        </w:rPr>
        <w:t>состава и стру</w:t>
      </w:r>
      <w:proofErr w:type="gramStart"/>
      <w:r>
        <w:rPr>
          <w:rFonts w:ascii="Times New Roman" w:hAnsi="Times New Roman" w:cs="Times New Roman"/>
          <w:sz w:val="12"/>
          <w:szCs w:val="12"/>
        </w:rPr>
        <w:t>к-</w:t>
      </w:r>
      <w:proofErr w:type="gramEnd"/>
      <w:r>
        <w:rPr>
          <w:rFonts w:ascii="Times New Roman" w:hAnsi="Times New Roman" w:cs="Times New Roman"/>
          <w:sz w:val="12"/>
          <w:szCs w:val="12"/>
        </w:rPr>
        <w:t xml:space="preserve"> туры застройки</w:t>
      </w:r>
    </w:p>
    <w:p w:rsidR="009D6B0A" w:rsidRPr="009D6B0A" w:rsidRDefault="009D6B0A" w:rsidP="009D6B0A">
      <w:pPr>
        <w:pStyle w:val="aff1"/>
        <w:ind w:firstLine="284"/>
        <w:jc w:val="both"/>
        <w:rPr>
          <w:rFonts w:ascii="Times New Roman" w:hAnsi="Times New Roman" w:cs="Times New Roman"/>
          <w:sz w:val="12"/>
          <w:szCs w:val="12"/>
        </w:rPr>
      </w:pPr>
      <w:r w:rsidRPr="009D6B0A">
        <w:rPr>
          <w:rFonts w:ascii="Times New Roman" w:hAnsi="Times New Roman" w:cs="Times New Roman"/>
          <w:sz w:val="12"/>
          <w:szCs w:val="12"/>
        </w:rPr>
        <w:t>Прогнозные балансы потребления питьевой воды рассчитаны с учётом динамики изменения численности населения</w:t>
      </w:r>
      <w:r>
        <w:rPr>
          <w:rFonts w:ascii="Times New Roman" w:hAnsi="Times New Roman" w:cs="Times New Roman"/>
          <w:sz w:val="12"/>
          <w:szCs w:val="12"/>
        </w:rPr>
        <w:t>, перспективы развития, измене</w:t>
      </w:r>
      <w:r w:rsidRPr="009D6B0A">
        <w:rPr>
          <w:rFonts w:ascii="Times New Roman" w:hAnsi="Times New Roman" w:cs="Times New Roman"/>
          <w:sz w:val="12"/>
          <w:szCs w:val="12"/>
        </w:rPr>
        <w:t>ния состава и структуры застройки и представлены в</w:t>
      </w:r>
      <w:r>
        <w:rPr>
          <w:rFonts w:ascii="Times New Roman" w:hAnsi="Times New Roman" w:cs="Times New Roman"/>
          <w:sz w:val="12"/>
          <w:szCs w:val="12"/>
        </w:rPr>
        <w:t xml:space="preserve"> виде двух вариантов: Вариант №</w:t>
      </w:r>
      <w:r w:rsidRPr="009D6B0A">
        <w:rPr>
          <w:rFonts w:ascii="Times New Roman" w:hAnsi="Times New Roman" w:cs="Times New Roman"/>
          <w:sz w:val="12"/>
          <w:szCs w:val="12"/>
        </w:rPr>
        <w:t xml:space="preserve">1 - Прогноз низкого спроса на </w:t>
      </w:r>
      <w:r>
        <w:rPr>
          <w:rFonts w:ascii="Times New Roman" w:hAnsi="Times New Roman" w:cs="Times New Roman"/>
          <w:sz w:val="12"/>
          <w:szCs w:val="12"/>
        </w:rPr>
        <w:t>услуги водоснабжения, рассчиты</w:t>
      </w:r>
      <w:r w:rsidRPr="009D6B0A">
        <w:rPr>
          <w:rFonts w:ascii="Times New Roman" w:hAnsi="Times New Roman" w:cs="Times New Roman"/>
          <w:sz w:val="12"/>
          <w:szCs w:val="12"/>
        </w:rPr>
        <w:t>вается на основе численности населения, принимаемой по годовому балансу при нулевой миграции.</w:t>
      </w:r>
    </w:p>
    <w:p w:rsidR="009D6B0A" w:rsidRPr="009D6B0A" w:rsidRDefault="009D6B0A" w:rsidP="009D6B0A">
      <w:pPr>
        <w:pStyle w:val="aff1"/>
        <w:ind w:firstLine="284"/>
        <w:jc w:val="both"/>
        <w:rPr>
          <w:rFonts w:ascii="Times New Roman" w:hAnsi="Times New Roman" w:cs="Times New Roman"/>
          <w:sz w:val="12"/>
          <w:szCs w:val="12"/>
        </w:rPr>
      </w:pPr>
      <w:r w:rsidRPr="009D6B0A">
        <w:rPr>
          <w:rFonts w:ascii="Times New Roman" w:hAnsi="Times New Roman" w:cs="Times New Roman"/>
          <w:sz w:val="12"/>
          <w:szCs w:val="12"/>
        </w:rPr>
        <w:lastRenderedPageBreak/>
        <w:t>Вариант № 2 - Прогноз высокого спроса н</w:t>
      </w:r>
      <w:r>
        <w:rPr>
          <w:rFonts w:ascii="Times New Roman" w:hAnsi="Times New Roman" w:cs="Times New Roman"/>
          <w:sz w:val="12"/>
          <w:szCs w:val="12"/>
        </w:rPr>
        <w:t>а услуги водоснабжения, рассчи</w:t>
      </w:r>
      <w:r w:rsidRPr="009D6B0A">
        <w:rPr>
          <w:rFonts w:ascii="Times New Roman" w:hAnsi="Times New Roman" w:cs="Times New Roman"/>
          <w:sz w:val="12"/>
          <w:szCs w:val="12"/>
        </w:rPr>
        <w:t>тывается на основе численности населения</w:t>
      </w:r>
      <w:r>
        <w:rPr>
          <w:rFonts w:ascii="Times New Roman" w:hAnsi="Times New Roman" w:cs="Times New Roman"/>
          <w:sz w:val="12"/>
          <w:szCs w:val="12"/>
        </w:rPr>
        <w:t>, принимаемой по расчету с уче</w:t>
      </w:r>
      <w:r w:rsidRPr="009D6B0A">
        <w:rPr>
          <w:rFonts w:ascii="Times New Roman" w:hAnsi="Times New Roman" w:cs="Times New Roman"/>
          <w:sz w:val="12"/>
          <w:szCs w:val="12"/>
        </w:rPr>
        <w:t>том освоения площадок нового строительс</w:t>
      </w:r>
      <w:r>
        <w:rPr>
          <w:rFonts w:ascii="Times New Roman" w:hAnsi="Times New Roman" w:cs="Times New Roman"/>
          <w:sz w:val="12"/>
          <w:szCs w:val="12"/>
        </w:rPr>
        <w:t>тва. Развитие системы водоснаб</w:t>
      </w:r>
      <w:r w:rsidRPr="009D6B0A">
        <w:rPr>
          <w:rFonts w:ascii="Times New Roman" w:hAnsi="Times New Roman" w:cs="Times New Roman"/>
          <w:sz w:val="12"/>
          <w:szCs w:val="12"/>
        </w:rPr>
        <w:t>жения на существующих и проектируемых</w:t>
      </w:r>
      <w:r>
        <w:rPr>
          <w:rFonts w:ascii="Times New Roman" w:hAnsi="Times New Roman" w:cs="Times New Roman"/>
          <w:sz w:val="12"/>
          <w:szCs w:val="12"/>
        </w:rPr>
        <w:t xml:space="preserve"> площадках строительства преду</w:t>
      </w:r>
      <w:r w:rsidRPr="009D6B0A">
        <w:rPr>
          <w:rFonts w:ascii="Times New Roman" w:hAnsi="Times New Roman" w:cs="Times New Roman"/>
          <w:sz w:val="12"/>
          <w:szCs w:val="12"/>
        </w:rPr>
        <w:t>сматривает:</w:t>
      </w:r>
    </w:p>
    <w:p w:rsidR="009D6B0A" w:rsidRPr="009D6B0A" w:rsidRDefault="009D6B0A" w:rsidP="009D6B0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6B0A">
        <w:rPr>
          <w:rFonts w:ascii="Times New Roman" w:hAnsi="Times New Roman" w:cs="Times New Roman"/>
          <w:sz w:val="12"/>
          <w:szCs w:val="12"/>
        </w:rPr>
        <w:t>прокладку новых уличных водопроводных сетей из полиэтиленовых труб для обеспечения питьевой водой вновь строящихся объектов;</w:t>
      </w:r>
    </w:p>
    <w:p w:rsidR="009D6B0A" w:rsidRPr="009D6B0A" w:rsidRDefault="009D6B0A" w:rsidP="009D6B0A">
      <w:pPr>
        <w:pStyle w:val="aff1"/>
        <w:ind w:firstLine="284"/>
        <w:jc w:val="both"/>
        <w:rPr>
          <w:rFonts w:ascii="Times New Roman" w:hAnsi="Times New Roman" w:cs="Times New Roman"/>
          <w:sz w:val="12"/>
          <w:szCs w:val="12"/>
        </w:rPr>
      </w:pPr>
      <w:proofErr w:type="gramStart"/>
      <w:r>
        <w:rPr>
          <w:rFonts w:ascii="Times New Roman" w:hAnsi="Times New Roman" w:cs="Times New Roman"/>
          <w:sz w:val="12"/>
          <w:szCs w:val="12"/>
        </w:rPr>
        <w:t>-</w:t>
      </w:r>
      <w:r w:rsidRPr="009D6B0A">
        <w:rPr>
          <w:rFonts w:ascii="Times New Roman" w:hAnsi="Times New Roman" w:cs="Times New Roman"/>
          <w:sz w:val="12"/>
          <w:szCs w:val="12"/>
        </w:rPr>
        <w:t>перекладку изношенных водопроводных сетей и сетей недостаточн</w:t>
      </w:r>
      <w:r>
        <w:rPr>
          <w:rFonts w:ascii="Times New Roman" w:hAnsi="Times New Roman" w:cs="Times New Roman"/>
          <w:sz w:val="12"/>
          <w:szCs w:val="12"/>
        </w:rPr>
        <w:t>о</w:t>
      </w:r>
      <w:r w:rsidRPr="009D6B0A">
        <w:rPr>
          <w:rFonts w:ascii="Times New Roman" w:hAnsi="Times New Roman" w:cs="Times New Roman"/>
          <w:sz w:val="12"/>
          <w:szCs w:val="12"/>
        </w:rPr>
        <w:t>го диаметра на новые во всех населенных</w:t>
      </w:r>
      <w:r>
        <w:rPr>
          <w:rFonts w:ascii="Times New Roman" w:hAnsi="Times New Roman" w:cs="Times New Roman"/>
          <w:sz w:val="12"/>
          <w:szCs w:val="12"/>
        </w:rPr>
        <w:t xml:space="preserve"> пунктах, обеспечив подключение </w:t>
      </w:r>
      <w:r w:rsidRPr="009D6B0A">
        <w:rPr>
          <w:rFonts w:ascii="Times New Roman" w:hAnsi="Times New Roman" w:cs="Times New Roman"/>
          <w:sz w:val="12"/>
          <w:szCs w:val="12"/>
        </w:rPr>
        <w:t>всей жилой застройки к централизованным</w:t>
      </w:r>
      <w:r>
        <w:rPr>
          <w:rFonts w:ascii="Times New Roman" w:hAnsi="Times New Roman" w:cs="Times New Roman"/>
          <w:sz w:val="12"/>
          <w:szCs w:val="12"/>
        </w:rPr>
        <w:t xml:space="preserve"> системам холодного водоснабже</w:t>
      </w:r>
      <w:r w:rsidRPr="009D6B0A">
        <w:rPr>
          <w:rFonts w:ascii="Times New Roman" w:hAnsi="Times New Roman" w:cs="Times New Roman"/>
          <w:sz w:val="12"/>
          <w:szCs w:val="12"/>
        </w:rPr>
        <w:t>ния с установкой индивидуальных узлов учета холодной воды;</w:t>
      </w:r>
      <w:proofErr w:type="gramEnd"/>
    </w:p>
    <w:p w:rsidR="009D6B0A" w:rsidRPr="009D6B0A" w:rsidRDefault="009D6B0A" w:rsidP="009D6B0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6B0A">
        <w:rPr>
          <w:rFonts w:ascii="Times New Roman" w:hAnsi="Times New Roman" w:cs="Times New Roman"/>
          <w:sz w:val="12"/>
          <w:szCs w:val="12"/>
        </w:rPr>
        <w:t>строительство</w:t>
      </w:r>
      <w:r>
        <w:rPr>
          <w:rFonts w:ascii="Times New Roman" w:hAnsi="Times New Roman" w:cs="Times New Roman"/>
          <w:sz w:val="12"/>
          <w:szCs w:val="12"/>
        </w:rPr>
        <w:t xml:space="preserve"> новых водозаборных сооружений.</w:t>
      </w:r>
    </w:p>
    <w:p w:rsidR="009D6B0A" w:rsidRPr="009D6B0A" w:rsidRDefault="009D6B0A" w:rsidP="009D6B0A">
      <w:pPr>
        <w:pStyle w:val="aff1"/>
        <w:ind w:firstLine="284"/>
        <w:jc w:val="both"/>
        <w:rPr>
          <w:rFonts w:ascii="Times New Roman" w:hAnsi="Times New Roman" w:cs="Times New Roman"/>
          <w:sz w:val="12"/>
          <w:szCs w:val="12"/>
        </w:rPr>
      </w:pPr>
      <w:r w:rsidRPr="009D6B0A">
        <w:rPr>
          <w:rFonts w:ascii="Times New Roman" w:hAnsi="Times New Roman" w:cs="Times New Roman"/>
          <w:sz w:val="12"/>
          <w:szCs w:val="12"/>
        </w:rPr>
        <w:t>Прогнозные балансы потребления воды рассчитаны в соответствии с СП 31.13330.2021 «Водоснабжение. Наружн</w:t>
      </w:r>
      <w:r>
        <w:rPr>
          <w:rFonts w:ascii="Times New Roman" w:hAnsi="Times New Roman" w:cs="Times New Roman"/>
          <w:sz w:val="12"/>
          <w:szCs w:val="12"/>
        </w:rPr>
        <w:t>ые сети и сооружения» с измене</w:t>
      </w:r>
      <w:r w:rsidRPr="009D6B0A">
        <w:rPr>
          <w:rFonts w:ascii="Times New Roman" w:hAnsi="Times New Roman" w:cs="Times New Roman"/>
          <w:sz w:val="12"/>
          <w:szCs w:val="12"/>
        </w:rPr>
        <w:t>ниями (Актуализация СНиП 2.04.02-84) и СП 30.13330.2020 «Внутренний водопровод и канализация зданий» с изменениями (Актуализация СНиП 2.04.01-85).</w:t>
      </w:r>
    </w:p>
    <w:p w:rsidR="0097575A" w:rsidRDefault="009D6B0A" w:rsidP="009D6B0A">
      <w:pPr>
        <w:pStyle w:val="aff1"/>
        <w:ind w:firstLine="284"/>
        <w:jc w:val="both"/>
        <w:rPr>
          <w:rFonts w:ascii="Times New Roman" w:hAnsi="Times New Roman" w:cs="Times New Roman"/>
          <w:sz w:val="12"/>
          <w:szCs w:val="12"/>
        </w:rPr>
      </w:pPr>
      <w:r w:rsidRPr="009D6B0A">
        <w:rPr>
          <w:rFonts w:ascii="Times New Roman" w:hAnsi="Times New Roman" w:cs="Times New Roman"/>
          <w:sz w:val="12"/>
          <w:szCs w:val="12"/>
        </w:rPr>
        <w:t xml:space="preserve">Балансы потребления воды потребителями населенных пунктов, на срок не менее 10 лет с учетом различных </w:t>
      </w:r>
      <w:r>
        <w:rPr>
          <w:rFonts w:ascii="Times New Roman" w:hAnsi="Times New Roman" w:cs="Times New Roman"/>
          <w:sz w:val="12"/>
          <w:szCs w:val="12"/>
        </w:rPr>
        <w:t>сценариев развития систем водо</w:t>
      </w:r>
      <w:r w:rsidRPr="009D6B0A">
        <w:rPr>
          <w:rFonts w:ascii="Times New Roman" w:hAnsi="Times New Roman" w:cs="Times New Roman"/>
          <w:sz w:val="12"/>
          <w:szCs w:val="12"/>
        </w:rPr>
        <w:t>снабжения, а также исходя из текущего объема потребления воды (базовый год) населением и его динамики с учетом перспективы развития и изменения состава и структуры застройки, сведены в таблицы 2.3.7.1÷2.3.7.4.</w:t>
      </w:r>
    </w:p>
    <w:p w:rsidR="009D6B0A" w:rsidRDefault="009D6B0A" w:rsidP="009D6B0A">
      <w:pPr>
        <w:pStyle w:val="aff1"/>
        <w:ind w:firstLine="284"/>
        <w:jc w:val="both"/>
        <w:rPr>
          <w:rFonts w:ascii="Times New Roman" w:hAnsi="Times New Roman" w:cs="Times New Roman"/>
          <w:sz w:val="12"/>
          <w:szCs w:val="12"/>
        </w:rPr>
      </w:pPr>
      <w:r w:rsidRPr="009D6B0A">
        <w:rPr>
          <w:rFonts w:ascii="Times New Roman" w:hAnsi="Times New Roman" w:cs="Times New Roman"/>
          <w:sz w:val="12"/>
          <w:szCs w:val="12"/>
        </w:rPr>
        <w:t>Таблица 2.3.7.1- Прогнозный баланс потребления воды по первому варианту развития с. Сергиевск, тыс. м3/год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49"/>
        <w:gridCol w:w="441"/>
        <w:gridCol w:w="442"/>
        <w:gridCol w:w="399"/>
        <w:gridCol w:w="399"/>
        <w:gridCol w:w="399"/>
        <w:gridCol w:w="399"/>
        <w:gridCol w:w="399"/>
        <w:gridCol w:w="399"/>
        <w:gridCol w:w="399"/>
        <w:gridCol w:w="399"/>
        <w:gridCol w:w="399"/>
      </w:tblGrid>
      <w:tr w:rsidR="009D6B0A" w:rsidRPr="009D6B0A" w:rsidTr="009D6B0A">
        <w:trPr>
          <w:trHeight w:val="70"/>
        </w:trPr>
        <w:tc>
          <w:tcPr>
            <w:tcW w:w="2026"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Наименование</w:t>
            </w:r>
            <w:r w:rsidRPr="009D6B0A">
              <w:rPr>
                <w:rFonts w:ascii="Times New Roman" w:hAnsi="Times New Roman" w:cs="Times New Roman"/>
                <w:spacing w:val="-58"/>
                <w:sz w:val="12"/>
                <w:szCs w:val="12"/>
              </w:rPr>
              <w:t xml:space="preserve"> </w:t>
            </w:r>
            <w:r w:rsidRPr="009D6B0A">
              <w:rPr>
                <w:rFonts w:ascii="Times New Roman" w:hAnsi="Times New Roman" w:cs="Times New Roman"/>
                <w:sz w:val="12"/>
                <w:szCs w:val="12"/>
              </w:rPr>
              <w:t>показателя</w:t>
            </w:r>
          </w:p>
        </w:tc>
        <w:tc>
          <w:tcPr>
            <w:tcW w:w="293"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2022 г.</w:t>
            </w:r>
          </w:p>
        </w:tc>
        <w:tc>
          <w:tcPr>
            <w:tcW w:w="294"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2023 г.</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2024 г.</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2025 г.</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2026 г.</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2027 г.</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2028 г.</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2029 г.</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2030 г.</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2031 г.</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2032 г.</w:t>
            </w:r>
          </w:p>
        </w:tc>
      </w:tr>
      <w:tr w:rsidR="009D6B0A" w:rsidRPr="009D6B0A" w:rsidTr="009D6B0A">
        <w:trPr>
          <w:trHeight w:val="70"/>
        </w:trPr>
        <w:tc>
          <w:tcPr>
            <w:tcW w:w="2026" w:type="pct"/>
            <w:vAlign w:val="center"/>
          </w:tcPr>
          <w:p w:rsidR="009D6B0A" w:rsidRPr="009D6B0A" w:rsidRDefault="009D6B0A" w:rsidP="009D6B0A">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Водопотребление по</w:t>
            </w:r>
            <w:r w:rsidRPr="009D6B0A">
              <w:rPr>
                <w:rFonts w:ascii="Times New Roman" w:hAnsi="Times New Roman" w:cs="Times New Roman"/>
                <w:sz w:val="12"/>
                <w:szCs w:val="12"/>
                <w:lang w:val="ru-RU"/>
              </w:rPr>
              <w:t>требителями всего, в</w:t>
            </w:r>
            <w:r w:rsidRPr="009D6B0A">
              <w:rPr>
                <w:rFonts w:ascii="Times New Roman" w:hAnsi="Times New Roman" w:cs="Times New Roman"/>
                <w:spacing w:val="1"/>
                <w:sz w:val="12"/>
                <w:szCs w:val="12"/>
                <w:lang w:val="ru-RU"/>
              </w:rPr>
              <w:t xml:space="preserve"> </w:t>
            </w:r>
            <w:r w:rsidRPr="009D6B0A">
              <w:rPr>
                <w:rFonts w:ascii="Times New Roman" w:hAnsi="Times New Roman" w:cs="Times New Roman"/>
                <w:sz w:val="12"/>
                <w:szCs w:val="12"/>
                <w:lang w:val="ru-RU"/>
              </w:rPr>
              <w:t>том</w:t>
            </w:r>
            <w:r w:rsidRPr="009D6B0A">
              <w:rPr>
                <w:rFonts w:ascii="Times New Roman" w:hAnsi="Times New Roman" w:cs="Times New Roman"/>
                <w:spacing w:val="-2"/>
                <w:sz w:val="12"/>
                <w:szCs w:val="12"/>
                <w:lang w:val="ru-RU"/>
              </w:rPr>
              <w:t xml:space="preserve"> </w:t>
            </w:r>
            <w:r w:rsidRPr="009D6B0A">
              <w:rPr>
                <w:rFonts w:ascii="Times New Roman" w:hAnsi="Times New Roman" w:cs="Times New Roman"/>
                <w:sz w:val="12"/>
                <w:szCs w:val="12"/>
                <w:lang w:val="ru-RU"/>
              </w:rPr>
              <w:t>числе:</w:t>
            </w:r>
          </w:p>
        </w:tc>
        <w:tc>
          <w:tcPr>
            <w:tcW w:w="293"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298,333</w:t>
            </w:r>
          </w:p>
        </w:tc>
        <w:tc>
          <w:tcPr>
            <w:tcW w:w="294"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311,354</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321,39</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334,41</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347,01</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360,77</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374,54</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388,30</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402,07</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415,83</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429,60</w:t>
            </w:r>
          </w:p>
        </w:tc>
      </w:tr>
      <w:tr w:rsidR="009D6B0A" w:rsidRPr="009D6B0A" w:rsidTr="009D6B0A">
        <w:trPr>
          <w:trHeight w:val="70"/>
        </w:trPr>
        <w:tc>
          <w:tcPr>
            <w:tcW w:w="2026"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население</w:t>
            </w:r>
          </w:p>
        </w:tc>
        <w:tc>
          <w:tcPr>
            <w:tcW w:w="293"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239,113</w:t>
            </w:r>
          </w:p>
        </w:tc>
        <w:tc>
          <w:tcPr>
            <w:tcW w:w="294"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241,55</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245,18</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249,81</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250,44</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252,24</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254,04</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255,83</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257,63</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259,43</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261,23</w:t>
            </w:r>
          </w:p>
        </w:tc>
      </w:tr>
      <w:tr w:rsidR="009D6B0A" w:rsidRPr="009D6B0A" w:rsidTr="009D6B0A">
        <w:trPr>
          <w:trHeight w:val="70"/>
        </w:trPr>
        <w:tc>
          <w:tcPr>
            <w:tcW w:w="2026"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бюджетные</w:t>
            </w:r>
            <w:r w:rsidRPr="009D6B0A">
              <w:rPr>
                <w:rFonts w:ascii="Times New Roman" w:hAnsi="Times New Roman" w:cs="Times New Roman"/>
                <w:spacing w:val="-57"/>
                <w:sz w:val="12"/>
                <w:szCs w:val="12"/>
              </w:rPr>
              <w:t xml:space="preserve"> </w:t>
            </w:r>
            <w:r w:rsidRPr="009D6B0A">
              <w:rPr>
                <w:rFonts w:ascii="Times New Roman" w:hAnsi="Times New Roman" w:cs="Times New Roman"/>
                <w:sz w:val="12"/>
                <w:szCs w:val="12"/>
              </w:rPr>
              <w:t>потребители</w:t>
            </w:r>
          </w:p>
        </w:tc>
        <w:tc>
          <w:tcPr>
            <w:tcW w:w="293"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43,705</w:t>
            </w:r>
          </w:p>
        </w:tc>
        <w:tc>
          <w:tcPr>
            <w:tcW w:w="294"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45,084</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47,273</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49,495</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55,485</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61,475</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67,466</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73,456</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79,446</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85,436</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91,426</w:t>
            </w:r>
          </w:p>
        </w:tc>
      </w:tr>
      <w:tr w:rsidR="009D6B0A" w:rsidRPr="009D6B0A" w:rsidTr="009D6B0A">
        <w:trPr>
          <w:trHeight w:val="70"/>
        </w:trPr>
        <w:tc>
          <w:tcPr>
            <w:tcW w:w="2026"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прочие</w:t>
            </w:r>
            <w:r w:rsidRPr="009D6B0A">
              <w:rPr>
                <w:rFonts w:ascii="Times New Roman" w:hAnsi="Times New Roman" w:cs="Times New Roman"/>
                <w:spacing w:val="-2"/>
                <w:sz w:val="12"/>
                <w:szCs w:val="12"/>
              </w:rPr>
              <w:t xml:space="preserve"> </w:t>
            </w:r>
            <w:r w:rsidRPr="009D6B0A">
              <w:rPr>
                <w:rFonts w:ascii="Times New Roman" w:hAnsi="Times New Roman" w:cs="Times New Roman"/>
                <w:sz w:val="12"/>
                <w:szCs w:val="12"/>
              </w:rPr>
              <w:t>потребители</w:t>
            </w:r>
          </w:p>
        </w:tc>
        <w:tc>
          <w:tcPr>
            <w:tcW w:w="293"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15,515</w:t>
            </w:r>
          </w:p>
        </w:tc>
        <w:tc>
          <w:tcPr>
            <w:tcW w:w="294"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24,72</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28,94</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35,108</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41,084</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47,061</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53,038</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59,015</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64,992</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70,969</w:t>
            </w:r>
          </w:p>
        </w:tc>
        <w:tc>
          <w:tcPr>
            <w:tcW w:w="265" w:type="pct"/>
            <w:vAlign w:val="center"/>
          </w:tcPr>
          <w:p w:rsidR="009D6B0A" w:rsidRPr="009D6B0A" w:rsidRDefault="009D6B0A" w:rsidP="009D6B0A">
            <w:pPr>
              <w:pStyle w:val="aff1"/>
              <w:jc w:val="center"/>
              <w:rPr>
                <w:rFonts w:ascii="Times New Roman" w:hAnsi="Times New Roman" w:cs="Times New Roman"/>
                <w:sz w:val="12"/>
                <w:szCs w:val="12"/>
              </w:rPr>
            </w:pPr>
            <w:r w:rsidRPr="009D6B0A">
              <w:rPr>
                <w:rFonts w:ascii="Times New Roman" w:hAnsi="Times New Roman" w:cs="Times New Roman"/>
                <w:sz w:val="12"/>
                <w:szCs w:val="12"/>
              </w:rPr>
              <w:t>76,946</w:t>
            </w:r>
          </w:p>
        </w:tc>
      </w:tr>
    </w:tbl>
    <w:p w:rsidR="009D6B0A" w:rsidRDefault="009D6B0A" w:rsidP="009D6B0A">
      <w:pPr>
        <w:pStyle w:val="aff1"/>
        <w:ind w:firstLine="284"/>
        <w:jc w:val="both"/>
        <w:rPr>
          <w:rFonts w:ascii="Times New Roman" w:hAnsi="Times New Roman" w:cs="Times New Roman"/>
          <w:sz w:val="12"/>
          <w:szCs w:val="12"/>
        </w:rPr>
      </w:pPr>
      <w:r w:rsidRPr="009D6B0A">
        <w:rPr>
          <w:rFonts w:ascii="Times New Roman" w:hAnsi="Times New Roman" w:cs="Times New Roman"/>
          <w:sz w:val="12"/>
          <w:szCs w:val="12"/>
        </w:rPr>
        <w:t>Таблица 2.3.7.2 - Прогнозный баланс потребления воды по второму варианту с. Сергиевск, тыс. м3/год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73"/>
        <w:gridCol w:w="417"/>
        <w:gridCol w:w="417"/>
        <w:gridCol w:w="417"/>
        <w:gridCol w:w="417"/>
        <w:gridCol w:w="417"/>
        <w:gridCol w:w="417"/>
        <w:gridCol w:w="417"/>
        <w:gridCol w:w="417"/>
        <w:gridCol w:w="417"/>
        <w:gridCol w:w="417"/>
        <w:gridCol w:w="480"/>
      </w:tblGrid>
      <w:tr w:rsidR="00822D7C" w:rsidRPr="00822D7C" w:rsidTr="00822D7C">
        <w:trPr>
          <w:trHeight w:val="70"/>
        </w:trPr>
        <w:tc>
          <w:tcPr>
            <w:tcW w:w="1909"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Наименование</w:t>
            </w:r>
            <w:r w:rsidRPr="00822D7C">
              <w:rPr>
                <w:rFonts w:ascii="Times New Roman" w:hAnsi="Times New Roman" w:cs="Times New Roman"/>
                <w:spacing w:val="-58"/>
                <w:sz w:val="12"/>
                <w:szCs w:val="12"/>
              </w:rPr>
              <w:t xml:space="preserve"> </w:t>
            </w:r>
            <w:r w:rsidRPr="00822D7C">
              <w:rPr>
                <w:rFonts w:ascii="Times New Roman" w:hAnsi="Times New Roman" w:cs="Times New Roman"/>
                <w:sz w:val="12"/>
                <w:szCs w:val="12"/>
              </w:rPr>
              <w:t>показателя</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2022 г.</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2023 г.</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2024 г.</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2025 г.</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2026 г.</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2027 г.</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2028 г.</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2029 г.</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2030 г.</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2031 г.</w:t>
            </w:r>
          </w:p>
        </w:tc>
        <w:tc>
          <w:tcPr>
            <w:tcW w:w="319"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2032 г.</w:t>
            </w:r>
          </w:p>
        </w:tc>
      </w:tr>
      <w:tr w:rsidR="00822D7C" w:rsidRPr="00822D7C" w:rsidTr="00822D7C">
        <w:trPr>
          <w:trHeight w:val="70"/>
        </w:trPr>
        <w:tc>
          <w:tcPr>
            <w:tcW w:w="1909" w:type="pct"/>
            <w:vAlign w:val="center"/>
          </w:tcPr>
          <w:p w:rsidR="009D6B0A" w:rsidRPr="00822D7C" w:rsidRDefault="00822D7C" w:rsidP="00822D7C">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Водопотребление по</w:t>
            </w:r>
            <w:r w:rsidR="009D6B0A" w:rsidRPr="00822D7C">
              <w:rPr>
                <w:rFonts w:ascii="Times New Roman" w:hAnsi="Times New Roman" w:cs="Times New Roman"/>
                <w:sz w:val="12"/>
                <w:szCs w:val="12"/>
                <w:lang w:val="ru-RU"/>
              </w:rPr>
              <w:t>требителями всего, в</w:t>
            </w:r>
            <w:r w:rsidR="009D6B0A" w:rsidRPr="00822D7C">
              <w:rPr>
                <w:rFonts w:ascii="Times New Roman" w:hAnsi="Times New Roman" w:cs="Times New Roman"/>
                <w:spacing w:val="1"/>
                <w:sz w:val="12"/>
                <w:szCs w:val="12"/>
                <w:lang w:val="ru-RU"/>
              </w:rPr>
              <w:t xml:space="preserve"> </w:t>
            </w:r>
            <w:r w:rsidR="009D6B0A" w:rsidRPr="00822D7C">
              <w:rPr>
                <w:rFonts w:ascii="Times New Roman" w:hAnsi="Times New Roman" w:cs="Times New Roman"/>
                <w:sz w:val="12"/>
                <w:szCs w:val="12"/>
                <w:lang w:val="ru-RU"/>
              </w:rPr>
              <w:t>том</w:t>
            </w:r>
            <w:r w:rsidR="009D6B0A" w:rsidRPr="00822D7C">
              <w:rPr>
                <w:rFonts w:ascii="Times New Roman" w:hAnsi="Times New Roman" w:cs="Times New Roman"/>
                <w:spacing w:val="-2"/>
                <w:sz w:val="12"/>
                <w:szCs w:val="12"/>
                <w:lang w:val="ru-RU"/>
              </w:rPr>
              <w:t xml:space="preserve"> </w:t>
            </w:r>
            <w:r w:rsidR="009D6B0A" w:rsidRPr="00822D7C">
              <w:rPr>
                <w:rFonts w:ascii="Times New Roman" w:hAnsi="Times New Roman" w:cs="Times New Roman"/>
                <w:sz w:val="12"/>
                <w:szCs w:val="12"/>
                <w:lang w:val="ru-RU"/>
              </w:rPr>
              <w:t>числе:</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298,333</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419,654</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501,443</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591,653</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652,522</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713,392</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774,264</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835,134</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896,004</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956,874</w:t>
            </w:r>
          </w:p>
        </w:tc>
        <w:tc>
          <w:tcPr>
            <w:tcW w:w="319"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1017,744</w:t>
            </w:r>
          </w:p>
        </w:tc>
      </w:tr>
      <w:tr w:rsidR="00822D7C" w:rsidRPr="00822D7C" w:rsidTr="00822D7C">
        <w:trPr>
          <w:trHeight w:val="70"/>
        </w:trPr>
        <w:tc>
          <w:tcPr>
            <w:tcW w:w="1909"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население</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239,113</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349,850</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425,230</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507,050</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555,953</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604,856</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653,760</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702,663</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751,566</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800,469</w:t>
            </w:r>
          </w:p>
        </w:tc>
        <w:tc>
          <w:tcPr>
            <w:tcW w:w="319"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849,372</w:t>
            </w:r>
          </w:p>
        </w:tc>
      </w:tr>
      <w:tr w:rsidR="00822D7C" w:rsidRPr="00822D7C" w:rsidTr="00822D7C">
        <w:trPr>
          <w:trHeight w:val="70"/>
        </w:trPr>
        <w:tc>
          <w:tcPr>
            <w:tcW w:w="1909"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бюджетные</w:t>
            </w:r>
            <w:r w:rsidRPr="00822D7C">
              <w:rPr>
                <w:rFonts w:ascii="Times New Roman" w:hAnsi="Times New Roman" w:cs="Times New Roman"/>
                <w:spacing w:val="-57"/>
                <w:sz w:val="12"/>
                <w:szCs w:val="12"/>
              </w:rPr>
              <w:t xml:space="preserve"> </w:t>
            </w:r>
            <w:r w:rsidRPr="00822D7C">
              <w:rPr>
                <w:rFonts w:ascii="Times New Roman" w:hAnsi="Times New Roman" w:cs="Times New Roman"/>
                <w:sz w:val="12"/>
                <w:szCs w:val="12"/>
              </w:rPr>
              <w:t>потребители</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43,705</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45,084</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47,273</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49,495</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55,485</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61,475</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67,466</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73,456</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79,446</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85,436</w:t>
            </w:r>
          </w:p>
        </w:tc>
        <w:tc>
          <w:tcPr>
            <w:tcW w:w="319"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91,426</w:t>
            </w:r>
          </w:p>
        </w:tc>
      </w:tr>
      <w:tr w:rsidR="00822D7C" w:rsidRPr="00822D7C" w:rsidTr="00822D7C">
        <w:trPr>
          <w:trHeight w:val="70"/>
        </w:trPr>
        <w:tc>
          <w:tcPr>
            <w:tcW w:w="1909"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прочие</w:t>
            </w:r>
            <w:r w:rsidRPr="00822D7C">
              <w:rPr>
                <w:rFonts w:ascii="Times New Roman" w:hAnsi="Times New Roman" w:cs="Times New Roman"/>
                <w:spacing w:val="-2"/>
                <w:sz w:val="12"/>
                <w:szCs w:val="12"/>
              </w:rPr>
              <w:t xml:space="preserve"> </w:t>
            </w:r>
            <w:r w:rsidRPr="00822D7C">
              <w:rPr>
                <w:rFonts w:ascii="Times New Roman" w:hAnsi="Times New Roman" w:cs="Times New Roman"/>
                <w:sz w:val="12"/>
                <w:szCs w:val="12"/>
              </w:rPr>
              <w:t>потребители</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15,515</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24,720</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28,940</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35,108</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41,084</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47,061</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53,038</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59,015</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64,992</w:t>
            </w:r>
          </w:p>
        </w:tc>
        <w:tc>
          <w:tcPr>
            <w:tcW w:w="277"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70,969</w:t>
            </w:r>
          </w:p>
        </w:tc>
        <w:tc>
          <w:tcPr>
            <w:tcW w:w="319" w:type="pct"/>
            <w:vAlign w:val="center"/>
          </w:tcPr>
          <w:p w:rsidR="009D6B0A" w:rsidRPr="00822D7C" w:rsidRDefault="009D6B0A"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76,946</w:t>
            </w:r>
          </w:p>
        </w:tc>
      </w:tr>
    </w:tbl>
    <w:p w:rsidR="009D6B0A" w:rsidRDefault="00822D7C" w:rsidP="009D6B0A">
      <w:pPr>
        <w:pStyle w:val="aff1"/>
        <w:ind w:firstLine="284"/>
        <w:jc w:val="both"/>
        <w:rPr>
          <w:rFonts w:ascii="Times New Roman" w:hAnsi="Times New Roman" w:cs="Times New Roman"/>
          <w:sz w:val="12"/>
          <w:szCs w:val="12"/>
        </w:rPr>
      </w:pPr>
      <w:r w:rsidRPr="00822D7C">
        <w:rPr>
          <w:rFonts w:ascii="Times New Roman" w:hAnsi="Times New Roman" w:cs="Times New Roman"/>
          <w:sz w:val="12"/>
          <w:szCs w:val="12"/>
        </w:rPr>
        <w:t>Таблица 2.3.7.3 - Прогнозный баланс потребления воды по первому варианту развития, тыс. м3/год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8"/>
        <w:gridCol w:w="406"/>
        <w:gridCol w:w="403"/>
        <w:gridCol w:w="403"/>
        <w:gridCol w:w="403"/>
        <w:gridCol w:w="403"/>
        <w:gridCol w:w="403"/>
        <w:gridCol w:w="403"/>
        <w:gridCol w:w="403"/>
        <w:gridCol w:w="403"/>
        <w:gridCol w:w="403"/>
        <w:gridCol w:w="402"/>
      </w:tblGrid>
      <w:tr w:rsidR="00822D7C" w:rsidRPr="00822D7C" w:rsidTr="00822D7C">
        <w:trPr>
          <w:trHeight w:val="70"/>
        </w:trPr>
        <w:tc>
          <w:tcPr>
            <w:tcW w:w="2052"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Наименование</w:t>
            </w:r>
            <w:r w:rsidRPr="00822D7C">
              <w:rPr>
                <w:rFonts w:ascii="Times New Roman" w:hAnsi="Times New Roman" w:cs="Times New Roman"/>
                <w:spacing w:val="-58"/>
                <w:sz w:val="12"/>
                <w:szCs w:val="12"/>
              </w:rPr>
              <w:t xml:space="preserve"> </w:t>
            </w:r>
            <w:r w:rsidRPr="00822D7C">
              <w:rPr>
                <w:rFonts w:ascii="Times New Roman" w:hAnsi="Times New Roman" w:cs="Times New Roman"/>
                <w:sz w:val="12"/>
                <w:szCs w:val="12"/>
              </w:rPr>
              <w:t>показателя</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2022 г.</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2023 г.</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2024 г.</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2025 г.</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2026 г.</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2027 г.</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2028 г.</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2029 г.</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2030 г.</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2031 г.</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2032 г.</w:t>
            </w:r>
          </w:p>
        </w:tc>
      </w:tr>
      <w:tr w:rsidR="00822D7C" w:rsidRPr="00822D7C" w:rsidTr="00822D7C">
        <w:trPr>
          <w:trHeight w:val="70"/>
        </w:trPr>
        <w:tc>
          <w:tcPr>
            <w:tcW w:w="5000" w:type="pct"/>
            <w:gridSpan w:val="12"/>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с.</w:t>
            </w:r>
            <w:r w:rsidRPr="00822D7C">
              <w:rPr>
                <w:rFonts w:ascii="Times New Roman" w:hAnsi="Times New Roman" w:cs="Times New Roman"/>
                <w:spacing w:val="-1"/>
                <w:sz w:val="12"/>
                <w:szCs w:val="12"/>
              </w:rPr>
              <w:t xml:space="preserve"> </w:t>
            </w:r>
            <w:r w:rsidRPr="00822D7C">
              <w:rPr>
                <w:rFonts w:ascii="Times New Roman" w:hAnsi="Times New Roman" w:cs="Times New Roman"/>
                <w:sz w:val="12"/>
                <w:szCs w:val="12"/>
              </w:rPr>
              <w:t>Боровка</w:t>
            </w:r>
          </w:p>
        </w:tc>
      </w:tr>
      <w:tr w:rsidR="00822D7C" w:rsidRPr="00822D7C" w:rsidTr="00822D7C">
        <w:trPr>
          <w:trHeight w:val="70"/>
        </w:trPr>
        <w:tc>
          <w:tcPr>
            <w:tcW w:w="2052" w:type="pct"/>
            <w:vAlign w:val="center"/>
          </w:tcPr>
          <w:p w:rsidR="00822D7C" w:rsidRPr="00822D7C" w:rsidRDefault="00822D7C" w:rsidP="00822D7C">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 xml:space="preserve">Водопотребление </w:t>
            </w:r>
            <w:proofErr w:type="gramStart"/>
            <w:r>
              <w:rPr>
                <w:rFonts w:ascii="Times New Roman" w:hAnsi="Times New Roman" w:cs="Times New Roman"/>
                <w:sz w:val="12"/>
                <w:szCs w:val="12"/>
                <w:lang w:val="ru-RU"/>
              </w:rPr>
              <w:t>по</w:t>
            </w:r>
            <w:r w:rsidRPr="00822D7C">
              <w:rPr>
                <w:rFonts w:ascii="Times New Roman" w:hAnsi="Times New Roman" w:cs="Times New Roman"/>
                <w:spacing w:val="-57"/>
                <w:sz w:val="12"/>
                <w:szCs w:val="12"/>
                <w:lang w:val="ru-RU"/>
              </w:rPr>
              <w:t xml:space="preserve"> </w:t>
            </w:r>
            <w:r w:rsidRPr="00822D7C">
              <w:rPr>
                <w:rFonts w:ascii="Times New Roman" w:hAnsi="Times New Roman" w:cs="Times New Roman"/>
                <w:sz w:val="12"/>
                <w:szCs w:val="12"/>
                <w:lang w:val="ru-RU"/>
              </w:rPr>
              <w:t>требителями</w:t>
            </w:r>
            <w:proofErr w:type="gramEnd"/>
            <w:r w:rsidRPr="00822D7C">
              <w:rPr>
                <w:rFonts w:ascii="Times New Roman" w:hAnsi="Times New Roman" w:cs="Times New Roman"/>
                <w:sz w:val="12"/>
                <w:szCs w:val="12"/>
                <w:lang w:val="ru-RU"/>
              </w:rPr>
              <w:t xml:space="preserve"> всего, в</w:t>
            </w:r>
            <w:r w:rsidRPr="00822D7C">
              <w:rPr>
                <w:rFonts w:ascii="Times New Roman" w:hAnsi="Times New Roman" w:cs="Times New Roman"/>
                <w:spacing w:val="1"/>
                <w:sz w:val="12"/>
                <w:szCs w:val="12"/>
                <w:lang w:val="ru-RU"/>
              </w:rPr>
              <w:t xml:space="preserve"> </w:t>
            </w:r>
            <w:r w:rsidRPr="00822D7C">
              <w:rPr>
                <w:rFonts w:ascii="Times New Roman" w:hAnsi="Times New Roman" w:cs="Times New Roman"/>
                <w:sz w:val="12"/>
                <w:szCs w:val="12"/>
                <w:lang w:val="ru-RU"/>
              </w:rPr>
              <w:t>том</w:t>
            </w:r>
            <w:r w:rsidRPr="00822D7C">
              <w:rPr>
                <w:rFonts w:ascii="Times New Roman" w:hAnsi="Times New Roman" w:cs="Times New Roman"/>
                <w:spacing w:val="-2"/>
                <w:sz w:val="12"/>
                <w:szCs w:val="12"/>
                <w:lang w:val="ru-RU"/>
              </w:rPr>
              <w:t xml:space="preserve"> </w:t>
            </w:r>
            <w:r w:rsidRPr="00822D7C">
              <w:rPr>
                <w:rFonts w:ascii="Times New Roman" w:hAnsi="Times New Roman" w:cs="Times New Roman"/>
                <w:sz w:val="12"/>
                <w:szCs w:val="12"/>
                <w:lang w:val="ru-RU"/>
              </w:rPr>
              <w:t>числе:</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5,397</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5,556</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5,760</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5,913</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6,153</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6,393</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6,632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6,872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7,111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7,351</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7,590</w:t>
            </w:r>
          </w:p>
        </w:tc>
      </w:tr>
      <w:tr w:rsidR="00822D7C" w:rsidRPr="00822D7C" w:rsidTr="00822D7C">
        <w:trPr>
          <w:trHeight w:val="70"/>
        </w:trPr>
        <w:tc>
          <w:tcPr>
            <w:tcW w:w="2052"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население</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5,092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5,093</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5,095</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5,097</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5,16</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5,223</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5,286</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5,349</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5,412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5,475</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5,538</w:t>
            </w:r>
          </w:p>
        </w:tc>
      </w:tr>
      <w:tr w:rsidR="00822D7C" w:rsidRPr="00822D7C" w:rsidTr="00822D7C">
        <w:trPr>
          <w:trHeight w:val="70"/>
        </w:trPr>
        <w:tc>
          <w:tcPr>
            <w:tcW w:w="2052"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бюджетные</w:t>
            </w:r>
            <w:r w:rsidRPr="00822D7C">
              <w:rPr>
                <w:rFonts w:ascii="Times New Roman" w:hAnsi="Times New Roman" w:cs="Times New Roman"/>
                <w:spacing w:val="-57"/>
                <w:sz w:val="12"/>
                <w:szCs w:val="12"/>
              </w:rPr>
              <w:t xml:space="preserve"> </w:t>
            </w:r>
            <w:r>
              <w:rPr>
                <w:rFonts w:ascii="Times New Roman" w:hAnsi="Times New Roman" w:cs="Times New Roman"/>
                <w:spacing w:val="-57"/>
                <w:sz w:val="12"/>
                <w:szCs w:val="12"/>
                <w:lang w:val="ru-RU"/>
              </w:rPr>
              <w:t xml:space="preserve"> </w:t>
            </w:r>
            <w:r w:rsidRPr="00822D7C">
              <w:rPr>
                <w:rFonts w:ascii="Times New Roman" w:hAnsi="Times New Roman" w:cs="Times New Roman"/>
                <w:sz w:val="12"/>
                <w:szCs w:val="12"/>
              </w:rPr>
              <w:t>потребители</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0,017</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0,042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0,071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0,090</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0,266</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0,443</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0,619</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0,796</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0,972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1,149</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1,325</w:t>
            </w:r>
          </w:p>
        </w:tc>
      </w:tr>
      <w:tr w:rsidR="00822D7C" w:rsidRPr="00822D7C" w:rsidTr="00822D7C">
        <w:trPr>
          <w:trHeight w:val="70"/>
        </w:trPr>
        <w:tc>
          <w:tcPr>
            <w:tcW w:w="2052"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прочие</w:t>
            </w:r>
            <w:r w:rsidRPr="00822D7C">
              <w:rPr>
                <w:rFonts w:ascii="Times New Roman" w:hAnsi="Times New Roman" w:cs="Times New Roman"/>
                <w:spacing w:val="-2"/>
                <w:sz w:val="12"/>
                <w:szCs w:val="12"/>
              </w:rPr>
              <w:t xml:space="preserve"> </w:t>
            </w:r>
            <w:r w:rsidRPr="00822D7C">
              <w:rPr>
                <w:rFonts w:ascii="Times New Roman" w:hAnsi="Times New Roman" w:cs="Times New Roman"/>
                <w:sz w:val="12"/>
                <w:szCs w:val="12"/>
              </w:rPr>
              <w:t>потребители</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0,288</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0,421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0,594</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0,727</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0,727</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0,727</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0,727</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0,727</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0,727</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0,727</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0,727</w:t>
            </w:r>
          </w:p>
        </w:tc>
      </w:tr>
      <w:tr w:rsidR="00822D7C" w:rsidRPr="00822D7C" w:rsidTr="00822D7C">
        <w:trPr>
          <w:trHeight w:val="70"/>
        </w:trPr>
        <w:tc>
          <w:tcPr>
            <w:tcW w:w="5000" w:type="pct"/>
            <w:gridSpan w:val="12"/>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с. Успенка</w:t>
            </w:r>
          </w:p>
        </w:tc>
      </w:tr>
      <w:tr w:rsidR="00822D7C" w:rsidRPr="00822D7C" w:rsidTr="00822D7C">
        <w:trPr>
          <w:trHeight w:val="70"/>
        </w:trPr>
        <w:tc>
          <w:tcPr>
            <w:tcW w:w="2052" w:type="pct"/>
            <w:vAlign w:val="center"/>
          </w:tcPr>
          <w:p w:rsidR="00822D7C" w:rsidRPr="00822D7C" w:rsidRDefault="00822D7C" w:rsidP="00822D7C">
            <w:pPr>
              <w:pStyle w:val="aff1"/>
              <w:jc w:val="center"/>
              <w:rPr>
                <w:rFonts w:ascii="Times New Roman" w:hAnsi="Times New Roman" w:cs="Times New Roman"/>
                <w:sz w:val="12"/>
                <w:szCs w:val="12"/>
                <w:lang w:val="ru-RU"/>
              </w:rPr>
            </w:pPr>
            <w:r w:rsidRPr="00822D7C">
              <w:rPr>
                <w:rFonts w:ascii="Times New Roman" w:hAnsi="Times New Roman" w:cs="Times New Roman"/>
                <w:sz w:val="12"/>
                <w:szCs w:val="12"/>
                <w:lang w:val="ru-RU"/>
              </w:rPr>
              <w:t xml:space="preserve">Водопотребление </w:t>
            </w:r>
            <w:proofErr w:type="gramStart"/>
            <w:r w:rsidRPr="00822D7C">
              <w:rPr>
                <w:rFonts w:ascii="Times New Roman" w:hAnsi="Times New Roman" w:cs="Times New Roman"/>
                <w:sz w:val="12"/>
                <w:szCs w:val="12"/>
                <w:lang w:val="ru-RU"/>
              </w:rPr>
              <w:t>по-требителями</w:t>
            </w:r>
            <w:proofErr w:type="gramEnd"/>
            <w:r w:rsidRPr="00822D7C">
              <w:rPr>
                <w:rFonts w:ascii="Times New Roman" w:hAnsi="Times New Roman" w:cs="Times New Roman"/>
                <w:sz w:val="12"/>
                <w:szCs w:val="12"/>
                <w:lang w:val="ru-RU"/>
              </w:rPr>
              <w:t xml:space="preserve"> всего, в</w:t>
            </w:r>
            <w:r w:rsidRPr="00822D7C">
              <w:rPr>
                <w:rFonts w:ascii="Times New Roman" w:hAnsi="Times New Roman" w:cs="Times New Roman"/>
                <w:spacing w:val="1"/>
                <w:sz w:val="12"/>
                <w:szCs w:val="12"/>
                <w:lang w:val="ru-RU"/>
              </w:rPr>
              <w:t xml:space="preserve"> </w:t>
            </w:r>
            <w:r w:rsidRPr="00822D7C">
              <w:rPr>
                <w:rFonts w:ascii="Times New Roman" w:hAnsi="Times New Roman" w:cs="Times New Roman"/>
                <w:sz w:val="12"/>
                <w:szCs w:val="12"/>
                <w:lang w:val="ru-RU"/>
              </w:rPr>
              <w:t>том</w:t>
            </w:r>
            <w:r w:rsidRPr="00822D7C">
              <w:rPr>
                <w:rFonts w:ascii="Times New Roman" w:hAnsi="Times New Roman" w:cs="Times New Roman"/>
                <w:spacing w:val="-2"/>
                <w:sz w:val="12"/>
                <w:szCs w:val="12"/>
                <w:lang w:val="ru-RU"/>
              </w:rPr>
              <w:t xml:space="preserve"> </w:t>
            </w:r>
            <w:r w:rsidRPr="00822D7C">
              <w:rPr>
                <w:rFonts w:ascii="Times New Roman" w:hAnsi="Times New Roman" w:cs="Times New Roman"/>
                <w:sz w:val="12"/>
                <w:szCs w:val="12"/>
                <w:lang w:val="ru-RU"/>
              </w:rPr>
              <w:t>числе:</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4,975</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12,422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26,056</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33,661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35,845</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38,029</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40,212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42,396</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44,580</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46,764</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48,948</w:t>
            </w:r>
          </w:p>
        </w:tc>
      </w:tr>
      <w:tr w:rsidR="00822D7C" w:rsidRPr="00822D7C" w:rsidTr="00822D7C">
        <w:trPr>
          <w:trHeight w:val="70"/>
        </w:trPr>
        <w:tc>
          <w:tcPr>
            <w:tcW w:w="2052"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население</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4,963</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12,41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25,87</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33,298</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35,473</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37,647</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39,822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41,997</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44,172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46,347</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48,521</w:t>
            </w:r>
          </w:p>
        </w:tc>
      </w:tr>
      <w:tr w:rsidR="00822D7C" w:rsidRPr="00822D7C" w:rsidTr="00822D7C">
        <w:trPr>
          <w:trHeight w:val="70"/>
        </w:trPr>
        <w:tc>
          <w:tcPr>
            <w:tcW w:w="2052"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бюджетные</w:t>
            </w:r>
            <w:r w:rsidRPr="00822D7C">
              <w:rPr>
                <w:rFonts w:ascii="Times New Roman" w:hAnsi="Times New Roman" w:cs="Times New Roman"/>
                <w:spacing w:val="-57"/>
                <w:sz w:val="12"/>
                <w:szCs w:val="12"/>
              </w:rPr>
              <w:t xml:space="preserve"> </w:t>
            </w:r>
            <w:r>
              <w:rPr>
                <w:rFonts w:ascii="Times New Roman" w:hAnsi="Times New Roman" w:cs="Times New Roman"/>
                <w:spacing w:val="-57"/>
                <w:sz w:val="12"/>
                <w:szCs w:val="12"/>
                <w:lang w:val="ru-RU"/>
              </w:rPr>
              <w:t xml:space="preserve"> </w:t>
            </w:r>
            <w:r w:rsidRPr="00822D7C">
              <w:rPr>
                <w:rFonts w:ascii="Times New Roman" w:hAnsi="Times New Roman" w:cs="Times New Roman"/>
                <w:sz w:val="12"/>
                <w:szCs w:val="12"/>
              </w:rPr>
              <w:t>потребители</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0,012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0,012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0,012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0,012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0,021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0,030</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0,039</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0,048</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0,058</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0,067</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0,076</w:t>
            </w:r>
          </w:p>
        </w:tc>
      </w:tr>
      <w:tr w:rsidR="00822D7C" w:rsidRPr="00822D7C" w:rsidTr="00822D7C">
        <w:trPr>
          <w:trHeight w:val="70"/>
        </w:trPr>
        <w:tc>
          <w:tcPr>
            <w:tcW w:w="2052"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прочие</w:t>
            </w:r>
            <w:r w:rsidRPr="00822D7C">
              <w:rPr>
                <w:rFonts w:ascii="Times New Roman" w:hAnsi="Times New Roman" w:cs="Times New Roman"/>
                <w:spacing w:val="-2"/>
                <w:sz w:val="12"/>
                <w:szCs w:val="12"/>
              </w:rPr>
              <w:t xml:space="preserve"> </w:t>
            </w:r>
            <w:r w:rsidRPr="00822D7C">
              <w:rPr>
                <w:rFonts w:ascii="Times New Roman" w:hAnsi="Times New Roman" w:cs="Times New Roman"/>
                <w:sz w:val="12"/>
                <w:szCs w:val="12"/>
              </w:rPr>
              <w:t>потребители</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0,174</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0,351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0,351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0,351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0,351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0,351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0,351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0,351</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0,351</w:t>
            </w:r>
          </w:p>
        </w:tc>
      </w:tr>
    </w:tbl>
    <w:p w:rsidR="00822D7C" w:rsidRDefault="00822D7C" w:rsidP="009D6B0A">
      <w:pPr>
        <w:pStyle w:val="aff1"/>
        <w:ind w:firstLine="284"/>
        <w:jc w:val="both"/>
        <w:rPr>
          <w:rFonts w:ascii="Times New Roman" w:hAnsi="Times New Roman" w:cs="Times New Roman"/>
          <w:sz w:val="12"/>
          <w:szCs w:val="12"/>
        </w:rPr>
      </w:pPr>
      <w:r w:rsidRPr="00822D7C">
        <w:rPr>
          <w:rFonts w:ascii="Times New Roman" w:hAnsi="Times New Roman" w:cs="Times New Roman"/>
          <w:sz w:val="12"/>
          <w:szCs w:val="12"/>
        </w:rPr>
        <w:t>Таблица 2.3.7.4 - Прогнозный баланс потребления воды по второму варианту развития, тыс. м3/год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43"/>
        <w:gridCol w:w="406"/>
        <w:gridCol w:w="403"/>
        <w:gridCol w:w="403"/>
        <w:gridCol w:w="448"/>
        <w:gridCol w:w="403"/>
        <w:gridCol w:w="403"/>
        <w:gridCol w:w="403"/>
        <w:gridCol w:w="403"/>
        <w:gridCol w:w="403"/>
        <w:gridCol w:w="403"/>
        <w:gridCol w:w="402"/>
      </w:tblGrid>
      <w:tr w:rsidR="00822D7C" w:rsidRPr="00822D7C" w:rsidTr="00822D7C">
        <w:trPr>
          <w:trHeight w:val="70"/>
        </w:trPr>
        <w:tc>
          <w:tcPr>
            <w:tcW w:w="2022"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Наименование</w:t>
            </w:r>
            <w:r w:rsidRPr="00822D7C">
              <w:rPr>
                <w:rFonts w:ascii="Times New Roman" w:hAnsi="Times New Roman" w:cs="Times New Roman"/>
                <w:spacing w:val="-58"/>
                <w:sz w:val="12"/>
                <w:szCs w:val="12"/>
              </w:rPr>
              <w:t xml:space="preserve"> </w:t>
            </w:r>
            <w:r w:rsidRPr="00822D7C">
              <w:rPr>
                <w:rFonts w:ascii="Times New Roman" w:hAnsi="Times New Roman" w:cs="Times New Roman"/>
                <w:sz w:val="12"/>
                <w:szCs w:val="12"/>
              </w:rPr>
              <w:t>показателя</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2022 г.</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2023 г.</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2024 г.</w:t>
            </w:r>
          </w:p>
        </w:tc>
        <w:tc>
          <w:tcPr>
            <w:tcW w:w="29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2025 г.</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2026 г.</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2027 г.</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2028 г.</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2029 г.</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2030 г.</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2031 г.</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2032 г.</w:t>
            </w:r>
          </w:p>
        </w:tc>
      </w:tr>
      <w:tr w:rsidR="00822D7C" w:rsidRPr="00822D7C" w:rsidTr="00822D7C">
        <w:trPr>
          <w:trHeight w:val="70"/>
        </w:trPr>
        <w:tc>
          <w:tcPr>
            <w:tcW w:w="5000" w:type="pct"/>
            <w:gridSpan w:val="12"/>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с.</w:t>
            </w:r>
            <w:r w:rsidRPr="00822D7C">
              <w:rPr>
                <w:rFonts w:ascii="Times New Roman" w:hAnsi="Times New Roman" w:cs="Times New Roman"/>
                <w:spacing w:val="-1"/>
                <w:sz w:val="12"/>
                <w:szCs w:val="12"/>
              </w:rPr>
              <w:t xml:space="preserve"> </w:t>
            </w:r>
            <w:r w:rsidRPr="00822D7C">
              <w:rPr>
                <w:rFonts w:ascii="Times New Roman" w:hAnsi="Times New Roman" w:cs="Times New Roman"/>
                <w:sz w:val="12"/>
                <w:szCs w:val="12"/>
              </w:rPr>
              <w:t>Боровка</w:t>
            </w:r>
          </w:p>
        </w:tc>
      </w:tr>
      <w:tr w:rsidR="00822D7C" w:rsidRPr="00822D7C" w:rsidTr="00822D7C">
        <w:trPr>
          <w:trHeight w:val="70"/>
        </w:trPr>
        <w:tc>
          <w:tcPr>
            <w:tcW w:w="2022" w:type="pct"/>
            <w:vAlign w:val="center"/>
          </w:tcPr>
          <w:p w:rsidR="00822D7C" w:rsidRPr="00822D7C" w:rsidRDefault="00822D7C" w:rsidP="00822D7C">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Водопотребление по</w:t>
            </w:r>
            <w:r w:rsidRPr="00822D7C">
              <w:rPr>
                <w:rFonts w:ascii="Times New Roman" w:hAnsi="Times New Roman" w:cs="Times New Roman"/>
                <w:sz w:val="12"/>
                <w:szCs w:val="12"/>
                <w:lang w:val="ru-RU"/>
              </w:rPr>
              <w:t>требителями всего, в</w:t>
            </w:r>
            <w:r w:rsidRPr="00822D7C">
              <w:rPr>
                <w:rFonts w:ascii="Times New Roman" w:hAnsi="Times New Roman" w:cs="Times New Roman"/>
                <w:spacing w:val="1"/>
                <w:sz w:val="12"/>
                <w:szCs w:val="12"/>
                <w:lang w:val="ru-RU"/>
              </w:rPr>
              <w:t xml:space="preserve"> </w:t>
            </w:r>
            <w:r w:rsidRPr="00822D7C">
              <w:rPr>
                <w:rFonts w:ascii="Times New Roman" w:hAnsi="Times New Roman" w:cs="Times New Roman"/>
                <w:sz w:val="12"/>
                <w:szCs w:val="12"/>
                <w:lang w:val="ru-RU"/>
              </w:rPr>
              <w:t>том</w:t>
            </w:r>
            <w:r w:rsidRPr="00822D7C">
              <w:rPr>
                <w:rFonts w:ascii="Times New Roman" w:hAnsi="Times New Roman" w:cs="Times New Roman"/>
                <w:spacing w:val="-2"/>
                <w:sz w:val="12"/>
                <w:szCs w:val="12"/>
                <w:lang w:val="ru-RU"/>
              </w:rPr>
              <w:t xml:space="preserve"> </w:t>
            </w:r>
            <w:r w:rsidRPr="00822D7C">
              <w:rPr>
                <w:rFonts w:ascii="Times New Roman" w:hAnsi="Times New Roman" w:cs="Times New Roman"/>
                <w:sz w:val="12"/>
                <w:szCs w:val="12"/>
                <w:lang w:val="ru-RU"/>
              </w:rPr>
              <w:t>числе:</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4,975</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5,007</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5,213</w:t>
            </w:r>
          </w:p>
        </w:tc>
        <w:tc>
          <w:tcPr>
            <w:tcW w:w="29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5,422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5,464</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5,505</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5,546</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5,588</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5,629</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5,670</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5,712</w:t>
            </w:r>
          </w:p>
        </w:tc>
      </w:tr>
      <w:tr w:rsidR="00822D7C" w:rsidRPr="00822D7C" w:rsidTr="00822D7C">
        <w:trPr>
          <w:trHeight w:val="70"/>
        </w:trPr>
        <w:tc>
          <w:tcPr>
            <w:tcW w:w="2022"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население</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4,963</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4,995</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5,027</w:t>
            </w:r>
          </w:p>
        </w:tc>
        <w:tc>
          <w:tcPr>
            <w:tcW w:w="29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5,060</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5,092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5,124</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5,156</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5,188</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5,220</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5,253</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5,285</w:t>
            </w:r>
          </w:p>
        </w:tc>
      </w:tr>
      <w:tr w:rsidR="00822D7C" w:rsidRPr="00822D7C" w:rsidTr="00822D7C">
        <w:trPr>
          <w:trHeight w:val="70"/>
        </w:trPr>
        <w:tc>
          <w:tcPr>
            <w:tcW w:w="2022"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юджетные</w:t>
            </w:r>
            <w:r w:rsidRPr="00822D7C">
              <w:rPr>
                <w:rFonts w:ascii="Times New Roman" w:hAnsi="Times New Roman" w:cs="Times New Roman"/>
                <w:spacing w:val="-57"/>
                <w:sz w:val="12"/>
                <w:szCs w:val="12"/>
              </w:rPr>
              <w:t xml:space="preserve"> </w:t>
            </w:r>
            <w:r w:rsidRPr="00822D7C">
              <w:rPr>
                <w:rFonts w:ascii="Times New Roman" w:hAnsi="Times New Roman" w:cs="Times New Roman"/>
                <w:sz w:val="12"/>
                <w:szCs w:val="12"/>
              </w:rPr>
              <w:t>потребители</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0,012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0,012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0,012</w:t>
            </w:r>
          </w:p>
        </w:tc>
        <w:tc>
          <w:tcPr>
            <w:tcW w:w="29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0,012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0,021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0,030</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0,039</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0,048</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0,058</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0,067</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0,076</w:t>
            </w:r>
          </w:p>
        </w:tc>
      </w:tr>
      <w:tr w:rsidR="00822D7C" w:rsidRPr="00822D7C" w:rsidTr="00822D7C">
        <w:trPr>
          <w:trHeight w:val="70"/>
        </w:trPr>
        <w:tc>
          <w:tcPr>
            <w:tcW w:w="2022"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прочие</w:t>
            </w:r>
            <w:r w:rsidRPr="00822D7C">
              <w:rPr>
                <w:rFonts w:ascii="Times New Roman" w:hAnsi="Times New Roman" w:cs="Times New Roman"/>
                <w:spacing w:val="-2"/>
                <w:sz w:val="12"/>
                <w:szCs w:val="12"/>
              </w:rPr>
              <w:t xml:space="preserve"> </w:t>
            </w:r>
            <w:r w:rsidRPr="00822D7C">
              <w:rPr>
                <w:rFonts w:ascii="Times New Roman" w:hAnsi="Times New Roman" w:cs="Times New Roman"/>
                <w:sz w:val="12"/>
                <w:szCs w:val="12"/>
              </w:rPr>
              <w:t>потребители</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0,174</w:t>
            </w:r>
          </w:p>
        </w:tc>
        <w:tc>
          <w:tcPr>
            <w:tcW w:w="29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0,351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0,351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0,351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0,351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0,351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0,351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0,351</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0,351</w:t>
            </w:r>
          </w:p>
        </w:tc>
      </w:tr>
      <w:tr w:rsidR="00822D7C" w:rsidRPr="00822D7C" w:rsidTr="00822D7C">
        <w:trPr>
          <w:trHeight w:val="70"/>
        </w:trPr>
        <w:tc>
          <w:tcPr>
            <w:tcW w:w="5000" w:type="pct"/>
            <w:gridSpan w:val="12"/>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с. Успенка</w:t>
            </w:r>
          </w:p>
        </w:tc>
      </w:tr>
      <w:tr w:rsidR="00822D7C" w:rsidRPr="00822D7C" w:rsidTr="00822D7C">
        <w:trPr>
          <w:trHeight w:val="70"/>
        </w:trPr>
        <w:tc>
          <w:tcPr>
            <w:tcW w:w="2022" w:type="pct"/>
            <w:vAlign w:val="center"/>
          </w:tcPr>
          <w:p w:rsidR="00822D7C" w:rsidRPr="00822D7C" w:rsidRDefault="00822D7C" w:rsidP="00822D7C">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Водопотребление по</w:t>
            </w:r>
            <w:r w:rsidRPr="00822D7C">
              <w:rPr>
                <w:rFonts w:ascii="Times New Roman" w:hAnsi="Times New Roman" w:cs="Times New Roman"/>
                <w:sz w:val="12"/>
                <w:szCs w:val="12"/>
                <w:lang w:val="ru-RU"/>
              </w:rPr>
              <w:t>требителями всего, в</w:t>
            </w:r>
            <w:r w:rsidRPr="00822D7C">
              <w:rPr>
                <w:rFonts w:ascii="Times New Roman" w:hAnsi="Times New Roman" w:cs="Times New Roman"/>
                <w:spacing w:val="1"/>
                <w:sz w:val="12"/>
                <w:szCs w:val="12"/>
                <w:lang w:val="ru-RU"/>
              </w:rPr>
              <w:t xml:space="preserve"> </w:t>
            </w:r>
            <w:r w:rsidRPr="00822D7C">
              <w:rPr>
                <w:rFonts w:ascii="Times New Roman" w:hAnsi="Times New Roman" w:cs="Times New Roman"/>
                <w:sz w:val="12"/>
                <w:szCs w:val="12"/>
                <w:lang w:val="ru-RU"/>
              </w:rPr>
              <w:t>том</w:t>
            </w:r>
            <w:r w:rsidRPr="00822D7C">
              <w:rPr>
                <w:rFonts w:ascii="Times New Roman" w:hAnsi="Times New Roman" w:cs="Times New Roman"/>
                <w:spacing w:val="-2"/>
                <w:sz w:val="12"/>
                <w:szCs w:val="12"/>
                <w:lang w:val="ru-RU"/>
              </w:rPr>
              <w:t xml:space="preserve"> </w:t>
            </w:r>
            <w:r w:rsidRPr="00822D7C">
              <w:rPr>
                <w:rFonts w:ascii="Times New Roman" w:hAnsi="Times New Roman" w:cs="Times New Roman"/>
                <w:sz w:val="12"/>
                <w:szCs w:val="12"/>
                <w:lang w:val="ru-RU"/>
              </w:rPr>
              <w:t>числе:</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4,975</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8,282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20,636</w:t>
            </w:r>
          </w:p>
        </w:tc>
        <w:tc>
          <w:tcPr>
            <w:tcW w:w="29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33,661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35,845</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38,029</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40,212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42,396</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44,580</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46,764</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48,948</w:t>
            </w:r>
          </w:p>
        </w:tc>
      </w:tr>
      <w:tr w:rsidR="00822D7C" w:rsidRPr="00822D7C" w:rsidTr="00822D7C">
        <w:trPr>
          <w:trHeight w:val="70"/>
        </w:trPr>
        <w:tc>
          <w:tcPr>
            <w:tcW w:w="2022"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население</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4,963</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8,27</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20,450</w:t>
            </w:r>
          </w:p>
        </w:tc>
        <w:tc>
          <w:tcPr>
            <w:tcW w:w="29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33,298</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35,473</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37,647</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39,822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41,997</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44,172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46,347</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48,521</w:t>
            </w:r>
          </w:p>
        </w:tc>
      </w:tr>
      <w:tr w:rsidR="00822D7C" w:rsidRPr="00822D7C" w:rsidTr="00822D7C">
        <w:trPr>
          <w:trHeight w:val="70"/>
        </w:trPr>
        <w:tc>
          <w:tcPr>
            <w:tcW w:w="2022"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бюджетные</w:t>
            </w:r>
            <w:r w:rsidRPr="00822D7C">
              <w:rPr>
                <w:rFonts w:ascii="Times New Roman" w:hAnsi="Times New Roman" w:cs="Times New Roman"/>
                <w:spacing w:val="-57"/>
                <w:sz w:val="12"/>
                <w:szCs w:val="12"/>
              </w:rPr>
              <w:t xml:space="preserve"> </w:t>
            </w:r>
            <w:r w:rsidRPr="00822D7C">
              <w:rPr>
                <w:rFonts w:ascii="Times New Roman" w:hAnsi="Times New Roman" w:cs="Times New Roman"/>
                <w:sz w:val="12"/>
                <w:szCs w:val="12"/>
              </w:rPr>
              <w:t>потребители</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0,012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0,012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0,012</w:t>
            </w:r>
          </w:p>
        </w:tc>
        <w:tc>
          <w:tcPr>
            <w:tcW w:w="29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0,012</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0,021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0,030</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0,039</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0,048</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0,058</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0,067</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0,076</w:t>
            </w:r>
          </w:p>
        </w:tc>
      </w:tr>
      <w:tr w:rsidR="00822D7C" w:rsidRPr="00822D7C" w:rsidTr="00822D7C">
        <w:trPr>
          <w:trHeight w:val="70"/>
        </w:trPr>
        <w:tc>
          <w:tcPr>
            <w:tcW w:w="2022"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прочие</w:t>
            </w:r>
            <w:r w:rsidRPr="00822D7C">
              <w:rPr>
                <w:rFonts w:ascii="Times New Roman" w:hAnsi="Times New Roman" w:cs="Times New Roman"/>
                <w:spacing w:val="-2"/>
                <w:sz w:val="12"/>
                <w:szCs w:val="12"/>
              </w:rPr>
              <w:t xml:space="preserve"> </w:t>
            </w:r>
            <w:r w:rsidRPr="00822D7C">
              <w:rPr>
                <w:rFonts w:ascii="Times New Roman" w:hAnsi="Times New Roman" w:cs="Times New Roman"/>
                <w:sz w:val="12"/>
                <w:szCs w:val="12"/>
              </w:rPr>
              <w:t>потребители</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0,174</w:t>
            </w:r>
          </w:p>
        </w:tc>
        <w:tc>
          <w:tcPr>
            <w:tcW w:w="29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0,35088</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0,351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0,351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0,351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0,351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0,351</w:t>
            </w:r>
          </w:p>
        </w:tc>
        <w:tc>
          <w:tcPr>
            <w:tcW w:w="268"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0,351</w:t>
            </w:r>
          </w:p>
        </w:tc>
        <w:tc>
          <w:tcPr>
            <w:tcW w:w="269" w:type="pct"/>
            <w:vAlign w:val="center"/>
          </w:tcPr>
          <w:p w:rsidR="00822D7C" w:rsidRPr="00822D7C" w:rsidRDefault="00822D7C" w:rsidP="00822D7C">
            <w:pPr>
              <w:pStyle w:val="aff1"/>
              <w:jc w:val="center"/>
              <w:rPr>
                <w:rFonts w:ascii="Times New Roman" w:hAnsi="Times New Roman" w:cs="Times New Roman"/>
                <w:sz w:val="12"/>
                <w:szCs w:val="12"/>
              </w:rPr>
            </w:pPr>
            <w:r w:rsidRPr="00822D7C">
              <w:rPr>
                <w:rFonts w:ascii="Times New Roman" w:hAnsi="Times New Roman" w:cs="Times New Roman"/>
                <w:sz w:val="12"/>
                <w:szCs w:val="12"/>
              </w:rPr>
              <w:t>0,351</w:t>
            </w:r>
          </w:p>
        </w:tc>
      </w:tr>
    </w:tbl>
    <w:p w:rsidR="00822D7C" w:rsidRPr="00822D7C" w:rsidRDefault="00822D7C" w:rsidP="00A06740">
      <w:pPr>
        <w:pStyle w:val="aff1"/>
        <w:ind w:firstLine="284"/>
        <w:jc w:val="both"/>
        <w:rPr>
          <w:rFonts w:ascii="Times New Roman" w:hAnsi="Times New Roman" w:cs="Times New Roman"/>
          <w:sz w:val="12"/>
          <w:szCs w:val="12"/>
        </w:rPr>
      </w:pPr>
      <w:r>
        <w:rPr>
          <w:rFonts w:ascii="Times New Roman" w:hAnsi="Times New Roman" w:cs="Times New Roman"/>
          <w:sz w:val="12"/>
          <w:szCs w:val="12"/>
        </w:rPr>
        <w:t>2.3.8.</w:t>
      </w:r>
      <w:r w:rsidRPr="00822D7C">
        <w:rPr>
          <w:rFonts w:ascii="Times New Roman" w:hAnsi="Times New Roman" w:cs="Times New Roman"/>
          <w:sz w:val="12"/>
          <w:szCs w:val="12"/>
        </w:rPr>
        <w:t>Описание централизованной системы горячего водос</w:t>
      </w:r>
      <w:r w:rsidR="00A06740">
        <w:rPr>
          <w:rFonts w:ascii="Times New Roman" w:hAnsi="Times New Roman" w:cs="Times New Roman"/>
          <w:sz w:val="12"/>
          <w:szCs w:val="12"/>
        </w:rPr>
        <w:t>набже</w:t>
      </w:r>
      <w:r w:rsidRPr="00822D7C">
        <w:rPr>
          <w:rFonts w:ascii="Times New Roman" w:hAnsi="Times New Roman" w:cs="Times New Roman"/>
          <w:sz w:val="12"/>
          <w:szCs w:val="12"/>
        </w:rPr>
        <w:t>ния с использованием закрытых систе</w:t>
      </w:r>
      <w:r w:rsidR="00A06740">
        <w:rPr>
          <w:rFonts w:ascii="Times New Roman" w:hAnsi="Times New Roman" w:cs="Times New Roman"/>
          <w:sz w:val="12"/>
          <w:szCs w:val="12"/>
        </w:rPr>
        <w:t>м горячего водоснабжения, отра</w:t>
      </w:r>
      <w:r w:rsidRPr="00822D7C">
        <w:rPr>
          <w:rFonts w:ascii="Times New Roman" w:hAnsi="Times New Roman" w:cs="Times New Roman"/>
          <w:sz w:val="12"/>
          <w:szCs w:val="12"/>
        </w:rPr>
        <w:t>жающее технологически</w:t>
      </w:r>
      <w:r w:rsidR="00A06740">
        <w:rPr>
          <w:rFonts w:ascii="Times New Roman" w:hAnsi="Times New Roman" w:cs="Times New Roman"/>
          <w:sz w:val="12"/>
          <w:szCs w:val="12"/>
        </w:rPr>
        <w:t>е особенности указанной системы</w:t>
      </w:r>
    </w:p>
    <w:p w:rsidR="00822D7C" w:rsidRPr="00822D7C" w:rsidRDefault="00822D7C" w:rsidP="00822D7C">
      <w:pPr>
        <w:pStyle w:val="aff1"/>
        <w:ind w:firstLine="284"/>
        <w:jc w:val="both"/>
        <w:rPr>
          <w:rFonts w:ascii="Times New Roman" w:hAnsi="Times New Roman" w:cs="Times New Roman"/>
          <w:sz w:val="12"/>
          <w:szCs w:val="12"/>
        </w:rPr>
      </w:pPr>
      <w:r w:rsidRPr="00822D7C">
        <w:rPr>
          <w:rFonts w:ascii="Times New Roman" w:hAnsi="Times New Roman" w:cs="Times New Roman"/>
          <w:sz w:val="12"/>
          <w:szCs w:val="12"/>
        </w:rPr>
        <w:t xml:space="preserve">На территории сельского поселения </w:t>
      </w:r>
      <w:r w:rsidR="00A06740">
        <w:rPr>
          <w:rFonts w:ascii="Times New Roman" w:hAnsi="Times New Roman" w:cs="Times New Roman"/>
          <w:sz w:val="12"/>
          <w:szCs w:val="12"/>
        </w:rPr>
        <w:t>отсутствует система централизо</w:t>
      </w:r>
      <w:r w:rsidRPr="00822D7C">
        <w:rPr>
          <w:rFonts w:ascii="Times New Roman" w:hAnsi="Times New Roman" w:cs="Times New Roman"/>
          <w:sz w:val="12"/>
          <w:szCs w:val="12"/>
        </w:rPr>
        <w:t>ванного горячего водоснабжения с использованием закрытых систе</w:t>
      </w:r>
      <w:r w:rsidR="00A06740">
        <w:rPr>
          <w:rFonts w:ascii="Times New Roman" w:hAnsi="Times New Roman" w:cs="Times New Roman"/>
          <w:sz w:val="12"/>
          <w:szCs w:val="12"/>
        </w:rPr>
        <w:t>м горяче</w:t>
      </w:r>
      <w:r w:rsidRPr="00822D7C">
        <w:rPr>
          <w:rFonts w:ascii="Times New Roman" w:hAnsi="Times New Roman" w:cs="Times New Roman"/>
          <w:sz w:val="12"/>
          <w:szCs w:val="12"/>
        </w:rPr>
        <w:t>го водоснабжения.</w:t>
      </w:r>
    </w:p>
    <w:p w:rsidR="00822D7C" w:rsidRPr="00822D7C" w:rsidRDefault="00822D7C" w:rsidP="00822D7C">
      <w:pPr>
        <w:pStyle w:val="aff1"/>
        <w:ind w:firstLine="284"/>
        <w:jc w:val="both"/>
        <w:rPr>
          <w:rFonts w:ascii="Times New Roman" w:hAnsi="Times New Roman" w:cs="Times New Roman"/>
          <w:sz w:val="12"/>
          <w:szCs w:val="12"/>
        </w:rPr>
      </w:pPr>
      <w:r w:rsidRPr="00822D7C">
        <w:rPr>
          <w:rFonts w:ascii="Times New Roman" w:hAnsi="Times New Roman" w:cs="Times New Roman"/>
          <w:sz w:val="12"/>
          <w:szCs w:val="12"/>
        </w:rPr>
        <w:t>Согласно Генеральному плану развития</w:t>
      </w:r>
      <w:r w:rsidR="00A06740">
        <w:rPr>
          <w:rFonts w:ascii="Times New Roman" w:hAnsi="Times New Roman" w:cs="Times New Roman"/>
          <w:sz w:val="12"/>
          <w:szCs w:val="12"/>
        </w:rPr>
        <w:t xml:space="preserve"> с.п. Сергиевск, вся проектиру</w:t>
      </w:r>
      <w:r w:rsidRPr="00822D7C">
        <w:rPr>
          <w:rFonts w:ascii="Times New Roman" w:hAnsi="Times New Roman" w:cs="Times New Roman"/>
          <w:sz w:val="12"/>
          <w:szCs w:val="12"/>
        </w:rPr>
        <w:t>емая жилая застройка будет обеспечиваться</w:t>
      </w:r>
      <w:r w:rsidR="00A06740">
        <w:rPr>
          <w:rFonts w:ascii="Times New Roman" w:hAnsi="Times New Roman" w:cs="Times New Roman"/>
          <w:sz w:val="12"/>
          <w:szCs w:val="12"/>
        </w:rPr>
        <w:t xml:space="preserve"> горячим водоснабжением от соб</w:t>
      </w:r>
      <w:r w:rsidRPr="00822D7C">
        <w:rPr>
          <w:rFonts w:ascii="Times New Roman" w:hAnsi="Times New Roman" w:cs="Times New Roman"/>
          <w:sz w:val="12"/>
          <w:szCs w:val="12"/>
        </w:rPr>
        <w:t>ственных источников каждого потребител</w:t>
      </w:r>
      <w:r w:rsidR="00A06740">
        <w:rPr>
          <w:rFonts w:ascii="Times New Roman" w:hAnsi="Times New Roman" w:cs="Times New Roman"/>
          <w:sz w:val="12"/>
          <w:szCs w:val="12"/>
        </w:rPr>
        <w:t>я. Это могут быть автоматизиро</w:t>
      </w:r>
      <w:r w:rsidRPr="00822D7C">
        <w:rPr>
          <w:rFonts w:ascii="Times New Roman" w:hAnsi="Times New Roman" w:cs="Times New Roman"/>
          <w:sz w:val="12"/>
          <w:szCs w:val="12"/>
        </w:rPr>
        <w:t>ванные котлы различной модификации, о</w:t>
      </w:r>
      <w:r w:rsidR="00A06740">
        <w:rPr>
          <w:rFonts w:ascii="Times New Roman" w:hAnsi="Times New Roman" w:cs="Times New Roman"/>
          <w:sz w:val="12"/>
          <w:szCs w:val="12"/>
        </w:rPr>
        <w:t>беспечивающие отопление и горя</w:t>
      </w:r>
      <w:r w:rsidRPr="00822D7C">
        <w:rPr>
          <w:rFonts w:ascii="Times New Roman" w:hAnsi="Times New Roman" w:cs="Times New Roman"/>
          <w:sz w:val="12"/>
          <w:szCs w:val="12"/>
        </w:rPr>
        <w:t>чее водоснабжение.</w:t>
      </w:r>
    </w:p>
    <w:p w:rsidR="00822D7C" w:rsidRPr="00822D7C" w:rsidRDefault="00822D7C" w:rsidP="00A06740">
      <w:pPr>
        <w:pStyle w:val="aff1"/>
        <w:ind w:firstLine="284"/>
        <w:jc w:val="both"/>
        <w:rPr>
          <w:rFonts w:ascii="Times New Roman" w:hAnsi="Times New Roman" w:cs="Times New Roman"/>
          <w:sz w:val="12"/>
          <w:szCs w:val="12"/>
        </w:rPr>
      </w:pPr>
      <w:r w:rsidRPr="00822D7C">
        <w:rPr>
          <w:rFonts w:ascii="Times New Roman" w:hAnsi="Times New Roman" w:cs="Times New Roman"/>
          <w:sz w:val="12"/>
          <w:szCs w:val="12"/>
        </w:rPr>
        <w:t xml:space="preserve">Запланированные или подлежащие реконструкции объекты социальной инфраструктуры планируется обеспечить </w:t>
      </w:r>
      <w:r w:rsidR="00A06740">
        <w:rPr>
          <w:rFonts w:ascii="Times New Roman" w:hAnsi="Times New Roman" w:cs="Times New Roman"/>
          <w:sz w:val="12"/>
          <w:szCs w:val="12"/>
        </w:rPr>
        <w:t>горячим водоснабжением от авто</w:t>
      </w:r>
      <w:r w:rsidRPr="00822D7C">
        <w:rPr>
          <w:rFonts w:ascii="Times New Roman" w:hAnsi="Times New Roman" w:cs="Times New Roman"/>
          <w:sz w:val="12"/>
          <w:szCs w:val="12"/>
        </w:rPr>
        <w:t>номных источников теплоснабжения: модульных котельных</w:t>
      </w:r>
      <w:r w:rsidR="00A06740">
        <w:rPr>
          <w:rFonts w:ascii="Times New Roman" w:hAnsi="Times New Roman" w:cs="Times New Roman"/>
          <w:sz w:val="12"/>
          <w:szCs w:val="12"/>
        </w:rPr>
        <w:t xml:space="preserve"> или автономных газовых котлов.</w:t>
      </w:r>
    </w:p>
    <w:p w:rsidR="00822D7C" w:rsidRPr="00822D7C" w:rsidRDefault="00A06740" w:rsidP="00822D7C">
      <w:pPr>
        <w:pStyle w:val="aff1"/>
        <w:ind w:firstLine="284"/>
        <w:jc w:val="both"/>
        <w:rPr>
          <w:rFonts w:ascii="Times New Roman" w:hAnsi="Times New Roman" w:cs="Times New Roman"/>
          <w:sz w:val="12"/>
          <w:szCs w:val="12"/>
        </w:rPr>
      </w:pPr>
      <w:r>
        <w:rPr>
          <w:rFonts w:ascii="Times New Roman" w:hAnsi="Times New Roman" w:cs="Times New Roman"/>
          <w:sz w:val="12"/>
          <w:szCs w:val="12"/>
        </w:rPr>
        <w:t>2.3.9.</w:t>
      </w:r>
      <w:r w:rsidR="00822D7C" w:rsidRPr="00822D7C">
        <w:rPr>
          <w:rFonts w:ascii="Times New Roman" w:hAnsi="Times New Roman" w:cs="Times New Roman"/>
          <w:sz w:val="12"/>
          <w:szCs w:val="12"/>
        </w:rPr>
        <w:t>Сведения о фактическом и ожидаемом потреблении горячей, питьевой, технической воды (годовое, с</w:t>
      </w:r>
      <w:r>
        <w:rPr>
          <w:rFonts w:ascii="Times New Roman" w:hAnsi="Times New Roman" w:cs="Times New Roman"/>
          <w:sz w:val="12"/>
          <w:szCs w:val="12"/>
        </w:rPr>
        <w:t>реднесуточное, максимальное су</w:t>
      </w:r>
      <w:r w:rsidR="00822D7C" w:rsidRPr="00822D7C">
        <w:rPr>
          <w:rFonts w:ascii="Times New Roman" w:hAnsi="Times New Roman" w:cs="Times New Roman"/>
          <w:sz w:val="12"/>
          <w:szCs w:val="12"/>
        </w:rPr>
        <w:t>точное)</w:t>
      </w:r>
    </w:p>
    <w:p w:rsidR="00822D7C" w:rsidRPr="00822D7C" w:rsidRDefault="00822D7C" w:rsidP="00822D7C">
      <w:pPr>
        <w:pStyle w:val="aff1"/>
        <w:ind w:firstLine="284"/>
        <w:jc w:val="both"/>
        <w:rPr>
          <w:rFonts w:ascii="Times New Roman" w:hAnsi="Times New Roman" w:cs="Times New Roman"/>
          <w:sz w:val="12"/>
          <w:szCs w:val="12"/>
        </w:rPr>
      </w:pPr>
      <w:r w:rsidRPr="00822D7C">
        <w:rPr>
          <w:rFonts w:ascii="Times New Roman" w:hAnsi="Times New Roman" w:cs="Times New Roman"/>
          <w:sz w:val="12"/>
          <w:szCs w:val="12"/>
        </w:rPr>
        <w:t xml:space="preserve">Сведения </w:t>
      </w:r>
      <w:proofErr w:type="gramStart"/>
      <w:r w:rsidRPr="00822D7C">
        <w:rPr>
          <w:rFonts w:ascii="Times New Roman" w:hAnsi="Times New Roman" w:cs="Times New Roman"/>
          <w:sz w:val="12"/>
          <w:szCs w:val="12"/>
        </w:rPr>
        <w:t>о</w:t>
      </w:r>
      <w:proofErr w:type="gramEnd"/>
      <w:r w:rsidRPr="00822D7C">
        <w:rPr>
          <w:rFonts w:ascii="Times New Roman" w:hAnsi="Times New Roman" w:cs="Times New Roman"/>
          <w:sz w:val="12"/>
          <w:szCs w:val="12"/>
        </w:rPr>
        <w:t xml:space="preserve"> ожидаемом потреблении холодной воды были рассчитаны на основе:</w:t>
      </w:r>
    </w:p>
    <w:p w:rsidR="00822D7C" w:rsidRPr="00822D7C" w:rsidRDefault="00A06740" w:rsidP="00822D7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822D7C" w:rsidRPr="00822D7C">
        <w:rPr>
          <w:rFonts w:ascii="Times New Roman" w:hAnsi="Times New Roman" w:cs="Times New Roman"/>
          <w:sz w:val="12"/>
          <w:szCs w:val="12"/>
        </w:rPr>
        <w:t>перечня объектов, планируемых к строительству и вводу в эксплуатацию, согласно Генеральному плану с.п. Сергиевск на расчетный срок до 2033 года;</w:t>
      </w:r>
    </w:p>
    <w:p w:rsidR="00822D7C" w:rsidRPr="00822D7C" w:rsidRDefault="00A06740" w:rsidP="00822D7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822D7C" w:rsidRPr="00822D7C">
        <w:rPr>
          <w:rFonts w:ascii="Times New Roman" w:hAnsi="Times New Roman" w:cs="Times New Roman"/>
          <w:sz w:val="12"/>
          <w:szCs w:val="12"/>
        </w:rPr>
        <w:t>норм водоснабжения в соответствии с СП 31.13330.2021 «Водосна</w:t>
      </w:r>
      <w:proofErr w:type="gramStart"/>
      <w:r w:rsidR="00822D7C" w:rsidRPr="00822D7C">
        <w:rPr>
          <w:rFonts w:ascii="Times New Roman" w:hAnsi="Times New Roman" w:cs="Times New Roman"/>
          <w:sz w:val="12"/>
          <w:szCs w:val="12"/>
        </w:rPr>
        <w:t>б-</w:t>
      </w:r>
      <w:proofErr w:type="gramEnd"/>
      <w:r w:rsidR="00822D7C" w:rsidRPr="00822D7C">
        <w:rPr>
          <w:rFonts w:ascii="Times New Roman" w:hAnsi="Times New Roman" w:cs="Times New Roman"/>
          <w:sz w:val="12"/>
          <w:szCs w:val="12"/>
        </w:rPr>
        <w:t xml:space="preserve"> жение. Наружные сети и сооружения» (Актуализация СНиП 2.04.02-84) и СП 30.13330.2020 «Внутренний водопровод и </w:t>
      </w:r>
      <w:r>
        <w:rPr>
          <w:rFonts w:ascii="Times New Roman" w:hAnsi="Times New Roman" w:cs="Times New Roman"/>
          <w:sz w:val="12"/>
          <w:szCs w:val="12"/>
        </w:rPr>
        <w:t>канализация зданий» (Актуализа</w:t>
      </w:r>
      <w:r w:rsidR="00822D7C" w:rsidRPr="00822D7C">
        <w:rPr>
          <w:rFonts w:ascii="Times New Roman" w:hAnsi="Times New Roman" w:cs="Times New Roman"/>
          <w:sz w:val="12"/>
          <w:szCs w:val="12"/>
        </w:rPr>
        <w:t>ция СНиП 2.04.01-85*).</w:t>
      </w:r>
    </w:p>
    <w:p w:rsidR="00A06740" w:rsidRPr="00A06740" w:rsidRDefault="00822D7C" w:rsidP="00A06740">
      <w:pPr>
        <w:pStyle w:val="aff1"/>
        <w:ind w:firstLine="284"/>
        <w:jc w:val="both"/>
        <w:rPr>
          <w:rFonts w:ascii="Times New Roman" w:hAnsi="Times New Roman" w:cs="Times New Roman"/>
          <w:sz w:val="12"/>
          <w:szCs w:val="12"/>
        </w:rPr>
      </w:pPr>
      <w:r w:rsidRPr="00822D7C">
        <w:rPr>
          <w:rFonts w:ascii="Times New Roman" w:hAnsi="Times New Roman" w:cs="Times New Roman"/>
          <w:sz w:val="12"/>
          <w:szCs w:val="12"/>
        </w:rPr>
        <w:t>Результаты расчёта фактического и ожидаемого потребления питьевой воды потребителями с учетом развития пл</w:t>
      </w:r>
      <w:r w:rsidR="00A06740">
        <w:rPr>
          <w:rFonts w:ascii="Times New Roman" w:hAnsi="Times New Roman" w:cs="Times New Roman"/>
          <w:sz w:val="12"/>
          <w:szCs w:val="12"/>
        </w:rPr>
        <w:t>ощадок под строительство в насе</w:t>
      </w:r>
      <w:r w:rsidR="00A06740" w:rsidRPr="00A06740">
        <w:rPr>
          <w:rFonts w:ascii="Times New Roman" w:hAnsi="Times New Roman" w:cs="Times New Roman"/>
          <w:sz w:val="12"/>
          <w:szCs w:val="12"/>
        </w:rPr>
        <w:t xml:space="preserve">лённых пунктах с.п. Сергиевск позволил </w:t>
      </w:r>
      <w:r w:rsidR="00A06740">
        <w:rPr>
          <w:rFonts w:ascii="Times New Roman" w:hAnsi="Times New Roman" w:cs="Times New Roman"/>
          <w:sz w:val="12"/>
          <w:szCs w:val="12"/>
        </w:rPr>
        <w:t>сделать следующие выводы, пред</w:t>
      </w:r>
      <w:r w:rsidR="00A06740" w:rsidRPr="00A06740">
        <w:rPr>
          <w:rFonts w:ascii="Times New Roman" w:hAnsi="Times New Roman" w:cs="Times New Roman"/>
          <w:sz w:val="12"/>
          <w:szCs w:val="12"/>
        </w:rPr>
        <w:t>ставленные в таблице 2.3.9.1.</w:t>
      </w:r>
    </w:p>
    <w:p w:rsidR="00A06740" w:rsidRDefault="00A06740" w:rsidP="00A06740">
      <w:pPr>
        <w:pStyle w:val="aff1"/>
        <w:ind w:firstLine="284"/>
        <w:jc w:val="both"/>
        <w:rPr>
          <w:rFonts w:ascii="Times New Roman" w:hAnsi="Times New Roman" w:cs="Times New Roman"/>
          <w:sz w:val="12"/>
          <w:szCs w:val="12"/>
        </w:rPr>
      </w:pPr>
      <w:r w:rsidRPr="00A06740">
        <w:rPr>
          <w:rFonts w:ascii="Times New Roman" w:hAnsi="Times New Roman" w:cs="Times New Roman"/>
          <w:sz w:val="12"/>
          <w:szCs w:val="12"/>
        </w:rPr>
        <w:t>Таблица 2.3.9.1 – Сведения о фактическом и ожидаемом потреблении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5"/>
        <w:gridCol w:w="1515"/>
        <w:gridCol w:w="1602"/>
        <w:gridCol w:w="992"/>
        <w:gridCol w:w="850"/>
        <w:gridCol w:w="999"/>
      </w:tblGrid>
      <w:tr w:rsidR="00A06740" w:rsidRPr="00A06740" w:rsidTr="00A06740">
        <w:trPr>
          <w:trHeight w:val="70"/>
        </w:trPr>
        <w:tc>
          <w:tcPr>
            <w:tcW w:w="1040" w:type="pct"/>
            <w:vMerge w:val="restart"/>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Наименование</w:t>
            </w:r>
            <w:r w:rsidRPr="00A06740">
              <w:rPr>
                <w:rFonts w:ascii="Times New Roman" w:hAnsi="Times New Roman" w:cs="Times New Roman"/>
                <w:spacing w:val="-58"/>
                <w:sz w:val="12"/>
                <w:szCs w:val="12"/>
              </w:rPr>
              <w:t xml:space="preserve"> </w:t>
            </w:r>
            <w:r>
              <w:rPr>
                <w:rFonts w:ascii="Times New Roman" w:hAnsi="Times New Roman" w:cs="Times New Roman"/>
                <w:spacing w:val="-58"/>
                <w:sz w:val="12"/>
                <w:szCs w:val="12"/>
                <w:lang w:val="ru-RU"/>
              </w:rPr>
              <w:t xml:space="preserve"> </w:t>
            </w:r>
            <w:r w:rsidRPr="00A06740">
              <w:rPr>
                <w:rFonts w:ascii="Times New Roman" w:hAnsi="Times New Roman" w:cs="Times New Roman"/>
                <w:sz w:val="12"/>
                <w:szCs w:val="12"/>
              </w:rPr>
              <w:t>потребителя</w:t>
            </w:r>
          </w:p>
        </w:tc>
        <w:tc>
          <w:tcPr>
            <w:tcW w:w="3960" w:type="pct"/>
            <w:gridSpan w:val="5"/>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Водопотребление</w:t>
            </w:r>
          </w:p>
        </w:tc>
      </w:tr>
      <w:tr w:rsidR="00A06740" w:rsidRPr="00A06740" w:rsidTr="00A06740">
        <w:trPr>
          <w:trHeight w:val="70"/>
        </w:trPr>
        <w:tc>
          <w:tcPr>
            <w:tcW w:w="1040" w:type="pct"/>
            <w:vMerge/>
            <w:tcBorders>
              <w:top w:val="nil"/>
            </w:tcBorders>
            <w:vAlign w:val="center"/>
          </w:tcPr>
          <w:p w:rsidR="00A06740" w:rsidRPr="00A06740" w:rsidRDefault="00A06740" w:rsidP="00A06740">
            <w:pPr>
              <w:pStyle w:val="aff1"/>
              <w:jc w:val="center"/>
              <w:rPr>
                <w:rFonts w:ascii="Times New Roman" w:hAnsi="Times New Roman" w:cs="Times New Roman"/>
                <w:sz w:val="12"/>
                <w:szCs w:val="12"/>
              </w:rPr>
            </w:pPr>
          </w:p>
        </w:tc>
        <w:tc>
          <w:tcPr>
            <w:tcW w:w="1007" w:type="pct"/>
            <w:vAlign w:val="center"/>
          </w:tcPr>
          <w:p w:rsidR="00A06740" w:rsidRPr="00A06740" w:rsidRDefault="00A06740" w:rsidP="00A06740">
            <w:pPr>
              <w:pStyle w:val="aff1"/>
              <w:jc w:val="center"/>
              <w:rPr>
                <w:rFonts w:ascii="Times New Roman" w:hAnsi="Times New Roman" w:cs="Times New Roman"/>
                <w:sz w:val="12"/>
                <w:szCs w:val="12"/>
                <w:lang w:val="ru-RU"/>
              </w:rPr>
            </w:pPr>
            <w:proofErr w:type="gramStart"/>
            <w:r w:rsidRPr="00A06740">
              <w:rPr>
                <w:rFonts w:ascii="Times New Roman" w:hAnsi="Times New Roman" w:cs="Times New Roman"/>
                <w:sz w:val="12"/>
                <w:szCs w:val="12"/>
                <w:lang w:val="ru-RU"/>
              </w:rPr>
              <w:t>фактическое</w:t>
            </w:r>
            <w:proofErr w:type="gramEnd"/>
            <w:r w:rsidRPr="00A06740">
              <w:rPr>
                <w:rFonts w:ascii="Times New Roman" w:hAnsi="Times New Roman" w:cs="Times New Roman"/>
                <w:spacing w:val="-57"/>
                <w:sz w:val="12"/>
                <w:szCs w:val="12"/>
                <w:lang w:val="ru-RU"/>
              </w:rPr>
              <w:t xml:space="preserve"> </w:t>
            </w:r>
            <w:r w:rsidRPr="00A06740">
              <w:rPr>
                <w:rFonts w:ascii="Times New Roman" w:hAnsi="Times New Roman" w:cs="Times New Roman"/>
                <w:sz w:val="12"/>
                <w:szCs w:val="12"/>
                <w:lang w:val="ru-RU"/>
              </w:rPr>
              <w:t>за 2022 г.</w:t>
            </w:r>
            <w:r w:rsidRPr="00A06740">
              <w:rPr>
                <w:rFonts w:ascii="Times New Roman" w:hAnsi="Times New Roman" w:cs="Times New Roman"/>
                <w:spacing w:val="1"/>
                <w:sz w:val="12"/>
                <w:szCs w:val="12"/>
                <w:lang w:val="ru-RU"/>
              </w:rPr>
              <w:t xml:space="preserve"> </w:t>
            </w:r>
            <w:r w:rsidRPr="00A06740">
              <w:rPr>
                <w:rFonts w:ascii="Times New Roman" w:hAnsi="Times New Roman" w:cs="Times New Roman"/>
                <w:sz w:val="12"/>
                <w:szCs w:val="12"/>
                <w:lang w:val="ru-RU"/>
              </w:rPr>
              <w:t>тыс.</w:t>
            </w:r>
            <w:r w:rsidRPr="00A06740">
              <w:rPr>
                <w:rFonts w:ascii="Times New Roman" w:hAnsi="Times New Roman" w:cs="Times New Roman"/>
                <w:spacing w:val="-1"/>
                <w:sz w:val="12"/>
                <w:szCs w:val="12"/>
                <w:lang w:val="ru-RU"/>
              </w:rPr>
              <w:t xml:space="preserve"> </w:t>
            </w:r>
            <w:r w:rsidRPr="00A06740">
              <w:rPr>
                <w:rFonts w:ascii="Times New Roman" w:hAnsi="Times New Roman" w:cs="Times New Roman"/>
                <w:sz w:val="12"/>
                <w:szCs w:val="12"/>
                <w:lang w:val="ru-RU"/>
              </w:rPr>
              <w:lastRenderedPageBreak/>
              <w:t>м³/год</w:t>
            </w:r>
          </w:p>
        </w:tc>
        <w:tc>
          <w:tcPr>
            <w:tcW w:w="1065" w:type="pct"/>
            <w:tcBorders>
              <w:bottom w:val="single" w:sz="8" w:space="0" w:color="000000"/>
            </w:tcBorders>
            <w:vAlign w:val="center"/>
          </w:tcPr>
          <w:p w:rsidR="00A06740" w:rsidRPr="00A06740" w:rsidRDefault="00A06740" w:rsidP="00A06740">
            <w:pPr>
              <w:pStyle w:val="aff1"/>
              <w:jc w:val="center"/>
              <w:rPr>
                <w:rFonts w:ascii="Times New Roman" w:hAnsi="Times New Roman" w:cs="Times New Roman"/>
                <w:sz w:val="12"/>
                <w:szCs w:val="12"/>
                <w:lang w:val="ru-RU"/>
              </w:rPr>
            </w:pPr>
            <w:r w:rsidRPr="00A06740">
              <w:rPr>
                <w:rFonts w:ascii="Times New Roman" w:hAnsi="Times New Roman" w:cs="Times New Roman"/>
                <w:sz w:val="12"/>
                <w:szCs w:val="12"/>
                <w:lang w:val="ru-RU"/>
              </w:rPr>
              <w:t>планируемый</w:t>
            </w:r>
            <w:r w:rsidRPr="00A06740">
              <w:rPr>
                <w:rFonts w:ascii="Times New Roman" w:hAnsi="Times New Roman" w:cs="Times New Roman"/>
                <w:spacing w:val="-57"/>
                <w:sz w:val="12"/>
                <w:szCs w:val="12"/>
                <w:lang w:val="ru-RU"/>
              </w:rPr>
              <w:t xml:space="preserve"> </w:t>
            </w:r>
            <w:r w:rsidRPr="00A06740">
              <w:rPr>
                <w:rFonts w:ascii="Times New Roman" w:hAnsi="Times New Roman" w:cs="Times New Roman"/>
                <w:sz w:val="12"/>
                <w:szCs w:val="12"/>
                <w:lang w:val="ru-RU"/>
              </w:rPr>
              <w:t>объём воды,</w:t>
            </w:r>
            <w:r w:rsidRPr="00A06740">
              <w:rPr>
                <w:rFonts w:ascii="Times New Roman" w:hAnsi="Times New Roman" w:cs="Times New Roman"/>
                <w:spacing w:val="1"/>
                <w:sz w:val="12"/>
                <w:szCs w:val="12"/>
                <w:lang w:val="ru-RU"/>
              </w:rPr>
              <w:t xml:space="preserve"> </w:t>
            </w:r>
            <w:r w:rsidRPr="00A06740">
              <w:rPr>
                <w:rFonts w:ascii="Times New Roman" w:hAnsi="Times New Roman" w:cs="Times New Roman"/>
                <w:sz w:val="12"/>
                <w:szCs w:val="12"/>
                <w:lang w:val="ru-RU"/>
              </w:rPr>
              <w:t>тыс.</w:t>
            </w:r>
            <w:r w:rsidRPr="00A06740">
              <w:rPr>
                <w:rFonts w:ascii="Times New Roman" w:hAnsi="Times New Roman" w:cs="Times New Roman"/>
                <w:spacing w:val="-1"/>
                <w:sz w:val="12"/>
                <w:szCs w:val="12"/>
                <w:lang w:val="ru-RU"/>
              </w:rPr>
              <w:t xml:space="preserve"> </w:t>
            </w:r>
            <w:r w:rsidRPr="00A06740">
              <w:rPr>
                <w:rFonts w:ascii="Times New Roman" w:hAnsi="Times New Roman" w:cs="Times New Roman"/>
                <w:sz w:val="12"/>
                <w:szCs w:val="12"/>
                <w:lang w:val="ru-RU"/>
              </w:rPr>
              <w:t>м³/год</w:t>
            </w:r>
          </w:p>
        </w:tc>
        <w:tc>
          <w:tcPr>
            <w:tcW w:w="659" w:type="pct"/>
            <w:vAlign w:val="center"/>
          </w:tcPr>
          <w:p w:rsidR="00A06740" w:rsidRPr="00A06740" w:rsidRDefault="00A06740" w:rsidP="00A06740">
            <w:pPr>
              <w:pStyle w:val="aff1"/>
              <w:jc w:val="center"/>
              <w:rPr>
                <w:rFonts w:ascii="Times New Roman" w:hAnsi="Times New Roman" w:cs="Times New Roman"/>
                <w:sz w:val="12"/>
                <w:szCs w:val="12"/>
              </w:rPr>
            </w:pPr>
            <w:proofErr w:type="gramStart"/>
            <w:r w:rsidRPr="00A06740">
              <w:rPr>
                <w:rFonts w:ascii="Times New Roman" w:hAnsi="Times New Roman" w:cs="Times New Roman"/>
                <w:sz w:val="12"/>
                <w:szCs w:val="12"/>
              </w:rPr>
              <w:t>всего</w:t>
            </w:r>
            <w:r w:rsidRPr="00A06740">
              <w:rPr>
                <w:rFonts w:ascii="Times New Roman" w:hAnsi="Times New Roman" w:cs="Times New Roman"/>
                <w:spacing w:val="-58"/>
                <w:sz w:val="12"/>
                <w:szCs w:val="12"/>
              </w:rPr>
              <w:t xml:space="preserve"> </w:t>
            </w:r>
            <w:r>
              <w:rPr>
                <w:rFonts w:ascii="Times New Roman" w:hAnsi="Times New Roman" w:cs="Times New Roman"/>
                <w:spacing w:val="-58"/>
                <w:sz w:val="12"/>
                <w:szCs w:val="12"/>
                <w:lang w:val="ru-RU"/>
              </w:rPr>
              <w:t xml:space="preserve"> </w:t>
            </w:r>
            <w:r w:rsidRPr="00A06740">
              <w:rPr>
                <w:rFonts w:ascii="Times New Roman" w:hAnsi="Times New Roman" w:cs="Times New Roman"/>
                <w:sz w:val="12"/>
                <w:szCs w:val="12"/>
              </w:rPr>
              <w:t>тыс</w:t>
            </w:r>
            <w:proofErr w:type="gramEnd"/>
            <w:r w:rsidRPr="00A06740">
              <w:rPr>
                <w:rFonts w:ascii="Times New Roman" w:hAnsi="Times New Roman" w:cs="Times New Roman"/>
                <w:sz w:val="12"/>
                <w:szCs w:val="12"/>
              </w:rPr>
              <w:t>.</w:t>
            </w:r>
            <w:r w:rsidRPr="00A06740">
              <w:rPr>
                <w:rFonts w:ascii="Times New Roman" w:hAnsi="Times New Roman" w:cs="Times New Roman"/>
                <w:spacing w:val="1"/>
                <w:sz w:val="12"/>
                <w:szCs w:val="12"/>
              </w:rPr>
              <w:t xml:space="preserve"> </w:t>
            </w:r>
            <w:r w:rsidRPr="00A06740">
              <w:rPr>
                <w:rFonts w:ascii="Times New Roman" w:hAnsi="Times New Roman" w:cs="Times New Roman"/>
                <w:sz w:val="12"/>
                <w:szCs w:val="12"/>
              </w:rPr>
              <w:t>м³/год</w:t>
            </w:r>
          </w:p>
        </w:tc>
        <w:tc>
          <w:tcPr>
            <w:tcW w:w="565" w:type="pct"/>
            <w:vAlign w:val="center"/>
          </w:tcPr>
          <w:p w:rsidR="00A06740" w:rsidRPr="00A06740" w:rsidRDefault="00A06740" w:rsidP="00A06740">
            <w:pPr>
              <w:pStyle w:val="aff1"/>
              <w:jc w:val="center"/>
              <w:rPr>
                <w:rFonts w:ascii="Times New Roman" w:hAnsi="Times New Roman" w:cs="Times New Roman"/>
                <w:sz w:val="12"/>
                <w:szCs w:val="12"/>
              </w:rPr>
            </w:pPr>
            <w:proofErr w:type="gramStart"/>
            <w:r w:rsidRPr="00A06740">
              <w:rPr>
                <w:rFonts w:ascii="Times New Roman" w:hAnsi="Times New Roman" w:cs="Times New Roman"/>
                <w:sz w:val="12"/>
                <w:szCs w:val="12"/>
              </w:rPr>
              <w:t>ср</w:t>
            </w:r>
            <w:proofErr w:type="gramEnd"/>
            <w:r w:rsidRPr="00A06740">
              <w:rPr>
                <w:rFonts w:ascii="Times New Roman" w:hAnsi="Times New Roman" w:cs="Times New Roman"/>
                <w:sz w:val="12"/>
                <w:szCs w:val="12"/>
              </w:rPr>
              <w:t>.</w:t>
            </w:r>
            <w:r w:rsidRPr="00A06740">
              <w:rPr>
                <w:rFonts w:ascii="Times New Roman" w:hAnsi="Times New Roman" w:cs="Times New Roman"/>
                <w:spacing w:val="-15"/>
                <w:sz w:val="12"/>
                <w:szCs w:val="12"/>
              </w:rPr>
              <w:t xml:space="preserve"> </w:t>
            </w:r>
            <w:r w:rsidRPr="00A06740">
              <w:rPr>
                <w:rFonts w:ascii="Times New Roman" w:hAnsi="Times New Roman" w:cs="Times New Roman"/>
                <w:sz w:val="12"/>
                <w:szCs w:val="12"/>
              </w:rPr>
              <w:t>сут</w:t>
            </w:r>
            <w:r w:rsidRPr="00A06740">
              <w:rPr>
                <w:rFonts w:ascii="Times New Roman" w:hAnsi="Times New Roman" w:cs="Times New Roman"/>
                <w:spacing w:val="-57"/>
                <w:sz w:val="12"/>
                <w:szCs w:val="12"/>
              </w:rPr>
              <w:t xml:space="preserve"> </w:t>
            </w:r>
            <w:r w:rsidRPr="00A06740">
              <w:rPr>
                <w:rFonts w:ascii="Times New Roman" w:hAnsi="Times New Roman" w:cs="Times New Roman"/>
                <w:sz w:val="12"/>
                <w:szCs w:val="12"/>
              </w:rPr>
              <w:t>м³/сут</w:t>
            </w:r>
          </w:p>
        </w:tc>
        <w:tc>
          <w:tcPr>
            <w:tcW w:w="664" w:type="pct"/>
            <w:vAlign w:val="center"/>
          </w:tcPr>
          <w:p w:rsidR="00A06740" w:rsidRPr="00A06740" w:rsidRDefault="00A06740" w:rsidP="00A06740">
            <w:pPr>
              <w:pStyle w:val="aff1"/>
              <w:jc w:val="center"/>
              <w:rPr>
                <w:rFonts w:ascii="Times New Roman" w:hAnsi="Times New Roman" w:cs="Times New Roman"/>
                <w:sz w:val="12"/>
                <w:szCs w:val="12"/>
              </w:rPr>
            </w:pPr>
            <w:proofErr w:type="gramStart"/>
            <w:r w:rsidRPr="00A06740">
              <w:rPr>
                <w:rFonts w:ascii="Times New Roman" w:hAnsi="Times New Roman" w:cs="Times New Roman"/>
                <w:sz w:val="12"/>
                <w:szCs w:val="12"/>
              </w:rPr>
              <w:t>макс</w:t>
            </w:r>
            <w:proofErr w:type="gramEnd"/>
            <w:r w:rsidRPr="00A06740">
              <w:rPr>
                <w:rFonts w:ascii="Times New Roman" w:hAnsi="Times New Roman" w:cs="Times New Roman"/>
                <w:sz w:val="12"/>
                <w:szCs w:val="12"/>
              </w:rPr>
              <w:t xml:space="preserve">. </w:t>
            </w:r>
            <w:proofErr w:type="gramStart"/>
            <w:r w:rsidRPr="00A06740">
              <w:rPr>
                <w:rFonts w:ascii="Times New Roman" w:hAnsi="Times New Roman" w:cs="Times New Roman"/>
                <w:sz w:val="12"/>
                <w:szCs w:val="12"/>
              </w:rPr>
              <w:t>сут</w:t>
            </w:r>
            <w:proofErr w:type="gramEnd"/>
            <w:r w:rsidRPr="00A06740">
              <w:rPr>
                <w:rFonts w:ascii="Times New Roman" w:hAnsi="Times New Roman" w:cs="Times New Roman"/>
                <w:sz w:val="12"/>
                <w:szCs w:val="12"/>
              </w:rPr>
              <w:t>.</w:t>
            </w:r>
            <w:r w:rsidRPr="00A06740">
              <w:rPr>
                <w:rFonts w:ascii="Times New Roman" w:hAnsi="Times New Roman" w:cs="Times New Roman"/>
                <w:spacing w:val="-58"/>
                <w:sz w:val="12"/>
                <w:szCs w:val="12"/>
              </w:rPr>
              <w:t xml:space="preserve"> </w:t>
            </w:r>
            <w:r w:rsidRPr="00A06740">
              <w:rPr>
                <w:rFonts w:ascii="Times New Roman" w:hAnsi="Times New Roman" w:cs="Times New Roman"/>
                <w:sz w:val="12"/>
                <w:szCs w:val="12"/>
              </w:rPr>
              <w:t>м³/сут</w:t>
            </w:r>
          </w:p>
        </w:tc>
      </w:tr>
      <w:tr w:rsidR="00A06740" w:rsidRPr="00A06740" w:rsidTr="00A06740">
        <w:trPr>
          <w:trHeight w:val="60"/>
        </w:trPr>
        <w:tc>
          <w:tcPr>
            <w:tcW w:w="1040" w:type="pct"/>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с.</w:t>
            </w:r>
            <w:r w:rsidRPr="00A06740">
              <w:rPr>
                <w:rFonts w:ascii="Times New Roman" w:hAnsi="Times New Roman" w:cs="Times New Roman"/>
                <w:spacing w:val="-3"/>
                <w:sz w:val="12"/>
                <w:szCs w:val="12"/>
              </w:rPr>
              <w:t xml:space="preserve"> </w:t>
            </w:r>
            <w:r w:rsidRPr="00A06740">
              <w:rPr>
                <w:rFonts w:ascii="Times New Roman" w:hAnsi="Times New Roman" w:cs="Times New Roman"/>
                <w:sz w:val="12"/>
                <w:szCs w:val="12"/>
              </w:rPr>
              <w:t>Сергиевск</w:t>
            </w:r>
          </w:p>
        </w:tc>
        <w:tc>
          <w:tcPr>
            <w:tcW w:w="1007" w:type="pct"/>
            <w:tcBorders>
              <w:right w:val="single" w:sz="8" w:space="0" w:color="000000"/>
            </w:tcBorders>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298,333</w:t>
            </w:r>
          </w:p>
        </w:tc>
        <w:tc>
          <w:tcPr>
            <w:tcW w:w="1065" w:type="pct"/>
            <w:tcBorders>
              <w:top w:val="single" w:sz="8" w:space="0" w:color="000000"/>
              <w:left w:val="single" w:sz="8" w:space="0" w:color="000000"/>
              <w:bottom w:val="single" w:sz="8" w:space="0" w:color="000000"/>
              <w:right w:val="single" w:sz="8" w:space="0" w:color="000000"/>
            </w:tcBorders>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481,95</w:t>
            </w:r>
          </w:p>
        </w:tc>
        <w:tc>
          <w:tcPr>
            <w:tcW w:w="659" w:type="pct"/>
            <w:tcBorders>
              <w:left w:val="single" w:sz="8" w:space="0" w:color="000000"/>
            </w:tcBorders>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780,283</w:t>
            </w:r>
          </w:p>
        </w:tc>
        <w:tc>
          <w:tcPr>
            <w:tcW w:w="565" w:type="pct"/>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2137,76</w:t>
            </w:r>
          </w:p>
        </w:tc>
        <w:tc>
          <w:tcPr>
            <w:tcW w:w="664" w:type="pct"/>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2779,09</w:t>
            </w:r>
          </w:p>
        </w:tc>
      </w:tr>
      <w:tr w:rsidR="00A06740" w:rsidRPr="00A06740" w:rsidTr="00A06740">
        <w:trPr>
          <w:trHeight w:val="60"/>
        </w:trPr>
        <w:tc>
          <w:tcPr>
            <w:tcW w:w="1040" w:type="pct"/>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с.</w:t>
            </w:r>
            <w:r w:rsidRPr="00A06740">
              <w:rPr>
                <w:rFonts w:ascii="Times New Roman" w:hAnsi="Times New Roman" w:cs="Times New Roman"/>
                <w:spacing w:val="-2"/>
                <w:sz w:val="12"/>
                <w:szCs w:val="12"/>
              </w:rPr>
              <w:t xml:space="preserve"> </w:t>
            </w:r>
            <w:r w:rsidRPr="00A06740">
              <w:rPr>
                <w:rFonts w:ascii="Times New Roman" w:hAnsi="Times New Roman" w:cs="Times New Roman"/>
                <w:sz w:val="12"/>
                <w:szCs w:val="12"/>
              </w:rPr>
              <w:t>Боровка</w:t>
            </w:r>
          </w:p>
        </w:tc>
        <w:tc>
          <w:tcPr>
            <w:tcW w:w="1007" w:type="pct"/>
            <w:tcBorders>
              <w:right w:val="single" w:sz="8" w:space="0" w:color="000000"/>
            </w:tcBorders>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5,397</w:t>
            </w:r>
          </w:p>
        </w:tc>
        <w:tc>
          <w:tcPr>
            <w:tcW w:w="1065" w:type="pct"/>
            <w:tcBorders>
              <w:top w:val="single" w:sz="8" w:space="0" w:color="000000"/>
              <w:left w:val="single" w:sz="8" w:space="0" w:color="000000"/>
              <w:bottom w:val="single" w:sz="8" w:space="0" w:color="000000"/>
              <w:right w:val="single" w:sz="8" w:space="0" w:color="000000"/>
            </w:tcBorders>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12,653</w:t>
            </w:r>
          </w:p>
        </w:tc>
        <w:tc>
          <w:tcPr>
            <w:tcW w:w="659" w:type="pct"/>
            <w:tcBorders>
              <w:left w:val="single" w:sz="8" w:space="0" w:color="000000"/>
            </w:tcBorders>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18,05</w:t>
            </w:r>
          </w:p>
        </w:tc>
        <w:tc>
          <w:tcPr>
            <w:tcW w:w="565" w:type="pct"/>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49,452</w:t>
            </w:r>
          </w:p>
        </w:tc>
        <w:tc>
          <w:tcPr>
            <w:tcW w:w="664" w:type="pct"/>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64,288</w:t>
            </w:r>
          </w:p>
        </w:tc>
      </w:tr>
      <w:tr w:rsidR="00A06740" w:rsidRPr="00A06740" w:rsidTr="00A06740">
        <w:trPr>
          <w:trHeight w:val="60"/>
        </w:trPr>
        <w:tc>
          <w:tcPr>
            <w:tcW w:w="1040" w:type="pct"/>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с. Успенка</w:t>
            </w:r>
          </w:p>
        </w:tc>
        <w:tc>
          <w:tcPr>
            <w:tcW w:w="1007" w:type="pct"/>
            <w:tcBorders>
              <w:bottom w:val="single" w:sz="4" w:space="0" w:color="auto"/>
              <w:right w:val="single" w:sz="8" w:space="0" w:color="000000"/>
            </w:tcBorders>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4,975</w:t>
            </w:r>
          </w:p>
        </w:tc>
        <w:tc>
          <w:tcPr>
            <w:tcW w:w="1065" w:type="pct"/>
            <w:tcBorders>
              <w:top w:val="single" w:sz="8" w:space="0" w:color="000000"/>
              <w:left w:val="single" w:sz="8" w:space="0" w:color="000000"/>
              <w:bottom w:val="single" w:sz="4" w:space="0" w:color="auto"/>
              <w:right w:val="single" w:sz="8" w:space="0" w:color="000000"/>
            </w:tcBorders>
            <w:vAlign w:val="center"/>
          </w:tcPr>
          <w:p w:rsidR="00A06740" w:rsidRPr="00A06740" w:rsidRDefault="00A06740" w:rsidP="00A06740">
            <w:pPr>
              <w:pStyle w:val="aff1"/>
              <w:jc w:val="center"/>
              <w:rPr>
                <w:rFonts w:ascii="Times New Roman" w:hAnsi="Times New Roman" w:cs="Times New Roman"/>
                <w:sz w:val="12"/>
                <w:szCs w:val="12"/>
                <w:lang w:val="ru-RU"/>
              </w:rPr>
            </w:pPr>
            <w:r w:rsidRPr="00A06740">
              <w:rPr>
                <w:rFonts w:ascii="Times New Roman" w:hAnsi="Times New Roman" w:cs="Times New Roman"/>
                <w:sz w:val="12"/>
                <w:szCs w:val="12"/>
              </w:rPr>
              <w:t>46,157</w:t>
            </w:r>
          </w:p>
        </w:tc>
        <w:tc>
          <w:tcPr>
            <w:tcW w:w="659" w:type="pct"/>
            <w:tcBorders>
              <w:left w:val="single" w:sz="8" w:space="0" w:color="000000"/>
              <w:bottom w:val="single" w:sz="4" w:space="0" w:color="auto"/>
            </w:tcBorders>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51,132</w:t>
            </w:r>
          </w:p>
        </w:tc>
        <w:tc>
          <w:tcPr>
            <w:tcW w:w="565" w:type="pct"/>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140,088</w:t>
            </w:r>
          </w:p>
        </w:tc>
        <w:tc>
          <w:tcPr>
            <w:tcW w:w="664" w:type="pct"/>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182,114</w:t>
            </w:r>
          </w:p>
        </w:tc>
      </w:tr>
      <w:tr w:rsidR="00A06740" w:rsidRPr="00A06740" w:rsidTr="00A06740">
        <w:trPr>
          <w:trHeight w:val="70"/>
        </w:trPr>
        <w:tc>
          <w:tcPr>
            <w:tcW w:w="1040" w:type="pct"/>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деревня Студеный</w:t>
            </w:r>
            <w:r>
              <w:rPr>
                <w:rFonts w:ascii="Times New Roman" w:hAnsi="Times New Roman" w:cs="Times New Roman"/>
                <w:sz w:val="12"/>
                <w:szCs w:val="12"/>
                <w:lang w:val="ru-RU"/>
              </w:rPr>
              <w:t xml:space="preserve"> </w:t>
            </w:r>
            <w:r w:rsidRPr="00A06740">
              <w:rPr>
                <w:rFonts w:ascii="Times New Roman" w:hAnsi="Times New Roman" w:cs="Times New Roman"/>
                <w:sz w:val="12"/>
                <w:szCs w:val="12"/>
              </w:rPr>
              <w:t>Ключ</w:t>
            </w:r>
          </w:p>
        </w:tc>
        <w:tc>
          <w:tcPr>
            <w:tcW w:w="1007" w:type="pct"/>
            <w:tcBorders>
              <w:top w:val="single" w:sz="4" w:space="0" w:color="auto"/>
              <w:right w:val="single" w:sz="8" w:space="0" w:color="000000"/>
            </w:tcBorders>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w:t>
            </w:r>
          </w:p>
        </w:tc>
        <w:tc>
          <w:tcPr>
            <w:tcW w:w="1065" w:type="pct"/>
            <w:tcBorders>
              <w:top w:val="single" w:sz="4" w:space="0" w:color="auto"/>
              <w:left w:val="single" w:sz="8" w:space="0" w:color="000000"/>
              <w:bottom w:val="single" w:sz="8" w:space="0" w:color="000000"/>
              <w:right w:val="single" w:sz="8" w:space="0" w:color="000000"/>
            </w:tcBorders>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9,196</w:t>
            </w:r>
          </w:p>
        </w:tc>
        <w:tc>
          <w:tcPr>
            <w:tcW w:w="659" w:type="pct"/>
            <w:tcBorders>
              <w:top w:val="single" w:sz="4" w:space="0" w:color="auto"/>
              <w:left w:val="single" w:sz="8" w:space="0" w:color="000000"/>
            </w:tcBorders>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9,196</w:t>
            </w:r>
          </w:p>
        </w:tc>
        <w:tc>
          <w:tcPr>
            <w:tcW w:w="565" w:type="pct"/>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25,194</w:t>
            </w:r>
          </w:p>
        </w:tc>
        <w:tc>
          <w:tcPr>
            <w:tcW w:w="664" w:type="pct"/>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32,753</w:t>
            </w:r>
          </w:p>
        </w:tc>
      </w:tr>
      <w:tr w:rsidR="00A06740" w:rsidRPr="00A06740" w:rsidTr="00A06740">
        <w:trPr>
          <w:trHeight w:val="60"/>
        </w:trPr>
        <w:tc>
          <w:tcPr>
            <w:tcW w:w="1040" w:type="pct"/>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поселок</w:t>
            </w:r>
            <w:r w:rsidRPr="00A06740">
              <w:rPr>
                <w:rFonts w:ascii="Times New Roman" w:hAnsi="Times New Roman" w:cs="Times New Roman"/>
                <w:spacing w:val="-2"/>
                <w:sz w:val="12"/>
                <w:szCs w:val="12"/>
              </w:rPr>
              <w:t xml:space="preserve"> </w:t>
            </w:r>
            <w:r w:rsidRPr="00A06740">
              <w:rPr>
                <w:rFonts w:ascii="Times New Roman" w:hAnsi="Times New Roman" w:cs="Times New Roman"/>
                <w:sz w:val="12"/>
                <w:szCs w:val="12"/>
              </w:rPr>
              <w:t>Рогатка</w:t>
            </w:r>
          </w:p>
        </w:tc>
        <w:tc>
          <w:tcPr>
            <w:tcW w:w="1007" w:type="pct"/>
            <w:tcBorders>
              <w:right w:val="single" w:sz="8" w:space="0" w:color="000000"/>
            </w:tcBorders>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w:t>
            </w:r>
          </w:p>
        </w:tc>
        <w:tc>
          <w:tcPr>
            <w:tcW w:w="1065" w:type="pct"/>
            <w:tcBorders>
              <w:top w:val="single" w:sz="8" w:space="0" w:color="000000"/>
              <w:left w:val="single" w:sz="8" w:space="0" w:color="000000"/>
              <w:bottom w:val="single" w:sz="8" w:space="0" w:color="000000"/>
              <w:right w:val="single" w:sz="8" w:space="0" w:color="000000"/>
            </w:tcBorders>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16,984</w:t>
            </w:r>
          </w:p>
        </w:tc>
        <w:tc>
          <w:tcPr>
            <w:tcW w:w="659" w:type="pct"/>
            <w:tcBorders>
              <w:left w:val="single" w:sz="8" w:space="0" w:color="000000"/>
            </w:tcBorders>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16,984</w:t>
            </w:r>
          </w:p>
        </w:tc>
        <w:tc>
          <w:tcPr>
            <w:tcW w:w="565" w:type="pct"/>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46,531</w:t>
            </w:r>
          </w:p>
        </w:tc>
        <w:tc>
          <w:tcPr>
            <w:tcW w:w="664" w:type="pct"/>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60,49</w:t>
            </w:r>
          </w:p>
        </w:tc>
      </w:tr>
      <w:tr w:rsidR="00A06740" w:rsidRPr="00A06740" w:rsidTr="00A06740">
        <w:trPr>
          <w:trHeight w:val="60"/>
        </w:trPr>
        <w:tc>
          <w:tcPr>
            <w:tcW w:w="1040" w:type="pct"/>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поселок</w:t>
            </w:r>
            <w:r w:rsidRPr="00A06740">
              <w:rPr>
                <w:rFonts w:ascii="Times New Roman" w:hAnsi="Times New Roman" w:cs="Times New Roman"/>
                <w:spacing w:val="-2"/>
                <w:sz w:val="12"/>
                <w:szCs w:val="12"/>
              </w:rPr>
              <w:t xml:space="preserve"> </w:t>
            </w:r>
            <w:r w:rsidRPr="00A06740">
              <w:rPr>
                <w:rFonts w:ascii="Times New Roman" w:hAnsi="Times New Roman" w:cs="Times New Roman"/>
                <w:sz w:val="12"/>
                <w:szCs w:val="12"/>
              </w:rPr>
              <w:t>Глубокий</w:t>
            </w:r>
          </w:p>
        </w:tc>
        <w:tc>
          <w:tcPr>
            <w:tcW w:w="1007" w:type="pct"/>
            <w:tcBorders>
              <w:right w:val="single" w:sz="8" w:space="0" w:color="000000"/>
            </w:tcBorders>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w:t>
            </w:r>
          </w:p>
        </w:tc>
        <w:tc>
          <w:tcPr>
            <w:tcW w:w="1065" w:type="pct"/>
            <w:tcBorders>
              <w:top w:val="single" w:sz="8" w:space="0" w:color="000000"/>
              <w:left w:val="single" w:sz="8" w:space="0" w:color="000000"/>
              <w:bottom w:val="single" w:sz="8" w:space="0" w:color="000000"/>
              <w:right w:val="single" w:sz="8" w:space="0" w:color="000000"/>
            </w:tcBorders>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11,433</w:t>
            </w:r>
          </w:p>
        </w:tc>
        <w:tc>
          <w:tcPr>
            <w:tcW w:w="659" w:type="pct"/>
            <w:tcBorders>
              <w:left w:val="single" w:sz="8" w:space="0" w:color="000000"/>
            </w:tcBorders>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11,433</w:t>
            </w:r>
          </w:p>
        </w:tc>
        <w:tc>
          <w:tcPr>
            <w:tcW w:w="565" w:type="pct"/>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31,323</w:t>
            </w:r>
          </w:p>
        </w:tc>
        <w:tc>
          <w:tcPr>
            <w:tcW w:w="664" w:type="pct"/>
            <w:vAlign w:val="center"/>
          </w:tcPr>
          <w:p w:rsidR="00A06740" w:rsidRPr="00A06740" w:rsidRDefault="00A06740" w:rsidP="00A06740">
            <w:pPr>
              <w:pStyle w:val="aff1"/>
              <w:jc w:val="center"/>
              <w:rPr>
                <w:rFonts w:ascii="Times New Roman" w:hAnsi="Times New Roman" w:cs="Times New Roman"/>
                <w:sz w:val="12"/>
                <w:szCs w:val="12"/>
              </w:rPr>
            </w:pPr>
            <w:r w:rsidRPr="00A06740">
              <w:rPr>
                <w:rFonts w:ascii="Times New Roman" w:hAnsi="Times New Roman" w:cs="Times New Roman"/>
                <w:sz w:val="12"/>
                <w:szCs w:val="12"/>
              </w:rPr>
              <w:t>40,72</w:t>
            </w:r>
          </w:p>
        </w:tc>
      </w:tr>
    </w:tbl>
    <w:p w:rsidR="00A06740" w:rsidRPr="00A06740" w:rsidRDefault="00A06740" w:rsidP="00A06740">
      <w:pPr>
        <w:pStyle w:val="aff1"/>
        <w:ind w:firstLine="284"/>
        <w:jc w:val="both"/>
        <w:rPr>
          <w:rFonts w:ascii="Times New Roman" w:hAnsi="Times New Roman" w:cs="Times New Roman"/>
          <w:sz w:val="12"/>
          <w:szCs w:val="12"/>
        </w:rPr>
      </w:pPr>
      <w:r>
        <w:rPr>
          <w:rFonts w:ascii="Times New Roman" w:hAnsi="Times New Roman" w:cs="Times New Roman"/>
          <w:sz w:val="12"/>
          <w:szCs w:val="12"/>
        </w:rPr>
        <w:t>2.3.10.</w:t>
      </w:r>
      <w:r w:rsidRPr="00A06740">
        <w:rPr>
          <w:rFonts w:ascii="Times New Roman" w:hAnsi="Times New Roman" w:cs="Times New Roman"/>
          <w:sz w:val="12"/>
          <w:szCs w:val="12"/>
        </w:rPr>
        <w:t>Описание территориаль</w:t>
      </w:r>
      <w:r>
        <w:rPr>
          <w:rFonts w:ascii="Times New Roman" w:hAnsi="Times New Roman" w:cs="Times New Roman"/>
          <w:sz w:val="12"/>
          <w:szCs w:val="12"/>
        </w:rPr>
        <w:t>ной структуры потребления горя</w:t>
      </w:r>
      <w:r w:rsidRPr="00A06740">
        <w:rPr>
          <w:rFonts w:ascii="Times New Roman" w:hAnsi="Times New Roman" w:cs="Times New Roman"/>
          <w:sz w:val="12"/>
          <w:szCs w:val="12"/>
        </w:rPr>
        <w:t>чей, питьевой, технической воды, которую следует определять по отч</w:t>
      </w:r>
      <w:proofErr w:type="gramStart"/>
      <w:r w:rsidRPr="00A06740">
        <w:rPr>
          <w:rFonts w:ascii="Times New Roman" w:hAnsi="Times New Roman" w:cs="Times New Roman"/>
          <w:sz w:val="12"/>
          <w:szCs w:val="12"/>
        </w:rPr>
        <w:t>е-</w:t>
      </w:r>
      <w:proofErr w:type="gramEnd"/>
      <w:r w:rsidRPr="00A06740">
        <w:rPr>
          <w:rFonts w:ascii="Times New Roman" w:hAnsi="Times New Roman" w:cs="Times New Roman"/>
          <w:sz w:val="12"/>
          <w:szCs w:val="12"/>
        </w:rPr>
        <w:t xml:space="preserve"> там организаций, осуществляющих вод</w:t>
      </w:r>
      <w:r>
        <w:rPr>
          <w:rFonts w:ascii="Times New Roman" w:hAnsi="Times New Roman" w:cs="Times New Roman"/>
          <w:sz w:val="12"/>
          <w:szCs w:val="12"/>
        </w:rPr>
        <w:t>оснабжение, с разбивкой по технологическим зонам</w:t>
      </w:r>
    </w:p>
    <w:p w:rsidR="00A06740" w:rsidRPr="00A06740" w:rsidRDefault="00A06740" w:rsidP="00A06740">
      <w:pPr>
        <w:pStyle w:val="aff1"/>
        <w:ind w:firstLine="284"/>
        <w:jc w:val="both"/>
        <w:rPr>
          <w:rFonts w:ascii="Times New Roman" w:hAnsi="Times New Roman" w:cs="Times New Roman"/>
          <w:sz w:val="12"/>
          <w:szCs w:val="12"/>
        </w:rPr>
      </w:pPr>
      <w:r w:rsidRPr="00A06740">
        <w:rPr>
          <w:rFonts w:ascii="Times New Roman" w:hAnsi="Times New Roman" w:cs="Times New Roman"/>
          <w:sz w:val="12"/>
          <w:szCs w:val="12"/>
        </w:rPr>
        <w:t>К 2033 году технологические зоны с источниками водоснабжения на территории сельского поселения останутся прежние:</w:t>
      </w:r>
    </w:p>
    <w:p w:rsidR="00A06740" w:rsidRPr="00A06740" w:rsidRDefault="00A06740" w:rsidP="00A06740">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A06740">
        <w:rPr>
          <w:rFonts w:ascii="Times New Roman" w:hAnsi="Times New Roman" w:cs="Times New Roman"/>
          <w:sz w:val="12"/>
          <w:szCs w:val="12"/>
        </w:rPr>
        <w:t>с. Сергиевск</w:t>
      </w:r>
    </w:p>
    <w:p w:rsidR="00A06740" w:rsidRPr="00A06740" w:rsidRDefault="00A06740" w:rsidP="00A06740">
      <w:pPr>
        <w:pStyle w:val="aff1"/>
        <w:ind w:firstLine="284"/>
        <w:jc w:val="both"/>
        <w:rPr>
          <w:rFonts w:ascii="Times New Roman" w:hAnsi="Times New Roman" w:cs="Times New Roman"/>
          <w:sz w:val="12"/>
          <w:szCs w:val="12"/>
        </w:rPr>
      </w:pPr>
      <w:r w:rsidRPr="00A06740">
        <w:rPr>
          <w:rFonts w:ascii="Times New Roman" w:hAnsi="Times New Roman" w:cs="Times New Roman"/>
          <w:sz w:val="12"/>
          <w:szCs w:val="12"/>
        </w:rPr>
        <w:t>Водоснабжение села осуществляется о</w:t>
      </w:r>
      <w:r>
        <w:rPr>
          <w:rFonts w:ascii="Times New Roman" w:hAnsi="Times New Roman" w:cs="Times New Roman"/>
          <w:sz w:val="12"/>
          <w:szCs w:val="12"/>
        </w:rPr>
        <w:t>т двух водозаборов: поверхност</w:t>
      </w:r>
      <w:r w:rsidRPr="00A06740">
        <w:rPr>
          <w:rFonts w:ascii="Times New Roman" w:hAnsi="Times New Roman" w:cs="Times New Roman"/>
          <w:sz w:val="12"/>
          <w:szCs w:val="12"/>
        </w:rPr>
        <w:t>ный водозабор р. Сок + подземный водозабор, включающие в себя: сооружения подъема воды, очистные сооружения (НФС), а также магистральные и распределительные трубопроводы села.</w:t>
      </w:r>
    </w:p>
    <w:p w:rsidR="00A06740" w:rsidRPr="00A06740" w:rsidRDefault="00A06740" w:rsidP="00A06740">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A06740">
        <w:rPr>
          <w:rFonts w:ascii="Times New Roman" w:hAnsi="Times New Roman" w:cs="Times New Roman"/>
          <w:sz w:val="12"/>
          <w:szCs w:val="12"/>
        </w:rPr>
        <w:t xml:space="preserve">с. Боровка и </w:t>
      </w:r>
      <w:proofErr w:type="gramStart"/>
      <w:r w:rsidRPr="00A06740">
        <w:rPr>
          <w:rFonts w:ascii="Times New Roman" w:hAnsi="Times New Roman" w:cs="Times New Roman"/>
          <w:sz w:val="12"/>
          <w:szCs w:val="12"/>
        </w:rPr>
        <w:t>с</w:t>
      </w:r>
      <w:proofErr w:type="gramEnd"/>
      <w:r w:rsidRPr="00A06740">
        <w:rPr>
          <w:rFonts w:ascii="Times New Roman" w:hAnsi="Times New Roman" w:cs="Times New Roman"/>
          <w:sz w:val="12"/>
          <w:szCs w:val="12"/>
        </w:rPr>
        <w:t>. Успенка</w:t>
      </w:r>
    </w:p>
    <w:p w:rsidR="00A06740" w:rsidRPr="00A06740" w:rsidRDefault="00A06740" w:rsidP="00A06740">
      <w:pPr>
        <w:pStyle w:val="aff1"/>
        <w:ind w:firstLine="284"/>
        <w:jc w:val="both"/>
        <w:rPr>
          <w:rFonts w:ascii="Times New Roman" w:hAnsi="Times New Roman" w:cs="Times New Roman"/>
          <w:sz w:val="12"/>
          <w:szCs w:val="12"/>
        </w:rPr>
      </w:pPr>
      <w:r w:rsidRPr="00A06740">
        <w:rPr>
          <w:rFonts w:ascii="Times New Roman" w:hAnsi="Times New Roman" w:cs="Times New Roman"/>
          <w:sz w:val="12"/>
          <w:szCs w:val="12"/>
        </w:rPr>
        <w:t>Водоснабжение населенных пунктов осуществляется от подземных водозаборов, включающих в себя сооружения подъема воды и распре</w:t>
      </w:r>
      <w:r>
        <w:rPr>
          <w:rFonts w:ascii="Times New Roman" w:hAnsi="Times New Roman" w:cs="Times New Roman"/>
          <w:sz w:val="12"/>
          <w:szCs w:val="12"/>
        </w:rPr>
        <w:t>делительные водопроводные сети.</w:t>
      </w:r>
    </w:p>
    <w:p w:rsidR="00A06740" w:rsidRPr="00A06740" w:rsidRDefault="00A06740" w:rsidP="00A06740">
      <w:pPr>
        <w:pStyle w:val="aff1"/>
        <w:ind w:firstLine="284"/>
        <w:jc w:val="both"/>
        <w:rPr>
          <w:rFonts w:ascii="Times New Roman" w:hAnsi="Times New Roman" w:cs="Times New Roman"/>
          <w:sz w:val="12"/>
          <w:szCs w:val="12"/>
        </w:rPr>
      </w:pPr>
      <w:r w:rsidRPr="00A06740">
        <w:rPr>
          <w:rFonts w:ascii="Times New Roman" w:hAnsi="Times New Roman" w:cs="Times New Roman"/>
          <w:sz w:val="12"/>
          <w:szCs w:val="12"/>
        </w:rPr>
        <w:t>2.3.11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w:t>
      </w:r>
      <w:r>
        <w:rPr>
          <w:rFonts w:ascii="Times New Roman" w:hAnsi="Times New Roman" w:cs="Times New Roman"/>
          <w:sz w:val="12"/>
          <w:szCs w:val="12"/>
        </w:rPr>
        <w:t>ой, технической воды абонентами</w:t>
      </w:r>
    </w:p>
    <w:p w:rsidR="00A06740" w:rsidRPr="00A06740" w:rsidRDefault="00A06740" w:rsidP="00A06740">
      <w:pPr>
        <w:pStyle w:val="aff1"/>
        <w:ind w:firstLine="284"/>
        <w:jc w:val="both"/>
        <w:rPr>
          <w:rFonts w:ascii="Times New Roman" w:hAnsi="Times New Roman" w:cs="Times New Roman"/>
          <w:sz w:val="12"/>
          <w:szCs w:val="12"/>
        </w:rPr>
      </w:pPr>
      <w:r w:rsidRPr="00A06740">
        <w:rPr>
          <w:rFonts w:ascii="Times New Roman" w:hAnsi="Times New Roman" w:cs="Times New Roman"/>
          <w:sz w:val="12"/>
          <w:szCs w:val="12"/>
        </w:rPr>
        <w:t>В соответствии с Постановлением Правительс</w:t>
      </w:r>
      <w:r>
        <w:rPr>
          <w:rFonts w:ascii="Times New Roman" w:hAnsi="Times New Roman" w:cs="Times New Roman"/>
          <w:sz w:val="12"/>
          <w:szCs w:val="12"/>
        </w:rPr>
        <w:t xml:space="preserve">тва РФ от 05 сентября 2013г. </w:t>
      </w:r>
      <w:proofErr w:type="gramStart"/>
      <w:r>
        <w:rPr>
          <w:rFonts w:ascii="Times New Roman" w:hAnsi="Times New Roman" w:cs="Times New Roman"/>
          <w:sz w:val="12"/>
          <w:szCs w:val="12"/>
        </w:rPr>
        <w:t>N</w:t>
      </w:r>
      <w:r w:rsidRPr="00A06740">
        <w:rPr>
          <w:rFonts w:ascii="Times New Roman" w:hAnsi="Times New Roman" w:cs="Times New Roman"/>
          <w:sz w:val="12"/>
          <w:szCs w:val="12"/>
        </w:rPr>
        <w:t>782 (с изменениями и дополнениями) «О схемах водоснабжения и водоотведения» (вместе с "Правилами разр</w:t>
      </w:r>
      <w:r>
        <w:rPr>
          <w:rFonts w:ascii="Times New Roman" w:hAnsi="Times New Roman" w:cs="Times New Roman"/>
          <w:sz w:val="12"/>
          <w:szCs w:val="12"/>
        </w:rPr>
        <w:t>аботки и утверждения схем водо</w:t>
      </w:r>
      <w:r w:rsidRPr="00A06740">
        <w:rPr>
          <w:rFonts w:ascii="Times New Roman" w:hAnsi="Times New Roman" w:cs="Times New Roman"/>
          <w:sz w:val="12"/>
          <w:szCs w:val="12"/>
        </w:rPr>
        <w:t>снабжения и водоотведения", "Требовани</w:t>
      </w:r>
      <w:r>
        <w:rPr>
          <w:rFonts w:ascii="Times New Roman" w:hAnsi="Times New Roman" w:cs="Times New Roman"/>
          <w:sz w:val="12"/>
          <w:szCs w:val="12"/>
        </w:rPr>
        <w:t>ями к содержанию схем водоснаб</w:t>
      </w:r>
      <w:r w:rsidRPr="00A06740">
        <w:rPr>
          <w:rFonts w:ascii="Times New Roman" w:hAnsi="Times New Roman" w:cs="Times New Roman"/>
          <w:sz w:val="12"/>
          <w:szCs w:val="12"/>
        </w:rPr>
        <w:t>жения и водоотведения") перспективное ра</w:t>
      </w:r>
      <w:r>
        <w:rPr>
          <w:rFonts w:ascii="Times New Roman" w:hAnsi="Times New Roman" w:cs="Times New Roman"/>
          <w:sz w:val="12"/>
          <w:szCs w:val="12"/>
        </w:rPr>
        <w:t>спределение воды на водоснабже</w:t>
      </w:r>
      <w:r w:rsidRPr="00A06740">
        <w:rPr>
          <w:rFonts w:ascii="Times New Roman" w:hAnsi="Times New Roman" w:cs="Times New Roman"/>
          <w:sz w:val="12"/>
          <w:szCs w:val="12"/>
        </w:rPr>
        <w:t>ние выполнено с разбивкой по следующим типам абонентов: население, предприятия и учреждения соцкультбыта, прочие потребители, расход воды на полив улиц и зеленых насаждений и на пожаротушение.</w:t>
      </w:r>
      <w:proofErr w:type="gramEnd"/>
    </w:p>
    <w:p w:rsidR="00A06740" w:rsidRPr="00A06740" w:rsidRDefault="00A06740" w:rsidP="00A06740">
      <w:pPr>
        <w:pStyle w:val="aff1"/>
        <w:ind w:firstLine="284"/>
        <w:jc w:val="both"/>
        <w:rPr>
          <w:rFonts w:ascii="Times New Roman" w:hAnsi="Times New Roman" w:cs="Times New Roman"/>
          <w:sz w:val="12"/>
          <w:szCs w:val="12"/>
        </w:rPr>
      </w:pPr>
      <w:r w:rsidRPr="00A06740">
        <w:rPr>
          <w:rFonts w:ascii="Times New Roman" w:hAnsi="Times New Roman" w:cs="Times New Roman"/>
          <w:sz w:val="12"/>
          <w:szCs w:val="12"/>
        </w:rPr>
        <w:t>При прогнозировании расходов воды на водоснабжение учитывались сведения генерального плана с.п. Сергиевск о росте численности населения и величине застройки населенных пунктов.</w:t>
      </w:r>
    </w:p>
    <w:p w:rsidR="00A06740" w:rsidRPr="00A06740" w:rsidRDefault="00A06740" w:rsidP="00A06740">
      <w:pPr>
        <w:pStyle w:val="aff1"/>
        <w:ind w:firstLine="284"/>
        <w:jc w:val="both"/>
        <w:rPr>
          <w:rFonts w:ascii="Times New Roman" w:hAnsi="Times New Roman" w:cs="Times New Roman"/>
          <w:sz w:val="12"/>
          <w:szCs w:val="12"/>
        </w:rPr>
      </w:pPr>
      <w:r w:rsidRPr="00A06740">
        <w:rPr>
          <w:rFonts w:ascii="Times New Roman" w:hAnsi="Times New Roman" w:cs="Times New Roman"/>
          <w:sz w:val="12"/>
          <w:szCs w:val="12"/>
        </w:rPr>
        <w:t>Система холодного водоснабжения</w:t>
      </w:r>
    </w:p>
    <w:p w:rsidR="00A06740" w:rsidRPr="00A06740" w:rsidRDefault="00A06740" w:rsidP="00A06740">
      <w:pPr>
        <w:pStyle w:val="aff1"/>
        <w:ind w:firstLine="284"/>
        <w:jc w:val="both"/>
        <w:rPr>
          <w:rFonts w:ascii="Times New Roman" w:hAnsi="Times New Roman" w:cs="Times New Roman"/>
          <w:sz w:val="12"/>
          <w:szCs w:val="12"/>
        </w:rPr>
      </w:pPr>
      <w:r w:rsidRPr="00A06740">
        <w:rPr>
          <w:rFonts w:ascii="Times New Roman" w:hAnsi="Times New Roman" w:cs="Times New Roman"/>
          <w:sz w:val="12"/>
          <w:szCs w:val="12"/>
        </w:rPr>
        <w:t>Увеличение расходов воды будет про</w:t>
      </w:r>
      <w:r>
        <w:rPr>
          <w:rFonts w:ascii="Times New Roman" w:hAnsi="Times New Roman" w:cs="Times New Roman"/>
          <w:sz w:val="12"/>
          <w:szCs w:val="12"/>
        </w:rPr>
        <w:t>исходить за счёт увеличения по</w:t>
      </w:r>
      <w:r w:rsidRPr="00A06740">
        <w:rPr>
          <w:rFonts w:ascii="Times New Roman" w:hAnsi="Times New Roman" w:cs="Times New Roman"/>
          <w:sz w:val="12"/>
          <w:szCs w:val="12"/>
        </w:rPr>
        <w:t>требления населением, т.е. на водоснабжение жилых зданий.</w:t>
      </w:r>
    </w:p>
    <w:p w:rsidR="00A06740" w:rsidRPr="00A06740" w:rsidRDefault="00A06740" w:rsidP="00A06740">
      <w:pPr>
        <w:pStyle w:val="aff1"/>
        <w:ind w:firstLine="284"/>
        <w:jc w:val="both"/>
        <w:rPr>
          <w:rFonts w:ascii="Times New Roman" w:hAnsi="Times New Roman" w:cs="Times New Roman"/>
          <w:sz w:val="12"/>
          <w:szCs w:val="12"/>
        </w:rPr>
      </w:pPr>
      <w:r w:rsidRPr="00A06740">
        <w:rPr>
          <w:rFonts w:ascii="Times New Roman" w:hAnsi="Times New Roman" w:cs="Times New Roman"/>
          <w:sz w:val="12"/>
          <w:szCs w:val="12"/>
        </w:rPr>
        <w:t>Развитие общественно-деловой зоны возможно за счет реконструкции существующих объектов, а также за счет ст</w:t>
      </w:r>
      <w:r>
        <w:rPr>
          <w:rFonts w:ascii="Times New Roman" w:hAnsi="Times New Roman" w:cs="Times New Roman"/>
          <w:sz w:val="12"/>
          <w:szCs w:val="12"/>
        </w:rPr>
        <w:t>роительства новых объектов, не</w:t>
      </w:r>
      <w:r w:rsidRPr="00A06740">
        <w:rPr>
          <w:rFonts w:ascii="Times New Roman" w:hAnsi="Times New Roman" w:cs="Times New Roman"/>
          <w:sz w:val="12"/>
          <w:szCs w:val="12"/>
        </w:rPr>
        <w:t xml:space="preserve">обходимых по расчету. Расходы воды на </w:t>
      </w:r>
      <w:r>
        <w:rPr>
          <w:rFonts w:ascii="Times New Roman" w:hAnsi="Times New Roman" w:cs="Times New Roman"/>
          <w:sz w:val="12"/>
          <w:szCs w:val="12"/>
        </w:rPr>
        <w:t>технологические и хозяйственно-</w:t>
      </w:r>
      <w:r w:rsidRPr="00A06740">
        <w:rPr>
          <w:rFonts w:ascii="Times New Roman" w:hAnsi="Times New Roman" w:cs="Times New Roman"/>
          <w:sz w:val="12"/>
          <w:szCs w:val="12"/>
        </w:rPr>
        <w:t>питьевые цели этих объектов приняты ориентировочно и должны уточняться на последующих стадиях проектирования.</w:t>
      </w:r>
    </w:p>
    <w:p w:rsidR="00A06740" w:rsidRPr="00A06740" w:rsidRDefault="00A06740" w:rsidP="00A06740">
      <w:pPr>
        <w:pStyle w:val="aff1"/>
        <w:ind w:firstLine="284"/>
        <w:jc w:val="both"/>
        <w:rPr>
          <w:rFonts w:ascii="Times New Roman" w:hAnsi="Times New Roman" w:cs="Times New Roman"/>
          <w:sz w:val="12"/>
          <w:szCs w:val="12"/>
        </w:rPr>
      </w:pPr>
      <w:r w:rsidRPr="00A06740">
        <w:rPr>
          <w:rFonts w:ascii="Times New Roman" w:hAnsi="Times New Roman" w:cs="Times New Roman"/>
          <w:sz w:val="12"/>
          <w:szCs w:val="12"/>
        </w:rPr>
        <w:t>Инженерное обеспечение планируемых производственных площадок будет произведено собственниками предпр</w:t>
      </w:r>
      <w:r>
        <w:rPr>
          <w:rFonts w:ascii="Times New Roman" w:hAnsi="Times New Roman" w:cs="Times New Roman"/>
          <w:sz w:val="12"/>
          <w:szCs w:val="12"/>
        </w:rPr>
        <w:t>иятий (инвесторами) по согласо</w:t>
      </w:r>
      <w:r w:rsidRPr="00A06740">
        <w:rPr>
          <w:rFonts w:ascii="Times New Roman" w:hAnsi="Times New Roman" w:cs="Times New Roman"/>
          <w:sz w:val="12"/>
          <w:szCs w:val="12"/>
        </w:rPr>
        <w:t>ванию с администрацией поселения.</w:t>
      </w:r>
    </w:p>
    <w:p w:rsidR="00A06740" w:rsidRPr="00A06740" w:rsidRDefault="00A06740" w:rsidP="00A06740">
      <w:pPr>
        <w:pStyle w:val="aff1"/>
        <w:ind w:firstLine="284"/>
        <w:jc w:val="both"/>
        <w:rPr>
          <w:rFonts w:ascii="Times New Roman" w:hAnsi="Times New Roman" w:cs="Times New Roman"/>
          <w:sz w:val="12"/>
          <w:szCs w:val="12"/>
        </w:rPr>
      </w:pPr>
      <w:r w:rsidRPr="00A06740">
        <w:rPr>
          <w:rFonts w:ascii="Times New Roman" w:hAnsi="Times New Roman" w:cs="Times New Roman"/>
          <w:sz w:val="12"/>
          <w:szCs w:val="12"/>
        </w:rPr>
        <w:t>Расход воды на новое строительство жилых домов ра</w:t>
      </w:r>
      <w:r>
        <w:rPr>
          <w:rFonts w:ascii="Times New Roman" w:hAnsi="Times New Roman" w:cs="Times New Roman"/>
          <w:sz w:val="12"/>
          <w:szCs w:val="12"/>
        </w:rPr>
        <w:t>ссчитан в соответ</w:t>
      </w:r>
      <w:r w:rsidRPr="00A06740">
        <w:rPr>
          <w:rFonts w:ascii="Times New Roman" w:hAnsi="Times New Roman" w:cs="Times New Roman"/>
          <w:sz w:val="12"/>
          <w:szCs w:val="12"/>
        </w:rPr>
        <w:t>ствии с СП 31.13330.2021 «Водоснабжен</w:t>
      </w:r>
      <w:r>
        <w:rPr>
          <w:rFonts w:ascii="Times New Roman" w:hAnsi="Times New Roman" w:cs="Times New Roman"/>
          <w:sz w:val="12"/>
          <w:szCs w:val="12"/>
        </w:rPr>
        <w:t xml:space="preserve">ие. Наружные сети и сооружения» </w:t>
      </w:r>
      <w:r w:rsidRPr="00A06740">
        <w:rPr>
          <w:rFonts w:ascii="Times New Roman" w:hAnsi="Times New Roman" w:cs="Times New Roman"/>
          <w:sz w:val="12"/>
          <w:szCs w:val="12"/>
        </w:rPr>
        <w:t>(Актуализация СНиП 2.04.02-84) и СП 30.</w:t>
      </w:r>
      <w:r>
        <w:rPr>
          <w:rFonts w:ascii="Times New Roman" w:hAnsi="Times New Roman" w:cs="Times New Roman"/>
          <w:sz w:val="12"/>
          <w:szCs w:val="12"/>
        </w:rPr>
        <w:t>13330.2020 «Внутренний водопро</w:t>
      </w:r>
      <w:r w:rsidRPr="00A06740">
        <w:rPr>
          <w:rFonts w:ascii="Times New Roman" w:hAnsi="Times New Roman" w:cs="Times New Roman"/>
          <w:sz w:val="12"/>
          <w:szCs w:val="12"/>
        </w:rPr>
        <w:t>вод и канализация зданий» (Актуализация СНиП 2.04.01-85*).</w:t>
      </w:r>
    </w:p>
    <w:p w:rsidR="00A06740" w:rsidRPr="00A06740" w:rsidRDefault="00A06740" w:rsidP="00A06740">
      <w:pPr>
        <w:pStyle w:val="aff1"/>
        <w:ind w:firstLine="284"/>
        <w:jc w:val="both"/>
        <w:rPr>
          <w:rFonts w:ascii="Times New Roman" w:hAnsi="Times New Roman" w:cs="Times New Roman"/>
          <w:sz w:val="12"/>
          <w:szCs w:val="12"/>
        </w:rPr>
      </w:pPr>
      <w:r w:rsidRPr="00A06740">
        <w:rPr>
          <w:rFonts w:ascii="Times New Roman" w:hAnsi="Times New Roman" w:cs="Times New Roman"/>
          <w:sz w:val="12"/>
          <w:szCs w:val="12"/>
        </w:rPr>
        <w:t>Расходы воды на наружное пожаротушен</w:t>
      </w:r>
      <w:r>
        <w:rPr>
          <w:rFonts w:ascii="Times New Roman" w:hAnsi="Times New Roman" w:cs="Times New Roman"/>
          <w:sz w:val="12"/>
          <w:szCs w:val="12"/>
        </w:rPr>
        <w:t>ие в сельском поселении при</w:t>
      </w:r>
      <w:r w:rsidRPr="00A06740">
        <w:rPr>
          <w:rFonts w:ascii="Times New Roman" w:hAnsi="Times New Roman" w:cs="Times New Roman"/>
          <w:sz w:val="12"/>
          <w:szCs w:val="12"/>
        </w:rPr>
        <w:t>нимаются на основании СП 8.13130.2020</w:t>
      </w:r>
      <w:r>
        <w:rPr>
          <w:rFonts w:ascii="Times New Roman" w:hAnsi="Times New Roman" w:cs="Times New Roman"/>
          <w:sz w:val="12"/>
          <w:szCs w:val="12"/>
        </w:rPr>
        <w:t xml:space="preserve"> «Системы противопожарной защи</w:t>
      </w:r>
      <w:r w:rsidRPr="00A06740">
        <w:rPr>
          <w:rFonts w:ascii="Times New Roman" w:hAnsi="Times New Roman" w:cs="Times New Roman"/>
          <w:sz w:val="12"/>
          <w:szCs w:val="12"/>
        </w:rPr>
        <w:t>ты. Наружное противопожарное водоснаб</w:t>
      </w:r>
      <w:r>
        <w:rPr>
          <w:rFonts w:ascii="Times New Roman" w:hAnsi="Times New Roman" w:cs="Times New Roman"/>
          <w:sz w:val="12"/>
          <w:szCs w:val="12"/>
        </w:rPr>
        <w:t>жение. Требования пожарной безопасности» от 30.09.2020</w:t>
      </w:r>
      <w:r w:rsidRPr="00A06740">
        <w:rPr>
          <w:rFonts w:ascii="Times New Roman" w:hAnsi="Times New Roman" w:cs="Times New Roman"/>
          <w:sz w:val="12"/>
          <w:szCs w:val="12"/>
        </w:rPr>
        <w:t>г., исходя из численности населения перспективных площадок. Осуществляется из существующих и проектируемых пожарных гидрантов, и поверхностных водоемов.</w:t>
      </w:r>
    </w:p>
    <w:p w:rsidR="00A06740" w:rsidRDefault="00A06740" w:rsidP="00A06740">
      <w:pPr>
        <w:pStyle w:val="aff1"/>
        <w:ind w:firstLine="284"/>
        <w:jc w:val="both"/>
        <w:rPr>
          <w:rFonts w:ascii="Times New Roman" w:hAnsi="Times New Roman" w:cs="Times New Roman"/>
          <w:sz w:val="12"/>
          <w:szCs w:val="12"/>
        </w:rPr>
      </w:pPr>
      <w:r w:rsidRPr="00A06740">
        <w:rPr>
          <w:rFonts w:ascii="Times New Roman" w:hAnsi="Times New Roman" w:cs="Times New Roman"/>
          <w:sz w:val="12"/>
          <w:szCs w:val="12"/>
        </w:rPr>
        <w:t xml:space="preserve">Результаты расчёта расходов воды по типам абонентов на перспективу развития с.п. Сергиевск </w:t>
      </w:r>
      <w:proofErr w:type="gramStart"/>
      <w:r w:rsidRPr="00A06740">
        <w:rPr>
          <w:rFonts w:ascii="Times New Roman" w:hAnsi="Times New Roman" w:cs="Times New Roman"/>
          <w:sz w:val="12"/>
          <w:szCs w:val="12"/>
        </w:rPr>
        <w:t>приведены</w:t>
      </w:r>
      <w:proofErr w:type="gramEnd"/>
      <w:r w:rsidRPr="00A06740">
        <w:rPr>
          <w:rFonts w:ascii="Times New Roman" w:hAnsi="Times New Roman" w:cs="Times New Roman"/>
          <w:sz w:val="12"/>
          <w:szCs w:val="12"/>
        </w:rPr>
        <w:t xml:space="preserve"> в таблице 2.3.11.1.</w:t>
      </w:r>
    </w:p>
    <w:p w:rsidR="00A06740" w:rsidRDefault="00A06740" w:rsidP="00A06740">
      <w:pPr>
        <w:pStyle w:val="aff1"/>
        <w:ind w:firstLine="284"/>
        <w:jc w:val="both"/>
        <w:rPr>
          <w:rFonts w:ascii="Times New Roman" w:hAnsi="Times New Roman" w:cs="Times New Roman"/>
          <w:sz w:val="12"/>
          <w:szCs w:val="12"/>
        </w:rPr>
      </w:pPr>
      <w:r w:rsidRPr="00A06740">
        <w:rPr>
          <w:rFonts w:ascii="Times New Roman" w:hAnsi="Times New Roman" w:cs="Times New Roman"/>
          <w:sz w:val="12"/>
          <w:szCs w:val="12"/>
        </w:rPr>
        <w:t>Таблица 2.3.11.1 - Результаты расчёта расходов воды по типам абонентов на перспективу развития с.п. Сергиевск</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gridCol w:w="2337"/>
        <w:gridCol w:w="734"/>
        <w:gridCol w:w="671"/>
        <w:gridCol w:w="392"/>
        <w:gridCol w:w="455"/>
        <w:gridCol w:w="418"/>
        <w:gridCol w:w="401"/>
        <w:gridCol w:w="160"/>
        <w:gridCol w:w="220"/>
        <w:gridCol w:w="220"/>
        <w:gridCol w:w="444"/>
        <w:gridCol w:w="357"/>
      </w:tblGrid>
      <w:tr w:rsidR="0085338D" w:rsidRPr="0085338D" w:rsidTr="0082327D">
        <w:trPr>
          <w:trHeight w:val="70"/>
        </w:trPr>
        <w:tc>
          <w:tcPr>
            <w:tcW w:w="714" w:type="dxa"/>
            <w:vAlign w:val="center"/>
          </w:tcPr>
          <w:p w:rsidR="00A06740"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Очеред</w:t>
            </w:r>
            <w:r w:rsidR="00A06740" w:rsidRPr="0085338D">
              <w:rPr>
                <w:rFonts w:ascii="Times New Roman" w:hAnsi="Times New Roman" w:cs="Times New Roman"/>
                <w:sz w:val="12"/>
                <w:szCs w:val="12"/>
              </w:rPr>
              <w:t>ность</w:t>
            </w:r>
            <w:r w:rsidR="00A06740" w:rsidRPr="0085338D">
              <w:rPr>
                <w:rFonts w:ascii="Times New Roman" w:hAnsi="Times New Roman" w:cs="Times New Roman"/>
                <w:spacing w:val="1"/>
                <w:sz w:val="12"/>
                <w:szCs w:val="12"/>
              </w:rPr>
              <w:t xml:space="preserve"> </w:t>
            </w:r>
            <w:r w:rsidRPr="0085338D">
              <w:rPr>
                <w:rFonts w:ascii="Times New Roman" w:hAnsi="Times New Roman" w:cs="Times New Roman"/>
                <w:sz w:val="12"/>
                <w:szCs w:val="12"/>
              </w:rPr>
              <w:t>строите</w:t>
            </w:r>
            <w:r w:rsidR="00A06740" w:rsidRPr="0085338D">
              <w:rPr>
                <w:rFonts w:ascii="Times New Roman" w:hAnsi="Times New Roman" w:cs="Times New Roman"/>
                <w:sz w:val="12"/>
                <w:szCs w:val="12"/>
              </w:rPr>
              <w:t>льства</w:t>
            </w:r>
          </w:p>
        </w:tc>
        <w:tc>
          <w:tcPr>
            <w:tcW w:w="2337"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Наименование</w:t>
            </w:r>
          </w:p>
        </w:tc>
        <w:tc>
          <w:tcPr>
            <w:tcW w:w="734"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Площадь</w:t>
            </w:r>
            <w:r w:rsidRPr="0085338D">
              <w:rPr>
                <w:rFonts w:ascii="Times New Roman" w:hAnsi="Times New Roman" w:cs="Times New Roman"/>
                <w:spacing w:val="1"/>
                <w:sz w:val="12"/>
                <w:szCs w:val="12"/>
              </w:rPr>
              <w:t xml:space="preserve"> </w:t>
            </w:r>
            <w:r w:rsidRPr="0085338D">
              <w:rPr>
                <w:rFonts w:ascii="Times New Roman" w:hAnsi="Times New Roman" w:cs="Times New Roman"/>
                <w:sz w:val="12"/>
                <w:szCs w:val="12"/>
              </w:rPr>
              <w:t>территории,</w:t>
            </w:r>
            <w:r w:rsidRPr="0085338D">
              <w:rPr>
                <w:rFonts w:ascii="Times New Roman" w:hAnsi="Times New Roman" w:cs="Times New Roman"/>
                <w:spacing w:val="-57"/>
                <w:sz w:val="12"/>
                <w:szCs w:val="12"/>
              </w:rPr>
              <w:t xml:space="preserve"> </w:t>
            </w:r>
            <w:r w:rsidRPr="0085338D">
              <w:rPr>
                <w:rFonts w:ascii="Times New Roman" w:hAnsi="Times New Roman" w:cs="Times New Roman"/>
                <w:sz w:val="12"/>
                <w:szCs w:val="12"/>
              </w:rPr>
              <w:t>га</w:t>
            </w:r>
          </w:p>
        </w:tc>
        <w:tc>
          <w:tcPr>
            <w:tcW w:w="671" w:type="dxa"/>
            <w:vAlign w:val="center"/>
          </w:tcPr>
          <w:p w:rsidR="00A06740" w:rsidRPr="0085338D" w:rsidRDefault="00A06740"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Кол-во</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квартир,</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участков,</w:t>
            </w:r>
            <w:r w:rsidRPr="0085338D">
              <w:rPr>
                <w:rFonts w:ascii="Times New Roman" w:hAnsi="Times New Roman" w:cs="Times New Roman"/>
                <w:spacing w:val="-58"/>
                <w:sz w:val="12"/>
                <w:szCs w:val="12"/>
                <w:lang w:val="ru-RU"/>
              </w:rPr>
              <w:t xml:space="preserve"> </w:t>
            </w:r>
            <w:r w:rsidRPr="0085338D">
              <w:rPr>
                <w:rFonts w:ascii="Times New Roman" w:hAnsi="Times New Roman" w:cs="Times New Roman"/>
                <w:sz w:val="12"/>
                <w:szCs w:val="12"/>
                <w:lang w:val="ru-RU"/>
              </w:rPr>
              <w:t>шт.</w:t>
            </w:r>
          </w:p>
        </w:tc>
        <w:tc>
          <w:tcPr>
            <w:tcW w:w="392"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Расч.</w:t>
            </w:r>
            <w:r w:rsidRPr="0085338D">
              <w:rPr>
                <w:rFonts w:ascii="Times New Roman" w:hAnsi="Times New Roman" w:cs="Times New Roman"/>
                <w:spacing w:val="-58"/>
                <w:sz w:val="12"/>
                <w:szCs w:val="12"/>
              </w:rPr>
              <w:t xml:space="preserve"> </w:t>
            </w:r>
            <w:r w:rsidRPr="0085338D">
              <w:rPr>
                <w:rFonts w:ascii="Times New Roman" w:hAnsi="Times New Roman" w:cs="Times New Roman"/>
                <w:sz w:val="12"/>
                <w:szCs w:val="12"/>
              </w:rPr>
              <w:t>число</w:t>
            </w:r>
            <w:r w:rsidRPr="0085338D">
              <w:rPr>
                <w:rFonts w:ascii="Times New Roman" w:hAnsi="Times New Roman" w:cs="Times New Roman"/>
                <w:spacing w:val="-58"/>
                <w:sz w:val="12"/>
                <w:szCs w:val="12"/>
              </w:rPr>
              <w:t xml:space="preserve"> </w:t>
            </w:r>
            <w:r w:rsidRPr="0085338D">
              <w:rPr>
                <w:rFonts w:ascii="Times New Roman" w:hAnsi="Times New Roman" w:cs="Times New Roman"/>
                <w:sz w:val="12"/>
                <w:szCs w:val="12"/>
              </w:rPr>
              <w:t>жит.</w:t>
            </w:r>
          </w:p>
        </w:tc>
        <w:tc>
          <w:tcPr>
            <w:tcW w:w="455" w:type="dxa"/>
            <w:vAlign w:val="center"/>
          </w:tcPr>
          <w:p w:rsidR="00A06740" w:rsidRPr="0085338D" w:rsidRDefault="00A06740"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rPr>
              <w:t>Q</w:t>
            </w:r>
            <w:r w:rsidRPr="0085338D">
              <w:rPr>
                <w:rFonts w:ascii="Times New Roman" w:hAnsi="Times New Roman" w:cs="Times New Roman"/>
                <w:sz w:val="12"/>
                <w:szCs w:val="12"/>
                <w:lang w:val="ru-RU"/>
              </w:rPr>
              <w:t>ср.</w:t>
            </w:r>
            <w:r w:rsidRPr="0085338D">
              <w:rPr>
                <w:rFonts w:ascii="Times New Roman" w:hAnsi="Times New Roman" w:cs="Times New Roman"/>
                <w:spacing w:val="-15"/>
                <w:sz w:val="12"/>
                <w:szCs w:val="12"/>
                <w:lang w:val="ru-RU"/>
              </w:rPr>
              <w:t xml:space="preserve"> </w:t>
            </w:r>
            <w:r w:rsidRPr="0085338D">
              <w:rPr>
                <w:rFonts w:ascii="Times New Roman" w:hAnsi="Times New Roman" w:cs="Times New Roman"/>
                <w:sz w:val="12"/>
                <w:szCs w:val="12"/>
                <w:lang w:val="ru-RU"/>
              </w:rPr>
              <w:t>сут.</w:t>
            </w:r>
            <w:r w:rsidRPr="0085338D">
              <w:rPr>
                <w:rFonts w:ascii="Times New Roman" w:hAnsi="Times New Roman" w:cs="Times New Roman"/>
                <w:spacing w:val="-57"/>
                <w:sz w:val="12"/>
                <w:szCs w:val="12"/>
                <w:lang w:val="ru-RU"/>
              </w:rPr>
              <w:t xml:space="preserve"> </w:t>
            </w:r>
            <w:r w:rsidRPr="0085338D">
              <w:rPr>
                <w:rFonts w:ascii="Times New Roman" w:hAnsi="Times New Roman" w:cs="Times New Roman"/>
                <w:sz w:val="12"/>
                <w:szCs w:val="12"/>
                <w:lang w:val="ru-RU"/>
              </w:rPr>
              <w:t>хоз. быт</w:t>
            </w:r>
            <w:proofErr w:type="gramStart"/>
            <w:r w:rsidRPr="0085338D">
              <w:rPr>
                <w:rFonts w:ascii="Times New Roman" w:hAnsi="Times New Roman" w:cs="Times New Roman"/>
                <w:sz w:val="12"/>
                <w:szCs w:val="12"/>
                <w:lang w:val="ru-RU"/>
              </w:rPr>
              <w:t>.</w:t>
            </w:r>
            <w:proofErr w:type="gramEnd"/>
            <w:r w:rsidRPr="0085338D">
              <w:rPr>
                <w:rFonts w:ascii="Times New Roman" w:hAnsi="Times New Roman" w:cs="Times New Roman"/>
                <w:spacing w:val="-57"/>
                <w:sz w:val="12"/>
                <w:szCs w:val="12"/>
                <w:lang w:val="ru-RU"/>
              </w:rPr>
              <w:t xml:space="preserve"> </w:t>
            </w:r>
            <w:proofErr w:type="gramStart"/>
            <w:r w:rsidRPr="0085338D">
              <w:rPr>
                <w:rFonts w:ascii="Times New Roman" w:hAnsi="Times New Roman" w:cs="Times New Roman"/>
                <w:sz w:val="12"/>
                <w:szCs w:val="12"/>
                <w:lang w:val="ru-RU"/>
              </w:rPr>
              <w:t>м</w:t>
            </w:r>
            <w:proofErr w:type="gramEnd"/>
            <w:r w:rsidRPr="0085338D">
              <w:rPr>
                <w:rFonts w:ascii="Times New Roman" w:hAnsi="Times New Roman" w:cs="Times New Roman"/>
                <w:sz w:val="12"/>
                <w:szCs w:val="12"/>
                <w:lang w:val="ru-RU"/>
              </w:rPr>
              <w:t>³</w:t>
            </w:r>
          </w:p>
        </w:tc>
        <w:tc>
          <w:tcPr>
            <w:tcW w:w="418"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Qсут.</w:t>
            </w:r>
            <w:r w:rsidRPr="0085338D">
              <w:rPr>
                <w:rFonts w:ascii="Times New Roman" w:hAnsi="Times New Roman" w:cs="Times New Roman"/>
                <w:spacing w:val="1"/>
                <w:sz w:val="12"/>
                <w:szCs w:val="12"/>
              </w:rPr>
              <w:t xml:space="preserve"> </w:t>
            </w:r>
            <w:r w:rsidRPr="0085338D">
              <w:rPr>
                <w:rFonts w:ascii="Times New Roman" w:hAnsi="Times New Roman" w:cs="Times New Roman"/>
                <w:sz w:val="12"/>
                <w:szCs w:val="12"/>
              </w:rPr>
              <w:t>полив.</w:t>
            </w:r>
            <w:r w:rsidRPr="0085338D">
              <w:rPr>
                <w:rFonts w:ascii="Times New Roman" w:hAnsi="Times New Roman" w:cs="Times New Roman"/>
                <w:spacing w:val="-57"/>
                <w:sz w:val="12"/>
                <w:szCs w:val="12"/>
              </w:rPr>
              <w:t xml:space="preserve"> </w:t>
            </w:r>
            <w:r w:rsidRPr="0085338D">
              <w:rPr>
                <w:rFonts w:ascii="Times New Roman" w:hAnsi="Times New Roman" w:cs="Times New Roman"/>
                <w:sz w:val="12"/>
                <w:szCs w:val="12"/>
              </w:rPr>
              <w:t>м³</w:t>
            </w:r>
          </w:p>
        </w:tc>
        <w:tc>
          <w:tcPr>
            <w:tcW w:w="401"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Qсут.</w:t>
            </w:r>
            <w:r w:rsidRPr="0085338D">
              <w:rPr>
                <w:rFonts w:ascii="Times New Roman" w:hAnsi="Times New Roman" w:cs="Times New Roman"/>
                <w:spacing w:val="1"/>
                <w:sz w:val="12"/>
                <w:szCs w:val="12"/>
              </w:rPr>
              <w:t xml:space="preserve"> </w:t>
            </w:r>
            <w:r w:rsidRPr="0085338D">
              <w:rPr>
                <w:rFonts w:ascii="Times New Roman" w:hAnsi="Times New Roman" w:cs="Times New Roman"/>
                <w:sz w:val="12"/>
                <w:szCs w:val="12"/>
              </w:rPr>
              <w:t>общ.</w:t>
            </w:r>
            <w:r w:rsidRPr="0085338D">
              <w:rPr>
                <w:rFonts w:ascii="Times New Roman" w:hAnsi="Times New Roman" w:cs="Times New Roman"/>
                <w:spacing w:val="-13"/>
                <w:sz w:val="12"/>
                <w:szCs w:val="12"/>
              </w:rPr>
              <w:t xml:space="preserve"> </w:t>
            </w:r>
            <w:r w:rsidRPr="0085338D">
              <w:rPr>
                <w:rFonts w:ascii="Times New Roman" w:hAnsi="Times New Roman" w:cs="Times New Roman"/>
                <w:sz w:val="12"/>
                <w:szCs w:val="12"/>
              </w:rPr>
              <w:t>м³</w:t>
            </w:r>
          </w:p>
        </w:tc>
        <w:tc>
          <w:tcPr>
            <w:tcW w:w="160"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α</w:t>
            </w:r>
          </w:p>
        </w:tc>
        <w:tc>
          <w:tcPr>
            <w:tcW w:w="220"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β</w:t>
            </w:r>
          </w:p>
        </w:tc>
        <w:tc>
          <w:tcPr>
            <w:tcW w:w="220"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Кч.</w:t>
            </w:r>
          </w:p>
        </w:tc>
        <w:tc>
          <w:tcPr>
            <w:tcW w:w="444"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Qсут.</w:t>
            </w:r>
            <w:r w:rsidRPr="0085338D">
              <w:rPr>
                <w:rFonts w:ascii="Times New Roman" w:hAnsi="Times New Roman" w:cs="Times New Roman"/>
                <w:spacing w:val="1"/>
                <w:sz w:val="12"/>
                <w:szCs w:val="12"/>
              </w:rPr>
              <w:t xml:space="preserve"> </w:t>
            </w:r>
            <w:r w:rsidRPr="0085338D">
              <w:rPr>
                <w:rFonts w:ascii="Times New Roman" w:hAnsi="Times New Roman" w:cs="Times New Roman"/>
                <w:sz w:val="12"/>
                <w:szCs w:val="12"/>
              </w:rPr>
              <w:t>max</w:t>
            </w:r>
            <w:r w:rsidRPr="0085338D">
              <w:rPr>
                <w:rFonts w:ascii="Times New Roman" w:hAnsi="Times New Roman" w:cs="Times New Roman"/>
                <w:spacing w:val="-14"/>
                <w:sz w:val="12"/>
                <w:szCs w:val="12"/>
              </w:rPr>
              <w:t xml:space="preserve"> </w:t>
            </w:r>
            <w:r w:rsidRPr="0085338D">
              <w:rPr>
                <w:rFonts w:ascii="Times New Roman" w:hAnsi="Times New Roman" w:cs="Times New Roman"/>
                <w:sz w:val="12"/>
                <w:szCs w:val="12"/>
              </w:rPr>
              <w:t>м³</w:t>
            </w:r>
          </w:p>
        </w:tc>
        <w:tc>
          <w:tcPr>
            <w:tcW w:w="357"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Qчас.</w:t>
            </w:r>
            <w:r w:rsidRPr="0085338D">
              <w:rPr>
                <w:rFonts w:ascii="Times New Roman" w:hAnsi="Times New Roman" w:cs="Times New Roman"/>
                <w:spacing w:val="1"/>
                <w:sz w:val="12"/>
                <w:szCs w:val="12"/>
              </w:rPr>
              <w:t xml:space="preserve"> </w:t>
            </w:r>
            <w:r w:rsidRPr="0085338D">
              <w:rPr>
                <w:rFonts w:ascii="Times New Roman" w:hAnsi="Times New Roman" w:cs="Times New Roman"/>
                <w:sz w:val="12"/>
                <w:szCs w:val="12"/>
              </w:rPr>
              <w:t>max</w:t>
            </w:r>
            <w:r w:rsidRPr="0085338D">
              <w:rPr>
                <w:rFonts w:ascii="Times New Roman" w:hAnsi="Times New Roman" w:cs="Times New Roman"/>
                <w:spacing w:val="-13"/>
                <w:sz w:val="12"/>
                <w:szCs w:val="12"/>
              </w:rPr>
              <w:t xml:space="preserve"> </w:t>
            </w:r>
            <w:r w:rsidRPr="0085338D">
              <w:rPr>
                <w:rFonts w:ascii="Times New Roman" w:hAnsi="Times New Roman" w:cs="Times New Roman"/>
                <w:sz w:val="12"/>
                <w:szCs w:val="12"/>
              </w:rPr>
              <w:t>м³</w:t>
            </w:r>
          </w:p>
        </w:tc>
      </w:tr>
      <w:tr w:rsidR="00A06740" w:rsidRPr="0085338D" w:rsidTr="0082327D">
        <w:trPr>
          <w:trHeight w:val="70"/>
        </w:trPr>
        <w:tc>
          <w:tcPr>
            <w:tcW w:w="7523" w:type="dxa"/>
            <w:gridSpan w:val="13"/>
            <w:tcBorders>
              <w:bottom w:val="nil"/>
            </w:tcBorders>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с.</w:t>
            </w:r>
            <w:r w:rsidRPr="0085338D">
              <w:rPr>
                <w:rFonts w:ascii="Times New Roman" w:hAnsi="Times New Roman" w:cs="Times New Roman"/>
                <w:spacing w:val="-2"/>
                <w:sz w:val="12"/>
                <w:szCs w:val="12"/>
              </w:rPr>
              <w:t xml:space="preserve"> </w:t>
            </w:r>
            <w:r w:rsidRPr="0085338D">
              <w:rPr>
                <w:rFonts w:ascii="Times New Roman" w:hAnsi="Times New Roman" w:cs="Times New Roman"/>
                <w:sz w:val="12"/>
                <w:szCs w:val="12"/>
              </w:rPr>
              <w:t>Сергиевск</w:t>
            </w:r>
          </w:p>
        </w:tc>
      </w:tr>
      <w:tr w:rsidR="00A06740" w:rsidRPr="0085338D" w:rsidTr="0082327D">
        <w:trPr>
          <w:trHeight w:val="80"/>
        </w:trPr>
        <w:tc>
          <w:tcPr>
            <w:tcW w:w="7523" w:type="dxa"/>
            <w:gridSpan w:val="13"/>
            <w:tcBorders>
              <w:top w:val="nil"/>
            </w:tcBorders>
            <w:vAlign w:val="center"/>
          </w:tcPr>
          <w:p w:rsidR="00A06740" w:rsidRPr="0085338D" w:rsidRDefault="00A06740"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многоквартирная</w:t>
            </w:r>
            <w:r w:rsidRPr="0085338D">
              <w:rPr>
                <w:rFonts w:ascii="Times New Roman" w:hAnsi="Times New Roman" w:cs="Times New Roman"/>
                <w:spacing w:val="-2"/>
                <w:sz w:val="12"/>
                <w:szCs w:val="12"/>
                <w:lang w:val="ru-RU"/>
              </w:rPr>
              <w:t xml:space="preserve"> </w:t>
            </w:r>
            <w:r w:rsidRPr="0085338D">
              <w:rPr>
                <w:rFonts w:ascii="Times New Roman" w:hAnsi="Times New Roman" w:cs="Times New Roman"/>
                <w:sz w:val="12"/>
                <w:szCs w:val="12"/>
                <w:lang w:val="ru-RU"/>
              </w:rPr>
              <w:t>застройка жилой</w:t>
            </w:r>
            <w:r w:rsidRPr="0085338D">
              <w:rPr>
                <w:rFonts w:ascii="Times New Roman" w:hAnsi="Times New Roman" w:cs="Times New Roman"/>
                <w:spacing w:val="-2"/>
                <w:sz w:val="12"/>
                <w:szCs w:val="12"/>
                <w:lang w:val="ru-RU"/>
              </w:rPr>
              <w:t xml:space="preserve"> </w:t>
            </w:r>
            <w:r w:rsidRPr="0085338D">
              <w:rPr>
                <w:rFonts w:ascii="Times New Roman" w:hAnsi="Times New Roman" w:cs="Times New Roman"/>
                <w:sz w:val="12"/>
                <w:szCs w:val="12"/>
                <w:lang w:val="ru-RU"/>
              </w:rPr>
              <w:t>зоны</w:t>
            </w:r>
            <w:r w:rsidRPr="0085338D">
              <w:rPr>
                <w:rFonts w:ascii="Times New Roman" w:hAnsi="Times New Roman" w:cs="Times New Roman"/>
                <w:spacing w:val="-3"/>
                <w:sz w:val="12"/>
                <w:szCs w:val="12"/>
                <w:lang w:val="ru-RU"/>
              </w:rPr>
              <w:t xml:space="preserve"> </w:t>
            </w:r>
            <w:r w:rsidRPr="0085338D">
              <w:rPr>
                <w:rFonts w:ascii="Times New Roman" w:hAnsi="Times New Roman" w:cs="Times New Roman"/>
                <w:sz w:val="12"/>
                <w:szCs w:val="12"/>
                <w:lang w:val="ru-RU"/>
              </w:rPr>
              <w:t>на</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площадках</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в</w:t>
            </w:r>
            <w:r w:rsidRPr="0085338D">
              <w:rPr>
                <w:rFonts w:ascii="Times New Roman" w:hAnsi="Times New Roman" w:cs="Times New Roman"/>
                <w:spacing w:val="-4"/>
                <w:sz w:val="12"/>
                <w:szCs w:val="12"/>
                <w:lang w:val="ru-RU"/>
              </w:rPr>
              <w:t xml:space="preserve"> </w:t>
            </w:r>
            <w:r w:rsidRPr="0085338D">
              <w:rPr>
                <w:rFonts w:ascii="Times New Roman" w:hAnsi="Times New Roman" w:cs="Times New Roman"/>
                <w:sz w:val="12"/>
                <w:szCs w:val="12"/>
                <w:lang w:val="ru-RU"/>
              </w:rPr>
              <w:t>существующей застройке до</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2023</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года</w:t>
            </w:r>
          </w:p>
        </w:tc>
      </w:tr>
      <w:tr w:rsidR="0085338D" w:rsidRPr="0085338D" w:rsidTr="0082327D">
        <w:trPr>
          <w:trHeight w:val="70"/>
        </w:trPr>
        <w:tc>
          <w:tcPr>
            <w:tcW w:w="714" w:type="dxa"/>
            <w:vAlign w:val="center"/>
          </w:tcPr>
          <w:p w:rsidR="00A06740" w:rsidRPr="0085338D" w:rsidRDefault="00A06740" w:rsidP="0085338D">
            <w:pPr>
              <w:pStyle w:val="aff1"/>
              <w:jc w:val="center"/>
              <w:rPr>
                <w:rFonts w:ascii="Times New Roman" w:hAnsi="Times New Roman" w:cs="Times New Roman"/>
                <w:sz w:val="12"/>
                <w:szCs w:val="12"/>
                <w:lang w:val="ru-RU"/>
              </w:rPr>
            </w:pPr>
          </w:p>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I</w:t>
            </w:r>
          </w:p>
        </w:tc>
        <w:tc>
          <w:tcPr>
            <w:tcW w:w="2337" w:type="dxa"/>
            <w:vAlign w:val="center"/>
          </w:tcPr>
          <w:p w:rsidR="00A06740" w:rsidRPr="0085338D" w:rsidRDefault="00A06740"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 xml:space="preserve">на ул. </w:t>
            </w:r>
            <w:proofErr w:type="gramStart"/>
            <w:r w:rsidRPr="0085338D">
              <w:rPr>
                <w:rFonts w:ascii="Times New Roman" w:hAnsi="Times New Roman" w:cs="Times New Roman"/>
                <w:sz w:val="12"/>
                <w:szCs w:val="12"/>
                <w:lang w:val="ru-RU"/>
              </w:rPr>
              <w:t>Лесная</w:t>
            </w:r>
            <w:proofErr w:type="gramEnd"/>
            <w:r w:rsidRPr="0085338D">
              <w:rPr>
                <w:rFonts w:ascii="Times New Roman" w:hAnsi="Times New Roman" w:cs="Times New Roman"/>
                <w:spacing w:val="1"/>
                <w:sz w:val="12"/>
                <w:szCs w:val="12"/>
                <w:lang w:val="ru-RU"/>
              </w:rPr>
              <w:t xml:space="preserve"> </w:t>
            </w:r>
            <w:r w:rsidR="0085338D">
              <w:rPr>
                <w:rFonts w:ascii="Times New Roman" w:hAnsi="Times New Roman" w:cs="Times New Roman"/>
                <w:sz w:val="12"/>
                <w:szCs w:val="12"/>
                <w:lang w:val="ru-RU"/>
              </w:rPr>
              <w:t>Размещение 4 (2-х этаж</w:t>
            </w:r>
            <w:r w:rsidRPr="0085338D">
              <w:rPr>
                <w:rFonts w:ascii="Times New Roman" w:hAnsi="Times New Roman" w:cs="Times New Roman"/>
                <w:sz w:val="12"/>
                <w:szCs w:val="12"/>
                <w:lang w:val="ru-RU"/>
              </w:rPr>
              <w:t>ных)</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жилых дома</w:t>
            </w:r>
          </w:p>
        </w:tc>
        <w:tc>
          <w:tcPr>
            <w:tcW w:w="734"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0,862</w:t>
            </w:r>
          </w:p>
        </w:tc>
        <w:tc>
          <w:tcPr>
            <w:tcW w:w="671"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w:t>
            </w:r>
          </w:p>
        </w:tc>
        <w:tc>
          <w:tcPr>
            <w:tcW w:w="392"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192</w:t>
            </w:r>
          </w:p>
        </w:tc>
        <w:tc>
          <w:tcPr>
            <w:tcW w:w="455"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36,48</w:t>
            </w:r>
          </w:p>
        </w:tc>
        <w:tc>
          <w:tcPr>
            <w:tcW w:w="418"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17,28</w:t>
            </w:r>
          </w:p>
        </w:tc>
        <w:tc>
          <w:tcPr>
            <w:tcW w:w="401"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53,76</w:t>
            </w:r>
          </w:p>
        </w:tc>
        <w:tc>
          <w:tcPr>
            <w:tcW w:w="160"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1,4</w:t>
            </w:r>
          </w:p>
        </w:tc>
        <w:tc>
          <w:tcPr>
            <w:tcW w:w="220"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1,35</w:t>
            </w:r>
          </w:p>
        </w:tc>
        <w:tc>
          <w:tcPr>
            <w:tcW w:w="220"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1,89</w:t>
            </w:r>
          </w:p>
        </w:tc>
        <w:tc>
          <w:tcPr>
            <w:tcW w:w="444"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69,888</w:t>
            </w:r>
          </w:p>
        </w:tc>
        <w:tc>
          <w:tcPr>
            <w:tcW w:w="357"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5,50</w:t>
            </w:r>
          </w:p>
        </w:tc>
      </w:tr>
      <w:tr w:rsidR="0085338D" w:rsidRPr="0085338D" w:rsidTr="0082327D">
        <w:trPr>
          <w:trHeight w:val="70"/>
        </w:trPr>
        <w:tc>
          <w:tcPr>
            <w:tcW w:w="714" w:type="dxa"/>
            <w:vAlign w:val="center"/>
          </w:tcPr>
          <w:p w:rsidR="00A06740" w:rsidRPr="0085338D" w:rsidRDefault="00A06740" w:rsidP="0085338D">
            <w:pPr>
              <w:pStyle w:val="aff1"/>
              <w:jc w:val="center"/>
              <w:rPr>
                <w:rFonts w:ascii="Times New Roman" w:hAnsi="Times New Roman" w:cs="Times New Roman"/>
                <w:sz w:val="12"/>
                <w:szCs w:val="12"/>
              </w:rPr>
            </w:pPr>
          </w:p>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I</w:t>
            </w:r>
          </w:p>
        </w:tc>
        <w:tc>
          <w:tcPr>
            <w:tcW w:w="2337" w:type="dxa"/>
            <w:vAlign w:val="center"/>
          </w:tcPr>
          <w:p w:rsidR="00A06740" w:rsidRPr="0085338D" w:rsidRDefault="00A06740"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на ул. Ленина</w:t>
            </w:r>
            <w:r w:rsidRPr="0085338D">
              <w:rPr>
                <w:rFonts w:ascii="Times New Roman" w:hAnsi="Times New Roman" w:cs="Times New Roman"/>
                <w:spacing w:val="1"/>
                <w:sz w:val="12"/>
                <w:szCs w:val="12"/>
                <w:lang w:val="ru-RU"/>
              </w:rPr>
              <w:t xml:space="preserve"> </w:t>
            </w:r>
            <w:r w:rsidR="0085338D">
              <w:rPr>
                <w:rFonts w:ascii="Times New Roman" w:hAnsi="Times New Roman" w:cs="Times New Roman"/>
                <w:sz w:val="12"/>
                <w:szCs w:val="12"/>
                <w:lang w:val="ru-RU"/>
              </w:rPr>
              <w:t xml:space="preserve">Размещение 4 (3-х </w:t>
            </w:r>
            <w:proofErr w:type="gramStart"/>
            <w:r w:rsidR="0085338D">
              <w:rPr>
                <w:rFonts w:ascii="Times New Roman" w:hAnsi="Times New Roman" w:cs="Times New Roman"/>
                <w:sz w:val="12"/>
                <w:szCs w:val="12"/>
                <w:lang w:val="ru-RU"/>
              </w:rPr>
              <w:t>этаж</w:t>
            </w:r>
            <w:r w:rsidRPr="0085338D">
              <w:rPr>
                <w:rFonts w:ascii="Times New Roman" w:hAnsi="Times New Roman" w:cs="Times New Roman"/>
                <w:sz w:val="12"/>
                <w:szCs w:val="12"/>
                <w:lang w:val="ru-RU"/>
              </w:rPr>
              <w:t>ных</w:t>
            </w:r>
            <w:proofErr w:type="gramEnd"/>
            <w:r w:rsidRPr="0085338D">
              <w:rPr>
                <w:rFonts w:ascii="Times New Roman" w:hAnsi="Times New Roman" w:cs="Times New Roman"/>
                <w:sz w:val="12"/>
                <w:szCs w:val="12"/>
                <w:lang w:val="ru-RU"/>
              </w:rPr>
              <w:t>)</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жилых дома</w:t>
            </w:r>
          </w:p>
        </w:tc>
        <w:tc>
          <w:tcPr>
            <w:tcW w:w="734"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1,41</w:t>
            </w:r>
          </w:p>
        </w:tc>
        <w:tc>
          <w:tcPr>
            <w:tcW w:w="671"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w:t>
            </w:r>
          </w:p>
        </w:tc>
        <w:tc>
          <w:tcPr>
            <w:tcW w:w="392"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192</w:t>
            </w:r>
          </w:p>
        </w:tc>
        <w:tc>
          <w:tcPr>
            <w:tcW w:w="455"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36,48</w:t>
            </w:r>
          </w:p>
        </w:tc>
        <w:tc>
          <w:tcPr>
            <w:tcW w:w="418"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17,28</w:t>
            </w:r>
          </w:p>
        </w:tc>
        <w:tc>
          <w:tcPr>
            <w:tcW w:w="401"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53,76</w:t>
            </w:r>
          </w:p>
        </w:tc>
        <w:tc>
          <w:tcPr>
            <w:tcW w:w="160"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1,4</w:t>
            </w:r>
          </w:p>
        </w:tc>
        <w:tc>
          <w:tcPr>
            <w:tcW w:w="220"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1,35</w:t>
            </w:r>
          </w:p>
        </w:tc>
        <w:tc>
          <w:tcPr>
            <w:tcW w:w="220"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1,89</w:t>
            </w:r>
          </w:p>
        </w:tc>
        <w:tc>
          <w:tcPr>
            <w:tcW w:w="444"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69,888</w:t>
            </w:r>
          </w:p>
        </w:tc>
        <w:tc>
          <w:tcPr>
            <w:tcW w:w="357" w:type="dxa"/>
            <w:vAlign w:val="center"/>
          </w:tcPr>
          <w:p w:rsidR="00A06740" w:rsidRPr="0085338D" w:rsidRDefault="00A06740" w:rsidP="0085338D">
            <w:pPr>
              <w:pStyle w:val="aff1"/>
              <w:jc w:val="center"/>
              <w:rPr>
                <w:rFonts w:ascii="Times New Roman" w:hAnsi="Times New Roman" w:cs="Times New Roman"/>
                <w:sz w:val="12"/>
                <w:szCs w:val="12"/>
              </w:rPr>
            </w:pPr>
          </w:p>
        </w:tc>
      </w:tr>
      <w:tr w:rsidR="0085338D" w:rsidRPr="0085338D" w:rsidTr="0082327D">
        <w:trPr>
          <w:trHeight w:val="70"/>
        </w:trPr>
        <w:tc>
          <w:tcPr>
            <w:tcW w:w="714" w:type="dxa"/>
            <w:vAlign w:val="center"/>
          </w:tcPr>
          <w:p w:rsidR="00A06740" w:rsidRPr="0085338D" w:rsidRDefault="00A06740" w:rsidP="0085338D">
            <w:pPr>
              <w:pStyle w:val="aff1"/>
              <w:jc w:val="center"/>
              <w:rPr>
                <w:rFonts w:ascii="Times New Roman" w:hAnsi="Times New Roman" w:cs="Times New Roman"/>
                <w:sz w:val="12"/>
                <w:szCs w:val="12"/>
              </w:rPr>
            </w:pPr>
          </w:p>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I</w:t>
            </w:r>
          </w:p>
        </w:tc>
        <w:tc>
          <w:tcPr>
            <w:tcW w:w="2337" w:type="dxa"/>
            <w:vAlign w:val="center"/>
          </w:tcPr>
          <w:p w:rsidR="00A06740" w:rsidRPr="0085338D" w:rsidRDefault="00A06740"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на ул. Краснова</w:t>
            </w:r>
            <w:r w:rsidRPr="0085338D">
              <w:rPr>
                <w:rFonts w:ascii="Times New Roman" w:hAnsi="Times New Roman" w:cs="Times New Roman"/>
                <w:spacing w:val="1"/>
                <w:sz w:val="12"/>
                <w:szCs w:val="12"/>
                <w:lang w:val="ru-RU"/>
              </w:rPr>
              <w:t xml:space="preserve"> </w:t>
            </w:r>
            <w:r w:rsidR="0085338D">
              <w:rPr>
                <w:rFonts w:ascii="Times New Roman" w:hAnsi="Times New Roman" w:cs="Times New Roman"/>
                <w:sz w:val="12"/>
                <w:szCs w:val="12"/>
                <w:lang w:val="ru-RU"/>
              </w:rPr>
              <w:t>Размещение 7 (2-х этаж</w:t>
            </w:r>
            <w:r w:rsidRPr="0085338D">
              <w:rPr>
                <w:rFonts w:ascii="Times New Roman" w:hAnsi="Times New Roman" w:cs="Times New Roman"/>
                <w:sz w:val="12"/>
                <w:szCs w:val="12"/>
                <w:lang w:val="ru-RU"/>
              </w:rPr>
              <w:t>ных)</w:t>
            </w:r>
            <w:r w:rsidRPr="0085338D">
              <w:rPr>
                <w:rFonts w:ascii="Times New Roman" w:hAnsi="Times New Roman" w:cs="Times New Roman"/>
                <w:spacing w:val="-2"/>
                <w:sz w:val="12"/>
                <w:szCs w:val="12"/>
                <w:lang w:val="ru-RU"/>
              </w:rPr>
              <w:t xml:space="preserve"> </w:t>
            </w:r>
            <w:r w:rsidRPr="0085338D">
              <w:rPr>
                <w:rFonts w:ascii="Times New Roman" w:hAnsi="Times New Roman" w:cs="Times New Roman"/>
                <w:sz w:val="12"/>
                <w:szCs w:val="12"/>
                <w:lang w:val="ru-RU"/>
              </w:rPr>
              <w:t>жилых домов</w:t>
            </w:r>
          </w:p>
        </w:tc>
        <w:tc>
          <w:tcPr>
            <w:tcW w:w="734"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1,47</w:t>
            </w:r>
          </w:p>
        </w:tc>
        <w:tc>
          <w:tcPr>
            <w:tcW w:w="671"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w:t>
            </w:r>
          </w:p>
        </w:tc>
        <w:tc>
          <w:tcPr>
            <w:tcW w:w="392"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336</w:t>
            </w:r>
          </w:p>
        </w:tc>
        <w:tc>
          <w:tcPr>
            <w:tcW w:w="455"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63,84</w:t>
            </w:r>
          </w:p>
        </w:tc>
        <w:tc>
          <w:tcPr>
            <w:tcW w:w="418"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30,24</w:t>
            </w:r>
          </w:p>
        </w:tc>
        <w:tc>
          <w:tcPr>
            <w:tcW w:w="401"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94,08</w:t>
            </w:r>
          </w:p>
        </w:tc>
        <w:tc>
          <w:tcPr>
            <w:tcW w:w="160"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1,4</w:t>
            </w:r>
          </w:p>
        </w:tc>
        <w:tc>
          <w:tcPr>
            <w:tcW w:w="220"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1,35</w:t>
            </w:r>
          </w:p>
        </w:tc>
        <w:tc>
          <w:tcPr>
            <w:tcW w:w="220"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1,89</w:t>
            </w:r>
          </w:p>
        </w:tc>
        <w:tc>
          <w:tcPr>
            <w:tcW w:w="444"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122,304</w:t>
            </w:r>
          </w:p>
        </w:tc>
        <w:tc>
          <w:tcPr>
            <w:tcW w:w="357"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9,63</w:t>
            </w:r>
          </w:p>
        </w:tc>
      </w:tr>
      <w:tr w:rsidR="0085338D" w:rsidRPr="0085338D" w:rsidTr="0082327D">
        <w:trPr>
          <w:trHeight w:val="70"/>
        </w:trPr>
        <w:tc>
          <w:tcPr>
            <w:tcW w:w="714"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I</w:t>
            </w:r>
          </w:p>
        </w:tc>
        <w:tc>
          <w:tcPr>
            <w:tcW w:w="2337" w:type="dxa"/>
            <w:vAlign w:val="center"/>
          </w:tcPr>
          <w:p w:rsidR="00A06740" w:rsidRPr="0085338D" w:rsidRDefault="00A06740"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в северной части села к</w:t>
            </w:r>
            <w:r w:rsidRPr="0085338D">
              <w:rPr>
                <w:rFonts w:ascii="Times New Roman" w:hAnsi="Times New Roman" w:cs="Times New Roman"/>
                <w:spacing w:val="1"/>
                <w:sz w:val="12"/>
                <w:szCs w:val="12"/>
                <w:lang w:val="ru-RU"/>
              </w:rPr>
              <w:t xml:space="preserve"> </w:t>
            </w:r>
            <w:r w:rsidR="0085338D">
              <w:rPr>
                <w:rFonts w:ascii="Times New Roman" w:hAnsi="Times New Roman" w:cs="Times New Roman"/>
                <w:sz w:val="12"/>
                <w:szCs w:val="12"/>
                <w:lang w:val="ru-RU"/>
              </w:rPr>
              <w:t>западу от зоны производ</w:t>
            </w:r>
            <w:r w:rsidRPr="0085338D">
              <w:rPr>
                <w:rFonts w:ascii="Times New Roman" w:hAnsi="Times New Roman" w:cs="Times New Roman"/>
                <w:sz w:val="12"/>
                <w:szCs w:val="12"/>
                <w:lang w:val="ru-RU"/>
              </w:rPr>
              <w:t>ственного использования.</w:t>
            </w:r>
            <w:r w:rsidRPr="0085338D">
              <w:rPr>
                <w:rFonts w:ascii="Times New Roman" w:hAnsi="Times New Roman" w:cs="Times New Roman"/>
                <w:spacing w:val="-57"/>
                <w:sz w:val="12"/>
                <w:szCs w:val="12"/>
                <w:lang w:val="ru-RU"/>
              </w:rPr>
              <w:t xml:space="preserve"> </w:t>
            </w:r>
            <w:r w:rsidR="0085338D" w:rsidRPr="0085338D">
              <w:rPr>
                <w:rFonts w:ascii="Times New Roman" w:hAnsi="Times New Roman" w:cs="Times New Roman"/>
                <w:sz w:val="12"/>
                <w:szCs w:val="12"/>
                <w:lang w:val="ru-RU"/>
              </w:rPr>
              <w:t>Размещение 6 (3-х этаж</w:t>
            </w:r>
            <w:r w:rsidRPr="0085338D">
              <w:rPr>
                <w:rFonts w:ascii="Times New Roman" w:hAnsi="Times New Roman" w:cs="Times New Roman"/>
                <w:sz w:val="12"/>
                <w:szCs w:val="12"/>
                <w:lang w:val="ru-RU"/>
              </w:rPr>
              <w:t>ных)</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жилых домов</w:t>
            </w:r>
          </w:p>
        </w:tc>
        <w:tc>
          <w:tcPr>
            <w:tcW w:w="734"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2,91</w:t>
            </w:r>
          </w:p>
        </w:tc>
        <w:tc>
          <w:tcPr>
            <w:tcW w:w="671"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w:t>
            </w:r>
          </w:p>
        </w:tc>
        <w:tc>
          <w:tcPr>
            <w:tcW w:w="392"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576</w:t>
            </w:r>
          </w:p>
        </w:tc>
        <w:tc>
          <w:tcPr>
            <w:tcW w:w="455"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109,44</w:t>
            </w:r>
          </w:p>
        </w:tc>
        <w:tc>
          <w:tcPr>
            <w:tcW w:w="418"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51,84</w:t>
            </w:r>
          </w:p>
        </w:tc>
        <w:tc>
          <w:tcPr>
            <w:tcW w:w="401"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161,28</w:t>
            </w:r>
          </w:p>
        </w:tc>
        <w:tc>
          <w:tcPr>
            <w:tcW w:w="160"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1,4</w:t>
            </w:r>
          </w:p>
        </w:tc>
        <w:tc>
          <w:tcPr>
            <w:tcW w:w="220"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1,35</w:t>
            </w:r>
          </w:p>
        </w:tc>
        <w:tc>
          <w:tcPr>
            <w:tcW w:w="220"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1,89</w:t>
            </w:r>
          </w:p>
        </w:tc>
        <w:tc>
          <w:tcPr>
            <w:tcW w:w="444"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209,664</w:t>
            </w:r>
          </w:p>
        </w:tc>
        <w:tc>
          <w:tcPr>
            <w:tcW w:w="357"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16,51</w:t>
            </w:r>
          </w:p>
        </w:tc>
      </w:tr>
      <w:tr w:rsidR="0085338D" w:rsidRPr="0085338D" w:rsidTr="0082327D">
        <w:trPr>
          <w:trHeight w:val="70"/>
        </w:trPr>
        <w:tc>
          <w:tcPr>
            <w:tcW w:w="714"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I</w:t>
            </w:r>
          </w:p>
        </w:tc>
        <w:tc>
          <w:tcPr>
            <w:tcW w:w="2337" w:type="dxa"/>
            <w:vAlign w:val="center"/>
          </w:tcPr>
          <w:p w:rsidR="00A06740" w:rsidRPr="0085338D" w:rsidRDefault="0085338D" w:rsidP="0085338D">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в южной части села, по ул</w:t>
            </w:r>
            <w:proofErr w:type="gramStart"/>
            <w:r>
              <w:rPr>
                <w:rFonts w:ascii="Times New Roman" w:hAnsi="Times New Roman" w:cs="Times New Roman"/>
                <w:sz w:val="12"/>
                <w:szCs w:val="12"/>
                <w:lang w:val="ru-RU"/>
              </w:rPr>
              <w:t>.Р</w:t>
            </w:r>
            <w:proofErr w:type="gramEnd"/>
            <w:r>
              <w:rPr>
                <w:rFonts w:ascii="Times New Roman" w:hAnsi="Times New Roman" w:cs="Times New Roman"/>
                <w:sz w:val="12"/>
                <w:szCs w:val="12"/>
                <w:lang w:val="ru-RU"/>
              </w:rPr>
              <w:t>еволюционная. Размеще</w:t>
            </w:r>
            <w:r w:rsidR="00A06740" w:rsidRPr="0085338D">
              <w:rPr>
                <w:rFonts w:ascii="Times New Roman" w:hAnsi="Times New Roman" w:cs="Times New Roman"/>
                <w:sz w:val="12"/>
                <w:szCs w:val="12"/>
                <w:lang w:val="ru-RU"/>
              </w:rPr>
              <w:t>ние малоэтажных жилых</w:t>
            </w:r>
            <w:r w:rsidR="00A06740" w:rsidRPr="0085338D">
              <w:rPr>
                <w:rFonts w:ascii="Times New Roman" w:hAnsi="Times New Roman" w:cs="Times New Roman"/>
                <w:spacing w:val="1"/>
                <w:sz w:val="12"/>
                <w:szCs w:val="12"/>
                <w:lang w:val="ru-RU"/>
              </w:rPr>
              <w:t xml:space="preserve"> </w:t>
            </w:r>
            <w:r w:rsidR="00A06740" w:rsidRPr="0085338D">
              <w:rPr>
                <w:rFonts w:ascii="Times New Roman" w:hAnsi="Times New Roman" w:cs="Times New Roman"/>
                <w:sz w:val="12"/>
                <w:szCs w:val="12"/>
                <w:lang w:val="ru-RU"/>
              </w:rPr>
              <w:t>домов</w:t>
            </w:r>
          </w:p>
        </w:tc>
        <w:tc>
          <w:tcPr>
            <w:tcW w:w="734"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0,33</w:t>
            </w:r>
          </w:p>
        </w:tc>
        <w:tc>
          <w:tcPr>
            <w:tcW w:w="671"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33</w:t>
            </w:r>
          </w:p>
        </w:tc>
        <w:tc>
          <w:tcPr>
            <w:tcW w:w="392"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96</w:t>
            </w:r>
          </w:p>
        </w:tc>
        <w:tc>
          <w:tcPr>
            <w:tcW w:w="455"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18,24</w:t>
            </w:r>
          </w:p>
        </w:tc>
        <w:tc>
          <w:tcPr>
            <w:tcW w:w="418"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8,64</w:t>
            </w:r>
          </w:p>
        </w:tc>
        <w:tc>
          <w:tcPr>
            <w:tcW w:w="401"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26,88</w:t>
            </w:r>
          </w:p>
        </w:tc>
        <w:tc>
          <w:tcPr>
            <w:tcW w:w="160"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1,4</w:t>
            </w:r>
          </w:p>
        </w:tc>
        <w:tc>
          <w:tcPr>
            <w:tcW w:w="220"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1,35</w:t>
            </w:r>
          </w:p>
        </w:tc>
        <w:tc>
          <w:tcPr>
            <w:tcW w:w="220"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1,89</w:t>
            </w:r>
          </w:p>
        </w:tc>
        <w:tc>
          <w:tcPr>
            <w:tcW w:w="444"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34,944</w:t>
            </w:r>
          </w:p>
        </w:tc>
        <w:tc>
          <w:tcPr>
            <w:tcW w:w="357"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2,75</w:t>
            </w:r>
          </w:p>
        </w:tc>
      </w:tr>
      <w:tr w:rsidR="00A06740" w:rsidRPr="0085338D" w:rsidTr="0082327D">
        <w:trPr>
          <w:trHeight w:val="70"/>
        </w:trPr>
        <w:tc>
          <w:tcPr>
            <w:tcW w:w="7523" w:type="dxa"/>
            <w:gridSpan w:val="13"/>
            <w:vAlign w:val="center"/>
          </w:tcPr>
          <w:p w:rsidR="00A06740" w:rsidRPr="0085338D" w:rsidRDefault="00A06740"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индивидуальная</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жилая застройка</w:t>
            </w:r>
            <w:r w:rsidRPr="0085338D">
              <w:rPr>
                <w:rFonts w:ascii="Times New Roman" w:hAnsi="Times New Roman" w:cs="Times New Roman"/>
                <w:spacing w:val="-3"/>
                <w:sz w:val="12"/>
                <w:szCs w:val="12"/>
                <w:lang w:val="ru-RU"/>
              </w:rPr>
              <w:t xml:space="preserve"> </w:t>
            </w:r>
            <w:r w:rsidRPr="0085338D">
              <w:rPr>
                <w:rFonts w:ascii="Times New Roman" w:hAnsi="Times New Roman" w:cs="Times New Roman"/>
                <w:sz w:val="12"/>
                <w:szCs w:val="12"/>
                <w:lang w:val="ru-RU"/>
              </w:rPr>
              <w:t>в существующей</w:t>
            </w:r>
            <w:r w:rsidRPr="0085338D">
              <w:rPr>
                <w:rFonts w:ascii="Times New Roman" w:hAnsi="Times New Roman" w:cs="Times New Roman"/>
                <w:spacing w:val="-3"/>
                <w:sz w:val="12"/>
                <w:szCs w:val="12"/>
                <w:lang w:val="ru-RU"/>
              </w:rPr>
              <w:t xml:space="preserve"> </w:t>
            </w:r>
            <w:r w:rsidRPr="0085338D">
              <w:rPr>
                <w:rFonts w:ascii="Times New Roman" w:hAnsi="Times New Roman" w:cs="Times New Roman"/>
                <w:sz w:val="12"/>
                <w:szCs w:val="12"/>
                <w:lang w:val="ru-RU"/>
              </w:rPr>
              <w:t>застройке</w:t>
            </w:r>
            <w:r w:rsidRPr="0085338D">
              <w:rPr>
                <w:rFonts w:ascii="Times New Roman" w:hAnsi="Times New Roman" w:cs="Times New Roman"/>
                <w:spacing w:val="-3"/>
                <w:sz w:val="12"/>
                <w:szCs w:val="12"/>
                <w:lang w:val="ru-RU"/>
              </w:rPr>
              <w:t xml:space="preserve"> </w:t>
            </w:r>
            <w:r w:rsidRPr="0085338D">
              <w:rPr>
                <w:rFonts w:ascii="Times New Roman" w:hAnsi="Times New Roman" w:cs="Times New Roman"/>
                <w:sz w:val="12"/>
                <w:szCs w:val="12"/>
                <w:lang w:val="ru-RU"/>
              </w:rPr>
              <w:t>до</w:t>
            </w:r>
            <w:r w:rsidRPr="0085338D">
              <w:rPr>
                <w:rFonts w:ascii="Times New Roman" w:hAnsi="Times New Roman" w:cs="Times New Roman"/>
                <w:spacing w:val="2"/>
                <w:sz w:val="12"/>
                <w:szCs w:val="12"/>
                <w:lang w:val="ru-RU"/>
              </w:rPr>
              <w:t xml:space="preserve"> </w:t>
            </w:r>
            <w:r w:rsidRPr="0085338D">
              <w:rPr>
                <w:rFonts w:ascii="Times New Roman" w:hAnsi="Times New Roman" w:cs="Times New Roman"/>
                <w:sz w:val="12"/>
                <w:szCs w:val="12"/>
                <w:lang w:val="ru-RU"/>
              </w:rPr>
              <w:t>2023</w:t>
            </w:r>
            <w:r w:rsidRPr="0085338D">
              <w:rPr>
                <w:rFonts w:ascii="Times New Roman" w:hAnsi="Times New Roman" w:cs="Times New Roman"/>
                <w:spacing w:val="-3"/>
                <w:sz w:val="12"/>
                <w:szCs w:val="12"/>
                <w:lang w:val="ru-RU"/>
              </w:rPr>
              <w:t xml:space="preserve"> </w:t>
            </w:r>
            <w:r w:rsidRPr="0085338D">
              <w:rPr>
                <w:rFonts w:ascii="Times New Roman" w:hAnsi="Times New Roman" w:cs="Times New Roman"/>
                <w:sz w:val="12"/>
                <w:szCs w:val="12"/>
                <w:lang w:val="ru-RU"/>
              </w:rPr>
              <w:t>года</w:t>
            </w:r>
          </w:p>
        </w:tc>
      </w:tr>
      <w:tr w:rsidR="0085338D" w:rsidRPr="0085338D" w:rsidTr="0082327D">
        <w:trPr>
          <w:trHeight w:val="70"/>
        </w:trPr>
        <w:tc>
          <w:tcPr>
            <w:tcW w:w="714"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I</w:t>
            </w:r>
          </w:p>
        </w:tc>
        <w:tc>
          <w:tcPr>
            <w:tcW w:w="2337"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lang w:val="ru-RU"/>
              </w:rPr>
              <w:t>в северо-восточной части</w:t>
            </w:r>
            <w:r w:rsidRPr="0085338D">
              <w:rPr>
                <w:rFonts w:ascii="Times New Roman" w:hAnsi="Times New Roman" w:cs="Times New Roman"/>
                <w:spacing w:val="-57"/>
                <w:sz w:val="12"/>
                <w:szCs w:val="12"/>
                <w:lang w:val="ru-RU"/>
              </w:rPr>
              <w:t xml:space="preserve"> </w:t>
            </w:r>
            <w:r w:rsidRPr="0085338D">
              <w:rPr>
                <w:rFonts w:ascii="Times New Roman" w:hAnsi="Times New Roman" w:cs="Times New Roman"/>
                <w:sz w:val="12"/>
                <w:szCs w:val="12"/>
                <w:lang w:val="ru-RU"/>
              </w:rPr>
              <w:t>села,</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 xml:space="preserve">по ул. </w:t>
            </w:r>
            <w:proofErr w:type="gramStart"/>
            <w:r w:rsidRPr="0085338D">
              <w:rPr>
                <w:rFonts w:ascii="Times New Roman" w:hAnsi="Times New Roman" w:cs="Times New Roman"/>
                <w:sz w:val="12"/>
                <w:szCs w:val="12"/>
              </w:rPr>
              <w:t>Звездная</w:t>
            </w:r>
            <w:proofErr w:type="gramEnd"/>
          </w:p>
        </w:tc>
        <w:tc>
          <w:tcPr>
            <w:tcW w:w="734"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1,248</w:t>
            </w:r>
          </w:p>
        </w:tc>
        <w:tc>
          <w:tcPr>
            <w:tcW w:w="671"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9</w:t>
            </w:r>
          </w:p>
        </w:tc>
        <w:tc>
          <w:tcPr>
            <w:tcW w:w="392"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27</w:t>
            </w:r>
          </w:p>
        </w:tc>
        <w:tc>
          <w:tcPr>
            <w:tcW w:w="455"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5,13</w:t>
            </w:r>
          </w:p>
        </w:tc>
        <w:tc>
          <w:tcPr>
            <w:tcW w:w="418"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2,43</w:t>
            </w:r>
          </w:p>
        </w:tc>
        <w:tc>
          <w:tcPr>
            <w:tcW w:w="401"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7,56</w:t>
            </w:r>
          </w:p>
        </w:tc>
        <w:tc>
          <w:tcPr>
            <w:tcW w:w="160"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1,4</w:t>
            </w:r>
          </w:p>
        </w:tc>
        <w:tc>
          <w:tcPr>
            <w:tcW w:w="220"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1,35</w:t>
            </w:r>
          </w:p>
        </w:tc>
        <w:tc>
          <w:tcPr>
            <w:tcW w:w="220"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1,89</w:t>
            </w:r>
          </w:p>
        </w:tc>
        <w:tc>
          <w:tcPr>
            <w:tcW w:w="444"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9,828</w:t>
            </w:r>
          </w:p>
        </w:tc>
        <w:tc>
          <w:tcPr>
            <w:tcW w:w="357"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0,77</w:t>
            </w:r>
          </w:p>
        </w:tc>
      </w:tr>
      <w:tr w:rsidR="0085338D" w:rsidRPr="0085338D" w:rsidTr="0082327D">
        <w:trPr>
          <w:trHeight w:val="70"/>
        </w:trPr>
        <w:tc>
          <w:tcPr>
            <w:tcW w:w="714"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I</w:t>
            </w:r>
          </w:p>
        </w:tc>
        <w:tc>
          <w:tcPr>
            <w:tcW w:w="2337"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lang w:val="ru-RU"/>
              </w:rPr>
              <w:t>в северо-восточной части</w:t>
            </w:r>
            <w:r w:rsidRPr="0085338D">
              <w:rPr>
                <w:rFonts w:ascii="Times New Roman" w:hAnsi="Times New Roman" w:cs="Times New Roman"/>
                <w:spacing w:val="-57"/>
                <w:sz w:val="12"/>
                <w:szCs w:val="12"/>
                <w:lang w:val="ru-RU"/>
              </w:rPr>
              <w:t xml:space="preserve"> </w:t>
            </w:r>
            <w:r w:rsidRPr="0085338D">
              <w:rPr>
                <w:rFonts w:ascii="Times New Roman" w:hAnsi="Times New Roman" w:cs="Times New Roman"/>
                <w:sz w:val="12"/>
                <w:szCs w:val="12"/>
                <w:lang w:val="ru-RU"/>
              </w:rPr>
              <w:t xml:space="preserve">села, по ул. </w:t>
            </w:r>
            <w:r w:rsidRPr="0085338D">
              <w:rPr>
                <w:rFonts w:ascii="Times New Roman" w:hAnsi="Times New Roman" w:cs="Times New Roman"/>
                <w:sz w:val="12"/>
                <w:szCs w:val="12"/>
              </w:rPr>
              <w:t>Строителей</w:t>
            </w:r>
          </w:p>
        </w:tc>
        <w:tc>
          <w:tcPr>
            <w:tcW w:w="734"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0,725</w:t>
            </w:r>
          </w:p>
        </w:tc>
        <w:tc>
          <w:tcPr>
            <w:tcW w:w="671"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4</w:t>
            </w:r>
          </w:p>
        </w:tc>
        <w:tc>
          <w:tcPr>
            <w:tcW w:w="392"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12</w:t>
            </w:r>
          </w:p>
        </w:tc>
        <w:tc>
          <w:tcPr>
            <w:tcW w:w="455"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2,28</w:t>
            </w:r>
          </w:p>
        </w:tc>
        <w:tc>
          <w:tcPr>
            <w:tcW w:w="418"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1,08</w:t>
            </w:r>
          </w:p>
        </w:tc>
        <w:tc>
          <w:tcPr>
            <w:tcW w:w="401"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3,36</w:t>
            </w:r>
          </w:p>
        </w:tc>
        <w:tc>
          <w:tcPr>
            <w:tcW w:w="160"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1,4</w:t>
            </w:r>
          </w:p>
        </w:tc>
        <w:tc>
          <w:tcPr>
            <w:tcW w:w="220"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1,35</w:t>
            </w:r>
          </w:p>
        </w:tc>
        <w:tc>
          <w:tcPr>
            <w:tcW w:w="220"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1,89</w:t>
            </w:r>
          </w:p>
        </w:tc>
        <w:tc>
          <w:tcPr>
            <w:tcW w:w="444"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4,368</w:t>
            </w:r>
          </w:p>
        </w:tc>
        <w:tc>
          <w:tcPr>
            <w:tcW w:w="357" w:type="dxa"/>
            <w:vAlign w:val="center"/>
          </w:tcPr>
          <w:p w:rsidR="00A06740" w:rsidRPr="0085338D" w:rsidRDefault="00A06740"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0,34</w:t>
            </w:r>
          </w:p>
        </w:tc>
      </w:tr>
      <w:tr w:rsidR="0085338D" w:rsidRPr="0085338D" w:rsidTr="0082327D">
        <w:trPr>
          <w:trHeight w:val="70"/>
        </w:trPr>
        <w:tc>
          <w:tcPr>
            <w:tcW w:w="71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I</w:t>
            </w:r>
          </w:p>
        </w:tc>
        <w:tc>
          <w:tcPr>
            <w:tcW w:w="2337"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lang w:val="ru-RU"/>
              </w:rPr>
              <w:t>в восточной части села, по</w:t>
            </w:r>
            <w:r w:rsidRPr="0085338D">
              <w:rPr>
                <w:rFonts w:ascii="Times New Roman" w:hAnsi="Times New Roman" w:cs="Times New Roman"/>
                <w:spacing w:val="-58"/>
                <w:sz w:val="12"/>
                <w:szCs w:val="12"/>
                <w:lang w:val="ru-RU"/>
              </w:rPr>
              <w:t xml:space="preserve"> </w:t>
            </w:r>
            <w:r w:rsidRPr="0085338D">
              <w:rPr>
                <w:rFonts w:ascii="Times New Roman" w:hAnsi="Times New Roman" w:cs="Times New Roman"/>
                <w:sz w:val="12"/>
                <w:szCs w:val="12"/>
                <w:lang w:val="ru-RU"/>
              </w:rPr>
              <w:t>ул.</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rPr>
              <w:t>Краснова</w:t>
            </w:r>
          </w:p>
        </w:tc>
        <w:tc>
          <w:tcPr>
            <w:tcW w:w="73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1,760</w:t>
            </w:r>
          </w:p>
        </w:tc>
        <w:tc>
          <w:tcPr>
            <w:tcW w:w="67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10</w:t>
            </w:r>
          </w:p>
        </w:tc>
        <w:tc>
          <w:tcPr>
            <w:tcW w:w="392"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30</w:t>
            </w:r>
          </w:p>
        </w:tc>
        <w:tc>
          <w:tcPr>
            <w:tcW w:w="455"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5,7</w:t>
            </w:r>
          </w:p>
        </w:tc>
        <w:tc>
          <w:tcPr>
            <w:tcW w:w="418"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2,7</w:t>
            </w:r>
          </w:p>
        </w:tc>
        <w:tc>
          <w:tcPr>
            <w:tcW w:w="40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8,4</w:t>
            </w:r>
          </w:p>
        </w:tc>
        <w:tc>
          <w:tcPr>
            <w:tcW w:w="16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1,4</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1,35</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1,89</w:t>
            </w:r>
          </w:p>
        </w:tc>
        <w:tc>
          <w:tcPr>
            <w:tcW w:w="44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10,92</w:t>
            </w:r>
          </w:p>
        </w:tc>
        <w:tc>
          <w:tcPr>
            <w:tcW w:w="357"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0,86</w:t>
            </w:r>
          </w:p>
        </w:tc>
      </w:tr>
      <w:tr w:rsidR="0085338D" w:rsidRPr="0085338D" w:rsidTr="0082327D">
        <w:trPr>
          <w:trHeight w:val="70"/>
        </w:trPr>
        <w:tc>
          <w:tcPr>
            <w:tcW w:w="71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I</w:t>
            </w:r>
          </w:p>
        </w:tc>
        <w:tc>
          <w:tcPr>
            <w:tcW w:w="2337"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lang w:val="ru-RU"/>
              </w:rPr>
              <w:t>в западной части села, по</w:t>
            </w:r>
            <w:r w:rsidRPr="0085338D">
              <w:rPr>
                <w:rFonts w:ascii="Times New Roman" w:hAnsi="Times New Roman" w:cs="Times New Roman"/>
                <w:spacing w:val="-58"/>
                <w:sz w:val="12"/>
                <w:szCs w:val="12"/>
                <w:lang w:val="ru-RU"/>
              </w:rPr>
              <w:t xml:space="preserve"> </w:t>
            </w:r>
            <w:r w:rsidRPr="0085338D">
              <w:rPr>
                <w:rFonts w:ascii="Times New Roman" w:hAnsi="Times New Roman" w:cs="Times New Roman"/>
                <w:sz w:val="12"/>
                <w:szCs w:val="12"/>
                <w:lang w:val="ru-RU"/>
              </w:rPr>
              <w:t>ул.</w:t>
            </w:r>
            <w:r w:rsidRPr="0085338D">
              <w:rPr>
                <w:rFonts w:ascii="Times New Roman" w:hAnsi="Times New Roman" w:cs="Times New Roman"/>
                <w:spacing w:val="-1"/>
                <w:sz w:val="12"/>
                <w:szCs w:val="12"/>
                <w:lang w:val="ru-RU"/>
              </w:rPr>
              <w:t xml:space="preserve"> </w:t>
            </w:r>
            <w:proofErr w:type="gramStart"/>
            <w:r w:rsidRPr="0085338D">
              <w:rPr>
                <w:rFonts w:ascii="Times New Roman" w:hAnsi="Times New Roman" w:cs="Times New Roman"/>
                <w:sz w:val="12"/>
                <w:szCs w:val="12"/>
              </w:rPr>
              <w:t>Северная</w:t>
            </w:r>
            <w:proofErr w:type="gramEnd"/>
          </w:p>
        </w:tc>
        <w:tc>
          <w:tcPr>
            <w:tcW w:w="73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2,24</w:t>
            </w:r>
          </w:p>
        </w:tc>
        <w:tc>
          <w:tcPr>
            <w:tcW w:w="67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16</w:t>
            </w:r>
          </w:p>
        </w:tc>
        <w:tc>
          <w:tcPr>
            <w:tcW w:w="392"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48</w:t>
            </w:r>
          </w:p>
        </w:tc>
        <w:tc>
          <w:tcPr>
            <w:tcW w:w="455"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9,12</w:t>
            </w:r>
          </w:p>
        </w:tc>
        <w:tc>
          <w:tcPr>
            <w:tcW w:w="418"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4,32</w:t>
            </w:r>
          </w:p>
        </w:tc>
        <w:tc>
          <w:tcPr>
            <w:tcW w:w="40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13,44</w:t>
            </w:r>
          </w:p>
        </w:tc>
        <w:tc>
          <w:tcPr>
            <w:tcW w:w="16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1,4</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1,35</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1,89</w:t>
            </w:r>
          </w:p>
        </w:tc>
        <w:tc>
          <w:tcPr>
            <w:tcW w:w="44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17,472</w:t>
            </w:r>
          </w:p>
        </w:tc>
        <w:tc>
          <w:tcPr>
            <w:tcW w:w="357"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1,38</w:t>
            </w:r>
          </w:p>
        </w:tc>
      </w:tr>
      <w:tr w:rsidR="0085338D" w:rsidRPr="0085338D" w:rsidTr="0082327D">
        <w:trPr>
          <w:trHeight w:val="70"/>
        </w:trPr>
        <w:tc>
          <w:tcPr>
            <w:tcW w:w="71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I</w:t>
            </w:r>
          </w:p>
        </w:tc>
        <w:tc>
          <w:tcPr>
            <w:tcW w:w="2337"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lang w:val="ru-RU"/>
              </w:rPr>
              <w:t>в западной части села, по</w:t>
            </w:r>
            <w:r w:rsidRPr="0085338D">
              <w:rPr>
                <w:rFonts w:ascii="Times New Roman" w:hAnsi="Times New Roman" w:cs="Times New Roman"/>
                <w:spacing w:val="-58"/>
                <w:sz w:val="12"/>
                <w:szCs w:val="12"/>
                <w:lang w:val="ru-RU"/>
              </w:rPr>
              <w:t xml:space="preserve"> </w:t>
            </w:r>
            <w:r w:rsidRPr="0085338D">
              <w:rPr>
                <w:rFonts w:ascii="Times New Roman" w:hAnsi="Times New Roman" w:cs="Times New Roman"/>
                <w:sz w:val="12"/>
                <w:szCs w:val="12"/>
                <w:lang w:val="ru-RU"/>
              </w:rPr>
              <w:t>ул.</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rPr>
              <w:t>Куйбышева</w:t>
            </w:r>
          </w:p>
        </w:tc>
        <w:tc>
          <w:tcPr>
            <w:tcW w:w="73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0,528</w:t>
            </w:r>
          </w:p>
        </w:tc>
        <w:tc>
          <w:tcPr>
            <w:tcW w:w="67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w:t>
            </w:r>
          </w:p>
        </w:tc>
        <w:tc>
          <w:tcPr>
            <w:tcW w:w="392"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9</w:t>
            </w:r>
          </w:p>
        </w:tc>
        <w:tc>
          <w:tcPr>
            <w:tcW w:w="455"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1,71</w:t>
            </w:r>
          </w:p>
        </w:tc>
        <w:tc>
          <w:tcPr>
            <w:tcW w:w="418"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0,81</w:t>
            </w:r>
          </w:p>
        </w:tc>
        <w:tc>
          <w:tcPr>
            <w:tcW w:w="40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2,52</w:t>
            </w:r>
          </w:p>
        </w:tc>
        <w:tc>
          <w:tcPr>
            <w:tcW w:w="16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1,4</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1,35</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1,89</w:t>
            </w:r>
          </w:p>
        </w:tc>
        <w:tc>
          <w:tcPr>
            <w:tcW w:w="44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3,276</w:t>
            </w:r>
          </w:p>
        </w:tc>
        <w:tc>
          <w:tcPr>
            <w:tcW w:w="357"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0,26</w:t>
            </w:r>
          </w:p>
        </w:tc>
      </w:tr>
      <w:tr w:rsidR="0085338D" w:rsidRPr="0085338D" w:rsidTr="0082327D">
        <w:trPr>
          <w:trHeight w:val="70"/>
        </w:trPr>
        <w:tc>
          <w:tcPr>
            <w:tcW w:w="7523" w:type="dxa"/>
            <w:gridSpan w:val="13"/>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индивидуальная</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жилая</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застройка</w:t>
            </w:r>
            <w:r w:rsidRPr="0085338D">
              <w:rPr>
                <w:rFonts w:ascii="Times New Roman" w:hAnsi="Times New Roman" w:cs="Times New Roman"/>
                <w:spacing w:val="-3"/>
                <w:sz w:val="12"/>
                <w:szCs w:val="12"/>
                <w:lang w:val="ru-RU"/>
              </w:rPr>
              <w:t xml:space="preserve"> </w:t>
            </w:r>
            <w:r w:rsidRPr="0085338D">
              <w:rPr>
                <w:rFonts w:ascii="Times New Roman" w:hAnsi="Times New Roman" w:cs="Times New Roman"/>
                <w:sz w:val="12"/>
                <w:szCs w:val="12"/>
                <w:lang w:val="ru-RU"/>
              </w:rPr>
              <w:t>на новых</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площадках</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строительства</w:t>
            </w:r>
            <w:r w:rsidRPr="0085338D">
              <w:rPr>
                <w:rFonts w:ascii="Times New Roman" w:hAnsi="Times New Roman" w:cs="Times New Roman"/>
                <w:spacing w:val="-3"/>
                <w:sz w:val="12"/>
                <w:szCs w:val="12"/>
                <w:lang w:val="ru-RU"/>
              </w:rPr>
              <w:t xml:space="preserve"> </w:t>
            </w:r>
            <w:r w:rsidRPr="0085338D">
              <w:rPr>
                <w:rFonts w:ascii="Times New Roman" w:hAnsi="Times New Roman" w:cs="Times New Roman"/>
                <w:sz w:val="12"/>
                <w:szCs w:val="12"/>
                <w:lang w:val="ru-RU"/>
              </w:rPr>
              <w:t>до</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2023</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года</w:t>
            </w:r>
          </w:p>
        </w:tc>
      </w:tr>
      <w:tr w:rsidR="0085338D" w:rsidRPr="0085338D" w:rsidTr="0082327D">
        <w:trPr>
          <w:trHeight w:val="70"/>
        </w:trPr>
        <w:tc>
          <w:tcPr>
            <w:tcW w:w="71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I</w:t>
            </w:r>
          </w:p>
        </w:tc>
        <w:tc>
          <w:tcPr>
            <w:tcW w:w="2337" w:type="dxa"/>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на</w:t>
            </w:r>
            <w:r w:rsidRPr="0085338D">
              <w:rPr>
                <w:rFonts w:ascii="Times New Roman" w:hAnsi="Times New Roman" w:cs="Times New Roman"/>
                <w:spacing w:val="-4"/>
                <w:sz w:val="12"/>
                <w:szCs w:val="12"/>
                <w:lang w:val="ru-RU"/>
              </w:rPr>
              <w:t xml:space="preserve"> </w:t>
            </w:r>
            <w:r w:rsidRPr="0085338D">
              <w:rPr>
                <w:rFonts w:ascii="Times New Roman" w:hAnsi="Times New Roman" w:cs="Times New Roman"/>
                <w:sz w:val="12"/>
                <w:szCs w:val="12"/>
                <w:lang w:val="ru-RU"/>
              </w:rPr>
              <w:t>площадке</w:t>
            </w:r>
            <w:r w:rsidRPr="0085338D">
              <w:rPr>
                <w:rFonts w:ascii="Times New Roman" w:hAnsi="Times New Roman" w:cs="Times New Roman"/>
                <w:spacing w:val="-3"/>
                <w:sz w:val="12"/>
                <w:szCs w:val="12"/>
                <w:lang w:val="ru-RU"/>
              </w:rPr>
              <w:t xml:space="preserve"> </w:t>
            </w:r>
            <w:r w:rsidRPr="0085338D">
              <w:rPr>
                <w:rFonts w:ascii="Times New Roman" w:hAnsi="Times New Roman" w:cs="Times New Roman"/>
                <w:sz w:val="12"/>
                <w:szCs w:val="12"/>
                <w:lang w:val="ru-RU"/>
              </w:rPr>
              <w:t>№</w:t>
            </w:r>
            <w:r w:rsidRPr="0085338D">
              <w:rPr>
                <w:rFonts w:ascii="Times New Roman" w:hAnsi="Times New Roman" w:cs="Times New Roman"/>
                <w:spacing w:val="-4"/>
                <w:sz w:val="12"/>
                <w:szCs w:val="12"/>
                <w:lang w:val="ru-RU"/>
              </w:rPr>
              <w:t xml:space="preserve"> </w:t>
            </w:r>
            <w:r w:rsidRPr="0085338D">
              <w:rPr>
                <w:rFonts w:ascii="Times New Roman" w:hAnsi="Times New Roman" w:cs="Times New Roman"/>
                <w:sz w:val="12"/>
                <w:szCs w:val="12"/>
                <w:lang w:val="ru-RU"/>
              </w:rPr>
              <w:t>1,</w:t>
            </w:r>
            <w:r w:rsidRPr="0085338D">
              <w:rPr>
                <w:rFonts w:ascii="Times New Roman" w:hAnsi="Times New Roman" w:cs="Times New Roman"/>
                <w:spacing w:val="-3"/>
                <w:sz w:val="12"/>
                <w:szCs w:val="12"/>
                <w:lang w:val="ru-RU"/>
              </w:rPr>
              <w:t xml:space="preserve"> </w:t>
            </w:r>
            <w:r w:rsidRPr="0085338D">
              <w:rPr>
                <w:rFonts w:ascii="Times New Roman" w:hAnsi="Times New Roman" w:cs="Times New Roman"/>
                <w:sz w:val="12"/>
                <w:szCs w:val="12"/>
                <w:lang w:val="ru-RU"/>
              </w:rPr>
              <w:t>в</w:t>
            </w:r>
            <w:r w:rsidRPr="0085338D">
              <w:rPr>
                <w:rFonts w:ascii="Times New Roman" w:hAnsi="Times New Roman" w:cs="Times New Roman"/>
                <w:spacing w:val="-3"/>
                <w:sz w:val="12"/>
                <w:szCs w:val="12"/>
                <w:lang w:val="ru-RU"/>
              </w:rPr>
              <w:t xml:space="preserve"> </w:t>
            </w:r>
            <w:r>
              <w:rPr>
                <w:rFonts w:ascii="Times New Roman" w:hAnsi="Times New Roman" w:cs="Times New Roman"/>
                <w:sz w:val="12"/>
                <w:szCs w:val="12"/>
                <w:lang w:val="ru-RU"/>
              </w:rPr>
              <w:t>запад</w:t>
            </w:r>
            <w:r w:rsidRPr="0085338D">
              <w:rPr>
                <w:rFonts w:ascii="Times New Roman" w:hAnsi="Times New Roman" w:cs="Times New Roman"/>
                <w:sz w:val="12"/>
                <w:szCs w:val="12"/>
                <w:lang w:val="ru-RU"/>
              </w:rPr>
              <w:t>ной</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части</w:t>
            </w:r>
            <w:r w:rsidRPr="0085338D">
              <w:rPr>
                <w:rFonts w:ascii="Times New Roman" w:hAnsi="Times New Roman" w:cs="Times New Roman"/>
                <w:spacing w:val="3"/>
                <w:sz w:val="12"/>
                <w:szCs w:val="12"/>
                <w:lang w:val="ru-RU"/>
              </w:rPr>
              <w:t xml:space="preserve"> </w:t>
            </w:r>
            <w:r w:rsidRPr="0085338D">
              <w:rPr>
                <w:rFonts w:ascii="Times New Roman" w:hAnsi="Times New Roman" w:cs="Times New Roman"/>
                <w:sz w:val="12"/>
                <w:szCs w:val="12"/>
                <w:lang w:val="ru-RU"/>
              </w:rPr>
              <w:t>села</w:t>
            </w:r>
          </w:p>
        </w:tc>
        <w:tc>
          <w:tcPr>
            <w:tcW w:w="73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57,52</w:t>
            </w:r>
          </w:p>
        </w:tc>
        <w:tc>
          <w:tcPr>
            <w:tcW w:w="67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217</w:t>
            </w:r>
          </w:p>
        </w:tc>
        <w:tc>
          <w:tcPr>
            <w:tcW w:w="392"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651</w:t>
            </w:r>
          </w:p>
        </w:tc>
        <w:tc>
          <w:tcPr>
            <w:tcW w:w="455"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123,69</w:t>
            </w:r>
          </w:p>
        </w:tc>
        <w:tc>
          <w:tcPr>
            <w:tcW w:w="418"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58,59</w:t>
            </w:r>
          </w:p>
        </w:tc>
        <w:tc>
          <w:tcPr>
            <w:tcW w:w="40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182,28</w:t>
            </w:r>
          </w:p>
        </w:tc>
        <w:tc>
          <w:tcPr>
            <w:tcW w:w="16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1,4</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1,35</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1,89</w:t>
            </w:r>
          </w:p>
        </w:tc>
        <w:tc>
          <w:tcPr>
            <w:tcW w:w="44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236,964</w:t>
            </w:r>
          </w:p>
        </w:tc>
        <w:tc>
          <w:tcPr>
            <w:tcW w:w="357"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18,66</w:t>
            </w:r>
          </w:p>
        </w:tc>
      </w:tr>
      <w:tr w:rsidR="0085338D" w:rsidRPr="0085338D" w:rsidTr="0082327D">
        <w:trPr>
          <w:trHeight w:val="70"/>
        </w:trPr>
        <w:tc>
          <w:tcPr>
            <w:tcW w:w="71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I</w:t>
            </w:r>
          </w:p>
        </w:tc>
        <w:tc>
          <w:tcPr>
            <w:tcW w:w="2337" w:type="dxa"/>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на площадке № 2</w:t>
            </w:r>
            <w:r>
              <w:rPr>
                <w:rFonts w:ascii="Times New Roman" w:hAnsi="Times New Roman" w:cs="Times New Roman"/>
                <w:sz w:val="12"/>
                <w:szCs w:val="12"/>
                <w:lang w:val="ru-RU"/>
              </w:rPr>
              <w:t>, в севе</w:t>
            </w:r>
            <w:r w:rsidRPr="0085338D">
              <w:rPr>
                <w:rFonts w:ascii="Times New Roman" w:hAnsi="Times New Roman" w:cs="Times New Roman"/>
                <w:sz w:val="12"/>
                <w:szCs w:val="12"/>
                <w:lang w:val="ru-RU"/>
              </w:rPr>
              <w:t>ро-западной</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части</w:t>
            </w:r>
            <w:r w:rsidRPr="0085338D">
              <w:rPr>
                <w:rFonts w:ascii="Times New Roman" w:hAnsi="Times New Roman" w:cs="Times New Roman"/>
                <w:spacing w:val="2"/>
                <w:sz w:val="12"/>
                <w:szCs w:val="12"/>
                <w:lang w:val="ru-RU"/>
              </w:rPr>
              <w:t xml:space="preserve"> </w:t>
            </w:r>
            <w:r w:rsidRPr="0085338D">
              <w:rPr>
                <w:rFonts w:ascii="Times New Roman" w:hAnsi="Times New Roman" w:cs="Times New Roman"/>
                <w:sz w:val="12"/>
                <w:szCs w:val="12"/>
                <w:lang w:val="ru-RU"/>
              </w:rPr>
              <w:t>села</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 xml:space="preserve">(между ул. </w:t>
            </w:r>
            <w:proofErr w:type="gramStart"/>
            <w:r w:rsidRPr="0085338D">
              <w:rPr>
                <w:rFonts w:ascii="Times New Roman" w:hAnsi="Times New Roman" w:cs="Times New Roman"/>
                <w:sz w:val="12"/>
                <w:szCs w:val="12"/>
                <w:lang w:val="ru-RU"/>
              </w:rPr>
              <w:t>Аэродромная</w:t>
            </w:r>
            <w:proofErr w:type="gramEnd"/>
            <w:r w:rsidRPr="0085338D">
              <w:rPr>
                <w:rFonts w:ascii="Times New Roman" w:hAnsi="Times New Roman" w:cs="Times New Roman"/>
                <w:sz w:val="12"/>
                <w:szCs w:val="12"/>
                <w:lang w:val="ru-RU"/>
              </w:rPr>
              <w:t xml:space="preserve"> и</w:t>
            </w:r>
            <w:r w:rsidRPr="0085338D">
              <w:rPr>
                <w:rFonts w:ascii="Times New Roman" w:hAnsi="Times New Roman" w:cs="Times New Roman"/>
                <w:spacing w:val="-57"/>
                <w:sz w:val="12"/>
                <w:szCs w:val="12"/>
                <w:lang w:val="ru-RU"/>
              </w:rPr>
              <w:t xml:space="preserve"> </w:t>
            </w:r>
            <w:r w:rsidRPr="0085338D">
              <w:rPr>
                <w:rFonts w:ascii="Times New Roman" w:hAnsi="Times New Roman" w:cs="Times New Roman"/>
                <w:sz w:val="12"/>
                <w:szCs w:val="12"/>
                <w:lang w:val="ru-RU"/>
              </w:rPr>
              <w:t>Спортивная)</w:t>
            </w:r>
          </w:p>
        </w:tc>
        <w:tc>
          <w:tcPr>
            <w:tcW w:w="734" w:type="dxa"/>
            <w:vAlign w:val="center"/>
          </w:tcPr>
          <w:p w:rsidR="0085338D" w:rsidRPr="0085338D" w:rsidRDefault="0085338D" w:rsidP="0085338D">
            <w:pPr>
              <w:pStyle w:val="aff1"/>
              <w:jc w:val="center"/>
              <w:rPr>
                <w:rFonts w:ascii="Times New Roman" w:hAnsi="Times New Roman" w:cs="Times New Roman"/>
                <w:sz w:val="12"/>
                <w:szCs w:val="12"/>
                <w:lang w:val="ru-RU"/>
              </w:rPr>
            </w:pPr>
          </w:p>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31,65</w:t>
            </w:r>
          </w:p>
        </w:tc>
        <w:tc>
          <w:tcPr>
            <w:tcW w:w="671" w:type="dxa"/>
            <w:vAlign w:val="center"/>
          </w:tcPr>
          <w:p w:rsidR="0085338D" w:rsidRPr="0085338D" w:rsidRDefault="0085338D" w:rsidP="0085338D">
            <w:pPr>
              <w:pStyle w:val="aff1"/>
              <w:jc w:val="center"/>
              <w:rPr>
                <w:rFonts w:ascii="Times New Roman" w:hAnsi="Times New Roman" w:cs="Times New Roman"/>
                <w:sz w:val="12"/>
                <w:szCs w:val="12"/>
              </w:rPr>
            </w:pPr>
          </w:p>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174</w:t>
            </w:r>
          </w:p>
        </w:tc>
        <w:tc>
          <w:tcPr>
            <w:tcW w:w="392" w:type="dxa"/>
            <w:vAlign w:val="center"/>
          </w:tcPr>
          <w:p w:rsidR="0085338D" w:rsidRPr="0085338D" w:rsidRDefault="0085338D" w:rsidP="0085338D">
            <w:pPr>
              <w:pStyle w:val="aff1"/>
              <w:jc w:val="center"/>
              <w:rPr>
                <w:rFonts w:ascii="Times New Roman" w:hAnsi="Times New Roman" w:cs="Times New Roman"/>
                <w:sz w:val="12"/>
                <w:szCs w:val="12"/>
              </w:rPr>
            </w:pPr>
          </w:p>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522</w:t>
            </w:r>
          </w:p>
        </w:tc>
        <w:tc>
          <w:tcPr>
            <w:tcW w:w="455" w:type="dxa"/>
            <w:vAlign w:val="center"/>
          </w:tcPr>
          <w:p w:rsidR="0085338D" w:rsidRPr="0085338D" w:rsidRDefault="0085338D" w:rsidP="0085338D">
            <w:pPr>
              <w:pStyle w:val="aff1"/>
              <w:jc w:val="center"/>
              <w:rPr>
                <w:rFonts w:ascii="Times New Roman" w:hAnsi="Times New Roman" w:cs="Times New Roman"/>
                <w:sz w:val="12"/>
                <w:szCs w:val="12"/>
              </w:rPr>
            </w:pPr>
          </w:p>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99,18</w:t>
            </w:r>
          </w:p>
        </w:tc>
        <w:tc>
          <w:tcPr>
            <w:tcW w:w="418" w:type="dxa"/>
            <w:vAlign w:val="center"/>
          </w:tcPr>
          <w:p w:rsidR="0085338D" w:rsidRPr="0085338D" w:rsidRDefault="0085338D" w:rsidP="0085338D">
            <w:pPr>
              <w:pStyle w:val="aff1"/>
              <w:jc w:val="center"/>
              <w:rPr>
                <w:rFonts w:ascii="Times New Roman" w:hAnsi="Times New Roman" w:cs="Times New Roman"/>
                <w:sz w:val="12"/>
                <w:szCs w:val="12"/>
              </w:rPr>
            </w:pPr>
          </w:p>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46,98</w:t>
            </w:r>
          </w:p>
        </w:tc>
        <w:tc>
          <w:tcPr>
            <w:tcW w:w="401" w:type="dxa"/>
            <w:vAlign w:val="center"/>
          </w:tcPr>
          <w:p w:rsidR="0085338D" w:rsidRPr="0085338D" w:rsidRDefault="0085338D" w:rsidP="0085338D">
            <w:pPr>
              <w:pStyle w:val="aff1"/>
              <w:jc w:val="center"/>
              <w:rPr>
                <w:rFonts w:ascii="Times New Roman" w:hAnsi="Times New Roman" w:cs="Times New Roman"/>
                <w:sz w:val="12"/>
                <w:szCs w:val="12"/>
              </w:rPr>
            </w:pPr>
          </w:p>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146,16</w:t>
            </w:r>
          </w:p>
        </w:tc>
        <w:tc>
          <w:tcPr>
            <w:tcW w:w="160" w:type="dxa"/>
            <w:vAlign w:val="center"/>
          </w:tcPr>
          <w:p w:rsidR="0085338D" w:rsidRPr="0085338D" w:rsidRDefault="0085338D" w:rsidP="0085338D">
            <w:pPr>
              <w:pStyle w:val="aff1"/>
              <w:jc w:val="center"/>
              <w:rPr>
                <w:rFonts w:ascii="Times New Roman" w:hAnsi="Times New Roman" w:cs="Times New Roman"/>
                <w:sz w:val="12"/>
                <w:szCs w:val="12"/>
              </w:rPr>
            </w:pPr>
          </w:p>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1,4</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p>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1,35</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p>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1,89</w:t>
            </w:r>
          </w:p>
        </w:tc>
        <w:tc>
          <w:tcPr>
            <w:tcW w:w="444" w:type="dxa"/>
            <w:vAlign w:val="center"/>
          </w:tcPr>
          <w:p w:rsidR="0085338D" w:rsidRPr="0085338D" w:rsidRDefault="0085338D" w:rsidP="0085338D">
            <w:pPr>
              <w:pStyle w:val="aff1"/>
              <w:jc w:val="center"/>
              <w:rPr>
                <w:rFonts w:ascii="Times New Roman" w:hAnsi="Times New Roman" w:cs="Times New Roman"/>
                <w:sz w:val="12"/>
                <w:szCs w:val="12"/>
              </w:rPr>
            </w:pPr>
          </w:p>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190,008</w:t>
            </w:r>
          </w:p>
        </w:tc>
        <w:tc>
          <w:tcPr>
            <w:tcW w:w="357" w:type="dxa"/>
            <w:vAlign w:val="center"/>
          </w:tcPr>
          <w:p w:rsidR="0085338D" w:rsidRPr="0085338D" w:rsidRDefault="0085338D" w:rsidP="0085338D">
            <w:pPr>
              <w:pStyle w:val="aff1"/>
              <w:jc w:val="center"/>
              <w:rPr>
                <w:rFonts w:ascii="Times New Roman" w:hAnsi="Times New Roman" w:cs="Times New Roman"/>
                <w:sz w:val="12"/>
                <w:szCs w:val="12"/>
              </w:rPr>
            </w:pPr>
          </w:p>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14,96</w:t>
            </w:r>
          </w:p>
        </w:tc>
      </w:tr>
      <w:tr w:rsidR="0085338D" w:rsidRPr="0085338D" w:rsidTr="0082327D">
        <w:trPr>
          <w:trHeight w:val="70"/>
        </w:trPr>
        <w:tc>
          <w:tcPr>
            <w:tcW w:w="71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I</w:t>
            </w:r>
          </w:p>
        </w:tc>
        <w:tc>
          <w:tcPr>
            <w:tcW w:w="2337" w:type="dxa"/>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на площадке № 3</w:t>
            </w:r>
            <w:r>
              <w:rPr>
                <w:rFonts w:ascii="Times New Roman" w:hAnsi="Times New Roman" w:cs="Times New Roman"/>
                <w:sz w:val="12"/>
                <w:szCs w:val="12"/>
                <w:lang w:val="ru-RU"/>
              </w:rPr>
              <w:t>, в север</w:t>
            </w:r>
            <w:r w:rsidRPr="0085338D">
              <w:rPr>
                <w:rFonts w:ascii="Times New Roman" w:hAnsi="Times New Roman" w:cs="Times New Roman"/>
                <w:spacing w:val="-58"/>
                <w:sz w:val="12"/>
                <w:szCs w:val="12"/>
                <w:lang w:val="ru-RU"/>
              </w:rPr>
              <w:t xml:space="preserve"> </w:t>
            </w:r>
            <w:r w:rsidRPr="0085338D">
              <w:rPr>
                <w:rFonts w:ascii="Times New Roman" w:hAnsi="Times New Roman" w:cs="Times New Roman"/>
                <w:sz w:val="12"/>
                <w:szCs w:val="12"/>
                <w:lang w:val="ru-RU"/>
              </w:rPr>
              <w:t>ной</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части</w:t>
            </w:r>
            <w:r w:rsidRPr="0085338D">
              <w:rPr>
                <w:rFonts w:ascii="Times New Roman" w:hAnsi="Times New Roman" w:cs="Times New Roman"/>
                <w:spacing w:val="3"/>
                <w:sz w:val="12"/>
                <w:szCs w:val="12"/>
                <w:lang w:val="ru-RU"/>
              </w:rPr>
              <w:t xml:space="preserve"> </w:t>
            </w:r>
            <w:r w:rsidRPr="0085338D">
              <w:rPr>
                <w:rFonts w:ascii="Times New Roman" w:hAnsi="Times New Roman" w:cs="Times New Roman"/>
                <w:sz w:val="12"/>
                <w:szCs w:val="12"/>
                <w:lang w:val="ru-RU"/>
              </w:rPr>
              <w:t>села</w:t>
            </w:r>
          </w:p>
        </w:tc>
        <w:tc>
          <w:tcPr>
            <w:tcW w:w="73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45,46</w:t>
            </w:r>
          </w:p>
        </w:tc>
        <w:tc>
          <w:tcPr>
            <w:tcW w:w="67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181</w:t>
            </w:r>
          </w:p>
        </w:tc>
        <w:tc>
          <w:tcPr>
            <w:tcW w:w="392"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543</w:t>
            </w:r>
          </w:p>
        </w:tc>
        <w:tc>
          <w:tcPr>
            <w:tcW w:w="455"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103,17</w:t>
            </w:r>
          </w:p>
        </w:tc>
        <w:tc>
          <w:tcPr>
            <w:tcW w:w="418"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48,87</w:t>
            </w:r>
          </w:p>
        </w:tc>
        <w:tc>
          <w:tcPr>
            <w:tcW w:w="40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152,04</w:t>
            </w:r>
          </w:p>
        </w:tc>
        <w:tc>
          <w:tcPr>
            <w:tcW w:w="16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1,4</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1,35</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1,89</w:t>
            </w:r>
          </w:p>
        </w:tc>
        <w:tc>
          <w:tcPr>
            <w:tcW w:w="44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197,652</w:t>
            </w:r>
          </w:p>
        </w:tc>
        <w:tc>
          <w:tcPr>
            <w:tcW w:w="357"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15,57</w:t>
            </w:r>
          </w:p>
        </w:tc>
      </w:tr>
      <w:tr w:rsidR="0085338D" w:rsidRPr="0085338D" w:rsidTr="0082327D">
        <w:trPr>
          <w:trHeight w:val="70"/>
        </w:trPr>
        <w:tc>
          <w:tcPr>
            <w:tcW w:w="7523" w:type="dxa"/>
            <w:gridSpan w:val="13"/>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lastRenderedPageBreak/>
              <w:t>Развитие</w:t>
            </w:r>
            <w:r w:rsidRPr="0085338D">
              <w:rPr>
                <w:rFonts w:ascii="Times New Roman" w:hAnsi="Times New Roman" w:cs="Times New Roman"/>
                <w:spacing w:val="-3"/>
                <w:sz w:val="12"/>
                <w:szCs w:val="12"/>
                <w:lang w:val="ru-RU"/>
              </w:rPr>
              <w:t xml:space="preserve"> </w:t>
            </w:r>
            <w:r w:rsidRPr="0085338D">
              <w:rPr>
                <w:rFonts w:ascii="Times New Roman" w:hAnsi="Times New Roman" w:cs="Times New Roman"/>
                <w:sz w:val="12"/>
                <w:szCs w:val="12"/>
                <w:lang w:val="ru-RU"/>
              </w:rPr>
              <w:t>жилой зоны</w:t>
            </w:r>
            <w:r w:rsidRPr="0085338D">
              <w:rPr>
                <w:rFonts w:ascii="Times New Roman" w:hAnsi="Times New Roman" w:cs="Times New Roman"/>
                <w:spacing w:val="2"/>
                <w:sz w:val="12"/>
                <w:szCs w:val="12"/>
                <w:lang w:val="ru-RU"/>
              </w:rPr>
              <w:t xml:space="preserve"> </w:t>
            </w:r>
            <w:r w:rsidRPr="0085338D">
              <w:rPr>
                <w:rFonts w:ascii="Times New Roman" w:hAnsi="Times New Roman" w:cs="Times New Roman"/>
                <w:sz w:val="12"/>
                <w:szCs w:val="12"/>
                <w:lang w:val="ru-RU"/>
              </w:rPr>
              <w:t>до 2033</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года</w:t>
            </w:r>
          </w:p>
        </w:tc>
      </w:tr>
      <w:tr w:rsidR="0085338D" w:rsidRPr="0085338D" w:rsidTr="0082327D">
        <w:trPr>
          <w:trHeight w:val="70"/>
        </w:trPr>
        <w:tc>
          <w:tcPr>
            <w:tcW w:w="714" w:type="dxa"/>
            <w:vAlign w:val="center"/>
          </w:tcPr>
          <w:p w:rsidR="0085338D" w:rsidRPr="0085338D" w:rsidRDefault="0085338D" w:rsidP="0085338D">
            <w:pPr>
              <w:pStyle w:val="aff1"/>
              <w:jc w:val="center"/>
              <w:rPr>
                <w:rFonts w:ascii="Times New Roman" w:hAnsi="Times New Roman" w:cs="Times New Roman"/>
                <w:sz w:val="12"/>
                <w:szCs w:val="12"/>
              </w:rPr>
            </w:pPr>
            <w:r>
              <w:rPr>
                <w:rFonts w:ascii="Times New Roman" w:hAnsi="Times New Roman" w:cs="Times New Roman"/>
                <w:spacing w:val="-1"/>
                <w:sz w:val="12"/>
                <w:szCs w:val="12"/>
              </w:rPr>
              <w:t>II (расчет</w:t>
            </w:r>
            <w:r w:rsidRPr="0085338D">
              <w:rPr>
                <w:rFonts w:ascii="Times New Roman" w:hAnsi="Times New Roman" w:cs="Times New Roman"/>
                <w:spacing w:val="-57"/>
                <w:sz w:val="12"/>
                <w:szCs w:val="12"/>
              </w:rPr>
              <w:t xml:space="preserve"> </w:t>
            </w:r>
            <w:r w:rsidRPr="0085338D">
              <w:rPr>
                <w:rFonts w:ascii="Times New Roman" w:hAnsi="Times New Roman" w:cs="Times New Roman"/>
                <w:sz w:val="12"/>
                <w:szCs w:val="12"/>
              </w:rPr>
              <w:t>ный</w:t>
            </w:r>
            <w:r w:rsidRPr="0085338D">
              <w:rPr>
                <w:rFonts w:ascii="Times New Roman" w:hAnsi="Times New Roman" w:cs="Times New Roman"/>
                <w:spacing w:val="-2"/>
                <w:sz w:val="12"/>
                <w:szCs w:val="12"/>
              </w:rPr>
              <w:t xml:space="preserve"> </w:t>
            </w:r>
            <w:r w:rsidRPr="0085338D">
              <w:rPr>
                <w:rFonts w:ascii="Times New Roman" w:hAnsi="Times New Roman" w:cs="Times New Roman"/>
                <w:sz w:val="12"/>
                <w:szCs w:val="12"/>
              </w:rPr>
              <w:t>срок)</w:t>
            </w:r>
          </w:p>
        </w:tc>
        <w:tc>
          <w:tcPr>
            <w:tcW w:w="2337" w:type="dxa"/>
            <w:vAlign w:val="center"/>
          </w:tcPr>
          <w:p w:rsidR="0085338D" w:rsidRPr="0085338D" w:rsidRDefault="0085338D" w:rsidP="0085338D">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на площадках в суще</w:t>
            </w:r>
            <w:r w:rsidRPr="0085338D">
              <w:rPr>
                <w:rFonts w:ascii="Times New Roman" w:hAnsi="Times New Roman" w:cs="Times New Roman"/>
                <w:sz w:val="12"/>
                <w:szCs w:val="12"/>
                <w:lang w:val="ru-RU"/>
              </w:rPr>
              <w:t>ствующей застройке, на</w:t>
            </w:r>
            <w:r w:rsidRPr="0085338D">
              <w:rPr>
                <w:rFonts w:ascii="Times New Roman" w:hAnsi="Times New Roman" w:cs="Times New Roman"/>
                <w:spacing w:val="1"/>
                <w:sz w:val="12"/>
                <w:szCs w:val="12"/>
                <w:lang w:val="ru-RU"/>
              </w:rPr>
              <w:t xml:space="preserve"> </w:t>
            </w:r>
            <w:r w:rsidR="0082327D">
              <w:rPr>
                <w:rFonts w:ascii="Times New Roman" w:hAnsi="Times New Roman" w:cs="Times New Roman"/>
                <w:sz w:val="12"/>
                <w:szCs w:val="12"/>
                <w:lang w:val="ru-RU"/>
              </w:rPr>
              <w:t>территории «Исторического вала» между ул</w:t>
            </w:r>
            <w:proofErr w:type="gramStart"/>
            <w:r w:rsidR="0082327D">
              <w:rPr>
                <w:rFonts w:ascii="Times New Roman" w:hAnsi="Times New Roman" w:cs="Times New Roman"/>
                <w:sz w:val="12"/>
                <w:szCs w:val="12"/>
                <w:lang w:val="ru-RU"/>
              </w:rPr>
              <w:t>.</w:t>
            </w:r>
            <w:r>
              <w:rPr>
                <w:rFonts w:ascii="Times New Roman" w:hAnsi="Times New Roman" w:cs="Times New Roman"/>
                <w:sz w:val="12"/>
                <w:szCs w:val="12"/>
                <w:lang w:val="ru-RU"/>
              </w:rPr>
              <w:t>Л</w:t>
            </w:r>
            <w:proofErr w:type="gramEnd"/>
            <w:r>
              <w:rPr>
                <w:rFonts w:ascii="Times New Roman" w:hAnsi="Times New Roman" w:cs="Times New Roman"/>
                <w:sz w:val="12"/>
                <w:szCs w:val="12"/>
                <w:lang w:val="ru-RU"/>
              </w:rPr>
              <w:t>е</w:t>
            </w:r>
            <w:r w:rsidRPr="0085338D">
              <w:rPr>
                <w:rFonts w:ascii="Times New Roman" w:hAnsi="Times New Roman" w:cs="Times New Roman"/>
                <w:sz w:val="12"/>
                <w:szCs w:val="12"/>
                <w:lang w:val="ru-RU"/>
              </w:rPr>
              <w:t>нина</w:t>
            </w:r>
            <w:r w:rsidRPr="0085338D">
              <w:rPr>
                <w:rFonts w:ascii="Times New Roman" w:hAnsi="Times New Roman" w:cs="Times New Roman"/>
                <w:spacing w:val="-3"/>
                <w:sz w:val="12"/>
                <w:szCs w:val="12"/>
                <w:lang w:val="ru-RU"/>
              </w:rPr>
              <w:t xml:space="preserve"> </w:t>
            </w:r>
            <w:r w:rsidRPr="0085338D">
              <w:rPr>
                <w:rFonts w:ascii="Times New Roman" w:hAnsi="Times New Roman" w:cs="Times New Roman"/>
                <w:sz w:val="12"/>
                <w:szCs w:val="12"/>
                <w:lang w:val="ru-RU"/>
              </w:rPr>
              <w:t>и ул. Краснова.</w:t>
            </w:r>
            <w:r>
              <w:rPr>
                <w:rFonts w:ascii="Times New Roman" w:hAnsi="Times New Roman" w:cs="Times New Roman"/>
                <w:sz w:val="12"/>
                <w:szCs w:val="12"/>
                <w:lang w:val="ru-RU"/>
              </w:rPr>
              <w:t xml:space="preserve"> </w:t>
            </w:r>
            <w:r w:rsidRPr="0085338D">
              <w:rPr>
                <w:rFonts w:ascii="Times New Roman" w:hAnsi="Times New Roman" w:cs="Times New Roman"/>
                <w:sz w:val="12"/>
                <w:szCs w:val="12"/>
                <w:lang w:val="ru-RU"/>
              </w:rPr>
              <w:t>Размещение</w:t>
            </w:r>
            <w:r w:rsidRPr="0085338D">
              <w:rPr>
                <w:rFonts w:ascii="Times New Roman" w:hAnsi="Times New Roman" w:cs="Times New Roman"/>
                <w:spacing w:val="-14"/>
                <w:sz w:val="12"/>
                <w:szCs w:val="12"/>
                <w:lang w:val="ru-RU"/>
              </w:rPr>
              <w:t xml:space="preserve"> </w:t>
            </w:r>
            <w:r w:rsidRPr="0085338D">
              <w:rPr>
                <w:rFonts w:ascii="Times New Roman" w:hAnsi="Times New Roman" w:cs="Times New Roman"/>
                <w:sz w:val="12"/>
                <w:szCs w:val="12"/>
                <w:lang w:val="ru-RU"/>
              </w:rPr>
              <w:t>малоэтажных</w:t>
            </w:r>
            <w:r w:rsidRPr="0085338D">
              <w:rPr>
                <w:rFonts w:ascii="Times New Roman" w:hAnsi="Times New Roman" w:cs="Times New Roman"/>
                <w:spacing w:val="-57"/>
                <w:sz w:val="12"/>
                <w:szCs w:val="12"/>
                <w:lang w:val="ru-RU"/>
              </w:rPr>
              <w:t xml:space="preserve"> </w:t>
            </w:r>
            <w:r w:rsidRPr="0085338D">
              <w:rPr>
                <w:rFonts w:ascii="Times New Roman" w:hAnsi="Times New Roman" w:cs="Times New Roman"/>
                <w:sz w:val="12"/>
                <w:szCs w:val="12"/>
                <w:lang w:val="ru-RU"/>
              </w:rPr>
              <w:t>жилых</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домов</w:t>
            </w:r>
          </w:p>
        </w:tc>
        <w:tc>
          <w:tcPr>
            <w:tcW w:w="734" w:type="dxa"/>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2,67</w:t>
            </w:r>
          </w:p>
        </w:tc>
        <w:tc>
          <w:tcPr>
            <w:tcW w:w="671" w:type="dxa"/>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176</w:t>
            </w:r>
          </w:p>
        </w:tc>
        <w:tc>
          <w:tcPr>
            <w:tcW w:w="392" w:type="dxa"/>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528</w:t>
            </w:r>
          </w:p>
        </w:tc>
        <w:tc>
          <w:tcPr>
            <w:tcW w:w="455" w:type="dxa"/>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100,32</w:t>
            </w:r>
          </w:p>
        </w:tc>
        <w:tc>
          <w:tcPr>
            <w:tcW w:w="418" w:type="dxa"/>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47,52</w:t>
            </w:r>
          </w:p>
        </w:tc>
        <w:tc>
          <w:tcPr>
            <w:tcW w:w="401" w:type="dxa"/>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147,84</w:t>
            </w:r>
          </w:p>
        </w:tc>
        <w:tc>
          <w:tcPr>
            <w:tcW w:w="160" w:type="dxa"/>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1,4</w:t>
            </w:r>
          </w:p>
        </w:tc>
        <w:tc>
          <w:tcPr>
            <w:tcW w:w="220" w:type="dxa"/>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1,35</w:t>
            </w:r>
          </w:p>
        </w:tc>
        <w:tc>
          <w:tcPr>
            <w:tcW w:w="220" w:type="dxa"/>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1,89</w:t>
            </w:r>
          </w:p>
        </w:tc>
        <w:tc>
          <w:tcPr>
            <w:tcW w:w="444" w:type="dxa"/>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192,192</w:t>
            </w:r>
          </w:p>
        </w:tc>
        <w:tc>
          <w:tcPr>
            <w:tcW w:w="357" w:type="dxa"/>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15,14</w:t>
            </w:r>
          </w:p>
        </w:tc>
      </w:tr>
      <w:tr w:rsidR="0085338D" w:rsidRPr="0085338D" w:rsidTr="0082327D">
        <w:trPr>
          <w:trHeight w:val="70"/>
        </w:trPr>
        <w:tc>
          <w:tcPr>
            <w:tcW w:w="714" w:type="dxa"/>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pacing w:val="-1"/>
                <w:sz w:val="12"/>
                <w:szCs w:val="12"/>
              </w:rPr>
              <w:t>II</w:t>
            </w:r>
            <w:r w:rsidR="0082327D">
              <w:rPr>
                <w:rFonts w:ascii="Times New Roman" w:hAnsi="Times New Roman" w:cs="Times New Roman"/>
                <w:spacing w:val="-1"/>
                <w:sz w:val="12"/>
                <w:szCs w:val="12"/>
                <w:lang w:val="ru-RU"/>
              </w:rPr>
              <w:t xml:space="preserve"> (расчет</w:t>
            </w:r>
            <w:r w:rsidRPr="0085338D">
              <w:rPr>
                <w:rFonts w:ascii="Times New Roman" w:hAnsi="Times New Roman" w:cs="Times New Roman"/>
                <w:sz w:val="12"/>
                <w:szCs w:val="12"/>
                <w:lang w:val="ru-RU"/>
              </w:rPr>
              <w:t>ный</w:t>
            </w:r>
            <w:r w:rsidRPr="0085338D">
              <w:rPr>
                <w:rFonts w:ascii="Times New Roman" w:hAnsi="Times New Roman" w:cs="Times New Roman"/>
                <w:spacing w:val="-2"/>
                <w:sz w:val="12"/>
                <w:szCs w:val="12"/>
                <w:lang w:val="ru-RU"/>
              </w:rPr>
              <w:t xml:space="preserve"> </w:t>
            </w:r>
            <w:r w:rsidRPr="0085338D">
              <w:rPr>
                <w:rFonts w:ascii="Times New Roman" w:hAnsi="Times New Roman" w:cs="Times New Roman"/>
                <w:sz w:val="12"/>
                <w:szCs w:val="12"/>
                <w:lang w:val="ru-RU"/>
              </w:rPr>
              <w:t>срок)</w:t>
            </w:r>
          </w:p>
        </w:tc>
        <w:tc>
          <w:tcPr>
            <w:tcW w:w="2337" w:type="dxa"/>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площадка № 4, к северу от</w:t>
            </w:r>
            <w:r w:rsidRPr="0085338D">
              <w:rPr>
                <w:rFonts w:ascii="Times New Roman" w:hAnsi="Times New Roman" w:cs="Times New Roman"/>
                <w:spacing w:val="-58"/>
                <w:sz w:val="12"/>
                <w:szCs w:val="12"/>
                <w:lang w:val="ru-RU"/>
              </w:rPr>
              <w:t xml:space="preserve"> </w:t>
            </w:r>
            <w:r w:rsidR="0082327D">
              <w:rPr>
                <w:rFonts w:ascii="Times New Roman" w:hAnsi="Times New Roman" w:cs="Times New Roman"/>
                <w:sz w:val="12"/>
                <w:szCs w:val="12"/>
                <w:lang w:val="ru-RU"/>
              </w:rPr>
              <w:t>села. Размещение индиви</w:t>
            </w:r>
            <w:r w:rsidRPr="0085338D">
              <w:rPr>
                <w:rFonts w:ascii="Times New Roman" w:hAnsi="Times New Roman" w:cs="Times New Roman"/>
                <w:sz w:val="12"/>
                <w:szCs w:val="12"/>
                <w:lang w:val="ru-RU"/>
              </w:rPr>
              <w:t>дуальных</w:t>
            </w:r>
            <w:r w:rsidRPr="0085338D">
              <w:rPr>
                <w:rFonts w:ascii="Times New Roman" w:hAnsi="Times New Roman" w:cs="Times New Roman"/>
                <w:spacing w:val="-2"/>
                <w:sz w:val="12"/>
                <w:szCs w:val="12"/>
                <w:lang w:val="ru-RU"/>
              </w:rPr>
              <w:t xml:space="preserve"> </w:t>
            </w:r>
            <w:r w:rsidRPr="0085338D">
              <w:rPr>
                <w:rFonts w:ascii="Times New Roman" w:hAnsi="Times New Roman" w:cs="Times New Roman"/>
                <w:sz w:val="12"/>
                <w:szCs w:val="12"/>
                <w:lang w:val="ru-RU"/>
              </w:rPr>
              <w:t>жилых домов</w:t>
            </w:r>
          </w:p>
        </w:tc>
        <w:tc>
          <w:tcPr>
            <w:tcW w:w="73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18,43</w:t>
            </w:r>
          </w:p>
        </w:tc>
        <w:tc>
          <w:tcPr>
            <w:tcW w:w="67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75</w:t>
            </w:r>
          </w:p>
        </w:tc>
        <w:tc>
          <w:tcPr>
            <w:tcW w:w="392"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225</w:t>
            </w:r>
          </w:p>
        </w:tc>
        <w:tc>
          <w:tcPr>
            <w:tcW w:w="455"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42,75</w:t>
            </w:r>
          </w:p>
        </w:tc>
        <w:tc>
          <w:tcPr>
            <w:tcW w:w="418"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20,25</w:t>
            </w:r>
          </w:p>
        </w:tc>
        <w:tc>
          <w:tcPr>
            <w:tcW w:w="40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63</w:t>
            </w:r>
          </w:p>
        </w:tc>
        <w:tc>
          <w:tcPr>
            <w:tcW w:w="16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1,4</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1,35</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1,89</w:t>
            </w:r>
          </w:p>
        </w:tc>
        <w:tc>
          <w:tcPr>
            <w:tcW w:w="44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81,9</w:t>
            </w:r>
          </w:p>
        </w:tc>
        <w:tc>
          <w:tcPr>
            <w:tcW w:w="357"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6,45</w:t>
            </w:r>
          </w:p>
        </w:tc>
      </w:tr>
      <w:tr w:rsidR="0085338D" w:rsidRPr="0085338D" w:rsidTr="0082327D">
        <w:trPr>
          <w:trHeight w:val="70"/>
        </w:trPr>
        <w:tc>
          <w:tcPr>
            <w:tcW w:w="714" w:type="dxa"/>
            <w:vAlign w:val="center"/>
          </w:tcPr>
          <w:p w:rsidR="0085338D" w:rsidRPr="0085338D" w:rsidRDefault="0082327D" w:rsidP="0085338D">
            <w:pPr>
              <w:pStyle w:val="aff1"/>
              <w:jc w:val="center"/>
              <w:rPr>
                <w:rFonts w:ascii="Times New Roman" w:hAnsi="Times New Roman" w:cs="Times New Roman"/>
                <w:sz w:val="12"/>
                <w:szCs w:val="12"/>
              </w:rPr>
            </w:pPr>
            <w:r>
              <w:rPr>
                <w:rFonts w:ascii="Times New Roman" w:hAnsi="Times New Roman" w:cs="Times New Roman"/>
                <w:spacing w:val="-1"/>
                <w:sz w:val="12"/>
                <w:szCs w:val="12"/>
              </w:rPr>
              <w:t>II (расчет</w:t>
            </w:r>
            <w:r w:rsidR="0085338D" w:rsidRPr="0085338D">
              <w:rPr>
                <w:rFonts w:ascii="Times New Roman" w:hAnsi="Times New Roman" w:cs="Times New Roman"/>
                <w:sz w:val="12"/>
                <w:szCs w:val="12"/>
              </w:rPr>
              <w:t>ный</w:t>
            </w:r>
            <w:r w:rsidR="0085338D" w:rsidRPr="0085338D">
              <w:rPr>
                <w:rFonts w:ascii="Times New Roman" w:hAnsi="Times New Roman" w:cs="Times New Roman"/>
                <w:spacing w:val="-2"/>
                <w:sz w:val="12"/>
                <w:szCs w:val="12"/>
              </w:rPr>
              <w:t xml:space="preserve"> </w:t>
            </w:r>
            <w:r w:rsidR="0085338D" w:rsidRPr="0085338D">
              <w:rPr>
                <w:rFonts w:ascii="Times New Roman" w:hAnsi="Times New Roman" w:cs="Times New Roman"/>
                <w:sz w:val="12"/>
                <w:szCs w:val="12"/>
              </w:rPr>
              <w:t>срок)</w:t>
            </w:r>
          </w:p>
        </w:tc>
        <w:tc>
          <w:tcPr>
            <w:tcW w:w="2337"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lang w:val="ru-RU"/>
              </w:rPr>
              <w:t>площадка №5, к северо-</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 xml:space="preserve">западу от села. </w:t>
            </w:r>
            <w:r w:rsidR="0082327D">
              <w:rPr>
                <w:rFonts w:ascii="Times New Roman" w:hAnsi="Times New Roman" w:cs="Times New Roman"/>
                <w:sz w:val="12"/>
                <w:szCs w:val="12"/>
              </w:rPr>
              <w:t>Размеще</w:t>
            </w:r>
            <w:r w:rsidRPr="0085338D">
              <w:rPr>
                <w:rFonts w:ascii="Times New Roman" w:hAnsi="Times New Roman" w:cs="Times New Roman"/>
                <w:sz w:val="12"/>
                <w:szCs w:val="12"/>
              </w:rPr>
              <w:t>ние</w:t>
            </w:r>
            <w:r w:rsidRPr="0085338D">
              <w:rPr>
                <w:rFonts w:ascii="Times New Roman" w:hAnsi="Times New Roman" w:cs="Times New Roman"/>
                <w:spacing w:val="-2"/>
                <w:sz w:val="12"/>
                <w:szCs w:val="12"/>
              </w:rPr>
              <w:t xml:space="preserve"> </w:t>
            </w:r>
            <w:r w:rsidRPr="0085338D">
              <w:rPr>
                <w:rFonts w:ascii="Times New Roman" w:hAnsi="Times New Roman" w:cs="Times New Roman"/>
                <w:sz w:val="12"/>
                <w:szCs w:val="12"/>
              </w:rPr>
              <w:t>усадебных</w:t>
            </w:r>
            <w:r w:rsidRPr="0085338D">
              <w:rPr>
                <w:rFonts w:ascii="Times New Roman" w:hAnsi="Times New Roman" w:cs="Times New Roman"/>
                <w:spacing w:val="-2"/>
                <w:sz w:val="12"/>
                <w:szCs w:val="12"/>
              </w:rPr>
              <w:t xml:space="preserve"> </w:t>
            </w:r>
            <w:r w:rsidRPr="0085338D">
              <w:rPr>
                <w:rFonts w:ascii="Times New Roman" w:hAnsi="Times New Roman" w:cs="Times New Roman"/>
                <w:sz w:val="12"/>
                <w:szCs w:val="12"/>
              </w:rPr>
              <w:t>участков</w:t>
            </w:r>
          </w:p>
        </w:tc>
        <w:tc>
          <w:tcPr>
            <w:tcW w:w="73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70,71</w:t>
            </w:r>
          </w:p>
        </w:tc>
        <w:tc>
          <w:tcPr>
            <w:tcW w:w="67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278</w:t>
            </w:r>
          </w:p>
        </w:tc>
        <w:tc>
          <w:tcPr>
            <w:tcW w:w="392"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834</w:t>
            </w:r>
          </w:p>
        </w:tc>
        <w:tc>
          <w:tcPr>
            <w:tcW w:w="455"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158,46</w:t>
            </w:r>
          </w:p>
        </w:tc>
        <w:tc>
          <w:tcPr>
            <w:tcW w:w="418"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75,06</w:t>
            </w:r>
          </w:p>
        </w:tc>
        <w:tc>
          <w:tcPr>
            <w:tcW w:w="40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233,52</w:t>
            </w:r>
          </w:p>
        </w:tc>
        <w:tc>
          <w:tcPr>
            <w:tcW w:w="16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1,4</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1,35</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1,89</w:t>
            </w:r>
          </w:p>
        </w:tc>
        <w:tc>
          <w:tcPr>
            <w:tcW w:w="44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303,576</w:t>
            </w:r>
          </w:p>
        </w:tc>
        <w:tc>
          <w:tcPr>
            <w:tcW w:w="357"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23,91</w:t>
            </w:r>
          </w:p>
        </w:tc>
      </w:tr>
      <w:tr w:rsidR="0085338D" w:rsidRPr="0085338D" w:rsidTr="0082327D">
        <w:trPr>
          <w:trHeight w:val="70"/>
        </w:trPr>
        <w:tc>
          <w:tcPr>
            <w:tcW w:w="714" w:type="dxa"/>
            <w:vAlign w:val="center"/>
          </w:tcPr>
          <w:p w:rsidR="0085338D" w:rsidRPr="0085338D" w:rsidRDefault="0082327D" w:rsidP="0085338D">
            <w:pPr>
              <w:pStyle w:val="aff1"/>
              <w:jc w:val="center"/>
              <w:rPr>
                <w:rFonts w:ascii="Times New Roman" w:hAnsi="Times New Roman" w:cs="Times New Roman"/>
                <w:sz w:val="12"/>
                <w:szCs w:val="12"/>
              </w:rPr>
            </w:pPr>
            <w:r>
              <w:rPr>
                <w:rFonts w:ascii="Times New Roman" w:hAnsi="Times New Roman" w:cs="Times New Roman"/>
                <w:spacing w:val="-1"/>
                <w:sz w:val="12"/>
                <w:szCs w:val="12"/>
              </w:rPr>
              <w:t>II (расчет</w:t>
            </w:r>
            <w:r w:rsidR="0085338D" w:rsidRPr="0085338D">
              <w:rPr>
                <w:rFonts w:ascii="Times New Roman" w:hAnsi="Times New Roman" w:cs="Times New Roman"/>
                <w:sz w:val="12"/>
                <w:szCs w:val="12"/>
              </w:rPr>
              <w:t>ный</w:t>
            </w:r>
            <w:r w:rsidR="0085338D" w:rsidRPr="0085338D">
              <w:rPr>
                <w:rFonts w:ascii="Times New Roman" w:hAnsi="Times New Roman" w:cs="Times New Roman"/>
                <w:spacing w:val="-2"/>
                <w:sz w:val="12"/>
                <w:szCs w:val="12"/>
              </w:rPr>
              <w:t xml:space="preserve"> </w:t>
            </w:r>
            <w:r w:rsidR="0085338D" w:rsidRPr="0085338D">
              <w:rPr>
                <w:rFonts w:ascii="Times New Roman" w:hAnsi="Times New Roman" w:cs="Times New Roman"/>
                <w:sz w:val="12"/>
                <w:szCs w:val="12"/>
              </w:rPr>
              <w:t>срок)</w:t>
            </w:r>
          </w:p>
        </w:tc>
        <w:tc>
          <w:tcPr>
            <w:tcW w:w="2337" w:type="dxa"/>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площадка №6, к востоку</w:t>
            </w:r>
            <w:r w:rsidRPr="0085338D">
              <w:rPr>
                <w:rFonts w:ascii="Times New Roman" w:hAnsi="Times New Roman" w:cs="Times New Roman"/>
                <w:spacing w:val="-58"/>
                <w:sz w:val="12"/>
                <w:szCs w:val="12"/>
                <w:lang w:val="ru-RU"/>
              </w:rPr>
              <w:t xml:space="preserve"> </w:t>
            </w:r>
            <w:r w:rsidRPr="0085338D">
              <w:rPr>
                <w:rFonts w:ascii="Times New Roman" w:hAnsi="Times New Roman" w:cs="Times New Roman"/>
                <w:sz w:val="12"/>
                <w:szCs w:val="12"/>
                <w:lang w:val="ru-RU"/>
              </w:rPr>
              <w:t>от</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села.</w:t>
            </w:r>
          </w:p>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Размещение усадебных</w:t>
            </w:r>
            <w:r w:rsidRPr="0085338D">
              <w:rPr>
                <w:rFonts w:ascii="Times New Roman" w:hAnsi="Times New Roman" w:cs="Times New Roman"/>
                <w:spacing w:val="-58"/>
                <w:sz w:val="12"/>
                <w:szCs w:val="12"/>
              </w:rPr>
              <w:t xml:space="preserve"> </w:t>
            </w:r>
            <w:r w:rsidRPr="0085338D">
              <w:rPr>
                <w:rFonts w:ascii="Times New Roman" w:hAnsi="Times New Roman" w:cs="Times New Roman"/>
                <w:sz w:val="12"/>
                <w:szCs w:val="12"/>
              </w:rPr>
              <w:t>участков</w:t>
            </w:r>
          </w:p>
        </w:tc>
        <w:tc>
          <w:tcPr>
            <w:tcW w:w="73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19,0</w:t>
            </w:r>
          </w:p>
        </w:tc>
        <w:tc>
          <w:tcPr>
            <w:tcW w:w="67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83</w:t>
            </w:r>
          </w:p>
        </w:tc>
        <w:tc>
          <w:tcPr>
            <w:tcW w:w="392"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249</w:t>
            </w:r>
          </w:p>
        </w:tc>
        <w:tc>
          <w:tcPr>
            <w:tcW w:w="455"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47,31</w:t>
            </w:r>
          </w:p>
        </w:tc>
        <w:tc>
          <w:tcPr>
            <w:tcW w:w="418"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22,41</w:t>
            </w:r>
          </w:p>
        </w:tc>
        <w:tc>
          <w:tcPr>
            <w:tcW w:w="40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69,72</w:t>
            </w:r>
          </w:p>
        </w:tc>
        <w:tc>
          <w:tcPr>
            <w:tcW w:w="16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1,4</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1,35</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1,89</w:t>
            </w:r>
          </w:p>
        </w:tc>
        <w:tc>
          <w:tcPr>
            <w:tcW w:w="44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90,636</w:t>
            </w:r>
          </w:p>
        </w:tc>
        <w:tc>
          <w:tcPr>
            <w:tcW w:w="357"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7,14</w:t>
            </w:r>
          </w:p>
        </w:tc>
      </w:tr>
      <w:tr w:rsidR="0085338D" w:rsidRPr="0085338D" w:rsidTr="0082327D">
        <w:trPr>
          <w:trHeight w:val="70"/>
        </w:trPr>
        <w:tc>
          <w:tcPr>
            <w:tcW w:w="7523" w:type="dxa"/>
            <w:gridSpan w:val="13"/>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с. Боровка</w:t>
            </w:r>
          </w:p>
        </w:tc>
      </w:tr>
      <w:tr w:rsidR="0085338D" w:rsidRPr="0085338D" w:rsidTr="0082327D">
        <w:trPr>
          <w:trHeight w:val="70"/>
        </w:trPr>
        <w:tc>
          <w:tcPr>
            <w:tcW w:w="7523" w:type="dxa"/>
            <w:gridSpan w:val="13"/>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Развитие</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индивидуальной жилой</w:t>
            </w:r>
            <w:r w:rsidRPr="0085338D">
              <w:rPr>
                <w:rFonts w:ascii="Times New Roman" w:hAnsi="Times New Roman" w:cs="Times New Roman"/>
                <w:spacing w:val="-3"/>
                <w:sz w:val="12"/>
                <w:szCs w:val="12"/>
                <w:lang w:val="ru-RU"/>
              </w:rPr>
              <w:t xml:space="preserve"> </w:t>
            </w:r>
            <w:r w:rsidRPr="0085338D">
              <w:rPr>
                <w:rFonts w:ascii="Times New Roman" w:hAnsi="Times New Roman" w:cs="Times New Roman"/>
                <w:sz w:val="12"/>
                <w:szCs w:val="12"/>
                <w:lang w:val="ru-RU"/>
              </w:rPr>
              <w:t>застройки до</w:t>
            </w:r>
            <w:r w:rsidRPr="0085338D">
              <w:rPr>
                <w:rFonts w:ascii="Times New Roman" w:hAnsi="Times New Roman" w:cs="Times New Roman"/>
                <w:spacing w:val="-4"/>
                <w:sz w:val="12"/>
                <w:szCs w:val="12"/>
                <w:lang w:val="ru-RU"/>
              </w:rPr>
              <w:t xml:space="preserve"> </w:t>
            </w:r>
            <w:r w:rsidRPr="0085338D">
              <w:rPr>
                <w:rFonts w:ascii="Times New Roman" w:hAnsi="Times New Roman" w:cs="Times New Roman"/>
                <w:sz w:val="12"/>
                <w:szCs w:val="12"/>
                <w:lang w:val="ru-RU"/>
              </w:rPr>
              <w:t>2023 года</w:t>
            </w:r>
          </w:p>
        </w:tc>
      </w:tr>
      <w:tr w:rsidR="0085338D" w:rsidRPr="0085338D" w:rsidTr="0082327D">
        <w:trPr>
          <w:trHeight w:val="70"/>
        </w:trPr>
        <w:tc>
          <w:tcPr>
            <w:tcW w:w="71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I</w:t>
            </w:r>
          </w:p>
        </w:tc>
        <w:tc>
          <w:tcPr>
            <w:tcW w:w="2337" w:type="dxa"/>
            <w:vAlign w:val="center"/>
          </w:tcPr>
          <w:p w:rsidR="0085338D" w:rsidRPr="0085338D" w:rsidRDefault="0082327D" w:rsidP="0085338D">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на площадках в суще</w:t>
            </w:r>
            <w:r w:rsidR="0085338D" w:rsidRPr="0085338D">
              <w:rPr>
                <w:rFonts w:ascii="Times New Roman" w:hAnsi="Times New Roman" w:cs="Times New Roman"/>
                <w:sz w:val="12"/>
                <w:szCs w:val="12"/>
                <w:lang w:val="ru-RU"/>
              </w:rPr>
              <w:t>ствующей застройке, ул.</w:t>
            </w:r>
            <w:r w:rsidR="0085338D" w:rsidRPr="0085338D">
              <w:rPr>
                <w:rFonts w:ascii="Times New Roman" w:hAnsi="Times New Roman" w:cs="Times New Roman"/>
                <w:spacing w:val="1"/>
                <w:sz w:val="12"/>
                <w:szCs w:val="12"/>
                <w:lang w:val="ru-RU"/>
              </w:rPr>
              <w:t xml:space="preserve"> </w:t>
            </w:r>
            <w:proofErr w:type="gramStart"/>
            <w:r>
              <w:rPr>
                <w:rFonts w:ascii="Times New Roman" w:hAnsi="Times New Roman" w:cs="Times New Roman"/>
                <w:sz w:val="12"/>
                <w:szCs w:val="12"/>
                <w:lang w:val="ru-RU"/>
              </w:rPr>
              <w:t>Ново-Садовая</w:t>
            </w:r>
            <w:proofErr w:type="gramEnd"/>
            <w:r>
              <w:rPr>
                <w:rFonts w:ascii="Times New Roman" w:hAnsi="Times New Roman" w:cs="Times New Roman"/>
                <w:sz w:val="12"/>
                <w:szCs w:val="12"/>
                <w:lang w:val="ru-RU"/>
              </w:rPr>
              <w:t xml:space="preserve"> и ул. Луго</w:t>
            </w:r>
            <w:r w:rsidR="0085338D" w:rsidRPr="0085338D">
              <w:rPr>
                <w:rFonts w:ascii="Times New Roman" w:hAnsi="Times New Roman" w:cs="Times New Roman"/>
                <w:sz w:val="12"/>
                <w:szCs w:val="12"/>
                <w:lang w:val="ru-RU"/>
              </w:rPr>
              <w:t>вой</w:t>
            </w:r>
          </w:p>
        </w:tc>
        <w:tc>
          <w:tcPr>
            <w:tcW w:w="73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2,827</w:t>
            </w:r>
          </w:p>
        </w:tc>
        <w:tc>
          <w:tcPr>
            <w:tcW w:w="67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19</w:t>
            </w:r>
          </w:p>
        </w:tc>
        <w:tc>
          <w:tcPr>
            <w:tcW w:w="392"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57</w:t>
            </w:r>
          </w:p>
        </w:tc>
        <w:tc>
          <w:tcPr>
            <w:tcW w:w="455"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10,83</w:t>
            </w:r>
          </w:p>
        </w:tc>
        <w:tc>
          <w:tcPr>
            <w:tcW w:w="418"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8,55</w:t>
            </w:r>
          </w:p>
        </w:tc>
        <w:tc>
          <w:tcPr>
            <w:tcW w:w="40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19,38</w:t>
            </w:r>
          </w:p>
        </w:tc>
        <w:tc>
          <w:tcPr>
            <w:tcW w:w="16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2,2</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2,86</w:t>
            </w:r>
          </w:p>
        </w:tc>
        <w:tc>
          <w:tcPr>
            <w:tcW w:w="44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25,194</w:t>
            </w:r>
          </w:p>
        </w:tc>
        <w:tc>
          <w:tcPr>
            <w:tcW w:w="357"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3,002</w:t>
            </w:r>
          </w:p>
        </w:tc>
      </w:tr>
      <w:tr w:rsidR="0085338D" w:rsidRPr="0085338D" w:rsidTr="0082327D">
        <w:trPr>
          <w:trHeight w:val="70"/>
        </w:trPr>
        <w:tc>
          <w:tcPr>
            <w:tcW w:w="71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I</w:t>
            </w:r>
          </w:p>
        </w:tc>
        <w:tc>
          <w:tcPr>
            <w:tcW w:w="2337" w:type="dxa"/>
            <w:vAlign w:val="center"/>
          </w:tcPr>
          <w:p w:rsidR="0085338D" w:rsidRPr="0082327D" w:rsidRDefault="0082327D" w:rsidP="0085338D">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площадка №</w:t>
            </w:r>
            <w:r w:rsidR="0085338D" w:rsidRPr="0085338D">
              <w:rPr>
                <w:rFonts w:ascii="Times New Roman" w:hAnsi="Times New Roman" w:cs="Times New Roman"/>
                <w:sz w:val="12"/>
                <w:szCs w:val="12"/>
                <w:lang w:val="ru-RU"/>
              </w:rPr>
              <w:t>7</w:t>
            </w:r>
            <w:r>
              <w:rPr>
                <w:rFonts w:ascii="Times New Roman" w:hAnsi="Times New Roman" w:cs="Times New Roman"/>
                <w:sz w:val="12"/>
                <w:szCs w:val="12"/>
                <w:lang w:val="ru-RU"/>
              </w:rPr>
              <w:t>, в цен</w:t>
            </w:r>
            <w:r w:rsidR="0085338D" w:rsidRPr="0085338D">
              <w:rPr>
                <w:rFonts w:ascii="Times New Roman" w:hAnsi="Times New Roman" w:cs="Times New Roman"/>
                <w:sz w:val="12"/>
                <w:szCs w:val="12"/>
                <w:lang w:val="ru-RU"/>
              </w:rPr>
              <w:t>тральной части се</w:t>
            </w:r>
            <w:r>
              <w:rPr>
                <w:rFonts w:ascii="Times New Roman" w:hAnsi="Times New Roman" w:cs="Times New Roman"/>
                <w:sz w:val="12"/>
                <w:szCs w:val="12"/>
                <w:lang w:val="ru-RU"/>
              </w:rPr>
              <w:t xml:space="preserve">ла по </w:t>
            </w:r>
            <w:r w:rsidR="0085338D" w:rsidRPr="0085338D">
              <w:rPr>
                <w:rFonts w:ascii="Times New Roman" w:hAnsi="Times New Roman" w:cs="Times New Roman"/>
                <w:sz w:val="12"/>
                <w:szCs w:val="12"/>
                <w:lang w:val="ru-RU"/>
              </w:rPr>
              <w:t>ул.</w:t>
            </w:r>
            <w:r w:rsidR="0085338D" w:rsidRPr="0085338D">
              <w:rPr>
                <w:rFonts w:ascii="Times New Roman" w:hAnsi="Times New Roman" w:cs="Times New Roman"/>
                <w:spacing w:val="-57"/>
                <w:sz w:val="12"/>
                <w:szCs w:val="12"/>
                <w:lang w:val="ru-RU"/>
              </w:rPr>
              <w:t xml:space="preserve"> </w:t>
            </w:r>
            <w:r w:rsidR="0085338D" w:rsidRPr="0082327D">
              <w:rPr>
                <w:rFonts w:ascii="Times New Roman" w:hAnsi="Times New Roman" w:cs="Times New Roman"/>
                <w:sz w:val="12"/>
                <w:szCs w:val="12"/>
                <w:lang w:val="ru-RU"/>
              </w:rPr>
              <w:t>Луговая</w:t>
            </w:r>
          </w:p>
        </w:tc>
        <w:tc>
          <w:tcPr>
            <w:tcW w:w="73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7,42</w:t>
            </w:r>
          </w:p>
        </w:tc>
        <w:tc>
          <w:tcPr>
            <w:tcW w:w="67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20</w:t>
            </w:r>
          </w:p>
        </w:tc>
        <w:tc>
          <w:tcPr>
            <w:tcW w:w="392"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60</w:t>
            </w:r>
          </w:p>
        </w:tc>
        <w:tc>
          <w:tcPr>
            <w:tcW w:w="455"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11,4</w:t>
            </w:r>
          </w:p>
        </w:tc>
        <w:tc>
          <w:tcPr>
            <w:tcW w:w="418"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9,00</w:t>
            </w:r>
          </w:p>
        </w:tc>
        <w:tc>
          <w:tcPr>
            <w:tcW w:w="40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20,4</w:t>
            </w:r>
          </w:p>
        </w:tc>
        <w:tc>
          <w:tcPr>
            <w:tcW w:w="16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2,5</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3,25</w:t>
            </w:r>
          </w:p>
        </w:tc>
        <w:tc>
          <w:tcPr>
            <w:tcW w:w="44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26,52</w:t>
            </w:r>
          </w:p>
        </w:tc>
        <w:tc>
          <w:tcPr>
            <w:tcW w:w="357"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3,591</w:t>
            </w:r>
          </w:p>
        </w:tc>
      </w:tr>
      <w:tr w:rsidR="0085338D" w:rsidRPr="0085338D" w:rsidTr="0082327D">
        <w:trPr>
          <w:trHeight w:val="70"/>
        </w:trPr>
        <w:tc>
          <w:tcPr>
            <w:tcW w:w="7523" w:type="dxa"/>
            <w:gridSpan w:val="13"/>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с.</w:t>
            </w:r>
            <w:r w:rsidRPr="0085338D">
              <w:rPr>
                <w:rFonts w:ascii="Times New Roman" w:hAnsi="Times New Roman" w:cs="Times New Roman"/>
                <w:spacing w:val="-2"/>
                <w:sz w:val="12"/>
                <w:szCs w:val="12"/>
              </w:rPr>
              <w:t xml:space="preserve"> </w:t>
            </w:r>
            <w:r w:rsidRPr="0085338D">
              <w:rPr>
                <w:rFonts w:ascii="Times New Roman" w:hAnsi="Times New Roman" w:cs="Times New Roman"/>
                <w:sz w:val="12"/>
                <w:szCs w:val="12"/>
              </w:rPr>
              <w:t>Успенка</w:t>
            </w:r>
          </w:p>
        </w:tc>
      </w:tr>
      <w:tr w:rsidR="0085338D" w:rsidRPr="0085338D" w:rsidTr="0082327D">
        <w:trPr>
          <w:trHeight w:val="70"/>
        </w:trPr>
        <w:tc>
          <w:tcPr>
            <w:tcW w:w="7523" w:type="dxa"/>
            <w:gridSpan w:val="13"/>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Развитие</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индивидуальной жилой</w:t>
            </w:r>
            <w:r w:rsidRPr="0085338D">
              <w:rPr>
                <w:rFonts w:ascii="Times New Roman" w:hAnsi="Times New Roman" w:cs="Times New Roman"/>
                <w:spacing w:val="-3"/>
                <w:sz w:val="12"/>
                <w:szCs w:val="12"/>
                <w:lang w:val="ru-RU"/>
              </w:rPr>
              <w:t xml:space="preserve"> </w:t>
            </w:r>
            <w:r w:rsidRPr="0085338D">
              <w:rPr>
                <w:rFonts w:ascii="Times New Roman" w:hAnsi="Times New Roman" w:cs="Times New Roman"/>
                <w:sz w:val="12"/>
                <w:szCs w:val="12"/>
                <w:lang w:val="ru-RU"/>
              </w:rPr>
              <w:t>застройки на</w:t>
            </w:r>
            <w:r w:rsidRPr="0085338D">
              <w:rPr>
                <w:rFonts w:ascii="Times New Roman" w:hAnsi="Times New Roman" w:cs="Times New Roman"/>
                <w:spacing w:val="-4"/>
                <w:sz w:val="12"/>
                <w:szCs w:val="12"/>
                <w:lang w:val="ru-RU"/>
              </w:rPr>
              <w:t xml:space="preserve"> </w:t>
            </w:r>
            <w:r w:rsidRPr="0085338D">
              <w:rPr>
                <w:rFonts w:ascii="Times New Roman" w:hAnsi="Times New Roman" w:cs="Times New Roman"/>
                <w:sz w:val="12"/>
                <w:szCs w:val="12"/>
                <w:lang w:val="ru-RU"/>
              </w:rPr>
              <w:t>площадках</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в</w:t>
            </w:r>
            <w:r w:rsidRPr="0085338D">
              <w:rPr>
                <w:rFonts w:ascii="Times New Roman" w:hAnsi="Times New Roman" w:cs="Times New Roman"/>
                <w:spacing w:val="-4"/>
                <w:sz w:val="12"/>
                <w:szCs w:val="12"/>
                <w:lang w:val="ru-RU"/>
              </w:rPr>
              <w:t xml:space="preserve"> </w:t>
            </w:r>
            <w:r w:rsidRPr="0085338D">
              <w:rPr>
                <w:rFonts w:ascii="Times New Roman" w:hAnsi="Times New Roman" w:cs="Times New Roman"/>
                <w:sz w:val="12"/>
                <w:szCs w:val="12"/>
                <w:lang w:val="ru-RU"/>
              </w:rPr>
              <w:t>существующей</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застройке до</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2023</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года</w:t>
            </w:r>
          </w:p>
        </w:tc>
      </w:tr>
      <w:tr w:rsidR="0085338D" w:rsidRPr="0085338D" w:rsidTr="0082327D">
        <w:trPr>
          <w:trHeight w:val="70"/>
        </w:trPr>
        <w:tc>
          <w:tcPr>
            <w:tcW w:w="71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I</w:t>
            </w:r>
          </w:p>
        </w:tc>
        <w:tc>
          <w:tcPr>
            <w:tcW w:w="2337" w:type="dxa"/>
            <w:vAlign w:val="center"/>
          </w:tcPr>
          <w:p w:rsidR="0085338D" w:rsidRPr="0085338D" w:rsidRDefault="0085338D" w:rsidP="0082327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в западной части села, по</w:t>
            </w:r>
            <w:r w:rsidRPr="0085338D">
              <w:rPr>
                <w:rFonts w:ascii="Times New Roman" w:hAnsi="Times New Roman" w:cs="Times New Roman"/>
                <w:spacing w:val="-58"/>
                <w:sz w:val="12"/>
                <w:szCs w:val="12"/>
                <w:lang w:val="ru-RU"/>
              </w:rPr>
              <w:t xml:space="preserve"> </w:t>
            </w:r>
            <w:r w:rsidRPr="0085338D">
              <w:rPr>
                <w:rFonts w:ascii="Times New Roman" w:hAnsi="Times New Roman" w:cs="Times New Roman"/>
                <w:sz w:val="12"/>
                <w:szCs w:val="12"/>
                <w:lang w:val="ru-RU"/>
              </w:rPr>
              <w:t>ул.</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Полевая,</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между ул</w:t>
            </w:r>
            <w:proofErr w:type="gramStart"/>
            <w:r w:rsidRPr="0085338D">
              <w:rPr>
                <w:rFonts w:ascii="Times New Roman" w:hAnsi="Times New Roman" w:cs="Times New Roman"/>
                <w:sz w:val="12"/>
                <w:szCs w:val="12"/>
                <w:lang w:val="ru-RU"/>
              </w:rPr>
              <w:t>.П</w:t>
            </w:r>
            <w:proofErr w:type="gramEnd"/>
            <w:r w:rsidRPr="0085338D">
              <w:rPr>
                <w:rFonts w:ascii="Times New Roman" w:hAnsi="Times New Roman" w:cs="Times New Roman"/>
                <w:sz w:val="12"/>
                <w:szCs w:val="12"/>
                <w:lang w:val="ru-RU"/>
              </w:rPr>
              <w:t>олевая и ул. Лесная и по</w:t>
            </w:r>
            <w:r w:rsidRPr="0085338D">
              <w:rPr>
                <w:rFonts w:ascii="Times New Roman" w:hAnsi="Times New Roman" w:cs="Times New Roman"/>
                <w:spacing w:val="-58"/>
                <w:sz w:val="12"/>
                <w:szCs w:val="12"/>
                <w:lang w:val="ru-RU"/>
              </w:rPr>
              <w:t xml:space="preserve"> </w:t>
            </w:r>
            <w:r w:rsidRPr="0085338D">
              <w:rPr>
                <w:rFonts w:ascii="Times New Roman" w:hAnsi="Times New Roman" w:cs="Times New Roman"/>
                <w:sz w:val="12"/>
                <w:szCs w:val="12"/>
                <w:lang w:val="ru-RU"/>
              </w:rPr>
              <w:t>ул. Лесной</w:t>
            </w:r>
          </w:p>
        </w:tc>
        <w:tc>
          <w:tcPr>
            <w:tcW w:w="73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12,788</w:t>
            </w:r>
          </w:p>
        </w:tc>
        <w:tc>
          <w:tcPr>
            <w:tcW w:w="67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61</w:t>
            </w:r>
          </w:p>
        </w:tc>
        <w:tc>
          <w:tcPr>
            <w:tcW w:w="392"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183</w:t>
            </w:r>
          </w:p>
        </w:tc>
        <w:tc>
          <w:tcPr>
            <w:tcW w:w="455"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34,77</w:t>
            </w:r>
          </w:p>
        </w:tc>
        <w:tc>
          <w:tcPr>
            <w:tcW w:w="418"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16,47</w:t>
            </w:r>
          </w:p>
        </w:tc>
        <w:tc>
          <w:tcPr>
            <w:tcW w:w="40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51,24</w:t>
            </w:r>
          </w:p>
        </w:tc>
        <w:tc>
          <w:tcPr>
            <w:tcW w:w="16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2,2</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2,86</w:t>
            </w:r>
          </w:p>
        </w:tc>
        <w:tc>
          <w:tcPr>
            <w:tcW w:w="44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66,612</w:t>
            </w:r>
          </w:p>
        </w:tc>
        <w:tc>
          <w:tcPr>
            <w:tcW w:w="357"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7,94</w:t>
            </w:r>
          </w:p>
        </w:tc>
      </w:tr>
      <w:tr w:rsidR="0085338D" w:rsidRPr="0085338D" w:rsidTr="0082327D">
        <w:trPr>
          <w:trHeight w:val="70"/>
        </w:trPr>
        <w:tc>
          <w:tcPr>
            <w:tcW w:w="71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I</w:t>
            </w:r>
          </w:p>
        </w:tc>
        <w:tc>
          <w:tcPr>
            <w:tcW w:w="2337" w:type="dxa"/>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в восточной части села, по</w:t>
            </w:r>
            <w:r w:rsidRPr="0085338D">
              <w:rPr>
                <w:rFonts w:ascii="Times New Roman" w:hAnsi="Times New Roman" w:cs="Times New Roman"/>
                <w:spacing w:val="-58"/>
                <w:sz w:val="12"/>
                <w:szCs w:val="12"/>
                <w:lang w:val="ru-RU"/>
              </w:rPr>
              <w:t xml:space="preserve"> </w:t>
            </w:r>
            <w:r w:rsidRPr="0085338D">
              <w:rPr>
                <w:rFonts w:ascii="Times New Roman" w:hAnsi="Times New Roman" w:cs="Times New Roman"/>
                <w:sz w:val="12"/>
                <w:szCs w:val="12"/>
                <w:lang w:val="ru-RU"/>
              </w:rPr>
              <w:t>ул.</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Полевая, по</w:t>
            </w:r>
            <w:r w:rsidRPr="0085338D">
              <w:rPr>
                <w:rFonts w:ascii="Times New Roman" w:hAnsi="Times New Roman" w:cs="Times New Roman"/>
                <w:spacing w:val="1"/>
                <w:sz w:val="12"/>
                <w:szCs w:val="12"/>
                <w:lang w:val="ru-RU"/>
              </w:rPr>
              <w:t xml:space="preserve"> </w:t>
            </w:r>
            <w:r w:rsidR="0082327D">
              <w:rPr>
                <w:rFonts w:ascii="Times New Roman" w:hAnsi="Times New Roman" w:cs="Times New Roman"/>
                <w:sz w:val="12"/>
                <w:szCs w:val="12"/>
                <w:lang w:val="ru-RU"/>
              </w:rPr>
              <w:t>ул. Партизанская между ул. Поле</w:t>
            </w:r>
            <w:r w:rsidRPr="0085338D">
              <w:rPr>
                <w:rFonts w:ascii="Times New Roman" w:hAnsi="Times New Roman" w:cs="Times New Roman"/>
                <w:sz w:val="12"/>
                <w:szCs w:val="12"/>
                <w:lang w:val="ru-RU"/>
              </w:rPr>
              <w:t>вой</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и</w:t>
            </w:r>
            <w:r w:rsidRPr="0085338D">
              <w:rPr>
                <w:rFonts w:ascii="Times New Roman" w:hAnsi="Times New Roman" w:cs="Times New Roman"/>
                <w:spacing w:val="2"/>
                <w:sz w:val="12"/>
                <w:szCs w:val="12"/>
                <w:lang w:val="ru-RU"/>
              </w:rPr>
              <w:t xml:space="preserve"> </w:t>
            </w:r>
            <w:r w:rsidRPr="0085338D">
              <w:rPr>
                <w:rFonts w:ascii="Times New Roman" w:hAnsi="Times New Roman" w:cs="Times New Roman"/>
                <w:sz w:val="12"/>
                <w:szCs w:val="12"/>
                <w:lang w:val="ru-RU"/>
              </w:rPr>
              <w:t>Лесной, по ул</w:t>
            </w:r>
            <w:proofErr w:type="gramStart"/>
            <w:r w:rsidRPr="0085338D">
              <w:rPr>
                <w:rFonts w:ascii="Times New Roman" w:hAnsi="Times New Roman" w:cs="Times New Roman"/>
                <w:sz w:val="12"/>
                <w:szCs w:val="12"/>
                <w:lang w:val="ru-RU"/>
              </w:rPr>
              <w:t>.Л</w:t>
            </w:r>
            <w:proofErr w:type="gramEnd"/>
            <w:r w:rsidRPr="0085338D">
              <w:rPr>
                <w:rFonts w:ascii="Times New Roman" w:hAnsi="Times New Roman" w:cs="Times New Roman"/>
                <w:sz w:val="12"/>
                <w:szCs w:val="12"/>
                <w:lang w:val="ru-RU"/>
              </w:rPr>
              <w:t>есной, по ул.</w:t>
            </w:r>
            <w:r w:rsidRPr="0085338D">
              <w:rPr>
                <w:rFonts w:ascii="Times New Roman" w:hAnsi="Times New Roman" w:cs="Times New Roman"/>
                <w:spacing w:val="-57"/>
                <w:sz w:val="12"/>
                <w:szCs w:val="12"/>
                <w:lang w:val="ru-RU"/>
              </w:rPr>
              <w:t xml:space="preserve"> </w:t>
            </w:r>
            <w:r w:rsidRPr="0085338D">
              <w:rPr>
                <w:rFonts w:ascii="Times New Roman" w:hAnsi="Times New Roman" w:cs="Times New Roman"/>
                <w:sz w:val="12"/>
                <w:szCs w:val="12"/>
                <w:lang w:val="ru-RU"/>
              </w:rPr>
              <w:t>Партизанская</w:t>
            </w:r>
          </w:p>
        </w:tc>
        <w:tc>
          <w:tcPr>
            <w:tcW w:w="73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10,886</w:t>
            </w:r>
          </w:p>
        </w:tc>
        <w:tc>
          <w:tcPr>
            <w:tcW w:w="67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53</w:t>
            </w:r>
          </w:p>
        </w:tc>
        <w:tc>
          <w:tcPr>
            <w:tcW w:w="392"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159</w:t>
            </w:r>
          </w:p>
        </w:tc>
        <w:tc>
          <w:tcPr>
            <w:tcW w:w="455"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30,21</w:t>
            </w:r>
          </w:p>
        </w:tc>
        <w:tc>
          <w:tcPr>
            <w:tcW w:w="418"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14,31</w:t>
            </w:r>
          </w:p>
        </w:tc>
        <w:tc>
          <w:tcPr>
            <w:tcW w:w="40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44,52</w:t>
            </w:r>
          </w:p>
        </w:tc>
        <w:tc>
          <w:tcPr>
            <w:tcW w:w="16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2,2</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2,86</w:t>
            </w:r>
          </w:p>
        </w:tc>
        <w:tc>
          <w:tcPr>
            <w:tcW w:w="44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57,876</w:t>
            </w:r>
          </w:p>
        </w:tc>
        <w:tc>
          <w:tcPr>
            <w:tcW w:w="357"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6,90</w:t>
            </w:r>
          </w:p>
        </w:tc>
      </w:tr>
      <w:tr w:rsidR="0085338D" w:rsidRPr="0085338D" w:rsidTr="0082327D">
        <w:trPr>
          <w:trHeight w:val="70"/>
        </w:trPr>
        <w:tc>
          <w:tcPr>
            <w:tcW w:w="7523" w:type="dxa"/>
            <w:gridSpan w:val="13"/>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Развитие</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индивидуальной жилой</w:t>
            </w:r>
            <w:r w:rsidRPr="0085338D">
              <w:rPr>
                <w:rFonts w:ascii="Times New Roman" w:hAnsi="Times New Roman" w:cs="Times New Roman"/>
                <w:spacing w:val="-3"/>
                <w:sz w:val="12"/>
                <w:szCs w:val="12"/>
                <w:lang w:val="ru-RU"/>
              </w:rPr>
              <w:t xml:space="preserve"> </w:t>
            </w:r>
            <w:r w:rsidRPr="0085338D">
              <w:rPr>
                <w:rFonts w:ascii="Times New Roman" w:hAnsi="Times New Roman" w:cs="Times New Roman"/>
                <w:sz w:val="12"/>
                <w:szCs w:val="12"/>
                <w:lang w:val="ru-RU"/>
              </w:rPr>
              <w:t>застройки до</w:t>
            </w:r>
            <w:r w:rsidRPr="0085338D">
              <w:rPr>
                <w:rFonts w:ascii="Times New Roman" w:hAnsi="Times New Roman" w:cs="Times New Roman"/>
                <w:spacing w:val="-4"/>
                <w:sz w:val="12"/>
                <w:szCs w:val="12"/>
                <w:lang w:val="ru-RU"/>
              </w:rPr>
              <w:t xml:space="preserve"> </w:t>
            </w:r>
            <w:r w:rsidRPr="0085338D">
              <w:rPr>
                <w:rFonts w:ascii="Times New Roman" w:hAnsi="Times New Roman" w:cs="Times New Roman"/>
                <w:sz w:val="12"/>
                <w:szCs w:val="12"/>
                <w:lang w:val="ru-RU"/>
              </w:rPr>
              <w:t>2033 года</w:t>
            </w:r>
          </w:p>
        </w:tc>
      </w:tr>
      <w:tr w:rsidR="0082327D" w:rsidRPr="0085338D" w:rsidTr="0082327D">
        <w:trPr>
          <w:trHeight w:val="70"/>
        </w:trPr>
        <w:tc>
          <w:tcPr>
            <w:tcW w:w="714" w:type="dxa"/>
            <w:vAlign w:val="center"/>
          </w:tcPr>
          <w:p w:rsidR="0085338D" w:rsidRPr="0085338D" w:rsidRDefault="0082327D" w:rsidP="0085338D">
            <w:pPr>
              <w:pStyle w:val="aff1"/>
              <w:jc w:val="center"/>
              <w:rPr>
                <w:rFonts w:ascii="Times New Roman" w:hAnsi="Times New Roman" w:cs="Times New Roman"/>
                <w:sz w:val="12"/>
                <w:szCs w:val="12"/>
              </w:rPr>
            </w:pPr>
            <w:r>
              <w:rPr>
                <w:rFonts w:ascii="Times New Roman" w:hAnsi="Times New Roman" w:cs="Times New Roman"/>
                <w:spacing w:val="-1"/>
                <w:sz w:val="12"/>
                <w:szCs w:val="12"/>
              </w:rPr>
              <w:t>II (расчет</w:t>
            </w:r>
            <w:r w:rsidR="0085338D" w:rsidRPr="0085338D">
              <w:rPr>
                <w:rFonts w:ascii="Times New Roman" w:hAnsi="Times New Roman" w:cs="Times New Roman"/>
                <w:sz w:val="12"/>
                <w:szCs w:val="12"/>
              </w:rPr>
              <w:t>ный</w:t>
            </w:r>
            <w:r w:rsidR="0085338D" w:rsidRPr="0085338D">
              <w:rPr>
                <w:rFonts w:ascii="Times New Roman" w:hAnsi="Times New Roman" w:cs="Times New Roman"/>
                <w:spacing w:val="-2"/>
                <w:sz w:val="12"/>
                <w:szCs w:val="12"/>
              </w:rPr>
              <w:t xml:space="preserve"> </w:t>
            </w:r>
            <w:r w:rsidR="0085338D" w:rsidRPr="0085338D">
              <w:rPr>
                <w:rFonts w:ascii="Times New Roman" w:hAnsi="Times New Roman" w:cs="Times New Roman"/>
                <w:sz w:val="12"/>
                <w:szCs w:val="12"/>
              </w:rPr>
              <w:t>срок)</w:t>
            </w:r>
          </w:p>
        </w:tc>
        <w:tc>
          <w:tcPr>
            <w:tcW w:w="2337" w:type="dxa"/>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 xml:space="preserve">площадка № 8, в </w:t>
            </w:r>
            <w:proofErr w:type="gramStart"/>
            <w:r w:rsidRPr="0085338D">
              <w:rPr>
                <w:rFonts w:ascii="Times New Roman" w:hAnsi="Times New Roman" w:cs="Times New Roman"/>
                <w:sz w:val="12"/>
                <w:szCs w:val="12"/>
                <w:lang w:val="ru-RU"/>
              </w:rPr>
              <w:t>юго-</w:t>
            </w:r>
            <w:r w:rsidRPr="0085338D">
              <w:rPr>
                <w:rFonts w:ascii="Times New Roman" w:hAnsi="Times New Roman" w:cs="Times New Roman"/>
                <w:spacing w:val="-57"/>
                <w:sz w:val="12"/>
                <w:szCs w:val="12"/>
                <w:lang w:val="ru-RU"/>
              </w:rPr>
              <w:t xml:space="preserve"> </w:t>
            </w:r>
            <w:r w:rsidRPr="0085338D">
              <w:rPr>
                <w:rFonts w:ascii="Times New Roman" w:hAnsi="Times New Roman" w:cs="Times New Roman"/>
                <w:sz w:val="12"/>
                <w:szCs w:val="12"/>
                <w:lang w:val="ru-RU"/>
              </w:rPr>
              <w:t>западной</w:t>
            </w:r>
            <w:proofErr w:type="gramEnd"/>
            <w:r w:rsidRPr="0085338D">
              <w:rPr>
                <w:rFonts w:ascii="Times New Roman" w:hAnsi="Times New Roman" w:cs="Times New Roman"/>
                <w:sz w:val="12"/>
                <w:szCs w:val="12"/>
                <w:lang w:val="ru-RU"/>
              </w:rPr>
              <w:t xml:space="preserve"> части села</w:t>
            </w:r>
          </w:p>
        </w:tc>
        <w:tc>
          <w:tcPr>
            <w:tcW w:w="73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16,25</w:t>
            </w:r>
          </w:p>
        </w:tc>
        <w:tc>
          <w:tcPr>
            <w:tcW w:w="67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70</w:t>
            </w:r>
          </w:p>
        </w:tc>
        <w:tc>
          <w:tcPr>
            <w:tcW w:w="392"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210</w:t>
            </w:r>
          </w:p>
        </w:tc>
        <w:tc>
          <w:tcPr>
            <w:tcW w:w="455"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39,9</w:t>
            </w:r>
          </w:p>
        </w:tc>
        <w:tc>
          <w:tcPr>
            <w:tcW w:w="418"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18,9</w:t>
            </w:r>
          </w:p>
        </w:tc>
        <w:tc>
          <w:tcPr>
            <w:tcW w:w="40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58,8</w:t>
            </w:r>
          </w:p>
        </w:tc>
        <w:tc>
          <w:tcPr>
            <w:tcW w:w="16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2,2</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2,86</w:t>
            </w:r>
          </w:p>
        </w:tc>
        <w:tc>
          <w:tcPr>
            <w:tcW w:w="44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76,44</w:t>
            </w:r>
          </w:p>
        </w:tc>
        <w:tc>
          <w:tcPr>
            <w:tcW w:w="357"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9,11</w:t>
            </w:r>
          </w:p>
        </w:tc>
      </w:tr>
      <w:tr w:rsidR="0085338D" w:rsidRPr="0085338D" w:rsidTr="0082327D">
        <w:trPr>
          <w:trHeight w:val="70"/>
        </w:trPr>
        <w:tc>
          <w:tcPr>
            <w:tcW w:w="7523" w:type="dxa"/>
            <w:gridSpan w:val="13"/>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деревня</w:t>
            </w:r>
            <w:r w:rsidRPr="0085338D">
              <w:rPr>
                <w:rFonts w:ascii="Times New Roman" w:hAnsi="Times New Roman" w:cs="Times New Roman"/>
                <w:spacing w:val="-2"/>
                <w:sz w:val="12"/>
                <w:szCs w:val="12"/>
              </w:rPr>
              <w:t xml:space="preserve"> </w:t>
            </w:r>
            <w:r w:rsidRPr="0085338D">
              <w:rPr>
                <w:rFonts w:ascii="Times New Roman" w:hAnsi="Times New Roman" w:cs="Times New Roman"/>
                <w:sz w:val="12"/>
                <w:szCs w:val="12"/>
              </w:rPr>
              <w:t>Студеный</w:t>
            </w:r>
            <w:r w:rsidRPr="0085338D">
              <w:rPr>
                <w:rFonts w:ascii="Times New Roman" w:hAnsi="Times New Roman" w:cs="Times New Roman"/>
                <w:spacing w:val="1"/>
                <w:sz w:val="12"/>
                <w:szCs w:val="12"/>
              </w:rPr>
              <w:t xml:space="preserve"> </w:t>
            </w:r>
            <w:r w:rsidRPr="0085338D">
              <w:rPr>
                <w:rFonts w:ascii="Times New Roman" w:hAnsi="Times New Roman" w:cs="Times New Roman"/>
                <w:sz w:val="12"/>
                <w:szCs w:val="12"/>
              </w:rPr>
              <w:t>Ключ</w:t>
            </w:r>
          </w:p>
        </w:tc>
      </w:tr>
      <w:tr w:rsidR="0085338D" w:rsidRPr="0085338D" w:rsidTr="0082327D">
        <w:trPr>
          <w:trHeight w:val="70"/>
        </w:trPr>
        <w:tc>
          <w:tcPr>
            <w:tcW w:w="7523" w:type="dxa"/>
            <w:gridSpan w:val="13"/>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Развитие</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усадебных</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участков</w:t>
            </w:r>
            <w:r w:rsidRPr="0085338D">
              <w:rPr>
                <w:rFonts w:ascii="Times New Roman" w:hAnsi="Times New Roman" w:cs="Times New Roman"/>
                <w:spacing w:val="-2"/>
                <w:sz w:val="12"/>
                <w:szCs w:val="12"/>
                <w:lang w:val="ru-RU"/>
              </w:rPr>
              <w:t xml:space="preserve"> </w:t>
            </w:r>
            <w:r w:rsidRPr="0085338D">
              <w:rPr>
                <w:rFonts w:ascii="Times New Roman" w:hAnsi="Times New Roman" w:cs="Times New Roman"/>
                <w:sz w:val="12"/>
                <w:szCs w:val="12"/>
                <w:lang w:val="ru-RU"/>
              </w:rPr>
              <w:t>на</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площадках в</w:t>
            </w:r>
            <w:r w:rsidRPr="0085338D">
              <w:rPr>
                <w:rFonts w:ascii="Times New Roman" w:hAnsi="Times New Roman" w:cs="Times New Roman"/>
                <w:spacing w:val="-3"/>
                <w:sz w:val="12"/>
                <w:szCs w:val="12"/>
                <w:lang w:val="ru-RU"/>
              </w:rPr>
              <w:t xml:space="preserve"> </w:t>
            </w:r>
            <w:r w:rsidRPr="0085338D">
              <w:rPr>
                <w:rFonts w:ascii="Times New Roman" w:hAnsi="Times New Roman" w:cs="Times New Roman"/>
                <w:sz w:val="12"/>
                <w:szCs w:val="12"/>
                <w:lang w:val="ru-RU"/>
              </w:rPr>
              <w:t>существующей</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застройке</w:t>
            </w:r>
            <w:r w:rsidRPr="0085338D">
              <w:rPr>
                <w:rFonts w:ascii="Times New Roman" w:hAnsi="Times New Roman" w:cs="Times New Roman"/>
                <w:spacing w:val="-4"/>
                <w:sz w:val="12"/>
                <w:szCs w:val="12"/>
                <w:lang w:val="ru-RU"/>
              </w:rPr>
              <w:t xml:space="preserve"> </w:t>
            </w:r>
            <w:r w:rsidRPr="0085338D">
              <w:rPr>
                <w:rFonts w:ascii="Times New Roman" w:hAnsi="Times New Roman" w:cs="Times New Roman"/>
                <w:sz w:val="12"/>
                <w:szCs w:val="12"/>
                <w:lang w:val="ru-RU"/>
              </w:rPr>
              <w:t>до 2023</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года</w:t>
            </w:r>
          </w:p>
        </w:tc>
      </w:tr>
      <w:tr w:rsidR="0082327D" w:rsidRPr="0085338D" w:rsidTr="0082327D">
        <w:trPr>
          <w:trHeight w:val="70"/>
        </w:trPr>
        <w:tc>
          <w:tcPr>
            <w:tcW w:w="71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I</w:t>
            </w:r>
          </w:p>
        </w:tc>
        <w:tc>
          <w:tcPr>
            <w:tcW w:w="2337"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lang w:val="ru-RU"/>
              </w:rPr>
              <w:t>в западной части села, по</w:t>
            </w:r>
            <w:r w:rsidRPr="0085338D">
              <w:rPr>
                <w:rFonts w:ascii="Times New Roman" w:hAnsi="Times New Roman" w:cs="Times New Roman"/>
                <w:spacing w:val="-58"/>
                <w:sz w:val="12"/>
                <w:szCs w:val="12"/>
                <w:lang w:val="ru-RU"/>
              </w:rPr>
              <w:t xml:space="preserve"> </w:t>
            </w:r>
            <w:r w:rsidRPr="0085338D">
              <w:rPr>
                <w:rFonts w:ascii="Times New Roman" w:hAnsi="Times New Roman" w:cs="Times New Roman"/>
                <w:sz w:val="12"/>
                <w:szCs w:val="12"/>
                <w:lang w:val="ru-RU"/>
              </w:rPr>
              <w:t>ул.</w:t>
            </w:r>
            <w:r w:rsidRPr="0085338D">
              <w:rPr>
                <w:rFonts w:ascii="Times New Roman" w:hAnsi="Times New Roman" w:cs="Times New Roman"/>
                <w:spacing w:val="-1"/>
                <w:sz w:val="12"/>
                <w:szCs w:val="12"/>
                <w:lang w:val="ru-RU"/>
              </w:rPr>
              <w:t xml:space="preserve"> </w:t>
            </w:r>
            <w:proofErr w:type="gramStart"/>
            <w:r w:rsidRPr="0085338D">
              <w:rPr>
                <w:rFonts w:ascii="Times New Roman" w:hAnsi="Times New Roman" w:cs="Times New Roman"/>
                <w:sz w:val="12"/>
                <w:szCs w:val="12"/>
              </w:rPr>
              <w:t>Центральная</w:t>
            </w:r>
            <w:proofErr w:type="gramEnd"/>
          </w:p>
        </w:tc>
        <w:tc>
          <w:tcPr>
            <w:tcW w:w="73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3,848</w:t>
            </w:r>
          </w:p>
        </w:tc>
        <w:tc>
          <w:tcPr>
            <w:tcW w:w="67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22</w:t>
            </w:r>
          </w:p>
        </w:tc>
        <w:tc>
          <w:tcPr>
            <w:tcW w:w="392"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66</w:t>
            </w:r>
          </w:p>
        </w:tc>
        <w:tc>
          <w:tcPr>
            <w:tcW w:w="455"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12,54</w:t>
            </w:r>
          </w:p>
        </w:tc>
        <w:tc>
          <w:tcPr>
            <w:tcW w:w="418"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5,94</w:t>
            </w:r>
          </w:p>
        </w:tc>
        <w:tc>
          <w:tcPr>
            <w:tcW w:w="40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18,48</w:t>
            </w:r>
          </w:p>
        </w:tc>
        <w:tc>
          <w:tcPr>
            <w:tcW w:w="16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1,2</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3,5</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4,2</w:t>
            </w:r>
          </w:p>
        </w:tc>
        <w:tc>
          <w:tcPr>
            <w:tcW w:w="44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24,024</w:t>
            </w:r>
          </w:p>
        </w:tc>
        <w:tc>
          <w:tcPr>
            <w:tcW w:w="357"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4,20</w:t>
            </w:r>
          </w:p>
        </w:tc>
      </w:tr>
      <w:tr w:rsidR="0082327D" w:rsidRPr="0085338D" w:rsidTr="0082327D">
        <w:trPr>
          <w:trHeight w:val="70"/>
        </w:trPr>
        <w:tc>
          <w:tcPr>
            <w:tcW w:w="71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I</w:t>
            </w:r>
          </w:p>
        </w:tc>
        <w:tc>
          <w:tcPr>
            <w:tcW w:w="2337"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lang w:val="ru-RU"/>
              </w:rPr>
              <w:t>в восточной части села, по</w:t>
            </w:r>
            <w:r w:rsidRPr="0085338D">
              <w:rPr>
                <w:rFonts w:ascii="Times New Roman" w:hAnsi="Times New Roman" w:cs="Times New Roman"/>
                <w:spacing w:val="-58"/>
                <w:sz w:val="12"/>
                <w:szCs w:val="12"/>
                <w:lang w:val="ru-RU"/>
              </w:rPr>
              <w:t xml:space="preserve"> </w:t>
            </w:r>
            <w:r w:rsidRPr="0085338D">
              <w:rPr>
                <w:rFonts w:ascii="Times New Roman" w:hAnsi="Times New Roman" w:cs="Times New Roman"/>
                <w:sz w:val="12"/>
                <w:szCs w:val="12"/>
                <w:lang w:val="ru-RU"/>
              </w:rPr>
              <w:t>ул.</w:t>
            </w:r>
            <w:r w:rsidRPr="0085338D">
              <w:rPr>
                <w:rFonts w:ascii="Times New Roman" w:hAnsi="Times New Roman" w:cs="Times New Roman"/>
                <w:spacing w:val="-1"/>
                <w:sz w:val="12"/>
                <w:szCs w:val="12"/>
                <w:lang w:val="ru-RU"/>
              </w:rPr>
              <w:t xml:space="preserve"> </w:t>
            </w:r>
            <w:proofErr w:type="gramStart"/>
            <w:r w:rsidRPr="0085338D">
              <w:rPr>
                <w:rFonts w:ascii="Times New Roman" w:hAnsi="Times New Roman" w:cs="Times New Roman"/>
                <w:sz w:val="12"/>
                <w:szCs w:val="12"/>
              </w:rPr>
              <w:t>Центральная</w:t>
            </w:r>
            <w:proofErr w:type="gramEnd"/>
          </w:p>
        </w:tc>
        <w:tc>
          <w:tcPr>
            <w:tcW w:w="73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2,44</w:t>
            </w:r>
          </w:p>
        </w:tc>
        <w:tc>
          <w:tcPr>
            <w:tcW w:w="67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15</w:t>
            </w:r>
          </w:p>
        </w:tc>
        <w:tc>
          <w:tcPr>
            <w:tcW w:w="392"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45</w:t>
            </w:r>
          </w:p>
        </w:tc>
        <w:tc>
          <w:tcPr>
            <w:tcW w:w="455"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8,55</w:t>
            </w:r>
          </w:p>
        </w:tc>
        <w:tc>
          <w:tcPr>
            <w:tcW w:w="418"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4,05</w:t>
            </w:r>
          </w:p>
        </w:tc>
        <w:tc>
          <w:tcPr>
            <w:tcW w:w="40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12,6</w:t>
            </w:r>
          </w:p>
        </w:tc>
        <w:tc>
          <w:tcPr>
            <w:tcW w:w="16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1,2</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3,5</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4,2</w:t>
            </w:r>
          </w:p>
        </w:tc>
        <w:tc>
          <w:tcPr>
            <w:tcW w:w="44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16,38</w:t>
            </w:r>
          </w:p>
        </w:tc>
        <w:tc>
          <w:tcPr>
            <w:tcW w:w="357"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2,87</w:t>
            </w:r>
          </w:p>
        </w:tc>
      </w:tr>
      <w:tr w:rsidR="0085338D" w:rsidRPr="0085338D" w:rsidTr="0082327D">
        <w:trPr>
          <w:trHeight w:val="70"/>
        </w:trPr>
        <w:tc>
          <w:tcPr>
            <w:tcW w:w="7523" w:type="dxa"/>
            <w:gridSpan w:val="13"/>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поселок</w:t>
            </w:r>
            <w:r w:rsidRPr="0085338D">
              <w:rPr>
                <w:rFonts w:ascii="Times New Roman" w:hAnsi="Times New Roman" w:cs="Times New Roman"/>
                <w:spacing w:val="-2"/>
                <w:sz w:val="12"/>
                <w:szCs w:val="12"/>
              </w:rPr>
              <w:t xml:space="preserve"> </w:t>
            </w:r>
            <w:r w:rsidRPr="0085338D">
              <w:rPr>
                <w:rFonts w:ascii="Times New Roman" w:hAnsi="Times New Roman" w:cs="Times New Roman"/>
                <w:sz w:val="12"/>
                <w:szCs w:val="12"/>
              </w:rPr>
              <w:t>Рогатка</w:t>
            </w:r>
          </w:p>
        </w:tc>
      </w:tr>
      <w:tr w:rsidR="0085338D" w:rsidRPr="0085338D" w:rsidTr="0082327D">
        <w:trPr>
          <w:trHeight w:val="70"/>
        </w:trPr>
        <w:tc>
          <w:tcPr>
            <w:tcW w:w="7523" w:type="dxa"/>
            <w:gridSpan w:val="13"/>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Развитие</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индивидуальной жилой</w:t>
            </w:r>
            <w:r w:rsidRPr="0085338D">
              <w:rPr>
                <w:rFonts w:ascii="Times New Roman" w:hAnsi="Times New Roman" w:cs="Times New Roman"/>
                <w:spacing w:val="-3"/>
                <w:sz w:val="12"/>
                <w:szCs w:val="12"/>
                <w:lang w:val="ru-RU"/>
              </w:rPr>
              <w:t xml:space="preserve"> </w:t>
            </w:r>
            <w:r w:rsidRPr="0085338D">
              <w:rPr>
                <w:rFonts w:ascii="Times New Roman" w:hAnsi="Times New Roman" w:cs="Times New Roman"/>
                <w:sz w:val="12"/>
                <w:szCs w:val="12"/>
                <w:lang w:val="ru-RU"/>
              </w:rPr>
              <w:t>застройки</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до</w:t>
            </w:r>
            <w:r w:rsidRPr="0085338D">
              <w:rPr>
                <w:rFonts w:ascii="Times New Roman" w:hAnsi="Times New Roman" w:cs="Times New Roman"/>
                <w:spacing w:val="-4"/>
                <w:sz w:val="12"/>
                <w:szCs w:val="12"/>
                <w:lang w:val="ru-RU"/>
              </w:rPr>
              <w:t xml:space="preserve"> </w:t>
            </w:r>
            <w:r w:rsidRPr="0085338D">
              <w:rPr>
                <w:rFonts w:ascii="Times New Roman" w:hAnsi="Times New Roman" w:cs="Times New Roman"/>
                <w:sz w:val="12"/>
                <w:szCs w:val="12"/>
                <w:lang w:val="ru-RU"/>
              </w:rPr>
              <w:t>2033</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года</w:t>
            </w:r>
          </w:p>
        </w:tc>
      </w:tr>
      <w:tr w:rsidR="0082327D" w:rsidRPr="0085338D" w:rsidTr="0082327D">
        <w:trPr>
          <w:trHeight w:val="70"/>
        </w:trPr>
        <w:tc>
          <w:tcPr>
            <w:tcW w:w="714" w:type="dxa"/>
            <w:vAlign w:val="center"/>
          </w:tcPr>
          <w:p w:rsidR="0085338D" w:rsidRPr="0085338D" w:rsidRDefault="0082327D" w:rsidP="0085338D">
            <w:pPr>
              <w:pStyle w:val="aff1"/>
              <w:jc w:val="center"/>
              <w:rPr>
                <w:rFonts w:ascii="Times New Roman" w:hAnsi="Times New Roman" w:cs="Times New Roman"/>
                <w:sz w:val="12"/>
                <w:szCs w:val="12"/>
              </w:rPr>
            </w:pPr>
            <w:r>
              <w:rPr>
                <w:rFonts w:ascii="Times New Roman" w:hAnsi="Times New Roman" w:cs="Times New Roman"/>
                <w:spacing w:val="-1"/>
                <w:sz w:val="12"/>
                <w:szCs w:val="12"/>
              </w:rPr>
              <w:t>II (расчет</w:t>
            </w:r>
            <w:r w:rsidR="0085338D" w:rsidRPr="0085338D">
              <w:rPr>
                <w:rFonts w:ascii="Times New Roman" w:hAnsi="Times New Roman" w:cs="Times New Roman"/>
                <w:sz w:val="12"/>
                <w:szCs w:val="12"/>
              </w:rPr>
              <w:t>ный</w:t>
            </w:r>
            <w:r w:rsidR="0085338D" w:rsidRPr="0085338D">
              <w:rPr>
                <w:rFonts w:ascii="Times New Roman" w:hAnsi="Times New Roman" w:cs="Times New Roman"/>
                <w:spacing w:val="1"/>
                <w:sz w:val="12"/>
                <w:szCs w:val="12"/>
              </w:rPr>
              <w:t xml:space="preserve"> </w:t>
            </w:r>
            <w:r w:rsidR="0085338D" w:rsidRPr="0085338D">
              <w:rPr>
                <w:rFonts w:ascii="Times New Roman" w:hAnsi="Times New Roman" w:cs="Times New Roman"/>
                <w:sz w:val="12"/>
                <w:szCs w:val="12"/>
              </w:rPr>
              <w:t>срок)</w:t>
            </w:r>
          </w:p>
        </w:tc>
        <w:tc>
          <w:tcPr>
            <w:tcW w:w="2337" w:type="dxa"/>
            <w:vAlign w:val="center"/>
          </w:tcPr>
          <w:p w:rsidR="0085338D" w:rsidRPr="0085338D" w:rsidRDefault="0082327D" w:rsidP="0085338D">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на площадках в суще</w:t>
            </w:r>
            <w:r w:rsidR="0085338D" w:rsidRPr="0085338D">
              <w:rPr>
                <w:rFonts w:ascii="Times New Roman" w:hAnsi="Times New Roman" w:cs="Times New Roman"/>
                <w:sz w:val="12"/>
                <w:szCs w:val="12"/>
                <w:lang w:val="ru-RU"/>
              </w:rPr>
              <w:t>ствующей</w:t>
            </w:r>
            <w:r w:rsidR="0085338D" w:rsidRPr="0085338D">
              <w:rPr>
                <w:rFonts w:ascii="Times New Roman" w:hAnsi="Times New Roman" w:cs="Times New Roman"/>
                <w:spacing w:val="-1"/>
                <w:sz w:val="12"/>
                <w:szCs w:val="12"/>
                <w:lang w:val="ru-RU"/>
              </w:rPr>
              <w:t xml:space="preserve"> </w:t>
            </w:r>
            <w:r w:rsidR="0085338D" w:rsidRPr="0085338D">
              <w:rPr>
                <w:rFonts w:ascii="Times New Roman" w:hAnsi="Times New Roman" w:cs="Times New Roman"/>
                <w:sz w:val="12"/>
                <w:szCs w:val="12"/>
                <w:lang w:val="ru-RU"/>
              </w:rPr>
              <w:t>застройке</w:t>
            </w:r>
          </w:p>
        </w:tc>
        <w:tc>
          <w:tcPr>
            <w:tcW w:w="73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9,87</w:t>
            </w:r>
          </w:p>
        </w:tc>
        <w:tc>
          <w:tcPr>
            <w:tcW w:w="67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68</w:t>
            </w:r>
          </w:p>
        </w:tc>
        <w:tc>
          <w:tcPr>
            <w:tcW w:w="392"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205</w:t>
            </w:r>
          </w:p>
        </w:tc>
        <w:tc>
          <w:tcPr>
            <w:tcW w:w="455"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38,95</w:t>
            </w:r>
          </w:p>
        </w:tc>
        <w:tc>
          <w:tcPr>
            <w:tcW w:w="418"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18,45</w:t>
            </w:r>
          </w:p>
        </w:tc>
        <w:tc>
          <w:tcPr>
            <w:tcW w:w="40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57,4</w:t>
            </w:r>
          </w:p>
        </w:tc>
        <w:tc>
          <w:tcPr>
            <w:tcW w:w="16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1,2</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3,5</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4,2</w:t>
            </w:r>
          </w:p>
        </w:tc>
        <w:tc>
          <w:tcPr>
            <w:tcW w:w="44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74,62</w:t>
            </w:r>
          </w:p>
        </w:tc>
        <w:tc>
          <w:tcPr>
            <w:tcW w:w="357"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13,06</w:t>
            </w:r>
          </w:p>
        </w:tc>
      </w:tr>
      <w:tr w:rsidR="0085338D" w:rsidRPr="0085338D" w:rsidTr="0082327D">
        <w:trPr>
          <w:trHeight w:val="70"/>
        </w:trPr>
        <w:tc>
          <w:tcPr>
            <w:tcW w:w="7523" w:type="dxa"/>
            <w:gridSpan w:val="13"/>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поселок Глубокий</w:t>
            </w:r>
          </w:p>
        </w:tc>
      </w:tr>
      <w:tr w:rsidR="0085338D" w:rsidRPr="0085338D" w:rsidTr="0082327D">
        <w:trPr>
          <w:trHeight w:val="70"/>
        </w:trPr>
        <w:tc>
          <w:tcPr>
            <w:tcW w:w="7523" w:type="dxa"/>
            <w:gridSpan w:val="13"/>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индивидуальная</w:t>
            </w:r>
            <w:r w:rsidRPr="0085338D">
              <w:rPr>
                <w:rFonts w:ascii="Times New Roman" w:hAnsi="Times New Roman" w:cs="Times New Roman"/>
                <w:spacing w:val="-2"/>
                <w:sz w:val="12"/>
                <w:szCs w:val="12"/>
                <w:lang w:val="ru-RU"/>
              </w:rPr>
              <w:t xml:space="preserve"> </w:t>
            </w:r>
            <w:r w:rsidRPr="0085338D">
              <w:rPr>
                <w:rFonts w:ascii="Times New Roman" w:hAnsi="Times New Roman" w:cs="Times New Roman"/>
                <w:sz w:val="12"/>
                <w:szCs w:val="12"/>
                <w:lang w:val="ru-RU"/>
              </w:rPr>
              <w:t>жилая</w:t>
            </w:r>
            <w:r w:rsidRPr="0085338D">
              <w:rPr>
                <w:rFonts w:ascii="Times New Roman" w:hAnsi="Times New Roman" w:cs="Times New Roman"/>
                <w:spacing w:val="-2"/>
                <w:sz w:val="12"/>
                <w:szCs w:val="12"/>
                <w:lang w:val="ru-RU"/>
              </w:rPr>
              <w:t xml:space="preserve"> </w:t>
            </w:r>
            <w:r w:rsidRPr="0085338D">
              <w:rPr>
                <w:rFonts w:ascii="Times New Roman" w:hAnsi="Times New Roman" w:cs="Times New Roman"/>
                <w:sz w:val="12"/>
                <w:szCs w:val="12"/>
                <w:lang w:val="ru-RU"/>
              </w:rPr>
              <w:t>застройка</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в</w:t>
            </w:r>
            <w:r w:rsidRPr="0085338D">
              <w:rPr>
                <w:rFonts w:ascii="Times New Roman" w:hAnsi="Times New Roman" w:cs="Times New Roman"/>
                <w:spacing w:val="-2"/>
                <w:sz w:val="12"/>
                <w:szCs w:val="12"/>
                <w:lang w:val="ru-RU"/>
              </w:rPr>
              <w:t xml:space="preserve"> </w:t>
            </w:r>
            <w:r w:rsidRPr="0085338D">
              <w:rPr>
                <w:rFonts w:ascii="Times New Roman" w:hAnsi="Times New Roman" w:cs="Times New Roman"/>
                <w:sz w:val="12"/>
                <w:szCs w:val="12"/>
                <w:lang w:val="ru-RU"/>
              </w:rPr>
              <w:t>северной части с.п.</w:t>
            </w:r>
            <w:r w:rsidRPr="0085338D">
              <w:rPr>
                <w:rFonts w:ascii="Times New Roman" w:hAnsi="Times New Roman" w:cs="Times New Roman"/>
                <w:spacing w:val="-1"/>
                <w:sz w:val="12"/>
                <w:szCs w:val="12"/>
                <w:lang w:val="ru-RU"/>
              </w:rPr>
              <w:t xml:space="preserve"> </w:t>
            </w:r>
            <w:r w:rsidRPr="0085338D">
              <w:rPr>
                <w:rFonts w:ascii="Times New Roman" w:hAnsi="Times New Roman" w:cs="Times New Roman"/>
                <w:sz w:val="12"/>
                <w:szCs w:val="12"/>
                <w:lang w:val="ru-RU"/>
              </w:rPr>
              <w:t>Сергиевск</w:t>
            </w:r>
          </w:p>
        </w:tc>
      </w:tr>
      <w:tr w:rsidR="0082327D" w:rsidRPr="0085338D" w:rsidTr="0082327D">
        <w:trPr>
          <w:trHeight w:val="70"/>
        </w:trPr>
        <w:tc>
          <w:tcPr>
            <w:tcW w:w="714" w:type="dxa"/>
            <w:vAlign w:val="center"/>
          </w:tcPr>
          <w:p w:rsidR="0085338D" w:rsidRPr="0085338D" w:rsidRDefault="0082327D" w:rsidP="0085338D">
            <w:pPr>
              <w:pStyle w:val="aff1"/>
              <w:jc w:val="center"/>
              <w:rPr>
                <w:rFonts w:ascii="Times New Roman" w:hAnsi="Times New Roman" w:cs="Times New Roman"/>
                <w:sz w:val="12"/>
                <w:szCs w:val="12"/>
              </w:rPr>
            </w:pPr>
            <w:r>
              <w:rPr>
                <w:rFonts w:ascii="Times New Roman" w:hAnsi="Times New Roman" w:cs="Times New Roman"/>
                <w:spacing w:val="-1"/>
                <w:sz w:val="12"/>
                <w:szCs w:val="12"/>
              </w:rPr>
              <w:t>II (расчет</w:t>
            </w:r>
            <w:r w:rsidR="0085338D" w:rsidRPr="0085338D">
              <w:rPr>
                <w:rFonts w:ascii="Times New Roman" w:hAnsi="Times New Roman" w:cs="Times New Roman"/>
                <w:sz w:val="12"/>
                <w:szCs w:val="12"/>
              </w:rPr>
              <w:t>ный</w:t>
            </w:r>
            <w:r w:rsidR="0085338D" w:rsidRPr="0085338D">
              <w:rPr>
                <w:rFonts w:ascii="Times New Roman" w:hAnsi="Times New Roman" w:cs="Times New Roman"/>
                <w:spacing w:val="1"/>
                <w:sz w:val="12"/>
                <w:szCs w:val="12"/>
              </w:rPr>
              <w:t xml:space="preserve"> </w:t>
            </w:r>
            <w:r w:rsidR="0085338D" w:rsidRPr="0085338D">
              <w:rPr>
                <w:rFonts w:ascii="Times New Roman" w:hAnsi="Times New Roman" w:cs="Times New Roman"/>
                <w:sz w:val="12"/>
                <w:szCs w:val="12"/>
              </w:rPr>
              <w:t>срок)</w:t>
            </w:r>
          </w:p>
        </w:tc>
        <w:tc>
          <w:tcPr>
            <w:tcW w:w="2337" w:type="dxa"/>
            <w:vAlign w:val="center"/>
          </w:tcPr>
          <w:p w:rsidR="0085338D" w:rsidRPr="0085338D" w:rsidRDefault="0085338D" w:rsidP="0085338D">
            <w:pPr>
              <w:pStyle w:val="aff1"/>
              <w:jc w:val="center"/>
              <w:rPr>
                <w:rFonts w:ascii="Times New Roman" w:hAnsi="Times New Roman" w:cs="Times New Roman"/>
                <w:sz w:val="12"/>
                <w:szCs w:val="12"/>
                <w:lang w:val="ru-RU"/>
              </w:rPr>
            </w:pPr>
            <w:r w:rsidRPr="0085338D">
              <w:rPr>
                <w:rFonts w:ascii="Times New Roman" w:hAnsi="Times New Roman" w:cs="Times New Roman"/>
                <w:sz w:val="12"/>
                <w:szCs w:val="12"/>
                <w:lang w:val="ru-RU"/>
              </w:rPr>
              <w:t xml:space="preserve">на площадках в </w:t>
            </w:r>
            <w:proofErr w:type="gramStart"/>
            <w:r w:rsidR="0082327D">
              <w:rPr>
                <w:rFonts w:ascii="Times New Roman" w:hAnsi="Times New Roman" w:cs="Times New Roman"/>
                <w:sz w:val="12"/>
                <w:szCs w:val="12"/>
                <w:lang w:val="ru-RU"/>
              </w:rPr>
              <w:t>суще</w:t>
            </w:r>
            <w:r w:rsidRPr="0085338D">
              <w:rPr>
                <w:rFonts w:ascii="Times New Roman" w:hAnsi="Times New Roman" w:cs="Times New Roman"/>
                <w:spacing w:val="-58"/>
                <w:sz w:val="12"/>
                <w:szCs w:val="12"/>
                <w:lang w:val="ru-RU"/>
              </w:rPr>
              <w:t xml:space="preserve"> </w:t>
            </w:r>
            <w:r w:rsidRPr="0085338D">
              <w:rPr>
                <w:rFonts w:ascii="Times New Roman" w:hAnsi="Times New Roman" w:cs="Times New Roman"/>
                <w:sz w:val="12"/>
                <w:szCs w:val="12"/>
                <w:lang w:val="ru-RU"/>
              </w:rPr>
              <w:t>ствующей</w:t>
            </w:r>
            <w:proofErr w:type="gramEnd"/>
            <w:r w:rsidRPr="0085338D">
              <w:rPr>
                <w:rFonts w:ascii="Times New Roman" w:hAnsi="Times New Roman" w:cs="Times New Roman"/>
                <w:sz w:val="12"/>
                <w:szCs w:val="12"/>
                <w:lang w:val="ru-RU"/>
              </w:rPr>
              <w:t xml:space="preserve"> застройке</w:t>
            </w:r>
          </w:p>
        </w:tc>
        <w:tc>
          <w:tcPr>
            <w:tcW w:w="73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7,626</w:t>
            </w:r>
          </w:p>
        </w:tc>
        <w:tc>
          <w:tcPr>
            <w:tcW w:w="67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46</w:t>
            </w:r>
          </w:p>
        </w:tc>
        <w:tc>
          <w:tcPr>
            <w:tcW w:w="392"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138</w:t>
            </w:r>
          </w:p>
        </w:tc>
        <w:tc>
          <w:tcPr>
            <w:tcW w:w="455"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26,22</w:t>
            </w:r>
          </w:p>
        </w:tc>
        <w:tc>
          <w:tcPr>
            <w:tcW w:w="418"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12,42</w:t>
            </w:r>
          </w:p>
        </w:tc>
        <w:tc>
          <w:tcPr>
            <w:tcW w:w="401"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38,64</w:t>
            </w:r>
          </w:p>
        </w:tc>
        <w:tc>
          <w:tcPr>
            <w:tcW w:w="16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1,2</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3,5</w:t>
            </w:r>
          </w:p>
        </w:tc>
        <w:tc>
          <w:tcPr>
            <w:tcW w:w="220"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4,2</w:t>
            </w:r>
          </w:p>
        </w:tc>
        <w:tc>
          <w:tcPr>
            <w:tcW w:w="444"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50,232</w:t>
            </w:r>
          </w:p>
        </w:tc>
        <w:tc>
          <w:tcPr>
            <w:tcW w:w="357" w:type="dxa"/>
            <w:vAlign w:val="center"/>
          </w:tcPr>
          <w:p w:rsidR="0085338D" w:rsidRPr="0085338D" w:rsidRDefault="0085338D" w:rsidP="0085338D">
            <w:pPr>
              <w:pStyle w:val="aff1"/>
              <w:jc w:val="center"/>
              <w:rPr>
                <w:rFonts w:ascii="Times New Roman" w:hAnsi="Times New Roman" w:cs="Times New Roman"/>
                <w:sz w:val="12"/>
                <w:szCs w:val="12"/>
              </w:rPr>
            </w:pPr>
            <w:r w:rsidRPr="0085338D">
              <w:rPr>
                <w:rFonts w:ascii="Times New Roman" w:hAnsi="Times New Roman" w:cs="Times New Roman"/>
                <w:sz w:val="12"/>
                <w:szCs w:val="12"/>
              </w:rPr>
              <w:t>8,79</w:t>
            </w:r>
          </w:p>
        </w:tc>
      </w:tr>
    </w:tbl>
    <w:p w:rsidR="0082327D" w:rsidRPr="0082327D" w:rsidRDefault="0082327D" w:rsidP="0082327D">
      <w:pPr>
        <w:pStyle w:val="aff1"/>
        <w:ind w:firstLine="284"/>
        <w:jc w:val="both"/>
        <w:rPr>
          <w:rFonts w:ascii="Times New Roman" w:hAnsi="Times New Roman" w:cs="Times New Roman"/>
          <w:sz w:val="12"/>
          <w:szCs w:val="12"/>
        </w:rPr>
      </w:pPr>
      <w:r w:rsidRPr="0082327D">
        <w:rPr>
          <w:rFonts w:ascii="Times New Roman" w:hAnsi="Times New Roman" w:cs="Times New Roman"/>
          <w:sz w:val="12"/>
          <w:szCs w:val="12"/>
        </w:rPr>
        <w:t>Пожаротушение</w:t>
      </w:r>
    </w:p>
    <w:p w:rsidR="0082327D" w:rsidRPr="0082327D" w:rsidRDefault="0082327D" w:rsidP="0082327D">
      <w:pPr>
        <w:pStyle w:val="aff1"/>
        <w:ind w:firstLine="284"/>
        <w:jc w:val="both"/>
        <w:rPr>
          <w:rFonts w:ascii="Times New Roman" w:hAnsi="Times New Roman" w:cs="Times New Roman"/>
          <w:sz w:val="12"/>
          <w:szCs w:val="12"/>
        </w:rPr>
      </w:pPr>
      <w:r w:rsidRPr="0082327D">
        <w:rPr>
          <w:rFonts w:ascii="Times New Roman" w:hAnsi="Times New Roman" w:cs="Times New Roman"/>
          <w:sz w:val="12"/>
          <w:szCs w:val="12"/>
        </w:rPr>
        <w:t xml:space="preserve">Расход воды на наружное пожаротушение 1 пожара </w:t>
      </w:r>
      <w:proofErr w:type="gramStart"/>
      <w:r w:rsidRPr="0082327D">
        <w:rPr>
          <w:rFonts w:ascii="Times New Roman" w:hAnsi="Times New Roman" w:cs="Times New Roman"/>
          <w:sz w:val="12"/>
          <w:szCs w:val="12"/>
        </w:rPr>
        <w:t>принимается 15 л/сек</w:t>
      </w:r>
      <w:proofErr w:type="gramEnd"/>
      <w:r w:rsidRPr="0082327D">
        <w:rPr>
          <w:rFonts w:ascii="Times New Roman" w:hAnsi="Times New Roman" w:cs="Times New Roman"/>
          <w:sz w:val="12"/>
          <w:szCs w:val="12"/>
        </w:rPr>
        <w:t>, в том числе на внутреннее пожаротушение 2 струи по 2,5 л/сек каждая. Количество одновременных пожаров -2. Вре</w:t>
      </w:r>
      <w:r>
        <w:rPr>
          <w:rFonts w:ascii="Times New Roman" w:hAnsi="Times New Roman" w:cs="Times New Roman"/>
          <w:sz w:val="12"/>
          <w:szCs w:val="12"/>
        </w:rPr>
        <w:t>мя тушения - 3 часа. Время вос</w:t>
      </w:r>
      <w:r w:rsidRPr="0082327D">
        <w:rPr>
          <w:rFonts w:ascii="Times New Roman" w:hAnsi="Times New Roman" w:cs="Times New Roman"/>
          <w:sz w:val="12"/>
          <w:szCs w:val="12"/>
        </w:rPr>
        <w:t>становления пожарного объема - 24 часа.</w:t>
      </w:r>
    </w:p>
    <w:p w:rsidR="0082327D" w:rsidRPr="0082327D" w:rsidRDefault="0082327D" w:rsidP="0082327D">
      <w:pPr>
        <w:pStyle w:val="aff1"/>
        <w:ind w:firstLine="284"/>
        <w:jc w:val="both"/>
        <w:rPr>
          <w:rFonts w:ascii="Times New Roman" w:hAnsi="Times New Roman" w:cs="Times New Roman"/>
          <w:sz w:val="12"/>
          <w:szCs w:val="12"/>
        </w:rPr>
      </w:pPr>
      <w:r w:rsidRPr="0082327D">
        <w:rPr>
          <w:rFonts w:ascii="Times New Roman" w:hAnsi="Times New Roman" w:cs="Times New Roman"/>
          <w:sz w:val="12"/>
          <w:szCs w:val="12"/>
        </w:rPr>
        <w:t>На водопроводной сети должны быть установлены пожарные гидранты с радиусом действия не более 150 метров, а</w:t>
      </w:r>
      <w:r>
        <w:rPr>
          <w:rFonts w:ascii="Times New Roman" w:hAnsi="Times New Roman" w:cs="Times New Roman"/>
          <w:sz w:val="12"/>
          <w:szCs w:val="12"/>
        </w:rPr>
        <w:t xml:space="preserve"> также световые указатели к по</w:t>
      </w:r>
      <w:r w:rsidRPr="0082327D">
        <w:rPr>
          <w:rFonts w:ascii="Times New Roman" w:hAnsi="Times New Roman" w:cs="Times New Roman"/>
          <w:sz w:val="12"/>
          <w:szCs w:val="12"/>
        </w:rPr>
        <w:t>жарным гидрантам. Пожарные гидранты р</w:t>
      </w:r>
      <w:r>
        <w:rPr>
          <w:rFonts w:ascii="Times New Roman" w:hAnsi="Times New Roman" w:cs="Times New Roman"/>
          <w:sz w:val="12"/>
          <w:szCs w:val="12"/>
        </w:rPr>
        <w:t>асполагаются вдоль внутриплоща</w:t>
      </w:r>
      <w:r w:rsidRPr="0082327D">
        <w:rPr>
          <w:rFonts w:ascii="Times New Roman" w:hAnsi="Times New Roman" w:cs="Times New Roman"/>
          <w:sz w:val="12"/>
          <w:szCs w:val="12"/>
        </w:rPr>
        <w:t>дочных проездов на расстоянии не более 2,5 м от края проезжей части и не ближе 5 м от стен зданий.</w:t>
      </w:r>
    </w:p>
    <w:p w:rsidR="0082327D" w:rsidRPr="0082327D" w:rsidRDefault="0082327D" w:rsidP="0082327D">
      <w:pPr>
        <w:pStyle w:val="aff1"/>
        <w:ind w:firstLine="284"/>
        <w:jc w:val="both"/>
        <w:rPr>
          <w:rFonts w:ascii="Times New Roman" w:hAnsi="Times New Roman" w:cs="Times New Roman"/>
          <w:sz w:val="12"/>
          <w:szCs w:val="12"/>
        </w:rPr>
      </w:pPr>
      <w:r w:rsidRPr="0082327D">
        <w:rPr>
          <w:rFonts w:ascii="Times New Roman" w:hAnsi="Times New Roman" w:cs="Times New Roman"/>
          <w:sz w:val="12"/>
          <w:szCs w:val="12"/>
        </w:rPr>
        <w:t>В летний период времени в целях по</w:t>
      </w:r>
      <w:r>
        <w:rPr>
          <w:rFonts w:ascii="Times New Roman" w:hAnsi="Times New Roman" w:cs="Times New Roman"/>
          <w:sz w:val="12"/>
          <w:szCs w:val="12"/>
        </w:rPr>
        <w:t>жаротушения предлагается допол</w:t>
      </w:r>
      <w:r w:rsidRPr="0082327D">
        <w:rPr>
          <w:rFonts w:ascii="Times New Roman" w:hAnsi="Times New Roman" w:cs="Times New Roman"/>
          <w:sz w:val="12"/>
          <w:szCs w:val="12"/>
        </w:rPr>
        <w:t>нительно забор воды из поверхностных источников, для чего предусмотреть пирсы для пожарных машин.</w:t>
      </w:r>
    </w:p>
    <w:p w:rsidR="0082327D" w:rsidRPr="0082327D" w:rsidRDefault="0082327D" w:rsidP="0082327D">
      <w:pPr>
        <w:pStyle w:val="aff1"/>
        <w:ind w:firstLine="284"/>
        <w:jc w:val="both"/>
        <w:rPr>
          <w:rFonts w:ascii="Times New Roman" w:hAnsi="Times New Roman" w:cs="Times New Roman"/>
          <w:sz w:val="12"/>
          <w:szCs w:val="12"/>
        </w:rPr>
      </w:pPr>
      <w:r w:rsidRPr="0082327D">
        <w:rPr>
          <w:rFonts w:ascii="Times New Roman" w:hAnsi="Times New Roman" w:cs="Times New Roman"/>
          <w:sz w:val="12"/>
          <w:szCs w:val="12"/>
        </w:rPr>
        <w:t>Система горячего водоснабжения</w:t>
      </w:r>
    </w:p>
    <w:p w:rsidR="0082327D" w:rsidRPr="0082327D" w:rsidRDefault="0082327D" w:rsidP="0082327D">
      <w:pPr>
        <w:pStyle w:val="aff1"/>
        <w:ind w:firstLine="284"/>
        <w:jc w:val="both"/>
        <w:rPr>
          <w:rFonts w:ascii="Times New Roman" w:hAnsi="Times New Roman" w:cs="Times New Roman"/>
          <w:sz w:val="12"/>
          <w:szCs w:val="12"/>
        </w:rPr>
      </w:pPr>
      <w:r w:rsidRPr="0082327D">
        <w:rPr>
          <w:rFonts w:ascii="Times New Roman" w:hAnsi="Times New Roman" w:cs="Times New Roman"/>
          <w:sz w:val="12"/>
          <w:szCs w:val="12"/>
        </w:rPr>
        <w:t xml:space="preserve">Все вновь проектируемые объекты </w:t>
      </w:r>
      <w:proofErr w:type="gramStart"/>
      <w:r w:rsidRPr="0082327D">
        <w:rPr>
          <w:rFonts w:ascii="Times New Roman" w:hAnsi="Times New Roman" w:cs="Times New Roman"/>
          <w:sz w:val="12"/>
          <w:szCs w:val="12"/>
        </w:rPr>
        <w:t>в</w:t>
      </w:r>
      <w:proofErr w:type="gramEnd"/>
      <w:r w:rsidRPr="0082327D">
        <w:rPr>
          <w:rFonts w:ascii="Times New Roman" w:hAnsi="Times New Roman" w:cs="Times New Roman"/>
          <w:sz w:val="12"/>
          <w:szCs w:val="12"/>
        </w:rPr>
        <w:t xml:space="preserve"> с.</w:t>
      </w:r>
      <w:r>
        <w:rPr>
          <w:rFonts w:ascii="Times New Roman" w:hAnsi="Times New Roman" w:cs="Times New Roman"/>
          <w:sz w:val="12"/>
          <w:szCs w:val="12"/>
        </w:rPr>
        <w:t>п. Сергиевск обеспечиваются го</w:t>
      </w:r>
      <w:r w:rsidRPr="0082327D">
        <w:rPr>
          <w:rFonts w:ascii="Times New Roman" w:hAnsi="Times New Roman" w:cs="Times New Roman"/>
          <w:sz w:val="12"/>
          <w:szCs w:val="12"/>
        </w:rPr>
        <w:t>рячей водой различными способами, вариант выбирается на стадии проект</w:t>
      </w:r>
      <w:proofErr w:type="gramStart"/>
      <w:r w:rsidRPr="0082327D">
        <w:rPr>
          <w:rFonts w:ascii="Times New Roman" w:hAnsi="Times New Roman" w:cs="Times New Roman"/>
          <w:sz w:val="12"/>
          <w:szCs w:val="12"/>
        </w:rPr>
        <w:t>и-</w:t>
      </w:r>
      <w:proofErr w:type="gramEnd"/>
      <w:r w:rsidRPr="0082327D">
        <w:rPr>
          <w:rFonts w:ascii="Times New Roman" w:hAnsi="Times New Roman" w:cs="Times New Roman"/>
          <w:sz w:val="12"/>
          <w:szCs w:val="12"/>
        </w:rPr>
        <w:t xml:space="preserve"> рования:</w:t>
      </w:r>
    </w:p>
    <w:p w:rsidR="0082327D" w:rsidRPr="0082327D" w:rsidRDefault="0082327D" w:rsidP="0082327D">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82327D">
        <w:rPr>
          <w:rFonts w:ascii="Times New Roman" w:hAnsi="Times New Roman" w:cs="Times New Roman"/>
          <w:sz w:val="12"/>
          <w:szCs w:val="12"/>
        </w:rPr>
        <w:t>для многоэтажной жилой застройки – это: вариант централизованного теплоснабжения от теплообменников, установленных в тепловом пункте каждого дома; вариант поквартирного горячего водоснабжения - от котлов, установленных в каждой квартире.</w:t>
      </w:r>
    </w:p>
    <w:p w:rsidR="0082327D" w:rsidRPr="0082327D" w:rsidRDefault="0082327D" w:rsidP="0082327D">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82327D">
        <w:rPr>
          <w:rFonts w:ascii="Times New Roman" w:hAnsi="Times New Roman" w:cs="Times New Roman"/>
          <w:sz w:val="12"/>
          <w:szCs w:val="12"/>
        </w:rPr>
        <w:t>для усадебной жилой застройки –</w:t>
      </w:r>
      <w:r>
        <w:rPr>
          <w:rFonts w:ascii="Times New Roman" w:hAnsi="Times New Roman" w:cs="Times New Roman"/>
          <w:sz w:val="12"/>
          <w:szCs w:val="12"/>
        </w:rPr>
        <w:t xml:space="preserve"> вариант </w:t>
      </w:r>
      <w:proofErr w:type="gramStart"/>
      <w:r>
        <w:rPr>
          <w:rFonts w:ascii="Times New Roman" w:hAnsi="Times New Roman" w:cs="Times New Roman"/>
          <w:sz w:val="12"/>
          <w:szCs w:val="12"/>
        </w:rPr>
        <w:t>индивидуального</w:t>
      </w:r>
      <w:proofErr w:type="gramEnd"/>
      <w:r>
        <w:rPr>
          <w:rFonts w:ascii="Times New Roman" w:hAnsi="Times New Roman" w:cs="Times New Roman"/>
          <w:sz w:val="12"/>
          <w:szCs w:val="12"/>
        </w:rPr>
        <w:t xml:space="preserve"> тепло</w:t>
      </w:r>
      <w:r w:rsidRPr="0082327D">
        <w:rPr>
          <w:rFonts w:ascii="Times New Roman" w:hAnsi="Times New Roman" w:cs="Times New Roman"/>
          <w:sz w:val="12"/>
          <w:szCs w:val="12"/>
        </w:rPr>
        <w:t>источника в каждом доме.</w:t>
      </w:r>
    </w:p>
    <w:p w:rsidR="0082327D" w:rsidRPr="0082327D" w:rsidRDefault="0082327D" w:rsidP="004A1CB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82327D">
        <w:rPr>
          <w:rFonts w:ascii="Times New Roman" w:hAnsi="Times New Roman" w:cs="Times New Roman"/>
          <w:sz w:val="12"/>
          <w:szCs w:val="12"/>
        </w:rPr>
        <w:t xml:space="preserve">для объектов соцкультбыта горячее водоснабжение </w:t>
      </w:r>
      <w:r>
        <w:rPr>
          <w:rFonts w:ascii="Times New Roman" w:hAnsi="Times New Roman" w:cs="Times New Roman"/>
          <w:sz w:val="12"/>
          <w:szCs w:val="12"/>
        </w:rPr>
        <w:t>может быть ре</w:t>
      </w:r>
      <w:r w:rsidRPr="0082327D">
        <w:rPr>
          <w:rFonts w:ascii="Times New Roman" w:hAnsi="Times New Roman" w:cs="Times New Roman"/>
          <w:sz w:val="12"/>
          <w:szCs w:val="12"/>
        </w:rPr>
        <w:t>шено, как от собственных встроенных, прист</w:t>
      </w:r>
      <w:r>
        <w:rPr>
          <w:rFonts w:ascii="Times New Roman" w:hAnsi="Times New Roman" w:cs="Times New Roman"/>
          <w:sz w:val="12"/>
          <w:szCs w:val="12"/>
        </w:rPr>
        <w:t>роенных котельных, так и от отдельно</w:t>
      </w:r>
      <w:r w:rsidR="004A1CBF">
        <w:rPr>
          <w:rFonts w:ascii="Times New Roman" w:hAnsi="Times New Roman" w:cs="Times New Roman"/>
          <w:sz w:val="12"/>
          <w:szCs w:val="12"/>
        </w:rPr>
        <w:t>стоящих отопительных модулей.</w:t>
      </w:r>
    </w:p>
    <w:p w:rsidR="004A1CBF" w:rsidRPr="004A1CBF" w:rsidRDefault="0082327D" w:rsidP="004A1CBF">
      <w:pPr>
        <w:pStyle w:val="aff1"/>
        <w:ind w:firstLine="284"/>
        <w:jc w:val="both"/>
        <w:rPr>
          <w:rFonts w:ascii="Times New Roman" w:hAnsi="Times New Roman" w:cs="Times New Roman"/>
          <w:sz w:val="12"/>
          <w:szCs w:val="12"/>
        </w:rPr>
      </w:pPr>
      <w:r w:rsidRPr="0082327D">
        <w:rPr>
          <w:rFonts w:ascii="Times New Roman" w:hAnsi="Times New Roman" w:cs="Times New Roman"/>
          <w:sz w:val="12"/>
          <w:szCs w:val="12"/>
        </w:rPr>
        <w:t>Развитие территорий общественног</w:t>
      </w:r>
      <w:r w:rsidR="004A1CBF">
        <w:rPr>
          <w:rFonts w:ascii="Times New Roman" w:hAnsi="Times New Roman" w:cs="Times New Roman"/>
          <w:sz w:val="12"/>
          <w:szCs w:val="12"/>
        </w:rPr>
        <w:t>о назначения на территории сель</w:t>
      </w:r>
      <w:r w:rsidRPr="0082327D">
        <w:rPr>
          <w:rFonts w:ascii="Times New Roman" w:hAnsi="Times New Roman" w:cs="Times New Roman"/>
          <w:sz w:val="12"/>
          <w:szCs w:val="12"/>
        </w:rPr>
        <w:t>ского поселения предполагается по двум на</w:t>
      </w:r>
      <w:r w:rsidR="004A1CBF">
        <w:rPr>
          <w:rFonts w:ascii="Times New Roman" w:hAnsi="Times New Roman" w:cs="Times New Roman"/>
          <w:sz w:val="12"/>
          <w:szCs w:val="12"/>
        </w:rPr>
        <w:t>правлениям: предлагаются терри</w:t>
      </w:r>
      <w:r w:rsidRPr="0082327D">
        <w:rPr>
          <w:rFonts w:ascii="Times New Roman" w:hAnsi="Times New Roman" w:cs="Times New Roman"/>
          <w:sz w:val="12"/>
          <w:szCs w:val="12"/>
        </w:rPr>
        <w:t>тории под размещение значимых объектов и определяются направления</w:t>
      </w:r>
      <w:r w:rsidR="004A1CBF">
        <w:rPr>
          <w:rFonts w:ascii="Times New Roman" w:hAnsi="Times New Roman" w:cs="Times New Roman"/>
          <w:sz w:val="12"/>
          <w:szCs w:val="12"/>
        </w:rPr>
        <w:t xml:space="preserve"> раз</w:t>
      </w:r>
      <w:r w:rsidR="004A1CBF" w:rsidRPr="004A1CBF">
        <w:rPr>
          <w:rFonts w:ascii="Times New Roman" w:hAnsi="Times New Roman" w:cs="Times New Roman"/>
          <w:sz w:val="12"/>
          <w:szCs w:val="12"/>
        </w:rPr>
        <w:t>вития общественных зон в жилой застрой</w:t>
      </w:r>
      <w:r w:rsidR="004A1CBF">
        <w:rPr>
          <w:rFonts w:ascii="Times New Roman" w:hAnsi="Times New Roman" w:cs="Times New Roman"/>
          <w:sz w:val="12"/>
          <w:szCs w:val="12"/>
        </w:rPr>
        <w:t>ке. Объекты обслуживания преду</w:t>
      </w:r>
      <w:r w:rsidR="004A1CBF" w:rsidRPr="004A1CBF">
        <w:rPr>
          <w:rFonts w:ascii="Times New Roman" w:hAnsi="Times New Roman" w:cs="Times New Roman"/>
          <w:sz w:val="12"/>
          <w:szCs w:val="12"/>
        </w:rPr>
        <w:t>сматриваются непосредственно в жилых зонах.</w:t>
      </w:r>
    </w:p>
    <w:p w:rsidR="004A1CBF" w:rsidRPr="004A1CBF" w:rsidRDefault="004A1CBF" w:rsidP="004A1CBF">
      <w:pPr>
        <w:pStyle w:val="aff1"/>
        <w:ind w:firstLine="284"/>
        <w:jc w:val="both"/>
        <w:rPr>
          <w:rFonts w:ascii="Times New Roman" w:hAnsi="Times New Roman" w:cs="Times New Roman"/>
          <w:sz w:val="12"/>
          <w:szCs w:val="12"/>
        </w:rPr>
      </w:pPr>
      <w:r w:rsidRPr="004A1CBF">
        <w:rPr>
          <w:rFonts w:ascii="Times New Roman" w:hAnsi="Times New Roman" w:cs="Times New Roman"/>
          <w:sz w:val="12"/>
          <w:szCs w:val="12"/>
        </w:rPr>
        <w:t>Перечень объектов социальной инфраструктуры определён в соот</w:t>
      </w:r>
      <w:r>
        <w:rPr>
          <w:rFonts w:ascii="Times New Roman" w:hAnsi="Times New Roman" w:cs="Times New Roman"/>
          <w:sz w:val="12"/>
          <w:szCs w:val="12"/>
        </w:rPr>
        <w:t>вет</w:t>
      </w:r>
      <w:r w:rsidRPr="004A1CBF">
        <w:rPr>
          <w:rFonts w:ascii="Times New Roman" w:hAnsi="Times New Roman" w:cs="Times New Roman"/>
          <w:sz w:val="12"/>
          <w:szCs w:val="12"/>
        </w:rPr>
        <w:t>ствии со структурой и типологией общест</w:t>
      </w:r>
      <w:r>
        <w:rPr>
          <w:rFonts w:ascii="Times New Roman" w:hAnsi="Times New Roman" w:cs="Times New Roman"/>
          <w:sz w:val="12"/>
          <w:szCs w:val="12"/>
        </w:rPr>
        <w:t>венных центров и объектов обще</w:t>
      </w:r>
      <w:r w:rsidRPr="004A1CBF">
        <w:rPr>
          <w:rFonts w:ascii="Times New Roman" w:hAnsi="Times New Roman" w:cs="Times New Roman"/>
          <w:sz w:val="12"/>
          <w:szCs w:val="12"/>
        </w:rPr>
        <w:t>ственно деловой зоны, а также с учётом увеличения населения.</w:t>
      </w:r>
    </w:p>
    <w:p w:rsidR="004A1CBF" w:rsidRPr="004A1CBF" w:rsidRDefault="004A1CBF" w:rsidP="004A1CBF">
      <w:pPr>
        <w:pStyle w:val="aff1"/>
        <w:ind w:firstLine="284"/>
        <w:jc w:val="both"/>
        <w:rPr>
          <w:rFonts w:ascii="Times New Roman" w:hAnsi="Times New Roman" w:cs="Times New Roman"/>
          <w:sz w:val="12"/>
          <w:szCs w:val="12"/>
        </w:rPr>
      </w:pPr>
      <w:r w:rsidRPr="004A1CBF">
        <w:rPr>
          <w:rFonts w:ascii="Times New Roman" w:hAnsi="Times New Roman" w:cs="Times New Roman"/>
          <w:sz w:val="12"/>
          <w:szCs w:val="12"/>
        </w:rPr>
        <w:t>Перспективная численность н</w:t>
      </w:r>
      <w:r>
        <w:rPr>
          <w:rFonts w:ascii="Times New Roman" w:hAnsi="Times New Roman" w:cs="Times New Roman"/>
          <w:sz w:val="12"/>
          <w:szCs w:val="12"/>
        </w:rPr>
        <w:t>аселения составит – 15 590 чел.</w:t>
      </w:r>
    </w:p>
    <w:p w:rsidR="004A1CBF" w:rsidRPr="004A1CBF" w:rsidRDefault="004A1CBF" w:rsidP="004A1CBF">
      <w:pPr>
        <w:pStyle w:val="aff1"/>
        <w:ind w:firstLine="284"/>
        <w:jc w:val="both"/>
        <w:rPr>
          <w:rFonts w:ascii="Times New Roman" w:hAnsi="Times New Roman" w:cs="Times New Roman"/>
          <w:sz w:val="12"/>
          <w:szCs w:val="12"/>
        </w:rPr>
      </w:pPr>
      <w:r w:rsidRPr="004A1CBF">
        <w:rPr>
          <w:rFonts w:ascii="Times New Roman" w:hAnsi="Times New Roman" w:cs="Times New Roman"/>
          <w:sz w:val="12"/>
          <w:szCs w:val="12"/>
        </w:rPr>
        <w:t>Развитие общественного центра будет происходить на существующей территории и на новых площадках, в соответ</w:t>
      </w:r>
      <w:r>
        <w:rPr>
          <w:rFonts w:ascii="Times New Roman" w:hAnsi="Times New Roman" w:cs="Times New Roman"/>
          <w:sz w:val="12"/>
          <w:szCs w:val="12"/>
        </w:rPr>
        <w:t>ствии с расчетом, с учетом пер</w:t>
      </w:r>
      <w:r w:rsidRPr="004A1CBF">
        <w:rPr>
          <w:rFonts w:ascii="Times New Roman" w:hAnsi="Times New Roman" w:cs="Times New Roman"/>
          <w:sz w:val="12"/>
          <w:szCs w:val="12"/>
        </w:rPr>
        <w:t>спективной численности населения и в соо</w:t>
      </w:r>
      <w:r>
        <w:rPr>
          <w:rFonts w:ascii="Times New Roman" w:hAnsi="Times New Roman" w:cs="Times New Roman"/>
          <w:sz w:val="12"/>
          <w:szCs w:val="12"/>
        </w:rPr>
        <w:t>тветствии с нормативными радиу</w:t>
      </w:r>
      <w:r w:rsidRPr="004A1CBF">
        <w:rPr>
          <w:rFonts w:ascii="Times New Roman" w:hAnsi="Times New Roman" w:cs="Times New Roman"/>
          <w:sz w:val="12"/>
          <w:szCs w:val="12"/>
        </w:rPr>
        <w:t>сами обслуживания объектов соцкультбыта</w:t>
      </w:r>
      <w:r>
        <w:rPr>
          <w:rFonts w:ascii="Times New Roman" w:hAnsi="Times New Roman" w:cs="Times New Roman"/>
          <w:sz w:val="12"/>
          <w:szCs w:val="12"/>
        </w:rPr>
        <w:t xml:space="preserve"> и Региональных нормативов гра</w:t>
      </w:r>
      <w:r w:rsidRPr="004A1CBF">
        <w:rPr>
          <w:rFonts w:ascii="Times New Roman" w:hAnsi="Times New Roman" w:cs="Times New Roman"/>
          <w:sz w:val="12"/>
          <w:szCs w:val="12"/>
        </w:rPr>
        <w:t>достроительного проектирования Самарской</w:t>
      </w:r>
      <w:r>
        <w:rPr>
          <w:rFonts w:ascii="Times New Roman" w:hAnsi="Times New Roman" w:cs="Times New Roman"/>
          <w:sz w:val="12"/>
          <w:szCs w:val="12"/>
        </w:rPr>
        <w:t xml:space="preserve"> области с организацией подцен</w:t>
      </w:r>
      <w:r w:rsidRPr="004A1CBF">
        <w:rPr>
          <w:rFonts w:ascii="Times New Roman" w:hAnsi="Times New Roman" w:cs="Times New Roman"/>
          <w:sz w:val="12"/>
          <w:szCs w:val="12"/>
        </w:rPr>
        <w:t>тров в кварталах новой застройки.</w:t>
      </w:r>
    </w:p>
    <w:p w:rsidR="004A1CBF" w:rsidRPr="004A1CBF" w:rsidRDefault="004A1CBF" w:rsidP="004A1CBF">
      <w:pPr>
        <w:pStyle w:val="aff1"/>
        <w:ind w:firstLine="284"/>
        <w:jc w:val="both"/>
        <w:rPr>
          <w:rFonts w:ascii="Times New Roman" w:hAnsi="Times New Roman" w:cs="Times New Roman"/>
          <w:sz w:val="12"/>
          <w:szCs w:val="12"/>
        </w:rPr>
      </w:pPr>
      <w:r w:rsidRPr="004A1CBF">
        <w:rPr>
          <w:rFonts w:ascii="Times New Roman" w:hAnsi="Times New Roman" w:cs="Times New Roman"/>
          <w:sz w:val="12"/>
          <w:szCs w:val="12"/>
        </w:rPr>
        <w:t>Результаты расчёта расходов воды н</w:t>
      </w:r>
      <w:r>
        <w:rPr>
          <w:rFonts w:ascii="Times New Roman" w:hAnsi="Times New Roman" w:cs="Times New Roman"/>
          <w:sz w:val="12"/>
          <w:szCs w:val="12"/>
        </w:rPr>
        <w:t>а перспективу по объектам соци</w:t>
      </w:r>
      <w:r w:rsidRPr="004A1CBF">
        <w:rPr>
          <w:rFonts w:ascii="Times New Roman" w:hAnsi="Times New Roman" w:cs="Times New Roman"/>
          <w:sz w:val="12"/>
          <w:szCs w:val="12"/>
        </w:rPr>
        <w:t>ально-культурного и коммунально-бытового</w:t>
      </w:r>
      <w:r>
        <w:rPr>
          <w:rFonts w:ascii="Times New Roman" w:hAnsi="Times New Roman" w:cs="Times New Roman"/>
          <w:sz w:val="12"/>
          <w:szCs w:val="12"/>
        </w:rPr>
        <w:t xml:space="preserve"> назначения представлены в таб</w:t>
      </w:r>
      <w:r w:rsidRPr="004A1CBF">
        <w:rPr>
          <w:rFonts w:ascii="Times New Roman" w:hAnsi="Times New Roman" w:cs="Times New Roman"/>
          <w:sz w:val="12"/>
          <w:szCs w:val="12"/>
        </w:rPr>
        <w:t>лице 2.3.11.2.</w:t>
      </w:r>
    </w:p>
    <w:p w:rsidR="004A1CBF" w:rsidRDefault="004A1CBF" w:rsidP="004A1CBF">
      <w:pPr>
        <w:pStyle w:val="aff1"/>
        <w:ind w:firstLine="284"/>
        <w:jc w:val="both"/>
        <w:rPr>
          <w:rFonts w:ascii="Times New Roman" w:hAnsi="Times New Roman" w:cs="Times New Roman"/>
          <w:sz w:val="12"/>
          <w:szCs w:val="12"/>
        </w:rPr>
      </w:pPr>
      <w:r w:rsidRPr="004A1CBF">
        <w:rPr>
          <w:rFonts w:ascii="Times New Roman" w:hAnsi="Times New Roman" w:cs="Times New Roman"/>
          <w:sz w:val="12"/>
          <w:szCs w:val="12"/>
        </w:rPr>
        <w:t>Таблица 2.3.11.2 – Результаты расчёта расход</w:t>
      </w:r>
      <w:r>
        <w:rPr>
          <w:rFonts w:ascii="Times New Roman" w:hAnsi="Times New Roman" w:cs="Times New Roman"/>
          <w:sz w:val="12"/>
          <w:szCs w:val="12"/>
        </w:rPr>
        <w:t>ов воды по объектам социально</w:t>
      </w:r>
      <w:r w:rsidRPr="004A1CBF">
        <w:rPr>
          <w:rFonts w:ascii="Times New Roman" w:hAnsi="Times New Roman" w:cs="Times New Roman"/>
          <w:sz w:val="12"/>
          <w:szCs w:val="12"/>
        </w:rPr>
        <w:t>культурного и коммунально-бытового назначения</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985"/>
        <w:gridCol w:w="1418"/>
        <w:gridCol w:w="1702"/>
        <w:gridCol w:w="1424"/>
      </w:tblGrid>
      <w:tr w:rsidR="004A1CBF" w:rsidRPr="004A1CBF" w:rsidTr="00AC088E">
        <w:trPr>
          <w:trHeight w:val="65"/>
        </w:trPr>
        <w:tc>
          <w:tcPr>
            <w:tcW w:w="1982"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Наименование объекта</w:t>
            </w:r>
          </w:p>
        </w:tc>
        <w:tc>
          <w:tcPr>
            <w:tcW w:w="942"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Местоположение</w:t>
            </w:r>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Мощность/</w:t>
            </w:r>
            <w:r w:rsidRPr="004A1CBF">
              <w:rPr>
                <w:rFonts w:ascii="Times New Roman" w:hAnsi="Times New Roman" w:cs="Times New Roman"/>
                <w:spacing w:val="-57"/>
                <w:sz w:val="12"/>
                <w:szCs w:val="12"/>
              </w:rPr>
              <w:t xml:space="preserve"> </w:t>
            </w:r>
            <w:r w:rsidRPr="004A1CBF">
              <w:rPr>
                <w:rFonts w:ascii="Times New Roman" w:hAnsi="Times New Roman" w:cs="Times New Roman"/>
                <w:sz w:val="12"/>
                <w:szCs w:val="12"/>
              </w:rPr>
              <w:t>занимаемая</w:t>
            </w:r>
            <w:r w:rsidR="00AC088E">
              <w:rPr>
                <w:rFonts w:ascii="Times New Roman" w:hAnsi="Times New Roman" w:cs="Times New Roman"/>
                <w:spacing w:val="-57"/>
                <w:sz w:val="12"/>
                <w:szCs w:val="12"/>
                <w:lang w:val="ru-RU"/>
              </w:rPr>
              <w:t xml:space="preserve"> </w:t>
            </w:r>
            <w:r w:rsidRPr="004A1CBF">
              <w:rPr>
                <w:rFonts w:ascii="Times New Roman" w:hAnsi="Times New Roman" w:cs="Times New Roman"/>
                <w:sz w:val="12"/>
                <w:szCs w:val="12"/>
              </w:rPr>
              <w:t>площадь</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Водопотребление,</w:t>
            </w:r>
            <w:r w:rsidRPr="004A1CBF">
              <w:rPr>
                <w:rFonts w:ascii="Times New Roman" w:hAnsi="Times New Roman" w:cs="Times New Roman"/>
                <w:spacing w:val="-57"/>
                <w:sz w:val="12"/>
                <w:szCs w:val="12"/>
              </w:rPr>
              <w:t xml:space="preserve"> </w:t>
            </w:r>
            <w:r w:rsidRPr="004A1CBF">
              <w:rPr>
                <w:rFonts w:ascii="Times New Roman" w:hAnsi="Times New Roman" w:cs="Times New Roman"/>
                <w:sz w:val="12"/>
                <w:szCs w:val="12"/>
              </w:rPr>
              <w:t>м</w:t>
            </w:r>
            <w:r w:rsidRPr="004A1CBF">
              <w:rPr>
                <w:rFonts w:ascii="Times New Roman" w:hAnsi="Times New Roman" w:cs="Times New Roman"/>
                <w:sz w:val="12"/>
                <w:szCs w:val="12"/>
                <w:vertAlign w:val="superscript"/>
              </w:rPr>
              <w:t>3</w:t>
            </w:r>
            <w:r w:rsidRPr="004A1CBF">
              <w:rPr>
                <w:rFonts w:ascii="Times New Roman" w:hAnsi="Times New Roman" w:cs="Times New Roman"/>
                <w:sz w:val="12"/>
                <w:szCs w:val="12"/>
              </w:rPr>
              <w:t>/сут</w:t>
            </w:r>
          </w:p>
        </w:tc>
      </w:tr>
      <w:tr w:rsidR="004A1CBF" w:rsidRPr="004A1CBF" w:rsidTr="004A1CBF">
        <w:trPr>
          <w:trHeight w:val="65"/>
        </w:trPr>
        <w:tc>
          <w:tcPr>
            <w:tcW w:w="5000" w:type="pct"/>
            <w:gridSpan w:val="4"/>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реконструкция</w:t>
            </w:r>
          </w:p>
        </w:tc>
      </w:tr>
      <w:tr w:rsidR="004A1CBF" w:rsidRPr="004A1CBF" w:rsidTr="00AC088E">
        <w:trPr>
          <w:trHeight w:val="65"/>
        </w:trPr>
        <w:tc>
          <w:tcPr>
            <w:tcW w:w="1982"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общеобразовательное</w:t>
            </w:r>
            <w:r w:rsidRPr="004A1CBF">
              <w:rPr>
                <w:rFonts w:ascii="Times New Roman" w:hAnsi="Times New Roman" w:cs="Times New Roman"/>
                <w:spacing w:val="-57"/>
                <w:sz w:val="12"/>
                <w:szCs w:val="12"/>
              </w:rPr>
              <w:t xml:space="preserve"> </w:t>
            </w:r>
            <w:r>
              <w:rPr>
                <w:rFonts w:ascii="Times New Roman" w:hAnsi="Times New Roman" w:cs="Times New Roman"/>
                <w:spacing w:val="-57"/>
                <w:sz w:val="12"/>
                <w:szCs w:val="12"/>
                <w:lang w:val="ru-RU"/>
              </w:rPr>
              <w:t xml:space="preserve"> </w:t>
            </w:r>
            <w:r w:rsidRPr="004A1CBF">
              <w:rPr>
                <w:rFonts w:ascii="Times New Roman" w:hAnsi="Times New Roman" w:cs="Times New Roman"/>
                <w:sz w:val="12"/>
                <w:szCs w:val="12"/>
              </w:rPr>
              <w:t>учреждение</w:t>
            </w:r>
          </w:p>
        </w:tc>
        <w:tc>
          <w:tcPr>
            <w:tcW w:w="942" w:type="pct"/>
            <w:vAlign w:val="center"/>
          </w:tcPr>
          <w:p w:rsidR="004A1CBF" w:rsidRPr="004A1CBF" w:rsidRDefault="004A1CBF" w:rsidP="004A1CBF">
            <w:pPr>
              <w:pStyle w:val="aff1"/>
              <w:jc w:val="center"/>
              <w:rPr>
                <w:rFonts w:ascii="Times New Roman" w:hAnsi="Times New Roman" w:cs="Times New Roman"/>
                <w:sz w:val="12"/>
                <w:szCs w:val="12"/>
              </w:rPr>
            </w:pPr>
            <w:proofErr w:type="gramStart"/>
            <w:r w:rsidRPr="004A1CBF">
              <w:rPr>
                <w:rFonts w:ascii="Times New Roman" w:hAnsi="Times New Roman" w:cs="Times New Roman"/>
                <w:sz w:val="12"/>
                <w:szCs w:val="12"/>
              </w:rPr>
              <w:t>село</w:t>
            </w:r>
            <w:proofErr w:type="gramEnd"/>
            <w:r w:rsidRPr="004A1CBF">
              <w:rPr>
                <w:rFonts w:ascii="Times New Roman" w:hAnsi="Times New Roman" w:cs="Times New Roman"/>
                <w:spacing w:val="-2"/>
                <w:sz w:val="12"/>
                <w:szCs w:val="12"/>
              </w:rPr>
              <w:t xml:space="preserve"> </w:t>
            </w:r>
            <w:r w:rsidRPr="004A1CBF">
              <w:rPr>
                <w:rFonts w:ascii="Times New Roman" w:hAnsi="Times New Roman" w:cs="Times New Roman"/>
                <w:sz w:val="12"/>
                <w:szCs w:val="12"/>
              </w:rPr>
              <w:t>Сергиевск, ул.</w:t>
            </w:r>
          </w:p>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Ленина, 66</w:t>
            </w:r>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500</w:t>
            </w:r>
            <w:r w:rsidRPr="004A1CBF">
              <w:rPr>
                <w:rFonts w:ascii="Times New Roman" w:hAnsi="Times New Roman" w:cs="Times New Roman"/>
                <w:spacing w:val="-1"/>
                <w:sz w:val="12"/>
                <w:szCs w:val="12"/>
              </w:rPr>
              <w:t xml:space="preserve"> </w:t>
            </w:r>
            <w:r w:rsidRPr="004A1CBF">
              <w:rPr>
                <w:rFonts w:ascii="Times New Roman" w:hAnsi="Times New Roman" w:cs="Times New Roman"/>
                <w:sz w:val="12"/>
                <w:szCs w:val="12"/>
              </w:rPr>
              <w:t>учащихся</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8,00</w:t>
            </w:r>
          </w:p>
        </w:tc>
      </w:tr>
      <w:tr w:rsidR="004A1CBF" w:rsidRPr="004A1CBF" w:rsidTr="00AC088E">
        <w:trPr>
          <w:trHeight w:val="65"/>
        </w:trPr>
        <w:tc>
          <w:tcPr>
            <w:tcW w:w="1982"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lastRenderedPageBreak/>
              <w:t>дошкольное</w:t>
            </w:r>
            <w:r w:rsidRPr="004A1CBF">
              <w:rPr>
                <w:rFonts w:ascii="Times New Roman" w:hAnsi="Times New Roman" w:cs="Times New Roman"/>
                <w:spacing w:val="1"/>
                <w:sz w:val="12"/>
                <w:szCs w:val="12"/>
              </w:rPr>
              <w:t xml:space="preserve"> </w:t>
            </w:r>
            <w:r w:rsidRPr="004A1CBF">
              <w:rPr>
                <w:rFonts w:ascii="Times New Roman" w:hAnsi="Times New Roman" w:cs="Times New Roman"/>
                <w:sz w:val="12"/>
                <w:szCs w:val="12"/>
              </w:rPr>
              <w:t>образовательное</w:t>
            </w:r>
            <w:r w:rsidRPr="004A1CBF">
              <w:rPr>
                <w:rFonts w:ascii="Times New Roman" w:hAnsi="Times New Roman" w:cs="Times New Roman"/>
                <w:spacing w:val="-57"/>
                <w:sz w:val="12"/>
                <w:szCs w:val="12"/>
              </w:rPr>
              <w:t xml:space="preserve"> </w:t>
            </w:r>
            <w:r w:rsidRPr="004A1CBF">
              <w:rPr>
                <w:rFonts w:ascii="Times New Roman" w:hAnsi="Times New Roman" w:cs="Times New Roman"/>
                <w:sz w:val="12"/>
                <w:szCs w:val="12"/>
              </w:rPr>
              <w:t>учреждение</w:t>
            </w:r>
          </w:p>
        </w:tc>
        <w:tc>
          <w:tcPr>
            <w:tcW w:w="942" w:type="pct"/>
            <w:vAlign w:val="center"/>
          </w:tcPr>
          <w:p w:rsidR="004A1CBF" w:rsidRPr="004A1CBF" w:rsidRDefault="004A1CBF" w:rsidP="004A1CBF">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село Сергиевск по</w:t>
            </w:r>
            <w:r w:rsidRPr="004A1CBF">
              <w:rPr>
                <w:rFonts w:ascii="Times New Roman" w:hAnsi="Times New Roman" w:cs="Times New Roman"/>
                <w:spacing w:val="-58"/>
                <w:sz w:val="12"/>
                <w:szCs w:val="12"/>
                <w:lang w:val="ru-RU"/>
              </w:rPr>
              <w:t xml:space="preserve"> </w:t>
            </w:r>
            <w:r w:rsidRPr="004A1CBF">
              <w:rPr>
                <w:rFonts w:ascii="Times New Roman" w:hAnsi="Times New Roman" w:cs="Times New Roman"/>
                <w:sz w:val="12"/>
                <w:szCs w:val="12"/>
                <w:lang w:val="ru-RU"/>
              </w:rPr>
              <w:t>ул.</w:t>
            </w:r>
            <w:r w:rsidRPr="004A1CBF">
              <w:rPr>
                <w:rFonts w:ascii="Times New Roman" w:hAnsi="Times New Roman" w:cs="Times New Roman"/>
                <w:spacing w:val="-1"/>
                <w:sz w:val="12"/>
                <w:szCs w:val="12"/>
                <w:lang w:val="ru-RU"/>
              </w:rPr>
              <w:t xml:space="preserve"> </w:t>
            </w:r>
            <w:proofErr w:type="gramStart"/>
            <w:r w:rsidRPr="004A1CBF">
              <w:rPr>
                <w:rFonts w:ascii="Times New Roman" w:hAnsi="Times New Roman" w:cs="Times New Roman"/>
                <w:sz w:val="12"/>
                <w:szCs w:val="12"/>
                <w:lang w:val="ru-RU"/>
              </w:rPr>
              <w:t>Северная</w:t>
            </w:r>
            <w:proofErr w:type="gramEnd"/>
            <w:r w:rsidRPr="004A1CBF">
              <w:rPr>
                <w:rFonts w:ascii="Times New Roman" w:hAnsi="Times New Roman" w:cs="Times New Roman"/>
                <w:sz w:val="12"/>
                <w:szCs w:val="12"/>
                <w:lang w:val="ru-RU"/>
              </w:rPr>
              <w:t>,</w:t>
            </w:r>
            <w:r w:rsidRPr="004A1CBF">
              <w:rPr>
                <w:rFonts w:ascii="Times New Roman" w:hAnsi="Times New Roman" w:cs="Times New Roman"/>
                <w:spacing w:val="-1"/>
                <w:sz w:val="12"/>
                <w:szCs w:val="12"/>
                <w:lang w:val="ru-RU"/>
              </w:rPr>
              <w:t xml:space="preserve"> </w:t>
            </w:r>
            <w:r w:rsidRPr="004A1CBF">
              <w:rPr>
                <w:rFonts w:ascii="Times New Roman" w:hAnsi="Times New Roman" w:cs="Times New Roman"/>
                <w:sz w:val="12"/>
                <w:szCs w:val="12"/>
                <w:lang w:val="ru-RU"/>
              </w:rPr>
              <w:t>70</w:t>
            </w:r>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135</w:t>
            </w:r>
            <w:r w:rsidRPr="004A1CBF">
              <w:rPr>
                <w:rFonts w:ascii="Times New Roman" w:hAnsi="Times New Roman" w:cs="Times New Roman"/>
                <w:spacing w:val="-2"/>
                <w:sz w:val="12"/>
                <w:szCs w:val="12"/>
              </w:rPr>
              <w:t xml:space="preserve"> </w:t>
            </w:r>
            <w:r w:rsidRPr="004A1CBF">
              <w:rPr>
                <w:rFonts w:ascii="Times New Roman" w:hAnsi="Times New Roman" w:cs="Times New Roman"/>
                <w:sz w:val="12"/>
                <w:szCs w:val="12"/>
              </w:rPr>
              <w:t>мест</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12,15</w:t>
            </w:r>
          </w:p>
        </w:tc>
      </w:tr>
      <w:tr w:rsidR="004A1CBF" w:rsidRPr="004A1CBF" w:rsidTr="00AC088E">
        <w:trPr>
          <w:trHeight w:val="65"/>
        </w:trPr>
        <w:tc>
          <w:tcPr>
            <w:tcW w:w="1982"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Сергиевская центральная</w:t>
            </w:r>
            <w:r w:rsidRPr="004A1CBF">
              <w:rPr>
                <w:rFonts w:ascii="Times New Roman" w:hAnsi="Times New Roman" w:cs="Times New Roman"/>
                <w:spacing w:val="-58"/>
                <w:sz w:val="12"/>
                <w:szCs w:val="12"/>
              </w:rPr>
              <w:t xml:space="preserve"> </w:t>
            </w:r>
            <w:r w:rsidRPr="004A1CBF">
              <w:rPr>
                <w:rFonts w:ascii="Times New Roman" w:hAnsi="Times New Roman" w:cs="Times New Roman"/>
                <w:sz w:val="12"/>
                <w:szCs w:val="12"/>
              </w:rPr>
              <w:t>районная</w:t>
            </w:r>
            <w:r w:rsidRPr="004A1CBF">
              <w:rPr>
                <w:rFonts w:ascii="Times New Roman" w:hAnsi="Times New Roman" w:cs="Times New Roman"/>
                <w:spacing w:val="-1"/>
                <w:sz w:val="12"/>
                <w:szCs w:val="12"/>
              </w:rPr>
              <w:t xml:space="preserve"> </w:t>
            </w:r>
            <w:r w:rsidRPr="004A1CBF">
              <w:rPr>
                <w:rFonts w:ascii="Times New Roman" w:hAnsi="Times New Roman" w:cs="Times New Roman"/>
                <w:sz w:val="12"/>
                <w:szCs w:val="12"/>
              </w:rPr>
              <w:t>больница</w:t>
            </w:r>
          </w:p>
        </w:tc>
        <w:tc>
          <w:tcPr>
            <w:tcW w:w="942" w:type="pct"/>
            <w:vAlign w:val="center"/>
          </w:tcPr>
          <w:p w:rsidR="004A1CBF" w:rsidRPr="004A1CBF" w:rsidRDefault="004A1CBF" w:rsidP="004A1CBF">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село Сергиевск по</w:t>
            </w:r>
            <w:r w:rsidRPr="004A1CBF">
              <w:rPr>
                <w:rFonts w:ascii="Times New Roman" w:hAnsi="Times New Roman" w:cs="Times New Roman"/>
                <w:spacing w:val="-58"/>
                <w:sz w:val="12"/>
                <w:szCs w:val="12"/>
                <w:lang w:val="ru-RU"/>
              </w:rPr>
              <w:t xml:space="preserve"> </w:t>
            </w:r>
            <w:r w:rsidRPr="004A1CBF">
              <w:rPr>
                <w:rFonts w:ascii="Times New Roman" w:hAnsi="Times New Roman" w:cs="Times New Roman"/>
                <w:sz w:val="12"/>
                <w:szCs w:val="12"/>
                <w:lang w:val="ru-RU"/>
              </w:rPr>
              <w:t>ул. Ленина,</w:t>
            </w:r>
            <w:r w:rsidRPr="004A1CBF">
              <w:rPr>
                <w:rFonts w:ascii="Times New Roman" w:hAnsi="Times New Roman" w:cs="Times New Roman"/>
                <w:spacing w:val="-2"/>
                <w:sz w:val="12"/>
                <w:szCs w:val="12"/>
                <w:lang w:val="ru-RU"/>
              </w:rPr>
              <w:t xml:space="preserve"> </w:t>
            </w:r>
            <w:r w:rsidRPr="004A1CBF">
              <w:rPr>
                <w:rFonts w:ascii="Times New Roman" w:hAnsi="Times New Roman" w:cs="Times New Roman"/>
                <w:sz w:val="12"/>
                <w:szCs w:val="12"/>
                <w:lang w:val="ru-RU"/>
              </w:rPr>
              <w:t>94</w:t>
            </w:r>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по проекту</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w:t>
            </w:r>
          </w:p>
        </w:tc>
      </w:tr>
      <w:tr w:rsidR="004A1CBF" w:rsidRPr="004A1CBF" w:rsidTr="00AC088E">
        <w:trPr>
          <w:trHeight w:val="65"/>
        </w:trPr>
        <w:tc>
          <w:tcPr>
            <w:tcW w:w="1982" w:type="pct"/>
            <w:vAlign w:val="center"/>
          </w:tcPr>
          <w:p w:rsidR="004A1CBF" w:rsidRPr="004A1CBF" w:rsidRDefault="004A1CBF" w:rsidP="004A1CBF">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здание администрации</w:t>
            </w:r>
            <w:r w:rsidRPr="004A1CBF">
              <w:rPr>
                <w:rFonts w:ascii="Times New Roman" w:hAnsi="Times New Roman" w:cs="Times New Roman"/>
                <w:spacing w:val="1"/>
                <w:sz w:val="12"/>
                <w:szCs w:val="12"/>
                <w:lang w:val="ru-RU"/>
              </w:rPr>
              <w:t xml:space="preserve"> </w:t>
            </w:r>
            <w:r w:rsidRPr="004A1CBF">
              <w:rPr>
                <w:rFonts w:ascii="Times New Roman" w:hAnsi="Times New Roman" w:cs="Times New Roman"/>
                <w:sz w:val="12"/>
                <w:szCs w:val="12"/>
                <w:lang w:val="ru-RU"/>
              </w:rPr>
              <w:t>муниципального района</w:t>
            </w:r>
            <w:r>
              <w:rPr>
                <w:rFonts w:ascii="Times New Roman" w:hAnsi="Times New Roman" w:cs="Times New Roman"/>
                <w:spacing w:val="-58"/>
                <w:sz w:val="12"/>
                <w:szCs w:val="12"/>
                <w:lang w:val="ru-RU"/>
              </w:rPr>
              <w:t xml:space="preserve"> </w:t>
            </w:r>
            <w:r w:rsidRPr="004A1CBF">
              <w:rPr>
                <w:rFonts w:ascii="Times New Roman" w:hAnsi="Times New Roman" w:cs="Times New Roman"/>
                <w:sz w:val="12"/>
                <w:szCs w:val="12"/>
                <w:lang w:val="ru-RU"/>
              </w:rPr>
              <w:t>Сергиевский</w:t>
            </w:r>
          </w:p>
        </w:tc>
        <w:tc>
          <w:tcPr>
            <w:tcW w:w="942" w:type="pct"/>
            <w:vAlign w:val="center"/>
          </w:tcPr>
          <w:p w:rsidR="004A1CBF" w:rsidRPr="004A1CBF" w:rsidRDefault="004A1CBF" w:rsidP="004A1CBF">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село Сергиевск</w:t>
            </w:r>
            <w:r w:rsidRPr="004A1CBF">
              <w:rPr>
                <w:rFonts w:ascii="Times New Roman" w:hAnsi="Times New Roman" w:cs="Times New Roman"/>
                <w:spacing w:val="1"/>
                <w:sz w:val="12"/>
                <w:szCs w:val="12"/>
                <w:lang w:val="ru-RU"/>
              </w:rPr>
              <w:t xml:space="preserve"> </w:t>
            </w:r>
            <w:r w:rsidRPr="004A1CBF">
              <w:rPr>
                <w:rFonts w:ascii="Times New Roman" w:hAnsi="Times New Roman" w:cs="Times New Roman"/>
                <w:sz w:val="12"/>
                <w:szCs w:val="12"/>
                <w:lang w:val="ru-RU"/>
              </w:rPr>
              <w:t>по</w:t>
            </w:r>
            <w:r w:rsidRPr="004A1CBF">
              <w:rPr>
                <w:rFonts w:ascii="Times New Roman" w:hAnsi="Times New Roman" w:cs="Times New Roman"/>
                <w:spacing w:val="-8"/>
                <w:sz w:val="12"/>
                <w:szCs w:val="12"/>
                <w:lang w:val="ru-RU"/>
              </w:rPr>
              <w:t xml:space="preserve"> </w:t>
            </w:r>
            <w:r w:rsidRPr="004A1CBF">
              <w:rPr>
                <w:rFonts w:ascii="Times New Roman" w:hAnsi="Times New Roman" w:cs="Times New Roman"/>
                <w:sz w:val="12"/>
                <w:szCs w:val="12"/>
                <w:lang w:val="ru-RU"/>
              </w:rPr>
              <w:t>ул.</w:t>
            </w:r>
            <w:r>
              <w:rPr>
                <w:rFonts w:ascii="Times New Roman" w:hAnsi="Times New Roman" w:cs="Times New Roman"/>
                <w:spacing w:val="-6"/>
                <w:sz w:val="12"/>
                <w:szCs w:val="12"/>
                <w:lang w:val="ru-RU"/>
              </w:rPr>
              <w:t xml:space="preserve"> </w:t>
            </w:r>
            <w:r w:rsidRPr="004A1CBF">
              <w:rPr>
                <w:rFonts w:ascii="Times New Roman" w:hAnsi="Times New Roman" w:cs="Times New Roman"/>
                <w:sz w:val="12"/>
                <w:szCs w:val="12"/>
                <w:lang w:val="ru-RU"/>
              </w:rPr>
              <w:t>Ленина,22</w:t>
            </w:r>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34</w:t>
            </w:r>
            <w:r w:rsidRPr="004A1CBF">
              <w:rPr>
                <w:rFonts w:ascii="Times New Roman" w:hAnsi="Times New Roman" w:cs="Times New Roman"/>
                <w:spacing w:val="-2"/>
                <w:sz w:val="12"/>
                <w:szCs w:val="12"/>
              </w:rPr>
              <w:t xml:space="preserve"> </w:t>
            </w:r>
            <w:r w:rsidRPr="004A1CBF">
              <w:rPr>
                <w:rFonts w:ascii="Times New Roman" w:hAnsi="Times New Roman" w:cs="Times New Roman"/>
                <w:sz w:val="12"/>
                <w:szCs w:val="12"/>
              </w:rPr>
              <w:t>мест</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0,408</w:t>
            </w:r>
          </w:p>
        </w:tc>
      </w:tr>
      <w:tr w:rsidR="004A1CBF" w:rsidRPr="004A1CBF" w:rsidTr="00AC088E">
        <w:trPr>
          <w:trHeight w:val="65"/>
        </w:trPr>
        <w:tc>
          <w:tcPr>
            <w:tcW w:w="1982"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районный</w:t>
            </w:r>
            <w:r w:rsidRPr="004A1CBF">
              <w:rPr>
                <w:rFonts w:ascii="Times New Roman" w:hAnsi="Times New Roman" w:cs="Times New Roman"/>
                <w:spacing w:val="-2"/>
                <w:sz w:val="12"/>
                <w:szCs w:val="12"/>
              </w:rPr>
              <w:t xml:space="preserve"> </w:t>
            </w:r>
            <w:r w:rsidRPr="004A1CBF">
              <w:rPr>
                <w:rFonts w:ascii="Times New Roman" w:hAnsi="Times New Roman" w:cs="Times New Roman"/>
                <w:sz w:val="12"/>
                <w:szCs w:val="12"/>
              </w:rPr>
              <w:t>дом</w:t>
            </w:r>
            <w:r w:rsidRPr="004A1CBF">
              <w:rPr>
                <w:rFonts w:ascii="Times New Roman" w:hAnsi="Times New Roman" w:cs="Times New Roman"/>
                <w:spacing w:val="-4"/>
                <w:sz w:val="12"/>
                <w:szCs w:val="12"/>
              </w:rPr>
              <w:t xml:space="preserve"> </w:t>
            </w:r>
            <w:r w:rsidRPr="004A1CBF">
              <w:rPr>
                <w:rFonts w:ascii="Times New Roman" w:hAnsi="Times New Roman" w:cs="Times New Roman"/>
                <w:sz w:val="12"/>
                <w:szCs w:val="12"/>
              </w:rPr>
              <w:t>культуры</w:t>
            </w:r>
          </w:p>
        </w:tc>
        <w:tc>
          <w:tcPr>
            <w:tcW w:w="942" w:type="pct"/>
            <w:vAlign w:val="center"/>
          </w:tcPr>
          <w:p w:rsidR="004A1CBF" w:rsidRPr="004A1CBF" w:rsidRDefault="004A1CBF" w:rsidP="004A1CBF">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селе</w:t>
            </w:r>
            <w:r w:rsidRPr="004A1CBF">
              <w:rPr>
                <w:rFonts w:ascii="Times New Roman" w:hAnsi="Times New Roman" w:cs="Times New Roman"/>
                <w:spacing w:val="-8"/>
                <w:sz w:val="12"/>
                <w:szCs w:val="12"/>
                <w:lang w:val="ru-RU"/>
              </w:rPr>
              <w:t xml:space="preserve"> </w:t>
            </w:r>
            <w:r w:rsidRPr="004A1CBF">
              <w:rPr>
                <w:rFonts w:ascii="Times New Roman" w:hAnsi="Times New Roman" w:cs="Times New Roman"/>
                <w:sz w:val="12"/>
                <w:szCs w:val="12"/>
                <w:lang w:val="ru-RU"/>
              </w:rPr>
              <w:t>Сергиевск</w:t>
            </w:r>
            <w:r w:rsidRPr="004A1CBF">
              <w:rPr>
                <w:rFonts w:ascii="Times New Roman" w:hAnsi="Times New Roman" w:cs="Times New Roman"/>
                <w:spacing w:val="-8"/>
                <w:sz w:val="12"/>
                <w:szCs w:val="12"/>
                <w:lang w:val="ru-RU"/>
              </w:rPr>
              <w:t xml:space="preserve"> </w:t>
            </w:r>
            <w:r w:rsidRPr="004A1CBF">
              <w:rPr>
                <w:rFonts w:ascii="Times New Roman" w:hAnsi="Times New Roman" w:cs="Times New Roman"/>
                <w:sz w:val="12"/>
                <w:szCs w:val="12"/>
                <w:lang w:val="ru-RU"/>
              </w:rPr>
              <w:t>по</w:t>
            </w:r>
            <w:r w:rsidRPr="004A1CBF">
              <w:rPr>
                <w:rFonts w:ascii="Times New Roman" w:hAnsi="Times New Roman" w:cs="Times New Roman"/>
                <w:spacing w:val="-57"/>
                <w:sz w:val="12"/>
                <w:szCs w:val="12"/>
                <w:lang w:val="ru-RU"/>
              </w:rPr>
              <w:t xml:space="preserve"> </w:t>
            </w:r>
            <w:r w:rsidRPr="004A1CBF">
              <w:rPr>
                <w:rFonts w:ascii="Times New Roman" w:hAnsi="Times New Roman" w:cs="Times New Roman"/>
                <w:sz w:val="12"/>
                <w:szCs w:val="12"/>
                <w:lang w:val="ru-RU"/>
              </w:rPr>
              <w:t>ул.</w:t>
            </w:r>
            <w:r w:rsidRPr="004A1CBF">
              <w:rPr>
                <w:rFonts w:ascii="Times New Roman" w:hAnsi="Times New Roman" w:cs="Times New Roman"/>
                <w:spacing w:val="-1"/>
                <w:sz w:val="12"/>
                <w:szCs w:val="12"/>
                <w:lang w:val="ru-RU"/>
              </w:rPr>
              <w:t xml:space="preserve"> </w:t>
            </w:r>
            <w:proofErr w:type="gramStart"/>
            <w:r w:rsidRPr="004A1CBF">
              <w:rPr>
                <w:rFonts w:ascii="Times New Roman" w:hAnsi="Times New Roman" w:cs="Times New Roman"/>
                <w:sz w:val="12"/>
                <w:szCs w:val="12"/>
                <w:lang w:val="ru-RU"/>
              </w:rPr>
              <w:t>Советская</w:t>
            </w:r>
            <w:proofErr w:type="gramEnd"/>
            <w:r w:rsidRPr="004A1CBF">
              <w:rPr>
                <w:rFonts w:ascii="Times New Roman" w:hAnsi="Times New Roman" w:cs="Times New Roman"/>
                <w:sz w:val="12"/>
                <w:szCs w:val="12"/>
                <w:lang w:val="ru-RU"/>
              </w:rPr>
              <w:t>, 66</w:t>
            </w:r>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350</w:t>
            </w:r>
            <w:r w:rsidRPr="004A1CBF">
              <w:rPr>
                <w:rFonts w:ascii="Times New Roman" w:hAnsi="Times New Roman" w:cs="Times New Roman"/>
                <w:spacing w:val="-2"/>
                <w:sz w:val="12"/>
                <w:szCs w:val="12"/>
              </w:rPr>
              <w:t xml:space="preserve"> </w:t>
            </w:r>
            <w:r w:rsidRPr="004A1CBF">
              <w:rPr>
                <w:rFonts w:ascii="Times New Roman" w:hAnsi="Times New Roman" w:cs="Times New Roman"/>
                <w:sz w:val="12"/>
                <w:szCs w:val="12"/>
              </w:rPr>
              <w:t>мест</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3,01</w:t>
            </w:r>
          </w:p>
        </w:tc>
      </w:tr>
      <w:tr w:rsidR="004A1CBF" w:rsidRPr="004A1CBF" w:rsidTr="00AC088E">
        <w:trPr>
          <w:trHeight w:val="65"/>
        </w:trPr>
        <w:tc>
          <w:tcPr>
            <w:tcW w:w="1982"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здание сельской</w:t>
            </w:r>
            <w:r w:rsidRPr="004A1CBF">
              <w:rPr>
                <w:rFonts w:ascii="Times New Roman" w:hAnsi="Times New Roman" w:cs="Times New Roman"/>
                <w:spacing w:val="-57"/>
                <w:sz w:val="12"/>
                <w:szCs w:val="12"/>
              </w:rPr>
              <w:t xml:space="preserve"> </w:t>
            </w:r>
            <w:r w:rsidRPr="004A1CBF">
              <w:rPr>
                <w:rFonts w:ascii="Times New Roman" w:hAnsi="Times New Roman" w:cs="Times New Roman"/>
                <w:sz w:val="12"/>
                <w:szCs w:val="12"/>
              </w:rPr>
              <w:t>администрации</w:t>
            </w:r>
          </w:p>
        </w:tc>
        <w:tc>
          <w:tcPr>
            <w:tcW w:w="942" w:type="pct"/>
            <w:vAlign w:val="center"/>
          </w:tcPr>
          <w:p w:rsidR="004A1CBF" w:rsidRPr="004A1CBF" w:rsidRDefault="004A1CBF" w:rsidP="004A1CBF">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село Сергиевск на</w:t>
            </w:r>
            <w:r w:rsidRPr="004A1CBF">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ул. Гарина Михай</w:t>
            </w:r>
            <w:r w:rsidRPr="004A1CBF">
              <w:rPr>
                <w:rFonts w:ascii="Times New Roman" w:hAnsi="Times New Roman" w:cs="Times New Roman"/>
                <w:sz w:val="12"/>
                <w:szCs w:val="12"/>
                <w:lang w:val="ru-RU"/>
              </w:rPr>
              <w:t>ловского</w:t>
            </w:r>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10</w:t>
            </w:r>
            <w:r w:rsidRPr="004A1CBF">
              <w:rPr>
                <w:rFonts w:ascii="Times New Roman" w:hAnsi="Times New Roman" w:cs="Times New Roman"/>
                <w:spacing w:val="-2"/>
                <w:sz w:val="12"/>
                <w:szCs w:val="12"/>
              </w:rPr>
              <w:t xml:space="preserve"> </w:t>
            </w:r>
            <w:r w:rsidRPr="004A1CBF">
              <w:rPr>
                <w:rFonts w:ascii="Times New Roman" w:hAnsi="Times New Roman" w:cs="Times New Roman"/>
                <w:sz w:val="12"/>
                <w:szCs w:val="12"/>
              </w:rPr>
              <w:t>мест</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0,12</w:t>
            </w:r>
          </w:p>
        </w:tc>
      </w:tr>
      <w:tr w:rsidR="004A1CBF" w:rsidRPr="004A1CBF" w:rsidTr="00AC088E">
        <w:trPr>
          <w:trHeight w:val="65"/>
        </w:trPr>
        <w:tc>
          <w:tcPr>
            <w:tcW w:w="1982"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фельдшерско-акушерский</w:t>
            </w:r>
            <w:r w:rsidRPr="004A1CBF">
              <w:rPr>
                <w:rFonts w:ascii="Times New Roman" w:hAnsi="Times New Roman" w:cs="Times New Roman"/>
                <w:sz w:val="12"/>
                <w:szCs w:val="12"/>
                <w:lang w:val="ru-RU"/>
              </w:rPr>
              <w:t xml:space="preserve"> </w:t>
            </w:r>
            <w:r w:rsidRPr="004A1CBF">
              <w:rPr>
                <w:rFonts w:ascii="Times New Roman" w:hAnsi="Times New Roman" w:cs="Times New Roman"/>
                <w:spacing w:val="-57"/>
                <w:sz w:val="12"/>
                <w:szCs w:val="12"/>
              </w:rPr>
              <w:t xml:space="preserve"> </w:t>
            </w:r>
            <w:r w:rsidRPr="004A1CBF">
              <w:rPr>
                <w:rFonts w:ascii="Times New Roman" w:hAnsi="Times New Roman" w:cs="Times New Roman"/>
                <w:sz w:val="12"/>
                <w:szCs w:val="12"/>
              </w:rPr>
              <w:t>пункт</w:t>
            </w:r>
          </w:p>
        </w:tc>
        <w:tc>
          <w:tcPr>
            <w:tcW w:w="942" w:type="pct"/>
            <w:vAlign w:val="center"/>
          </w:tcPr>
          <w:p w:rsidR="004A1CBF" w:rsidRPr="004A1CBF" w:rsidRDefault="004A1CBF" w:rsidP="004A1CBF">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село Боровка, на</w:t>
            </w:r>
            <w:r w:rsidRPr="004A1CBF">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переулке Специа</w:t>
            </w:r>
            <w:r w:rsidRPr="004A1CBF">
              <w:rPr>
                <w:rFonts w:ascii="Times New Roman" w:hAnsi="Times New Roman" w:cs="Times New Roman"/>
                <w:sz w:val="12"/>
                <w:szCs w:val="12"/>
                <w:lang w:val="ru-RU"/>
              </w:rPr>
              <w:t>листов</w:t>
            </w:r>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20 больных</w:t>
            </w:r>
            <w:r w:rsidRPr="004A1CBF">
              <w:rPr>
                <w:rFonts w:ascii="Times New Roman" w:hAnsi="Times New Roman" w:cs="Times New Roman"/>
                <w:spacing w:val="-57"/>
                <w:sz w:val="12"/>
                <w:szCs w:val="12"/>
              </w:rPr>
              <w:t xml:space="preserve"> </w:t>
            </w:r>
            <w:r w:rsidRPr="004A1CBF">
              <w:rPr>
                <w:rFonts w:ascii="Times New Roman" w:hAnsi="Times New Roman" w:cs="Times New Roman"/>
                <w:sz w:val="12"/>
                <w:szCs w:val="12"/>
              </w:rPr>
              <w:t>в</w:t>
            </w:r>
            <w:r w:rsidRPr="004A1CBF">
              <w:rPr>
                <w:rFonts w:ascii="Times New Roman" w:hAnsi="Times New Roman" w:cs="Times New Roman"/>
                <w:spacing w:val="-1"/>
                <w:sz w:val="12"/>
                <w:szCs w:val="12"/>
              </w:rPr>
              <w:t xml:space="preserve"> </w:t>
            </w:r>
            <w:r w:rsidRPr="004A1CBF">
              <w:rPr>
                <w:rFonts w:ascii="Times New Roman" w:hAnsi="Times New Roman" w:cs="Times New Roman"/>
                <w:sz w:val="12"/>
                <w:szCs w:val="12"/>
              </w:rPr>
              <w:t>смену</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0,26</w:t>
            </w:r>
          </w:p>
        </w:tc>
      </w:tr>
      <w:tr w:rsidR="00AC088E" w:rsidRPr="004A1CBF" w:rsidTr="00AC088E">
        <w:trPr>
          <w:trHeight w:val="65"/>
        </w:trPr>
        <w:tc>
          <w:tcPr>
            <w:tcW w:w="1982"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дом культуры</w:t>
            </w:r>
          </w:p>
        </w:tc>
        <w:tc>
          <w:tcPr>
            <w:tcW w:w="942" w:type="pct"/>
            <w:vAlign w:val="center"/>
          </w:tcPr>
          <w:p w:rsidR="004A1CBF" w:rsidRPr="004A1CBF" w:rsidRDefault="004A1CBF" w:rsidP="004A1CBF">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село</w:t>
            </w:r>
            <w:r w:rsidRPr="004A1CBF">
              <w:rPr>
                <w:rFonts w:ascii="Times New Roman" w:hAnsi="Times New Roman" w:cs="Times New Roman"/>
                <w:spacing w:val="-1"/>
                <w:sz w:val="12"/>
                <w:szCs w:val="12"/>
                <w:lang w:val="ru-RU"/>
              </w:rPr>
              <w:t xml:space="preserve"> </w:t>
            </w:r>
            <w:r w:rsidRPr="004A1CBF">
              <w:rPr>
                <w:rFonts w:ascii="Times New Roman" w:hAnsi="Times New Roman" w:cs="Times New Roman"/>
                <w:sz w:val="12"/>
                <w:szCs w:val="12"/>
                <w:lang w:val="ru-RU"/>
              </w:rPr>
              <w:t>Боровка,</w:t>
            </w:r>
            <w:r w:rsidRPr="004A1CBF">
              <w:rPr>
                <w:rFonts w:ascii="Times New Roman" w:hAnsi="Times New Roman" w:cs="Times New Roman"/>
                <w:spacing w:val="-1"/>
                <w:sz w:val="12"/>
                <w:szCs w:val="12"/>
                <w:lang w:val="ru-RU"/>
              </w:rPr>
              <w:t xml:space="preserve"> </w:t>
            </w:r>
            <w:proofErr w:type="gramStart"/>
            <w:r w:rsidRPr="004A1CBF">
              <w:rPr>
                <w:rFonts w:ascii="Times New Roman" w:hAnsi="Times New Roman" w:cs="Times New Roman"/>
                <w:sz w:val="12"/>
                <w:szCs w:val="12"/>
                <w:lang w:val="ru-RU"/>
              </w:rPr>
              <w:t>на</w:t>
            </w:r>
            <w:proofErr w:type="gramEnd"/>
          </w:p>
          <w:p w:rsidR="004A1CBF" w:rsidRPr="004A1CBF" w:rsidRDefault="004A1CBF" w:rsidP="004A1CBF">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ул. Юбилейная, 32</w:t>
            </w:r>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150</w:t>
            </w:r>
            <w:r w:rsidRPr="004A1CBF">
              <w:rPr>
                <w:rFonts w:ascii="Times New Roman" w:hAnsi="Times New Roman" w:cs="Times New Roman"/>
                <w:spacing w:val="-2"/>
                <w:sz w:val="12"/>
                <w:szCs w:val="12"/>
              </w:rPr>
              <w:t xml:space="preserve"> </w:t>
            </w:r>
            <w:r w:rsidRPr="004A1CBF">
              <w:rPr>
                <w:rFonts w:ascii="Times New Roman" w:hAnsi="Times New Roman" w:cs="Times New Roman"/>
                <w:sz w:val="12"/>
                <w:szCs w:val="12"/>
              </w:rPr>
              <w:t>мест</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1,29</w:t>
            </w:r>
          </w:p>
        </w:tc>
      </w:tr>
      <w:tr w:rsidR="00AC088E" w:rsidRPr="004A1CBF" w:rsidTr="00AC088E">
        <w:trPr>
          <w:trHeight w:val="65"/>
        </w:trPr>
        <w:tc>
          <w:tcPr>
            <w:tcW w:w="1982"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Всего:</w:t>
            </w:r>
          </w:p>
        </w:tc>
        <w:tc>
          <w:tcPr>
            <w:tcW w:w="942" w:type="pct"/>
            <w:vAlign w:val="center"/>
          </w:tcPr>
          <w:p w:rsidR="004A1CBF" w:rsidRPr="004A1CBF" w:rsidRDefault="004A1CBF" w:rsidP="004A1CBF">
            <w:pPr>
              <w:pStyle w:val="aff1"/>
              <w:jc w:val="center"/>
              <w:rPr>
                <w:rFonts w:ascii="Times New Roman" w:hAnsi="Times New Roman" w:cs="Times New Roman"/>
                <w:sz w:val="12"/>
                <w:szCs w:val="12"/>
              </w:rPr>
            </w:pPr>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25,24</w:t>
            </w:r>
          </w:p>
        </w:tc>
      </w:tr>
      <w:tr w:rsidR="004A1CBF" w:rsidRPr="004A1CBF" w:rsidTr="004A1CBF">
        <w:trPr>
          <w:trHeight w:val="65"/>
        </w:trPr>
        <w:tc>
          <w:tcPr>
            <w:tcW w:w="5000" w:type="pct"/>
            <w:gridSpan w:val="4"/>
            <w:vAlign w:val="center"/>
          </w:tcPr>
          <w:p w:rsidR="004A1CBF" w:rsidRPr="004A1CBF" w:rsidRDefault="004A1CBF" w:rsidP="004A1CBF">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строительство</w:t>
            </w:r>
            <w:r w:rsidRPr="004A1CBF">
              <w:rPr>
                <w:rFonts w:ascii="Times New Roman" w:hAnsi="Times New Roman" w:cs="Times New Roman"/>
                <w:spacing w:val="-2"/>
                <w:sz w:val="12"/>
                <w:szCs w:val="12"/>
                <w:lang w:val="ru-RU"/>
              </w:rPr>
              <w:t xml:space="preserve"> </w:t>
            </w:r>
            <w:r w:rsidRPr="004A1CBF">
              <w:rPr>
                <w:rFonts w:ascii="Times New Roman" w:hAnsi="Times New Roman" w:cs="Times New Roman"/>
                <w:sz w:val="12"/>
                <w:szCs w:val="12"/>
                <w:lang w:val="ru-RU"/>
              </w:rPr>
              <w:t>на перспективу</w:t>
            </w:r>
            <w:r w:rsidRPr="004A1CBF">
              <w:rPr>
                <w:rFonts w:ascii="Times New Roman" w:hAnsi="Times New Roman" w:cs="Times New Roman"/>
                <w:spacing w:val="-3"/>
                <w:sz w:val="12"/>
                <w:szCs w:val="12"/>
                <w:lang w:val="ru-RU"/>
              </w:rPr>
              <w:t xml:space="preserve"> </w:t>
            </w:r>
            <w:r w:rsidRPr="004A1CBF">
              <w:rPr>
                <w:rFonts w:ascii="Times New Roman" w:hAnsi="Times New Roman" w:cs="Times New Roman"/>
                <w:sz w:val="12"/>
                <w:szCs w:val="12"/>
                <w:lang w:val="ru-RU"/>
              </w:rPr>
              <w:t>до</w:t>
            </w:r>
            <w:r w:rsidRPr="004A1CBF">
              <w:rPr>
                <w:rFonts w:ascii="Times New Roman" w:hAnsi="Times New Roman" w:cs="Times New Roman"/>
                <w:spacing w:val="-2"/>
                <w:sz w:val="12"/>
                <w:szCs w:val="12"/>
                <w:lang w:val="ru-RU"/>
              </w:rPr>
              <w:t xml:space="preserve"> </w:t>
            </w:r>
            <w:r w:rsidRPr="004A1CBF">
              <w:rPr>
                <w:rFonts w:ascii="Times New Roman" w:hAnsi="Times New Roman" w:cs="Times New Roman"/>
                <w:sz w:val="12"/>
                <w:szCs w:val="12"/>
                <w:lang w:val="ru-RU"/>
              </w:rPr>
              <w:t>2023</w:t>
            </w:r>
            <w:r w:rsidRPr="004A1CBF">
              <w:rPr>
                <w:rFonts w:ascii="Times New Roman" w:hAnsi="Times New Roman" w:cs="Times New Roman"/>
                <w:spacing w:val="-1"/>
                <w:sz w:val="12"/>
                <w:szCs w:val="12"/>
                <w:lang w:val="ru-RU"/>
              </w:rPr>
              <w:t xml:space="preserve"> </w:t>
            </w:r>
            <w:r w:rsidRPr="004A1CBF">
              <w:rPr>
                <w:rFonts w:ascii="Times New Roman" w:hAnsi="Times New Roman" w:cs="Times New Roman"/>
                <w:sz w:val="12"/>
                <w:szCs w:val="12"/>
                <w:lang w:val="ru-RU"/>
              </w:rPr>
              <w:t>года</w:t>
            </w:r>
          </w:p>
        </w:tc>
      </w:tr>
      <w:tr w:rsidR="00AC088E" w:rsidRPr="004A1CBF" w:rsidTr="00AC088E">
        <w:trPr>
          <w:trHeight w:val="65"/>
        </w:trPr>
        <w:tc>
          <w:tcPr>
            <w:tcW w:w="1982" w:type="pct"/>
            <w:vAlign w:val="center"/>
          </w:tcPr>
          <w:p w:rsidR="004A1CBF" w:rsidRPr="004A1CBF" w:rsidRDefault="004A1CBF" w:rsidP="004A1CBF">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дом культуры со спортивным залом (общей площа</w:t>
            </w:r>
            <w:r w:rsidRPr="004A1CBF">
              <w:rPr>
                <w:rFonts w:ascii="Times New Roman" w:hAnsi="Times New Roman" w:cs="Times New Roman"/>
                <w:sz w:val="12"/>
                <w:szCs w:val="12"/>
                <w:lang w:val="ru-RU"/>
              </w:rPr>
              <w:t>дью</w:t>
            </w:r>
            <w:r w:rsidRPr="004A1CBF">
              <w:rPr>
                <w:rFonts w:ascii="Times New Roman" w:hAnsi="Times New Roman" w:cs="Times New Roman"/>
                <w:spacing w:val="2"/>
                <w:sz w:val="12"/>
                <w:szCs w:val="12"/>
                <w:lang w:val="ru-RU"/>
              </w:rPr>
              <w:t xml:space="preserve"> </w:t>
            </w:r>
            <w:r w:rsidRPr="004A1CBF">
              <w:rPr>
                <w:rFonts w:ascii="Times New Roman" w:hAnsi="Times New Roman" w:cs="Times New Roman"/>
                <w:sz w:val="12"/>
                <w:szCs w:val="12"/>
                <w:lang w:val="ru-RU"/>
              </w:rPr>
              <w:t>пола</w:t>
            </w:r>
            <w:r w:rsidRPr="004A1CBF">
              <w:rPr>
                <w:rFonts w:ascii="Times New Roman" w:hAnsi="Times New Roman" w:cs="Times New Roman"/>
                <w:spacing w:val="-1"/>
                <w:sz w:val="12"/>
                <w:szCs w:val="12"/>
                <w:lang w:val="ru-RU"/>
              </w:rPr>
              <w:t xml:space="preserve"> </w:t>
            </w:r>
            <w:r w:rsidRPr="004A1CBF">
              <w:rPr>
                <w:rFonts w:ascii="Times New Roman" w:hAnsi="Times New Roman" w:cs="Times New Roman"/>
                <w:sz w:val="12"/>
                <w:szCs w:val="12"/>
                <w:lang w:val="ru-RU"/>
              </w:rPr>
              <w:t>– 200 кв</w:t>
            </w:r>
            <w:proofErr w:type="gramStart"/>
            <w:r w:rsidRPr="004A1CBF">
              <w:rPr>
                <w:rFonts w:ascii="Times New Roman" w:hAnsi="Times New Roman" w:cs="Times New Roman"/>
                <w:sz w:val="12"/>
                <w:szCs w:val="12"/>
                <w:lang w:val="ru-RU"/>
              </w:rPr>
              <w:t>.м</w:t>
            </w:r>
            <w:proofErr w:type="gramEnd"/>
            <w:r w:rsidRPr="004A1CBF">
              <w:rPr>
                <w:rFonts w:ascii="Times New Roman" w:hAnsi="Times New Roman" w:cs="Times New Roman"/>
                <w:sz w:val="12"/>
                <w:szCs w:val="12"/>
                <w:lang w:val="ru-RU"/>
              </w:rPr>
              <w:t>)</w:t>
            </w:r>
          </w:p>
        </w:tc>
        <w:tc>
          <w:tcPr>
            <w:tcW w:w="942" w:type="pct"/>
            <w:vAlign w:val="center"/>
          </w:tcPr>
          <w:p w:rsidR="004A1CBF" w:rsidRPr="004A1CBF" w:rsidRDefault="004A1CBF" w:rsidP="004A1CBF">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с. Успенка, в цен</w:t>
            </w:r>
            <w:r w:rsidRPr="004A1CBF">
              <w:rPr>
                <w:rFonts w:ascii="Times New Roman" w:hAnsi="Times New Roman" w:cs="Times New Roman"/>
                <w:sz w:val="12"/>
                <w:szCs w:val="12"/>
                <w:lang w:val="ru-RU"/>
              </w:rPr>
              <w:t>тральной</w:t>
            </w:r>
            <w:r>
              <w:rPr>
                <w:rFonts w:ascii="Times New Roman" w:hAnsi="Times New Roman" w:cs="Times New Roman"/>
                <w:spacing w:val="-7"/>
                <w:sz w:val="12"/>
                <w:szCs w:val="12"/>
                <w:lang w:val="ru-RU"/>
              </w:rPr>
              <w:t xml:space="preserve"> </w:t>
            </w:r>
            <w:r w:rsidRPr="004A1CBF">
              <w:rPr>
                <w:rFonts w:ascii="Times New Roman" w:hAnsi="Times New Roman" w:cs="Times New Roman"/>
                <w:sz w:val="12"/>
                <w:szCs w:val="12"/>
                <w:lang w:val="ru-RU"/>
              </w:rPr>
              <w:t>части,</w:t>
            </w:r>
            <w:r w:rsidRPr="004A1CBF">
              <w:rPr>
                <w:rFonts w:ascii="Times New Roman" w:hAnsi="Times New Roman" w:cs="Times New Roman"/>
                <w:spacing w:val="-7"/>
                <w:sz w:val="12"/>
                <w:szCs w:val="12"/>
                <w:lang w:val="ru-RU"/>
              </w:rPr>
              <w:t xml:space="preserve"> </w:t>
            </w:r>
            <w:r w:rsidRPr="004A1CBF">
              <w:rPr>
                <w:rFonts w:ascii="Times New Roman" w:hAnsi="Times New Roman" w:cs="Times New Roman"/>
                <w:sz w:val="12"/>
                <w:szCs w:val="12"/>
                <w:lang w:val="ru-RU"/>
              </w:rPr>
              <w:t>на</w:t>
            </w:r>
            <w:r>
              <w:rPr>
                <w:rFonts w:ascii="Times New Roman" w:hAnsi="Times New Roman" w:cs="Times New Roman"/>
                <w:sz w:val="12"/>
                <w:szCs w:val="12"/>
                <w:lang w:val="ru-RU"/>
              </w:rPr>
              <w:t xml:space="preserve"> переулке </w:t>
            </w:r>
            <w:proofErr w:type="gramStart"/>
            <w:r w:rsidRPr="004A1CBF">
              <w:rPr>
                <w:rFonts w:ascii="Times New Roman" w:hAnsi="Times New Roman" w:cs="Times New Roman"/>
                <w:sz w:val="12"/>
                <w:szCs w:val="12"/>
                <w:lang w:val="ru-RU"/>
              </w:rPr>
              <w:t>Школьный</w:t>
            </w:r>
            <w:proofErr w:type="gramEnd"/>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120</w:t>
            </w:r>
            <w:r w:rsidRPr="004A1CBF">
              <w:rPr>
                <w:rFonts w:ascii="Times New Roman" w:hAnsi="Times New Roman" w:cs="Times New Roman"/>
                <w:spacing w:val="-2"/>
                <w:sz w:val="12"/>
                <w:szCs w:val="12"/>
              </w:rPr>
              <w:t xml:space="preserve"> </w:t>
            </w:r>
            <w:r w:rsidRPr="004A1CBF">
              <w:rPr>
                <w:rFonts w:ascii="Times New Roman" w:hAnsi="Times New Roman" w:cs="Times New Roman"/>
                <w:sz w:val="12"/>
                <w:szCs w:val="12"/>
              </w:rPr>
              <w:t>мест</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1,032</w:t>
            </w:r>
          </w:p>
        </w:tc>
      </w:tr>
      <w:tr w:rsidR="00AC088E" w:rsidRPr="004A1CBF" w:rsidTr="00AC088E">
        <w:trPr>
          <w:trHeight w:val="65"/>
        </w:trPr>
        <w:tc>
          <w:tcPr>
            <w:tcW w:w="1982"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предприятие бытового</w:t>
            </w:r>
            <w:r w:rsidRPr="004A1CBF">
              <w:rPr>
                <w:rFonts w:ascii="Times New Roman" w:hAnsi="Times New Roman" w:cs="Times New Roman"/>
                <w:spacing w:val="-57"/>
                <w:sz w:val="12"/>
                <w:szCs w:val="12"/>
              </w:rPr>
              <w:t xml:space="preserve"> </w:t>
            </w:r>
            <w:r w:rsidRPr="004A1CBF">
              <w:rPr>
                <w:rFonts w:ascii="Times New Roman" w:hAnsi="Times New Roman" w:cs="Times New Roman"/>
                <w:sz w:val="12"/>
                <w:szCs w:val="12"/>
              </w:rPr>
              <w:t>обслуживания</w:t>
            </w:r>
          </w:p>
        </w:tc>
        <w:tc>
          <w:tcPr>
            <w:tcW w:w="942" w:type="pct"/>
            <w:vAlign w:val="center"/>
          </w:tcPr>
          <w:p w:rsidR="004A1CBF" w:rsidRPr="004A1CBF" w:rsidRDefault="004A1CBF" w:rsidP="004A1CBF">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село</w:t>
            </w:r>
            <w:r w:rsidRPr="004A1CBF">
              <w:rPr>
                <w:rFonts w:ascii="Times New Roman" w:hAnsi="Times New Roman" w:cs="Times New Roman"/>
                <w:spacing w:val="-2"/>
                <w:sz w:val="12"/>
                <w:szCs w:val="12"/>
                <w:lang w:val="ru-RU"/>
              </w:rPr>
              <w:t xml:space="preserve"> </w:t>
            </w:r>
            <w:r w:rsidRPr="004A1CBF">
              <w:rPr>
                <w:rFonts w:ascii="Times New Roman" w:hAnsi="Times New Roman" w:cs="Times New Roman"/>
                <w:sz w:val="12"/>
                <w:szCs w:val="12"/>
                <w:lang w:val="ru-RU"/>
              </w:rPr>
              <w:t xml:space="preserve">Сергиевск </w:t>
            </w:r>
            <w:proofErr w:type="gramStart"/>
            <w:r w:rsidRPr="004A1CBF">
              <w:rPr>
                <w:rFonts w:ascii="Times New Roman" w:hAnsi="Times New Roman" w:cs="Times New Roman"/>
                <w:sz w:val="12"/>
                <w:szCs w:val="12"/>
                <w:lang w:val="ru-RU"/>
              </w:rPr>
              <w:t>на</w:t>
            </w:r>
            <w:proofErr w:type="gramEnd"/>
          </w:p>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lang w:val="ru-RU"/>
              </w:rPr>
              <w:t>площадке № 1 на</w:t>
            </w:r>
            <w:r w:rsidRPr="004A1CBF">
              <w:rPr>
                <w:rFonts w:ascii="Times New Roman" w:hAnsi="Times New Roman" w:cs="Times New Roman"/>
                <w:spacing w:val="-57"/>
                <w:sz w:val="12"/>
                <w:szCs w:val="12"/>
                <w:lang w:val="ru-RU"/>
              </w:rPr>
              <w:t xml:space="preserve"> </w:t>
            </w:r>
            <w:r w:rsidRPr="004A1CBF">
              <w:rPr>
                <w:rFonts w:ascii="Times New Roman" w:hAnsi="Times New Roman" w:cs="Times New Roman"/>
                <w:sz w:val="12"/>
                <w:szCs w:val="12"/>
                <w:lang w:val="ru-RU"/>
              </w:rPr>
              <w:t xml:space="preserve">ул. </w:t>
            </w:r>
            <w:r w:rsidRPr="004A1CBF">
              <w:rPr>
                <w:rFonts w:ascii="Times New Roman" w:hAnsi="Times New Roman" w:cs="Times New Roman"/>
                <w:sz w:val="12"/>
                <w:szCs w:val="12"/>
              </w:rPr>
              <w:t>№ 1</w:t>
            </w:r>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p>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30</w:t>
            </w:r>
            <w:r w:rsidRPr="004A1CBF">
              <w:rPr>
                <w:rFonts w:ascii="Times New Roman" w:hAnsi="Times New Roman" w:cs="Times New Roman"/>
                <w:spacing w:val="-2"/>
                <w:sz w:val="12"/>
                <w:szCs w:val="12"/>
              </w:rPr>
              <w:t xml:space="preserve"> </w:t>
            </w:r>
            <w:r w:rsidRPr="004A1CBF">
              <w:rPr>
                <w:rFonts w:ascii="Times New Roman" w:hAnsi="Times New Roman" w:cs="Times New Roman"/>
                <w:sz w:val="12"/>
                <w:szCs w:val="12"/>
              </w:rPr>
              <w:t>раб.</w:t>
            </w:r>
            <w:r w:rsidRPr="004A1CBF">
              <w:rPr>
                <w:rFonts w:ascii="Times New Roman" w:hAnsi="Times New Roman" w:cs="Times New Roman"/>
                <w:spacing w:val="-1"/>
                <w:sz w:val="12"/>
                <w:szCs w:val="12"/>
              </w:rPr>
              <w:t xml:space="preserve"> </w:t>
            </w:r>
            <w:r w:rsidRPr="004A1CBF">
              <w:rPr>
                <w:rFonts w:ascii="Times New Roman" w:hAnsi="Times New Roman" w:cs="Times New Roman"/>
                <w:sz w:val="12"/>
                <w:szCs w:val="12"/>
              </w:rPr>
              <w:t>мест</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p>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0,36</w:t>
            </w:r>
          </w:p>
        </w:tc>
      </w:tr>
      <w:tr w:rsidR="00AC088E" w:rsidRPr="004A1CBF" w:rsidTr="00AC088E">
        <w:trPr>
          <w:trHeight w:val="65"/>
        </w:trPr>
        <w:tc>
          <w:tcPr>
            <w:tcW w:w="1982"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комплексное</w:t>
            </w:r>
            <w:r w:rsidRPr="004A1CBF">
              <w:rPr>
                <w:rFonts w:ascii="Times New Roman" w:hAnsi="Times New Roman" w:cs="Times New Roman"/>
                <w:spacing w:val="-3"/>
                <w:sz w:val="12"/>
                <w:szCs w:val="12"/>
              </w:rPr>
              <w:t xml:space="preserve"> </w:t>
            </w:r>
            <w:r w:rsidRPr="004A1CBF">
              <w:rPr>
                <w:rFonts w:ascii="Times New Roman" w:hAnsi="Times New Roman" w:cs="Times New Roman"/>
                <w:sz w:val="12"/>
                <w:szCs w:val="12"/>
              </w:rPr>
              <w:t>предприятие</w:t>
            </w:r>
          </w:p>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бытового</w:t>
            </w:r>
            <w:r w:rsidRPr="004A1CBF">
              <w:rPr>
                <w:rFonts w:ascii="Times New Roman" w:hAnsi="Times New Roman" w:cs="Times New Roman"/>
                <w:spacing w:val="-2"/>
                <w:sz w:val="12"/>
                <w:szCs w:val="12"/>
              </w:rPr>
              <w:t xml:space="preserve"> </w:t>
            </w:r>
            <w:r w:rsidRPr="004A1CBF">
              <w:rPr>
                <w:rFonts w:ascii="Times New Roman" w:hAnsi="Times New Roman" w:cs="Times New Roman"/>
                <w:sz w:val="12"/>
                <w:szCs w:val="12"/>
              </w:rPr>
              <w:t>обслуживания:</w:t>
            </w:r>
          </w:p>
        </w:tc>
        <w:tc>
          <w:tcPr>
            <w:tcW w:w="942" w:type="pct"/>
            <w:vAlign w:val="center"/>
          </w:tcPr>
          <w:p w:rsidR="004A1CBF" w:rsidRPr="004A1CBF" w:rsidRDefault="004A1CBF" w:rsidP="004A1CBF">
            <w:pPr>
              <w:pStyle w:val="aff1"/>
              <w:jc w:val="center"/>
              <w:rPr>
                <w:rFonts w:ascii="Times New Roman" w:hAnsi="Times New Roman" w:cs="Times New Roman"/>
                <w:sz w:val="12"/>
                <w:szCs w:val="12"/>
                <w:lang w:val="ru-RU"/>
              </w:rPr>
            </w:pPr>
            <w:r w:rsidRPr="004A1CBF">
              <w:rPr>
                <w:rFonts w:ascii="Times New Roman" w:hAnsi="Times New Roman" w:cs="Times New Roman"/>
                <w:spacing w:val="-1"/>
                <w:sz w:val="12"/>
                <w:szCs w:val="12"/>
                <w:lang w:val="ru-RU"/>
              </w:rPr>
              <w:t xml:space="preserve">село </w:t>
            </w:r>
            <w:r w:rsidRPr="004A1CBF">
              <w:rPr>
                <w:rFonts w:ascii="Times New Roman" w:hAnsi="Times New Roman" w:cs="Times New Roman"/>
                <w:sz w:val="12"/>
                <w:szCs w:val="12"/>
                <w:lang w:val="ru-RU"/>
              </w:rPr>
              <w:t>Сергиевск</w:t>
            </w:r>
            <w:r w:rsidRPr="004A1CBF">
              <w:rPr>
                <w:rFonts w:ascii="Times New Roman" w:hAnsi="Times New Roman" w:cs="Times New Roman"/>
                <w:spacing w:val="-57"/>
                <w:sz w:val="12"/>
                <w:szCs w:val="12"/>
                <w:lang w:val="ru-RU"/>
              </w:rPr>
              <w:t xml:space="preserve"> </w:t>
            </w:r>
            <w:r w:rsidRPr="004A1CBF">
              <w:rPr>
                <w:rFonts w:ascii="Times New Roman" w:hAnsi="Times New Roman" w:cs="Times New Roman"/>
                <w:sz w:val="12"/>
                <w:szCs w:val="12"/>
                <w:lang w:val="ru-RU"/>
              </w:rPr>
              <w:t>на ул.</w:t>
            </w:r>
            <w:r w:rsidRPr="004A1CBF">
              <w:rPr>
                <w:rFonts w:ascii="Times New Roman" w:hAnsi="Times New Roman" w:cs="Times New Roman"/>
                <w:spacing w:val="1"/>
                <w:sz w:val="12"/>
                <w:szCs w:val="12"/>
                <w:lang w:val="ru-RU"/>
              </w:rPr>
              <w:t xml:space="preserve"> </w:t>
            </w:r>
            <w:proofErr w:type="gramStart"/>
            <w:r w:rsidRPr="004A1CBF">
              <w:rPr>
                <w:rFonts w:ascii="Times New Roman" w:hAnsi="Times New Roman" w:cs="Times New Roman"/>
                <w:sz w:val="12"/>
                <w:szCs w:val="12"/>
                <w:lang w:val="ru-RU"/>
              </w:rPr>
              <w:t>Степная</w:t>
            </w:r>
            <w:proofErr w:type="gramEnd"/>
          </w:p>
        </w:tc>
        <w:tc>
          <w:tcPr>
            <w:tcW w:w="1130" w:type="pct"/>
            <w:vAlign w:val="center"/>
          </w:tcPr>
          <w:p w:rsidR="004A1CBF" w:rsidRPr="004A1CBF" w:rsidRDefault="004A1CBF" w:rsidP="004A1CBF">
            <w:pPr>
              <w:pStyle w:val="aff1"/>
              <w:jc w:val="center"/>
              <w:rPr>
                <w:rFonts w:ascii="Times New Roman" w:hAnsi="Times New Roman" w:cs="Times New Roman"/>
                <w:sz w:val="12"/>
                <w:szCs w:val="12"/>
                <w:lang w:val="ru-RU"/>
              </w:rPr>
            </w:pPr>
          </w:p>
        </w:tc>
        <w:tc>
          <w:tcPr>
            <w:tcW w:w="946" w:type="pct"/>
            <w:vAlign w:val="center"/>
          </w:tcPr>
          <w:p w:rsidR="004A1CBF" w:rsidRPr="004A1CBF" w:rsidRDefault="004A1CBF" w:rsidP="004A1CBF">
            <w:pPr>
              <w:pStyle w:val="aff1"/>
              <w:jc w:val="center"/>
              <w:rPr>
                <w:rFonts w:ascii="Times New Roman" w:hAnsi="Times New Roman" w:cs="Times New Roman"/>
                <w:sz w:val="12"/>
                <w:szCs w:val="12"/>
                <w:lang w:val="ru-RU"/>
              </w:rPr>
            </w:pPr>
          </w:p>
        </w:tc>
      </w:tr>
      <w:tr w:rsidR="00AC088E" w:rsidRPr="004A1CBF" w:rsidTr="00AC088E">
        <w:trPr>
          <w:trHeight w:val="65"/>
        </w:trPr>
        <w:tc>
          <w:tcPr>
            <w:tcW w:w="1982"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прачечная</w:t>
            </w:r>
          </w:p>
        </w:tc>
        <w:tc>
          <w:tcPr>
            <w:tcW w:w="942" w:type="pct"/>
            <w:vAlign w:val="center"/>
          </w:tcPr>
          <w:p w:rsidR="004A1CBF" w:rsidRPr="004A1CBF" w:rsidRDefault="004A1CBF" w:rsidP="004A1CBF">
            <w:pPr>
              <w:pStyle w:val="aff1"/>
              <w:jc w:val="center"/>
              <w:rPr>
                <w:rFonts w:ascii="Times New Roman" w:hAnsi="Times New Roman" w:cs="Times New Roman"/>
                <w:sz w:val="12"/>
                <w:szCs w:val="12"/>
              </w:rPr>
            </w:pPr>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468 кг белья в</w:t>
            </w:r>
          </w:p>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смену</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35,1</w:t>
            </w:r>
          </w:p>
        </w:tc>
      </w:tr>
      <w:tr w:rsidR="00AC088E" w:rsidRPr="004A1CBF" w:rsidTr="00AC088E">
        <w:trPr>
          <w:trHeight w:val="65"/>
        </w:trPr>
        <w:tc>
          <w:tcPr>
            <w:tcW w:w="1982"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химчистка</w:t>
            </w:r>
          </w:p>
        </w:tc>
        <w:tc>
          <w:tcPr>
            <w:tcW w:w="942" w:type="pct"/>
            <w:vAlign w:val="center"/>
          </w:tcPr>
          <w:p w:rsidR="004A1CBF" w:rsidRPr="004A1CBF" w:rsidRDefault="004A1CBF" w:rsidP="004A1CBF">
            <w:pPr>
              <w:pStyle w:val="aff1"/>
              <w:jc w:val="center"/>
              <w:rPr>
                <w:rFonts w:ascii="Times New Roman" w:hAnsi="Times New Roman" w:cs="Times New Roman"/>
                <w:sz w:val="12"/>
                <w:szCs w:val="12"/>
              </w:rPr>
            </w:pPr>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23,4 кг</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1,755</w:t>
            </w:r>
          </w:p>
        </w:tc>
      </w:tr>
      <w:tr w:rsidR="00AC088E" w:rsidRPr="004A1CBF" w:rsidTr="00AC088E">
        <w:trPr>
          <w:trHeight w:val="65"/>
        </w:trPr>
        <w:tc>
          <w:tcPr>
            <w:tcW w:w="1982"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баня</w:t>
            </w:r>
          </w:p>
        </w:tc>
        <w:tc>
          <w:tcPr>
            <w:tcW w:w="942" w:type="pct"/>
            <w:vAlign w:val="center"/>
          </w:tcPr>
          <w:p w:rsidR="004A1CBF" w:rsidRPr="004A1CBF" w:rsidRDefault="004A1CBF" w:rsidP="004A1CBF">
            <w:pPr>
              <w:pStyle w:val="aff1"/>
              <w:jc w:val="center"/>
              <w:rPr>
                <w:rFonts w:ascii="Times New Roman" w:hAnsi="Times New Roman" w:cs="Times New Roman"/>
                <w:sz w:val="12"/>
                <w:szCs w:val="12"/>
              </w:rPr>
            </w:pPr>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60</w:t>
            </w:r>
            <w:r w:rsidRPr="004A1CBF">
              <w:rPr>
                <w:rFonts w:ascii="Times New Roman" w:hAnsi="Times New Roman" w:cs="Times New Roman"/>
                <w:spacing w:val="-2"/>
                <w:sz w:val="12"/>
                <w:szCs w:val="12"/>
              </w:rPr>
              <w:t xml:space="preserve"> </w:t>
            </w:r>
            <w:r w:rsidRPr="004A1CBF">
              <w:rPr>
                <w:rFonts w:ascii="Times New Roman" w:hAnsi="Times New Roman" w:cs="Times New Roman"/>
                <w:sz w:val="12"/>
                <w:szCs w:val="12"/>
              </w:rPr>
              <w:t>мест</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17,4</w:t>
            </w:r>
          </w:p>
        </w:tc>
      </w:tr>
      <w:tr w:rsidR="00AC088E" w:rsidRPr="004A1CBF" w:rsidTr="00AC088E">
        <w:trPr>
          <w:trHeight w:val="65"/>
        </w:trPr>
        <w:tc>
          <w:tcPr>
            <w:tcW w:w="1982"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Всего:</w:t>
            </w:r>
          </w:p>
        </w:tc>
        <w:tc>
          <w:tcPr>
            <w:tcW w:w="942" w:type="pct"/>
            <w:vAlign w:val="center"/>
          </w:tcPr>
          <w:p w:rsidR="004A1CBF" w:rsidRPr="004A1CBF" w:rsidRDefault="004A1CBF" w:rsidP="004A1CBF">
            <w:pPr>
              <w:pStyle w:val="aff1"/>
              <w:jc w:val="center"/>
              <w:rPr>
                <w:rFonts w:ascii="Times New Roman" w:hAnsi="Times New Roman" w:cs="Times New Roman"/>
                <w:sz w:val="12"/>
                <w:szCs w:val="12"/>
              </w:rPr>
            </w:pPr>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55,647</w:t>
            </w:r>
          </w:p>
        </w:tc>
      </w:tr>
      <w:tr w:rsidR="004A1CBF" w:rsidRPr="004A1CBF" w:rsidTr="004A1CBF">
        <w:trPr>
          <w:trHeight w:val="65"/>
        </w:trPr>
        <w:tc>
          <w:tcPr>
            <w:tcW w:w="5000" w:type="pct"/>
            <w:gridSpan w:val="4"/>
            <w:vAlign w:val="center"/>
          </w:tcPr>
          <w:p w:rsidR="004A1CBF" w:rsidRPr="004A1CBF" w:rsidRDefault="004A1CBF" w:rsidP="004A1CBF">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строительство</w:t>
            </w:r>
            <w:r w:rsidRPr="004A1CBF">
              <w:rPr>
                <w:rFonts w:ascii="Times New Roman" w:hAnsi="Times New Roman" w:cs="Times New Roman"/>
                <w:spacing w:val="-2"/>
                <w:sz w:val="12"/>
                <w:szCs w:val="12"/>
                <w:lang w:val="ru-RU"/>
              </w:rPr>
              <w:t xml:space="preserve"> </w:t>
            </w:r>
            <w:r w:rsidRPr="004A1CBF">
              <w:rPr>
                <w:rFonts w:ascii="Times New Roman" w:hAnsi="Times New Roman" w:cs="Times New Roman"/>
                <w:sz w:val="12"/>
                <w:szCs w:val="12"/>
                <w:lang w:val="ru-RU"/>
              </w:rPr>
              <w:t>на</w:t>
            </w:r>
            <w:r w:rsidRPr="004A1CBF">
              <w:rPr>
                <w:rFonts w:ascii="Times New Roman" w:hAnsi="Times New Roman" w:cs="Times New Roman"/>
                <w:spacing w:val="1"/>
                <w:sz w:val="12"/>
                <w:szCs w:val="12"/>
                <w:lang w:val="ru-RU"/>
              </w:rPr>
              <w:t xml:space="preserve"> </w:t>
            </w:r>
            <w:r w:rsidRPr="004A1CBF">
              <w:rPr>
                <w:rFonts w:ascii="Times New Roman" w:hAnsi="Times New Roman" w:cs="Times New Roman"/>
                <w:sz w:val="12"/>
                <w:szCs w:val="12"/>
                <w:lang w:val="ru-RU"/>
              </w:rPr>
              <w:t>перспективу</w:t>
            </w:r>
            <w:r w:rsidRPr="004A1CBF">
              <w:rPr>
                <w:rFonts w:ascii="Times New Roman" w:hAnsi="Times New Roman" w:cs="Times New Roman"/>
                <w:spacing w:val="-3"/>
                <w:sz w:val="12"/>
                <w:szCs w:val="12"/>
                <w:lang w:val="ru-RU"/>
              </w:rPr>
              <w:t xml:space="preserve"> </w:t>
            </w:r>
            <w:r w:rsidRPr="004A1CBF">
              <w:rPr>
                <w:rFonts w:ascii="Times New Roman" w:hAnsi="Times New Roman" w:cs="Times New Roman"/>
                <w:sz w:val="12"/>
                <w:szCs w:val="12"/>
                <w:lang w:val="ru-RU"/>
              </w:rPr>
              <w:t>до</w:t>
            </w:r>
            <w:r w:rsidRPr="004A1CBF">
              <w:rPr>
                <w:rFonts w:ascii="Times New Roman" w:hAnsi="Times New Roman" w:cs="Times New Roman"/>
                <w:spacing w:val="-2"/>
                <w:sz w:val="12"/>
                <w:szCs w:val="12"/>
                <w:lang w:val="ru-RU"/>
              </w:rPr>
              <w:t xml:space="preserve"> </w:t>
            </w:r>
            <w:r w:rsidRPr="004A1CBF">
              <w:rPr>
                <w:rFonts w:ascii="Times New Roman" w:hAnsi="Times New Roman" w:cs="Times New Roman"/>
                <w:sz w:val="12"/>
                <w:szCs w:val="12"/>
                <w:lang w:val="ru-RU"/>
              </w:rPr>
              <w:t>2033</w:t>
            </w:r>
            <w:r w:rsidRPr="004A1CBF">
              <w:rPr>
                <w:rFonts w:ascii="Times New Roman" w:hAnsi="Times New Roman" w:cs="Times New Roman"/>
                <w:spacing w:val="-1"/>
                <w:sz w:val="12"/>
                <w:szCs w:val="12"/>
                <w:lang w:val="ru-RU"/>
              </w:rPr>
              <w:t xml:space="preserve"> </w:t>
            </w:r>
            <w:r w:rsidRPr="004A1CBF">
              <w:rPr>
                <w:rFonts w:ascii="Times New Roman" w:hAnsi="Times New Roman" w:cs="Times New Roman"/>
                <w:sz w:val="12"/>
                <w:szCs w:val="12"/>
                <w:lang w:val="ru-RU"/>
              </w:rPr>
              <w:t>года</w:t>
            </w:r>
          </w:p>
        </w:tc>
      </w:tr>
      <w:tr w:rsidR="00AC088E" w:rsidRPr="004A1CBF" w:rsidTr="00AC088E">
        <w:trPr>
          <w:trHeight w:val="65"/>
        </w:trPr>
        <w:tc>
          <w:tcPr>
            <w:tcW w:w="1982" w:type="pct"/>
            <w:vAlign w:val="center"/>
          </w:tcPr>
          <w:p w:rsidR="004A1CBF" w:rsidRPr="00AC088E" w:rsidRDefault="00AC088E" w:rsidP="00AC088E">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здание многофункционального центра до</w:t>
            </w:r>
            <w:r w:rsidR="004A1CBF" w:rsidRPr="004A1CBF">
              <w:rPr>
                <w:rFonts w:ascii="Times New Roman" w:hAnsi="Times New Roman" w:cs="Times New Roman"/>
                <w:sz w:val="12"/>
                <w:szCs w:val="12"/>
                <w:lang w:val="ru-RU"/>
              </w:rPr>
              <w:t>школьного</w:t>
            </w:r>
            <w:r>
              <w:rPr>
                <w:rFonts w:ascii="Times New Roman" w:hAnsi="Times New Roman" w:cs="Times New Roman"/>
                <w:spacing w:val="-11"/>
                <w:sz w:val="12"/>
                <w:szCs w:val="12"/>
                <w:lang w:val="ru-RU"/>
              </w:rPr>
              <w:t xml:space="preserve"> </w:t>
            </w:r>
            <w:r w:rsidR="004A1CBF" w:rsidRPr="004A1CBF">
              <w:rPr>
                <w:rFonts w:ascii="Times New Roman" w:hAnsi="Times New Roman" w:cs="Times New Roman"/>
                <w:sz w:val="12"/>
                <w:szCs w:val="12"/>
                <w:lang w:val="ru-RU"/>
              </w:rPr>
              <w:t>образования</w:t>
            </w:r>
            <w:r>
              <w:rPr>
                <w:rFonts w:ascii="Times New Roman" w:hAnsi="Times New Roman" w:cs="Times New Roman"/>
                <w:sz w:val="12"/>
                <w:szCs w:val="12"/>
                <w:lang w:val="ru-RU"/>
              </w:rPr>
              <w:t xml:space="preserve"> </w:t>
            </w:r>
            <w:r w:rsidR="004A1CBF" w:rsidRPr="00AC088E">
              <w:rPr>
                <w:rFonts w:ascii="Times New Roman" w:hAnsi="Times New Roman" w:cs="Times New Roman"/>
                <w:sz w:val="12"/>
                <w:szCs w:val="12"/>
                <w:lang w:val="ru-RU"/>
              </w:rPr>
              <w:t>учреждение</w:t>
            </w:r>
          </w:p>
        </w:tc>
        <w:tc>
          <w:tcPr>
            <w:tcW w:w="942" w:type="pct"/>
            <w:vAlign w:val="center"/>
          </w:tcPr>
          <w:p w:rsidR="004A1CBF" w:rsidRPr="004A1CBF" w:rsidRDefault="004A1CBF" w:rsidP="004A1CBF">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село</w:t>
            </w:r>
            <w:r w:rsidRPr="004A1CBF">
              <w:rPr>
                <w:rFonts w:ascii="Times New Roman" w:hAnsi="Times New Roman" w:cs="Times New Roman"/>
                <w:spacing w:val="-9"/>
                <w:sz w:val="12"/>
                <w:szCs w:val="12"/>
                <w:lang w:val="ru-RU"/>
              </w:rPr>
              <w:t xml:space="preserve"> </w:t>
            </w:r>
            <w:r w:rsidRPr="004A1CBF">
              <w:rPr>
                <w:rFonts w:ascii="Times New Roman" w:hAnsi="Times New Roman" w:cs="Times New Roman"/>
                <w:sz w:val="12"/>
                <w:szCs w:val="12"/>
                <w:lang w:val="ru-RU"/>
              </w:rPr>
              <w:t>Сергиевск</w:t>
            </w:r>
            <w:r w:rsidRPr="004A1CBF">
              <w:rPr>
                <w:rFonts w:ascii="Times New Roman" w:hAnsi="Times New Roman" w:cs="Times New Roman"/>
                <w:spacing w:val="-7"/>
                <w:sz w:val="12"/>
                <w:szCs w:val="12"/>
                <w:lang w:val="ru-RU"/>
              </w:rPr>
              <w:t xml:space="preserve"> </w:t>
            </w:r>
            <w:r w:rsidRPr="004A1CBF">
              <w:rPr>
                <w:rFonts w:ascii="Times New Roman" w:hAnsi="Times New Roman" w:cs="Times New Roman"/>
                <w:sz w:val="12"/>
                <w:szCs w:val="12"/>
                <w:lang w:val="ru-RU"/>
              </w:rPr>
              <w:t>по</w:t>
            </w:r>
            <w:r w:rsidRPr="004A1CBF">
              <w:rPr>
                <w:rFonts w:ascii="Times New Roman" w:hAnsi="Times New Roman" w:cs="Times New Roman"/>
                <w:spacing w:val="-57"/>
                <w:sz w:val="12"/>
                <w:szCs w:val="12"/>
                <w:lang w:val="ru-RU"/>
              </w:rPr>
              <w:t xml:space="preserve"> </w:t>
            </w:r>
            <w:r w:rsidRPr="004A1CBF">
              <w:rPr>
                <w:rFonts w:ascii="Times New Roman" w:hAnsi="Times New Roman" w:cs="Times New Roman"/>
                <w:sz w:val="12"/>
                <w:szCs w:val="12"/>
                <w:lang w:val="ru-RU"/>
              </w:rPr>
              <w:t>ул.</w:t>
            </w:r>
            <w:r w:rsidRPr="004A1CBF">
              <w:rPr>
                <w:rFonts w:ascii="Times New Roman" w:hAnsi="Times New Roman" w:cs="Times New Roman"/>
                <w:spacing w:val="-1"/>
                <w:sz w:val="12"/>
                <w:szCs w:val="12"/>
                <w:lang w:val="ru-RU"/>
              </w:rPr>
              <w:t xml:space="preserve"> </w:t>
            </w:r>
            <w:proofErr w:type="gramStart"/>
            <w:r w:rsidRPr="004A1CBF">
              <w:rPr>
                <w:rFonts w:ascii="Times New Roman" w:hAnsi="Times New Roman" w:cs="Times New Roman"/>
                <w:sz w:val="12"/>
                <w:szCs w:val="12"/>
                <w:lang w:val="ru-RU"/>
              </w:rPr>
              <w:t>Советская</w:t>
            </w:r>
            <w:proofErr w:type="gramEnd"/>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100</w:t>
            </w:r>
            <w:r w:rsidRPr="004A1CBF">
              <w:rPr>
                <w:rFonts w:ascii="Times New Roman" w:hAnsi="Times New Roman" w:cs="Times New Roman"/>
                <w:spacing w:val="-2"/>
                <w:sz w:val="12"/>
                <w:szCs w:val="12"/>
              </w:rPr>
              <w:t xml:space="preserve"> </w:t>
            </w:r>
            <w:r w:rsidRPr="004A1CBF">
              <w:rPr>
                <w:rFonts w:ascii="Times New Roman" w:hAnsi="Times New Roman" w:cs="Times New Roman"/>
                <w:sz w:val="12"/>
                <w:szCs w:val="12"/>
              </w:rPr>
              <w:t>мест</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6,00</w:t>
            </w:r>
          </w:p>
        </w:tc>
      </w:tr>
      <w:tr w:rsidR="00AC088E" w:rsidRPr="004A1CBF" w:rsidTr="00AC088E">
        <w:trPr>
          <w:trHeight w:val="65"/>
        </w:trPr>
        <w:tc>
          <w:tcPr>
            <w:tcW w:w="1982" w:type="pct"/>
            <w:vAlign w:val="center"/>
          </w:tcPr>
          <w:p w:rsidR="004A1CBF" w:rsidRPr="004A1CBF" w:rsidRDefault="004A1CBF" w:rsidP="00AC088E">
            <w:pPr>
              <w:pStyle w:val="aff1"/>
              <w:jc w:val="center"/>
              <w:rPr>
                <w:rFonts w:ascii="Times New Roman" w:hAnsi="Times New Roman" w:cs="Times New Roman"/>
                <w:sz w:val="12"/>
                <w:szCs w:val="12"/>
              </w:rPr>
            </w:pPr>
            <w:r w:rsidRPr="004A1CBF">
              <w:rPr>
                <w:rFonts w:ascii="Times New Roman" w:hAnsi="Times New Roman" w:cs="Times New Roman"/>
                <w:sz w:val="12"/>
                <w:szCs w:val="12"/>
              </w:rPr>
              <w:t>дошкольное</w:t>
            </w:r>
            <w:r w:rsidRPr="004A1CBF">
              <w:rPr>
                <w:rFonts w:ascii="Times New Roman" w:hAnsi="Times New Roman" w:cs="Times New Roman"/>
                <w:spacing w:val="1"/>
                <w:sz w:val="12"/>
                <w:szCs w:val="12"/>
              </w:rPr>
              <w:t xml:space="preserve"> </w:t>
            </w:r>
            <w:r w:rsidRPr="004A1CBF">
              <w:rPr>
                <w:rFonts w:ascii="Times New Roman" w:hAnsi="Times New Roman" w:cs="Times New Roman"/>
                <w:sz w:val="12"/>
                <w:szCs w:val="12"/>
              </w:rPr>
              <w:t>образовательное</w:t>
            </w:r>
            <w:r w:rsidR="00AC088E">
              <w:rPr>
                <w:rFonts w:ascii="Times New Roman" w:hAnsi="Times New Roman" w:cs="Times New Roman"/>
                <w:sz w:val="12"/>
                <w:szCs w:val="12"/>
                <w:lang w:val="ru-RU"/>
              </w:rPr>
              <w:t xml:space="preserve"> </w:t>
            </w:r>
            <w:r w:rsidRPr="004A1CBF">
              <w:rPr>
                <w:rFonts w:ascii="Times New Roman" w:hAnsi="Times New Roman" w:cs="Times New Roman"/>
                <w:sz w:val="12"/>
                <w:szCs w:val="12"/>
              </w:rPr>
              <w:t>учреждение</w:t>
            </w:r>
          </w:p>
        </w:tc>
        <w:tc>
          <w:tcPr>
            <w:tcW w:w="942" w:type="pct"/>
            <w:vAlign w:val="center"/>
          </w:tcPr>
          <w:p w:rsidR="004A1CBF" w:rsidRPr="004A1CBF" w:rsidRDefault="00AC088E" w:rsidP="004A1CBF">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 xml:space="preserve">с. Сергиевск, </w:t>
            </w:r>
            <w:proofErr w:type="gramStart"/>
            <w:r>
              <w:rPr>
                <w:rFonts w:ascii="Times New Roman" w:hAnsi="Times New Roman" w:cs="Times New Roman"/>
                <w:sz w:val="12"/>
                <w:szCs w:val="12"/>
                <w:lang w:val="ru-RU"/>
              </w:rPr>
              <w:t>квар</w:t>
            </w:r>
            <w:r w:rsidR="004A1CBF" w:rsidRPr="004A1CBF">
              <w:rPr>
                <w:rFonts w:ascii="Times New Roman" w:hAnsi="Times New Roman" w:cs="Times New Roman"/>
                <w:spacing w:val="-57"/>
                <w:sz w:val="12"/>
                <w:szCs w:val="12"/>
                <w:lang w:val="ru-RU"/>
              </w:rPr>
              <w:t xml:space="preserve"> </w:t>
            </w:r>
            <w:r w:rsidR="004A1CBF" w:rsidRPr="004A1CBF">
              <w:rPr>
                <w:rFonts w:ascii="Times New Roman" w:hAnsi="Times New Roman" w:cs="Times New Roman"/>
                <w:sz w:val="12"/>
                <w:szCs w:val="12"/>
                <w:lang w:val="ru-RU"/>
              </w:rPr>
              <w:t>тал</w:t>
            </w:r>
            <w:proofErr w:type="gramEnd"/>
            <w:r w:rsidR="004A1CBF" w:rsidRPr="004A1CBF">
              <w:rPr>
                <w:rFonts w:ascii="Times New Roman" w:hAnsi="Times New Roman" w:cs="Times New Roman"/>
                <w:spacing w:val="-8"/>
                <w:sz w:val="12"/>
                <w:szCs w:val="12"/>
                <w:lang w:val="ru-RU"/>
              </w:rPr>
              <w:t xml:space="preserve"> </w:t>
            </w:r>
            <w:r w:rsidR="004A1CBF" w:rsidRPr="004A1CBF">
              <w:rPr>
                <w:rFonts w:ascii="Times New Roman" w:hAnsi="Times New Roman" w:cs="Times New Roman"/>
                <w:sz w:val="12"/>
                <w:szCs w:val="12"/>
                <w:lang w:val="ru-RU"/>
              </w:rPr>
              <w:t>«Северный»</w:t>
            </w:r>
            <w:r w:rsidR="004A1CBF" w:rsidRPr="004A1CBF">
              <w:rPr>
                <w:rFonts w:ascii="Times New Roman" w:hAnsi="Times New Roman" w:cs="Times New Roman"/>
                <w:spacing w:val="-8"/>
                <w:sz w:val="12"/>
                <w:szCs w:val="12"/>
                <w:lang w:val="ru-RU"/>
              </w:rPr>
              <w:t xml:space="preserve"> </w:t>
            </w:r>
            <w:r w:rsidR="004A1CBF" w:rsidRPr="004A1CBF">
              <w:rPr>
                <w:rFonts w:ascii="Times New Roman" w:hAnsi="Times New Roman" w:cs="Times New Roman"/>
                <w:sz w:val="12"/>
                <w:szCs w:val="12"/>
                <w:lang w:val="ru-RU"/>
              </w:rPr>
              <w:t>на</w:t>
            </w:r>
          </w:p>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площадке №</w:t>
            </w:r>
            <w:r w:rsidRPr="004A1CBF">
              <w:rPr>
                <w:rFonts w:ascii="Times New Roman" w:hAnsi="Times New Roman" w:cs="Times New Roman"/>
                <w:spacing w:val="-3"/>
                <w:sz w:val="12"/>
                <w:szCs w:val="12"/>
              </w:rPr>
              <w:t xml:space="preserve"> </w:t>
            </w:r>
            <w:r w:rsidRPr="004A1CBF">
              <w:rPr>
                <w:rFonts w:ascii="Times New Roman" w:hAnsi="Times New Roman" w:cs="Times New Roman"/>
                <w:sz w:val="12"/>
                <w:szCs w:val="12"/>
              </w:rPr>
              <w:t>2</w:t>
            </w:r>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240</w:t>
            </w:r>
            <w:r w:rsidRPr="004A1CBF">
              <w:rPr>
                <w:rFonts w:ascii="Times New Roman" w:hAnsi="Times New Roman" w:cs="Times New Roman"/>
                <w:spacing w:val="-2"/>
                <w:sz w:val="12"/>
                <w:szCs w:val="12"/>
              </w:rPr>
              <w:t xml:space="preserve"> </w:t>
            </w:r>
            <w:r w:rsidRPr="004A1CBF">
              <w:rPr>
                <w:rFonts w:ascii="Times New Roman" w:hAnsi="Times New Roman" w:cs="Times New Roman"/>
                <w:sz w:val="12"/>
                <w:szCs w:val="12"/>
              </w:rPr>
              <w:t>мест</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5,28</w:t>
            </w:r>
          </w:p>
        </w:tc>
      </w:tr>
      <w:tr w:rsidR="00AC088E" w:rsidRPr="004A1CBF" w:rsidTr="00AC088E">
        <w:trPr>
          <w:trHeight w:val="65"/>
        </w:trPr>
        <w:tc>
          <w:tcPr>
            <w:tcW w:w="1982" w:type="pct"/>
            <w:vAlign w:val="center"/>
          </w:tcPr>
          <w:p w:rsidR="004A1CBF" w:rsidRPr="004A1CBF" w:rsidRDefault="004A1CBF" w:rsidP="00AC088E">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здание детской</w:t>
            </w:r>
            <w:r w:rsidRPr="004A1CBF">
              <w:rPr>
                <w:rFonts w:ascii="Times New Roman" w:hAnsi="Times New Roman" w:cs="Times New Roman"/>
                <w:spacing w:val="1"/>
                <w:sz w:val="12"/>
                <w:szCs w:val="12"/>
                <w:lang w:val="ru-RU"/>
              </w:rPr>
              <w:t xml:space="preserve"> </w:t>
            </w:r>
            <w:r w:rsidRPr="004A1CBF">
              <w:rPr>
                <w:rFonts w:ascii="Times New Roman" w:hAnsi="Times New Roman" w:cs="Times New Roman"/>
                <w:sz w:val="12"/>
                <w:szCs w:val="12"/>
                <w:lang w:val="ru-RU"/>
              </w:rPr>
              <w:t>школы</w:t>
            </w:r>
            <w:r w:rsidRPr="004A1CBF">
              <w:rPr>
                <w:rFonts w:ascii="Times New Roman" w:hAnsi="Times New Roman" w:cs="Times New Roman"/>
                <w:spacing w:val="-4"/>
                <w:sz w:val="12"/>
                <w:szCs w:val="12"/>
                <w:lang w:val="ru-RU"/>
              </w:rPr>
              <w:t xml:space="preserve"> </w:t>
            </w:r>
            <w:r w:rsidR="00AC088E">
              <w:rPr>
                <w:rFonts w:ascii="Times New Roman" w:hAnsi="Times New Roman" w:cs="Times New Roman"/>
                <w:sz w:val="12"/>
                <w:szCs w:val="12"/>
                <w:lang w:val="ru-RU"/>
              </w:rPr>
              <w:t>искусств с концертно</w:t>
            </w:r>
            <w:r w:rsidRPr="004A1CBF">
              <w:rPr>
                <w:rFonts w:ascii="Times New Roman" w:hAnsi="Times New Roman" w:cs="Times New Roman"/>
                <w:sz w:val="12"/>
                <w:szCs w:val="12"/>
                <w:lang w:val="ru-RU"/>
              </w:rPr>
              <w:t>выставочным</w:t>
            </w:r>
            <w:r w:rsidRPr="004A1CBF">
              <w:rPr>
                <w:rFonts w:ascii="Times New Roman" w:hAnsi="Times New Roman" w:cs="Times New Roman"/>
                <w:spacing w:val="-4"/>
                <w:sz w:val="12"/>
                <w:szCs w:val="12"/>
                <w:lang w:val="ru-RU"/>
              </w:rPr>
              <w:t xml:space="preserve"> </w:t>
            </w:r>
            <w:r w:rsidRPr="004A1CBF">
              <w:rPr>
                <w:rFonts w:ascii="Times New Roman" w:hAnsi="Times New Roman" w:cs="Times New Roman"/>
                <w:sz w:val="12"/>
                <w:szCs w:val="12"/>
                <w:lang w:val="ru-RU"/>
              </w:rPr>
              <w:t>залом</w:t>
            </w:r>
          </w:p>
        </w:tc>
        <w:tc>
          <w:tcPr>
            <w:tcW w:w="942"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село</w:t>
            </w:r>
            <w:r w:rsidRPr="004A1CBF">
              <w:rPr>
                <w:rFonts w:ascii="Times New Roman" w:hAnsi="Times New Roman" w:cs="Times New Roman"/>
                <w:spacing w:val="-9"/>
                <w:sz w:val="12"/>
                <w:szCs w:val="12"/>
              </w:rPr>
              <w:t xml:space="preserve"> </w:t>
            </w:r>
            <w:r w:rsidRPr="004A1CBF">
              <w:rPr>
                <w:rFonts w:ascii="Times New Roman" w:hAnsi="Times New Roman" w:cs="Times New Roman"/>
                <w:sz w:val="12"/>
                <w:szCs w:val="12"/>
              </w:rPr>
              <w:t>Сергиевск</w:t>
            </w:r>
            <w:r w:rsidRPr="004A1CBF">
              <w:rPr>
                <w:rFonts w:ascii="Times New Roman" w:hAnsi="Times New Roman" w:cs="Times New Roman"/>
                <w:spacing w:val="-7"/>
                <w:sz w:val="12"/>
                <w:szCs w:val="12"/>
              </w:rPr>
              <w:t xml:space="preserve"> </w:t>
            </w:r>
            <w:r w:rsidRPr="004A1CBF">
              <w:rPr>
                <w:rFonts w:ascii="Times New Roman" w:hAnsi="Times New Roman" w:cs="Times New Roman"/>
                <w:sz w:val="12"/>
                <w:szCs w:val="12"/>
              </w:rPr>
              <w:t>на</w:t>
            </w:r>
            <w:r w:rsidRPr="004A1CBF">
              <w:rPr>
                <w:rFonts w:ascii="Times New Roman" w:hAnsi="Times New Roman" w:cs="Times New Roman"/>
                <w:spacing w:val="-57"/>
                <w:sz w:val="12"/>
                <w:szCs w:val="12"/>
              </w:rPr>
              <w:t xml:space="preserve"> </w:t>
            </w:r>
            <w:r w:rsidRPr="004A1CBF">
              <w:rPr>
                <w:rFonts w:ascii="Times New Roman" w:hAnsi="Times New Roman" w:cs="Times New Roman"/>
                <w:sz w:val="12"/>
                <w:szCs w:val="12"/>
              </w:rPr>
              <w:t>площадке №</w:t>
            </w:r>
            <w:r w:rsidRPr="004A1CBF">
              <w:rPr>
                <w:rFonts w:ascii="Times New Roman" w:hAnsi="Times New Roman" w:cs="Times New Roman"/>
                <w:spacing w:val="-3"/>
                <w:sz w:val="12"/>
                <w:szCs w:val="12"/>
              </w:rPr>
              <w:t xml:space="preserve"> </w:t>
            </w:r>
            <w:r w:rsidRPr="004A1CBF">
              <w:rPr>
                <w:rFonts w:ascii="Times New Roman" w:hAnsi="Times New Roman" w:cs="Times New Roman"/>
                <w:sz w:val="12"/>
                <w:szCs w:val="12"/>
              </w:rPr>
              <w:t>1</w:t>
            </w:r>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150</w:t>
            </w:r>
            <w:r w:rsidRPr="004A1CBF">
              <w:rPr>
                <w:rFonts w:ascii="Times New Roman" w:hAnsi="Times New Roman" w:cs="Times New Roman"/>
                <w:spacing w:val="-2"/>
                <w:sz w:val="12"/>
                <w:szCs w:val="12"/>
              </w:rPr>
              <w:t xml:space="preserve"> </w:t>
            </w:r>
            <w:r w:rsidRPr="004A1CBF">
              <w:rPr>
                <w:rFonts w:ascii="Times New Roman" w:hAnsi="Times New Roman" w:cs="Times New Roman"/>
                <w:sz w:val="12"/>
                <w:szCs w:val="12"/>
              </w:rPr>
              <w:t>мест</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1,52,58</w:t>
            </w:r>
          </w:p>
        </w:tc>
      </w:tr>
      <w:tr w:rsidR="00AC088E" w:rsidRPr="004A1CBF" w:rsidTr="00AC088E">
        <w:trPr>
          <w:trHeight w:val="65"/>
        </w:trPr>
        <w:tc>
          <w:tcPr>
            <w:tcW w:w="1982" w:type="pct"/>
            <w:vAlign w:val="center"/>
          </w:tcPr>
          <w:p w:rsidR="004A1CBF" w:rsidRPr="004A1CBF" w:rsidRDefault="00AC088E" w:rsidP="00AC088E">
            <w:pPr>
              <w:pStyle w:val="aff1"/>
              <w:jc w:val="center"/>
              <w:rPr>
                <w:rFonts w:ascii="Times New Roman" w:hAnsi="Times New Roman" w:cs="Times New Roman"/>
                <w:sz w:val="12"/>
                <w:szCs w:val="12"/>
              </w:rPr>
            </w:pPr>
            <w:r w:rsidRPr="004A1CBF">
              <w:rPr>
                <w:rFonts w:ascii="Times New Roman" w:hAnsi="Times New Roman" w:cs="Times New Roman"/>
                <w:sz w:val="12"/>
                <w:szCs w:val="12"/>
              </w:rPr>
              <w:t>З</w:t>
            </w:r>
            <w:r w:rsidR="004A1CBF" w:rsidRPr="004A1CBF">
              <w:rPr>
                <w:rFonts w:ascii="Times New Roman" w:hAnsi="Times New Roman" w:cs="Times New Roman"/>
                <w:sz w:val="12"/>
                <w:szCs w:val="12"/>
              </w:rPr>
              <w:t>дание</w:t>
            </w:r>
            <w:r>
              <w:rPr>
                <w:rFonts w:ascii="Times New Roman" w:hAnsi="Times New Roman" w:cs="Times New Roman"/>
                <w:sz w:val="12"/>
                <w:szCs w:val="12"/>
                <w:lang w:val="ru-RU"/>
              </w:rPr>
              <w:t xml:space="preserve"> </w:t>
            </w:r>
            <w:r w:rsidR="004A1CBF" w:rsidRPr="004A1CBF">
              <w:rPr>
                <w:rFonts w:ascii="Times New Roman" w:hAnsi="Times New Roman" w:cs="Times New Roman"/>
                <w:sz w:val="12"/>
                <w:szCs w:val="12"/>
              </w:rPr>
              <w:t>многофункционального</w:t>
            </w:r>
            <w:r w:rsidR="004A1CBF" w:rsidRPr="004A1CBF">
              <w:rPr>
                <w:rFonts w:ascii="Times New Roman" w:hAnsi="Times New Roman" w:cs="Times New Roman"/>
                <w:spacing w:val="-57"/>
                <w:sz w:val="12"/>
                <w:szCs w:val="12"/>
              </w:rPr>
              <w:t xml:space="preserve"> </w:t>
            </w:r>
            <w:r w:rsidR="004A1CBF" w:rsidRPr="004A1CBF">
              <w:rPr>
                <w:rFonts w:ascii="Times New Roman" w:hAnsi="Times New Roman" w:cs="Times New Roman"/>
                <w:sz w:val="12"/>
                <w:szCs w:val="12"/>
              </w:rPr>
              <w:t>центра</w:t>
            </w:r>
          </w:p>
        </w:tc>
        <w:tc>
          <w:tcPr>
            <w:tcW w:w="942" w:type="pct"/>
            <w:vAlign w:val="center"/>
          </w:tcPr>
          <w:p w:rsidR="004A1CBF" w:rsidRPr="004A1CBF" w:rsidRDefault="004A1CBF" w:rsidP="004A1CBF">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село Сергиевск на</w:t>
            </w:r>
            <w:r w:rsidRPr="004A1CBF">
              <w:rPr>
                <w:rFonts w:ascii="Times New Roman" w:hAnsi="Times New Roman" w:cs="Times New Roman"/>
                <w:spacing w:val="-57"/>
                <w:sz w:val="12"/>
                <w:szCs w:val="12"/>
                <w:lang w:val="ru-RU"/>
              </w:rPr>
              <w:t xml:space="preserve"> </w:t>
            </w:r>
            <w:r w:rsidRPr="004A1CBF">
              <w:rPr>
                <w:rFonts w:ascii="Times New Roman" w:hAnsi="Times New Roman" w:cs="Times New Roman"/>
                <w:sz w:val="12"/>
                <w:szCs w:val="12"/>
                <w:lang w:val="ru-RU"/>
              </w:rPr>
              <w:t>ул.</w:t>
            </w:r>
            <w:r w:rsidRPr="004A1CBF">
              <w:rPr>
                <w:rFonts w:ascii="Times New Roman" w:hAnsi="Times New Roman" w:cs="Times New Roman"/>
                <w:spacing w:val="-12"/>
                <w:sz w:val="12"/>
                <w:szCs w:val="12"/>
                <w:lang w:val="ru-RU"/>
              </w:rPr>
              <w:t xml:space="preserve"> </w:t>
            </w:r>
            <w:proofErr w:type="gramStart"/>
            <w:r w:rsidRPr="004A1CBF">
              <w:rPr>
                <w:rFonts w:ascii="Times New Roman" w:hAnsi="Times New Roman" w:cs="Times New Roman"/>
                <w:sz w:val="12"/>
                <w:szCs w:val="12"/>
                <w:lang w:val="ru-RU"/>
              </w:rPr>
              <w:t>Кооперативная</w:t>
            </w:r>
            <w:proofErr w:type="gramEnd"/>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по проекту</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w:t>
            </w:r>
          </w:p>
        </w:tc>
      </w:tr>
      <w:tr w:rsidR="00AC088E" w:rsidRPr="004A1CBF" w:rsidTr="00AC088E">
        <w:trPr>
          <w:trHeight w:val="65"/>
        </w:trPr>
        <w:tc>
          <w:tcPr>
            <w:tcW w:w="1982"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дом молодежных</w:t>
            </w:r>
            <w:r w:rsidRPr="004A1CBF">
              <w:rPr>
                <w:rFonts w:ascii="Times New Roman" w:hAnsi="Times New Roman" w:cs="Times New Roman"/>
                <w:spacing w:val="-58"/>
                <w:sz w:val="12"/>
                <w:szCs w:val="12"/>
              </w:rPr>
              <w:t xml:space="preserve"> </w:t>
            </w:r>
            <w:r w:rsidRPr="004A1CBF">
              <w:rPr>
                <w:rFonts w:ascii="Times New Roman" w:hAnsi="Times New Roman" w:cs="Times New Roman"/>
                <w:sz w:val="12"/>
                <w:szCs w:val="12"/>
              </w:rPr>
              <w:t>организаций</w:t>
            </w:r>
          </w:p>
        </w:tc>
        <w:tc>
          <w:tcPr>
            <w:tcW w:w="942" w:type="pct"/>
            <w:vAlign w:val="center"/>
          </w:tcPr>
          <w:p w:rsidR="004A1CBF" w:rsidRPr="004A1CBF" w:rsidRDefault="004A1CBF" w:rsidP="004A1CBF">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село Сергиевск по</w:t>
            </w:r>
            <w:r w:rsidRPr="004A1CBF">
              <w:rPr>
                <w:rFonts w:ascii="Times New Roman" w:hAnsi="Times New Roman" w:cs="Times New Roman"/>
                <w:spacing w:val="1"/>
                <w:sz w:val="12"/>
                <w:szCs w:val="12"/>
                <w:lang w:val="ru-RU"/>
              </w:rPr>
              <w:t xml:space="preserve"> </w:t>
            </w:r>
            <w:r w:rsidRPr="004A1CBF">
              <w:rPr>
                <w:rFonts w:ascii="Times New Roman" w:hAnsi="Times New Roman" w:cs="Times New Roman"/>
                <w:sz w:val="12"/>
                <w:szCs w:val="12"/>
                <w:lang w:val="ru-RU"/>
              </w:rPr>
              <w:t>ул.</w:t>
            </w:r>
            <w:r w:rsidRPr="004A1CBF">
              <w:rPr>
                <w:rFonts w:ascii="Times New Roman" w:hAnsi="Times New Roman" w:cs="Times New Roman"/>
                <w:spacing w:val="-8"/>
                <w:sz w:val="12"/>
                <w:szCs w:val="12"/>
                <w:lang w:val="ru-RU"/>
              </w:rPr>
              <w:t xml:space="preserve"> </w:t>
            </w:r>
            <w:proofErr w:type="gramStart"/>
            <w:r w:rsidRPr="004A1CBF">
              <w:rPr>
                <w:rFonts w:ascii="Times New Roman" w:hAnsi="Times New Roman" w:cs="Times New Roman"/>
                <w:sz w:val="12"/>
                <w:szCs w:val="12"/>
                <w:lang w:val="ru-RU"/>
              </w:rPr>
              <w:t>Аэродромная</w:t>
            </w:r>
            <w:proofErr w:type="gramEnd"/>
            <w:r w:rsidRPr="004A1CBF">
              <w:rPr>
                <w:rFonts w:ascii="Times New Roman" w:hAnsi="Times New Roman" w:cs="Times New Roman"/>
                <w:spacing w:val="-7"/>
                <w:sz w:val="12"/>
                <w:szCs w:val="12"/>
                <w:lang w:val="ru-RU"/>
              </w:rPr>
              <w:t xml:space="preserve"> </w:t>
            </w:r>
            <w:r w:rsidRPr="004A1CBF">
              <w:rPr>
                <w:rFonts w:ascii="Times New Roman" w:hAnsi="Times New Roman" w:cs="Times New Roman"/>
                <w:sz w:val="12"/>
                <w:szCs w:val="12"/>
                <w:lang w:val="ru-RU"/>
              </w:rPr>
              <w:t>на</w:t>
            </w:r>
          </w:p>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площадке №</w:t>
            </w:r>
            <w:r w:rsidRPr="004A1CBF">
              <w:rPr>
                <w:rFonts w:ascii="Times New Roman" w:hAnsi="Times New Roman" w:cs="Times New Roman"/>
                <w:spacing w:val="-2"/>
                <w:sz w:val="12"/>
                <w:szCs w:val="12"/>
              </w:rPr>
              <w:t xml:space="preserve"> </w:t>
            </w:r>
            <w:r w:rsidRPr="004A1CBF">
              <w:rPr>
                <w:rFonts w:ascii="Times New Roman" w:hAnsi="Times New Roman" w:cs="Times New Roman"/>
                <w:sz w:val="12"/>
                <w:szCs w:val="12"/>
              </w:rPr>
              <w:t>1</w:t>
            </w:r>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100</w:t>
            </w:r>
            <w:r w:rsidRPr="004A1CBF">
              <w:rPr>
                <w:rFonts w:ascii="Times New Roman" w:hAnsi="Times New Roman" w:cs="Times New Roman"/>
                <w:spacing w:val="-2"/>
                <w:sz w:val="12"/>
                <w:szCs w:val="12"/>
              </w:rPr>
              <w:t xml:space="preserve"> </w:t>
            </w:r>
            <w:r w:rsidRPr="004A1CBF">
              <w:rPr>
                <w:rFonts w:ascii="Times New Roman" w:hAnsi="Times New Roman" w:cs="Times New Roman"/>
                <w:sz w:val="12"/>
                <w:szCs w:val="12"/>
              </w:rPr>
              <w:t>мест</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1,2</w:t>
            </w:r>
          </w:p>
        </w:tc>
      </w:tr>
      <w:tr w:rsidR="00AC088E" w:rsidRPr="004A1CBF" w:rsidTr="00AC088E">
        <w:trPr>
          <w:trHeight w:val="65"/>
        </w:trPr>
        <w:tc>
          <w:tcPr>
            <w:tcW w:w="1982" w:type="pct"/>
            <w:vAlign w:val="center"/>
          </w:tcPr>
          <w:p w:rsidR="004A1CBF" w:rsidRPr="004A1CBF" w:rsidRDefault="004A1CBF" w:rsidP="00AC088E">
            <w:pPr>
              <w:pStyle w:val="aff1"/>
              <w:jc w:val="center"/>
              <w:rPr>
                <w:rFonts w:ascii="Times New Roman" w:hAnsi="Times New Roman" w:cs="Times New Roman"/>
                <w:sz w:val="12"/>
                <w:szCs w:val="12"/>
              </w:rPr>
            </w:pPr>
            <w:r w:rsidRPr="004A1CBF">
              <w:rPr>
                <w:rFonts w:ascii="Times New Roman" w:hAnsi="Times New Roman" w:cs="Times New Roman"/>
                <w:sz w:val="12"/>
                <w:szCs w:val="12"/>
              </w:rPr>
              <w:t>здание управления</w:t>
            </w:r>
            <w:r w:rsidR="00AC088E">
              <w:rPr>
                <w:rFonts w:ascii="Times New Roman" w:hAnsi="Times New Roman" w:cs="Times New Roman"/>
                <w:sz w:val="12"/>
                <w:szCs w:val="12"/>
                <w:lang w:val="ru-RU"/>
              </w:rPr>
              <w:t xml:space="preserve"> </w:t>
            </w:r>
            <w:r w:rsidRPr="004A1CBF">
              <w:rPr>
                <w:rFonts w:ascii="Times New Roman" w:hAnsi="Times New Roman" w:cs="Times New Roman"/>
                <w:sz w:val="12"/>
                <w:szCs w:val="12"/>
              </w:rPr>
              <w:t>культуры</w:t>
            </w:r>
          </w:p>
        </w:tc>
        <w:tc>
          <w:tcPr>
            <w:tcW w:w="942" w:type="pct"/>
            <w:vAlign w:val="center"/>
          </w:tcPr>
          <w:p w:rsidR="004A1CBF" w:rsidRPr="004A1CBF" w:rsidRDefault="004A1CBF" w:rsidP="004A1CBF">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село</w:t>
            </w:r>
            <w:r w:rsidRPr="004A1CBF">
              <w:rPr>
                <w:rFonts w:ascii="Times New Roman" w:hAnsi="Times New Roman" w:cs="Times New Roman"/>
                <w:spacing w:val="-2"/>
                <w:sz w:val="12"/>
                <w:szCs w:val="12"/>
                <w:lang w:val="ru-RU"/>
              </w:rPr>
              <w:t xml:space="preserve"> </w:t>
            </w:r>
            <w:r w:rsidRPr="004A1CBF">
              <w:rPr>
                <w:rFonts w:ascii="Times New Roman" w:hAnsi="Times New Roman" w:cs="Times New Roman"/>
                <w:sz w:val="12"/>
                <w:szCs w:val="12"/>
                <w:lang w:val="ru-RU"/>
              </w:rPr>
              <w:t xml:space="preserve">Сергиевск, </w:t>
            </w:r>
            <w:proofErr w:type="gramStart"/>
            <w:r w:rsidRPr="004A1CBF">
              <w:rPr>
                <w:rFonts w:ascii="Times New Roman" w:hAnsi="Times New Roman" w:cs="Times New Roman"/>
                <w:sz w:val="12"/>
                <w:szCs w:val="12"/>
                <w:lang w:val="ru-RU"/>
              </w:rPr>
              <w:t>по</w:t>
            </w:r>
            <w:proofErr w:type="gramEnd"/>
          </w:p>
          <w:p w:rsidR="004A1CBF" w:rsidRPr="004A1CBF" w:rsidRDefault="004A1CBF" w:rsidP="004A1CBF">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ул. П.</w:t>
            </w:r>
            <w:r w:rsidRPr="004A1CBF">
              <w:rPr>
                <w:rFonts w:ascii="Times New Roman" w:hAnsi="Times New Roman" w:cs="Times New Roman"/>
                <w:spacing w:val="1"/>
                <w:sz w:val="12"/>
                <w:szCs w:val="12"/>
                <w:lang w:val="ru-RU"/>
              </w:rPr>
              <w:t xml:space="preserve"> </w:t>
            </w:r>
            <w:r w:rsidRPr="004A1CBF">
              <w:rPr>
                <w:rFonts w:ascii="Times New Roman" w:hAnsi="Times New Roman" w:cs="Times New Roman"/>
                <w:sz w:val="12"/>
                <w:szCs w:val="12"/>
                <w:lang w:val="ru-RU"/>
              </w:rPr>
              <w:t>Ганюшина</w:t>
            </w:r>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по проекту</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w:t>
            </w:r>
          </w:p>
        </w:tc>
      </w:tr>
      <w:tr w:rsidR="00AC088E" w:rsidRPr="004A1CBF" w:rsidTr="00AC088E">
        <w:trPr>
          <w:trHeight w:val="65"/>
        </w:trPr>
        <w:tc>
          <w:tcPr>
            <w:tcW w:w="1982" w:type="pct"/>
            <w:vAlign w:val="center"/>
          </w:tcPr>
          <w:p w:rsidR="004A1CBF" w:rsidRPr="00AC088E" w:rsidRDefault="00AC088E" w:rsidP="00AC088E">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дом творчества и народ</w:t>
            </w:r>
            <w:r w:rsidR="004A1CBF" w:rsidRPr="004A1CBF">
              <w:rPr>
                <w:rFonts w:ascii="Times New Roman" w:hAnsi="Times New Roman" w:cs="Times New Roman"/>
                <w:sz w:val="12"/>
                <w:szCs w:val="12"/>
                <w:lang w:val="ru-RU"/>
              </w:rPr>
              <w:t>ных</w:t>
            </w:r>
            <w:r w:rsidR="004A1CBF" w:rsidRPr="004A1CBF">
              <w:rPr>
                <w:rFonts w:ascii="Times New Roman" w:hAnsi="Times New Roman" w:cs="Times New Roman"/>
                <w:spacing w:val="-5"/>
                <w:sz w:val="12"/>
                <w:szCs w:val="12"/>
                <w:lang w:val="ru-RU"/>
              </w:rPr>
              <w:t xml:space="preserve"> </w:t>
            </w:r>
            <w:r w:rsidR="004A1CBF" w:rsidRPr="004A1CBF">
              <w:rPr>
                <w:rFonts w:ascii="Times New Roman" w:hAnsi="Times New Roman" w:cs="Times New Roman"/>
                <w:sz w:val="12"/>
                <w:szCs w:val="12"/>
                <w:lang w:val="ru-RU"/>
              </w:rPr>
              <w:t>ремесел</w:t>
            </w:r>
            <w:r w:rsidR="004A1CBF" w:rsidRPr="004A1CBF">
              <w:rPr>
                <w:rFonts w:ascii="Times New Roman" w:hAnsi="Times New Roman" w:cs="Times New Roman"/>
                <w:spacing w:val="-8"/>
                <w:sz w:val="12"/>
                <w:szCs w:val="12"/>
                <w:lang w:val="ru-RU"/>
              </w:rPr>
              <w:t xml:space="preserve"> </w:t>
            </w:r>
            <w:r w:rsidR="004A1CBF" w:rsidRPr="004A1CBF">
              <w:rPr>
                <w:rFonts w:ascii="Times New Roman" w:hAnsi="Times New Roman" w:cs="Times New Roman"/>
                <w:sz w:val="12"/>
                <w:szCs w:val="12"/>
                <w:lang w:val="ru-RU"/>
              </w:rPr>
              <w:t>северной</w:t>
            </w:r>
            <w:r w:rsidR="004A1CBF" w:rsidRPr="004A1CBF">
              <w:rPr>
                <w:rFonts w:ascii="Times New Roman" w:hAnsi="Times New Roman" w:cs="Times New Roman"/>
                <w:spacing w:val="-5"/>
                <w:sz w:val="12"/>
                <w:szCs w:val="12"/>
                <w:lang w:val="ru-RU"/>
              </w:rPr>
              <w:t xml:space="preserve"> </w:t>
            </w:r>
            <w:r>
              <w:rPr>
                <w:rFonts w:ascii="Times New Roman" w:hAnsi="Times New Roman" w:cs="Times New Roman"/>
                <w:sz w:val="12"/>
                <w:szCs w:val="12"/>
                <w:lang w:val="ru-RU"/>
              </w:rPr>
              <w:t>зо</w:t>
            </w:r>
            <w:r w:rsidR="004A1CBF" w:rsidRPr="00AC088E">
              <w:rPr>
                <w:rFonts w:ascii="Times New Roman" w:hAnsi="Times New Roman" w:cs="Times New Roman"/>
                <w:sz w:val="12"/>
                <w:szCs w:val="12"/>
                <w:lang w:val="ru-RU"/>
              </w:rPr>
              <w:t>ны</w:t>
            </w:r>
          </w:p>
        </w:tc>
        <w:tc>
          <w:tcPr>
            <w:tcW w:w="942" w:type="pct"/>
            <w:vAlign w:val="center"/>
          </w:tcPr>
          <w:p w:rsidR="004A1CBF" w:rsidRPr="004A1CBF" w:rsidRDefault="004A1CBF" w:rsidP="004A1CBF">
            <w:pPr>
              <w:pStyle w:val="aff1"/>
              <w:jc w:val="center"/>
              <w:rPr>
                <w:rFonts w:ascii="Times New Roman" w:hAnsi="Times New Roman" w:cs="Times New Roman"/>
                <w:sz w:val="12"/>
                <w:szCs w:val="12"/>
                <w:lang w:val="ru-RU"/>
              </w:rPr>
            </w:pPr>
            <w:r w:rsidRPr="004A1CBF">
              <w:rPr>
                <w:rFonts w:ascii="Times New Roman" w:hAnsi="Times New Roman" w:cs="Times New Roman"/>
                <w:spacing w:val="-1"/>
                <w:sz w:val="12"/>
                <w:szCs w:val="12"/>
                <w:lang w:val="ru-RU"/>
              </w:rPr>
              <w:t xml:space="preserve">ссло </w:t>
            </w:r>
            <w:r w:rsidRPr="004A1CBF">
              <w:rPr>
                <w:rFonts w:ascii="Times New Roman" w:hAnsi="Times New Roman" w:cs="Times New Roman"/>
                <w:sz w:val="12"/>
                <w:szCs w:val="12"/>
                <w:lang w:val="ru-RU"/>
              </w:rPr>
              <w:t>Сергиевск,</w:t>
            </w:r>
            <w:r w:rsidRPr="004A1CBF">
              <w:rPr>
                <w:rFonts w:ascii="Times New Roman" w:hAnsi="Times New Roman" w:cs="Times New Roman"/>
                <w:spacing w:val="-57"/>
                <w:sz w:val="12"/>
                <w:szCs w:val="12"/>
                <w:lang w:val="ru-RU"/>
              </w:rPr>
              <w:t xml:space="preserve"> </w:t>
            </w:r>
            <w:r w:rsidRPr="004A1CBF">
              <w:rPr>
                <w:rFonts w:ascii="Times New Roman" w:hAnsi="Times New Roman" w:cs="Times New Roman"/>
                <w:sz w:val="12"/>
                <w:szCs w:val="12"/>
                <w:lang w:val="ru-RU"/>
              </w:rPr>
              <w:t>ул.</w:t>
            </w:r>
            <w:r w:rsidRPr="004A1CBF">
              <w:rPr>
                <w:rFonts w:ascii="Times New Roman" w:hAnsi="Times New Roman" w:cs="Times New Roman"/>
                <w:spacing w:val="-1"/>
                <w:sz w:val="12"/>
                <w:szCs w:val="12"/>
                <w:lang w:val="ru-RU"/>
              </w:rPr>
              <w:t xml:space="preserve"> </w:t>
            </w:r>
            <w:r w:rsidR="00AC088E">
              <w:rPr>
                <w:rFonts w:ascii="Times New Roman" w:hAnsi="Times New Roman" w:cs="Times New Roman"/>
                <w:sz w:val="12"/>
                <w:szCs w:val="12"/>
                <w:lang w:val="ru-RU"/>
              </w:rPr>
              <w:t>Л.</w:t>
            </w:r>
            <w:r w:rsidRPr="004A1CBF">
              <w:rPr>
                <w:rFonts w:ascii="Times New Roman" w:hAnsi="Times New Roman" w:cs="Times New Roman"/>
                <w:sz w:val="12"/>
                <w:szCs w:val="12"/>
                <w:lang w:val="ru-RU"/>
              </w:rPr>
              <w:t>Толстого</w:t>
            </w:r>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по проекту</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w:t>
            </w:r>
          </w:p>
        </w:tc>
      </w:tr>
      <w:tr w:rsidR="00AC088E" w:rsidRPr="004A1CBF" w:rsidTr="00AC088E">
        <w:trPr>
          <w:trHeight w:val="65"/>
        </w:trPr>
        <w:tc>
          <w:tcPr>
            <w:tcW w:w="1982"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спортив</w:t>
            </w:r>
            <w:r w:rsidR="00AC088E">
              <w:rPr>
                <w:rFonts w:ascii="Times New Roman" w:hAnsi="Times New Roman" w:cs="Times New Roman"/>
                <w:sz w:val="12"/>
                <w:szCs w:val="12"/>
              </w:rPr>
              <w:t>но</w:t>
            </w:r>
            <w:r w:rsidRPr="004A1CBF">
              <w:rPr>
                <w:rFonts w:ascii="Times New Roman" w:hAnsi="Times New Roman" w:cs="Times New Roman"/>
                <w:sz w:val="12"/>
                <w:szCs w:val="12"/>
              </w:rPr>
              <w:t>оздоровительный</w:t>
            </w:r>
            <w:r w:rsidRPr="004A1CBF">
              <w:rPr>
                <w:rFonts w:ascii="Times New Roman" w:hAnsi="Times New Roman" w:cs="Times New Roman"/>
                <w:spacing w:val="-10"/>
                <w:sz w:val="12"/>
                <w:szCs w:val="12"/>
              </w:rPr>
              <w:t xml:space="preserve"> </w:t>
            </w:r>
            <w:r w:rsidRPr="004A1CBF">
              <w:rPr>
                <w:rFonts w:ascii="Times New Roman" w:hAnsi="Times New Roman" w:cs="Times New Roman"/>
                <w:sz w:val="12"/>
                <w:szCs w:val="12"/>
              </w:rPr>
              <w:t>центр</w:t>
            </w:r>
          </w:p>
        </w:tc>
        <w:tc>
          <w:tcPr>
            <w:tcW w:w="942"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село</w:t>
            </w:r>
            <w:r w:rsidRPr="004A1CBF">
              <w:rPr>
                <w:rFonts w:ascii="Times New Roman" w:hAnsi="Times New Roman" w:cs="Times New Roman"/>
                <w:spacing w:val="-3"/>
                <w:sz w:val="12"/>
                <w:szCs w:val="12"/>
              </w:rPr>
              <w:t xml:space="preserve"> </w:t>
            </w:r>
            <w:r w:rsidRPr="004A1CBF">
              <w:rPr>
                <w:rFonts w:ascii="Times New Roman" w:hAnsi="Times New Roman" w:cs="Times New Roman"/>
                <w:sz w:val="12"/>
                <w:szCs w:val="12"/>
              </w:rPr>
              <w:t>Сергиевск</w:t>
            </w:r>
          </w:p>
        </w:tc>
        <w:tc>
          <w:tcPr>
            <w:tcW w:w="1130" w:type="pct"/>
            <w:vAlign w:val="center"/>
          </w:tcPr>
          <w:p w:rsidR="004A1CBF" w:rsidRPr="00AC088E" w:rsidRDefault="004A1CBF" w:rsidP="00AC088E">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с универсальным</w:t>
            </w:r>
            <w:r w:rsidRPr="004A1CBF">
              <w:rPr>
                <w:rFonts w:ascii="Times New Roman" w:hAnsi="Times New Roman" w:cs="Times New Roman"/>
                <w:spacing w:val="1"/>
                <w:sz w:val="12"/>
                <w:szCs w:val="12"/>
                <w:lang w:val="ru-RU"/>
              </w:rPr>
              <w:t xml:space="preserve"> </w:t>
            </w:r>
            <w:r w:rsidRPr="004A1CBF">
              <w:rPr>
                <w:rFonts w:ascii="Times New Roman" w:hAnsi="Times New Roman" w:cs="Times New Roman"/>
                <w:sz w:val="12"/>
                <w:szCs w:val="12"/>
                <w:lang w:val="ru-RU"/>
              </w:rPr>
              <w:t>залом (площадь</w:t>
            </w:r>
            <w:r w:rsidRPr="004A1CBF">
              <w:rPr>
                <w:rFonts w:ascii="Times New Roman" w:hAnsi="Times New Roman" w:cs="Times New Roman"/>
                <w:spacing w:val="1"/>
                <w:sz w:val="12"/>
                <w:szCs w:val="12"/>
                <w:lang w:val="ru-RU"/>
              </w:rPr>
              <w:t xml:space="preserve"> </w:t>
            </w:r>
            <w:r w:rsidRPr="004A1CBF">
              <w:rPr>
                <w:rFonts w:ascii="Times New Roman" w:hAnsi="Times New Roman" w:cs="Times New Roman"/>
                <w:sz w:val="12"/>
                <w:szCs w:val="12"/>
                <w:lang w:val="ru-RU"/>
              </w:rPr>
              <w:t>пола</w:t>
            </w:r>
            <w:r w:rsidRPr="004A1CBF">
              <w:rPr>
                <w:rFonts w:ascii="Times New Roman" w:hAnsi="Times New Roman" w:cs="Times New Roman"/>
                <w:spacing w:val="-3"/>
                <w:sz w:val="12"/>
                <w:szCs w:val="12"/>
                <w:lang w:val="ru-RU"/>
              </w:rPr>
              <w:t xml:space="preserve"> </w:t>
            </w:r>
            <w:r w:rsidRPr="004A1CBF">
              <w:rPr>
                <w:rFonts w:ascii="Times New Roman" w:hAnsi="Times New Roman" w:cs="Times New Roman"/>
                <w:sz w:val="12"/>
                <w:szCs w:val="12"/>
                <w:lang w:val="ru-RU"/>
              </w:rPr>
              <w:t>–</w:t>
            </w:r>
            <w:r w:rsidRPr="004A1CBF">
              <w:rPr>
                <w:rFonts w:ascii="Times New Roman" w:hAnsi="Times New Roman" w:cs="Times New Roman"/>
                <w:spacing w:val="-4"/>
                <w:sz w:val="12"/>
                <w:szCs w:val="12"/>
                <w:lang w:val="ru-RU"/>
              </w:rPr>
              <w:t xml:space="preserve"> </w:t>
            </w:r>
            <w:r w:rsidRPr="004A1CBF">
              <w:rPr>
                <w:rFonts w:ascii="Times New Roman" w:hAnsi="Times New Roman" w:cs="Times New Roman"/>
                <w:sz w:val="12"/>
                <w:szCs w:val="12"/>
                <w:lang w:val="ru-RU"/>
              </w:rPr>
              <w:t>1080</w:t>
            </w:r>
            <w:r w:rsidRPr="004A1CBF">
              <w:rPr>
                <w:rFonts w:ascii="Times New Roman" w:hAnsi="Times New Roman" w:cs="Times New Roman"/>
                <w:spacing w:val="-4"/>
                <w:sz w:val="12"/>
                <w:szCs w:val="12"/>
                <w:lang w:val="ru-RU"/>
              </w:rPr>
              <w:t xml:space="preserve"> </w:t>
            </w:r>
            <w:r w:rsidRPr="004A1CBF">
              <w:rPr>
                <w:rFonts w:ascii="Times New Roman" w:hAnsi="Times New Roman" w:cs="Times New Roman"/>
                <w:sz w:val="12"/>
                <w:szCs w:val="12"/>
                <w:lang w:val="ru-RU"/>
              </w:rPr>
              <w:t>кв</w:t>
            </w:r>
            <w:proofErr w:type="gramStart"/>
            <w:r w:rsidRPr="004A1CBF">
              <w:rPr>
                <w:rFonts w:ascii="Times New Roman" w:hAnsi="Times New Roman" w:cs="Times New Roman"/>
                <w:sz w:val="12"/>
                <w:szCs w:val="12"/>
                <w:lang w:val="ru-RU"/>
              </w:rPr>
              <w:t>.м</w:t>
            </w:r>
            <w:proofErr w:type="gramEnd"/>
            <w:r w:rsidRPr="004A1CBF">
              <w:rPr>
                <w:rFonts w:ascii="Times New Roman" w:hAnsi="Times New Roman" w:cs="Times New Roman"/>
                <w:sz w:val="12"/>
                <w:szCs w:val="12"/>
                <w:lang w:val="ru-RU"/>
              </w:rPr>
              <w:t>)</w:t>
            </w:r>
            <w:r w:rsidRPr="004A1CBF">
              <w:rPr>
                <w:rFonts w:ascii="Times New Roman" w:hAnsi="Times New Roman" w:cs="Times New Roman"/>
                <w:spacing w:val="-7"/>
                <w:sz w:val="12"/>
                <w:szCs w:val="12"/>
                <w:lang w:val="ru-RU"/>
              </w:rPr>
              <w:t xml:space="preserve"> </w:t>
            </w:r>
            <w:r w:rsidRPr="004A1CBF">
              <w:rPr>
                <w:rFonts w:ascii="Times New Roman" w:hAnsi="Times New Roman" w:cs="Times New Roman"/>
                <w:sz w:val="12"/>
                <w:szCs w:val="12"/>
                <w:lang w:val="ru-RU"/>
              </w:rPr>
              <w:t>и</w:t>
            </w:r>
            <w:r w:rsidRPr="004A1CBF">
              <w:rPr>
                <w:rFonts w:ascii="Times New Roman" w:hAnsi="Times New Roman" w:cs="Times New Roman"/>
                <w:spacing w:val="-57"/>
                <w:sz w:val="12"/>
                <w:szCs w:val="12"/>
                <w:lang w:val="ru-RU"/>
              </w:rPr>
              <w:t xml:space="preserve"> </w:t>
            </w:r>
            <w:r w:rsidR="00AC088E">
              <w:rPr>
                <w:rFonts w:ascii="Times New Roman" w:hAnsi="Times New Roman" w:cs="Times New Roman"/>
                <w:sz w:val="12"/>
                <w:szCs w:val="12"/>
                <w:lang w:val="ru-RU"/>
              </w:rPr>
              <w:t>бассейном (пло</w:t>
            </w:r>
            <w:r w:rsidRPr="004A1CBF">
              <w:rPr>
                <w:rFonts w:ascii="Times New Roman" w:hAnsi="Times New Roman" w:cs="Times New Roman"/>
                <w:sz w:val="12"/>
                <w:szCs w:val="12"/>
                <w:lang w:val="ru-RU"/>
              </w:rPr>
              <w:t>щадь 800 кв.м</w:t>
            </w:r>
            <w:r w:rsidRPr="004A1CBF">
              <w:rPr>
                <w:rFonts w:ascii="Times New Roman" w:hAnsi="Times New Roman" w:cs="Times New Roman"/>
                <w:spacing w:val="-3"/>
                <w:sz w:val="12"/>
                <w:szCs w:val="12"/>
                <w:lang w:val="ru-RU"/>
              </w:rPr>
              <w:t xml:space="preserve"> </w:t>
            </w:r>
            <w:r w:rsidR="00AC088E">
              <w:rPr>
                <w:rFonts w:ascii="Times New Roman" w:hAnsi="Times New Roman" w:cs="Times New Roman"/>
                <w:sz w:val="12"/>
                <w:szCs w:val="12"/>
                <w:lang w:val="ru-RU"/>
              </w:rPr>
              <w:t>зер</w:t>
            </w:r>
            <w:r w:rsidRPr="00AC088E">
              <w:rPr>
                <w:rFonts w:ascii="Times New Roman" w:hAnsi="Times New Roman" w:cs="Times New Roman"/>
                <w:sz w:val="12"/>
                <w:szCs w:val="12"/>
                <w:lang w:val="ru-RU"/>
              </w:rPr>
              <w:t>кала</w:t>
            </w:r>
            <w:r w:rsidRPr="00AC088E">
              <w:rPr>
                <w:rFonts w:ascii="Times New Roman" w:hAnsi="Times New Roman" w:cs="Times New Roman"/>
                <w:spacing w:val="-2"/>
                <w:sz w:val="12"/>
                <w:szCs w:val="12"/>
                <w:lang w:val="ru-RU"/>
              </w:rPr>
              <w:t xml:space="preserve"> </w:t>
            </w:r>
            <w:r w:rsidRPr="00AC088E">
              <w:rPr>
                <w:rFonts w:ascii="Times New Roman" w:hAnsi="Times New Roman" w:cs="Times New Roman"/>
                <w:sz w:val="12"/>
                <w:szCs w:val="12"/>
                <w:lang w:val="ru-RU"/>
              </w:rPr>
              <w:t>воды)</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15,0</w:t>
            </w:r>
          </w:p>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80,0</w:t>
            </w:r>
          </w:p>
        </w:tc>
      </w:tr>
      <w:tr w:rsidR="004A1CBF" w:rsidRPr="004A1CBF" w:rsidTr="00AC088E">
        <w:trPr>
          <w:trHeight w:val="65"/>
        </w:trPr>
        <w:tc>
          <w:tcPr>
            <w:tcW w:w="1982" w:type="pct"/>
            <w:vAlign w:val="center"/>
          </w:tcPr>
          <w:p w:rsidR="004A1CBF" w:rsidRPr="004A1CBF" w:rsidRDefault="004A1CBF" w:rsidP="004A1CBF">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региональный туристск</w:t>
            </w:r>
            <w:proofErr w:type="gramStart"/>
            <w:r w:rsidRPr="004A1CBF">
              <w:rPr>
                <w:rFonts w:ascii="Times New Roman" w:hAnsi="Times New Roman" w:cs="Times New Roman"/>
                <w:sz w:val="12"/>
                <w:szCs w:val="12"/>
                <w:lang w:val="ru-RU"/>
              </w:rPr>
              <w:t>о-</w:t>
            </w:r>
            <w:proofErr w:type="gramEnd"/>
            <w:r w:rsidRPr="004A1CBF">
              <w:rPr>
                <w:rFonts w:ascii="Times New Roman" w:hAnsi="Times New Roman" w:cs="Times New Roman"/>
                <w:spacing w:val="-57"/>
                <w:sz w:val="12"/>
                <w:szCs w:val="12"/>
                <w:lang w:val="ru-RU"/>
              </w:rPr>
              <w:t xml:space="preserve"> </w:t>
            </w:r>
            <w:r w:rsidRPr="004A1CBF">
              <w:rPr>
                <w:rFonts w:ascii="Times New Roman" w:hAnsi="Times New Roman" w:cs="Times New Roman"/>
                <w:sz w:val="12"/>
                <w:szCs w:val="12"/>
                <w:lang w:val="ru-RU"/>
              </w:rPr>
              <w:t>рекреационный</w:t>
            </w:r>
            <w:r w:rsidRPr="004A1CBF">
              <w:rPr>
                <w:rFonts w:ascii="Times New Roman" w:hAnsi="Times New Roman" w:cs="Times New Roman"/>
                <w:spacing w:val="-15"/>
                <w:sz w:val="12"/>
                <w:szCs w:val="12"/>
                <w:lang w:val="ru-RU"/>
              </w:rPr>
              <w:t xml:space="preserve"> </w:t>
            </w:r>
            <w:r w:rsidRPr="004A1CBF">
              <w:rPr>
                <w:rFonts w:ascii="Times New Roman" w:hAnsi="Times New Roman" w:cs="Times New Roman"/>
                <w:sz w:val="12"/>
                <w:szCs w:val="12"/>
                <w:lang w:val="ru-RU"/>
              </w:rPr>
              <w:t>комплекс</w:t>
            </w:r>
          </w:p>
          <w:p w:rsidR="004A1CBF" w:rsidRPr="004A1CBF" w:rsidRDefault="004A1CBF" w:rsidP="004A1CBF">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«Сергиевская</w:t>
            </w:r>
            <w:r w:rsidRPr="004A1CBF">
              <w:rPr>
                <w:rFonts w:ascii="Times New Roman" w:hAnsi="Times New Roman" w:cs="Times New Roman"/>
                <w:spacing w:val="-3"/>
                <w:sz w:val="12"/>
                <w:szCs w:val="12"/>
                <w:lang w:val="ru-RU"/>
              </w:rPr>
              <w:t xml:space="preserve"> </w:t>
            </w:r>
            <w:r w:rsidRPr="004A1CBF">
              <w:rPr>
                <w:rFonts w:ascii="Times New Roman" w:hAnsi="Times New Roman" w:cs="Times New Roman"/>
                <w:sz w:val="12"/>
                <w:szCs w:val="12"/>
                <w:lang w:val="ru-RU"/>
              </w:rPr>
              <w:t>крепость»</w:t>
            </w:r>
          </w:p>
        </w:tc>
        <w:tc>
          <w:tcPr>
            <w:tcW w:w="942"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pacing w:val="-1"/>
                <w:sz w:val="12"/>
                <w:szCs w:val="12"/>
              </w:rPr>
              <w:t xml:space="preserve">село </w:t>
            </w:r>
            <w:r w:rsidRPr="004A1CBF">
              <w:rPr>
                <w:rFonts w:ascii="Times New Roman" w:hAnsi="Times New Roman" w:cs="Times New Roman"/>
                <w:sz w:val="12"/>
                <w:szCs w:val="12"/>
              </w:rPr>
              <w:t>Сергиевск</w:t>
            </w:r>
            <w:r w:rsidRPr="004A1CBF">
              <w:rPr>
                <w:rFonts w:ascii="Times New Roman" w:hAnsi="Times New Roman" w:cs="Times New Roman"/>
                <w:spacing w:val="-57"/>
                <w:sz w:val="12"/>
                <w:szCs w:val="12"/>
              </w:rPr>
              <w:t xml:space="preserve"> </w:t>
            </w:r>
            <w:r w:rsidRPr="004A1CBF">
              <w:rPr>
                <w:rFonts w:ascii="Times New Roman" w:hAnsi="Times New Roman" w:cs="Times New Roman"/>
                <w:sz w:val="12"/>
                <w:szCs w:val="12"/>
              </w:rPr>
              <w:t>(территория</w:t>
            </w:r>
          </w:p>
          <w:p w:rsidR="004A1CBF" w:rsidRPr="004A1CBF" w:rsidRDefault="004A1CBF" w:rsidP="004A1CBF">
            <w:pPr>
              <w:pStyle w:val="aff1"/>
              <w:jc w:val="center"/>
              <w:rPr>
                <w:rFonts w:ascii="Times New Roman" w:hAnsi="Times New Roman" w:cs="Times New Roman"/>
                <w:sz w:val="12"/>
                <w:szCs w:val="12"/>
              </w:rPr>
            </w:pPr>
            <w:proofErr w:type="gramStart"/>
            <w:r w:rsidRPr="004A1CBF">
              <w:rPr>
                <w:rFonts w:ascii="Times New Roman" w:hAnsi="Times New Roman" w:cs="Times New Roman"/>
                <w:sz w:val="12"/>
                <w:szCs w:val="12"/>
              </w:rPr>
              <w:t>телецентра</w:t>
            </w:r>
            <w:proofErr w:type="gramEnd"/>
            <w:r w:rsidRPr="004A1CBF">
              <w:rPr>
                <w:rFonts w:ascii="Times New Roman" w:hAnsi="Times New Roman" w:cs="Times New Roman"/>
                <w:sz w:val="12"/>
                <w:szCs w:val="12"/>
              </w:rPr>
              <w:t>).</w:t>
            </w:r>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p>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по проекту</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p>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w:t>
            </w:r>
          </w:p>
        </w:tc>
      </w:tr>
      <w:tr w:rsidR="004A1CBF" w:rsidRPr="004A1CBF" w:rsidTr="00AC088E">
        <w:trPr>
          <w:trHeight w:val="65"/>
        </w:trPr>
        <w:tc>
          <w:tcPr>
            <w:tcW w:w="1982" w:type="pct"/>
            <w:vAlign w:val="center"/>
          </w:tcPr>
          <w:p w:rsidR="004A1CBF" w:rsidRPr="00AC088E" w:rsidRDefault="004A1CBF" w:rsidP="00AC088E">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общеобразовательное</w:t>
            </w:r>
            <w:r w:rsidRPr="004A1CBF">
              <w:rPr>
                <w:rFonts w:ascii="Times New Roman" w:hAnsi="Times New Roman" w:cs="Times New Roman"/>
                <w:spacing w:val="1"/>
                <w:sz w:val="12"/>
                <w:szCs w:val="12"/>
                <w:lang w:val="ru-RU"/>
              </w:rPr>
              <w:t xml:space="preserve"> </w:t>
            </w:r>
            <w:r w:rsidRPr="004A1CBF">
              <w:rPr>
                <w:rFonts w:ascii="Times New Roman" w:hAnsi="Times New Roman" w:cs="Times New Roman"/>
                <w:sz w:val="12"/>
                <w:szCs w:val="12"/>
                <w:lang w:val="ru-RU"/>
              </w:rPr>
              <w:t>учреждение начального</w:t>
            </w:r>
            <w:r w:rsidRPr="004A1CBF">
              <w:rPr>
                <w:rFonts w:ascii="Times New Roman" w:hAnsi="Times New Roman" w:cs="Times New Roman"/>
                <w:spacing w:val="1"/>
                <w:sz w:val="12"/>
                <w:szCs w:val="12"/>
                <w:lang w:val="ru-RU"/>
              </w:rPr>
              <w:t xml:space="preserve"> </w:t>
            </w:r>
            <w:r w:rsidRPr="004A1CBF">
              <w:rPr>
                <w:rFonts w:ascii="Times New Roman" w:hAnsi="Times New Roman" w:cs="Times New Roman"/>
                <w:sz w:val="12"/>
                <w:szCs w:val="12"/>
                <w:lang w:val="ru-RU"/>
              </w:rPr>
              <w:t>общего</w:t>
            </w:r>
            <w:r w:rsidR="00AC088E">
              <w:rPr>
                <w:rFonts w:ascii="Times New Roman" w:hAnsi="Times New Roman" w:cs="Times New Roman"/>
                <w:spacing w:val="-8"/>
                <w:sz w:val="12"/>
                <w:szCs w:val="12"/>
                <w:lang w:val="ru-RU"/>
              </w:rPr>
              <w:t xml:space="preserve"> </w:t>
            </w:r>
            <w:r w:rsidRPr="004A1CBF">
              <w:rPr>
                <w:rFonts w:ascii="Times New Roman" w:hAnsi="Times New Roman" w:cs="Times New Roman"/>
                <w:sz w:val="12"/>
                <w:szCs w:val="12"/>
                <w:lang w:val="ru-RU"/>
              </w:rPr>
              <w:t>образования,</w:t>
            </w:r>
            <w:r w:rsidRPr="004A1CBF">
              <w:rPr>
                <w:rFonts w:ascii="Times New Roman" w:hAnsi="Times New Roman" w:cs="Times New Roman"/>
                <w:spacing w:val="-8"/>
                <w:sz w:val="12"/>
                <w:szCs w:val="12"/>
                <w:lang w:val="ru-RU"/>
              </w:rPr>
              <w:t xml:space="preserve"> </w:t>
            </w:r>
            <w:r w:rsidR="00AC088E">
              <w:rPr>
                <w:rFonts w:ascii="Times New Roman" w:hAnsi="Times New Roman" w:cs="Times New Roman"/>
                <w:sz w:val="12"/>
                <w:szCs w:val="12"/>
                <w:lang w:val="ru-RU"/>
              </w:rPr>
              <w:t>сов</w:t>
            </w:r>
            <w:r w:rsidRPr="004A1CBF">
              <w:rPr>
                <w:rFonts w:ascii="Times New Roman" w:hAnsi="Times New Roman" w:cs="Times New Roman"/>
                <w:sz w:val="12"/>
                <w:szCs w:val="12"/>
                <w:lang w:val="ru-RU"/>
              </w:rPr>
              <w:t>мещенное с дошкольным</w:t>
            </w:r>
            <w:r w:rsidR="00AC088E">
              <w:rPr>
                <w:rFonts w:ascii="Times New Roman" w:hAnsi="Times New Roman" w:cs="Times New Roman"/>
                <w:spacing w:val="-57"/>
                <w:sz w:val="12"/>
                <w:szCs w:val="12"/>
                <w:lang w:val="ru-RU"/>
              </w:rPr>
              <w:t xml:space="preserve"> </w:t>
            </w:r>
            <w:r w:rsidRPr="004A1CBF">
              <w:rPr>
                <w:rFonts w:ascii="Times New Roman" w:hAnsi="Times New Roman" w:cs="Times New Roman"/>
                <w:sz w:val="12"/>
                <w:szCs w:val="12"/>
                <w:lang w:val="ru-RU"/>
              </w:rPr>
              <w:t>образовательным</w:t>
            </w:r>
            <w:r w:rsidRPr="004A1CBF">
              <w:rPr>
                <w:rFonts w:ascii="Times New Roman" w:hAnsi="Times New Roman" w:cs="Times New Roman"/>
                <w:spacing w:val="-4"/>
                <w:sz w:val="12"/>
                <w:szCs w:val="12"/>
                <w:lang w:val="ru-RU"/>
              </w:rPr>
              <w:t xml:space="preserve"> </w:t>
            </w:r>
            <w:r w:rsidR="00AC088E">
              <w:rPr>
                <w:rFonts w:ascii="Times New Roman" w:hAnsi="Times New Roman" w:cs="Times New Roman"/>
                <w:sz w:val="12"/>
                <w:szCs w:val="12"/>
                <w:lang w:val="ru-RU"/>
              </w:rPr>
              <w:t>учре</w:t>
            </w:r>
            <w:r w:rsidRPr="00AC088E">
              <w:rPr>
                <w:rFonts w:ascii="Times New Roman" w:hAnsi="Times New Roman" w:cs="Times New Roman"/>
                <w:sz w:val="12"/>
                <w:szCs w:val="12"/>
                <w:lang w:val="ru-RU"/>
              </w:rPr>
              <w:t>ждением</w:t>
            </w:r>
          </w:p>
        </w:tc>
        <w:tc>
          <w:tcPr>
            <w:tcW w:w="942" w:type="pct"/>
            <w:vAlign w:val="center"/>
          </w:tcPr>
          <w:p w:rsidR="004A1CBF" w:rsidRPr="004A1CBF" w:rsidRDefault="004A1CBF" w:rsidP="004A1CBF">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село</w:t>
            </w:r>
            <w:r w:rsidRPr="004A1CBF">
              <w:rPr>
                <w:rFonts w:ascii="Times New Roman" w:hAnsi="Times New Roman" w:cs="Times New Roman"/>
                <w:spacing w:val="17"/>
                <w:sz w:val="12"/>
                <w:szCs w:val="12"/>
                <w:lang w:val="ru-RU"/>
              </w:rPr>
              <w:t xml:space="preserve"> </w:t>
            </w:r>
            <w:r w:rsidRPr="004A1CBF">
              <w:rPr>
                <w:rFonts w:ascii="Times New Roman" w:hAnsi="Times New Roman" w:cs="Times New Roman"/>
                <w:sz w:val="12"/>
                <w:szCs w:val="12"/>
                <w:lang w:val="ru-RU"/>
              </w:rPr>
              <w:t>Боровка</w:t>
            </w:r>
            <w:r w:rsidRPr="004A1CBF">
              <w:rPr>
                <w:rFonts w:ascii="Times New Roman" w:hAnsi="Times New Roman" w:cs="Times New Roman"/>
                <w:spacing w:val="1"/>
                <w:sz w:val="12"/>
                <w:szCs w:val="12"/>
                <w:lang w:val="ru-RU"/>
              </w:rPr>
              <w:t xml:space="preserve"> </w:t>
            </w:r>
            <w:r w:rsidRPr="004A1CBF">
              <w:rPr>
                <w:rFonts w:ascii="Times New Roman" w:hAnsi="Times New Roman" w:cs="Times New Roman"/>
                <w:sz w:val="12"/>
                <w:szCs w:val="12"/>
                <w:lang w:val="ru-RU"/>
              </w:rPr>
              <w:t>по</w:t>
            </w:r>
            <w:r w:rsidRPr="004A1CBF">
              <w:rPr>
                <w:rFonts w:ascii="Times New Roman" w:hAnsi="Times New Roman" w:cs="Times New Roman"/>
                <w:spacing w:val="-7"/>
                <w:sz w:val="12"/>
                <w:szCs w:val="12"/>
                <w:lang w:val="ru-RU"/>
              </w:rPr>
              <w:t xml:space="preserve"> </w:t>
            </w:r>
            <w:r w:rsidRPr="004A1CBF">
              <w:rPr>
                <w:rFonts w:ascii="Times New Roman" w:hAnsi="Times New Roman" w:cs="Times New Roman"/>
                <w:sz w:val="12"/>
                <w:szCs w:val="12"/>
                <w:lang w:val="ru-RU"/>
              </w:rPr>
              <w:t>ул.</w:t>
            </w:r>
            <w:r w:rsidRPr="004A1CBF">
              <w:rPr>
                <w:rFonts w:ascii="Times New Roman" w:hAnsi="Times New Roman" w:cs="Times New Roman"/>
                <w:spacing w:val="-5"/>
                <w:sz w:val="12"/>
                <w:szCs w:val="12"/>
                <w:lang w:val="ru-RU"/>
              </w:rPr>
              <w:t xml:space="preserve"> </w:t>
            </w:r>
            <w:r w:rsidRPr="004A1CBF">
              <w:rPr>
                <w:rFonts w:ascii="Times New Roman" w:hAnsi="Times New Roman" w:cs="Times New Roman"/>
                <w:sz w:val="12"/>
                <w:szCs w:val="12"/>
                <w:lang w:val="ru-RU"/>
              </w:rPr>
              <w:t>Юбилейная</w:t>
            </w:r>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192</w:t>
            </w:r>
            <w:r w:rsidRPr="004A1CBF">
              <w:rPr>
                <w:rFonts w:ascii="Times New Roman" w:hAnsi="Times New Roman" w:cs="Times New Roman"/>
                <w:spacing w:val="-1"/>
                <w:sz w:val="12"/>
                <w:szCs w:val="12"/>
              </w:rPr>
              <w:t xml:space="preserve"> </w:t>
            </w:r>
            <w:r w:rsidRPr="004A1CBF">
              <w:rPr>
                <w:rFonts w:ascii="Times New Roman" w:hAnsi="Times New Roman" w:cs="Times New Roman"/>
                <w:sz w:val="12"/>
                <w:szCs w:val="12"/>
              </w:rPr>
              <w:t>учащихся</w:t>
            </w:r>
          </w:p>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30</w:t>
            </w:r>
            <w:r w:rsidRPr="004A1CBF">
              <w:rPr>
                <w:rFonts w:ascii="Times New Roman" w:hAnsi="Times New Roman" w:cs="Times New Roman"/>
                <w:spacing w:val="-2"/>
                <w:sz w:val="12"/>
                <w:szCs w:val="12"/>
              </w:rPr>
              <w:t xml:space="preserve"> </w:t>
            </w:r>
            <w:r w:rsidRPr="004A1CBF">
              <w:rPr>
                <w:rFonts w:ascii="Times New Roman" w:hAnsi="Times New Roman" w:cs="Times New Roman"/>
                <w:sz w:val="12"/>
                <w:szCs w:val="12"/>
              </w:rPr>
              <w:t>мест</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3,072</w:t>
            </w:r>
          </w:p>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0,66</w:t>
            </w:r>
          </w:p>
        </w:tc>
      </w:tr>
      <w:tr w:rsidR="004A1CBF" w:rsidRPr="004A1CBF" w:rsidTr="00AC088E">
        <w:trPr>
          <w:trHeight w:val="65"/>
        </w:trPr>
        <w:tc>
          <w:tcPr>
            <w:tcW w:w="1982"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спортивный зал</w:t>
            </w:r>
          </w:p>
        </w:tc>
        <w:tc>
          <w:tcPr>
            <w:tcW w:w="942" w:type="pct"/>
            <w:vAlign w:val="center"/>
          </w:tcPr>
          <w:p w:rsidR="004A1CBF" w:rsidRPr="004A1CBF" w:rsidRDefault="004A1CBF" w:rsidP="00AC088E">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село</w:t>
            </w:r>
            <w:r w:rsidRPr="004A1CBF">
              <w:rPr>
                <w:rFonts w:ascii="Times New Roman" w:hAnsi="Times New Roman" w:cs="Times New Roman"/>
                <w:spacing w:val="-1"/>
                <w:sz w:val="12"/>
                <w:szCs w:val="12"/>
                <w:lang w:val="ru-RU"/>
              </w:rPr>
              <w:t xml:space="preserve"> </w:t>
            </w:r>
            <w:r w:rsidRPr="004A1CBF">
              <w:rPr>
                <w:rFonts w:ascii="Times New Roman" w:hAnsi="Times New Roman" w:cs="Times New Roman"/>
                <w:sz w:val="12"/>
                <w:szCs w:val="12"/>
                <w:lang w:val="ru-RU"/>
              </w:rPr>
              <w:t>Боровка,</w:t>
            </w:r>
            <w:r w:rsidRPr="004A1CBF">
              <w:rPr>
                <w:rFonts w:ascii="Times New Roman" w:hAnsi="Times New Roman" w:cs="Times New Roman"/>
                <w:spacing w:val="-1"/>
                <w:sz w:val="12"/>
                <w:szCs w:val="12"/>
                <w:lang w:val="ru-RU"/>
              </w:rPr>
              <w:t xml:space="preserve"> </w:t>
            </w:r>
            <w:r w:rsidRPr="004A1CBF">
              <w:rPr>
                <w:rFonts w:ascii="Times New Roman" w:hAnsi="Times New Roman" w:cs="Times New Roman"/>
                <w:sz w:val="12"/>
                <w:szCs w:val="12"/>
                <w:lang w:val="ru-RU"/>
              </w:rPr>
              <w:t>на</w:t>
            </w:r>
            <w:r w:rsidR="00AC088E">
              <w:rPr>
                <w:rFonts w:ascii="Times New Roman" w:hAnsi="Times New Roman" w:cs="Times New Roman"/>
                <w:sz w:val="12"/>
                <w:szCs w:val="12"/>
                <w:lang w:val="ru-RU"/>
              </w:rPr>
              <w:t xml:space="preserve"> переулке Специа</w:t>
            </w:r>
            <w:r w:rsidRPr="004A1CBF">
              <w:rPr>
                <w:rFonts w:ascii="Times New Roman" w:hAnsi="Times New Roman" w:cs="Times New Roman"/>
                <w:sz w:val="12"/>
                <w:szCs w:val="12"/>
                <w:lang w:val="ru-RU"/>
              </w:rPr>
              <w:t>листов</w:t>
            </w:r>
          </w:p>
        </w:tc>
        <w:tc>
          <w:tcPr>
            <w:tcW w:w="1130" w:type="pct"/>
            <w:vAlign w:val="center"/>
          </w:tcPr>
          <w:p w:rsidR="004A1CBF" w:rsidRPr="004A1CBF" w:rsidRDefault="004A1CBF" w:rsidP="00AC088E">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площадь</w:t>
            </w:r>
            <w:r w:rsidRPr="004A1CBF">
              <w:rPr>
                <w:rFonts w:ascii="Times New Roman" w:hAnsi="Times New Roman" w:cs="Times New Roman"/>
                <w:spacing w:val="1"/>
                <w:sz w:val="12"/>
                <w:szCs w:val="12"/>
                <w:lang w:val="ru-RU"/>
              </w:rPr>
              <w:t xml:space="preserve"> </w:t>
            </w:r>
            <w:r w:rsidRPr="004A1CBF">
              <w:rPr>
                <w:rFonts w:ascii="Times New Roman" w:hAnsi="Times New Roman" w:cs="Times New Roman"/>
                <w:sz w:val="12"/>
                <w:szCs w:val="12"/>
                <w:lang w:val="ru-RU"/>
              </w:rPr>
              <w:t>пола</w:t>
            </w:r>
            <w:r w:rsidRPr="004A1CBF">
              <w:rPr>
                <w:rFonts w:ascii="Times New Roman" w:hAnsi="Times New Roman" w:cs="Times New Roman"/>
                <w:spacing w:val="-2"/>
                <w:sz w:val="12"/>
                <w:szCs w:val="12"/>
                <w:lang w:val="ru-RU"/>
              </w:rPr>
              <w:t xml:space="preserve"> </w:t>
            </w:r>
            <w:r w:rsidRPr="004A1CBF">
              <w:rPr>
                <w:rFonts w:ascii="Times New Roman" w:hAnsi="Times New Roman" w:cs="Times New Roman"/>
                <w:sz w:val="12"/>
                <w:szCs w:val="12"/>
                <w:lang w:val="ru-RU"/>
              </w:rPr>
              <w:t>зала</w:t>
            </w:r>
            <w:r w:rsidR="00AC088E">
              <w:rPr>
                <w:rFonts w:ascii="Times New Roman" w:hAnsi="Times New Roman" w:cs="Times New Roman"/>
                <w:sz w:val="12"/>
                <w:szCs w:val="12"/>
                <w:lang w:val="ru-RU"/>
              </w:rPr>
              <w:t xml:space="preserve"> </w:t>
            </w:r>
            <w:r w:rsidRPr="004A1CBF">
              <w:rPr>
                <w:rFonts w:ascii="Times New Roman" w:hAnsi="Times New Roman" w:cs="Times New Roman"/>
                <w:sz w:val="12"/>
                <w:szCs w:val="12"/>
                <w:lang w:val="ru-RU"/>
              </w:rPr>
              <w:t>– 180 кв</w:t>
            </w:r>
            <w:proofErr w:type="gramStart"/>
            <w:r w:rsidRPr="004A1CBF">
              <w:rPr>
                <w:rFonts w:ascii="Times New Roman" w:hAnsi="Times New Roman" w:cs="Times New Roman"/>
                <w:sz w:val="12"/>
                <w:szCs w:val="12"/>
                <w:lang w:val="ru-RU"/>
              </w:rPr>
              <w:t>.м</w:t>
            </w:r>
            <w:proofErr w:type="gramEnd"/>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1,25</w:t>
            </w:r>
          </w:p>
        </w:tc>
      </w:tr>
      <w:tr w:rsidR="004A1CBF" w:rsidRPr="004A1CBF" w:rsidTr="00AC088E">
        <w:trPr>
          <w:trHeight w:val="65"/>
        </w:trPr>
        <w:tc>
          <w:tcPr>
            <w:tcW w:w="1982" w:type="pct"/>
            <w:vAlign w:val="center"/>
          </w:tcPr>
          <w:p w:rsidR="004A1CBF" w:rsidRPr="004A1CBF" w:rsidRDefault="004A1CBF" w:rsidP="00AC088E">
            <w:pPr>
              <w:pStyle w:val="aff1"/>
              <w:jc w:val="center"/>
              <w:rPr>
                <w:rFonts w:ascii="Times New Roman" w:hAnsi="Times New Roman" w:cs="Times New Roman"/>
                <w:sz w:val="12"/>
                <w:szCs w:val="12"/>
              </w:rPr>
            </w:pPr>
            <w:r w:rsidRPr="004A1CBF">
              <w:rPr>
                <w:rFonts w:ascii="Times New Roman" w:hAnsi="Times New Roman" w:cs="Times New Roman"/>
                <w:sz w:val="12"/>
                <w:szCs w:val="12"/>
              </w:rPr>
              <w:t>фельдшерско-акушерский</w:t>
            </w:r>
            <w:r w:rsidR="00AC088E">
              <w:rPr>
                <w:rFonts w:ascii="Times New Roman" w:hAnsi="Times New Roman" w:cs="Times New Roman"/>
                <w:sz w:val="12"/>
                <w:szCs w:val="12"/>
                <w:lang w:val="ru-RU"/>
              </w:rPr>
              <w:t xml:space="preserve"> </w:t>
            </w:r>
            <w:r w:rsidRPr="004A1CBF">
              <w:rPr>
                <w:rFonts w:ascii="Times New Roman" w:hAnsi="Times New Roman" w:cs="Times New Roman"/>
                <w:sz w:val="12"/>
                <w:szCs w:val="12"/>
              </w:rPr>
              <w:t>пункт</w:t>
            </w:r>
          </w:p>
        </w:tc>
        <w:tc>
          <w:tcPr>
            <w:tcW w:w="942" w:type="pct"/>
            <w:vAlign w:val="center"/>
          </w:tcPr>
          <w:p w:rsidR="004A1CBF" w:rsidRPr="004A1CBF" w:rsidRDefault="004A1CBF" w:rsidP="00AC088E">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село</w:t>
            </w:r>
            <w:r w:rsidRPr="004A1CBF">
              <w:rPr>
                <w:rFonts w:ascii="Times New Roman" w:hAnsi="Times New Roman" w:cs="Times New Roman"/>
                <w:spacing w:val="-2"/>
                <w:sz w:val="12"/>
                <w:szCs w:val="12"/>
                <w:lang w:val="ru-RU"/>
              </w:rPr>
              <w:t xml:space="preserve"> </w:t>
            </w:r>
            <w:r w:rsidRPr="004A1CBF">
              <w:rPr>
                <w:rFonts w:ascii="Times New Roman" w:hAnsi="Times New Roman" w:cs="Times New Roman"/>
                <w:sz w:val="12"/>
                <w:szCs w:val="12"/>
                <w:lang w:val="ru-RU"/>
              </w:rPr>
              <w:t>Успенка</w:t>
            </w:r>
            <w:r w:rsidR="00AC088E">
              <w:rPr>
                <w:rFonts w:ascii="Times New Roman" w:hAnsi="Times New Roman" w:cs="Times New Roman"/>
                <w:sz w:val="12"/>
                <w:szCs w:val="12"/>
                <w:lang w:val="ru-RU"/>
              </w:rPr>
              <w:t xml:space="preserve"> </w:t>
            </w:r>
            <w:r w:rsidRPr="004A1CBF">
              <w:rPr>
                <w:rFonts w:ascii="Times New Roman" w:hAnsi="Times New Roman" w:cs="Times New Roman"/>
                <w:sz w:val="12"/>
                <w:szCs w:val="12"/>
                <w:lang w:val="ru-RU"/>
              </w:rPr>
              <w:t>по</w:t>
            </w:r>
            <w:r w:rsidRPr="004A1CBF">
              <w:rPr>
                <w:rFonts w:ascii="Times New Roman" w:hAnsi="Times New Roman" w:cs="Times New Roman"/>
                <w:spacing w:val="-2"/>
                <w:sz w:val="12"/>
                <w:szCs w:val="12"/>
                <w:lang w:val="ru-RU"/>
              </w:rPr>
              <w:t xml:space="preserve"> </w:t>
            </w:r>
            <w:r w:rsidRPr="004A1CBF">
              <w:rPr>
                <w:rFonts w:ascii="Times New Roman" w:hAnsi="Times New Roman" w:cs="Times New Roman"/>
                <w:sz w:val="12"/>
                <w:szCs w:val="12"/>
                <w:lang w:val="ru-RU"/>
              </w:rPr>
              <w:t>ул.</w:t>
            </w:r>
            <w:r w:rsidRPr="004A1CBF">
              <w:rPr>
                <w:rFonts w:ascii="Times New Roman" w:hAnsi="Times New Roman" w:cs="Times New Roman"/>
                <w:spacing w:val="1"/>
                <w:sz w:val="12"/>
                <w:szCs w:val="12"/>
                <w:lang w:val="ru-RU"/>
              </w:rPr>
              <w:t xml:space="preserve"> </w:t>
            </w:r>
            <w:r w:rsidRPr="004A1CBF">
              <w:rPr>
                <w:rFonts w:ascii="Times New Roman" w:hAnsi="Times New Roman" w:cs="Times New Roman"/>
                <w:sz w:val="12"/>
                <w:szCs w:val="12"/>
                <w:lang w:val="ru-RU"/>
              </w:rPr>
              <w:t>Полевая</w:t>
            </w:r>
          </w:p>
        </w:tc>
        <w:tc>
          <w:tcPr>
            <w:tcW w:w="1130" w:type="pct"/>
            <w:vAlign w:val="center"/>
          </w:tcPr>
          <w:p w:rsidR="004A1CBF" w:rsidRPr="004A1CBF" w:rsidRDefault="004A1CBF" w:rsidP="00AC088E">
            <w:pPr>
              <w:pStyle w:val="aff1"/>
              <w:jc w:val="center"/>
              <w:rPr>
                <w:rFonts w:ascii="Times New Roman" w:hAnsi="Times New Roman" w:cs="Times New Roman"/>
                <w:sz w:val="12"/>
                <w:szCs w:val="12"/>
              </w:rPr>
            </w:pPr>
            <w:r w:rsidRPr="004A1CBF">
              <w:rPr>
                <w:rFonts w:ascii="Times New Roman" w:hAnsi="Times New Roman" w:cs="Times New Roman"/>
                <w:sz w:val="12"/>
                <w:szCs w:val="12"/>
              </w:rPr>
              <w:t>20</w:t>
            </w:r>
            <w:r w:rsidRPr="004A1CBF">
              <w:rPr>
                <w:rFonts w:ascii="Times New Roman" w:hAnsi="Times New Roman" w:cs="Times New Roman"/>
                <w:spacing w:val="-2"/>
                <w:sz w:val="12"/>
                <w:szCs w:val="12"/>
              </w:rPr>
              <w:t xml:space="preserve"> </w:t>
            </w:r>
            <w:r w:rsidRPr="004A1CBF">
              <w:rPr>
                <w:rFonts w:ascii="Times New Roman" w:hAnsi="Times New Roman" w:cs="Times New Roman"/>
                <w:sz w:val="12"/>
                <w:szCs w:val="12"/>
              </w:rPr>
              <w:t>посещений</w:t>
            </w:r>
            <w:r w:rsidR="00AC088E">
              <w:rPr>
                <w:rFonts w:ascii="Times New Roman" w:hAnsi="Times New Roman" w:cs="Times New Roman"/>
                <w:sz w:val="12"/>
                <w:szCs w:val="12"/>
                <w:lang w:val="ru-RU"/>
              </w:rPr>
              <w:t xml:space="preserve"> </w:t>
            </w:r>
            <w:r w:rsidRPr="004A1CBF">
              <w:rPr>
                <w:rFonts w:ascii="Times New Roman" w:hAnsi="Times New Roman" w:cs="Times New Roman"/>
                <w:sz w:val="12"/>
                <w:szCs w:val="12"/>
              </w:rPr>
              <w:t>в</w:t>
            </w:r>
            <w:r w:rsidRPr="004A1CBF">
              <w:rPr>
                <w:rFonts w:ascii="Times New Roman" w:hAnsi="Times New Roman" w:cs="Times New Roman"/>
                <w:spacing w:val="-2"/>
                <w:sz w:val="12"/>
                <w:szCs w:val="12"/>
              </w:rPr>
              <w:t xml:space="preserve"> </w:t>
            </w:r>
            <w:r w:rsidRPr="004A1CBF">
              <w:rPr>
                <w:rFonts w:ascii="Times New Roman" w:hAnsi="Times New Roman" w:cs="Times New Roman"/>
                <w:sz w:val="12"/>
                <w:szCs w:val="12"/>
              </w:rPr>
              <w:t>смену</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0,26</w:t>
            </w:r>
          </w:p>
        </w:tc>
      </w:tr>
      <w:tr w:rsidR="004A1CBF" w:rsidRPr="004A1CBF" w:rsidTr="00AC088E">
        <w:trPr>
          <w:trHeight w:val="65"/>
        </w:trPr>
        <w:tc>
          <w:tcPr>
            <w:tcW w:w="1982" w:type="pct"/>
            <w:vAlign w:val="center"/>
          </w:tcPr>
          <w:p w:rsidR="004A1CBF" w:rsidRPr="00AC088E" w:rsidRDefault="004A1CBF" w:rsidP="00AC088E">
            <w:pPr>
              <w:pStyle w:val="aff1"/>
              <w:jc w:val="center"/>
              <w:rPr>
                <w:rFonts w:ascii="Times New Roman" w:hAnsi="Times New Roman" w:cs="Times New Roman"/>
                <w:sz w:val="12"/>
                <w:szCs w:val="12"/>
                <w:lang w:val="ru-RU"/>
              </w:rPr>
            </w:pPr>
            <w:r w:rsidRPr="004A1CBF">
              <w:rPr>
                <w:rFonts w:ascii="Times New Roman" w:hAnsi="Times New Roman" w:cs="Times New Roman"/>
                <w:sz w:val="12"/>
                <w:szCs w:val="12"/>
                <w:lang w:val="ru-RU"/>
              </w:rPr>
              <w:t>общеобразовательное</w:t>
            </w:r>
            <w:r w:rsidRPr="004A1CBF">
              <w:rPr>
                <w:rFonts w:ascii="Times New Roman" w:hAnsi="Times New Roman" w:cs="Times New Roman"/>
                <w:spacing w:val="1"/>
                <w:sz w:val="12"/>
                <w:szCs w:val="12"/>
                <w:lang w:val="ru-RU"/>
              </w:rPr>
              <w:t xml:space="preserve"> </w:t>
            </w:r>
            <w:r w:rsidRPr="004A1CBF">
              <w:rPr>
                <w:rFonts w:ascii="Times New Roman" w:hAnsi="Times New Roman" w:cs="Times New Roman"/>
                <w:sz w:val="12"/>
                <w:szCs w:val="12"/>
                <w:lang w:val="ru-RU"/>
              </w:rPr>
              <w:t>учреждение начального</w:t>
            </w:r>
            <w:r w:rsidRPr="004A1CBF">
              <w:rPr>
                <w:rFonts w:ascii="Times New Roman" w:hAnsi="Times New Roman" w:cs="Times New Roman"/>
                <w:spacing w:val="1"/>
                <w:sz w:val="12"/>
                <w:szCs w:val="12"/>
                <w:lang w:val="ru-RU"/>
              </w:rPr>
              <w:t xml:space="preserve"> </w:t>
            </w:r>
            <w:r w:rsidRPr="004A1CBF">
              <w:rPr>
                <w:rFonts w:ascii="Times New Roman" w:hAnsi="Times New Roman" w:cs="Times New Roman"/>
                <w:sz w:val="12"/>
                <w:szCs w:val="12"/>
                <w:lang w:val="ru-RU"/>
              </w:rPr>
              <w:t>общего</w:t>
            </w:r>
            <w:r w:rsidR="00AC088E">
              <w:rPr>
                <w:rFonts w:ascii="Times New Roman" w:hAnsi="Times New Roman" w:cs="Times New Roman"/>
                <w:spacing w:val="-8"/>
                <w:sz w:val="12"/>
                <w:szCs w:val="12"/>
                <w:lang w:val="ru-RU"/>
              </w:rPr>
              <w:t xml:space="preserve"> </w:t>
            </w:r>
            <w:r w:rsidRPr="004A1CBF">
              <w:rPr>
                <w:rFonts w:ascii="Times New Roman" w:hAnsi="Times New Roman" w:cs="Times New Roman"/>
                <w:sz w:val="12"/>
                <w:szCs w:val="12"/>
                <w:lang w:val="ru-RU"/>
              </w:rPr>
              <w:t>образования,</w:t>
            </w:r>
            <w:r w:rsidRPr="004A1CBF">
              <w:rPr>
                <w:rFonts w:ascii="Times New Roman" w:hAnsi="Times New Roman" w:cs="Times New Roman"/>
                <w:spacing w:val="-8"/>
                <w:sz w:val="12"/>
                <w:szCs w:val="12"/>
                <w:lang w:val="ru-RU"/>
              </w:rPr>
              <w:t xml:space="preserve"> </w:t>
            </w:r>
            <w:r w:rsidR="00AC088E">
              <w:rPr>
                <w:rFonts w:ascii="Times New Roman" w:hAnsi="Times New Roman" w:cs="Times New Roman"/>
                <w:sz w:val="12"/>
                <w:szCs w:val="12"/>
                <w:lang w:val="ru-RU"/>
              </w:rPr>
              <w:t>сов</w:t>
            </w:r>
            <w:r w:rsidRPr="004A1CBF">
              <w:rPr>
                <w:rFonts w:ascii="Times New Roman" w:hAnsi="Times New Roman" w:cs="Times New Roman"/>
                <w:sz w:val="12"/>
                <w:szCs w:val="12"/>
                <w:lang w:val="ru-RU"/>
              </w:rPr>
              <w:t>мещенное с</w:t>
            </w:r>
            <w:r w:rsidRPr="004A1CBF">
              <w:rPr>
                <w:rFonts w:ascii="Times New Roman" w:hAnsi="Times New Roman" w:cs="Times New Roman"/>
                <w:spacing w:val="-3"/>
                <w:sz w:val="12"/>
                <w:szCs w:val="12"/>
                <w:lang w:val="ru-RU"/>
              </w:rPr>
              <w:t xml:space="preserve"> </w:t>
            </w:r>
            <w:r w:rsidRPr="004A1CBF">
              <w:rPr>
                <w:rFonts w:ascii="Times New Roman" w:hAnsi="Times New Roman" w:cs="Times New Roman"/>
                <w:sz w:val="12"/>
                <w:szCs w:val="12"/>
                <w:lang w:val="ru-RU"/>
              </w:rPr>
              <w:t>дошкольным</w:t>
            </w:r>
            <w:r w:rsidR="00AC088E">
              <w:rPr>
                <w:rFonts w:ascii="Times New Roman" w:hAnsi="Times New Roman" w:cs="Times New Roman"/>
                <w:sz w:val="12"/>
                <w:szCs w:val="12"/>
                <w:lang w:val="ru-RU"/>
              </w:rPr>
              <w:t xml:space="preserve"> </w:t>
            </w:r>
            <w:r w:rsidR="00AC088E" w:rsidRPr="00AC088E">
              <w:rPr>
                <w:rFonts w:ascii="Times New Roman" w:hAnsi="Times New Roman" w:cs="Times New Roman"/>
                <w:sz w:val="12"/>
                <w:szCs w:val="12"/>
                <w:lang w:val="ru-RU"/>
              </w:rPr>
              <w:t>образовательным учре</w:t>
            </w:r>
            <w:r w:rsidRPr="00AC088E">
              <w:rPr>
                <w:rFonts w:ascii="Times New Roman" w:hAnsi="Times New Roman" w:cs="Times New Roman"/>
                <w:sz w:val="12"/>
                <w:szCs w:val="12"/>
                <w:lang w:val="ru-RU"/>
              </w:rPr>
              <w:t>ждением</w:t>
            </w:r>
          </w:p>
        </w:tc>
        <w:tc>
          <w:tcPr>
            <w:tcW w:w="942" w:type="pct"/>
            <w:vAlign w:val="center"/>
          </w:tcPr>
          <w:p w:rsidR="004A1CBF" w:rsidRPr="004A1CBF" w:rsidRDefault="004A1CBF" w:rsidP="004A1CBF">
            <w:pPr>
              <w:pStyle w:val="aff1"/>
              <w:jc w:val="center"/>
              <w:rPr>
                <w:rFonts w:ascii="Times New Roman" w:hAnsi="Times New Roman" w:cs="Times New Roman"/>
                <w:sz w:val="12"/>
                <w:szCs w:val="12"/>
                <w:lang w:val="ru-RU"/>
              </w:rPr>
            </w:pPr>
            <w:proofErr w:type="gramStart"/>
            <w:r w:rsidRPr="004A1CBF">
              <w:rPr>
                <w:rFonts w:ascii="Times New Roman" w:hAnsi="Times New Roman" w:cs="Times New Roman"/>
                <w:sz w:val="12"/>
                <w:szCs w:val="12"/>
                <w:lang w:val="ru-RU"/>
              </w:rPr>
              <w:t>селе</w:t>
            </w:r>
            <w:proofErr w:type="gramEnd"/>
            <w:r w:rsidRPr="004A1CBF">
              <w:rPr>
                <w:rFonts w:ascii="Times New Roman" w:hAnsi="Times New Roman" w:cs="Times New Roman"/>
                <w:sz w:val="12"/>
                <w:szCs w:val="12"/>
                <w:lang w:val="ru-RU"/>
              </w:rPr>
              <w:t xml:space="preserve"> Успенка</w:t>
            </w:r>
            <w:r w:rsidRPr="004A1CBF">
              <w:rPr>
                <w:rFonts w:ascii="Times New Roman" w:hAnsi="Times New Roman" w:cs="Times New Roman"/>
                <w:spacing w:val="-57"/>
                <w:sz w:val="12"/>
                <w:szCs w:val="12"/>
                <w:lang w:val="ru-RU"/>
              </w:rPr>
              <w:t xml:space="preserve"> </w:t>
            </w:r>
            <w:r w:rsidRPr="004A1CBF">
              <w:rPr>
                <w:rFonts w:ascii="Times New Roman" w:hAnsi="Times New Roman" w:cs="Times New Roman"/>
                <w:sz w:val="12"/>
                <w:szCs w:val="12"/>
                <w:lang w:val="ru-RU"/>
              </w:rPr>
              <w:t>по</w:t>
            </w:r>
            <w:r w:rsidRPr="004A1CBF">
              <w:rPr>
                <w:rFonts w:ascii="Times New Roman" w:hAnsi="Times New Roman" w:cs="Times New Roman"/>
                <w:spacing w:val="-8"/>
                <w:sz w:val="12"/>
                <w:szCs w:val="12"/>
                <w:lang w:val="ru-RU"/>
              </w:rPr>
              <w:t xml:space="preserve"> </w:t>
            </w:r>
            <w:r w:rsidRPr="004A1CBF">
              <w:rPr>
                <w:rFonts w:ascii="Times New Roman" w:hAnsi="Times New Roman" w:cs="Times New Roman"/>
                <w:sz w:val="12"/>
                <w:szCs w:val="12"/>
                <w:lang w:val="ru-RU"/>
              </w:rPr>
              <w:t>ул.</w:t>
            </w:r>
            <w:r w:rsidRPr="004A1CBF">
              <w:rPr>
                <w:rFonts w:ascii="Times New Roman" w:hAnsi="Times New Roman" w:cs="Times New Roman"/>
                <w:spacing w:val="-6"/>
                <w:sz w:val="12"/>
                <w:szCs w:val="12"/>
                <w:lang w:val="ru-RU"/>
              </w:rPr>
              <w:t xml:space="preserve"> </w:t>
            </w:r>
            <w:r w:rsidRPr="004A1CBF">
              <w:rPr>
                <w:rFonts w:ascii="Times New Roman" w:hAnsi="Times New Roman" w:cs="Times New Roman"/>
                <w:sz w:val="12"/>
                <w:szCs w:val="12"/>
                <w:lang w:val="ru-RU"/>
              </w:rPr>
              <w:t>Лесная</w:t>
            </w:r>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120</w:t>
            </w:r>
            <w:r w:rsidRPr="004A1CBF">
              <w:rPr>
                <w:rFonts w:ascii="Times New Roman" w:hAnsi="Times New Roman" w:cs="Times New Roman"/>
                <w:spacing w:val="-2"/>
                <w:sz w:val="12"/>
                <w:szCs w:val="12"/>
              </w:rPr>
              <w:t xml:space="preserve"> </w:t>
            </w:r>
            <w:r w:rsidRPr="004A1CBF">
              <w:rPr>
                <w:rFonts w:ascii="Times New Roman" w:hAnsi="Times New Roman" w:cs="Times New Roman"/>
                <w:sz w:val="12"/>
                <w:szCs w:val="12"/>
              </w:rPr>
              <w:t>мест</w:t>
            </w: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p>
        </w:tc>
      </w:tr>
      <w:tr w:rsidR="004A1CBF" w:rsidRPr="004A1CBF" w:rsidTr="00AC088E">
        <w:trPr>
          <w:trHeight w:val="65"/>
        </w:trPr>
        <w:tc>
          <w:tcPr>
            <w:tcW w:w="1982"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Всего:</w:t>
            </w:r>
          </w:p>
        </w:tc>
        <w:tc>
          <w:tcPr>
            <w:tcW w:w="942" w:type="pct"/>
            <w:vAlign w:val="center"/>
          </w:tcPr>
          <w:p w:rsidR="004A1CBF" w:rsidRPr="004A1CBF" w:rsidRDefault="004A1CBF" w:rsidP="004A1CBF">
            <w:pPr>
              <w:pStyle w:val="aff1"/>
              <w:jc w:val="center"/>
              <w:rPr>
                <w:rFonts w:ascii="Times New Roman" w:hAnsi="Times New Roman" w:cs="Times New Roman"/>
                <w:sz w:val="12"/>
                <w:szCs w:val="12"/>
              </w:rPr>
            </w:pPr>
          </w:p>
        </w:tc>
        <w:tc>
          <w:tcPr>
            <w:tcW w:w="1130" w:type="pct"/>
            <w:vAlign w:val="center"/>
          </w:tcPr>
          <w:p w:rsidR="004A1CBF" w:rsidRPr="004A1CBF" w:rsidRDefault="004A1CBF" w:rsidP="004A1CBF">
            <w:pPr>
              <w:pStyle w:val="aff1"/>
              <w:jc w:val="center"/>
              <w:rPr>
                <w:rFonts w:ascii="Times New Roman" w:hAnsi="Times New Roman" w:cs="Times New Roman"/>
                <w:sz w:val="12"/>
                <w:szCs w:val="12"/>
              </w:rPr>
            </w:pPr>
          </w:p>
        </w:tc>
        <w:tc>
          <w:tcPr>
            <w:tcW w:w="946" w:type="pct"/>
            <w:vAlign w:val="center"/>
          </w:tcPr>
          <w:p w:rsidR="004A1CBF" w:rsidRPr="004A1CBF" w:rsidRDefault="004A1CBF" w:rsidP="004A1CBF">
            <w:pPr>
              <w:pStyle w:val="aff1"/>
              <w:jc w:val="center"/>
              <w:rPr>
                <w:rFonts w:ascii="Times New Roman" w:hAnsi="Times New Roman" w:cs="Times New Roman"/>
                <w:sz w:val="12"/>
                <w:szCs w:val="12"/>
              </w:rPr>
            </w:pPr>
            <w:r w:rsidRPr="004A1CBF">
              <w:rPr>
                <w:rFonts w:ascii="Times New Roman" w:hAnsi="Times New Roman" w:cs="Times New Roman"/>
                <w:sz w:val="12"/>
                <w:szCs w:val="12"/>
              </w:rPr>
              <w:t>115,30</w:t>
            </w:r>
          </w:p>
        </w:tc>
      </w:tr>
    </w:tbl>
    <w:p w:rsidR="004A1CBF" w:rsidRDefault="00AC088E" w:rsidP="004A1CBF">
      <w:pPr>
        <w:pStyle w:val="aff1"/>
        <w:ind w:firstLine="284"/>
        <w:jc w:val="both"/>
        <w:rPr>
          <w:rFonts w:ascii="Times New Roman" w:hAnsi="Times New Roman" w:cs="Times New Roman"/>
          <w:sz w:val="12"/>
          <w:szCs w:val="12"/>
        </w:rPr>
      </w:pPr>
      <w:r w:rsidRPr="00AC088E">
        <w:rPr>
          <w:rFonts w:ascii="Times New Roman" w:hAnsi="Times New Roman" w:cs="Times New Roman"/>
          <w:sz w:val="12"/>
          <w:szCs w:val="12"/>
        </w:rPr>
        <w:t>Прогноз распределения расходов воды на водоснабжение по типам перспективных потребителей, в том числе на водоснабжение жилых зданий и объектов промышленно-делового назначения представлен в таблице 2.3.11.2. Таблица 2.3.11.2 - Результаты распределения расходов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1"/>
        <w:gridCol w:w="1548"/>
        <w:gridCol w:w="2076"/>
        <w:gridCol w:w="1739"/>
        <w:gridCol w:w="1639"/>
      </w:tblGrid>
      <w:tr w:rsidR="00AC088E" w:rsidRPr="00AC088E" w:rsidTr="00AC088E">
        <w:trPr>
          <w:trHeight w:val="70"/>
        </w:trPr>
        <w:tc>
          <w:tcPr>
            <w:tcW w:w="346" w:type="pct"/>
            <w:vMerge w:val="restar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w:t>
            </w:r>
            <w:r w:rsidRPr="00AC088E">
              <w:rPr>
                <w:rFonts w:ascii="Times New Roman" w:hAnsi="Times New Roman" w:cs="Times New Roman"/>
                <w:spacing w:val="1"/>
                <w:sz w:val="12"/>
                <w:szCs w:val="12"/>
              </w:rPr>
              <w:t xml:space="preserve"> </w:t>
            </w:r>
            <w:r w:rsidRPr="00AC088E">
              <w:rPr>
                <w:rFonts w:ascii="Times New Roman" w:hAnsi="Times New Roman" w:cs="Times New Roman"/>
                <w:sz w:val="12"/>
                <w:szCs w:val="12"/>
              </w:rPr>
              <w:t>п.п.</w:t>
            </w:r>
          </w:p>
        </w:tc>
        <w:tc>
          <w:tcPr>
            <w:tcW w:w="1029" w:type="pct"/>
            <w:vMerge w:val="restar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Год</w:t>
            </w:r>
          </w:p>
        </w:tc>
        <w:tc>
          <w:tcPr>
            <w:tcW w:w="3626" w:type="pct"/>
            <w:gridSpan w:val="3"/>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Водоснабжение,</w:t>
            </w:r>
            <w:r w:rsidRPr="00AC088E">
              <w:rPr>
                <w:rFonts w:ascii="Times New Roman" w:hAnsi="Times New Roman" w:cs="Times New Roman"/>
                <w:spacing w:val="-1"/>
                <w:sz w:val="12"/>
                <w:szCs w:val="12"/>
              </w:rPr>
              <w:t xml:space="preserve"> </w:t>
            </w:r>
            <w:r w:rsidRPr="00AC088E">
              <w:rPr>
                <w:rFonts w:ascii="Times New Roman" w:hAnsi="Times New Roman" w:cs="Times New Roman"/>
                <w:sz w:val="12"/>
                <w:szCs w:val="12"/>
              </w:rPr>
              <w:t>тыс.</w:t>
            </w:r>
            <w:r w:rsidRPr="00AC088E">
              <w:rPr>
                <w:rFonts w:ascii="Times New Roman" w:hAnsi="Times New Roman" w:cs="Times New Roman"/>
                <w:spacing w:val="-3"/>
                <w:sz w:val="12"/>
                <w:szCs w:val="12"/>
              </w:rPr>
              <w:t xml:space="preserve"> </w:t>
            </w:r>
            <w:r w:rsidRPr="00AC088E">
              <w:rPr>
                <w:rFonts w:ascii="Times New Roman" w:hAnsi="Times New Roman" w:cs="Times New Roman"/>
                <w:sz w:val="12"/>
                <w:szCs w:val="12"/>
              </w:rPr>
              <w:t>м</w:t>
            </w:r>
            <w:r w:rsidRPr="00AC088E">
              <w:rPr>
                <w:rFonts w:ascii="Times New Roman" w:hAnsi="Times New Roman" w:cs="Times New Roman"/>
                <w:sz w:val="12"/>
                <w:szCs w:val="12"/>
                <w:vertAlign w:val="superscript"/>
              </w:rPr>
              <w:t>3</w:t>
            </w:r>
            <w:r w:rsidRPr="00AC088E">
              <w:rPr>
                <w:rFonts w:ascii="Times New Roman" w:hAnsi="Times New Roman" w:cs="Times New Roman"/>
                <w:sz w:val="12"/>
                <w:szCs w:val="12"/>
              </w:rPr>
              <w:t>/год</w:t>
            </w:r>
          </w:p>
        </w:tc>
      </w:tr>
      <w:tr w:rsidR="00AC088E" w:rsidRPr="00AC088E" w:rsidTr="00AC088E">
        <w:trPr>
          <w:trHeight w:val="70"/>
        </w:trPr>
        <w:tc>
          <w:tcPr>
            <w:tcW w:w="346" w:type="pct"/>
            <w:vMerge/>
            <w:tcBorders>
              <w:top w:val="nil"/>
            </w:tcBorders>
            <w:vAlign w:val="center"/>
          </w:tcPr>
          <w:p w:rsidR="00AC088E" w:rsidRPr="00AC088E" w:rsidRDefault="00AC088E" w:rsidP="00AC088E">
            <w:pPr>
              <w:pStyle w:val="aff1"/>
              <w:jc w:val="center"/>
              <w:rPr>
                <w:rFonts w:ascii="Times New Roman" w:hAnsi="Times New Roman" w:cs="Times New Roman"/>
                <w:sz w:val="12"/>
                <w:szCs w:val="12"/>
              </w:rPr>
            </w:pPr>
          </w:p>
        </w:tc>
        <w:tc>
          <w:tcPr>
            <w:tcW w:w="1029" w:type="pct"/>
            <w:vMerge/>
            <w:tcBorders>
              <w:top w:val="nil"/>
            </w:tcBorders>
            <w:vAlign w:val="center"/>
          </w:tcPr>
          <w:p w:rsidR="00AC088E" w:rsidRPr="00AC088E" w:rsidRDefault="00AC088E" w:rsidP="00AC088E">
            <w:pPr>
              <w:pStyle w:val="aff1"/>
              <w:jc w:val="center"/>
              <w:rPr>
                <w:rFonts w:ascii="Times New Roman" w:hAnsi="Times New Roman" w:cs="Times New Roman"/>
                <w:sz w:val="12"/>
                <w:szCs w:val="12"/>
              </w:rPr>
            </w:pPr>
          </w:p>
        </w:tc>
        <w:tc>
          <w:tcPr>
            <w:tcW w:w="1380"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Население</w:t>
            </w:r>
          </w:p>
        </w:tc>
        <w:tc>
          <w:tcPr>
            <w:tcW w:w="1156"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Бюджет</w:t>
            </w:r>
          </w:p>
        </w:tc>
        <w:tc>
          <w:tcPr>
            <w:tcW w:w="1090"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Прочие</w:t>
            </w:r>
          </w:p>
        </w:tc>
      </w:tr>
      <w:tr w:rsidR="00AC088E" w:rsidRPr="00AC088E" w:rsidTr="00AC088E">
        <w:trPr>
          <w:trHeight w:val="70"/>
        </w:trPr>
        <w:tc>
          <w:tcPr>
            <w:tcW w:w="5000" w:type="pct"/>
            <w:gridSpan w:val="5"/>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с.</w:t>
            </w:r>
            <w:r w:rsidRPr="00AC088E">
              <w:rPr>
                <w:rFonts w:ascii="Times New Roman" w:hAnsi="Times New Roman" w:cs="Times New Roman"/>
                <w:spacing w:val="-3"/>
                <w:sz w:val="12"/>
                <w:szCs w:val="12"/>
              </w:rPr>
              <w:t xml:space="preserve"> </w:t>
            </w:r>
            <w:r w:rsidRPr="00AC088E">
              <w:rPr>
                <w:rFonts w:ascii="Times New Roman" w:hAnsi="Times New Roman" w:cs="Times New Roman"/>
                <w:sz w:val="12"/>
                <w:szCs w:val="12"/>
              </w:rPr>
              <w:t>Сергиевск</w:t>
            </w:r>
          </w:p>
        </w:tc>
      </w:tr>
      <w:tr w:rsidR="00AC088E" w:rsidRPr="00AC088E" w:rsidTr="00AC088E">
        <w:trPr>
          <w:trHeight w:val="70"/>
        </w:trPr>
        <w:tc>
          <w:tcPr>
            <w:tcW w:w="346"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1</w:t>
            </w:r>
          </w:p>
        </w:tc>
        <w:tc>
          <w:tcPr>
            <w:tcW w:w="1029"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2023-2025</w:t>
            </w:r>
          </w:p>
        </w:tc>
        <w:tc>
          <w:tcPr>
            <w:tcW w:w="1380"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267,94</w:t>
            </w:r>
          </w:p>
        </w:tc>
        <w:tc>
          <w:tcPr>
            <w:tcW w:w="1156"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5,790</w:t>
            </w:r>
          </w:p>
        </w:tc>
        <w:tc>
          <w:tcPr>
            <w:tcW w:w="1090"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19,593</w:t>
            </w:r>
          </w:p>
        </w:tc>
      </w:tr>
      <w:tr w:rsidR="00AC088E" w:rsidRPr="00AC088E" w:rsidTr="00AC088E">
        <w:trPr>
          <w:trHeight w:val="70"/>
        </w:trPr>
        <w:tc>
          <w:tcPr>
            <w:tcW w:w="346"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2</w:t>
            </w:r>
          </w:p>
        </w:tc>
        <w:tc>
          <w:tcPr>
            <w:tcW w:w="1029"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2033</w:t>
            </w:r>
          </w:p>
        </w:tc>
        <w:tc>
          <w:tcPr>
            <w:tcW w:w="1380"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420,05</w:t>
            </w:r>
          </w:p>
        </w:tc>
        <w:tc>
          <w:tcPr>
            <w:tcW w:w="1156"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10,0</w:t>
            </w:r>
          </w:p>
        </w:tc>
        <w:tc>
          <w:tcPr>
            <w:tcW w:w="1090"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51,9</w:t>
            </w:r>
          </w:p>
        </w:tc>
      </w:tr>
      <w:tr w:rsidR="00AC088E" w:rsidRPr="00AC088E" w:rsidTr="00AC088E">
        <w:trPr>
          <w:trHeight w:val="70"/>
        </w:trPr>
        <w:tc>
          <w:tcPr>
            <w:tcW w:w="5000" w:type="pct"/>
            <w:gridSpan w:val="5"/>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lastRenderedPageBreak/>
              <w:t>с.</w:t>
            </w:r>
            <w:r w:rsidRPr="00AC088E">
              <w:rPr>
                <w:rFonts w:ascii="Times New Roman" w:hAnsi="Times New Roman" w:cs="Times New Roman"/>
                <w:spacing w:val="-2"/>
                <w:sz w:val="12"/>
                <w:szCs w:val="12"/>
              </w:rPr>
              <w:t xml:space="preserve"> </w:t>
            </w:r>
            <w:r w:rsidRPr="00AC088E">
              <w:rPr>
                <w:rFonts w:ascii="Times New Roman" w:hAnsi="Times New Roman" w:cs="Times New Roman"/>
                <w:sz w:val="12"/>
                <w:szCs w:val="12"/>
              </w:rPr>
              <w:t>Боровка</w:t>
            </w:r>
          </w:p>
        </w:tc>
      </w:tr>
      <w:tr w:rsidR="00AC088E" w:rsidRPr="00AC088E" w:rsidTr="00AC088E">
        <w:trPr>
          <w:trHeight w:val="70"/>
        </w:trPr>
        <w:tc>
          <w:tcPr>
            <w:tcW w:w="346"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1</w:t>
            </w:r>
          </w:p>
        </w:tc>
        <w:tc>
          <w:tcPr>
            <w:tcW w:w="1029"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2023-2025</w:t>
            </w:r>
          </w:p>
        </w:tc>
        <w:tc>
          <w:tcPr>
            <w:tcW w:w="1380"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10,75</w:t>
            </w:r>
          </w:p>
        </w:tc>
        <w:tc>
          <w:tcPr>
            <w:tcW w:w="1156"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0,073</w:t>
            </w:r>
          </w:p>
        </w:tc>
        <w:tc>
          <w:tcPr>
            <w:tcW w:w="1090"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0,44</w:t>
            </w:r>
          </w:p>
        </w:tc>
      </w:tr>
      <w:tr w:rsidR="00AC088E" w:rsidRPr="00AC088E" w:rsidTr="00AC088E">
        <w:trPr>
          <w:trHeight w:val="70"/>
        </w:trPr>
        <w:tc>
          <w:tcPr>
            <w:tcW w:w="346"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2</w:t>
            </w:r>
          </w:p>
        </w:tc>
        <w:tc>
          <w:tcPr>
            <w:tcW w:w="1029"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2033</w:t>
            </w:r>
          </w:p>
        </w:tc>
        <w:tc>
          <w:tcPr>
            <w:tcW w:w="1380"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10,75</w:t>
            </w:r>
          </w:p>
        </w:tc>
        <w:tc>
          <w:tcPr>
            <w:tcW w:w="1156"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1,47</w:t>
            </w:r>
          </w:p>
        </w:tc>
        <w:tc>
          <w:tcPr>
            <w:tcW w:w="1090"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0,44</w:t>
            </w:r>
          </w:p>
        </w:tc>
      </w:tr>
      <w:tr w:rsidR="00AC088E" w:rsidRPr="00AC088E" w:rsidTr="00AC088E">
        <w:trPr>
          <w:trHeight w:val="70"/>
        </w:trPr>
        <w:tc>
          <w:tcPr>
            <w:tcW w:w="5000" w:type="pct"/>
            <w:gridSpan w:val="5"/>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с. Успенка</w:t>
            </w:r>
          </w:p>
        </w:tc>
      </w:tr>
      <w:tr w:rsidR="00AC088E" w:rsidRPr="00AC088E" w:rsidTr="00AC088E">
        <w:trPr>
          <w:trHeight w:val="70"/>
        </w:trPr>
        <w:tc>
          <w:tcPr>
            <w:tcW w:w="346"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1</w:t>
            </w:r>
          </w:p>
        </w:tc>
        <w:tc>
          <w:tcPr>
            <w:tcW w:w="1029"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2023-2025</w:t>
            </w:r>
          </w:p>
        </w:tc>
        <w:tc>
          <w:tcPr>
            <w:tcW w:w="1380"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28,335</w:t>
            </w:r>
          </w:p>
        </w:tc>
        <w:tc>
          <w:tcPr>
            <w:tcW w:w="1156"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0</w:t>
            </w:r>
          </w:p>
        </w:tc>
        <w:tc>
          <w:tcPr>
            <w:tcW w:w="1090"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0,351</w:t>
            </w:r>
          </w:p>
        </w:tc>
      </w:tr>
      <w:tr w:rsidR="00AC088E" w:rsidRPr="00AC088E" w:rsidTr="00AC088E">
        <w:trPr>
          <w:trHeight w:val="70"/>
        </w:trPr>
        <w:tc>
          <w:tcPr>
            <w:tcW w:w="346"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2</w:t>
            </w:r>
          </w:p>
        </w:tc>
        <w:tc>
          <w:tcPr>
            <w:tcW w:w="1029"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2033</w:t>
            </w:r>
          </w:p>
        </w:tc>
        <w:tc>
          <w:tcPr>
            <w:tcW w:w="1380"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45,733</w:t>
            </w:r>
          </w:p>
        </w:tc>
        <w:tc>
          <w:tcPr>
            <w:tcW w:w="1156"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0,073</w:t>
            </w:r>
          </w:p>
        </w:tc>
        <w:tc>
          <w:tcPr>
            <w:tcW w:w="1090" w:type="pct"/>
            <w:vAlign w:val="center"/>
          </w:tcPr>
          <w:p w:rsidR="00AC088E" w:rsidRPr="00AC088E" w:rsidRDefault="00AC088E" w:rsidP="00AC088E">
            <w:pPr>
              <w:pStyle w:val="aff1"/>
              <w:jc w:val="center"/>
              <w:rPr>
                <w:rFonts w:ascii="Times New Roman" w:hAnsi="Times New Roman" w:cs="Times New Roman"/>
                <w:sz w:val="12"/>
                <w:szCs w:val="12"/>
              </w:rPr>
            </w:pPr>
            <w:r w:rsidRPr="00AC088E">
              <w:rPr>
                <w:rFonts w:ascii="Times New Roman" w:hAnsi="Times New Roman" w:cs="Times New Roman"/>
                <w:sz w:val="12"/>
                <w:szCs w:val="12"/>
              </w:rPr>
              <w:t>0,351</w:t>
            </w:r>
          </w:p>
        </w:tc>
      </w:tr>
    </w:tbl>
    <w:p w:rsidR="00AC088E" w:rsidRPr="00AC088E" w:rsidRDefault="00AB49F4" w:rsidP="00AB49F4">
      <w:pPr>
        <w:pStyle w:val="aff1"/>
        <w:ind w:firstLine="284"/>
        <w:jc w:val="both"/>
        <w:rPr>
          <w:rFonts w:ascii="Times New Roman" w:hAnsi="Times New Roman" w:cs="Times New Roman"/>
          <w:sz w:val="12"/>
          <w:szCs w:val="12"/>
        </w:rPr>
      </w:pPr>
      <w:r>
        <w:rPr>
          <w:rFonts w:ascii="Times New Roman" w:hAnsi="Times New Roman" w:cs="Times New Roman"/>
          <w:sz w:val="12"/>
          <w:szCs w:val="12"/>
        </w:rPr>
        <w:t>2.3.12.</w:t>
      </w:r>
      <w:r w:rsidR="00AC088E" w:rsidRPr="00AC088E">
        <w:rPr>
          <w:rFonts w:ascii="Times New Roman" w:hAnsi="Times New Roman" w:cs="Times New Roman"/>
          <w:sz w:val="12"/>
          <w:szCs w:val="12"/>
        </w:rPr>
        <w:t>Сведения о фактических и планируемых потерях воды при ее транспортировке (го</w:t>
      </w:r>
      <w:r>
        <w:rPr>
          <w:rFonts w:ascii="Times New Roman" w:hAnsi="Times New Roman" w:cs="Times New Roman"/>
          <w:sz w:val="12"/>
          <w:szCs w:val="12"/>
        </w:rPr>
        <w:t>довые, среднесуточные значения)</w:t>
      </w:r>
    </w:p>
    <w:p w:rsidR="00AC088E" w:rsidRPr="00AC088E" w:rsidRDefault="00AC088E" w:rsidP="00AC088E">
      <w:pPr>
        <w:pStyle w:val="aff1"/>
        <w:ind w:firstLine="284"/>
        <w:jc w:val="both"/>
        <w:rPr>
          <w:rFonts w:ascii="Times New Roman" w:hAnsi="Times New Roman" w:cs="Times New Roman"/>
          <w:sz w:val="12"/>
          <w:szCs w:val="12"/>
        </w:rPr>
      </w:pPr>
      <w:r w:rsidRPr="00AC088E">
        <w:rPr>
          <w:rFonts w:ascii="Times New Roman" w:hAnsi="Times New Roman" w:cs="Times New Roman"/>
          <w:sz w:val="12"/>
          <w:szCs w:val="12"/>
        </w:rPr>
        <w:t>Потери воды при ее транспортировк</w:t>
      </w:r>
      <w:r w:rsidR="00AB49F4">
        <w:rPr>
          <w:rFonts w:ascii="Times New Roman" w:hAnsi="Times New Roman" w:cs="Times New Roman"/>
          <w:sz w:val="12"/>
          <w:szCs w:val="12"/>
        </w:rPr>
        <w:t>е связаны с износом водопровод</w:t>
      </w:r>
      <w:r w:rsidRPr="00AC088E">
        <w:rPr>
          <w:rFonts w:ascii="Times New Roman" w:hAnsi="Times New Roman" w:cs="Times New Roman"/>
          <w:sz w:val="12"/>
          <w:szCs w:val="12"/>
        </w:rPr>
        <w:t>ных сетей. Практически все сети из сталь</w:t>
      </w:r>
      <w:r w:rsidR="00AB49F4">
        <w:rPr>
          <w:rFonts w:ascii="Times New Roman" w:hAnsi="Times New Roman" w:cs="Times New Roman"/>
          <w:sz w:val="12"/>
          <w:szCs w:val="12"/>
        </w:rPr>
        <w:t>ных и асбестоцементных труб вы</w:t>
      </w:r>
      <w:r w:rsidRPr="00AC088E">
        <w:rPr>
          <w:rFonts w:ascii="Times New Roman" w:hAnsi="Times New Roman" w:cs="Times New Roman"/>
          <w:sz w:val="12"/>
          <w:szCs w:val="12"/>
        </w:rPr>
        <w:t>работали свой технически допустимый а</w:t>
      </w:r>
      <w:r w:rsidR="00AB49F4">
        <w:rPr>
          <w:rFonts w:ascii="Times New Roman" w:hAnsi="Times New Roman" w:cs="Times New Roman"/>
          <w:sz w:val="12"/>
          <w:szCs w:val="12"/>
        </w:rPr>
        <w:t>мортизационный срок, гарантиру</w:t>
      </w:r>
      <w:r w:rsidRPr="00AC088E">
        <w:rPr>
          <w:rFonts w:ascii="Times New Roman" w:hAnsi="Times New Roman" w:cs="Times New Roman"/>
          <w:sz w:val="12"/>
          <w:szCs w:val="12"/>
        </w:rPr>
        <w:t>ющий их надежную эксплуатацию, соответственно увеличилось количество аварий.</w:t>
      </w:r>
    </w:p>
    <w:p w:rsidR="00AC088E" w:rsidRPr="00AC088E" w:rsidRDefault="00AC088E" w:rsidP="00AC088E">
      <w:pPr>
        <w:pStyle w:val="aff1"/>
        <w:ind w:firstLine="284"/>
        <w:jc w:val="both"/>
        <w:rPr>
          <w:rFonts w:ascii="Times New Roman" w:hAnsi="Times New Roman" w:cs="Times New Roman"/>
          <w:sz w:val="12"/>
          <w:szCs w:val="12"/>
        </w:rPr>
      </w:pPr>
      <w:r w:rsidRPr="00AC088E">
        <w:rPr>
          <w:rFonts w:ascii="Times New Roman" w:hAnsi="Times New Roman" w:cs="Times New Roman"/>
          <w:sz w:val="12"/>
          <w:szCs w:val="12"/>
        </w:rPr>
        <w:t>Высокая аварийность способству</w:t>
      </w:r>
      <w:r w:rsidR="00AB49F4">
        <w:rPr>
          <w:rFonts w:ascii="Times New Roman" w:hAnsi="Times New Roman" w:cs="Times New Roman"/>
          <w:sz w:val="12"/>
          <w:szCs w:val="12"/>
        </w:rPr>
        <w:t>ет вторичному загрязнению, дли</w:t>
      </w:r>
      <w:r w:rsidRPr="00AC088E">
        <w:rPr>
          <w:rFonts w:ascii="Times New Roman" w:hAnsi="Times New Roman" w:cs="Times New Roman"/>
          <w:sz w:val="12"/>
          <w:szCs w:val="12"/>
        </w:rPr>
        <w:t>тельным перебоям в подаче воды, большим утечкам в сети, достигающим в отдельных случаях 30 и более процентов, ч</w:t>
      </w:r>
      <w:r w:rsidR="00AB49F4">
        <w:rPr>
          <w:rFonts w:ascii="Times New Roman" w:hAnsi="Times New Roman" w:cs="Times New Roman"/>
          <w:sz w:val="12"/>
          <w:szCs w:val="12"/>
        </w:rPr>
        <w:t>то ведет к перерасходу электро</w:t>
      </w:r>
      <w:r w:rsidRPr="00AC088E">
        <w:rPr>
          <w:rFonts w:ascii="Times New Roman" w:hAnsi="Times New Roman" w:cs="Times New Roman"/>
          <w:sz w:val="12"/>
          <w:szCs w:val="12"/>
        </w:rPr>
        <w:t>энергии и, в конечном счете, к увеличению себестоимости 1 куб. м. воды. В связи с чем, предлагается провести мероприятия по ремонту (реконструкции) системы водоснабжения.</w:t>
      </w:r>
    </w:p>
    <w:p w:rsidR="00AC088E" w:rsidRPr="00AC088E" w:rsidRDefault="00AC088E" w:rsidP="00AC088E">
      <w:pPr>
        <w:pStyle w:val="aff1"/>
        <w:ind w:firstLine="284"/>
        <w:jc w:val="both"/>
        <w:rPr>
          <w:rFonts w:ascii="Times New Roman" w:hAnsi="Times New Roman" w:cs="Times New Roman"/>
          <w:sz w:val="12"/>
          <w:szCs w:val="12"/>
        </w:rPr>
      </w:pPr>
      <w:proofErr w:type="gramStart"/>
      <w:r w:rsidRPr="00AC088E">
        <w:rPr>
          <w:rFonts w:ascii="Times New Roman" w:hAnsi="Times New Roman" w:cs="Times New Roman"/>
          <w:sz w:val="12"/>
          <w:szCs w:val="12"/>
        </w:rPr>
        <w:t>Залповая замена сетей (не менее 8-10% от общей протяженности), а также внедрение комплекса мероприятий</w:t>
      </w:r>
      <w:r w:rsidR="00AB49F4">
        <w:rPr>
          <w:rFonts w:ascii="Times New Roman" w:hAnsi="Times New Roman" w:cs="Times New Roman"/>
          <w:sz w:val="12"/>
          <w:szCs w:val="12"/>
        </w:rPr>
        <w:t xml:space="preserve"> по энергосбережению и водосбе</w:t>
      </w:r>
      <w:r w:rsidRPr="00AC088E">
        <w:rPr>
          <w:rFonts w:ascii="Times New Roman" w:hAnsi="Times New Roman" w:cs="Times New Roman"/>
          <w:sz w:val="12"/>
          <w:szCs w:val="12"/>
        </w:rPr>
        <w:t>режению, такие как: организация системы диспетчеризации, реконструкции действующих трубопроводов с установкой датчиков протока, давления на основных магистральных развязках (колодцах), установка приборов учёта воды позволят снизить потери воды, сократить объемы водопотребления, снизить нагрузку на водопроводные станции, повысив качество их работы, и расширить зону обслуживания</w:t>
      </w:r>
      <w:proofErr w:type="gramEnd"/>
      <w:r w:rsidRPr="00AC088E">
        <w:rPr>
          <w:rFonts w:ascii="Times New Roman" w:hAnsi="Times New Roman" w:cs="Times New Roman"/>
          <w:sz w:val="12"/>
          <w:szCs w:val="12"/>
        </w:rPr>
        <w:t xml:space="preserve"> при жилищном строительстве.</w:t>
      </w:r>
    </w:p>
    <w:p w:rsidR="00AC088E" w:rsidRPr="00AC088E" w:rsidRDefault="00AC088E" w:rsidP="00AC088E">
      <w:pPr>
        <w:pStyle w:val="aff1"/>
        <w:ind w:firstLine="284"/>
        <w:jc w:val="both"/>
        <w:rPr>
          <w:rFonts w:ascii="Times New Roman" w:hAnsi="Times New Roman" w:cs="Times New Roman"/>
          <w:sz w:val="12"/>
          <w:szCs w:val="12"/>
        </w:rPr>
      </w:pPr>
      <w:r w:rsidRPr="00AC088E">
        <w:rPr>
          <w:rFonts w:ascii="Times New Roman" w:hAnsi="Times New Roman" w:cs="Times New Roman"/>
          <w:sz w:val="12"/>
          <w:szCs w:val="12"/>
        </w:rPr>
        <w:t>В составе потерь воды можно выделить следующие аспекты:</w:t>
      </w:r>
    </w:p>
    <w:p w:rsidR="00AC088E" w:rsidRPr="00AC088E" w:rsidRDefault="00AB49F4" w:rsidP="00AC088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C088E" w:rsidRPr="00AC088E">
        <w:rPr>
          <w:rFonts w:ascii="Times New Roman" w:hAnsi="Times New Roman" w:cs="Times New Roman"/>
          <w:sz w:val="12"/>
          <w:szCs w:val="12"/>
        </w:rPr>
        <w:t>потери и утечки из водопроводной сети при повреждениях;</w:t>
      </w:r>
    </w:p>
    <w:p w:rsidR="00AC088E" w:rsidRPr="00AC088E" w:rsidRDefault="00AB49F4" w:rsidP="00AC088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C088E" w:rsidRPr="00AC088E">
        <w:rPr>
          <w:rFonts w:ascii="Times New Roman" w:hAnsi="Times New Roman" w:cs="Times New Roman"/>
          <w:sz w:val="12"/>
          <w:szCs w:val="12"/>
        </w:rPr>
        <w:t>потери и утечки через уплотнения сетевой арматуры;</w:t>
      </w:r>
    </w:p>
    <w:p w:rsidR="00AC088E" w:rsidRPr="00AC088E" w:rsidRDefault="00AB49F4" w:rsidP="00AC088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C088E" w:rsidRPr="00AC088E">
        <w:rPr>
          <w:rFonts w:ascii="Times New Roman" w:hAnsi="Times New Roman" w:cs="Times New Roman"/>
          <w:sz w:val="12"/>
          <w:szCs w:val="12"/>
        </w:rPr>
        <w:t>потери и утечки, связанные с опорожнением при устранении аварий;</w:t>
      </w:r>
    </w:p>
    <w:p w:rsidR="00AC088E" w:rsidRPr="00AC088E" w:rsidRDefault="00AB49F4" w:rsidP="00AC088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C088E" w:rsidRPr="00AC088E">
        <w:rPr>
          <w:rFonts w:ascii="Times New Roman" w:hAnsi="Times New Roman" w:cs="Times New Roman"/>
          <w:sz w:val="12"/>
          <w:szCs w:val="12"/>
        </w:rPr>
        <w:t>потери и утечки через водоразборные колонки;</w:t>
      </w:r>
    </w:p>
    <w:p w:rsidR="00AC088E" w:rsidRPr="00AC088E" w:rsidRDefault="00AB49F4" w:rsidP="00AC088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C088E" w:rsidRPr="00AC088E">
        <w:rPr>
          <w:rFonts w:ascii="Times New Roman" w:hAnsi="Times New Roman" w:cs="Times New Roman"/>
          <w:sz w:val="12"/>
          <w:szCs w:val="12"/>
        </w:rPr>
        <w:t>естественная убыль при подаче в сеть;</w:t>
      </w:r>
    </w:p>
    <w:p w:rsidR="00AC088E" w:rsidRPr="00AC088E" w:rsidRDefault="00AB49F4" w:rsidP="00AC088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C088E" w:rsidRPr="00AC088E">
        <w:rPr>
          <w:rFonts w:ascii="Times New Roman" w:hAnsi="Times New Roman" w:cs="Times New Roman"/>
          <w:sz w:val="12"/>
          <w:szCs w:val="12"/>
        </w:rPr>
        <w:t>несанкционированное пользование водных ресурсов абонентами.</w:t>
      </w:r>
    </w:p>
    <w:p w:rsidR="00AB49F4" w:rsidRPr="00AB49F4" w:rsidRDefault="00AC088E" w:rsidP="00AB49F4">
      <w:pPr>
        <w:pStyle w:val="aff1"/>
        <w:ind w:firstLine="284"/>
        <w:jc w:val="both"/>
        <w:rPr>
          <w:rFonts w:ascii="Times New Roman" w:hAnsi="Times New Roman" w:cs="Times New Roman"/>
          <w:sz w:val="12"/>
          <w:szCs w:val="12"/>
        </w:rPr>
      </w:pPr>
      <w:r w:rsidRPr="00AC088E">
        <w:rPr>
          <w:rFonts w:ascii="Times New Roman" w:hAnsi="Times New Roman" w:cs="Times New Roman"/>
          <w:sz w:val="12"/>
          <w:szCs w:val="12"/>
        </w:rPr>
        <w:t>Для сокращения объема нереализован</w:t>
      </w:r>
      <w:r w:rsidR="00AB49F4">
        <w:rPr>
          <w:rFonts w:ascii="Times New Roman" w:hAnsi="Times New Roman" w:cs="Times New Roman"/>
          <w:sz w:val="12"/>
          <w:szCs w:val="12"/>
        </w:rPr>
        <w:t>ной воды (технологические потери, организационно</w:t>
      </w:r>
      <w:r w:rsidRPr="00AC088E">
        <w:rPr>
          <w:rFonts w:ascii="Times New Roman" w:hAnsi="Times New Roman" w:cs="Times New Roman"/>
          <w:sz w:val="12"/>
          <w:szCs w:val="12"/>
        </w:rPr>
        <w:t>учетные, естественная убыль, утечки и хищения при ее</w:t>
      </w:r>
      <w:r w:rsidR="00AB49F4">
        <w:rPr>
          <w:rFonts w:ascii="Times New Roman" w:hAnsi="Times New Roman" w:cs="Times New Roman"/>
          <w:sz w:val="12"/>
          <w:szCs w:val="12"/>
        </w:rPr>
        <w:t xml:space="preserve"> </w:t>
      </w:r>
      <w:r w:rsidR="00AB49F4" w:rsidRPr="00AB49F4">
        <w:rPr>
          <w:rFonts w:ascii="Times New Roman" w:hAnsi="Times New Roman" w:cs="Times New Roman"/>
          <w:sz w:val="12"/>
          <w:szCs w:val="12"/>
        </w:rPr>
        <w:t>транспортировании, хранении, распределе</w:t>
      </w:r>
      <w:r w:rsidR="00AB49F4">
        <w:rPr>
          <w:rFonts w:ascii="Times New Roman" w:hAnsi="Times New Roman" w:cs="Times New Roman"/>
          <w:sz w:val="12"/>
          <w:szCs w:val="12"/>
        </w:rPr>
        <w:t>нии, коммерческие потери) и вы</w:t>
      </w:r>
      <w:r w:rsidR="00AB49F4" w:rsidRPr="00AB49F4">
        <w:rPr>
          <w:rFonts w:ascii="Times New Roman" w:hAnsi="Times New Roman" w:cs="Times New Roman"/>
          <w:sz w:val="12"/>
          <w:szCs w:val="12"/>
        </w:rPr>
        <w:t>явления причин потерь воды в промышленных и жилых районах необходимо произвести установку приборов учета. Ежемесячно производить анализ структуры потерь воды, определять величину потерь</w:t>
      </w:r>
      <w:r w:rsidR="00AB49F4">
        <w:rPr>
          <w:rFonts w:ascii="Times New Roman" w:hAnsi="Times New Roman" w:cs="Times New Roman"/>
          <w:sz w:val="12"/>
          <w:szCs w:val="12"/>
        </w:rPr>
        <w:t xml:space="preserve"> воды в системах водо</w:t>
      </w:r>
      <w:r w:rsidR="00AB49F4" w:rsidRPr="00AB49F4">
        <w:rPr>
          <w:rFonts w:ascii="Times New Roman" w:hAnsi="Times New Roman" w:cs="Times New Roman"/>
          <w:sz w:val="12"/>
          <w:szCs w:val="12"/>
        </w:rPr>
        <w:t>снабжения, потери воды по зонам водопотребления с выявлением причин и предложениями по сокращению потерь воды.</w:t>
      </w:r>
    </w:p>
    <w:p w:rsidR="00AB49F4" w:rsidRPr="00AB49F4" w:rsidRDefault="00AB49F4" w:rsidP="00AB49F4">
      <w:pPr>
        <w:pStyle w:val="aff1"/>
        <w:ind w:firstLine="284"/>
        <w:jc w:val="both"/>
        <w:rPr>
          <w:rFonts w:ascii="Times New Roman" w:hAnsi="Times New Roman" w:cs="Times New Roman"/>
          <w:sz w:val="12"/>
          <w:szCs w:val="12"/>
        </w:rPr>
      </w:pPr>
      <w:r w:rsidRPr="00AB49F4">
        <w:rPr>
          <w:rFonts w:ascii="Times New Roman" w:hAnsi="Times New Roman" w:cs="Times New Roman"/>
          <w:sz w:val="12"/>
          <w:szCs w:val="12"/>
        </w:rPr>
        <w:t>Выполнение комплексных мероприятий по сокращению потерь воды, а именно: выявление и устранение утечек, хищений воды, замен</w:t>
      </w:r>
      <w:r>
        <w:rPr>
          <w:rFonts w:ascii="Times New Roman" w:hAnsi="Times New Roman" w:cs="Times New Roman"/>
          <w:sz w:val="12"/>
          <w:szCs w:val="12"/>
        </w:rPr>
        <w:t>а изношенных сетей, планово</w:t>
      </w:r>
      <w:r w:rsidRPr="00AB49F4">
        <w:rPr>
          <w:rFonts w:ascii="Times New Roman" w:hAnsi="Times New Roman" w:cs="Times New Roman"/>
          <w:sz w:val="12"/>
          <w:szCs w:val="12"/>
        </w:rPr>
        <w:t>предупредительный ремон</w:t>
      </w:r>
      <w:r>
        <w:rPr>
          <w:rFonts w:ascii="Times New Roman" w:hAnsi="Times New Roman" w:cs="Times New Roman"/>
          <w:sz w:val="12"/>
          <w:szCs w:val="12"/>
        </w:rPr>
        <w:t>т систем водоснабжения, оптими</w:t>
      </w:r>
      <w:r w:rsidRPr="00AB49F4">
        <w:rPr>
          <w:rFonts w:ascii="Times New Roman" w:hAnsi="Times New Roman" w:cs="Times New Roman"/>
          <w:sz w:val="12"/>
          <w:szCs w:val="12"/>
        </w:rPr>
        <w:t>зация давления в сети путем установки частотных преобразователей, а также мероприятий по энергосбережению, позвол</w:t>
      </w:r>
      <w:r>
        <w:rPr>
          <w:rFonts w:ascii="Times New Roman" w:hAnsi="Times New Roman" w:cs="Times New Roman"/>
          <w:sz w:val="12"/>
          <w:szCs w:val="12"/>
        </w:rPr>
        <w:t>ит снизить потери в водопровод</w:t>
      </w:r>
      <w:r w:rsidRPr="00AB49F4">
        <w:rPr>
          <w:rFonts w:ascii="Times New Roman" w:hAnsi="Times New Roman" w:cs="Times New Roman"/>
          <w:sz w:val="12"/>
          <w:szCs w:val="12"/>
        </w:rPr>
        <w:t>ных сетях.</w:t>
      </w:r>
    </w:p>
    <w:p w:rsidR="00AB49F4" w:rsidRPr="00AB49F4" w:rsidRDefault="00AB49F4" w:rsidP="00AB49F4">
      <w:pPr>
        <w:pStyle w:val="aff1"/>
        <w:ind w:firstLine="284"/>
        <w:jc w:val="both"/>
        <w:rPr>
          <w:rFonts w:ascii="Times New Roman" w:hAnsi="Times New Roman" w:cs="Times New Roman"/>
          <w:sz w:val="12"/>
          <w:szCs w:val="12"/>
        </w:rPr>
      </w:pPr>
      <w:r w:rsidRPr="00AB49F4">
        <w:rPr>
          <w:rFonts w:ascii="Times New Roman" w:hAnsi="Times New Roman" w:cs="Times New Roman"/>
          <w:sz w:val="12"/>
          <w:szCs w:val="12"/>
        </w:rPr>
        <w:t xml:space="preserve">В дальнейшем с учетом мероприятий </w:t>
      </w:r>
      <w:r>
        <w:rPr>
          <w:rFonts w:ascii="Times New Roman" w:hAnsi="Times New Roman" w:cs="Times New Roman"/>
          <w:sz w:val="12"/>
          <w:szCs w:val="12"/>
        </w:rPr>
        <w:t>по снижению потерь воды, а так</w:t>
      </w:r>
      <w:r w:rsidRPr="00AB49F4">
        <w:rPr>
          <w:rFonts w:ascii="Times New Roman" w:hAnsi="Times New Roman" w:cs="Times New Roman"/>
          <w:sz w:val="12"/>
          <w:szCs w:val="12"/>
        </w:rPr>
        <w:t>же повсеместной установки общедомовых приборов учета в соответствии с ФЗ-261 «Об энергосбережении…», ожидае</w:t>
      </w:r>
      <w:r>
        <w:rPr>
          <w:rFonts w:ascii="Times New Roman" w:hAnsi="Times New Roman" w:cs="Times New Roman"/>
          <w:sz w:val="12"/>
          <w:szCs w:val="12"/>
        </w:rPr>
        <w:t>мые показатели по объему нереа</w:t>
      </w:r>
      <w:r w:rsidRPr="00AB49F4">
        <w:rPr>
          <w:rFonts w:ascii="Times New Roman" w:hAnsi="Times New Roman" w:cs="Times New Roman"/>
          <w:sz w:val="12"/>
          <w:szCs w:val="12"/>
        </w:rPr>
        <w:t>лизованной воды уменьшатся, в том числе за счет сокращения коммерческих потерь воды.</w:t>
      </w:r>
    </w:p>
    <w:p w:rsidR="00AB49F4" w:rsidRPr="00AB49F4" w:rsidRDefault="00AB49F4" w:rsidP="00AB49F4">
      <w:pPr>
        <w:pStyle w:val="aff1"/>
        <w:ind w:firstLine="284"/>
        <w:jc w:val="both"/>
        <w:rPr>
          <w:rFonts w:ascii="Times New Roman" w:hAnsi="Times New Roman" w:cs="Times New Roman"/>
          <w:sz w:val="12"/>
          <w:szCs w:val="12"/>
        </w:rPr>
      </w:pPr>
      <w:r w:rsidRPr="00AB49F4">
        <w:rPr>
          <w:rFonts w:ascii="Times New Roman" w:hAnsi="Times New Roman" w:cs="Times New Roman"/>
          <w:sz w:val="12"/>
          <w:szCs w:val="12"/>
        </w:rPr>
        <w:t>Анализ водопотребления в многоква</w:t>
      </w:r>
      <w:r>
        <w:rPr>
          <w:rFonts w:ascii="Times New Roman" w:hAnsi="Times New Roman" w:cs="Times New Roman"/>
          <w:sz w:val="12"/>
          <w:szCs w:val="12"/>
        </w:rPr>
        <w:t>ртирных домах позволяет предпо</w:t>
      </w:r>
      <w:r w:rsidRPr="00AB49F4">
        <w:rPr>
          <w:rFonts w:ascii="Times New Roman" w:hAnsi="Times New Roman" w:cs="Times New Roman"/>
          <w:sz w:val="12"/>
          <w:szCs w:val="12"/>
        </w:rPr>
        <w:t>ложить, что установка во всех многокв</w:t>
      </w:r>
      <w:r>
        <w:rPr>
          <w:rFonts w:ascii="Times New Roman" w:hAnsi="Times New Roman" w:cs="Times New Roman"/>
          <w:sz w:val="12"/>
          <w:szCs w:val="12"/>
        </w:rPr>
        <w:t>артирных домах ОДПУ снизит ком</w:t>
      </w:r>
      <w:r w:rsidRPr="00AB49F4">
        <w:rPr>
          <w:rFonts w:ascii="Times New Roman" w:hAnsi="Times New Roman" w:cs="Times New Roman"/>
          <w:sz w:val="12"/>
          <w:szCs w:val="12"/>
        </w:rPr>
        <w:t>мерческие потери воды, а соответственно и общий процент потерь.</w:t>
      </w:r>
    </w:p>
    <w:p w:rsidR="00AB49F4" w:rsidRPr="00AB49F4" w:rsidRDefault="00AB49F4" w:rsidP="00AB49F4">
      <w:pPr>
        <w:pStyle w:val="aff1"/>
        <w:ind w:firstLine="284"/>
        <w:jc w:val="both"/>
        <w:rPr>
          <w:rFonts w:ascii="Times New Roman" w:hAnsi="Times New Roman" w:cs="Times New Roman"/>
          <w:sz w:val="12"/>
          <w:szCs w:val="12"/>
        </w:rPr>
      </w:pPr>
      <w:r w:rsidRPr="00AB49F4">
        <w:rPr>
          <w:rFonts w:ascii="Times New Roman" w:hAnsi="Times New Roman" w:cs="Times New Roman"/>
          <w:sz w:val="12"/>
          <w:szCs w:val="12"/>
        </w:rPr>
        <w:t>Сведения о фактических и планируемых потерях питьевой воды при ее транспортировке по населённым пунктам с.п</w:t>
      </w:r>
      <w:r>
        <w:rPr>
          <w:rFonts w:ascii="Times New Roman" w:hAnsi="Times New Roman" w:cs="Times New Roman"/>
          <w:sz w:val="12"/>
          <w:szCs w:val="12"/>
        </w:rPr>
        <w:t xml:space="preserve">. Сергиевск </w:t>
      </w:r>
      <w:proofErr w:type="gramStart"/>
      <w:r>
        <w:rPr>
          <w:rFonts w:ascii="Times New Roman" w:hAnsi="Times New Roman" w:cs="Times New Roman"/>
          <w:sz w:val="12"/>
          <w:szCs w:val="12"/>
        </w:rPr>
        <w:t>представлены</w:t>
      </w:r>
      <w:proofErr w:type="gramEnd"/>
      <w:r>
        <w:rPr>
          <w:rFonts w:ascii="Times New Roman" w:hAnsi="Times New Roman" w:cs="Times New Roman"/>
          <w:sz w:val="12"/>
          <w:szCs w:val="12"/>
        </w:rPr>
        <w:t xml:space="preserve"> в таб</w:t>
      </w:r>
      <w:r w:rsidRPr="00AB49F4">
        <w:rPr>
          <w:rFonts w:ascii="Times New Roman" w:hAnsi="Times New Roman" w:cs="Times New Roman"/>
          <w:sz w:val="12"/>
          <w:szCs w:val="12"/>
        </w:rPr>
        <w:t>лице 2.3.12.1.</w:t>
      </w:r>
    </w:p>
    <w:p w:rsidR="00AB49F4" w:rsidRDefault="00AB49F4" w:rsidP="00AB49F4">
      <w:pPr>
        <w:pStyle w:val="aff1"/>
        <w:ind w:firstLine="284"/>
        <w:jc w:val="both"/>
        <w:rPr>
          <w:rFonts w:ascii="Times New Roman" w:hAnsi="Times New Roman" w:cs="Times New Roman"/>
          <w:sz w:val="12"/>
          <w:szCs w:val="12"/>
        </w:rPr>
      </w:pPr>
      <w:r w:rsidRPr="00AB49F4">
        <w:rPr>
          <w:rFonts w:ascii="Times New Roman" w:hAnsi="Times New Roman" w:cs="Times New Roman"/>
          <w:sz w:val="12"/>
          <w:szCs w:val="12"/>
        </w:rPr>
        <w:t>Таблица 2.3.12.1 - Фактические и планируемые потери холодной воды при ее транспортировке</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7"/>
        <w:gridCol w:w="2359"/>
        <w:gridCol w:w="900"/>
        <w:gridCol w:w="849"/>
        <w:gridCol w:w="1848"/>
      </w:tblGrid>
      <w:tr w:rsidR="00AB49F4" w:rsidRPr="00AB49F4" w:rsidTr="00AB49F4">
        <w:trPr>
          <w:trHeight w:val="70"/>
        </w:trPr>
        <w:tc>
          <w:tcPr>
            <w:tcW w:w="1041"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Наименование населённого</w:t>
            </w:r>
            <w:r w:rsidRPr="00AB49F4">
              <w:rPr>
                <w:rFonts w:ascii="Times New Roman" w:hAnsi="Times New Roman" w:cs="Times New Roman"/>
                <w:spacing w:val="1"/>
                <w:sz w:val="12"/>
                <w:szCs w:val="12"/>
              </w:rPr>
              <w:t xml:space="preserve"> </w:t>
            </w:r>
            <w:r w:rsidRPr="00AB49F4">
              <w:rPr>
                <w:rFonts w:ascii="Times New Roman" w:hAnsi="Times New Roman" w:cs="Times New Roman"/>
                <w:sz w:val="12"/>
                <w:szCs w:val="12"/>
              </w:rPr>
              <w:t>пункта</w:t>
            </w:r>
          </w:p>
        </w:tc>
        <w:tc>
          <w:tcPr>
            <w:tcW w:w="1568"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Наименование показателя</w:t>
            </w:r>
          </w:p>
        </w:tc>
        <w:tc>
          <w:tcPr>
            <w:tcW w:w="598"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Ед.</w:t>
            </w:r>
            <w:r w:rsidRPr="00AB49F4">
              <w:rPr>
                <w:rFonts w:ascii="Times New Roman" w:hAnsi="Times New Roman" w:cs="Times New Roman"/>
                <w:spacing w:val="1"/>
                <w:sz w:val="12"/>
                <w:szCs w:val="12"/>
              </w:rPr>
              <w:t xml:space="preserve"> </w:t>
            </w:r>
            <w:r w:rsidRPr="00AB49F4">
              <w:rPr>
                <w:rFonts w:ascii="Times New Roman" w:hAnsi="Times New Roman" w:cs="Times New Roman"/>
                <w:sz w:val="12"/>
                <w:szCs w:val="12"/>
              </w:rPr>
              <w:t>изм.</w:t>
            </w:r>
          </w:p>
        </w:tc>
        <w:tc>
          <w:tcPr>
            <w:tcW w:w="564"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2022 г.</w:t>
            </w:r>
          </w:p>
        </w:tc>
        <w:tc>
          <w:tcPr>
            <w:tcW w:w="1228"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Перспектива</w:t>
            </w:r>
            <w:r w:rsidRPr="00AB49F4">
              <w:rPr>
                <w:rFonts w:ascii="Times New Roman" w:hAnsi="Times New Roman" w:cs="Times New Roman"/>
                <w:spacing w:val="-57"/>
                <w:sz w:val="12"/>
                <w:szCs w:val="12"/>
              </w:rPr>
              <w:t xml:space="preserve"> </w:t>
            </w:r>
            <w:r w:rsidRPr="00AB49F4">
              <w:rPr>
                <w:rFonts w:ascii="Times New Roman" w:hAnsi="Times New Roman" w:cs="Times New Roman"/>
                <w:sz w:val="12"/>
                <w:szCs w:val="12"/>
              </w:rPr>
              <w:t>развития до</w:t>
            </w:r>
            <w:r>
              <w:rPr>
                <w:rFonts w:ascii="Times New Roman" w:hAnsi="Times New Roman" w:cs="Times New Roman"/>
                <w:spacing w:val="1"/>
                <w:sz w:val="12"/>
                <w:szCs w:val="12"/>
                <w:lang w:val="ru-RU"/>
              </w:rPr>
              <w:t xml:space="preserve"> </w:t>
            </w:r>
            <w:r w:rsidRPr="00AB49F4">
              <w:rPr>
                <w:rFonts w:ascii="Times New Roman" w:hAnsi="Times New Roman" w:cs="Times New Roman"/>
                <w:sz w:val="12"/>
                <w:szCs w:val="12"/>
              </w:rPr>
              <w:t>2033г.</w:t>
            </w:r>
          </w:p>
        </w:tc>
      </w:tr>
      <w:tr w:rsidR="00AB49F4" w:rsidRPr="00AB49F4" w:rsidTr="00AB49F4">
        <w:trPr>
          <w:trHeight w:val="70"/>
        </w:trPr>
        <w:tc>
          <w:tcPr>
            <w:tcW w:w="1041" w:type="pct"/>
            <w:vMerge w:val="restar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с.</w:t>
            </w:r>
            <w:r w:rsidRPr="00AB49F4">
              <w:rPr>
                <w:rFonts w:ascii="Times New Roman" w:hAnsi="Times New Roman" w:cs="Times New Roman"/>
                <w:spacing w:val="-3"/>
                <w:sz w:val="12"/>
                <w:szCs w:val="12"/>
              </w:rPr>
              <w:t xml:space="preserve"> </w:t>
            </w:r>
            <w:r w:rsidRPr="00AB49F4">
              <w:rPr>
                <w:rFonts w:ascii="Times New Roman" w:hAnsi="Times New Roman" w:cs="Times New Roman"/>
                <w:sz w:val="12"/>
                <w:szCs w:val="12"/>
              </w:rPr>
              <w:t>Сергиевск</w:t>
            </w:r>
          </w:p>
        </w:tc>
        <w:tc>
          <w:tcPr>
            <w:tcW w:w="1568" w:type="pct"/>
            <w:vMerge w:val="restart"/>
            <w:vAlign w:val="center"/>
          </w:tcPr>
          <w:p w:rsidR="00AB49F4" w:rsidRPr="00AB49F4" w:rsidRDefault="00AB49F4" w:rsidP="00AB49F4">
            <w:pPr>
              <w:pStyle w:val="aff1"/>
              <w:jc w:val="center"/>
              <w:rPr>
                <w:rFonts w:ascii="Times New Roman" w:hAnsi="Times New Roman" w:cs="Times New Roman"/>
                <w:sz w:val="12"/>
                <w:szCs w:val="12"/>
                <w:lang w:val="ru-RU"/>
              </w:rPr>
            </w:pPr>
            <w:r w:rsidRPr="00AB49F4">
              <w:rPr>
                <w:rFonts w:ascii="Times New Roman" w:hAnsi="Times New Roman" w:cs="Times New Roman"/>
                <w:sz w:val="12"/>
                <w:szCs w:val="12"/>
                <w:lang w:val="ru-RU"/>
              </w:rPr>
              <w:t>Потери воды при ее</w:t>
            </w:r>
            <w:r w:rsidRPr="00AB49F4">
              <w:rPr>
                <w:rFonts w:ascii="Times New Roman" w:hAnsi="Times New Roman" w:cs="Times New Roman"/>
                <w:spacing w:val="-57"/>
                <w:sz w:val="12"/>
                <w:szCs w:val="12"/>
                <w:lang w:val="ru-RU"/>
              </w:rPr>
              <w:t xml:space="preserve"> </w:t>
            </w:r>
            <w:r w:rsidRPr="00AB49F4">
              <w:rPr>
                <w:rFonts w:ascii="Times New Roman" w:hAnsi="Times New Roman" w:cs="Times New Roman"/>
                <w:sz w:val="12"/>
                <w:szCs w:val="12"/>
                <w:lang w:val="ru-RU"/>
              </w:rPr>
              <w:t>транспортировке</w:t>
            </w:r>
          </w:p>
        </w:tc>
        <w:tc>
          <w:tcPr>
            <w:tcW w:w="598" w:type="pct"/>
            <w:vAlign w:val="center"/>
          </w:tcPr>
          <w:p w:rsidR="00AB49F4" w:rsidRPr="00AB49F4" w:rsidRDefault="00AB49F4" w:rsidP="00AB49F4">
            <w:pPr>
              <w:pStyle w:val="aff1"/>
              <w:jc w:val="center"/>
              <w:rPr>
                <w:rFonts w:ascii="Times New Roman" w:hAnsi="Times New Roman" w:cs="Times New Roman"/>
                <w:sz w:val="12"/>
                <w:szCs w:val="12"/>
              </w:rPr>
            </w:pPr>
            <w:proofErr w:type="gramStart"/>
            <w:r w:rsidRPr="00AB49F4">
              <w:rPr>
                <w:rFonts w:ascii="Times New Roman" w:hAnsi="Times New Roman" w:cs="Times New Roman"/>
                <w:sz w:val="12"/>
                <w:szCs w:val="12"/>
              </w:rPr>
              <w:t>тыс</w:t>
            </w:r>
            <w:proofErr w:type="gramEnd"/>
            <w:r w:rsidRPr="00AB49F4">
              <w:rPr>
                <w:rFonts w:ascii="Times New Roman" w:hAnsi="Times New Roman" w:cs="Times New Roman"/>
                <w:sz w:val="12"/>
                <w:szCs w:val="12"/>
              </w:rPr>
              <w:t>.</w:t>
            </w:r>
            <w:r w:rsidRPr="00AB49F4">
              <w:rPr>
                <w:rFonts w:ascii="Times New Roman" w:hAnsi="Times New Roman" w:cs="Times New Roman"/>
                <w:spacing w:val="-1"/>
                <w:sz w:val="12"/>
                <w:szCs w:val="12"/>
              </w:rPr>
              <w:t xml:space="preserve"> </w:t>
            </w:r>
            <w:r w:rsidRPr="00AB49F4">
              <w:rPr>
                <w:rFonts w:ascii="Times New Roman" w:hAnsi="Times New Roman" w:cs="Times New Roman"/>
                <w:sz w:val="12"/>
                <w:szCs w:val="12"/>
              </w:rPr>
              <w:t>м³/год</w:t>
            </w:r>
          </w:p>
        </w:tc>
        <w:tc>
          <w:tcPr>
            <w:tcW w:w="564"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w:t>
            </w:r>
          </w:p>
        </w:tc>
        <w:tc>
          <w:tcPr>
            <w:tcW w:w="1228" w:type="pct"/>
            <w:vAlign w:val="center"/>
          </w:tcPr>
          <w:p w:rsidR="00AB49F4" w:rsidRPr="00AB49F4" w:rsidRDefault="00AB49F4" w:rsidP="00AB49F4">
            <w:pPr>
              <w:pStyle w:val="aff1"/>
              <w:jc w:val="center"/>
              <w:rPr>
                <w:rFonts w:ascii="Times New Roman" w:hAnsi="Times New Roman" w:cs="Times New Roman"/>
                <w:sz w:val="12"/>
                <w:szCs w:val="12"/>
              </w:rPr>
            </w:pPr>
          </w:p>
        </w:tc>
      </w:tr>
      <w:tr w:rsidR="00AB49F4" w:rsidRPr="00AB49F4" w:rsidTr="00AB49F4">
        <w:trPr>
          <w:trHeight w:val="70"/>
        </w:trPr>
        <w:tc>
          <w:tcPr>
            <w:tcW w:w="1041" w:type="pct"/>
            <w:vMerge/>
            <w:tcBorders>
              <w:top w:val="nil"/>
            </w:tcBorders>
            <w:vAlign w:val="center"/>
          </w:tcPr>
          <w:p w:rsidR="00AB49F4" w:rsidRPr="00AB49F4" w:rsidRDefault="00AB49F4" w:rsidP="00AB49F4">
            <w:pPr>
              <w:pStyle w:val="aff1"/>
              <w:jc w:val="center"/>
              <w:rPr>
                <w:rFonts w:ascii="Times New Roman" w:hAnsi="Times New Roman" w:cs="Times New Roman"/>
                <w:sz w:val="12"/>
                <w:szCs w:val="12"/>
              </w:rPr>
            </w:pPr>
          </w:p>
        </w:tc>
        <w:tc>
          <w:tcPr>
            <w:tcW w:w="1568" w:type="pct"/>
            <w:vMerge/>
            <w:tcBorders>
              <w:top w:val="nil"/>
            </w:tcBorders>
            <w:vAlign w:val="center"/>
          </w:tcPr>
          <w:p w:rsidR="00AB49F4" w:rsidRPr="00AB49F4" w:rsidRDefault="00AB49F4" w:rsidP="00AB49F4">
            <w:pPr>
              <w:pStyle w:val="aff1"/>
              <w:jc w:val="center"/>
              <w:rPr>
                <w:rFonts w:ascii="Times New Roman" w:hAnsi="Times New Roman" w:cs="Times New Roman"/>
                <w:sz w:val="12"/>
                <w:szCs w:val="12"/>
              </w:rPr>
            </w:pPr>
          </w:p>
        </w:tc>
        <w:tc>
          <w:tcPr>
            <w:tcW w:w="598" w:type="pct"/>
            <w:vAlign w:val="center"/>
          </w:tcPr>
          <w:p w:rsidR="00AB49F4" w:rsidRPr="00AB49F4" w:rsidRDefault="00AB49F4" w:rsidP="00AB49F4">
            <w:pPr>
              <w:pStyle w:val="aff1"/>
              <w:jc w:val="center"/>
              <w:rPr>
                <w:rFonts w:ascii="Times New Roman" w:hAnsi="Times New Roman" w:cs="Times New Roman"/>
                <w:sz w:val="12"/>
                <w:szCs w:val="12"/>
              </w:rPr>
            </w:pPr>
            <w:proofErr w:type="gramStart"/>
            <w:r w:rsidRPr="00AB49F4">
              <w:rPr>
                <w:rFonts w:ascii="Times New Roman" w:hAnsi="Times New Roman" w:cs="Times New Roman"/>
                <w:sz w:val="12"/>
                <w:szCs w:val="12"/>
              </w:rPr>
              <w:t>тыс</w:t>
            </w:r>
            <w:proofErr w:type="gramEnd"/>
            <w:r w:rsidRPr="00AB49F4">
              <w:rPr>
                <w:rFonts w:ascii="Times New Roman" w:hAnsi="Times New Roman" w:cs="Times New Roman"/>
                <w:sz w:val="12"/>
                <w:szCs w:val="12"/>
              </w:rPr>
              <w:t>.</w:t>
            </w:r>
            <w:r w:rsidRPr="00AB49F4">
              <w:rPr>
                <w:rFonts w:ascii="Times New Roman" w:hAnsi="Times New Roman" w:cs="Times New Roman"/>
                <w:spacing w:val="-2"/>
                <w:sz w:val="12"/>
                <w:szCs w:val="12"/>
              </w:rPr>
              <w:t xml:space="preserve"> </w:t>
            </w:r>
            <w:r w:rsidRPr="00AB49F4">
              <w:rPr>
                <w:rFonts w:ascii="Times New Roman" w:hAnsi="Times New Roman" w:cs="Times New Roman"/>
                <w:sz w:val="12"/>
                <w:szCs w:val="12"/>
              </w:rPr>
              <w:t>м³/сут</w:t>
            </w:r>
          </w:p>
        </w:tc>
        <w:tc>
          <w:tcPr>
            <w:tcW w:w="564"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w:t>
            </w:r>
          </w:p>
        </w:tc>
        <w:tc>
          <w:tcPr>
            <w:tcW w:w="1228" w:type="pct"/>
            <w:vAlign w:val="center"/>
          </w:tcPr>
          <w:p w:rsidR="00AB49F4" w:rsidRPr="00AB49F4" w:rsidRDefault="00AB49F4" w:rsidP="00AB49F4">
            <w:pPr>
              <w:pStyle w:val="aff1"/>
              <w:jc w:val="center"/>
              <w:rPr>
                <w:rFonts w:ascii="Times New Roman" w:hAnsi="Times New Roman" w:cs="Times New Roman"/>
                <w:sz w:val="12"/>
                <w:szCs w:val="12"/>
              </w:rPr>
            </w:pPr>
          </w:p>
        </w:tc>
      </w:tr>
      <w:tr w:rsidR="00AB49F4" w:rsidRPr="00AB49F4" w:rsidTr="00AB49F4">
        <w:trPr>
          <w:trHeight w:val="70"/>
        </w:trPr>
        <w:tc>
          <w:tcPr>
            <w:tcW w:w="1041" w:type="pct"/>
            <w:vMerge/>
            <w:tcBorders>
              <w:top w:val="nil"/>
            </w:tcBorders>
            <w:vAlign w:val="center"/>
          </w:tcPr>
          <w:p w:rsidR="00AB49F4" w:rsidRPr="00AB49F4" w:rsidRDefault="00AB49F4" w:rsidP="00AB49F4">
            <w:pPr>
              <w:pStyle w:val="aff1"/>
              <w:jc w:val="center"/>
              <w:rPr>
                <w:rFonts w:ascii="Times New Roman" w:hAnsi="Times New Roman" w:cs="Times New Roman"/>
                <w:sz w:val="12"/>
                <w:szCs w:val="12"/>
              </w:rPr>
            </w:pPr>
          </w:p>
        </w:tc>
        <w:tc>
          <w:tcPr>
            <w:tcW w:w="1568" w:type="pct"/>
            <w:vMerge/>
            <w:tcBorders>
              <w:top w:val="nil"/>
            </w:tcBorders>
            <w:vAlign w:val="center"/>
          </w:tcPr>
          <w:p w:rsidR="00AB49F4" w:rsidRPr="00AB49F4" w:rsidRDefault="00AB49F4" w:rsidP="00AB49F4">
            <w:pPr>
              <w:pStyle w:val="aff1"/>
              <w:jc w:val="center"/>
              <w:rPr>
                <w:rFonts w:ascii="Times New Roman" w:hAnsi="Times New Roman" w:cs="Times New Roman"/>
                <w:sz w:val="12"/>
                <w:szCs w:val="12"/>
              </w:rPr>
            </w:pPr>
          </w:p>
        </w:tc>
        <w:tc>
          <w:tcPr>
            <w:tcW w:w="598"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w:t>
            </w:r>
          </w:p>
        </w:tc>
        <w:tc>
          <w:tcPr>
            <w:tcW w:w="564" w:type="pct"/>
            <w:vAlign w:val="center"/>
          </w:tcPr>
          <w:p w:rsidR="00AB49F4" w:rsidRPr="00AB49F4" w:rsidRDefault="00AB49F4" w:rsidP="00AB49F4">
            <w:pPr>
              <w:pStyle w:val="aff1"/>
              <w:jc w:val="center"/>
              <w:rPr>
                <w:rFonts w:ascii="Times New Roman" w:hAnsi="Times New Roman" w:cs="Times New Roman"/>
                <w:sz w:val="12"/>
                <w:szCs w:val="12"/>
              </w:rPr>
            </w:pPr>
          </w:p>
        </w:tc>
        <w:tc>
          <w:tcPr>
            <w:tcW w:w="1228" w:type="pct"/>
            <w:vAlign w:val="center"/>
          </w:tcPr>
          <w:p w:rsidR="00AB49F4" w:rsidRPr="00AB49F4" w:rsidRDefault="00AB49F4" w:rsidP="00AB49F4">
            <w:pPr>
              <w:pStyle w:val="aff1"/>
              <w:jc w:val="center"/>
              <w:rPr>
                <w:rFonts w:ascii="Times New Roman" w:hAnsi="Times New Roman" w:cs="Times New Roman"/>
                <w:sz w:val="12"/>
                <w:szCs w:val="12"/>
              </w:rPr>
            </w:pPr>
          </w:p>
        </w:tc>
      </w:tr>
      <w:tr w:rsidR="00AB49F4" w:rsidRPr="00AB49F4" w:rsidTr="00AB49F4">
        <w:trPr>
          <w:trHeight w:val="70"/>
        </w:trPr>
        <w:tc>
          <w:tcPr>
            <w:tcW w:w="1041"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с.</w:t>
            </w:r>
            <w:r w:rsidRPr="00AB49F4">
              <w:rPr>
                <w:rFonts w:ascii="Times New Roman" w:hAnsi="Times New Roman" w:cs="Times New Roman"/>
                <w:spacing w:val="-2"/>
                <w:sz w:val="12"/>
                <w:szCs w:val="12"/>
              </w:rPr>
              <w:t xml:space="preserve"> </w:t>
            </w:r>
            <w:r w:rsidRPr="00AB49F4">
              <w:rPr>
                <w:rFonts w:ascii="Times New Roman" w:hAnsi="Times New Roman" w:cs="Times New Roman"/>
                <w:sz w:val="12"/>
                <w:szCs w:val="12"/>
              </w:rPr>
              <w:t>Боровка</w:t>
            </w:r>
          </w:p>
        </w:tc>
        <w:tc>
          <w:tcPr>
            <w:tcW w:w="1568"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Подъем</w:t>
            </w:r>
            <w:r w:rsidRPr="00AB49F4">
              <w:rPr>
                <w:rFonts w:ascii="Times New Roman" w:hAnsi="Times New Roman" w:cs="Times New Roman"/>
                <w:spacing w:val="-2"/>
                <w:sz w:val="12"/>
                <w:szCs w:val="12"/>
              </w:rPr>
              <w:t xml:space="preserve"> </w:t>
            </w:r>
            <w:r w:rsidRPr="00AB49F4">
              <w:rPr>
                <w:rFonts w:ascii="Times New Roman" w:hAnsi="Times New Roman" w:cs="Times New Roman"/>
                <w:sz w:val="12"/>
                <w:szCs w:val="12"/>
              </w:rPr>
              <w:t>воды</w:t>
            </w:r>
          </w:p>
        </w:tc>
        <w:tc>
          <w:tcPr>
            <w:tcW w:w="598" w:type="pct"/>
            <w:vAlign w:val="center"/>
          </w:tcPr>
          <w:p w:rsidR="00AB49F4" w:rsidRPr="00AB49F4" w:rsidRDefault="00AB49F4" w:rsidP="00AB49F4">
            <w:pPr>
              <w:pStyle w:val="aff1"/>
              <w:jc w:val="center"/>
              <w:rPr>
                <w:rFonts w:ascii="Times New Roman" w:hAnsi="Times New Roman" w:cs="Times New Roman"/>
                <w:sz w:val="12"/>
                <w:szCs w:val="12"/>
              </w:rPr>
            </w:pPr>
            <w:proofErr w:type="gramStart"/>
            <w:r w:rsidRPr="00AB49F4">
              <w:rPr>
                <w:rFonts w:ascii="Times New Roman" w:hAnsi="Times New Roman" w:cs="Times New Roman"/>
                <w:sz w:val="12"/>
                <w:szCs w:val="12"/>
              </w:rPr>
              <w:t>тыс</w:t>
            </w:r>
            <w:proofErr w:type="gramEnd"/>
            <w:r w:rsidRPr="00AB49F4">
              <w:rPr>
                <w:rFonts w:ascii="Times New Roman" w:hAnsi="Times New Roman" w:cs="Times New Roman"/>
                <w:sz w:val="12"/>
                <w:szCs w:val="12"/>
              </w:rPr>
              <w:t>.</w:t>
            </w:r>
            <w:r w:rsidRPr="00AB49F4">
              <w:rPr>
                <w:rFonts w:ascii="Times New Roman" w:hAnsi="Times New Roman" w:cs="Times New Roman"/>
                <w:spacing w:val="-3"/>
                <w:sz w:val="12"/>
                <w:szCs w:val="12"/>
              </w:rPr>
              <w:t xml:space="preserve"> </w:t>
            </w:r>
            <w:r w:rsidRPr="00AB49F4">
              <w:rPr>
                <w:rFonts w:ascii="Times New Roman" w:hAnsi="Times New Roman" w:cs="Times New Roman"/>
                <w:sz w:val="12"/>
                <w:szCs w:val="12"/>
              </w:rPr>
              <w:t>м³/год</w:t>
            </w:r>
          </w:p>
        </w:tc>
        <w:tc>
          <w:tcPr>
            <w:tcW w:w="564"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5,528</w:t>
            </w:r>
          </w:p>
        </w:tc>
        <w:tc>
          <w:tcPr>
            <w:tcW w:w="1228"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19,41</w:t>
            </w:r>
          </w:p>
        </w:tc>
      </w:tr>
      <w:tr w:rsidR="00AB49F4" w:rsidRPr="00AB49F4" w:rsidTr="00AB49F4">
        <w:trPr>
          <w:trHeight w:val="70"/>
        </w:trPr>
        <w:tc>
          <w:tcPr>
            <w:tcW w:w="1041" w:type="pct"/>
            <w:vMerge w:val="restar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с.</w:t>
            </w:r>
            <w:r w:rsidRPr="00AB49F4">
              <w:rPr>
                <w:rFonts w:ascii="Times New Roman" w:hAnsi="Times New Roman" w:cs="Times New Roman"/>
                <w:spacing w:val="-2"/>
                <w:sz w:val="12"/>
                <w:szCs w:val="12"/>
              </w:rPr>
              <w:t xml:space="preserve"> </w:t>
            </w:r>
            <w:r w:rsidRPr="00AB49F4">
              <w:rPr>
                <w:rFonts w:ascii="Times New Roman" w:hAnsi="Times New Roman" w:cs="Times New Roman"/>
                <w:sz w:val="12"/>
                <w:szCs w:val="12"/>
              </w:rPr>
              <w:t>Боровка</w:t>
            </w:r>
          </w:p>
        </w:tc>
        <w:tc>
          <w:tcPr>
            <w:tcW w:w="1568" w:type="pct"/>
            <w:vMerge w:val="restart"/>
            <w:vAlign w:val="center"/>
          </w:tcPr>
          <w:p w:rsidR="00AB49F4" w:rsidRPr="00AB49F4" w:rsidRDefault="00AB49F4" w:rsidP="00AB49F4">
            <w:pPr>
              <w:pStyle w:val="aff1"/>
              <w:jc w:val="center"/>
              <w:rPr>
                <w:rFonts w:ascii="Times New Roman" w:hAnsi="Times New Roman" w:cs="Times New Roman"/>
                <w:sz w:val="12"/>
                <w:szCs w:val="12"/>
                <w:lang w:val="ru-RU"/>
              </w:rPr>
            </w:pPr>
            <w:r w:rsidRPr="00AB49F4">
              <w:rPr>
                <w:rFonts w:ascii="Times New Roman" w:hAnsi="Times New Roman" w:cs="Times New Roman"/>
                <w:sz w:val="12"/>
                <w:szCs w:val="12"/>
                <w:lang w:val="ru-RU"/>
              </w:rPr>
              <w:t>Потери воды при ее</w:t>
            </w:r>
            <w:r w:rsidRPr="00AB49F4">
              <w:rPr>
                <w:rFonts w:ascii="Times New Roman" w:hAnsi="Times New Roman" w:cs="Times New Roman"/>
                <w:spacing w:val="-57"/>
                <w:sz w:val="12"/>
                <w:szCs w:val="12"/>
                <w:lang w:val="ru-RU"/>
              </w:rPr>
              <w:t xml:space="preserve"> </w:t>
            </w:r>
            <w:r w:rsidRPr="00AB49F4">
              <w:rPr>
                <w:rFonts w:ascii="Times New Roman" w:hAnsi="Times New Roman" w:cs="Times New Roman"/>
                <w:sz w:val="12"/>
                <w:szCs w:val="12"/>
                <w:lang w:val="ru-RU"/>
              </w:rPr>
              <w:t>транспортировке</w:t>
            </w:r>
          </w:p>
        </w:tc>
        <w:tc>
          <w:tcPr>
            <w:tcW w:w="598" w:type="pct"/>
            <w:vAlign w:val="center"/>
          </w:tcPr>
          <w:p w:rsidR="00AB49F4" w:rsidRPr="00AB49F4" w:rsidRDefault="00AB49F4" w:rsidP="00AB49F4">
            <w:pPr>
              <w:pStyle w:val="aff1"/>
              <w:jc w:val="center"/>
              <w:rPr>
                <w:rFonts w:ascii="Times New Roman" w:hAnsi="Times New Roman" w:cs="Times New Roman"/>
                <w:sz w:val="12"/>
                <w:szCs w:val="12"/>
              </w:rPr>
            </w:pPr>
            <w:proofErr w:type="gramStart"/>
            <w:r w:rsidRPr="00AB49F4">
              <w:rPr>
                <w:rFonts w:ascii="Times New Roman" w:hAnsi="Times New Roman" w:cs="Times New Roman"/>
                <w:sz w:val="12"/>
                <w:szCs w:val="12"/>
              </w:rPr>
              <w:t>тыс</w:t>
            </w:r>
            <w:proofErr w:type="gramEnd"/>
            <w:r w:rsidRPr="00AB49F4">
              <w:rPr>
                <w:rFonts w:ascii="Times New Roman" w:hAnsi="Times New Roman" w:cs="Times New Roman"/>
                <w:sz w:val="12"/>
                <w:szCs w:val="12"/>
              </w:rPr>
              <w:t>.</w:t>
            </w:r>
            <w:r w:rsidRPr="00AB49F4">
              <w:rPr>
                <w:rFonts w:ascii="Times New Roman" w:hAnsi="Times New Roman" w:cs="Times New Roman"/>
                <w:spacing w:val="-1"/>
                <w:sz w:val="12"/>
                <w:szCs w:val="12"/>
              </w:rPr>
              <w:t xml:space="preserve"> </w:t>
            </w:r>
            <w:r w:rsidRPr="00AB49F4">
              <w:rPr>
                <w:rFonts w:ascii="Times New Roman" w:hAnsi="Times New Roman" w:cs="Times New Roman"/>
                <w:sz w:val="12"/>
                <w:szCs w:val="12"/>
              </w:rPr>
              <w:t>м³/год</w:t>
            </w:r>
          </w:p>
        </w:tc>
        <w:tc>
          <w:tcPr>
            <w:tcW w:w="564"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0,131</w:t>
            </w:r>
          </w:p>
        </w:tc>
        <w:tc>
          <w:tcPr>
            <w:tcW w:w="1228"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1,36</w:t>
            </w:r>
          </w:p>
        </w:tc>
      </w:tr>
      <w:tr w:rsidR="00AB49F4" w:rsidRPr="00AB49F4" w:rsidTr="00AB49F4">
        <w:trPr>
          <w:trHeight w:val="70"/>
        </w:trPr>
        <w:tc>
          <w:tcPr>
            <w:tcW w:w="1041" w:type="pct"/>
            <w:vMerge/>
            <w:vAlign w:val="center"/>
          </w:tcPr>
          <w:p w:rsidR="00AB49F4" w:rsidRPr="00AB49F4" w:rsidRDefault="00AB49F4" w:rsidP="00AB49F4">
            <w:pPr>
              <w:pStyle w:val="aff1"/>
              <w:jc w:val="center"/>
              <w:rPr>
                <w:rFonts w:ascii="Times New Roman" w:hAnsi="Times New Roman" w:cs="Times New Roman"/>
                <w:sz w:val="12"/>
                <w:szCs w:val="12"/>
              </w:rPr>
            </w:pPr>
          </w:p>
        </w:tc>
        <w:tc>
          <w:tcPr>
            <w:tcW w:w="1568" w:type="pct"/>
            <w:vMerge/>
            <w:vAlign w:val="center"/>
          </w:tcPr>
          <w:p w:rsidR="00AB49F4" w:rsidRPr="00AB49F4" w:rsidRDefault="00AB49F4" w:rsidP="00AB49F4">
            <w:pPr>
              <w:pStyle w:val="aff1"/>
              <w:jc w:val="center"/>
              <w:rPr>
                <w:rFonts w:ascii="Times New Roman" w:hAnsi="Times New Roman" w:cs="Times New Roman"/>
                <w:sz w:val="12"/>
                <w:szCs w:val="12"/>
              </w:rPr>
            </w:pPr>
          </w:p>
        </w:tc>
        <w:tc>
          <w:tcPr>
            <w:tcW w:w="598" w:type="pct"/>
            <w:vAlign w:val="center"/>
          </w:tcPr>
          <w:p w:rsidR="00AB49F4" w:rsidRPr="00AB49F4" w:rsidRDefault="00AB49F4" w:rsidP="00AB49F4">
            <w:pPr>
              <w:pStyle w:val="aff1"/>
              <w:jc w:val="center"/>
              <w:rPr>
                <w:rFonts w:ascii="Times New Roman" w:hAnsi="Times New Roman" w:cs="Times New Roman"/>
                <w:sz w:val="12"/>
                <w:szCs w:val="12"/>
              </w:rPr>
            </w:pPr>
            <w:proofErr w:type="gramStart"/>
            <w:r w:rsidRPr="00AB49F4">
              <w:rPr>
                <w:rFonts w:ascii="Times New Roman" w:hAnsi="Times New Roman" w:cs="Times New Roman"/>
                <w:sz w:val="12"/>
                <w:szCs w:val="12"/>
              </w:rPr>
              <w:t>тыс</w:t>
            </w:r>
            <w:proofErr w:type="gramEnd"/>
            <w:r w:rsidRPr="00AB49F4">
              <w:rPr>
                <w:rFonts w:ascii="Times New Roman" w:hAnsi="Times New Roman" w:cs="Times New Roman"/>
                <w:sz w:val="12"/>
                <w:szCs w:val="12"/>
              </w:rPr>
              <w:t>.</w:t>
            </w:r>
            <w:r w:rsidRPr="00AB49F4">
              <w:rPr>
                <w:rFonts w:ascii="Times New Roman" w:hAnsi="Times New Roman" w:cs="Times New Roman"/>
                <w:spacing w:val="-2"/>
                <w:sz w:val="12"/>
                <w:szCs w:val="12"/>
              </w:rPr>
              <w:t xml:space="preserve"> </w:t>
            </w:r>
            <w:r w:rsidRPr="00AB49F4">
              <w:rPr>
                <w:rFonts w:ascii="Times New Roman" w:hAnsi="Times New Roman" w:cs="Times New Roman"/>
                <w:sz w:val="12"/>
                <w:szCs w:val="12"/>
              </w:rPr>
              <w:t>м³/сут</w:t>
            </w:r>
          </w:p>
        </w:tc>
        <w:tc>
          <w:tcPr>
            <w:tcW w:w="564"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0,359</w:t>
            </w:r>
          </w:p>
        </w:tc>
        <w:tc>
          <w:tcPr>
            <w:tcW w:w="1228"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3,726</w:t>
            </w:r>
          </w:p>
        </w:tc>
      </w:tr>
      <w:tr w:rsidR="00AB49F4" w:rsidRPr="00AB49F4" w:rsidTr="00AB49F4">
        <w:trPr>
          <w:trHeight w:val="70"/>
        </w:trPr>
        <w:tc>
          <w:tcPr>
            <w:tcW w:w="1041" w:type="pct"/>
            <w:vMerge/>
            <w:vAlign w:val="center"/>
          </w:tcPr>
          <w:p w:rsidR="00AB49F4" w:rsidRPr="00AB49F4" w:rsidRDefault="00AB49F4" w:rsidP="00AB49F4">
            <w:pPr>
              <w:pStyle w:val="aff1"/>
              <w:jc w:val="center"/>
              <w:rPr>
                <w:rFonts w:ascii="Times New Roman" w:hAnsi="Times New Roman" w:cs="Times New Roman"/>
                <w:sz w:val="12"/>
                <w:szCs w:val="12"/>
              </w:rPr>
            </w:pPr>
          </w:p>
        </w:tc>
        <w:tc>
          <w:tcPr>
            <w:tcW w:w="1568" w:type="pct"/>
            <w:vMerge/>
            <w:vAlign w:val="center"/>
          </w:tcPr>
          <w:p w:rsidR="00AB49F4" w:rsidRPr="00AB49F4" w:rsidRDefault="00AB49F4" w:rsidP="00AB49F4">
            <w:pPr>
              <w:pStyle w:val="aff1"/>
              <w:jc w:val="center"/>
              <w:rPr>
                <w:rFonts w:ascii="Times New Roman" w:hAnsi="Times New Roman" w:cs="Times New Roman"/>
                <w:sz w:val="12"/>
                <w:szCs w:val="12"/>
              </w:rPr>
            </w:pPr>
          </w:p>
        </w:tc>
        <w:tc>
          <w:tcPr>
            <w:tcW w:w="598"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w:t>
            </w:r>
          </w:p>
        </w:tc>
        <w:tc>
          <w:tcPr>
            <w:tcW w:w="564" w:type="pct"/>
            <w:vAlign w:val="center"/>
          </w:tcPr>
          <w:p w:rsidR="00AB49F4" w:rsidRPr="00AB49F4" w:rsidRDefault="00AB49F4" w:rsidP="00AB49F4">
            <w:pPr>
              <w:pStyle w:val="aff1"/>
              <w:jc w:val="center"/>
              <w:rPr>
                <w:rFonts w:ascii="Times New Roman" w:hAnsi="Times New Roman" w:cs="Times New Roman"/>
                <w:i/>
                <w:sz w:val="12"/>
                <w:szCs w:val="12"/>
              </w:rPr>
            </w:pPr>
            <w:r w:rsidRPr="00AB49F4">
              <w:rPr>
                <w:rFonts w:ascii="Times New Roman" w:hAnsi="Times New Roman" w:cs="Times New Roman"/>
                <w:i/>
                <w:sz w:val="12"/>
                <w:szCs w:val="12"/>
              </w:rPr>
              <w:t>2,4</w:t>
            </w:r>
          </w:p>
        </w:tc>
        <w:tc>
          <w:tcPr>
            <w:tcW w:w="1228" w:type="pct"/>
            <w:vAlign w:val="center"/>
          </w:tcPr>
          <w:p w:rsidR="00AB49F4" w:rsidRPr="00AB49F4" w:rsidRDefault="00AB49F4" w:rsidP="00AB49F4">
            <w:pPr>
              <w:pStyle w:val="aff1"/>
              <w:jc w:val="center"/>
              <w:rPr>
                <w:rFonts w:ascii="Times New Roman" w:hAnsi="Times New Roman" w:cs="Times New Roman"/>
                <w:i/>
                <w:sz w:val="12"/>
                <w:szCs w:val="12"/>
              </w:rPr>
            </w:pPr>
            <w:r w:rsidRPr="00AB49F4">
              <w:rPr>
                <w:rFonts w:ascii="Times New Roman" w:hAnsi="Times New Roman" w:cs="Times New Roman"/>
                <w:i/>
                <w:sz w:val="12"/>
                <w:szCs w:val="12"/>
              </w:rPr>
              <w:t>7</w:t>
            </w:r>
          </w:p>
        </w:tc>
      </w:tr>
      <w:tr w:rsidR="00AB49F4" w:rsidRPr="00AB49F4" w:rsidTr="00AB49F4">
        <w:trPr>
          <w:trHeight w:val="70"/>
        </w:trPr>
        <w:tc>
          <w:tcPr>
            <w:tcW w:w="1041" w:type="pct"/>
            <w:vMerge w:val="restar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с. Успенка</w:t>
            </w:r>
          </w:p>
        </w:tc>
        <w:tc>
          <w:tcPr>
            <w:tcW w:w="1568"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Подъем</w:t>
            </w:r>
            <w:r w:rsidRPr="00AB49F4">
              <w:rPr>
                <w:rFonts w:ascii="Times New Roman" w:hAnsi="Times New Roman" w:cs="Times New Roman"/>
                <w:spacing w:val="-2"/>
                <w:sz w:val="12"/>
                <w:szCs w:val="12"/>
              </w:rPr>
              <w:t xml:space="preserve"> </w:t>
            </w:r>
            <w:r w:rsidRPr="00AB49F4">
              <w:rPr>
                <w:rFonts w:ascii="Times New Roman" w:hAnsi="Times New Roman" w:cs="Times New Roman"/>
                <w:sz w:val="12"/>
                <w:szCs w:val="12"/>
              </w:rPr>
              <w:t>воды</w:t>
            </w:r>
          </w:p>
        </w:tc>
        <w:tc>
          <w:tcPr>
            <w:tcW w:w="598" w:type="pct"/>
            <w:vAlign w:val="center"/>
          </w:tcPr>
          <w:p w:rsidR="00AB49F4" w:rsidRPr="00AB49F4" w:rsidRDefault="00AB49F4" w:rsidP="00AB49F4">
            <w:pPr>
              <w:pStyle w:val="aff1"/>
              <w:jc w:val="center"/>
              <w:rPr>
                <w:rFonts w:ascii="Times New Roman" w:hAnsi="Times New Roman" w:cs="Times New Roman"/>
                <w:sz w:val="12"/>
                <w:szCs w:val="12"/>
              </w:rPr>
            </w:pPr>
            <w:proofErr w:type="gramStart"/>
            <w:r w:rsidRPr="00AB49F4">
              <w:rPr>
                <w:rFonts w:ascii="Times New Roman" w:hAnsi="Times New Roman" w:cs="Times New Roman"/>
                <w:sz w:val="12"/>
                <w:szCs w:val="12"/>
              </w:rPr>
              <w:t>тыс</w:t>
            </w:r>
            <w:proofErr w:type="gramEnd"/>
            <w:r w:rsidRPr="00AB49F4">
              <w:rPr>
                <w:rFonts w:ascii="Times New Roman" w:hAnsi="Times New Roman" w:cs="Times New Roman"/>
                <w:sz w:val="12"/>
                <w:szCs w:val="12"/>
              </w:rPr>
              <w:t>.</w:t>
            </w:r>
            <w:r w:rsidRPr="00AB49F4">
              <w:rPr>
                <w:rFonts w:ascii="Times New Roman" w:hAnsi="Times New Roman" w:cs="Times New Roman"/>
                <w:spacing w:val="-3"/>
                <w:sz w:val="12"/>
                <w:szCs w:val="12"/>
              </w:rPr>
              <w:t xml:space="preserve"> </w:t>
            </w:r>
            <w:r w:rsidRPr="00AB49F4">
              <w:rPr>
                <w:rFonts w:ascii="Times New Roman" w:hAnsi="Times New Roman" w:cs="Times New Roman"/>
                <w:sz w:val="12"/>
                <w:szCs w:val="12"/>
              </w:rPr>
              <w:t>м³/год</w:t>
            </w:r>
          </w:p>
        </w:tc>
        <w:tc>
          <w:tcPr>
            <w:tcW w:w="564"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5,057</w:t>
            </w:r>
          </w:p>
        </w:tc>
        <w:tc>
          <w:tcPr>
            <w:tcW w:w="1228"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55,002</w:t>
            </w:r>
          </w:p>
        </w:tc>
      </w:tr>
      <w:tr w:rsidR="00AB49F4" w:rsidRPr="00AB49F4" w:rsidTr="00AB49F4">
        <w:trPr>
          <w:trHeight w:val="70"/>
        </w:trPr>
        <w:tc>
          <w:tcPr>
            <w:tcW w:w="1041" w:type="pct"/>
            <w:vMerge/>
            <w:vAlign w:val="center"/>
          </w:tcPr>
          <w:p w:rsidR="00AB49F4" w:rsidRPr="00AB49F4" w:rsidRDefault="00AB49F4" w:rsidP="00AB49F4">
            <w:pPr>
              <w:pStyle w:val="aff1"/>
              <w:jc w:val="center"/>
              <w:rPr>
                <w:rFonts w:ascii="Times New Roman" w:hAnsi="Times New Roman" w:cs="Times New Roman"/>
                <w:sz w:val="12"/>
                <w:szCs w:val="12"/>
              </w:rPr>
            </w:pPr>
          </w:p>
        </w:tc>
        <w:tc>
          <w:tcPr>
            <w:tcW w:w="1568" w:type="pct"/>
            <w:vMerge w:val="restart"/>
            <w:vAlign w:val="center"/>
          </w:tcPr>
          <w:p w:rsidR="00AB49F4" w:rsidRPr="00AB49F4" w:rsidRDefault="00AB49F4" w:rsidP="00AB49F4">
            <w:pPr>
              <w:pStyle w:val="aff1"/>
              <w:jc w:val="center"/>
              <w:rPr>
                <w:rFonts w:ascii="Times New Roman" w:hAnsi="Times New Roman" w:cs="Times New Roman"/>
                <w:sz w:val="12"/>
                <w:szCs w:val="12"/>
                <w:lang w:val="ru-RU"/>
              </w:rPr>
            </w:pPr>
            <w:r w:rsidRPr="00AB49F4">
              <w:rPr>
                <w:rFonts w:ascii="Times New Roman" w:hAnsi="Times New Roman" w:cs="Times New Roman"/>
                <w:sz w:val="12"/>
                <w:szCs w:val="12"/>
                <w:lang w:val="ru-RU"/>
              </w:rPr>
              <w:t>Потери воды при ее</w:t>
            </w:r>
            <w:r w:rsidRPr="00AB49F4">
              <w:rPr>
                <w:rFonts w:ascii="Times New Roman" w:hAnsi="Times New Roman" w:cs="Times New Roman"/>
                <w:spacing w:val="-57"/>
                <w:sz w:val="12"/>
                <w:szCs w:val="12"/>
                <w:lang w:val="ru-RU"/>
              </w:rPr>
              <w:t xml:space="preserve"> </w:t>
            </w:r>
            <w:r w:rsidRPr="00AB49F4">
              <w:rPr>
                <w:rFonts w:ascii="Times New Roman" w:hAnsi="Times New Roman" w:cs="Times New Roman"/>
                <w:sz w:val="12"/>
                <w:szCs w:val="12"/>
                <w:lang w:val="ru-RU"/>
              </w:rPr>
              <w:t>транспортировке</w:t>
            </w:r>
          </w:p>
        </w:tc>
        <w:tc>
          <w:tcPr>
            <w:tcW w:w="598" w:type="pct"/>
            <w:vAlign w:val="center"/>
          </w:tcPr>
          <w:p w:rsidR="00AB49F4" w:rsidRPr="00AB49F4" w:rsidRDefault="00AB49F4" w:rsidP="00AB49F4">
            <w:pPr>
              <w:pStyle w:val="aff1"/>
              <w:jc w:val="center"/>
              <w:rPr>
                <w:rFonts w:ascii="Times New Roman" w:hAnsi="Times New Roman" w:cs="Times New Roman"/>
                <w:sz w:val="12"/>
                <w:szCs w:val="12"/>
              </w:rPr>
            </w:pPr>
            <w:proofErr w:type="gramStart"/>
            <w:r w:rsidRPr="00AB49F4">
              <w:rPr>
                <w:rFonts w:ascii="Times New Roman" w:hAnsi="Times New Roman" w:cs="Times New Roman"/>
                <w:sz w:val="12"/>
                <w:szCs w:val="12"/>
              </w:rPr>
              <w:t>тыс</w:t>
            </w:r>
            <w:proofErr w:type="gramEnd"/>
            <w:r w:rsidRPr="00AB49F4">
              <w:rPr>
                <w:rFonts w:ascii="Times New Roman" w:hAnsi="Times New Roman" w:cs="Times New Roman"/>
                <w:sz w:val="12"/>
                <w:szCs w:val="12"/>
              </w:rPr>
              <w:t>.</w:t>
            </w:r>
            <w:r w:rsidRPr="00AB49F4">
              <w:rPr>
                <w:rFonts w:ascii="Times New Roman" w:hAnsi="Times New Roman" w:cs="Times New Roman"/>
                <w:spacing w:val="-1"/>
                <w:sz w:val="12"/>
                <w:szCs w:val="12"/>
              </w:rPr>
              <w:t xml:space="preserve"> </w:t>
            </w:r>
            <w:r w:rsidRPr="00AB49F4">
              <w:rPr>
                <w:rFonts w:ascii="Times New Roman" w:hAnsi="Times New Roman" w:cs="Times New Roman"/>
                <w:sz w:val="12"/>
                <w:szCs w:val="12"/>
              </w:rPr>
              <w:t>м³/год</w:t>
            </w:r>
          </w:p>
        </w:tc>
        <w:tc>
          <w:tcPr>
            <w:tcW w:w="564"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0,082</w:t>
            </w:r>
          </w:p>
        </w:tc>
        <w:tc>
          <w:tcPr>
            <w:tcW w:w="1228"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3,87</w:t>
            </w:r>
          </w:p>
        </w:tc>
      </w:tr>
      <w:tr w:rsidR="00AB49F4" w:rsidRPr="00AB49F4" w:rsidTr="00AB49F4">
        <w:trPr>
          <w:trHeight w:val="70"/>
        </w:trPr>
        <w:tc>
          <w:tcPr>
            <w:tcW w:w="1041" w:type="pct"/>
            <w:vMerge/>
            <w:vAlign w:val="center"/>
          </w:tcPr>
          <w:p w:rsidR="00AB49F4" w:rsidRPr="00AB49F4" w:rsidRDefault="00AB49F4" w:rsidP="00AB49F4">
            <w:pPr>
              <w:pStyle w:val="aff1"/>
              <w:jc w:val="center"/>
              <w:rPr>
                <w:rFonts w:ascii="Times New Roman" w:hAnsi="Times New Roman" w:cs="Times New Roman"/>
                <w:sz w:val="12"/>
                <w:szCs w:val="12"/>
              </w:rPr>
            </w:pPr>
          </w:p>
        </w:tc>
        <w:tc>
          <w:tcPr>
            <w:tcW w:w="1568" w:type="pct"/>
            <w:vMerge/>
            <w:vAlign w:val="center"/>
          </w:tcPr>
          <w:p w:rsidR="00AB49F4" w:rsidRPr="00AB49F4" w:rsidRDefault="00AB49F4" w:rsidP="00AB49F4">
            <w:pPr>
              <w:pStyle w:val="aff1"/>
              <w:jc w:val="center"/>
              <w:rPr>
                <w:rFonts w:ascii="Times New Roman" w:hAnsi="Times New Roman" w:cs="Times New Roman"/>
                <w:sz w:val="12"/>
                <w:szCs w:val="12"/>
              </w:rPr>
            </w:pPr>
          </w:p>
        </w:tc>
        <w:tc>
          <w:tcPr>
            <w:tcW w:w="598" w:type="pct"/>
            <w:vAlign w:val="center"/>
          </w:tcPr>
          <w:p w:rsidR="00AB49F4" w:rsidRPr="00AB49F4" w:rsidRDefault="00AB49F4" w:rsidP="00AB49F4">
            <w:pPr>
              <w:pStyle w:val="aff1"/>
              <w:jc w:val="center"/>
              <w:rPr>
                <w:rFonts w:ascii="Times New Roman" w:hAnsi="Times New Roman" w:cs="Times New Roman"/>
                <w:sz w:val="12"/>
                <w:szCs w:val="12"/>
              </w:rPr>
            </w:pPr>
            <w:proofErr w:type="gramStart"/>
            <w:r w:rsidRPr="00AB49F4">
              <w:rPr>
                <w:rFonts w:ascii="Times New Roman" w:hAnsi="Times New Roman" w:cs="Times New Roman"/>
                <w:sz w:val="12"/>
                <w:szCs w:val="12"/>
              </w:rPr>
              <w:t>тыс</w:t>
            </w:r>
            <w:proofErr w:type="gramEnd"/>
            <w:r w:rsidRPr="00AB49F4">
              <w:rPr>
                <w:rFonts w:ascii="Times New Roman" w:hAnsi="Times New Roman" w:cs="Times New Roman"/>
                <w:sz w:val="12"/>
                <w:szCs w:val="12"/>
              </w:rPr>
              <w:t>.</w:t>
            </w:r>
            <w:r w:rsidRPr="00AB49F4">
              <w:rPr>
                <w:rFonts w:ascii="Times New Roman" w:hAnsi="Times New Roman" w:cs="Times New Roman"/>
                <w:spacing w:val="-2"/>
                <w:sz w:val="12"/>
                <w:szCs w:val="12"/>
              </w:rPr>
              <w:t xml:space="preserve"> </w:t>
            </w:r>
            <w:r w:rsidRPr="00AB49F4">
              <w:rPr>
                <w:rFonts w:ascii="Times New Roman" w:hAnsi="Times New Roman" w:cs="Times New Roman"/>
                <w:sz w:val="12"/>
                <w:szCs w:val="12"/>
              </w:rPr>
              <w:t>м³/сут</w:t>
            </w:r>
          </w:p>
        </w:tc>
        <w:tc>
          <w:tcPr>
            <w:tcW w:w="564"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0,225</w:t>
            </w:r>
          </w:p>
        </w:tc>
        <w:tc>
          <w:tcPr>
            <w:tcW w:w="1228"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10,603</w:t>
            </w:r>
          </w:p>
        </w:tc>
      </w:tr>
      <w:tr w:rsidR="00AB49F4" w:rsidRPr="00AB49F4" w:rsidTr="00AB49F4">
        <w:trPr>
          <w:trHeight w:val="70"/>
        </w:trPr>
        <w:tc>
          <w:tcPr>
            <w:tcW w:w="1041" w:type="pct"/>
            <w:vMerge/>
            <w:vAlign w:val="center"/>
          </w:tcPr>
          <w:p w:rsidR="00AB49F4" w:rsidRPr="00AB49F4" w:rsidRDefault="00AB49F4" w:rsidP="00AB49F4">
            <w:pPr>
              <w:pStyle w:val="aff1"/>
              <w:jc w:val="center"/>
              <w:rPr>
                <w:rFonts w:ascii="Times New Roman" w:hAnsi="Times New Roman" w:cs="Times New Roman"/>
                <w:sz w:val="12"/>
                <w:szCs w:val="12"/>
              </w:rPr>
            </w:pPr>
          </w:p>
        </w:tc>
        <w:tc>
          <w:tcPr>
            <w:tcW w:w="1568" w:type="pct"/>
            <w:vMerge/>
            <w:vAlign w:val="center"/>
          </w:tcPr>
          <w:p w:rsidR="00AB49F4" w:rsidRPr="00AB49F4" w:rsidRDefault="00AB49F4" w:rsidP="00AB49F4">
            <w:pPr>
              <w:pStyle w:val="aff1"/>
              <w:jc w:val="center"/>
              <w:rPr>
                <w:rFonts w:ascii="Times New Roman" w:hAnsi="Times New Roman" w:cs="Times New Roman"/>
                <w:sz w:val="12"/>
                <w:szCs w:val="12"/>
              </w:rPr>
            </w:pPr>
          </w:p>
        </w:tc>
        <w:tc>
          <w:tcPr>
            <w:tcW w:w="598" w:type="pct"/>
            <w:vAlign w:val="center"/>
          </w:tcPr>
          <w:p w:rsidR="00AB49F4" w:rsidRPr="00AB49F4" w:rsidRDefault="00AB49F4" w:rsidP="00AB49F4">
            <w:pPr>
              <w:pStyle w:val="aff1"/>
              <w:jc w:val="center"/>
              <w:rPr>
                <w:rFonts w:ascii="Times New Roman" w:hAnsi="Times New Roman" w:cs="Times New Roman"/>
                <w:sz w:val="12"/>
                <w:szCs w:val="12"/>
              </w:rPr>
            </w:pPr>
            <w:r w:rsidRPr="00AB49F4">
              <w:rPr>
                <w:rFonts w:ascii="Times New Roman" w:hAnsi="Times New Roman" w:cs="Times New Roman"/>
                <w:sz w:val="12"/>
                <w:szCs w:val="12"/>
              </w:rPr>
              <w:t>%</w:t>
            </w:r>
          </w:p>
        </w:tc>
        <w:tc>
          <w:tcPr>
            <w:tcW w:w="564" w:type="pct"/>
            <w:vAlign w:val="center"/>
          </w:tcPr>
          <w:p w:rsidR="00AB49F4" w:rsidRPr="00AB49F4" w:rsidRDefault="00AB49F4" w:rsidP="00AB49F4">
            <w:pPr>
              <w:pStyle w:val="aff1"/>
              <w:jc w:val="center"/>
              <w:rPr>
                <w:rFonts w:ascii="Times New Roman" w:hAnsi="Times New Roman" w:cs="Times New Roman"/>
                <w:i/>
                <w:sz w:val="12"/>
                <w:szCs w:val="12"/>
              </w:rPr>
            </w:pPr>
            <w:r w:rsidRPr="00AB49F4">
              <w:rPr>
                <w:rFonts w:ascii="Times New Roman" w:hAnsi="Times New Roman" w:cs="Times New Roman"/>
                <w:i/>
                <w:sz w:val="12"/>
                <w:szCs w:val="12"/>
              </w:rPr>
              <w:t>1,62</w:t>
            </w:r>
          </w:p>
        </w:tc>
        <w:tc>
          <w:tcPr>
            <w:tcW w:w="1228" w:type="pct"/>
            <w:vAlign w:val="center"/>
          </w:tcPr>
          <w:p w:rsidR="00AB49F4" w:rsidRPr="00AB49F4" w:rsidRDefault="00AB49F4" w:rsidP="00AB49F4">
            <w:pPr>
              <w:pStyle w:val="aff1"/>
              <w:jc w:val="center"/>
              <w:rPr>
                <w:rFonts w:ascii="Times New Roman" w:hAnsi="Times New Roman" w:cs="Times New Roman"/>
                <w:i/>
                <w:sz w:val="12"/>
                <w:szCs w:val="12"/>
              </w:rPr>
            </w:pPr>
            <w:r w:rsidRPr="00AB49F4">
              <w:rPr>
                <w:rFonts w:ascii="Times New Roman" w:hAnsi="Times New Roman" w:cs="Times New Roman"/>
                <w:i/>
                <w:sz w:val="12"/>
                <w:szCs w:val="12"/>
              </w:rPr>
              <w:t>7</w:t>
            </w:r>
          </w:p>
        </w:tc>
      </w:tr>
    </w:tbl>
    <w:p w:rsidR="00AB49F4" w:rsidRPr="00AB49F4" w:rsidRDefault="00AB49F4" w:rsidP="00AB49F4">
      <w:pPr>
        <w:pStyle w:val="aff1"/>
        <w:ind w:firstLine="284"/>
        <w:jc w:val="both"/>
        <w:rPr>
          <w:rFonts w:ascii="Times New Roman" w:hAnsi="Times New Roman" w:cs="Times New Roman"/>
          <w:sz w:val="12"/>
          <w:szCs w:val="12"/>
        </w:rPr>
      </w:pPr>
      <w:r w:rsidRPr="00AB49F4">
        <w:rPr>
          <w:rFonts w:ascii="Times New Roman" w:hAnsi="Times New Roman" w:cs="Times New Roman"/>
          <w:sz w:val="12"/>
          <w:szCs w:val="12"/>
        </w:rPr>
        <w:t xml:space="preserve">Примечание * - Сведения о фактических потерях питьевой воды при ее транспортировке </w:t>
      </w:r>
      <w:proofErr w:type="gramStart"/>
      <w:r w:rsidRPr="00AB49F4">
        <w:rPr>
          <w:rFonts w:ascii="Times New Roman" w:hAnsi="Times New Roman" w:cs="Times New Roman"/>
          <w:sz w:val="12"/>
          <w:szCs w:val="12"/>
        </w:rPr>
        <w:t>по</w:t>
      </w:r>
      <w:proofErr w:type="gramEnd"/>
      <w:r w:rsidRPr="00AB49F4">
        <w:rPr>
          <w:rFonts w:ascii="Times New Roman" w:hAnsi="Times New Roman" w:cs="Times New Roman"/>
          <w:sz w:val="12"/>
          <w:szCs w:val="12"/>
        </w:rPr>
        <w:t xml:space="preserve"> с. Сергиевск Заказчиком не предоставлены.</w:t>
      </w:r>
    </w:p>
    <w:p w:rsidR="00AB49F4" w:rsidRPr="00AB49F4" w:rsidRDefault="00AB49F4" w:rsidP="00A53734">
      <w:pPr>
        <w:pStyle w:val="aff1"/>
        <w:ind w:firstLine="284"/>
        <w:jc w:val="both"/>
        <w:rPr>
          <w:rFonts w:ascii="Times New Roman" w:hAnsi="Times New Roman" w:cs="Times New Roman"/>
          <w:sz w:val="12"/>
          <w:szCs w:val="12"/>
        </w:rPr>
      </w:pPr>
      <w:r w:rsidRPr="00AB49F4">
        <w:rPr>
          <w:rFonts w:ascii="Times New Roman" w:hAnsi="Times New Roman" w:cs="Times New Roman"/>
          <w:sz w:val="12"/>
          <w:szCs w:val="12"/>
        </w:rPr>
        <w:t>Расчет планируемых потерь воды в коммунальных системах при её транспортировке рассчитывается на основании Методических рекомендаций по расчету потерь горячей, питьевой, технической воды в централизованных системах водоснабжения при ее произво</w:t>
      </w:r>
      <w:r w:rsidR="00A53734">
        <w:rPr>
          <w:rFonts w:ascii="Times New Roman" w:hAnsi="Times New Roman" w:cs="Times New Roman"/>
          <w:sz w:val="12"/>
          <w:szCs w:val="12"/>
        </w:rPr>
        <w:t>дстве и транспортировке, утвер</w:t>
      </w:r>
      <w:r w:rsidRPr="00AB49F4">
        <w:rPr>
          <w:rFonts w:ascii="Times New Roman" w:hAnsi="Times New Roman" w:cs="Times New Roman"/>
          <w:sz w:val="12"/>
          <w:szCs w:val="12"/>
        </w:rPr>
        <w:t>ждённые приказом Министерства строительства и жилищно-коммунального хозяйст</w:t>
      </w:r>
      <w:r w:rsidR="00A53734">
        <w:rPr>
          <w:rFonts w:ascii="Times New Roman" w:hAnsi="Times New Roman" w:cs="Times New Roman"/>
          <w:sz w:val="12"/>
          <w:szCs w:val="12"/>
        </w:rPr>
        <w:t>ва РФ от 17.10.2014 г. №640/пр.</w:t>
      </w:r>
    </w:p>
    <w:p w:rsidR="00AB49F4" w:rsidRPr="00AB49F4" w:rsidRDefault="00AB49F4" w:rsidP="00A53734">
      <w:pPr>
        <w:pStyle w:val="aff1"/>
        <w:ind w:firstLine="284"/>
        <w:jc w:val="both"/>
        <w:rPr>
          <w:rFonts w:ascii="Times New Roman" w:hAnsi="Times New Roman" w:cs="Times New Roman"/>
          <w:sz w:val="12"/>
          <w:szCs w:val="12"/>
        </w:rPr>
      </w:pPr>
      <w:r w:rsidRPr="00AB49F4">
        <w:rPr>
          <w:rFonts w:ascii="Times New Roman" w:hAnsi="Times New Roman" w:cs="Times New Roman"/>
          <w:sz w:val="12"/>
          <w:szCs w:val="12"/>
        </w:rPr>
        <w:t>2.3.13.</w:t>
      </w:r>
      <w:r w:rsidRPr="00AB49F4">
        <w:rPr>
          <w:rFonts w:ascii="Times New Roman" w:hAnsi="Times New Roman" w:cs="Times New Roman"/>
          <w:sz w:val="12"/>
          <w:szCs w:val="12"/>
        </w:rPr>
        <w:tab/>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w:t>
      </w:r>
      <w:proofErr w:type="gramStart"/>
      <w:r w:rsidRPr="00AB49F4">
        <w:rPr>
          <w:rFonts w:ascii="Times New Roman" w:hAnsi="Times New Roman" w:cs="Times New Roman"/>
          <w:sz w:val="12"/>
          <w:szCs w:val="12"/>
        </w:rPr>
        <w:t>е-</w:t>
      </w:r>
      <w:proofErr w:type="gramEnd"/>
      <w:r w:rsidRPr="00AB49F4">
        <w:rPr>
          <w:rFonts w:ascii="Times New Roman" w:hAnsi="Times New Roman" w:cs="Times New Roman"/>
          <w:sz w:val="12"/>
          <w:szCs w:val="12"/>
        </w:rPr>
        <w:t xml:space="preserve"> ской воды по технологическим зонам в</w:t>
      </w:r>
      <w:r w:rsidR="00A53734">
        <w:rPr>
          <w:rFonts w:ascii="Times New Roman" w:hAnsi="Times New Roman" w:cs="Times New Roman"/>
          <w:sz w:val="12"/>
          <w:szCs w:val="12"/>
        </w:rPr>
        <w:t>одоснабжения, структурный - ба</w:t>
      </w:r>
      <w:r w:rsidRPr="00AB49F4">
        <w:rPr>
          <w:rFonts w:ascii="Times New Roman" w:hAnsi="Times New Roman" w:cs="Times New Roman"/>
          <w:sz w:val="12"/>
          <w:szCs w:val="12"/>
        </w:rPr>
        <w:t>ланс реализации горячей, питьевой, т</w:t>
      </w:r>
      <w:r w:rsidR="00A53734">
        <w:rPr>
          <w:rFonts w:ascii="Times New Roman" w:hAnsi="Times New Roman" w:cs="Times New Roman"/>
          <w:sz w:val="12"/>
          <w:szCs w:val="12"/>
        </w:rPr>
        <w:t>ехнической воды по группам абонентов)</w:t>
      </w:r>
    </w:p>
    <w:p w:rsidR="00AB49F4" w:rsidRPr="00AB49F4" w:rsidRDefault="00AB49F4" w:rsidP="00AB49F4">
      <w:pPr>
        <w:pStyle w:val="aff1"/>
        <w:ind w:firstLine="284"/>
        <w:jc w:val="both"/>
        <w:rPr>
          <w:rFonts w:ascii="Times New Roman" w:hAnsi="Times New Roman" w:cs="Times New Roman"/>
          <w:sz w:val="12"/>
          <w:szCs w:val="12"/>
        </w:rPr>
      </w:pPr>
      <w:r w:rsidRPr="00AB49F4">
        <w:rPr>
          <w:rFonts w:ascii="Times New Roman" w:hAnsi="Times New Roman" w:cs="Times New Roman"/>
          <w:sz w:val="12"/>
          <w:szCs w:val="12"/>
        </w:rPr>
        <w:t>Результаты анализа перспективных балансов водоснабжения: общего подачи и реализации воды; территориального баланса подачи воды по техн</w:t>
      </w:r>
      <w:proofErr w:type="gramStart"/>
      <w:r w:rsidRPr="00AB49F4">
        <w:rPr>
          <w:rFonts w:ascii="Times New Roman" w:hAnsi="Times New Roman" w:cs="Times New Roman"/>
          <w:sz w:val="12"/>
          <w:szCs w:val="12"/>
        </w:rPr>
        <w:t>о-</w:t>
      </w:r>
      <w:proofErr w:type="gramEnd"/>
      <w:r w:rsidRPr="00AB49F4">
        <w:rPr>
          <w:rFonts w:ascii="Times New Roman" w:hAnsi="Times New Roman" w:cs="Times New Roman"/>
          <w:sz w:val="12"/>
          <w:szCs w:val="12"/>
        </w:rPr>
        <w:t xml:space="preserve"> логическим зонам водоснабжения и структурного баланса реализации воды по группам абонентов приведены в таблицах 2.3.13.1 ÷ 2.3.13.4.</w:t>
      </w:r>
    </w:p>
    <w:p w:rsidR="00AB49F4" w:rsidRDefault="00AB49F4" w:rsidP="00AB49F4">
      <w:pPr>
        <w:pStyle w:val="aff1"/>
        <w:ind w:firstLine="284"/>
        <w:jc w:val="both"/>
        <w:rPr>
          <w:rFonts w:ascii="Times New Roman" w:hAnsi="Times New Roman" w:cs="Times New Roman"/>
          <w:sz w:val="12"/>
          <w:szCs w:val="12"/>
        </w:rPr>
      </w:pPr>
      <w:r w:rsidRPr="00AB49F4">
        <w:rPr>
          <w:rFonts w:ascii="Times New Roman" w:hAnsi="Times New Roman" w:cs="Times New Roman"/>
          <w:sz w:val="12"/>
          <w:szCs w:val="12"/>
        </w:rPr>
        <w:t>Таблица 2.3.13.1 - Общий баланс подачи и реализации воды с. Сергиевск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8"/>
        <w:gridCol w:w="2779"/>
        <w:gridCol w:w="1223"/>
        <w:gridCol w:w="1159"/>
        <w:gridCol w:w="1824"/>
      </w:tblGrid>
      <w:tr w:rsidR="00A53734" w:rsidRPr="00A53734" w:rsidTr="00A53734">
        <w:trPr>
          <w:trHeight w:val="70"/>
        </w:trPr>
        <w:tc>
          <w:tcPr>
            <w:tcW w:w="35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w:t>
            </w:r>
            <w:r w:rsidRPr="00A53734">
              <w:rPr>
                <w:rFonts w:ascii="Times New Roman" w:hAnsi="Times New Roman" w:cs="Times New Roman"/>
                <w:spacing w:val="-57"/>
                <w:sz w:val="12"/>
                <w:szCs w:val="12"/>
              </w:rPr>
              <w:t xml:space="preserve"> </w:t>
            </w:r>
            <w:r w:rsidRPr="00A53734">
              <w:rPr>
                <w:rFonts w:ascii="Times New Roman" w:hAnsi="Times New Roman" w:cs="Times New Roman"/>
                <w:sz w:val="12"/>
                <w:szCs w:val="12"/>
              </w:rPr>
              <w:t>п/п</w:t>
            </w:r>
          </w:p>
        </w:tc>
        <w:tc>
          <w:tcPr>
            <w:tcW w:w="184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Наименование показателя</w:t>
            </w:r>
          </w:p>
        </w:tc>
        <w:tc>
          <w:tcPr>
            <w:tcW w:w="813"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Ед.</w:t>
            </w:r>
            <w:r w:rsidRPr="00A53734">
              <w:rPr>
                <w:rFonts w:ascii="Times New Roman" w:hAnsi="Times New Roman" w:cs="Times New Roman"/>
                <w:spacing w:val="1"/>
                <w:sz w:val="12"/>
                <w:szCs w:val="12"/>
              </w:rPr>
              <w:t xml:space="preserve"> </w:t>
            </w:r>
            <w:r w:rsidRPr="00A53734">
              <w:rPr>
                <w:rFonts w:ascii="Times New Roman" w:hAnsi="Times New Roman" w:cs="Times New Roman"/>
                <w:sz w:val="12"/>
                <w:szCs w:val="12"/>
              </w:rPr>
              <w:t>изм.</w:t>
            </w:r>
          </w:p>
        </w:tc>
        <w:tc>
          <w:tcPr>
            <w:tcW w:w="770"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2022 г.</w:t>
            </w:r>
          </w:p>
        </w:tc>
        <w:tc>
          <w:tcPr>
            <w:tcW w:w="1212"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Перспектива</w:t>
            </w:r>
            <w:r w:rsidRPr="00A53734">
              <w:rPr>
                <w:rFonts w:ascii="Times New Roman" w:hAnsi="Times New Roman" w:cs="Times New Roman"/>
                <w:spacing w:val="1"/>
                <w:sz w:val="12"/>
                <w:szCs w:val="12"/>
              </w:rPr>
              <w:t xml:space="preserve"> </w:t>
            </w:r>
            <w:r w:rsidRPr="00A53734">
              <w:rPr>
                <w:rFonts w:ascii="Times New Roman" w:hAnsi="Times New Roman" w:cs="Times New Roman"/>
                <w:sz w:val="12"/>
                <w:szCs w:val="12"/>
              </w:rPr>
              <w:t>развития</w:t>
            </w:r>
            <w:r w:rsidRPr="00A53734">
              <w:rPr>
                <w:rFonts w:ascii="Times New Roman" w:hAnsi="Times New Roman" w:cs="Times New Roman"/>
                <w:spacing w:val="-4"/>
                <w:sz w:val="12"/>
                <w:szCs w:val="12"/>
              </w:rPr>
              <w:t xml:space="preserve"> </w:t>
            </w:r>
            <w:r w:rsidRPr="00A53734">
              <w:rPr>
                <w:rFonts w:ascii="Times New Roman" w:hAnsi="Times New Roman" w:cs="Times New Roman"/>
                <w:sz w:val="12"/>
                <w:szCs w:val="12"/>
              </w:rPr>
              <w:t>до</w:t>
            </w:r>
            <w:r w:rsidRPr="00A53734">
              <w:rPr>
                <w:rFonts w:ascii="Times New Roman" w:hAnsi="Times New Roman" w:cs="Times New Roman"/>
                <w:spacing w:val="-5"/>
                <w:sz w:val="12"/>
                <w:szCs w:val="12"/>
              </w:rPr>
              <w:t xml:space="preserve"> </w:t>
            </w:r>
            <w:r w:rsidRPr="00A53734">
              <w:rPr>
                <w:rFonts w:ascii="Times New Roman" w:hAnsi="Times New Roman" w:cs="Times New Roman"/>
                <w:sz w:val="12"/>
                <w:szCs w:val="12"/>
              </w:rPr>
              <w:t>2033</w:t>
            </w:r>
            <w:r w:rsidRPr="00A53734">
              <w:rPr>
                <w:rFonts w:ascii="Times New Roman" w:hAnsi="Times New Roman" w:cs="Times New Roman"/>
                <w:spacing w:val="-4"/>
                <w:sz w:val="12"/>
                <w:szCs w:val="12"/>
              </w:rPr>
              <w:t xml:space="preserve"> </w:t>
            </w:r>
            <w:r w:rsidRPr="00A53734">
              <w:rPr>
                <w:rFonts w:ascii="Times New Roman" w:hAnsi="Times New Roman" w:cs="Times New Roman"/>
                <w:sz w:val="12"/>
                <w:szCs w:val="12"/>
              </w:rPr>
              <w:t>г.</w:t>
            </w:r>
          </w:p>
        </w:tc>
      </w:tr>
      <w:tr w:rsidR="00A53734" w:rsidRPr="00A53734" w:rsidTr="00A53734">
        <w:trPr>
          <w:trHeight w:val="70"/>
        </w:trPr>
        <w:tc>
          <w:tcPr>
            <w:tcW w:w="35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w:t>
            </w:r>
          </w:p>
        </w:tc>
        <w:tc>
          <w:tcPr>
            <w:tcW w:w="184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Поднято</w:t>
            </w:r>
            <w:r w:rsidRPr="00A53734">
              <w:rPr>
                <w:rFonts w:ascii="Times New Roman" w:hAnsi="Times New Roman" w:cs="Times New Roman"/>
                <w:spacing w:val="-1"/>
                <w:sz w:val="12"/>
                <w:szCs w:val="12"/>
              </w:rPr>
              <w:t xml:space="preserve"> </w:t>
            </w:r>
            <w:r w:rsidRPr="00A53734">
              <w:rPr>
                <w:rFonts w:ascii="Times New Roman" w:hAnsi="Times New Roman" w:cs="Times New Roman"/>
                <w:sz w:val="12"/>
                <w:szCs w:val="12"/>
              </w:rPr>
              <w:t>воды</w:t>
            </w:r>
            <w:r w:rsidRPr="00A53734">
              <w:rPr>
                <w:rFonts w:ascii="Times New Roman" w:hAnsi="Times New Roman" w:cs="Times New Roman"/>
                <w:spacing w:val="-1"/>
                <w:sz w:val="12"/>
                <w:szCs w:val="12"/>
              </w:rPr>
              <w:t xml:space="preserve"> </w:t>
            </w:r>
            <w:r w:rsidRPr="00A53734">
              <w:rPr>
                <w:rFonts w:ascii="Times New Roman" w:hAnsi="Times New Roman" w:cs="Times New Roman"/>
                <w:sz w:val="12"/>
                <w:szCs w:val="12"/>
              </w:rPr>
              <w:t>всего:</w:t>
            </w:r>
          </w:p>
        </w:tc>
        <w:tc>
          <w:tcPr>
            <w:tcW w:w="813" w:type="pct"/>
            <w:vAlign w:val="center"/>
          </w:tcPr>
          <w:p w:rsidR="00A53734" w:rsidRPr="00A53734" w:rsidRDefault="00A53734" w:rsidP="00A53734">
            <w:pPr>
              <w:pStyle w:val="aff1"/>
              <w:jc w:val="center"/>
              <w:rPr>
                <w:rFonts w:ascii="Times New Roman" w:hAnsi="Times New Roman" w:cs="Times New Roman"/>
                <w:sz w:val="12"/>
                <w:szCs w:val="12"/>
              </w:rPr>
            </w:pPr>
            <w:proofErr w:type="gramStart"/>
            <w:r w:rsidRPr="00A53734">
              <w:rPr>
                <w:rFonts w:ascii="Times New Roman" w:hAnsi="Times New Roman" w:cs="Times New Roman"/>
                <w:sz w:val="12"/>
                <w:szCs w:val="12"/>
              </w:rPr>
              <w:t>тыс</w:t>
            </w:r>
            <w:proofErr w:type="gramEnd"/>
            <w:r w:rsidRPr="00A53734">
              <w:rPr>
                <w:rFonts w:ascii="Times New Roman" w:hAnsi="Times New Roman" w:cs="Times New Roman"/>
                <w:sz w:val="12"/>
                <w:szCs w:val="12"/>
              </w:rPr>
              <w:t>.</w:t>
            </w:r>
            <w:r w:rsidRPr="00A53734">
              <w:rPr>
                <w:rFonts w:ascii="Times New Roman" w:hAnsi="Times New Roman" w:cs="Times New Roman"/>
                <w:spacing w:val="-1"/>
                <w:sz w:val="12"/>
                <w:szCs w:val="12"/>
              </w:rPr>
              <w:t xml:space="preserve"> </w:t>
            </w:r>
            <w:r w:rsidRPr="00A53734">
              <w:rPr>
                <w:rFonts w:ascii="Times New Roman" w:hAnsi="Times New Roman" w:cs="Times New Roman"/>
                <w:sz w:val="12"/>
                <w:szCs w:val="12"/>
              </w:rPr>
              <w:t>м</w:t>
            </w:r>
            <w:r w:rsidRPr="00A53734">
              <w:rPr>
                <w:rFonts w:ascii="Times New Roman" w:hAnsi="Times New Roman" w:cs="Times New Roman"/>
                <w:sz w:val="12"/>
                <w:szCs w:val="12"/>
                <w:vertAlign w:val="superscript"/>
              </w:rPr>
              <w:t>3</w:t>
            </w:r>
            <w:r w:rsidRPr="00A53734">
              <w:rPr>
                <w:rFonts w:ascii="Times New Roman" w:hAnsi="Times New Roman" w:cs="Times New Roman"/>
                <w:sz w:val="12"/>
                <w:szCs w:val="12"/>
              </w:rPr>
              <w:t>/год</w:t>
            </w:r>
          </w:p>
        </w:tc>
        <w:tc>
          <w:tcPr>
            <w:tcW w:w="770"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1322,27</w:t>
            </w:r>
          </w:p>
        </w:tc>
        <w:tc>
          <w:tcPr>
            <w:tcW w:w="1212"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2128,37</w:t>
            </w:r>
          </w:p>
        </w:tc>
      </w:tr>
      <w:tr w:rsidR="00A53734" w:rsidRPr="00A53734" w:rsidTr="00A53734">
        <w:trPr>
          <w:trHeight w:val="70"/>
        </w:trPr>
        <w:tc>
          <w:tcPr>
            <w:tcW w:w="35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1.1</w:t>
            </w:r>
          </w:p>
        </w:tc>
        <w:tc>
          <w:tcPr>
            <w:tcW w:w="184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поверхностный</w:t>
            </w:r>
            <w:r w:rsidRPr="00A53734">
              <w:rPr>
                <w:rFonts w:ascii="Times New Roman" w:hAnsi="Times New Roman" w:cs="Times New Roman"/>
                <w:spacing w:val="-2"/>
                <w:sz w:val="12"/>
                <w:szCs w:val="12"/>
              </w:rPr>
              <w:t xml:space="preserve"> </w:t>
            </w:r>
            <w:r w:rsidRPr="00A53734">
              <w:rPr>
                <w:rFonts w:ascii="Times New Roman" w:hAnsi="Times New Roman" w:cs="Times New Roman"/>
                <w:sz w:val="12"/>
                <w:szCs w:val="12"/>
              </w:rPr>
              <w:t>водозабор</w:t>
            </w:r>
          </w:p>
        </w:tc>
        <w:tc>
          <w:tcPr>
            <w:tcW w:w="813" w:type="pct"/>
            <w:vAlign w:val="center"/>
          </w:tcPr>
          <w:p w:rsidR="00A53734" w:rsidRPr="00A53734" w:rsidRDefault="00A53734" w:rsidP="00A53734">
            <w:pPr>
              <w:pStyle w:val="aff1"/>
              <w:jc w:val="center"/>
              <w:rPr>
                <w:rFonts w:ascii="Times New Roman" w:hAnsi="Times New Roman" w:cs="Times New Roman"/>
                <w:sz w:val="12"/>
                <w:szCs w:val="12"/>
              </w:rPr>
            </w:pPr>
            <w:proofErr w:type="gramStart"/>
            <w:r w:rsidRPr="00A53734">
              <w:rPr>
                <w:rFonts w:ascii="Times New Roman" w:hAnsi="Times New Roman" w:cs="Times New Roman"/>
                <w:sz w:val="12"/>
                <w:szCs w:val="12"/>
              </w:rPr>
              <w:t>тыс</w:t>
            </w:r>
            <w:proofErr w:type="gramEnd"/>
            <w:r w:rsidRPr="00A53734">
              <w:rPr>
                <w:rFonts w:ascii="Times New Roman" w:hAnsi="Times New Roman" w:cs="Times New Roman"/>
                <w:sz w:val="12"/>
                <w:szCs w:val="12"/>
              </w:rPr>
              <w:t>.</w:t>
            </w:r>
            <w:r w:rsidRPr="00A53734">
              <w:rPr>
                <w:rFonts w:ascii="Times New Roman" w:hAnsi="Times New Roman" w:cs="Times New Roman"/>
                <w:spacing w:val="-1"/>
                <w:sz w:val="12"/>
                <w:szCs w:val="12"/>
              </w:rPr>
              <w:t xml:space="preserve"> </w:t>
            </w:r>
            <w:r w:rsidRPr="00A53734">
              <w:rPr>
                <w:rFonts w:ascii="Times New Roman" w:hAnsi="Times New Roman" w:cs="Times New Roman"/>
                <w:sz w:val="12"/>
                <w:szCs w:val="12"/>
              </w:rPr>
              <w:t>м</w:t>
            </w:r>
            <w:r w:rsidRPr="00A53734">
              <w:rPr>
                <w:rFonts w:ascii="Times New Roman" w:hAnsi="Times New Roman" w:cs="Times New Roman"/>
                <w:sz w:val="12"/>
                <w:szCs w:val="12"/>
                <w:vertAlign w:val="superscript"/>
              </w:rPr>
              <w:t>3</w:t>
            </w:r>
            <w:r w:rsidRPr="00A53734">
              <w:rPr>
                <w:rFonts w:ascii="Times New Roman" w:hAnsi="Times New Roman" w:cs="Times New Roman"/>
                <w:sz w:val="12"/>
                <w:szCs w:val="12"/>
              </w:rPr>
              <w:t>/год</w:t>
            </w:r>
          </w:p>
        </w:tc>
        <w:tc>
          <w:tcPr>
            <w:tcW w:w="770"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1322,27</w:t>
            </w:r>
          </w:p>
        </w:tc>
        <w:tc>
          <w:tcPr>
            <w:tcW w:w="1212"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2128,37</w:t>
            </w:r>
          </w:p>
        </w:tc>
      </w:tr>
      <w:tr w:rsidR="00A53734" w:rsidRPr="00A53734" w:rsidTr="00A53734">
        <w:trPr>
          <w:trHeight w:val="70"/>
        </w:trPr>
        <w:tc>
          <w:tcPr>
            <w:tcW w:w="35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1.2</w:t>
            </w:r>
          </w:p>
        </w:tc>
        <w:tc>
          <w:tcPr>
            <w:tcW w:w="184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подземный</w:t>
            </w:r>
            <w:r w:rsidRPr="00A53734">
              <w:rPr>
                <w:rFonts w:ascii="Times New Roman" w:hAnsi="Times New Roman" w:cs="Times New Roman"/>
                <w:spacing w:val="-2"/>
                <w:sz w:val="12"/>
                <w:szCs w:val="12"/>
              </w:rPr>
              <w:t xml:space="preserve"> </w:t>
            </w:r>
            <w:r w:rsidRPr="00A53734">
              <w:rPr>
                <w:rFonts w:ascii="Times New Roman" w:hAnsi="Times New Roman" w:cs="Times New Roman"/>
                <w:sz w:val="12"/>
                <w:szCs w:val="12"/>
              </w:rPr>
              <w:t>водозабо</w:t>
            </w:r>
          </w:p>
        </w:tc>
        <w:tc>
          <w:tcPr>
            <w:tcW w:w="813" w:type="pct"/>
            <w:vAlign w:val="center"/>
          </w:tcPr>
          <w:p w:rsidR="00A53734" w:rsidRPr="00A53734" w:rsidRDefault="00A53734" w:rsidP="00A53734">
            <w:pPr>
              <w:pStyle w:val="aff1"/>
              <w:jc w:val="center"/>
              <w:rPr>
                <w:rFonts w:ascii="Times New Roman" w:hAnsi="Times New Roman" w:cs="Times New Roman"/>
                <w:sz w:val="12"/>
                <w:szCs w:val="12"/>
              </w:rPr>
            </w:pPr>
            <w:proofErr w:type="gramStart"/>
            <w:r w:rsidRPr="00A53734">
              <w:rPr>
                <w:rFonts w:ascii="Times New Roman" w:hAnsi="Times New Roman" w:cs="Times New Roman"/>
                <w:sz w:val="12"/>
                <w:szCs w:val="12"/>
              </w:rPr>
              <w:t>тыс</w:t>
            </w:r>
            <w:proofErr w:type="gramEnd"/>
            <w:r w:rsidRPr="00A53734">
              <w:rPr>
                <w:rFonts w:ascii="Times New Roman" w:hAnsi="Times New Roman" w:cs="Times New Roman"/>
                <w:sz w:val="12"/>
                <w:szCs w:val="12"/>
              </w:rPr>
              <w:t>.</w:t>
            </w:r>
            <w:r w:rsidRPr="00A53734">
              <w:rPr>
                <w:rFonts w:ascii="Times New Roman" w:hAnsi="Times New Roman" w:cs="Times New Roman"/>
                <w:spacing w:val="-1"/>
                <w:sz w:val="12"/>
                <w:szCs w:val="12"/>
              </w:rPr>
              <w:t xml:space="preserve"> </w:t>
            </w:r>
            <w:r w:rsidRPr="00A53734">
              <w:rPr>
                <w:rFonts w:ascii="Times New Roman" w:hAnsi="Times New Roman" w:cs="Times New Roman"/>
                <w:sz w:val="12"/>
                <w:szCs w:val="12"/>
              </w:rPr>
              <w:t>м</w:t>
            </w:r>
            <w:r w:rsidRPr="00A53734">
              <w:rPr>
                <w:rFonts w:ascii="Times New Roman" w:hAnsi="Times New Roman" w:cs="Times New Roman"/>
                <w:sz w:val="12"/>
                <w:szCs w:val="12"/>
                <w:vertAlign w:val="superscript"/>
              </w:rPr>
              <w:t>3</w:t>
            </w:r>
            <w:r w:rsidRPr="00A53734">
              <w:rPr>
                <w:rFonts w:ascii="Times New Roman" w:hAnsi="Times New Roman" w:cs="Times New Roman"/>
                <w:sz w:val="12"/>
                <w:szCs w:val="12"/>
              </w:rPr>
              <w:t>/год</w:t>
            </w:r>
          </w:p>
        </w:tc>
        <w:tc>
          <w:tcPr>
            <w:tcW w:w="770"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н/д</w:t>
            </w:r>
          </w:p>
        </w:tc>
        <w:tc>
          <w:tcPr>
            <w:tcW w:w="1212" w:type="pct"/>
            <w:vAlign w:val="center"/>
          </w:tcPr>
          <w:p w:rsidR="00A53734" w:rsidRPr="00A53734" w:rsidRDefault="00A53734" w:rsidP="00A53734">
            <w:pPr>
              <w:pStyle w:val="aff1"/>
              <w:jc w:val="center"/>
              <w:rPr>
                <w:rFonts w:ascii="Times New Roman" w:hAnsi="Times New Roman" w:cs="Times New Roman"/>
                <w:sz w:val="12"/>
                <w:szCs w:val="12"/>
              </w:rPr>
            </w:pPr>
          </w:p>
        </w:tc>
      </w:tr>
      <w:tr w:rsidR="00A53734" w:rsidRPr="00A53734" w:rsidTr="00A53734">
        <w:trPr>
          <w:trHeight w:val="70"/>
        </w:trPr>
        <w:tc>
          <w:tcPr>
            <w:tcW w:w="35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w:t>
            </w:r>
          </w:p>
        </w:tc>
        <w:tc>
          <w:tcPr>
            <w:tcW w:w="1847" w:type="pct"/>
            <w:vAlign w:val="center"/>
          </w:tcPr>
          <w:p w:rsidR="00A53734" w:rsidRPr="00A53734" w:rsidRDefault="00A53734" w:rsidP="00A53734">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Пропущено воды через очист</w:t>
            </w:r>
            <w:r w:rsidRPr="00A53734">
              <w:rPr>
                <w:rFonts w:ascii="Times New Roman" w:hAnsi="Times New Roman" w:cs="Times New Roman"/>
                <w:sz w:val="12"/>
                <w:szCs w:val="12"/>
                <w:lang w:val="ru-RU"/>
              </w:rPr>
              <w:t>ные</w:t>
            </w:r>
            <w:r w:rsidRPr="00A53734">
              <w:rPr>
                <w:rFonts w:ascii="Times New Roman" w:hAnsi="Times New Roman" w:cs="Times New Roman"/>
                <w:spacing w:val="-1"/>
                <w:sz w:val="12"/>
                <w:szCs w:val="12"/>
                <w:lang w:val="ru-RU"/>
              </w:rPr>
              <w:t xml:space="preserve"> </w:t>
            </w:r>
            <w:r w:rsidRPr="00A53734">
              <w:rPr>
                <w:rFonts w:ascii="Times New Roman" w:hAnsi="Times New Roman" w:cs="Times New Roman"/>
                <w:sz w:val="12"/>
                <w:szCs w:val="12"/>
                <w:lang w:val="ru-RU"/>
              </w:rPr>
              <w:t>сооружения</w:t>
            </w:r>
          </w:p>
        </w:tc>
        <w:tc>
          <w:tcPr>
            <w:tcW w:w="813" w:type="pct"/>
            <w:vAlign w:val="center"/>
          </w:tcPr>
          <w:p w:rsidR="00A53734" w:rsidRPr="00A53734" w:rsidRDefault="00A53734" w:rsidP="00A53734">
            <w:pPr>
              <w:pStyle w:val="aff1"/>
              <w:jc w:val="center"/>
              <w:rPr>
                <w:rFonts w:ascii="Times New Roman" w:hAnsi="Times New Roman" w:cs="Times New Roman"/>
                <w:sz w:val="12"/>
                <w:szCs w:val="12"/>
              </w:rPr>
            </w:pPr>
            <w:proofErr w:type="gramStart"/>
            <w:r w:rsidRPr="00A53734">
              <w:rPr>
                <w:rFonts w:ascii="Times New Roman" w:hAnsi="Times New Roman" w:cs="Times New Roman"/>
                <w:sz w:val="12"/>
                <w:szCs w:val="12"/>
              </w:rPr>
              <w:t>тыс</w:t>
            </w:r>
            <w:proofErr w:type="gramEnd"/>
            <w:r w:rsidRPr="00A53734">
              <w:rPr>
                <w:rFonts w:ascii="Times New Roman" w:hAnsi="Times New Roman" w:cs="Times New Roman"/>
                <w:sz w:val="12"/>
                <w:szCs w:val="12"/>
              </w:rPr>
              <w:t>.</w:t>
            </w:r>
            <w:r w:rsidRPr="00A53734">
              <w:rPr>
                <w:rFonts w:ascii="Times New Roman" w:hAnsi="Times New Roman" w:cs="Times New Roman"/>
                <w:spacing w:val="-1"/>
                <w:sz w:val="12"/>
                <w:szCs w:val="12"/>
              </w:rPr>
              <w:t xml:space="preserve"> </w:t>
            </w:r>
            <w:r w:rsidRPr="00A53734">
              <w:rPr>
                <w:rFonts w:ascii="Times New Roman" w:hAnsi="Times New Roman" w:cs="Times New Roman"/>
                <w:sz w:val="12"/>
                <w:szCs w:val="12"/>
              </w:rPr>
              <w:t>м</w:t>
            </w:r>
            <w:r w:rsidRPr="00A53734">
              <w:rPr>
                <w:rFonts w:ascii="Times New Roman" w:hAnsi="Times New Roman" w:cs="Times New Roman"/>
                <w:sz w:val="12"/>
                <w:szCs w:val="12"/>
                <w:vertAlign w:val="superscript"/>
              </w:rPr>
              <w:t>3</w:t>
            </w:r>
            <w:r w:rsidRPr="00A53734">
              <w:rPr>
                <w:rFonts w:ascii="Times New Roman" w:hAnsi="Times New Roman" w:cs="Times New Roman"/>
                <w:sz w:val="12"/>
                <w:szCs w:val="12"/>
              </w:rPr>
              <w:t>/год</w:t>
            </w:r>
          </w:p>
        </w:tc>
        <w:tc>
          <w:tcPr>
            <w:tcW w:w="770"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1322,27</w:t>
            </w:r>
          </w:p>
        </w:tc>
        <w:tc>
          <w:tcPr>
            <w:tcW w:w="1212"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2128,37</w:t>
            </w:r>
          </w:p>
        </w:tc>
      </w:tr>
      <w:tr w:rsidR="00A53734" w:rsidRPr="00A53734" w:rsidTr="00A53734">
        <w:trPr>
          <w:trHeight w:val="70"/>
        </w:trPr>
        <w:tc>
          <w:tcPr>
            <w:tcW w:w="35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3</w:t>
            </w:r>
          </w:p>
        </w:tc>
        <w:tc>
          <w:tcPr>
            <w:tcW w:w="1847" w:type="pct"/>
            <w:vAlign w:val="center"/>
          </w:tcPr>
          <w:p w:rsidR="00A53734" w:rsidRPr="00A53734" w:rsidRDefault="00A53734" w:rsidP="00A53734">
            <w:pPr>
              <w:pStyle w:val="aff1"/>
              <w:jc w:val="center"/>
              <w:rPr>
                <w:rFonts w:ascii="Times New Roman" w:hAnsi="Times New Roman" w:cs="Times New Roman"/>
                <w:sz w:val="12"/>
                <w:szCs w:val="12"/>
                <w:lang w:val="ru-RU"/>
              </w:rPr>
            </w:pPr>
            <w:r w:rsidRPr="00A53734">
              <w:rPr>
                <w:rFonts w:ascii="Times New Roman" w:hAnsi="Times New Roman" w:cs="Times New Roman"/>
                <w:sz w:val="12"/>
                <w:szCs w:val="12"/>
                <w:lang w:val="ru-RU"/>
              </w:rPr>
              <w:t>Расход воды на собственные</w:t>
            </w:r>
            <w:r w:rsidRPr="00A53734">
              <w:rPr>
                <w:rFonts w:ascii="Times New Roman" w:hAnsi="Times New Roman" w:cs="Times New Roman"/>
                <w:spacing w:val="-57"/>
                <w:sz w:val="12"/>
                <w:szCs w:val="12"/>
                <w:lang w:val="ru-RU"/>
              </w:rPr>
              <w:t xml:space="preserve"> </w:t>
            </w:r>
            <w:r w:rsidRPr="00A53734">
              <w:rPr>
                <w:rFonts w:ascii="Times New Roman" w:hAnsi="Times New Roman" w:cs="Times New Roman"/>
                <w:sz w:val="12"/>
                <w:szCs w:val="12"/>
                <w:lang w:val="ru-RU"/>
              </w:rPr>
              <w:t>нужды</w:t>
            </w:r>
            <w:r w:rsidRPr="00A53734">
              <w:rPr>
                <w:rFonts w:ascii="Times New Roman" w:hAnsi="Times New Roman" w:cs="Times New Roman"/>
                <w:spacing w:val="-1"/>
                <w:sz w:val="12"/>
                <w:szCs w:val="12"/>
                <w:lang w:val="ru-RU"/>
              </w:rPr>
              <w:t xml:space="preserve"> </w:t>
            </w:r>
            <w:r w:rsidRPr="00A53734">
              <w:rPr>
                <w:rFonts w:ascii="Times New Roman" w:hAnsi="Times New Roman" w:cs="Times New Roman"/>
                <w:sz w:val="12"/>
                <w:szCs w:val="12"/>
                <w:lang w:val="ru-RU"/>
              </w:rPr>
              <w:t>до отпуска в</w:t>
            </w:r>
            <w:r w:rsidRPr="00A53734">
              <w:rPr>
                <w:rFonts w:ascii="Times New Roman" w:hAnsi="Times New Roman" w:cs="Times New Roman"/>
                <w:spacing w:val="-2"/>
                <w:sz w:val="12"/>
                <w:szCs w:val="12"/>
                <w:lang w:val="ru-RU"/>
              </w:rPr>
              <w:t xml:space="preserve"> </w:t>
            </w:r>
            <w:r w:rsidRPr="00A53734">
              <w:rPr>
                <w:rFonts w:ascii="Times New Roman" w:hAnsi="Times New Roman" w:cs="Times New Roman"/>
                <w:sz w:val="12"/>
                <w:szCs w:val="12"/>
                <w:lang w:val="ru-RU"/>
              </w:rPr>
              <w:t>сеть</w:t>
            </w:r>
          </w:p>
        </w:tc>
        <w:tc>
          <w:tcPr>
            <w:tcW w:w="813" w:type="pct"/>
            <w:vAlign w:val="center"/>
          </w:tcPr>
          <w:p w:rsidR="00A53734" w:rsidRPr="00A53734" w:rsidRDefault="00A53734" w:rsidP="00A53734">
            <w:pPr>
              <w:pStyle w:val="aff1"/>
              <w:jc w:val="center"/>
              <w:rPr>
                <w:rFonts w:ascii="Times New Roman" w:hAnsi="Times New Roman" w:cs="Times New Roman"/>
                <w:sz w:val="12"/>
                <w:szCs w:val="12"/>
              </w:rPr>
            </w:pPr>
            <w:proofErr w:type="gramStart"/>
            <w:r w:rsidRPr="00A53734">
              <w:rPr>
                <w:rFonts w:ascii="Times New Roman" w:hAnsi="Times New Roman" w:cs="Times New Roman"/>
                <w:sz w:val="12"/>
                <w:szCs w:val="12"/>
              </w:rPr>
              <w:t>тыс</w:t>
            </w:r>
            <w:proofErr w:type="gramEnd"/>
            <w:r w:rsidRPr="00A53734">
              <w:rPr>
                <w:rFonts w:ascii="Times New Roman" w:hAnsi="Times New Roman" w:cs="Times New Roman"/>
                <w:sz w:val="12"/>
                <w:szCs w:val="12"/>
              </w:rPr>
              <w:t>.</w:t>
            </w:r>
            <w:r w:rsidRPr="00A53734">
              <w:rPr>
                <w:rFonts w:ascii="Times New Roman" w:hAnsi="Times New Roman" w:cs="Times New Roman"/>
                <w:spacing w:val="-1"/>
                <w:sz w:val="12"/>
                <w:szCs w:val="12"/>
              </w:rPr>
              <w:t xml:space="preserve"> </w:t>
            </w:r>
            <w:r w:rsidRPr="00A53734">
              <w:rPr>
                <w:rFonts w:ascii="Times New Roman" w:hAnsi="Times New Roman" w:cs="Times New Roman"/>
                <w:sz w:val="12"/>
                <w:szCs w:val="12"/>
              </w:rPr>
              <w:t>м</w:t>
            </w:r>
            <w:r w:rsidRPr="00A53734">
              <w:rPr>
                <w:rFonts w:ascii="Times New Roman" w:hAnsi="Times New Roman" w:cs="Times New Roman"/>
                <w:sz w:val="12"/>
                <w:szCs w:val="12"/>
                <w:vertAlign w:val="superscript"/>
              </w:rPr>
              <w:t>3</w:t>
            </w:r>
            <w:r w:rsidRPr="00A53734">
              <w:rPr>
                <w:rFonts w:ascii="Times New Roman" w:hAnsi="Times New Roman" w:cs="Times New Roman"/>
                <w:sz w:val="12"/>
                <w:szCs w:val="12"/>
              </w:rPr>
              <w:t>/год</w:t>
            </w:r>
          </w:p>
        </w:tc>
        <w:tc>
          <w:tcPr>
            <w:tcW w:w="770"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292,07</w:t>
            </w:r>
          </w:p>
        </w:tc>
        <w:tc>
          <w:tcPr>
            <w:tcW w:w="1212"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292,07</w:t>
            </w:r>
          </w:p>
        </w:tc>
      </w:tr>
      <w:tr w:rsidR="00A53734" w:rsidRPr="00A53734" w:rsidTr="00A53734">
        <w:trPr>
          <w:trHeight w:val="70"/>
        </w:trPr>
        <w:tc>
          <w:tcPr>
            <w:tcW w:w="35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4</w:t>
            </w:r>
          </w:p>
        </w:tc>
        <w:tc>
          <w:tcPr>
            <w:tcW w:w="184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Подано</w:t>
            </w:r>
            <w:r w:rsidRPr="00A53734">
              <w:rPr>
                <w:rFonts w:ascii="Times New Roman" w:hAnsi="Times New Roman" w:cs="Times New Roman"/>
                <w:spacing w:val="-1"/>
                <w:sz w:val="12"/>
                <w:szCs w:val="12"/>
              </w:rPr>
              <w:t xml:space="preserve"> </w:t>
            </w:r>
            <w:r w:rsidRPr="00A53734">
              <w:rPr>
                <w:rFonts w:ascii="Times New Roman" w:hAnsi="Times New Roman" w:cs="Times New Roman"/>
                <w:sz w:val="12"/>
                <w:szCs w:val="12"/>
              </w:rPr>
              <w:t>воды в</w:t>
            </w:r>
            <w:r w:rsidRPr="00A53734">
              <w:rPr>
                <w:rFonts w:ascii="Times New Roman" w:hAnsi="Times New Roman" w:cs="Times New Roman"/>
                <w:spacing w:val="-4"/>
                <w:sz w:val="12"/>
                <w:szCs w:val="12"/>
              </w:rPr>
              <w:t xml:space="preserve"> </w:t>
            </w:r>
            <w:r w:rsidRPr="00A53734">
              <w:rPr>
                <w:rFonts w:ascii="Times New Roman" w:hAnsi="Times New Roman" w:cs="Times New Roman"/>
                <w:sz w:val="12"/>
                <w:szCs w:val="12"/>
              </w:rPr>
              <w:t>сеть</w:t>
            </w:r>
          </w:p>
        </w:tc>
        <w:tc>
          <w:tcPr>
            <w:tcW w:w="813" w:type="pct"/>
            <w:vAlign w:val="center"/>
          </w:tcPr>
          <w:p w:rsidR="00A53734" w:rsidRPr="00A53734" w:rsidRDefault="00A53734" w:rsidP="00A53734">
            <w:pPr>
              <w:pStyle w:val="aff1"/>
              <w:jc w:val="center"/>
              <w:rPr>
                <w:rFonts w:ascii="Times New Roman" w:hAnsi="Times New Roman" w:cs="Times New Roman"/>
                <w:sz w:val="12"/>
                <w:szCs w:val="12"/>
              </w:rPr>
            </w:pPr>
            <w:proofErr w:type="gramStart"/>
            <w:r w:rsidRPr="00A53734">
              <w:rPr>
                <w:rFonts w:ascii="Times New Roman" w:hAnsi="Times New Roman" w:cs="Times New Roman"/>
                <w:sz w:val="12"/>
                <w:szCs w:val="12"/>
              </w:rPr>
              <w:t>тыс</w:t>
            </w:r>
            <w:proofErr w:type="gramEnd"/>
            <w:r w:rsidRPr="00A53734">
              <w:rPr>
                <w:rFonts w:ascii="Times New Roman" w:hAnsi="Times New Roman" w:cs="Times New Roman"/>
                <w:sz w:val="12"/>
                <w:szCs w:val="12"/>
              </w:rPr>
              <w:t>.</w:t>
            </w:r>
            <w:r w:rsidRPr="00A53734">
              <w:rPr>
                <w:rFonts w:ascii="Times New Roman" w:hAnsi="Times New Roman" w:cs="Times New Roman"/>
                <w:spacing w:val="-1"/>
                <w:sz w:val="12"/>
                <w:szCs w:val="12"/>
              </w:rPr>
              <w:t xml:space="preserve"> </w:t>
            </w:r>
            <w:r w:rsidRPr="00A53734">
              <w:rPr>
                <w:rFonts w:ascii="Times New Roman" w:hAnsi="Times New Roman" w:cs="Times New Roman"/>
                <w:sz w:val="12"/>
                <w:szCs w:val="12"/>
              </w:rPr>
              <w:t>м</w:t>
            </w:r>
            <w:r w:rsidRPr="00A53734">
              <w:rPr>
                <w:rFonts w:ascii="Times New Roman" w:hAnsi="Times New Roman" w:cs="Times New Roman"/>
                <w:sz w:val="12"/>
                <w:szCs w:val="12"/>
                <w:vertAlign w:val="superscript"/>
              </w:rPr>
              <w:t>3</w:t>
            </w:r>
            <w:r w:rsidRPr="00A53734">
              <w:rPr>
                <w:rFonts w:ascii="Times New Roman" w:hAnsi="Times New Roman" w:cs="Times New Roman"/>
                <w:sz w:val="12"/>
                <w:szCs w:val="12"/>
              </w:rPr>
              <w:t>/год</w:t>
            </w:r>
          </w:p>
        </w:tc>
        <w:tc>
          <w:tcPr>
            <w:tcW w:w="770"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1036,20</w:t>
            </w:r>
          </w:p>
        </w:tc>
        <w:tc>
          <w:tcPr>
            <w:tcW w:w="1212"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1836,30</w:t>
            </w:r>
          </w:p>
        </w:tc>
      </w:tr>
      <w:tr w:rsidR="00A53734" w:rsidRPr="00A53734" w:rsidTr="00A53734">
        <w:trPr>
          <w:trHeight w:val="70"/>
        </w:trPr>
        <w:tc>
          <w:tcPr>
            <w:tcW w:w="35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lastRenderedPageBreak/>
              <w:t>4.1</w:t>
            </w:r>
          </w:p>
        </w:tc>
        <w:tc>
          <w:tcPr>
            <w:tcW w:w="1847" w:type="pct"/>
            <w:vAlign w:val="center"/>
          </w:tcPr>
          <w:p w:rsidR="00A53734" w:rsidRPr="00A53734" w:rsidRDefault="00A53734" w:rsidP="00A53734">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Потери воды при транспорти</w:t>
            </w:r>
            <w:r w:rsidRPr="00A53734">
              <w:rPr>
                <w:rFonts w:ascii="Times New Roman" w:hAnsi="Times New Roman" w:cs="Times New Roman"/>
                <w:sz w:val="12"/>
                <w:szCs w:val="12"/>
                <w:lang w:val="ru-RU"/>
              </w:rPr>
              <w:t>ровке</w:t>
            </w:r>
          </w:p>
        </w:tc>
        <w:tc>
          <w:tcPr>
            <w:tcW w:w="813" w:type="pct"/>
            <w:vAlign w:val="center"/>
          </w:tcPr>
          <w:p w:rsidR="00A53734" w:rsidRPr="00A53734" w:rsidRDefault="00A53734" w:rsidP="00A53734">
            <w:pPr>
              <w:pStyle w:val="aff1"/>
              <w:jc w:val="center"/>
              <w:rPr>
                <w:rFonts w:ascii="Times New Roman" w:hAnsi="Times New Roman" w:cs="Times New Roman"/>
                <w:sz w:val="12"/>
                <w:szCs w:val="12"/>
              </w:rPr>
            </w:pPr>
            <w:proofErr w:type="gramStart"/>
            <w:r w:rsidRPr="00A53734">
              <w:rPr>
                <w:rFonts w:ascii="Times New Roman" w:hAnsi="Times New Roman" w:cs="Times New Roman"/>
                <w:sz w:val="12"/>
                <w:szCs w:val="12"/>
              </w:rPr>
              <w:t>тыс</w:t>
            </w:r>
            <w:proofErr w:type="gramEnd"/>
            <w:r w:rsidRPr="00A53734">
              <w:rPr>
                <w:rFonts w:ascii="Times New Roman" w:hAnsi="Times New Roman" w:cs="Times New Roman"/>
                <w:sz w:val="12"/>
                <w:szCs w:val="12"/>
              </w:rPr>
              <w:t>.</w:t>
            </w:r>
            <w:r w:rsidRPr="00A53734">
              <w:rPr>
                <w:rFonts w:ascii="Times New Roman" w:hAnsi="Times New Roman" w:cs="Times New Roman"/>
                <w:spacing w:val="-1"/>
                <w:sz w:val="12"/>
                <w:szCs w:val="12"/>
              </w:rPr>
              <w:t xml:space="preserve"> </w:t>
            </w:r>
            <w:r w:rsidRPr="00A53734">
              <w:rPr>
                <w:rFonts w:ascii="Times New Roman" w:hAnsi="Times New Roman" w:cs="Times New Roman"/>
                <w:sz w:val="12"/>
                <w:szCs w:val="12"/>
              </w:rPr>
              <w:t>м</w:t>
            </w:r>
            <w:r w:rsidRPr="00A53734">
              <w:rPr>
                <w:rFonts w:ascii="Times New Roman" w:hAnsi="Times New Roman" w:cs="Times New Roman"/>
                <w:sz w:val="12"/>
                <w:szCs w:val="12"/>
                <w:vertAlign w:val="superscript"/>
              </w:rPr>
              <w:t>3</w:t>
            </w:r>
            <w:r w:rsidRPr="00A53734">
              <w:rPr>
                <w:rFonts w:ascii="Times New Roman" w:hAnsi="Times New Roman" w:cs="Times New Roman"/>
                <w:sz w:val="12"/>
                <w:szCs w:val="12"/>
              </w:rPr>
              <w:t>/год</w:t>
            </w:r>
          </w:p>
        </w:tc>
        <w:tc>
          <w:tcPr>
            <w:tcW w:w="770"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w:t>
            </w:r>
          </w:p>
        </w:tc>
        <w:tc>
          <w:tcPr>
            <w:tcW w:w="1212"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166,94</w:t>
            </w:r>
          </w:p>
        </w:tc>
      </w:tr>
      <w:tr w:rsidR="00A53734" w:rsidRPr="00A53734" w:rsidTr="00A53734">
        <w:trPr>
          <w:trHeight w:val="70"/>
        </w:trPr>
        <w:tc>
          <w:tcPr>
            <w:tcW w:w="35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4.2</w:t>
            </w:r>
          </w:p>
        </w:tc>
        <w:tc>
          <w:tcPr>
            <w:tcW w:w="184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Полезный</w:t>
            </w:r>
            <w:r w:rsidRPr="00A53734">
              <w:rPr>
                <w:rFonts w:ascii="Times New Roman" w:hAnsi="Times New Roman" w:cs="Times New Roman"/>
                <w:spacing w:val="-1"/>
                <w:sz w:val="12"/>
                <w:szCs w:val="12"/>
              </w:rPr>
              <w:t xml:space="preserve"> </w:t>
            </w:r>
            <w:r w:rsidRPr="00A53734">
              <w:rPr>
                <w:rFonts w:ascii="Times New Roman" w:hAnsi="Times New Roman" w:cs="Times New Roman"/>
                <w:sz w:val="12"/>
                <w:szCs w:val="12"/>
              </w:rPr>
              <w:t>отпуск</w:t>
            </w:r>
            <w:r w:rsidRPr="00A53734">
              <w:rPr>
                <w:rFonts w:ascii="Times New Roman" w:hAnsi="Times New Roman" w:cs="Times New Roman"/>
                <w:spacing w:val="-1"/>
                <w:sz w:val="12"/>
                <w:szCs w:val="12"/>
              </w:rPr>
              <w:t xml:space="preserve"> </w:t>
            </w:r>
            <w:r w:rsidRPr="00A53734">
              <w:rPr>
                <w:rFonts w:ascii="Times New Roman" w:hAnsi="Times New Roman" w:cs="Times New Roman"/>
                <w:sz w:val="12"/>
                <w:szCs w:val="12"/>
              </w:rPr>
              <w:t>потребителям</w:t>
            </w:r>
          </w:p>
        </w:tc>
        <w:tc>
          <w:tcPr>
            <w:tcW w:w="813" w:type="pct"/>
            <w:vAlign w:val="center"/>
          </w:tcPr>
          <w:p w:rsidR="00A53734" w:rsidRPr="00A53734" w:rsidRDefault="00A53734" w:rsidP="00A53734">
            <w:pPr>
              <w:pStyle w:val="aff1"/>
              <w:jc w:val="center"/>
              <w:rPr>
                <w:rFonts w:ascii="Times New Roman" w:hAnsi="Times New Roman" w:cs="Times New Roman"/>
                <w:sz w:val="12"/>
                <w:szCs w:val="12"/>
              </w:rPr>
            </w:pPr>
            <w:proofErr w:type="gramStart"/>
            <w:r w:rsidRPr="00A53734">
              <w:rPr>
                <w:rFonts w:ascii="Times New Roman" w:hAnsi="Times New Roman" w:cs="Times New Roman"/>
                <w:sz w:val="12"/>
                <w:szCs w:val="12"/>
              </w:rPr>
              <w:t>тыс</w:t>
            </w:r>
            <w:proofErr w:type="gramEnd"/>
            <w:r w:rsidRPr="00A53734">
              <w:rPr>
                <w:rFonts w:ascii="Times New Roman" w:hAnsi="Times New Roman" w:cs="Times New Roman"/>
                <w:sz w:val="12"/>
                <w:szCs w:val="12"/>
              </w:rPr>
              <w:t>.</w:t>
            </w:r>
            <w:r w:rsidRPr="00A53734">
              <w:rPr>
                <w:rFonts w:ascii="Times New Roman" w:hAnsi="Times New Roman" w:cs="Times New Roman"/>
                <w:spacing w:val="-1"/>
                <w:sz w:val="12"/>
                <w:szCs w:val="12"/>
              </w:rPr>
              <w:t xml:space="preserve"> </w:t>
            </w:r>
            <w:r w:rsidRPr="00A53734">
              <w:rPr>
                <w:rFonts w:ascii="Times New Roman" w:hAnsi="Times New Roman" w:cs="Times New Roman"/>
                <w:sz w:val="12"/>
                <w:szCs w:val="12"/>
              </w:rPr>
              <w:t>м</w:t>
            </w:r>
            <w:r w:rsidRPr="00A53734">
              <w:rPr>
                <w:rFonts w:ascii="Times New Roman" w:hAnsi="Times New Roman" w:cs="Times New Roman"/>
                <w:sz w:val="12"/>
                <w:szCs w:val="12"/>
                <w:vertAlign w:val="superscript"/>
              </w:rPr>
              <w:t>3</w:t>
            </w:r>
            <w:r w:rsidRPr="00A53734">
              <w:rPr>
                <w:rFonts w:ascii="Times New Roman" w:hAnsi="Times New Roman" w:cs="Times New Roman"/>
                <w:sz w:val="12"/>
                <w:szCs w:val="12"/>
              </w:rPr>
              <w:t>/год</w:t>
            </w:r>
          </w:p>
        </w:tc>
        <w:tc>
          <w:tcPr>
            <w:tcW w:w="770"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1030,20</w:t>
            </w:r>
          </w:p>
        </w:tc>
        <w:tc>
          <w:tcPr>
            <w:tcW w:w="1212"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1669,36</w:t>
            </w:r>
          </w:p>
        </w:tc>
      </w:tr>
    </w:tbl>
    <w:p w:rsidR="00AC088E" w:rsidRDefault="00A53734" w:rsidP="004A1CBF">
      <w:pPr>
        <w:pStyle w:val="aff1"/>
        <w:ind w:firstLine="284"/>
        <w:jc w:val="both"/>
        <w:rPr>
          <w:rFonts w:ascii="Times New Roman" w:hAnsi="Times New Roman" w:cs="Times New Roman"/>
          <w:sz w:val="12"/>
          <w:szCs w:val="12"/>
        </w:rPr>
      </w:pPr>
      <w:r w:rsidRPr="00A53734">
        <w:rPr>
          <w:rFonts w:ascii="Times New Roman" w:hAnsi="Times New Roman" w:cs="Times New Roman"/>
          <w:sz w:val="12"/>
          <w:szCs w:val="12"/>
        </w:rPr>
        <w:t>Таблица 2.3.13.1 - Общий баланс подачи и реализации воды, тыс. м3/год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07"/>
        <w:gridCol w:w="429"/>
        <w:gridCol w:w="432"/>
        <w:gridCol w:w="432"/>
        <w:gridCol w:w="432"/>
        <w:gridCol w:w="432"/>
        <w:gridCol w:w="432"/>
        <w:gridCol w:w="432"/>
        <w:gridCol w:w="432"/>
        <w:gridCol w:w="432"/>
        <w:gridCol w:w="432"/>
        <w:gridCol w:w="432"/>
        <w:gridCol w:w="432"/>
        <w:gridCol w:w="435"/>
      </w:tblGrid>
      <w:tr w:rsidR="00A53734" w:rsidRPr="00A53734" w:rsidTr="00A53734">
        <w:trPr>
          <w:trHeight w:val="70"/>
        </w:trPr>
        <w:tc>
          <w:tcPr>
            <w:tcW w:w="126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Наименование показателя</w:t>
            </w:r>
          </w:p>
        </w:tc>
        <w:tc>
          <w:tcPr>
            <w:tcW w:w="286"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2021 г.</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2022 г.</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2023 г.</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2024 г.</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2025 г.</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2026 г.</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2027 г.</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2028 г.</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2029 г.</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2030 г.</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2031 г.</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2032 г.</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2033 г.</w:t>
            </w:r>
          </w:p>
        </w:tc>
      </w:tr>
      <w:tr w:rsidR="00A53734" w:rsidRPr="00A53734" w:rsidTr="00A53734">
        <w:trPr>
          <w:trHeight w:val="70"/>
        </w:trPr>
        <w:tc>
          <w:tcPr>
            <w:tcW w:w="5000" w:type="pct"/>
            <w:gridSpan w:val="14"/>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с.</w:t>
            </w:r>
            <w:r w:rsidRPr="00A53734">
              <w:rPr>
                <w:rFonts w:ascii="Times New Roman" w:hAnsi="Times New Roman" w:cs="Times New Roman"/>
                <w:spacing w:val="-1"/>
                <w:sz w:val="12"/>
                <w:szCs w:val="12"/>
              </w:rPr>
              <w:t xml:space="preserve"> </w:t>
            </w:r>
            <w:r w:rsidRPr="00A53734">
              <w:rPr>
                <w:rFonts w:ascii="Times New Roman" w:hAnsi="Times New Roman" w:cs="Times New Roman"/>
                <w:sz w:val="12"/>
                <w:szCs w:val="12"/>
              </w:rPr>
              <w:t>Боровка</w:t>
            </w:r>
          </w:p>
        </w:tc>
      </w:tr>
      <w:tr w:rsidR="00A53734" w:rsidRPr="00A53734" w:rsidTr="00A53734">
        <w:trPr>
          <w:trHeight w:val="70"/>
        </w:trPr>
        <w:tc>
          <w:tcPr>
            <w:tcW w:w="126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Поднято воды</w:t>
            </w:r>
          </w:p>
        </w:tc>
        <w:tc>
          <w:tcPr>
            <w:tcW w:w="286"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5,528</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8,946</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13,429</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17,121</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17,411</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17,699</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17,988</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18,276</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18,564</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18,852</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19,141</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19,410</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5,528</w:t>
            </w:r>
          </w:p>
        </w:tc>
      </w:tr>
      <w:tr w:rsidR="00A53734" w:rsidRPr="00A53734" w:rsidTr="00A53734">
        <w:trPr>
          <w:trHeight w:val="70"/>
        </w:trPr>
        <w:tc>
          <w:tcPr>
            <w:tcW w:w="126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Отпущено</w:t>
            </w:r>
            <w:r w:rsidRPr="00A53734">
              <w:rPr>
                <w:rFonts w:ascii="Times New Roman" w:hAnsi="Times New Roman" w:cs="Times New Roman"/>
                <w:spacing w:val="1"/>
                <w:sz w:val="12"/>
                <w:szCs w:val="12"/>
              </w:rPr>
              <w:t xml:space="preserve"> </w:t>
            </w:r>
            <w:r w:rsidRPr="00A53734">
              <w:rPr>
                <w:rFonts w:ascii="Times New Roman" w:hAnsi="Times New Roman" w:cs="Times New Roman"/>
                <w:sz w:val="12"/>
                <w:szCs w:val="12"/>
              </w:rPr>
              <w:t>потребителям</w:t>
            </w:r>
            <w:r w:rsidRPr="00A53734">
              <w:rPr>
                <w:rFonts w:ascii="Times New Roman" w:hAnsi="Times New Roman" w:cs="Times New Roman"/>
                <w:spacing w:val="-57"/>
                <w:sz w:val="12"/>
                <w:szCs w:val="12"/>
              </w:rPr>
              <w:t xml:space="preserve"> </w:t>
            </w:r>
            <w:r w:rsidRPr="00A53734">
              <w:rPr>
                <w:rFonts w:ascii="Times New Roman" w:hAnsi="Times New Roman" w:cs="Times New Roman"/>
                <w:sz w:val="12"/>
                <w:szCs w:val="12"/>
              </w:rPr>
              <w:t>всего:</w:t>
            </w:r>
          </w:p>
        </w:tc>
        <w:tc>
          <w:tcPr>
            <w:tcW w:w="286"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5,397</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8,703</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13,075</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16,655</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16,833</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17,010</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17,186</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17,363</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17,539</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17,716</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17,892</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18,050</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5,397</w:t>
            </w:r>
          </w:p>
        </w:tc>
      </w:tr>
      <w:tr w:rsidR="00A53734" w:rsidRPr="00A53734" w:rsidTr="00A53734">
        <w:trPr>
          <w:trHeight w:val="70"/>
        </w:trPr>
        <w:tc>
          <w:tcPr>
            <w:tcW w:w="126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Потери</w:t>
            </w:r>
            <w:r w:rsidRPr="00A53734">
              <w:rPr>
                <w:rFonts w:ascii="Times New Roman" w:hAnsi="Times New Roman" w:cs="Times New Roman"/>
                <w:spacing w:val="-1"/>
                <w:sz w:val="12"/>
                <w:szCs w:val="12"/>
              </w:rPr>
              <w:t xml:space="preserve"> </w:t>
            </w:r>
            <w:r w:rsidRPr="00A53734">
              <w:rPr>
                <w:rFonts w:ascii="Times New Roman" w:hAnsi="Times New Roman" w:cs="Times New Roman"/>
                <w:sz w:val="12"/>
                <w:szCs w:val="12"/>
              </w:rPr>
              <w:t>воды</w:t>
            </w:r>
          </w:p>
        </w:tc>
        <w:tc>
          <w:tcPr>
            <w:tcW w:w="286"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0,131</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0,243</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0,354</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0,466</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0,578</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0,690</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0,801</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0,913</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1,025</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1,137</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1,248</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1,360</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0,131</w:t>
            </w:r>
          </w:p>
        </w:tc>
      </w:tr>
      <w:tr w:rsidR="00A53734" w:rsidRPr="00A53734" w:rsidTr="00A53734">
        <w:trPr>
          <w:trHeight w:val="70"/>
        </w:trPr>
        <w:tc>
          <w:tcPr>
            <w:tcW w:w="5000" w:type="pct"/>
            <w:gridSpan w:val="14"/>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с.</w:t>
            </w:r>
            <w:r w:rsidRPr="00A53734">
              <w:rPr>
                <w:rFonts w:ascii="Times New Roman" w:hAnsi="Times New Roman" w:cs="Times New Roman"/>
                <w:spacing w:val="-3"/>
                <w:sz w:val="12"/>
                <w:szCs w:val="12"/>
              </w:rPr>
              <w:t xml:space="preserve"> </w:t>
            </w:r>
            <w:r w:rsidRPr="00A53734">
              <w:rPr>
                <w:rFonts w:ascii="Times New Roman" w:hAnsi="Times New Roman" w:cs="Times New Roman"/>
                <w:sz w:val="12"/>
                <w:szCs w:val="12"/>
              </w:rPr>
              <w:t>Успенка</w:t>
            </w:r>
          </w:p>
        </w:tc>
      </w:tr>
      <w:tr w:rsidR="00A53734" w:rsidRPr="00A53734" w:rsidTr="00A53734">
        <w:trPr>
          <w:trHeight w:val="70"/>
        </w:trPr>
        <w:tc>
          <w:tcPr>
            <w:tcW w:w="1268" w:type="pct"/>
            <w:vAlign w:val="center"/>
          </w:tcPr>
          <w:p w:rsidR="00A53734" w:rsidRPr="00A53734" w:rsidRDefault="00A53734" w:rsidP="00A53734">
            <w:pPr>
              <w:pStyle w:val="aff1"/>
              <w:jc w:val="center"/>
              <w:rPr>
                <w:rFonts w:ascii="Times New Roman" w:hAnsi="Times New Roman" w:cs="Times New Roman"/>
                <w:sz w:val="12"/>
                <w:szCs w:val="12"/>
              </w:rPr>
            </w:pPr>
            <w:r>
              <w:rPr>
                <w:rFonts w:ascii="Times New Roman" w:hAnsi="Times New Roman" w:cs="Times New Roman"/>
                <w:sz w:val="12"/>
                <w:szCs w:val="12"/>
              </w:rPr>
              <w:t>Поднято в</w:t>
            </w:r>
            <w:r>
              <w:rPr>
                <w:rFonts w:ascii="Times New Roman" w:hAnsi="Times New Roman" w:cs="Times New Roman"/>
                <w:sz w:val="12"/>
                <w:szCs w:val="12"/>
                <w:lang w:val="ru-RU"/>
              </w:rPr>
              <w:t>о</w:t>
            </w:r>
            <w:r w:rsidRPr="00A53734">
              <w:rPr>
                <w:rFonts w:ascii="Times New Roman" w:hAnsi="Times New Roman" w:cs="Times New Roman"/>
                <w:spacing w:val="-57"/>
                <w:sz w:val="12"/>
                <w:szCs w:val="12"/>
              </w:rPr>
              <w:t xml:space="preserve"> </w:t>
            </w:r>
            <w:r w:rsidRPr="00A53734">
              <w:rPr>
                <w:rFonts w:ascii="Times New Roman" w:hAnsi="Times New Roman" w:cs="Times New Roman"/>
                <w:sz w:val="12"/>
                <w:szCs w:val="12"/>
              </w:rPr>
              <w:t>ды</w:t>
            </w:r>
          </w:p>
        </w:tc>
        <w:tc>
          <w:tcPr>
            <w:tcW w:w="286"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5,057</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8,708</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21,407</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34,776</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37,304</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39,832</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42,361</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44,889</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47,417</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49,945</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52,474</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55,002</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5,057</w:t>
            </w:r>
          </w:p>
        </w:tc>
      </w:tr>
      <w:tr w:rsidR="00A53734" w:rsidRPr="00A53734" w:rsidTr="00A53734">
        <w:trPr>
          <w:trHeight w:val="70"/>
        </w:trPr>
        <w:tc>
          <w:tcPr>
            <w:tcW w:w="126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Отпущено</w:t>
            </w:r>
            <w:r w:rsidRPr="00A53734">
              <w:rPr>
                <w:rFonts w:ascii="Times New Roman" w:hAnsi="Times New Roman" w:cs="Times New Roman"/>
                <w:spacing w:val="1"/>
                <w:sz w:val="12"/>
                <w:szCs w:val="12"/>
              </w:rPr>
              <w:t xml:space="preserve"> </w:t>
            </w:r>
            <w:r w:rsidRPr="00A53734">
              <w:rPr>
                <w:rFonts w:ascii="Times New Roman" w:hAnsi="Times New Roman" w:cs="Times New Roman"/>
                <w:sz w:val="12"/>
                <w:szCs w:val="12"/>
              </w:rPr>
              <w:t>потребителям</w:t>
            </w:r>
            <w:r w:rsidRPr="00A53734">
              <w:rPr>
                <w:rFonts w:ascii="Times New Roman" w:hAnsi="Times New Roman" w:cs="Times New Roman"/>
                <w:spacing w:val="-57"/>
                <w:sz w:val="12"/>
                <w:szCs w:val="12"/>
              </w:rPr>
              <w:t xml:space="preserve"> </w:t>
            </w:r>
            <w:r>
              <w:rPr>
                <w:rFonts w:ascii="Times New Roman" w:hAnsi="Times New Roman" w:cs="Times New Roman"/>
                <w:spacing w:val="-57"/>
                <w:sz w:val="12"/>
                <w:szCs w:val="12"/>
                <w:lang w:val="ru-RU"/>
              </w:rPr>
              <w:t xml:space="preserve"> </w:t>
            </w:r>
            <w:r w:rsidRPr="00A53734">
              <w:rPr>
                <w:rFonts w:ascii="Times New Roman" w:hAnsi="Times New Roman" w:cs="Times New Roman"/>
                <w:sz w:val="12"/>
                <w:szCs w:val="12"/>
              </w:rPr>
              <w:t>всего:</w:t>
            </w:r>
          </w:p>
        </w:tc>
        <w:tc>
          <w:tcPr>
            <w:tcW w:w="286"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4,975</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8,282</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20,636</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33,661</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35,845</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38,029</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40,212</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42,396</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44,580</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46,764</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48,948</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51,132</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4,975</w:t>
            </w:r>
          </w:p>
        </w:tc>
      </w:tr>
      <w:tr w:rsidR="00A53734" w:rsidRPr="00A53734" w:rsidTr="00A53734">
        <w:trPr>
          <w:trHeight w:val="70"/>
        </w:trPr>
        <w:tc>
          <w:tcPr>
            <w:tcW w:w="126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Потери</w:t>
            </w:r>
            <w:r w:rsidRPr="00A53734">
              <w:rPr>
                <w:rFonts w:ascii="Times New Roman" w:hAnsi="Times New Roman" w:cs="Times New Roman"/>
                <w:spacing w:val="-1"/>
                <w:sz w:val="12"/>
                <w:szCs w:val="12"/>
              </w:rPr>
              <w:t xml:space="preserve"> </w:t>
            </w:r>
            <w:r w:rsidRPr="00A53734">
              <w:rPr>
                <w:rFonts w:ascii="Times New Roman" w:hAnsi="Times New Roman" w:cs="Times New Roman"/>
                <w:sz w:val="12"/>
                <w:szCs w:val="12"/>
              </w:rPr>
              <w:t>воды</w:t>
            </w:r>
          </w:p>
        </w:tc>
        <w:tc>
          <w:tcPr>
            <w:tcW w:w="286"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0,082</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0,426</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0,771</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1,115</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1,459</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1,804</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2,148</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2,493</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2,837</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3,181</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3,526</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3,870</w:t>
            </w:r>
          </w:p>
        </w:tc>
        <w:tc>
          <w:tcPr>
            <w:tcW w:w="287"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0,082</w:t>
            </w:r>
          </w:p>
        </w:tc>
      </w:tr>
    </w:tbl>
    <w:p w:rsidR="00A53734" w:rsidRDefault="00A53734" w:rsidP="004A1CBF">
      <w:pPr>
        <w:pStyle w:val="aff1"/>
        <w:ind w:firstLine="284"/>
        <w:jc w:val="both"/>
        <w:rPr>
          <w:rFonts w:ascii="Times New Roman" w:hAnsi="Times New Roman" w:cs="Times New Roman"/>
          <w:sz w:val="12"/>
          <w:szCs w:val="12"/>
        </w:rPr>
      </w:pPr>
      <w:r w:rsidRPr="00A53734">
        <w:rPr>
          <w:rFonts w:ascii="Times New Roman" w:hAnsi="Times New Roman" w:cs="Times New Roman"/>
          <w:sz w:val="12"/>
          <w:szCs w:val="12"/>
        </w:rPr>
        <w:t>Таблица 2.3.13.2 – Территориальный баланс подачи питьевой воды по технологическим зонам водоснабжения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6"/>
        <w:gridCol w:w="653"/>
        <w:gridCol w:w="508"/>
        <w:gridCol w:w="508"/>
        <w:gridCol w:w="509"/>
        <w:gridCol w:w="509"/>
        <w:gridCol w:w="509"/>
        <w:gridCol w:w="510"/>
        <w:gridCol w:w="509"/>
        <w:gridCol w:w="509"/>
        <w:gridCol w:w="509"/>
        <w:gridCol w:w="510"/>
        <w:gridCol w:w="504"/>
      </w:tblGrid>
      <w:tr w:rsidR="00A53734" w:rsidRPr="00A53734" w:rsidTr="00E866FB">
        <w:trPr>
          <w:trHeight w:val="70"/>
        </w:trPr>
        <w:tc>
          <w:tcPr>
            <w:tcW w:w="849"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Наименование</w:t>
            </w:r>
            <w:r w:rsidRPr="00A53734">
              <w:rPr>
                <w:rFonts w:ascii="Times New Roman" w:hAnsi="Times New Roman" w:cs="Times New Roman"/>
                <w:spacing w:val="1"/>
                <w:sz w:val="12"/>
                <w:szCs w:val="12"/>
              </w:rPr>
              <w:t xml:space="preserve"> </w:t>
            </w:r>
            <w:r w:rsidRPr="00A53734">
              <w:rPr>
                <w:rFonts w:ascii="Times New Roman" w:hAnsi="Times New Roman" w:cs="Times New Roman"/>
                <w:sz w:val="12"/>
                <w:szCs w:val="12"/>
              </w:rPr>
              <w:t>технологической</w:t>
            </w:r>
            <w:r w:rsidRPr="00A53734">
              <w:rPr>
                <w:rFonts w:ascii="Times New Roman" w:hAnsi="Times New Roman" w:cs="Times New Roman"/>
                <w:spacing w:val="-13"/>
                <w:sz w:val="12"/>
                <w:szCs w:val="12"/>
              </w:rPr>
              <w:t xml:space="preserve"> </w:t>
            </w:r>
            <w:r w:rsidRPr="00A53734">
              <w:rPr>
                <w:rFonts w:ascii="Times New Roman" w:hAnsi="Times New Roman" w:cs="Times New Roman"/>
                <w:sz w:val="12"/>
                <w:szCs w:val="12"/>
              </w:rPr>
              <w:t>зоны</w:t>
            </w:r>
          </w:p>
        </w:tc>
        <w:tc>
          <w:tcPr>
            <w:tcW w:w="434"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2022 г.</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2023 г.</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2024 г.</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2025 г.</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2026 г.</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2027 г.</w:t>
            </w:r>
          </w:p>
        </w:tc>
        <w:tc>
          <w:tcPr>
            <w:tcW w:w="339"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2028 г.</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2029 г.</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2030 г.</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2031 г.</w:t>
            </w:r>
          </w:p>
        </w:tc>
        <w:tc>
          <w:tcPr>
            <w:tcW w:w="339"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2032 г.</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2033 г.</w:t>
            </w:r>
          </w:p>
        </w:tc>
      </w:tr>
      <w:tr w:rsidR="00A53734" w:rsidRPr="00A53734" w:rsidTr="00E866FB">
        <w:trPr>
          <w:trHeight w:val="70"/>
        </w:trPr>
        <w:tc>
          <w:tcPr>
            <w:tcW w:w="849" w:type="pct"/>
            <w:vAlign w:val="center"/>
          </w:tcPr>
          <w:p w:rsidR="00A53734" w:rsidRPr="00A53734" w:rsidRDefault="00A53734" w:rsidP="00A53734">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поверхностный водо</w:t>
            </w:r>
            <w:r w:rsidRPr="00A53734">
              <w:rPr>
                <w:rFonts w:ascii="Times New Roman" w:hAnsi="Times New Roman" w:cs="Times New Roman"/>
                <w:sz w:val="12"/>
                <w:szCs w:val="12"/>
                <w:lang w:val="ru-RU"/>
              </w:rPr>
              <w:t>забор</w:t>
            </w:r>
            <w:r w:rsidRPr="00A53734">
              <w:rPr>
                <w:rFonts w:ascii="Times New Roman" w:hAnsi="Times New Roman" w:cs="Times New Roman"/>
                <w:spacing w:val="-1"/>
                <w:sz w:val="12"/>
                <w:szCs w:val="12"/>
                <w:lang w:val="ru-RU"/>
              </w:rPr>
              <w:t xml:space="preserve"> </w:t>
            </w:r>
            <w:r w:rsidRPr="00A53734">
              <w:rPr>
                <w:rFonts w:ascii="Times New Roman" w:hAnsi="Times New Roman" w:cs="Times New Roman"/>
                <w:sz w:val="12"/>
                <w:szCs w:val="12"/>
                <w:lang w:val="ru-RU"/>
              </w:rPr>
              <w:t>из</w:t>
            </w:r>
            <w:r w:rsidRPr="00A53734">
              <w:rPr>
                <w:rFonts w:ascii="Times New Roman" w:hAnsi="Times New Roman" w:cs="Times New Roman"/>
                <w:spacing w:val="3"/>
                <w:sz w:val="12"/>
                <w:szCs w:val="12"/>
                <w:lang w:val="ru-RU"/>
              </w:rPr>
              <w:t xml:space="preserve"> </w:t>
            </w:r>
            <w:r w:rsidRPr="00A53734">
              <w:rPr>
                <w:rFonts w:ascii="Times New Roman" w:hAnsi="Times New Roman" w:cs="Times New Roman"/>
                <w:sz w:val="12"/>
                <w:szCs w:val="12"/>
                <w:lang w:val="ru-RU"/>
              </w:rPr>
              <w:t>р. Сок</w:t>
            </w:r>
            <w:r>
              <w:rPr>
                <w:rFonts w:ascii="Times New Roman" w:hAnsi="Times New Roman" w:cs="Times New Roman"/>
                <w:sz w:val="12"/>
                <w:szCs w:val="12"/>
                <w:lang w:val="ru-RU"/>
              </w:rPr>
              <w:t xml:space="preserve"> </w:t>
            </w:r>
            <w:r w:rsidRPr="00A53734">
              <w:rPr>
                <w:rFonts w:ascii="Times New Roman" w:hAnsi="Times New Roman" w:cs="Times New Roman"/>
                <w:sz w:val="12"/>
                <w:szCs w:val="12"/>
                <w:lang w:val="ru-RU"/>
              </w:rPr>
              <w:t>с.</w:t>
            </w:r>
            <w:r w:rsidRPr="00A53734">
              <w:rPr>
                <w:rFonts w:ascii="Times New Roman" w:hAnsi="Times New Roman" w:cs="Times New Roman"/>
                <w:spacing w:val="-3"/>
                <w:sz w:val="12"/>
                <w:szCs w:val="12"/>
                <w:lang w:val="ru-RU"/>
              </w:rPr>
              <w:t xml:space="preserve"> </w:t>
            </w:r>
            <w:r w:rsidRPr="00A53734">
              <w:rPr>
                <w:rFonts w:ascii="Times New Roman" w:hAnsi="Times New Roman" w:cs="Times New Roman"/>
                <w:sz w:val="12"/>
                <w:szCs w:val="12"/>
                <w:lang w:val="ru-RU"/>
              </w:rPr>
              <w:t>Сергиевск</w:t>
            </w:r>
          </w:p>
        </w:tc>
        <w:tc>
          <w:tcPr>
            <w:tcW w:w="434"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1322,270</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1359,266</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1396,263</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1433,259</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1470,255</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1507,251</w:t>
            </w:r>
          </w:p>
        </w:tc>
        <w:tc>
          <w:tcPr>
            <w:tcW w:w="339"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1544,248</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1581,244</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1618,240</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1788,283</w:t>
            </w:r>
          </w:p>
        </w:tc>
        <w:tc>
          <w:tcPr>
            <w:tcW w:w="339"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1958,325</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2128,368</w:t>
            </w:r>
          </w:p>
        </w:tc>
      </w:tr>
      <w:tr w:rsidR="00A53734" w:rsidRPr="00A53734" w:rsidTr="00E866FB">
        <w:trPr>
          <w:trHeight w:val="70"/>
        </w:trPr>
        <w:tc>
          <w:tcPr>
            <w:tcW w:w="849" w:type="pct"/>
            <w:vAlign w:val="center"/>
          </w:tcPr>
          <w:p w:rsidR="00A53734" w:rsidRPr="00A53734" w:rsidRDefault="00A53734" w:rsidP="00A53734">
            <w:pPr>
              <w:pStyle w:val="aff1"/>
              <w:jc w:val="center"/>
              <w:rPr>
                <w:rFonts w:ascii="Times New Roman" w:hAnsi="Times New Roman" w:cs="Times New Roman"/>
                <w:sz w:val="12"/>
                <w:szCs w:val="12"/>
                <w:lang w:val="ru-RU"/>
              </w:rPr>
            </w:pPr>
            <w:r w:rsidRPr="00A53734">
              <w:rPr>
                <w:rFonts w:ascii="Times New Roman" w:hAnsi="Times New Roman" w:cs="Times New Roman"/>
                <w:sz w:val="12"/>
                <w:szCs w:val="12"/>
                <w:lang w:val="ru-RU"/>
              </w:rPr>
              <w:t>подземный водозабор</w:t>
            </w:r>
            <w:r w:rsidRPr="00A53734">
              <w:rPr>
                <w:rFonts w:ascii="Times New Roman" w:hAnsi="Times New Roman" w:cs="Times New Roman"/>
                <w:spacing w:val="-57"/>
                <w:sz w:val="12"/>
                <w:szCs w:val="12"/>
                <w:lang w:val="ru-RU"/>
              </w:rPr>
              <w:t xml:space="preserve"> </w:t>
            </w:r>
            <w:r w:rsidRPr="00A53734">
              <w:rPr>
                <w:rFonts w:ascii="Times New Roman" w:hAnsi="Times New Roman" w:cs="Times New Roman"/>
                <w:sz w:val="12"/>
                <w:szCs w:val="12"/>
                <w:lang w:val="ru-RU"/>
              </w:rPr>
              <w:t>с.</w:t>
            </w:r>
            <w:r>
              <w:rPr>
                <w:rFonts w:ascii="Times New Roman" w:hAnsi="Times New Roman" w:cs="Times New Roman"/>
                <w:spacing w:val="-1"/>
                <w:sz w:val="12"/>
                <w:szCs w:val="12"/>
                <w:lang w:val="ru-RU"/>
              </w:rPr>
              <w:t xml:space="preserve"> </w:t>
            </w:r>
            <w:r w:rsidRPr="00A53734">
              <w:rPr>
                <w:rFonts w:ascii="Times New Roman" w:hAnsi="Times New Roman" w:cs="Times New Roman"/>
                <w:sz w:val="12"/>
                <w:szCs w:val="12"/>
                <w:lang w:val="ru-RU"/>
              </w:rPr>
              <w:t>Сергиевск</w:t>
            </w:r>
          </w:p>
        </w:tc>
        <w:tc>
          <w:tcPr>
            <w:tcW w:w="434" w:type="pct"/>
            <w:vAlign w:val="center"/>
          </w:tcPr>
          <w:p w:rsidR="00A53734" w:rsidRPr="00A53734" w:rsidRDefault="00A53734" w:rsidP="00A53734">
            <w:pPr>
              <w:pStyle w:val="aff1"/>
              <w:jc w:val="center"/>
              <w:rPr>
                <w:rFonts w:ascii="Times New Roman" w:hAnsi="Times New Roman" w:cs="Times New Roman"/>
                <w:sz w:val="12"/>
                <w:szCs w:val="12"/>
                <w:lang w:val="ru-RU"/>
              </w:rPr>
            </w:pPr>
            <w:r w:rsidRPr="00A53734">
              <w:rPr>
                <w:rFonts w:ascii="Times New Roman" w:hAnsi="Times New Roman" w:cs="Times New Roman"/>
                <w:sz w:val="12"/>
                <w:szCs w:val="12"/>
                <w:lang w:val="ru-RU"/>
              </w:rPr>
              <w:t>данные</w:t>
            </w:r>
            <w:r w:rsidRPr="00A53734">
              <w:rPr>
                <w:rFonts w:ascii="Times New Roman" w:hAnsi="Times New Roman" w:cs="Times New Roman"/>
                <w:spacing w:val="-58"/>
                <w:sz w:val="12"/>
                <w:szCs w:val="12"/>
                <w:lang w:val="ru-RU"/>
              </w:rPr>
              <w:t xml:space="preserve"> </w:t>
            </w:r>
            <w:r w:rsidRPr="00A53734">
              <w:rPr>
                <w:rFonts w:ascii="Times New Roman" w:hAnsi="Times New Roman" w:cs="Times New Roman"/>
                <w:sz w:val="12"/>
                <w:szCs w:val="12"/>
                <w:lang w:val="ru-RU"/>
              </w:rPr>
              <w:t>отсутствуют</w:t>
            </w:r>
          </w:p>
        </w:tc>
        <w:tc>
          <w:tcPr>
            <w:tcW w:w="338" w:type="pct"/>
            <w:vAlign w:val="center"/>
          </w:tcPr>
          <w:p w:rsidR="00A53734" w:rsidRPr="00A53734" w:rsidRDefault="00A53734" w:rsidP="00A53734">
            <w:pPr>
              <w:pStyle w:val="aff1"/>
              <w:jc w:val="center"/>
              <w:rPr>
                <w:rFonts w:ascii="Times New Roman" w:hAnsi="Times New Roman" w:cs="Times New Roman"/>
                <w:sz w:val="12"/>
                <w:szCs w:val="12"/>
                <w:lang w:val="ru-RU"/>
              </w:rPr>
            </w:pPr>
          </w:p>
        </w:tc>
        <w:tc>
          <w:tcPr>
            <w:tcW w:w="338" w:type="pct"/>
            <w:vAlign w:val="center"/>
          </w:tcPr>
          <w:p w:rsidR="00A53734" w:rsidRPr="00A53734" w:rsidRDefault="00A53734" w:rsidP="00A53734">
            <w:pPr>
              <w:pStyle w:val="aff1"/>
              <w:jc w:val="center"/>
              <w:rPr>
                <w:rFonts w:ascii="Times New Roman" w:hAnsi="Times New Roman" w:cs="Times New Roman"/>
                <w:sz w:val="12"/>
                <w:szCs w:val="12"/>
                <w:lang w:val="ru-RU"/>
              </w:rPr>
            </w:pPr>
          </w:p>
        </w:tc>
        <w:tc>
          <w:tcPr>
            <w:tcW w:w="338" w:type="pct"/>
            <w:vAlign w:val="center"/>
          </w:tcPr>
          <w:p w:rsidR="00A53734" w:rsidRPr="00A53734" w:rsidRDefault="00A53734" w:rsidP="00A53734">
            <w:pPr>
              <w:pStyle w:val="aff1"/>
              <w:jc w:val="center"/>
              <w:rPr>
                <w:rFonts w:ascii="Times New Roman" w:hAnsi="Times New Roman" w:cs="Times New Roman"/>
                <w:sz w:val="12"/>
                <w:szCs w:val="12"/>
                <w:lang w:val="ru-RU"/>
              </w:rPr>
            </w:pPr>
          </w:p>
        </w:tc>
        <w:tc>
          <w:tcPr>
            <w:tcW w:w="338" w:type="pct"/>
            <w:vAlign w:val="center"/>
          </w:tcPr>
          <w:p w:rsidR="00A53734" w:rsidRPr="00A53734" w:rsidRDefault="00A53734" w:rsidP="00A53734">
            <w:pPr>
              <w:pStyle w:val="aff1"/>
              <w:jc w:val="center"/>
              <w:rPr>
                <w:rFonts w:ascii="Times New Roman" w:hAnsi="Times New Roman" w:cs="Times New Roman"/>
                <w:sz w:val="12"/>
                <w:szCs w:val="12"/>
                <w:lang w:val="ru-RU"/>
              </w:rPr>
            </w:pPr>
          </w:p>
        </w:tc>
        <w:tc>
          <w:tcPr>
            <w:tcW w:w="338" w:type="pct"/>
            <w:vAlign w:val="center"/>
          </w:tcPr>
          <w:p w:rsidR="00A53734" w:rsidRPr="00A53734" w:rsidRDefault="00A53734" w:rsidP="00A53734">
            <w:pPr>
              <w:pStyle w:val="aff1"/>
              <w:jc w:val="center"/>
              <w:rPr>
                <w:rFonts w:ascii="Times New Roman" w:hAnsi="Times New Roman" w:cs="Times New Roman"/>
                <w:sz w:val="12"/>
                <w:szCs w:val="12"/>
                <w:lang w:val="ru-RU"/>
              </w:rPr>
            </w:pPr>
          </w:p>
        </w:tc>
        <w:tc>
          <w:tcPr>
            <w:tcW w:w="339" w:type="pct"/>
            <w:vAlign w:val="center"/>
          </w:tcPr>
          <w:p w:rsidR="00A53734" w:rsidRPr="00A53734" w:rsidRDefault="00A53734" w:rsidP="00A53734">
            <w:pPr>
              <w:pStyle w:val="aff1"/>
              <w:jc w:val="center"/>
              <w:rPr>
                <w:rFonts w:ascii="Times New Roman" w:hAnsi="Times New Roman" w:cs="Times New Roman"/>
                <w:sz w:val="12"/>
                <w:szCs w:val="12"/>
                <w:lang w:val="ru-RU"/>
              </w:rPr>
            </w:pPr>
          </w:p>
        </w:tc>
        <w:tc>
          <w:tcPr>
            <w:tcW w:w="338" w:type="pct"/>
            <w:vAlign w:val="center"/>
          </w:tcPr>
          <w:p w:rsidR="00A53734" w:rsidRPr="00A53734" w:rsidRDefault="00A53734" w:rsidP="00A53734">
            <w:pPr>
              <w:pStyle w:val="aff1"/>
              <w:jc w:val="center"/>
              <w:rPr>
                <w:rFonts w:ascii="Times New Roman" w:hAnsi="Times New Roman" w:cs="Times New Roman"/>
                <w:sz w:val="12"/>
                <w:szCs w:val="12"/>
                <w:lang w:val="ru-RU"/>
              </w:rPr>
            </w:pPr>
          </w:p>
        </w:tc>
        <w:tc>
          <w:tcPr>
            <w:tcW w:w="338" w:type="pct"/>
            <w:vAlign w:val="center"/>
          </w:tcPr>
          <w:p w:rsidR="00A53734" w:rsidRPr="00A53734" w:rsidRDefault="00A53734" w:rsidP="00A53734">
            <w:pPr>
              <w:pStyle w:val="aff1"/>
              <w:jc w:val="center"/>
              <w:rPr>
                <w:rFonts w:ascii="Times New Roman" w:hAnsi="Times New Roman" w:cs="Times New Roman"/>
                <w:sz w:val="12"/>
                <w:szCs w:val="12"/>
                <w:lang w:val="ru-RU"/>
              </w:rPr>
            </w:pPr>
          </w:p>
        </w:tc>
        <w:tc>
          <w:tcPr>
            <w:tcW w:w="338" w:type="pct"/>
            <w:vAlign w:val="center"/>
          </w:tcPr>
          <w:p w:rsidR="00A53734" w:rsidRPr="00A53734" w:rsidRDefault="00A53734" w:rsidP="00A53734">
            <w:pPr>
              <w:pStyle w:val="aff1"/>
              <w:jc w:val="center"/>
              <w:rPr>
                <w:rFonts w:ascii="Times New Roman" w:hAnsi="Times New Roman" w:cs="Times New Roman"/>
                <w:sz w:val="12"/>
                <w:szCs w:val="12"/>
                <w:lang w:val="ru-RU"/>
              </w:rPr>
            </w:pPr>
          </w:p>
        </w:tc>
        <w:tc>
          <w:tcPr>
            <w:tcW w:w="339" w:type="pct"/>
            <w:vAlign w:val="center"/>
          </w:tcPr>
          <w:p w:rsidR="00A53734" w:rsidRPr="00A53734" w:rsidRDefault="00A53734" w:rsidP="00A53734">
            <w:pPr>
              <w:pStyle w:val="aff1"/>
              <w:jc w:val="center"/>
              <w:rPr>
                <w:rFonts w:ascii="Times New Roman" w:hAnsi="Times New Roman" w:cs="Times New Roman"/>
                <w:sz w:val="12"/>
                <w:szCs w:val="12"/>
                <w:lang w:val="ru-RU"/>
              </w:rPr>
            </w:pPr>
          </w:p>
        </w:tc>
        <w:tc>
          <w:tcPr>
            <w:tcW w:w="338" w:type="pct"/>
            <w:vAlign w:val="center"/>
          </w:tcPr>
          <w:p w:rsidR="00A53734" w:rsidRPr="00A53734" w:rsidRDefault="00A53734" w:rsidP="00A53734">
            <w:pPr>
              <w:pStyle w:val="aff1"/>
              <w:jc w:val="center"/>
              <w:rPr>
                <w:rFonts w:ascii="Times New Roman" w:hAnsi="Times New Roman" w:cs="Times New Roman"/>
                <w:sz w:val="12"/>
                <w:szCs w:val="12"/>
                <w:lang w:val="ru-RU"/>
              </w:rPr>
            </w:pPr>
          </w:p>
        </w:tc>
      </w:tr>
      <w:tr w:rsidR="00A53734" w:rsidRPr="00A53734" w:rsidTr="00E866FB">
        <w:trPr>
          <w:trHeight w:val="70"/>
        </w:trPr>
        <w:tc>
          <w:tcPr>
            <w:tcW w:w="849" w:type="pct"/>
            <w:vAlign w:val="center"/>
          </w:tcPr>
          <w:p w:rsidR="00A53734" w:rsidRPr="00A53734" w:rsidRDefault="00A53734" w:rsidP="00A53734">
            <w:pPr>
              <w:pStyle w:val="aff1"/>
              <w:jc w:val="center"/>
              <w:rPr>
                <w:rFonts w:ascii="Times New Roman" w:hAnsi="Times New Roman" w:cs="Times New Roman"/>
                <w:sz w:val="12"/>
                <w:szCs w:val="12"/>
                <w:lang w:val="ru-RU"/>
              </w:rPr>
            </w:pPr>
            <w:r w:rsidRPr="00A53734">
              <w:rPr>
                <w:rFonts w:ascii="Times New Roman" w:hAnsi="Times New Roman" w:cs="Times New Roman"/>
                <w:sz w:val="12"/>
                <w:szCs w:val="12"/>
                <w:lang w:val="ru-RU"/>
              </w:rPr>
              <w:t>подземный водозабор</w:t>
            </w:r>
            <w:r w:rsidRPr="00A53734">
              <w:rPr>
                <w:rFonts w:ascii="Times New Roman" w:hAnsi="Times New Roman" w:cs="Times New Roman"/>
                <w:spacing w:val="-57"/>
                <w:sz w:val="12"/>
                <w:szCs w:val="12"/>
                <w:lang w:val="ru-RU"/>
              </w:rPr>
              <w:t xml:space="preserve"> </w:t>
            </w:r>
            <w:r w:rsidRPr="00A53734">
              <w:rPr>
                <w:rFonts w:ascii="Times New Roman" w:hAnsi="Times New Roman" w:cs="Times New Roman"/>
                <w:sz w:val="12"/>
                <w:szCs w:val="12"/>
                <w:lang w:val="ru-RU"/>
              </w:rPr>
              <w:t>с.</w:t>
            </w:r>
            <w:r>
              <w:rPr>
                <w:rFonts w:ascii="Times New Roman" w:hAnsi="Times New Roman" w:cs="Times New Roman"/>
                <w:spacing w:val="-1"/>
                <w:sz w:val="12"/>
                <w:szCs w:val="12"/>
                <w:lang w:val="ru-RU"/>
              </w:rPr>
              <w:t xml:space="preserve"> </w:t>
            </w:r>
            <w:r w:rsidRPr="00A53734">
              <w:rPr>
                <w:rFonts w:ascii="Times New Roman" w:hAnsi="Times New Roman" w:cs="Times New Roman"/>
                <w:sz w:val="12"/>
                <w:szCs w:val="12"/>
                <w:lang w:val="ru-RU"/>
              </w:rPr>
              <w:t>Боровка</w:t>
            </w:r>
          </w:p>
        </w:tc>
        <w:tc>
          <w:tcPr>
            <w:tcW w:w="434" w:type="pct"/>
            <w:vAlign w:val="center"/>
          </w:tcPr>
          <w:p w:rsidR="00A53734" w:rsidRPr="00A53734" w:rsidRDefault="00A53734" w:rsidP="00A53734">
            <w:pPr>
              <w:pStyle w:val="aff1"/>
              <w:jc w:val="center"/>
              <w:rPr>
                <w:rFonts w:ascii="Times New Roman" w:hAnsi="Times New Roman" w:cs="Times New Roman"/>
                <w:sz w:val="12"/>
                <w:szCs w:val="12"/>
                <w:lang w:val="ru-RU"/>
              </w:rPr>
            </w:pPr>
            <w:r w:rsidRPr="00A53734">
              <w:rPr>
                <w:rFonts w:ascii="Times New Roman" w:hAnsi="Times New Roman" w:cs="Times New Roman"/>
                <w:sz w:val="12"/>
                <w:szCs w:val="12"/>
                <w:lang w:val="ru-RU"/>
              </w:rPr>
              <w:t>5,528</w:t>
            </w:r>
          </w:p>
        </w:tc>
        <w:tc>
          <w:tcPr>
            <w:tcW w:w="338" w:type="pct"/>
            <w:vAlign w:val="center"/>
          </w:tcPr>
          <w:p w:rsidR="00A53734" w:rsidRPr="00A53734" w:rsidRDefault="00A53734" w:rsidP="00A53734">
            <w:pPr>
              <w:pStyle w:val="aff1"/>
              <w:jc w:val="center"/>
              <w:rPr>
                <w:rFonts w:ascii="Times New Roman" w:hAnsi="Times New Roman" w:cs="Times New Roman"/>
                <w:sz w:val="12"/>
                <w:szCs w:val="12"/>
                <w:lang w:val="ru-RU"/>
              </w:rPr>
            </w:pPr>
            <w:r w:rsidRPr="00A53734">
              <w:rPr>
                <w:rFonts w:ascii="Times New Roman" w:hAnsi="Times New Roman" w:cs="Times New Roman"/>
                <w:sz w:val="12"/>
                <w:szCs w:val="12"/>
                <w:lang w:val="ru-RU"/>
              </w:rPr>
              <w:t>8,946</w:t>
            </w:r>
          </w:p>
        </w:tc>
        <w:tc>
          <w:tcPr>
            <w:tcW w:w="338" w:type="pct"/>
            <w:vAlign w:val="center"/>
          </w:tcPr>
          <w:p w:rsidR="00A53734" w:rsidRPr="00A53734" w:rsidRDefault="00A53734" w:rsidP="00A53734">
            <w:pPr>
              <w:pStyle w:val="aff1"/>
              <w:jc w:val="center"/>
              <w:rPr>
                <w:rFonts w:ascii="Times New Roman" w:hAnsi="Times New Roman" w:cs="Times New Roman"/>
                <w:sz w:val="12"/>
                <w:szCs w:val="12"/>
                <w:lang w:val="ru-RU"/>
              </w:rPr>
            </w:pPr>
            <w:r w:rsidRPr="00A53734">
              <w:rPr>
                <w:rFonts w:ascii="Times New Roman" w:hAnsi="Times New Roman" w:cs="Times New Roman"/>
                <w:sz w:val="12"/>
                <w:szCs w:val="12"/>
                <w:lang w:val="ru-RU"/>
              </w:rPr>
              <w:t>13,429</w:t>
            </w:r>
          </w:p>
        </w:tc>
        <w:tc>
          <w:tcPr>
            <w:tcW w:w="338" w:type="pct"/>
            <w:vAlign w:val="center"/>
          </w:tcPr>
          <w:p w:rsidR="00A53734" w:rsidRPr="00A53734" w:rsidRDefault="00A53734" w:rsidP="00A53734">
            <w:pPr>
              <w:pStyle w:val="aff1"/>
              <w:jc w:val="center"/>
              <w:rPr>
                <w:rFonts w:ascii="Times New Roman" w:hAnsi="Times New Roman" w:cs="Times New Roman"/>
                <w:sz w:val="12"/>
                <w:szCs w:val="12"/>
                <w:lang w:val="ru-RU"/>
              </w:rPr>
            </w:pPr>
            <w:r w:rsidRPr="00A53734">
              <w:rPr>
                <w:rFonts w:ascii="Times New Roman" w:hAnsi="Times New Roman" w:cs="Times New Roman"/>
                <w:sz w:val="12"/>
                <w:szCs w:val="12"/>
                <w:lang w:val="ru-RU"/>
              </w:rPr>
              <w:t>17,121</w:t>
            </w:r>
          </w:p>
        </w:tc>
        <w:tc>
          <w:tcPr>
            <w:tcW w:w="338" w:type="pct"/>
            <w:vAlign w:val="center"/>
          </w:tcPr>
          <w:p w:rsidR="00A53734" w:rsidRPr="00A53734" w:rsidRDefault="00A53734" w:rsidP="00A53734">
            <w:pPr>
              <w:pStyle w:val="aff1"/>
              <w:jc w:val="center"/>
              <w:rPr>
                <w:rFonts w:ascii="Times New Roman" w:hAnsi="Times New Roman" w:cs="Times New Roman"/>
                <w:sz w:val="12"/>
                <w:szCs w:val="12"/>
                <w:lang w:val="ru-RU"/>
              </w:rPr>
            </w:pPr>
            <w:r w:rsidRPr="00A53734">
              <w:rPr>
                <w:rFonts w:ascii="Times New Roman" w:hAnsi="Times New Roman" w:cs="Times New Roman"/>
                <w:sz w:val="12"/>
                <w:szCs w:val="12"/>
                <w:lang w:val="ru-RU"/>
              </w:rPr>
              <w:t>17,411</w:t>
            </w:r>
          </w:p>
        </w:tc>
        <w:tc>
          <w:tcPr>
            <w:tcW w:w="338" w:type="pct"/>
            <w:vAlign w:val="center"/>
          </w:tcPr>
          <w:p w:rsidR="00A53734" w:rsidRPr="00A53734" w:rsidRDefault="00A53734" w:rsidP="00A53734">
            <w:pPr>
              <w:pStyle w:val="aff1"/>
              <w:jc w:val="center"/>
              <w:rPr>
                <w:rFonts w:ascii="Times New Roman" w:hAnsi="Times New Roman" w:cs="Times New Roman"/>
                <w:sz w:val="12"/>
                <w:szCs w:val="12"/>
                <w:lang w:val="ru-RU"/>
              </w:rPr>
            </w:pPr>
            <w:r w:rsidRPr="00A53734">
              <w:rPr>
                <w:rFonts w:ascii="Times New Roman" w:hAnsi="Times New Roman" w:cs="Times New Roman"/>
                <w:sz w:val="12"/>
                <w:szCs w:val="12"/>
                <w:lang w:val="ru-RU"/>
              </w:rPr>
              <w:t>17,699</w:t>
            </w:r>
          </w:p>
        </w:tc>
        <w:tc>
          <w:tcPr>
            <w:tcW w:w="339" w:type="pct"/>
            <w:vAlign w:val="center"/>
          </w:tcPr>
          <w:p w:rsidR="00A53734" w:rsidRPr="00A53734" w:rsidRDefault="00A53734" w:rsidP="00A53734">
            <w:pPr>
              <w:pStyle w:val="aff1"/>
              <w:jc w:val="center"/>
              <w:rPr>
                <w:rFonts w:ascii="Times New Roman" w:hAnsi="Times New Roman" w:cs="Times New Roman"/>
                <w:sz w:val="12"/>
                <w:szCs w:val="12"/>
                <w:lang w:val="ru-RU"/>
              </w:rPr>
            </w:pPr>
            <w:r w:rsidRPr="00A53734">
              <w:rPr>
                <w:rFonts w:ascii="Times New Roman" w:hAnsi="Times New Roman" w:cs="Times New Roman"/>
                <w:sz w:val="12"/>
                <w:szCs w:val="12"/>
                <w:lang w:val="ru-RU"/>
              </w:rPr>
              <w:t>17,988</w:t>
            </w:r>
          </w:p>
        </w:tc>
        <w:tc>
          <w:tcPr>
            <w:tcW w:w="338" w:type="pct"/>
            <w:vAlign w:val="center"/>
          </w:tcPr>
          <w:p w:rsidR="00A53734" w:rsidRPr="00A53734" w:rsidRDefault="00A53734" w:rsidP="00A53734">
            <w:pPr>
              <w:pStyle w:val="aff1"/>
              <w:jc w:val="center"/>
              <w:rPr>
                <w:rFonts w:ascii="Times New Roman" w:hAnsi="Times New Roman" w:cs="Times New Roman"/>
                <w:sz w:val="12"/>
                <w:szCs w:val="12"/>
                <w:lang w:val="ru-RU"/>
              </w:rPr>
            </w:pPr>
            <w:r w:rsidRPr="00A53734">
              <w:rPr>
                <w:rFonts w:ascii="Times New Roman" w:hAnsi="Times New Roman" w:cs="Times New Roman"/>
                <w:sz w:val="12"/>
                <w:szCs w:val="12"/>
                <w:lang w:val="ru-RU"/>
              </w:rPr>
              <w:t>18,276</w:t>
            </w:r>
          </w:p>
        </w:tc>
        <w:tc>
          <w:tcPr>
            <w:tcW w:w="338" w:type="pct"/>
            <w:vAlign w:val="center"/>
          </w:tcPr>
          <w:p w:rsidR="00A53734" w:rsidRPr="00A53734" w:rsidRDefault="00A53734" w:rsidP="00A53734">
            <w:pPr>
              <w:pStyle w:val="aff1"/>
              <w:jc w:val="center"/>
              <w:rPr>
                <w:rFonts w:ascii="Times New Roman" w:hAnsi="Times New Roman" w:cs="Times New Roman"/>
                <w:sz w:val="12"/>
                <w:szCs w:val="12"/>
                <w:lang w:val="ru-RU"/>
              </w:rPr>
            </w:pPr>
            <w:r w:rsidRPr="00A53734">
              <w:rPr>
                <w:rFonts w:ascii="Times New Roman" w:hAnsi="Times New Roman" w:cs="Times New Roman"/>
                <w:sz w:val="12"/>
                <w:szCs w:val="12"/>
                <w:lang w:val="ru-RU"/>
              </w:rPr>
              <w:t>18,564</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lang w:val="ru-RU"/>
              </w:rPr>
              <w:t>18,8</w:t>
            </w:r>
            <w:r w:rsidRPr="00A53734">
              <w:rPr>
                <w:rFonts w:ascii="Times New Roman" w:hAnsi="Times New Roman" w:cs="Times New Roman"/>
                <w:sz w:val="12"/>
                <w:szCs w:val="12"/>
              </w:rPr>
              <w:t>52</w:t>
            </w:r>
          </w:p>
        </w:tc>
        <w:tc>
          <w:tcPr>
            <w:tcW w:w="339"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19,141</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19,410</w:t>
            </w:r>
          </w:p>
        </w:tc>
      </w:tr>
      <w:tr w:rsidR="00A53734" w:rsidRPr="00A53734" w:rsidTr="00E866FB">
        <w:trPr>
          <w:trHeight w:val="70"/>
        </w:trPr>
        <w:tc>
          <w:tcPr>
            <w:tcW w:w="849"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подземный водозабор</w:t>
            </w:r>
            <w:r w:rsidRPr="00A53734">
              <w:rPr>
                <w:rFonts w:ascii="Times New Roman" w:hAnsi="Times New Roman" w:cs="Times New Roman"/>
                <w:spacing w:val="-57"/>
                <w:sz w:val="12"/>
                <w:szCs w:val="12"/>
              </w:rPr>
              <w:t xml:space="preserve"> </w:t>
            </w:r>
            <w:r w:rsidRPr="00A53734">
              <w:rPr>
                <w:rFonts w:ascii="Times New Roman" w:hAnsi="Times New Roman" w:cs="Times New Roman"/>
                <w:sz w:val="12"/>
                <w:szCs w:val="12"/>
              </w:rPr>
              <w:t>с. Успенка</w:t>
            </w:r>
          </w:p>
        </w:tc>
        <w:tc>
          <w:tcPr>
            <w:tcW w:w="434"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5,057</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8,708</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21,407</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34,776</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37,304</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39,832</w:t>
            </w:r>
          </w:p>
        </w:tc>
        <w:tc>
          <w:tcPr>
            <w:tcW w:w="339"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42,361</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44,889</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47,417</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49,945</w:t>
            </w:r>
          </w:p>
        </w:tc>
        <w:tc>
          <w:tcPr>
            <w:tcW w:w="339"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52,474</w:t>
            </w:r>
          </w:p>
        </w:tc>
        <w:tc>
          <w:tcPr>
            <w:tcW w:w="338" w:type="pct"/>
            <w:vAlign w:val="center"/>
          </w:tcPr>
          <w:p w:rsidR="00A53734" w:rsidRPr="00A53734" w:rsidRDefault="00A53734" w:rsidP="00A53734">
            <w:pPr>
              <w:pStyle w:val="aff1"/>
              <w:jc w:val="center"/>
              <w:rPr>
                <w:rFonts w:ascii="Times New Roman" w:hAnsi="Times New Roman" w:cs="Times New Roman"/>
                <w:sz w:val="12"/>
                <w:szCs w:val="12"/>
              </w:rPr>
            </w:pPr>
            <w:r w:rsidRPr="00A53734">
              <w:rPr>
                <w:rFonts w:ascii="Times New Roman" w:hAnsi="Times New Roman" w:cs="Times New Roman"/>
                <w:sz w:val="12"/>
                <w:szCs w:val="12"/>
              </w:rPr>
              <w:t>55,002</w:t>
            </w:r>
          </w:p>
        </w:tc>
      </w:tr>
    </w:tbl>
    <w:p w:rsidR="00A53734" w:rsidRDefault="00E866FB" w:rsidP="004A1CBF">
      <w:pPr>
        <w:pStyle w:val="aff1"/>
        <w:ind w:firstLine="284"/>
        <w:jc w:val="both"/>
        <w:rPr>
          <w:rFonts w:ascii="Times New Roman" w:hAnsi="Times New Roman" w:cs="Times New Roman"/>
          <w:sz w:val="12"/>
          <w:szCs w:val="12"/>
        </w:rPr>
      </w:pPr>
      <w:r w:rsidRPr="00E866FB">
        <w:rPr>
          <w:rFonts w:ascii="Times New Roman" w:hAnsi="Times New Roman" w:cs="Times New Roman"/>
          <w:sz w:val="12"/>
          <w:szCs w:val="12"/>
        </w:rPr>
        <w:t>Таблица 2.3.13.3 – Структурный баланс реализации воды по группам абонентов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11"/>
        <w:gridCol w:w="1685"/>
        <w:gridCol w:w="1863"/>
        <w:gridCol w:w="1667"/>
        <w:gridCol w:w="1497"/>
      </w:tblGrid>
      <w:tr w:rsidR="00E866FB" w:rsidRPr="00E866FB" w:rsidTr="00E866FB">
        <w:trPr>
          <w:trHeight w:val="70"/>
        </w:trPr>
        <w:tc>
          <w:tcPr>
            <w:tcW w:w="539" w:type="pct"/>
            <w:vMerge w:val="restar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Период,</w:t>
            </w:r>
            <w:r w:rsidRPr="00E866FB">
              <w:rPr>
                <w:rFonts w:ascii="Times New Roman" w:hAnsi="Times New Roman" w:cs="Times New Roman"/>
                <w:spacing w:val="-58"/>
                <w:sz w:val="12"/>
                <w:szCs w:val="12"/>
              </w:rPr>
              <w:t xml:space="preserve"> </w:t>
            </w:r>
            <w:r w:rsidRPr="00E866FB">
              <w:rPr>
                <w:rFonts w:ascii="Times New Roman" w:hAnsi="Times New Roman" w:cs="Times New Roman"/>
                <w:sz w:val="12"/>
                <w:szCs w:val="12"/>
              </w:rPr>
              <w:t>год</w:t>
            </w:r>
          </w:p>
        </w:tc>
        <w:tc>
          <w:tcPr>
            <w:tcW w:w="1120" w:type="pct"/>
            <w:vMerge w:val="restar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Наименование</w:t>
            </w:r>
            <w:r>
              <w:rPr>
                <w:rFonts w:ascii="Times New Roman" w:hAnsi="Times New Roman" w:cs="Times New Roman"/>
                <w:sz w:val="12"/>
                <w:szCs w:val="12"/>
                <w:lang w:val="ru-RU"/>
              </w:rPr>
              <w:t xml:space="preserve"> </w:t>
            </w:r>
            <w:r w:rsidRPr="00E866FB">
              <w:rPr>
                <w:rFonts w:ascii="Times New Roman" w:hAnsi="Times New Roman" w:cs="Times New Roman"/>
                <w:spacing w:val="-58"/>
                <w:sz w:val="12"/>
                <w:szCs w:val="12"/>
              </w:rPr>
              <w:t xml:space="preserve"> </w:t>
            </w:r>
            <w:r w:rsidRPr="00E866FB">
              <w:rPr>
                <w:rFonts w:ascii="Times New Roman" w:hAnsi="Times New Roman" w:cs="Times New Roman"/>
                <w:sz w:val="12"/>
                <w:szCs w:val="12"/>
              </w:rPr>
              <w:t>потребителей</w:t>
            </w:r>
          </w:p>
        </w:tc>
        <w:tc>
          <w:tcPr>
            <w:tcW w:w="3341" w:type="pct"/>
            <w:gridSpan w:val="3"/>
            <w:vAlign w:val="center"/>
          </w:tcPr>
          <w:p w:rsidR="00E866FB" w:rsidRPr="00E866FB" w:rsidRDefault="00E866FB" w:rsidP="00E866FB">
            <w:pPr>
              <w:pStyle w:val="aff1"/>
              <w:jc w:val="center"/>
              <w:rPr>
                <w:rFonts w:ascii="Times New Roman" w:hAnsi="Times New Roman" w:cs="Times New Roman"/>
                <w:sz w:val="12"/>
                <w:szCs w:val="12"/>
                <w:lang w:val="ru-RU"/>
              </w:rPr>
            </w:pPr>
            <w:r w:rsidRPr="00E866FB">
              <w:rPr>
                <w:rFonts w:ascii="Times New Roman" w:hAnsi="Times New Roman" w:cs="Times New Roman"/>
                <w:sz w:val="12"/>
                <w:szCs w:val="12"/>
                <w:lang w:val="ru-RU"/>
              </w:rPr>
              <w:t>Расчетный</w:t>
            </w:r>
            <w:r w:rsidRPr="00E866FB">
              <w:rPr>
                <w:rFonts w:ascii="Times New Roman" w:hAnsi="Times New Roman" w:cs="Times New Roman"/>
                <w:spacing w:val="-2"/>
                <w:sz w:val="12"/>
                <w:szCs w:val="12"/>
                <w:lang w:val="ru-RU"/>
              </w:rPr>
              <w:t xml:space="preserve"> </w:t>
            </w:r>
            <w:r w:rsidRPr="00E866FB">
              <w:rPr>
                <w:rFonts w:ascii="Times New Roman" w:hAnsi="Times New Roman" w:cs="Times New Roman"/>
                <w:sz w:val="12"/>
                <w:szCs w:val="12"/>
                <w:lang w:val="ru-RU"/>
              </w:rPr>
              <w:t>объем</w:t>
            </w:r>
            <w:r w:rsidRPr="00E866FB">
              <w:rPr>
                <w:rFonts w:ascii="Times New Roman" w:hAnsi="Times New Roman" w:cs="Times New Roman"/>
                <w:spacing w:val="-4"/>
                <w:sz w:val="12"/>
                <w:szCs w:val="12"/>
                <w:lang w:val="ru-RU"/>
              </w:rPr>
              <w:t xml:space="preserve"> </w:t>
            </w:r>
            <w:r w:rsidRPr="00E866FB">
              <w:rPr>
                <w:rFonts w:ascii="Times New Roman" w:hAnsi="Times New Roman" w:cs="Times New Roman"/>
                <w:sz w:val="12"/>
                <w:szCs w:val="12"/>
                <w:lang w:val="ru-RU"/>
              </w:rPr>
              <w:t>полезного отпуска воды по</w:t>
            </w:r>
            <w:r w:rsidRPr="00E866FB">
              <w:rPr>
                <w:rFonts w:ascii="Times New Roman" w:hAnsi="Times New Roman" w:cs="Times New Roman"/>
                <w:spacing w:val="-3"/>
                <w:sz w:val="12"/>
                <w:szCs w:val="12"/>
                <w:lang w:val="ru-RU"/>
              </w:rPr>
              <w:t xml:space="preserve"> </w:t>
            </w:r>
            <w:r w:rsidRPr="00E866FB">
              <w:rPr>
                <w:rFonts w:ascii="Times New Roman" w:hAnsi="Times New Roman" w:cs="Times New Roman"/>
                <w:sz w:val="12"/>
                <w:szCs w:val="12"/>
                <w:lang w:val="ru-RU"/>
              </w:rPr>
              <w:t>населённым</w:t>
            </w:r>
            <w:r w:rsidRPr="00E866FB">
              <w:rPr>
                <w:rFonts w:ascii="Times New Roman" w:hAnsi="Times New Roman" w:cs="Times New Roman"/>
                <w:spacing w:val="-4"/>
                <w:sz w:val="12"/>
                <w:szCs w:val="12"/>
                <w:lang w:val="ru-RU"/>
              </w:rPr>
              <w:t xml:space="preserve"> </w:t>
            </w:r>
            <w:r w:rsidRPr="00E866FB">
              <w:rPr>
                <w:rFonts w:ascii="Times New Roman" w:hAnsi="Times New Roman" w:cs="Times New Roman"/>
                <w:sz w:val="12"/>
                <w:szCs w:val="12"/>
                <w:lang w:val="ru-RU"/>
              </w:rPr>
              <w:t>пунктам, тыс.</w:t>
            </w:r>
            <w:r w:rsidRPr="00E866FB">
              <w:rPr>
                <w:rFonts w:ascii="Times New Roman" w:hAnsi="Times New Roman" w:cs="Times New Roman"/>
                <w:spacing w:val="-3"/>
                <w:sz w:val="12"/>
                <w:szCs w:val="12"/>
                <w:lang w:val="ru-RU"/>
              </w:rPr>
              <w:t xml:space="preserve"> </w:t>
            </w:r>
            <w:r w:rsidRPr="00E866FB">
              <w:rPr>
                <w:rFonts w:ascii="Times New Roman" w:hAnsi="Times New Roman" w:cs="Times New Roman"/>
                <w:sz w:val="12"/>
                <w:szCs w:val="12"/>
                <w:lang w:val="ru-RU"/>
              </w:rPr>
              <w:t>м</w:t>
            </w:r>
            <w:r w:rsidRPr="00E866FB">
              <w:rPr>
                <w:rFonts w:ascii="Times New Roman" w:hAnsi="Times New Roman" w:cs="Times New Roman"/>
                <w:sz w:val="12"/>
                <w:szCs w:val="12"/>
                <w:vertAlign w:val="superscript"/>
                <w:lang w:val="ru-RU"/>
              </w:rPr>
              <w:t>3</w:t>
            </w:r>
            <w:r w:rsidRPr="00E866FB">
              <w:rPr>
                <w:rFonts w:ascii="Times New Roman" w:hAnsi="Times New Roman" w:cs="Times New Roman"/>
                <w:sz w:val="12"/>
                <w:szCs w:val="12"/>
                <w:lang w:val="ru-RU"/>
              </w:rPr>
              <w:t>/год</w:t>
            </w:r>
          </w:p>
        </w:tc>
      </w:tr>
      <w:tr w:rsidR="00E866FB" w:rsidRPr="00E866FB" w:rsidTr="00E866FB">
        <w:trPr>
          <w:trHeight w:val="70"/>
        </w:trPr>
        <w:tc>
          <w:tcPr>
            <w:tcW w:w="539" w:type="pct"/>
            <w:vMerge/>
            <w:tcBorders>
              <w:top w:val="nil"/>
            </w:tcBorders>
            <w:vAlign w:val="center"/>
          </w:tcPr>
          <w:p w:rsidR="00E866FB" w:rsidRPr="00E866FB" w:rsidRDefault="00E866FB" w:rsidP="00E866FB">
            <w:pPr>
              <w:pStyle w:val="aff1"/>
              <w:jc w:val="center"/>
              <w:rPr>
                <w:rFonts w:ascii="Times New Roman" w:hAnsi="Times New Roman" w:cs="Times New Roman"/>
                <w:sz w:val="12"/>
                <w:szCs w:val="12"/>
                <w:lang w:val="ru-RU"/>
              </w:rPr>
            </w:pPr>
          </w:p>
        </w:tc>
        <w:tc>
          <w:tcPr>
            <w:tcW w:w="1120" w:type="pct"/>
            <w:vMerge/>
            <w:tcBorders>
              <w:top w:val="nil"/>
            </w:tcBorders>
            <w:vAlign w:val="center"/>
          </w:tcPr>
          <w:p w:rsidR="00E866FB" w:rsidRPr="00E866FB" w:rsidRDefault="00E866FB" w:rsidP="00E866FB">
            <w:pPr>
              <w:pStyle w:val="aff1"/>
              <w:jc w:val="center"/>
              <w:rPr>
                <w:rFonts w:ascii="Times New Roman" w:hAnsi="Times New Roman" w:cs="Times New Roman"/>
                <w:sz w:val="12"/>
                <w:szCs w:val="12"/>
                <w:lang w:val="ru-RU"/>
              </w:rPr>
            </w:pPr>
          </w:p>
        </w:tc>
        <w:tc>
          <w:tcPr>
            <w:tcW w:w="1238"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с.</w:t>
            </w:r>
            <w:r w:rsidRPr="00E866FB">
              <w:rPr>
                <w:rFonts w:ascii="Times New Roman" w:hAnsi="Times New Roman" w:cs="Times New Roman"/>
                <w:spacing w:val="-3"/>
                <w:sz w:val="12"/>
                <w:szCs w:val="12"/>
              </w:rPr>
              <w:t xml:space="preserve"> </w:t>
            </w:r>
            <w:r w:rsidRPr="00E866FB">
              <w:rPr>
                <w:rFonts w:ascii="Times New Roman" w:hAnsi="Times New Roman" w:cs="Times New Roman"/>
                <w:sz w:val="12"/>
                <w:szCs w:val="12"/>
              </w:rPr>
              <w:t>Сергиевск</w:t>
            </w:r>
          </w:p>
        </w:tc>
        <w:tc>
          <w:tcPr>
            <w:tcW w:w="1108"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с.</w:t>
            </w:r>
            <w:r w:rsidRPr="00E866FB">
              <w:rPr>
                <w:rFonts w:ascii="Times New Roman" w:hAnsi="Times New Roman" w:cs="Times New Roman"/>
                <w:spacing w:val="-2"/>
                <w:sz w:val="12"/>
                <w:szCs w:val="12"/>
              </w:rPr>
              <w:t xml:space="preserve"> </w:t>
            </w:r>
            <w:r w:rsidRPr="00E866FB">
              <w:rPr>
                <w:rFonts w:ascii="Times New Roman" w:hAnsi="Times New Roman" w:cs="Times New Roman"/>
                <w:sz w:val="12"/>
                <w:szCs w:val="12"/>
              </w:rPr>
              <w:t>Боровка</w:t>
            </w:r>
          </w:p>
        </w:tc>
        <w:tc>
          <w:tcPr>
            <w:tcW w:w="995"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с. Успенка</w:t>
            </w:r>
          </w:p>
        </w:tc>
      </w:tr>
      <w:tr w:rsidR="00E866FB" w:rsidRPr="00E866FB" w:rsidTr="00E866FB">
        <w:trPr>
          <w:trHeight w:val="70"/>
        </w:trPr>
        <w:tc>
          <w:tcPr>
            <w:tcW w:w="539" w:type="pct"/>
            <w:vMerge w:val="restar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2033</w:t>
            </w:r>
          </w:p>
        </w:tc>
        <w:tc>
          <w:tcPr>
            <w:tcW w:w="1120"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Население</w:t>
            </w:r>
            <w:r w:rsidRPr="00E866FB">
              <w:rPr>
                <w:rFonts w:ascii="Times New Roman" w:hAnsi="Times New Roman" w:cs="Times New Roman"/>
                <w:spacing w:val="-2"/>
                <w:sz w:val="12"/>
                <w:szCs w:val="12"/>
              </w:rPr>
              <w:t xml:space="preserve"> </w:t>
            </w:r>
            <w:r w:rsidRPr="00E866FB">
              <w:rPr>
                <w:rFonts w:ascii="Times New Roman" w:hAnsi="Times New Roman" w:cs="Times New Roman"/>
                <w:sz w:val="12"/>
                <w:szCs w:val="12"/>
              </w:rPr>
              <w:t>всего</w:t>
            </w:r>
          </w:p>
        </w:tc>
        <w:tc>
          <w:tcPr>
            <w:tcW w:w="1238"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898,276</w:t>
            </w:r>
          </w:p>
        </w:tc>
        <w:tc>
          <w:tcPr>
            <w:tcW w:w="1108"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15,838</w:t>
            </w:r>
          </w:p>
        </w:tc>
        <w:tc>
          <w:tcPr>
            <w:tcW w:w="995"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50,696</w:t>
            </w:r>
          </w:p>
        </w:tc>
      </w:tr>
      <w:tr w:rsidR="00E866FB" w:rsidRPr="00E866FB" w:rsidTr="00E866FB">
        <w:trPr>
          <w:trHeight w:val="70"/>
        </w:trPr>
        <w:tc>
          <w:tcPr>
            <w:tcW w:w="539" w:type="pct"/>
            <w:vMerge/>
            <w:tcBorders>
              <w:top w:val="nil"/>
            </w:tcBorders>
            <w:vAlign w:val="center"/>
          </w:tcPr>
          <w:p w:rsidR="00E866FB" w:rsidRPr="00E866FB" w:rsidRDefault="00E866FB" w:rsidP="00E866FB">
            <w:pPr>
              <w:pStyle w:val="aff1"/>
              <w:jc w:val="center"/>
              <w:rPr>
                <w:rFonts w:ascii="Times New Roman" w:hAnsi="Times New Roman" w:cs="Times New Roman"/>
                <w:sz w:val="12"/>
                <w:szCs w:val="12"/>
              </w:rPr>
            </w:pPr>
          </w:p>
        </w:tc>
        <w:tc>
          <w:tcPr>
            <w:tcW w:w="1120"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Бюджетные</w:t>
            </w:r>
            <w:r w:rsidRPr="00E866FB">
              <w:rPr>
                <w:rFonts w:ascii="Times New Roman" w:hAnsi="Times New Roman" w:cs="Times New Roman"/>
                <w:spacing w:val="-2"/>
                <w:sz w:val="12"/>
                <w:szCs w:val="12"/>
              </w:rPr>
              <w:t xml:space="preserve"> </w:t>
            </w:r>
            <w:r w:rsidRPr="00E866FB">
              <w:rPr>
                <w:rFonts w:ascii="Times New Roman" w:hAnsi="Times New Roman" w:cs="Times New Roman"/>
                <w:sz w:val="12"/>
                <w:szCs w:val="12"/>
              </w:rPr>
              <w:t>потребители</w:t>
            </w:r>
          </w:p>
        </w:tc>
        <w:tc>
          <w:tcPr>
            <w:tcW w:w="1238"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97,417</w:t>
            </w:r>
          </w:p>
        </w:tc>
        <w:tc>
          <w:tcPr>
            <w:tcW w:w="1108"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1,485</w:t>
            </w:r>
          </w:p>
        </w:tc>
        <w:tc>
          <w:tcPr>
            <w:tcW w:w="995"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0,085</w:t>
            </w:r>
          </w:p>
        </w:tc>
      </w:tr>
      <w:tr w:rsidR="00E866FB" w:rsidRPr="00E866FB" w:rsidTr="00E866FB">
        <w:trPr>
          <w:trHeight w:val="70"/>
        </w:trPr>
        <w:tc>
          <w:tcPr>
            <w:tcW w:w="539" w:type="pct"/>
            <w:vMerge/>
            <w:tcBorders>
              <w:top w:val="nil"/>
            </w:tcBorders>
            <w:vAlign w:val="center"/>
          </w:tcPr>
          <w:p w:rsidR="00E866FB" w:rsidRPr="00E866FB" w:rsidRDefault="00E866FB" w:rsidP="00E866FB">
            <w:pPr>
              <w:pStyle w:val="aff1"/>
              <w:jc w:val="center"/>
              <w:rPr>
                <w:rFonts w:ascii="Times New Roman" w:hAnsi="Times New Roman" w:cs="Times New Roman"/>
                <w:sz w:val="12"/>
                <w:szCs w:val="12"/>
              </w:rPr>
            </w:pPr>
          </w:p>
        </w:tc>
        <w:tc>
          <w:tcPr>
            <w:tcW w:w="1120"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Прочие</w:t>
            </w:r>
            <w:r w:rsidRPr="00E866FB">
              <w:rPr>
                <w:rFonts w:ascii="Times New Roman" w:hAnsi="Times New Roman" w:cs="Times New Roman"/>
                <w:spacing w:val="-2"/>
                <w:sz w:val="12"/>
                <w:szCs w:val="12"/>
              </w:rPr>
              <w:t xml:space="preserve"> </w:t>
            </w:r>
            <w:r w:rsidRPr="00E866FB">
              <w:rPr>
                <w:rFonts w:ascii="Times New Roman" w:hAnsi="Times New Roman" w:cs="Times New Roman"/>
                <w:sz w:val="12"/>
                <w:szCs w:val="12"/>
              </w:rPr>
              <w:t>потребители</w:t>
            </w:r>
          </w:p>
        </w:tc>
        <w:tc>
          <w:tcPr>
            <w:tcW w:w="1238"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82,923</w:t>
            </w:r>
          </w:p>
        </w:tc>
        <w:tc>
          <w:tcPr>
            <w:tcW w:w="1108"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0,727</w:t>
            </w:r>
          </w:p>
        </w:tc>
        <w:tc>
          <w:tcPr>
            <w:tcW w:w="995"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0,351</w:t>
            </w:r>
          </w:p>
        </w:tc>
      </w:tr>
    </w:tbl>
    <w:p w:rsidR="00E866FB" w:rsidRPr="00E866FB" w:rsidRDefault="00E866FB" w:rsidP="00E866FB">
      <w:pPr>
        <w:pStyle w:val="aff1"/>
        <w:ind w:firstLine="284"/>
        <w:jc w:val="both"/>
        <w:rPr>
          <w:rFonts w:ascii="Times New Roman" w:hAnsi="Times New Roman" w:cs="Times New Roman"/>
          <w:sz w:val="12"/>
          <w:szCs w:val="12"/>
        </w:rPr>
      </w:pPr>
      <w:r w:rsidRPr="00E866FB">
        <w:rPr>
          <w:rFonts w:ascii="Times New Roman" w:hAnsi="Times New Roman" w:cs="Times New Roman"/>
          <w:sz w:val="12"/>
          <w:szCs w:val="12"/>
        </w:rPr>
        <w:t>2.3.14.</w:t>
      </w:r>
      <w:r w:rsidRPr="00E866FB">
        <w:rPr>
          <w:rFonts w:ascii="Times New Roman" w:hAnsi="Times New Roman" w:cs="Times New Roman"/>
          <w:sz w:val="12"/>
          <w:szCs w:val="12"/>
        </w:rPr>
        <w:tab/>
        <w:t>Расчет требуемой мощно</w:t>
      </w:r>
      <w:r>
        <w:rPr>
          <w:rFonts w:ascii="Times New Roman" w:hAnsi="Times New Roman" w:cs="Times New Roman"/>
          <w:sz w:val="12"/>
          <w:szCs w:val="12"/>
        </w:rPr>
        <w:t>сти водозаборных и очистных со</w:t>
      </w:r>
      <w:r w:rsidRPr="00E866FB">
        <w:rPr>
          <w:rFonts w:ascii="Times New Roman" w:hAnsi="Times New Roman" w:cs="Times New Roman"/>
          <w:sz w:val="12"/>
          <w:szCs w:val="12"/>
        </w:rPr>
        <w:t>оружений исходя из данных о перспект</w:t>
      </w:r>
      <w:r>
        <w:rPr>
          <w:rFonts w:ascii="Times New Roman" w:hAnsi="Times New Roman" w:cs="Times New Roman"/>
          <w:sz w:val="12"/>
          <w:szCs w:val="12"/>
        </w:rPr>
        <w:t>ивном потреблении воды и вели</w:t>
      </w:r>
      <w:r w:rsidRPr="00E866FB">
        <w:rPr>
          <w:rFonts w:ascii="Times New Roman" w:hAnsi="Times New Roman" w:cs="Times New Roman"/>
          <w:sz w:val="12"/>
          <w:szCs w:val="12"/>
        </w:rPr>
        <w:t>чины потерь воды при ее транспортир</w:t>
      </w:r>
      <w:r>
        <w:rPr>
          <w:rFonts w:ascii="Times New Roman" w:hAnsi="Times New Roman" w:cs="Times New Roman"/>
          <w:sz w:val="12"/>
          <w:szCs w:val="12"/>
        </w:rPr>
        <w:t>овке с указанием требуемых объ</w:t>
      </w:r>
      <w:r w:rsidRPr="00E866FB">
        <w:rPr>
          <w:rFonts w:ascii="Times New Roman" w:hAnsi="Times New Roman" w:cs="Times New Roman"/>
          <w:sz w:val="12"/>
          <w:szCs w:val="12"/>
        </w:rPr>
        <w:t>емов подачи и потребления воды, дефиц</w:t>
      </w:r>
      <w:r>
        <w:rPr>
          <w:rFonts w:ascii="Times New Roman" w:hAnsi="Times New Roman" w:cs="Times New Roman"/>
          <w:sz w:val="12"/>
          <w:szCs w:val="12"/>
        </w:rPr>
        <w:t>ита (резерва) мощностей по тех</w:t>
      </w:r>
      <w:r w:rsidRPr="00E866FB">
        <w:rPr>
          <w:rFonts w:ascii="Times New Roman" w:hAnsi="Times New Roman" w:cs="Times New Roman"/>
          <w:sz w:val="12"/>
          <w:szCs w:val="12"/>
        </w:rPr>
        <w:t>нологиче</w:t>
      </w:r>
      <w:r>
        <w:rPr>
          <w:rFonts w:ascii="Times New Roman" w:hAnsi="Times New Roman" w:cs="Times New Roman"/>
          <w:sz w:val="12"/>
          <w:szCs w:val="12"/>
        </w:rPr>
        <w:t>ским зонам с разбивкой по годам</w:t>
      </w:r>
    </w:p>
    <w:p w:rsidR="00E866FB" w:rsidRPr="00E866FB" w:rsidRDefault="00E866FB" w:rsidP="00E866FB">
      <w:pPr>
        <w:pStyle w:val="aff1"/>
        <w:ind w:firstLine="284"/>
        <w:jc w:val="both"/>
        <w:rPr>
          <w:rFonts w:ascii="Times New Roman" w:hAnsi="Times New Roman" w:cs="Times New Roman"/>
          <w:sz w:val="12"/>
          <w:szCs w:val="12"/>
        </w:rPr>
      </w:pPr>
      <w:r w:rsidRPr="00E866FB">
        <w:rPr>
          <w:rFonts w:ascii="Times New Roman" w:hAnsi="Times New Roman" w:cs="Times New Roman"/>
          <w:sz w:val="12"/>
          <w:szCs w:val="12"/>
        </w:rPr>
        <w:t>В соответствии с СП 31.13330.2021 «Водоснабжение. Наружные сети и сооружения» производительность водозаб</w:t>
      </w:r>
      <w:r>
        <w:rPr>
          <w:rFonts w:ascii="Times New Roman" w:hAnsi="Times New Roman" w:cs="Times New Roman"/>
          <w:sz w:val="12"/>
          <w:szCs w:val="12"/>
        </w:rPr>
        <w:t>орных сооружений должна обеспе</w:t>
      </w:r>
      <w:r w:rsidRPr="00E866FB">
        <w:rPr>
          <w:rFonts w:ascii="Times New Roman" w:hAnsi="Times New Roman" w:cs="Times New Roman"/>
          <w:sz w:val="12"/>
          <w:szCs w:val="12"/>
        </w:rPr>
        <w:t>чивать пропуск максимального суточного расхода в соответствии с режимом работы сооружений (собственных нужд в</w:t>
      </w:r>
      <w:r>
        <w:rPr>
          <w:rFonts w:ascii="Times New Roman" w:hAnsi="Times New Roman" w:cs="Times New Roman"/>
          <w:sz w:val="12"/>
          <w:szCs w:val="12"/>
        </w:rPr>
        <w:t>одозаборных и очистных сооруже</w:t>
      </w:r>
      <w:r w:rsidRPr="00E866FB">
        <w:rPr>
          <w:rFonts w:ascii="Times New Roman" w:hAnsi="Times New Roman" w:cs="Times New Roman"/>
          <w:sz w:val="12"/>
          <w:szCs w:val="12"/>
        </w:rPr>
        <w:t>ний).</w:t>
      </w:r>
    </w:p>
    <w:p w:rsidR="00E866FB" w:rsidRPr="00E866FB" w:rsidRDefault="00E866FB" w:rsidP="00E866FB">
      <w:pPr>
        <w:pStyle w:val="aff1"/>
        <w:ind w:firstLine="284"/>
        <w:jc w:val="both"/>
        <w:rPr>
          <w:rFonts w:ascii="Times New Roman" w:hAnsi="Times New Roman" w:cs="Times New Roman"/>
          <w:sz w:val="12"/>
          <w:szCs w:val="12"/>
        </w:rPr>
      </w:pPr>
      <w:r w:rsidRPr="00E866FB">
        <w:rPr>
          <w:rFonts w:ascii="Times New Roman" w:hAnsi="Times New Roman" w:cs="Times New Roman"/>
          <w:sz w:val="12"/>
          <w:szCs w:val="12"/>
        </w:rPr>
        <w:t>Станции водоподготовки (НФС) дол</w:t>
      </w:r>
      <w:r>
        <w:rPr>
          <w:rFonts w:ascii="Times New Roman" w:hAnsi="Times New Roman" w:cs="Times New Roman"/>
          <w:sz w:val="12"/>
          <w:szCs w:val="12"/>
        </w:rPr>
        <w:t>жны рассчитываться на равномер</w:t>
      </w:r>
      <w:r w:rsidRPr="00E866FB">
        <w:rPr>
          <w:rFonts w:ascii="Times New Roman" w:hAnsi="Times New Roman" w:cs="Times New Roman"/>
          <w:sz w:val="12"/>
          <w:szCs w:val="12"/>
        </w:rPr>
        <w:t>ную работу в течение суток максимального водопотребления, причём должна предусматриваться возможность отключения отдельных сооружений для профилактического осмотра, чистки, текущего и капитального ремонтов.</w:t>
      </w:r>
    </w:p>
    <w:p w:rsidR="00E866FB" w:rsidRPr="00E866FB" w:rsidRDefault="00E866FB" w:rsidP="00E866FB">
      <w:pPr>
        <w:pStyle w:val="aff1"/>
        <w:ind w:firstLine="284"/>
        <w:jc w:val="both"/>
        <w:rPr>
          <w:rFonts w:ascii="Times New Roman" w:hAnsi="Times New Roman" w:cs="Times New Roman"/>
          <w:sz w:val="12"/>
          <w:szCs w:val="12"/>
        </w:rPr>
      </w:pPr>
      <w:r w:rsidRPr="00E866FB">
        <w:rPr>
          <w:rFonts w:ascii="Times New Roman" w:hAnsi="Times New Roman" w:cs="Times New Roman"/>
          <w:sz w:val="12"/>
          <w:szCs w:val="12"/>
        </w:rPr>
        <w:t xml:space="preserve">Согласно данным о водопотреблении, а также прогнозным расчётам с 2022 по 2033 годы с определением темпов </w:t>
      </w:r>
      <w:r>
        <w:rPr>
          <w:rFonts w:ascii="Times New Roman" w:hAnsi="Times New Roman" w:cs="Times New Roman"/>
          <w:sz w:val="12"/>
          <w:szCs w:val="12"/>
        </w:rPr>
        <w:t>изменения объёмов водопотребле</w:t>
      </w:r>
      <w:r w:rsidRPr="00E866FB">
        <w:rPr>
          <w:rFonts w:ascii="Times New Roman" w:hAnsi="Times New Roman" w:cs="Times New Roman"/>
          <w:sz w:val="12"/>
          <w:szCs w:val="12"/>
        </w:rPr>
        <w:t>ния, выполнен расчёт фактических и ожидаемых объёмов водопотребления.</w:t>
      </w:r>
    </w:p>
    <w:p w:rsidR="00E866FB" w:rsidRDefault="00E866FB" w:rsidP="00E866FB">
      <w:pPr>
        <w:pStyle w:val="aff1"/>
        <w:ind w:firstLine="284"/>
        <w:jc w:val="both"/>
        <w:rPr>
          <w:rFonts w:ascii="Times New Roman" w:hAnsi="Times New Roman" w:cs="Times New Roman"/>
          <w:sz w:val="12"/>
          <w:szCs w:val="12"/>
        </w:rPr>
      </w:pPr>
      <w:r w:rsidRPr="00E866FB">
        <w:rPr>
          <w:rFonts w:ascii="Times New Roman" w:hAnsi="Times New Roman" w:cs="Times New Roman"/>
          <w:sz w:val="12"/>
          <w:szCs w:val="12"/>
        </w:rPr>
        <w:t>Результаты расчета требуемой мощности оборудования водозаборных сооружений (ВЗС) исходя из данных о перспективном потреблении воды и величины потерь воды при ее транспортиро</w:t>
      </w:r>
      <w:r>
        <w:rPr>
          <w:rFonts w:ascii="Times New Roman" w:hAnsi="Times New Roman" w:cs="Times New Roman"/>
          <w:sz w:val="12"/>
          <w:szCs w:val="12"/>
        </w:rPr>
        <w:t>вке с указанием требуемых объе</w:t>
      </w:r>
      <w:r w:rsidRPr="00E866FB">
        <w:rPr>
          <w:rFonts w:ascii="Times New Roman" w:hAnsi="Times New Roman" w:cs="Times New Roman"/>
          <w:sz w:val="12"/>
          <w:szCs w:val="12"/>
        </w:rPr>
        <w:t xml:space="preserve">мов подачи и потребления воды, дефицита </w:t>
      </w:r>
      <w:r>
        <w:rPr>
          <w:rFonts w:ascii="Times New Roman" w:hAnsi="Times New Roman" w:cs="Times New Roman"/>
          <w:sz w:val="12"/>
          <w:szCs w:val="12"/>
        </w:rPr>
        <w:t>(резерва) мощностей по техноло</w:t>
      </w:r>
      <w:r w:rsidRPr="00E866FB">
        <w:rPr>
          <w:rFonts w:ascii="Times New Roman" w:hAnsi="Times New Roman" w:cs="Times New Roman"/>
          <w:sz w:val="12"/>
          <w:szCs w:val="12"/>
        </w:rPr>
        <w:t>гическим зонам приведены в таблице 2.3.14.1.</w:t>
      </w:r>
    </w:p>
    <w:p w:rsidR="00E866FB" w:rsidRDefault="00E866FB" w:rsidP="00E866FB">
      <w:pPr>
        <w:pStyle w:val="aff1"/>
        <w:ind w:firstLine="284"/>
        <w:jc w:val="both"/>
        <w:rPr>
          <w:rFonts w:ascii="Times New Roman" w:hAnsi="Times New Roman" w:cs="Times New Roman"/>
          <w:sz w:val="12"/>
          <w:szCs w:val="12"/>
        </w:rPr>
      </w:pPr>
      <w:r w:rsidRPr="00E866FB">
        <w:rPr>
          <w:rFonts w:ascii="Times New Roman" w:hAnsi="Times New Roman" w:cs="Times New Roman"/>
          <w:sz w:val="12"/>
          <w:szCs w:val="12"/>
        </w:rPr>
        <w:t>Таблица 2.3.14.1 – Результаты расчета требуемой мощности водозаборных сооружений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72"/>
        <w:gridCol w:w="1169"/>
        <w:gridCol w:w="1487"/>
        <w:gridCol w:w="955"/>
        <w:gridCol w:w="1568"/>
        <w:gridCol w:w="1172"/>
      </w:tblGrid>
      <w:tr w:rsidR="00E866FB" w:rsidRPr="00E866FB" w:rsidTr="00E866FB">
        <w:trPr>
          <w:trHeight w:val="70"/>
        </w:trPr>
        <w:tc>
          <w:tcPr>
            <w:tcW w:w="779" w:type="pct"/>
            <w:vMerge w:val="restar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Наименован</w:t>
            </w:r>
            <w:r w:rsidRPr="00E866FB">
              <w:rPr>
                <w:rFonts w:ascii="Times New Roman" w:hAnsi="Times New Roman" w:cs="Times New Roman"/>
                <w:spacing w:val="-57"/>
                <w:sz w:val="12"/>
                <w:szCs w:val="12"/>
              </w:rPr>
              <w:t xml:space="preserve"> </w:t>
            </w:r>
            <w:r w:rsidRPr="00E866FB">
              <w:rPr>
                <w:rFonts w:ascii="Times New Roman" w:hAnsi="Times New Roman" w:cs="Times New Roman"/>
                <w:sz w:val="12"/>
                <w:szCs w:val="12"/>
              </w:rPr>
              <w:t>ие</w:t>
            </w:r>
            <w:r w:rsidRPr="00E866FB">
              <w:rPr>
                <w:rFonts w:ascii="Times New Roman" w:hAnsi="Times New Roman" w:cs="Times New Roman"/>
                <w:spacing w:val="1"/>
                <w:sz w:val="12"/>
                <w:szCs w:val="12"/>
              </w:rPr>
              <w:t xml:space="preserve"> </w:t>
            </w:r>
            <w:r w:rsidRPr="00E866FB">
              <w:rPr>
                <w:rFonts w:ascii="Times New Roman" w:hAnsi="Times New Roman" w:cs="Times New Roman"/>
                <w:sz w:val="12"/>
                <w:szCs w:val="12"/>
              </w:rPr>
              <w:t>населённого</w:t>
            </w:r>
            <w:r w:rsidRPr="00E866FB">
              <w:rPr>
                <w:rFonts w:ascii="Times New Roman" w:hAnsi="Times New Roman" w:cs="Times New Roman"/>
                <w:sz w:val="12"/>
                <w:szCs w:val="12"/>
                <w:lang w:val="ru-RU"/>
              </w:rPr>
              <w:t xml:space="preserve"> </w:t>
            </w:r>
            <w:r w:rsidRPr="00E866FB">
              <w:rPr>
                <w:rFonts w:ascii="Times New Roman" w:hAnsi="Times New Roman" w:cs="Times New Roman"/>
                <w:spacing w:val="-57"/>
                <w:sz w:val="12"/>
                <w:szCs w:val="12"/>
              </w:rPr>
              <w:t xml:space="preserve"> </w:t>
            </w:r>
            <w:r w:rsidRPr="00E866FB">
              <w:rPr>
                <w:rFonts w:ascii="Times New Roman" w:hAnsi="Times New Roman" w:cs="Times New Roman"/>
                <w:sz w:val="12"/>
                <w:szCs w:val="12"/>
              </w:rPr>
              <w:t>пункта</w:t>
            </w:r>
          </w:p>
        </w:tc>
        <w:tc>
          <w:tcPr>
            <w:tcW w:w="777" w:type="pct"/>
            <w:vMerge w:val="restart"/>
            <w:vAlign w:val="center"/>
          </w:tcPr>
          <w:p w:rsidR="00E866FB" w:rsidRPr="00E866FB" w:rsidRDefault="00E866FB" w:rsidP="00E866FB">
            <w:pPr>
              <w:pStyle w:val="aff1"/>
              <w:jc w:val="center"/>
              <w:rPr>
                <w:rFonts w:ascii="Times New Roman" w:hAnsi="Times New Roman" w:cs="Times New Roman"/>
                <w:sz w:val="12"/>
                <w:szCs w:val="12"/>
                <w:lang w:val="ru-RU"/>
              </w:rPr>
            </w:pPr>
            <w:r w:rsidRPr="00E866FB">
              <w:rPr>
                <w:rFonts w:ascii="Times New Roman" w:hAnsi="Times New Roman" w:cs="Times New Roman"/>
                <w:sz w:val="12"/>
                <w:szCs w:val="12"/>
                <w:lang w:val="ru-RU"/>
              </w:rPr>
              <w:t>Проектная</w:t>
            </w:r>
            <w:r w:rsidRPr="00E866FB">
              <w:rPr>
                <w:rFonts w:ascii="Times New Roman" w:hAnsi="Times New Roman" w:cs="Times New Roman"/>
                <w:spacing w:val="1"/>
                <w:sz w:val="12"/>
                <w:szCs w:val="12"/>
                <w:lang w:val="ru-RU"/>
              </w:rPr>
              <w:t xml:space="preserve"> </w:t>
            </w:r>
            <w:r w:rsidRPr="00E866FB">
              <w:rPr>
                <w:rFonts w:ascii="Times New Roman" w:hAnsi="Times New Roman" w:cs="Times New Roman"/>
                <w:sz w:val="12"/>
                <w:szCs w:val="12"/>
                <w:lang w:val="ru-RU"/>
              </w:rPr>
              <w:t>производительность</w:t>
            </w:r>
            <w:r w:rsidRPr="00E866FB">
              <w:rPr>
                <w:rFonts w:ascii="Times New Roman" w:hAnsi="Times New Roman" w:cs="Times New Roman"/>
                <w:spacing w:val="1"/>
                <w:sz w:val="12"/>
                <w:szCs w:val="12"/>
                <w:lang w:val="ru-RU"/>
              </w:rPr>
              <w:t xml:space="preserve"> </w:t>
            </w:r>
            <w:r w:rsidRPr="00E866FB">
              <w:rPr>
                <w:rFonts w:ascii="Times New Roman" w:hAnsi="Times New Roman" w:cs="Times New Roman"/>
                <w:sz w:val="12"/>
                <w:szCs w:val="12"/>
                <w:lang w:val="ru-RU"/>
              </w:rPr>
              <w:t>ВЗС, м</w:t>
            </w:r>
            <w:r w:rsidRPr="00E866FB">
              <w:rPr>
                <w:rFonts w:ascii="Times New Roman" w:hAnsi="Times New Roman" w:cs="Times New Roman"/>
                <w:sz w:val="12"/>
                <w:szCs w:val="12"/>
                <w:vertAlign w:val="superscript"/>
                <w:lang w:val="ru-RU"/>
              </w:rPr>
              <w:t>3</w:t>
            </w:r>
            <w:r w:rsidRPr="00E866FB">
              <w:rPr>
                <w:rFonts w:ascii="Times New Roman" w:hAnsi="Times New Roman" w:cs="Times New Roman"/>
                <w:sz w:val="12"/>
                <w:szCs w:val="12"/>
                <w:lang w:val="ru-RU"/>
              </w:rPr>
              <w:t>/сут</w:t>
            </w:r>
          </w:p>
        </w:tc>
        <w:tc>
          <w:tcPr>
            <w:tcW w:w="988" w:type="pct"/>
            <w:vMerge w:val="restart"/>
            <w:vAlign w:val="center"/>
          </w:tcPr>
          <w:p w:rsidR="00E866FB" w:rsidRPr="00E866FB" w:rsidRDefault="00E866FB" w:rsidP="00E866FB">
            <w:pPr>
              <w:pStyle w:val="aff1"/>
              <w:jc w:val="center"/>
              <w:rPr>
                <w:rFonts w:ascii="Times New Roman" w:hAnsi="Times New Roman" w:cs="Times New Roman"/>
                <w:sz w:val="12"/>
                <w:szCs w:val="12"/>
                <w:lang w:val="ru-RU"/>
              </w:rPr>
            </w:pPr>
            <w:r w:rsidRPr="00E866FB">
              <w:rPr>
                <w:rFonts w:ascii="Times New Roman" w:hAnsi="Times New Roman" w:cs="Times New Roman"/>
                <w:sz w:val="12"/>
                <w:szCs w:val="12"/>
                <w:lang w:val="ru-RU"/>
              </w:rPr>
              <w:t>Разрешённый</w:t>
            </w:r>
            <w:r w:rsidRPr="00E866FB">
              <w:rPr>
                <w:rFonts w:ascii="Times New Roman" w:hAnsi="Times New Roman" w:cs="Times New Roman"/>
                <w:spacing w:val="1"/>
                <w:sz w:val="12"/>
                <w:szCs w:val="12"/>
                <w:lang w:val="ru-RU"/>
              </w:rPr>
              <w:t xml:space="preserve"> </w:t>
            </w:r>
            <w:r w:rsidRPr="00E866FB">
              <w:rPr>
                <w:rFonts w:ascii="Times New Roman" w:hAnsi="Times New Roman" w:cs="Times New Roman"/>
                <w:sz w:val="12"/>
                <w:szCs w:val="12"/>
                <w:lang w:val="ru-RU"/>
              </w:rPr>
              <w:t xml:space="preserve">объём изъятия </w:t>
            </w:r>
            <w:proofErr w:type="gramStart"/>
            <w:r w:rsidRPr="00E866FB">
              <w:rPr>
                <w:rFonts w:ascii="Times New Roman" w:hAnsi="Times New Roman" w:cs="Times New Roman"/>
                <w:sz w:val="12"/>
                <w:szCs w:val="12"/>
                <w:lang w:val="ru-RU"/>
              </w:rPr>
              <w:t>во</w:t>
            </w:r>
            <w:r w:rsidRPr="00E866FB">
              <w:rPr>
                <w:rFonts w:ascii="Times New Roman" w:hAnsi="Times New Roman" w:cs="Times New Roman"/>
                <w:spacing w:val="-52"/>
                <w:sz w:val="12"/>
                <w:szCs w:val="12"/>
                <w:lang w:val="ru-RU"/>
              </w:rPr>
              <w:t xml:space="preserve"> </w:t>
            </w:r>
            <w:r w:rsidRPr="00E866FB">
              <w:rPr>
                <w:rFonts w:ascii="Times New Roman" w:hAnsi="Times New Roman" w:cs="Times New Roman"/>
                <w:sz w:val="12"/>
                <w:szCs w:val="12"/>
                <w:lang w:val="ru-RU"/>
              </w:rPr>
              <w:t>ды</w:t>
            </w:r>
            <w:proofErr w:type="gramEnd"/>
            <w:r w:rsidRPr="00E866FB">
              <w:rPr>
                <w:rFonts w:ascii="Times New Roman" w:hAnsi="Times New Roman" w:cs="Times New Roman"/>
                <w:sz w:val="12"/>
                <w:szCs w:val="12"/>
                <w:lang w:val="ru-RU"/>
              </w:rPr>
              <w:t xml:space="preserve"> ВЗС согласно</w:t>
            </w:r>
            <w:r w:rsidRPr="00E866FB">
              <w:rPr>
                <w:rFonts w:ascii="Times New Roman" w:hAnsi="Times New Roman" w:cs="Times New Roman"/>
                <w:spacing w:val="1"/>
                <w:sz w:val="12"/>
                <w:szCs w:val="12"/>
                <w:lang w:val="ru-RU"/>
              </w:rPr>
              <w:t xml:space="preserve"> </w:t>
            </w:r>
            <w:r w:rsidRPr="00E866FB">
              <w:rPr>
                <w:rFonts w:ascii="Times New Roman" w:hAnsi="Times New Roman" w:cs="Times New Roman"/>
                <w:sz w:val="12"/>
                <w:szCs w:val="12"/>
                <w:lang w:val="ru-RU"/>
              </w:rPr>
              <w:t>Договора</w:t>
            </w:r>
            <w:r w:rsidRPr="00E866FB">
              <w:rPr>
                <w:rFonts w:ascii="Times New Roman" w:hAnsi="Times New Roman" w:cs="Times New Roman"/>
                <w:spacing w:val="1"/>
                <w:sz w:val="12"/>
                <w:szCs w:val="12"/>
                <w:lang w:val="ru-RU"/>
              </w:rPr>
              <w:t xml:space="preserve"> </w:t>
            </w:r>
            <w:r w:rsidRPr="00E866FB">
              <w:rPr>
                <w:rFonts w:ascii="Times New Roman" w:hAnsi="Times New Roman" w:cs="Times New Roman"/>
                <w:sz w:val="12"/>
                <w:szCs w:val="12"/>
                <w:lang w:val="ru-RU"/>
              </w:rPr>
              <w:t>водопользования, тыс.</w:t>
            </w:r>
            <w:r w:rsidRPr="00E866FB">
              <w:rPr>
                <w:rFonts w:ascii="Times New Roman" w:hAnsi="Times New Roman" w:cs="Times New Roman"/>
                <w:spacing w:val="-1"/>
                <w:sz w:val="12"/>
                <w:szCs w:val="12"/>
                <w:lang w:val="ru-RU"/>
              </w:rPr>
              <w:t xml:space="preserve"> </w:t>
            </w:r>
            <w:r w:rsidRPr="00E866FB">
              <w:rPr>
                <w:rFonts w:ascii="Times New Roman" w:hAnsi="Times New Roman" w:cs="Times New Roman"/>
                <w:sz w:val="12"/>
                <w:szCs w:val="12"/>
                <w:lang w:val="ru-RU"/>
              </w:rPr>
              <w:t>м</w:t>
            </w:r>
            <w:r w:rsidRPr="00E866FB">
              <w:rPr>
                <w:rFonts w:ascii="Times New Roman" w:hAnsi="Times New Roman" w:cs="Times New Roman"/>
                <w:sz w:val="12"/>
                <w:szCs w:val="12"/>
                <w:vertAlign w:val="superscript"/>
                <w:lang w:val="ru-RU"/>
              </w:rPr>
              <w:t>3</w:t>
            </w:r>
            <w:r w:rsidRPr="00E866FB">
              <w:rPr>
                <w:rFonts w:ascii="Times New Roman" w:hAnsi="Times New Roman" w:cs="Times New Roman"/>
                <w:sz w:val="12"/>
                <w:szCs w:val="12"/>
                <w:lang w:val="ru-RU"/>
              </w:rPr>
              <w:t>/год</w:t>
            </w:r>
          </w:p>
        </w:tc>
        <w:tc>
          <w:tcPr>
            <w:tcW w:w="2456" w:type="pct"/>
            <w:gridSpan w:val="3"/>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Второй</w:t>
            </w:r>
            <w:r w:rsidRPr="00E866FB">
              <w:rPr>
                <w:rFonts w:ascii="Times New Roman" w:hAnsi="Times New Roman" w:cs="Times New Roman"/>
                <w:spacing w:val="-2"/>
                <w:sz w:val="12"/>
                <w:szCs w:val="12"/>
              </w:rPr>
              <w:t xml:space="preserve"> </w:t>
            </w:r>
            <w:r w:rsidRPr="00E866FB">
              <w:rPr>
                <w:rFonts w:ascii="Times New Roman" w:hAnsi="Times New Roman" w:cs="Times New Roman"/>
                <w:sz w:val="12"/>
                <w:szCs w:val="12"/>
              </w:rPr>
              <w:t>этап</w:t>
            </w:r>
            <w:r w:rsidRPr="00E866FB">
              <w:rPr>
                <w:rFonts w:ascii="Times New Roman" w:hAnsi="Times New Roman" w:cs="Times New Roman"/>
                <w:spacing w:val="-1"/>
                <w:sz w:val="12"/>
                <w:szCs w:val="12"/>
              </w:rPr>
              <w:t xml:space="preserve"> </w:t>
            </w:r>
            <w:r w:rsidRPr="00E866FB">
              <w:rPr>
                <w:rFonts w:ascii="Times New Roman" w:hAnsi="Times New Roman" w:cs="Times New Roman"/>
                <w:sz w:val="12"/>
                <w:szCs w:val="12"/>
              </w:rPr>
              <w:t>развития, 2033 г.</w:t>
            </w:r>
          </w:p>
        </w:tc>
      </w:tr>
      <w:tr w:rsidR="00E866FB" w:rsidRPr="00E866FB" w:rsidTr="00E866FB">
        <w:trPr>
          <w:trHeight w:val="70"/>
        </w:trPr>
        <w:tc>
          <w:tcPr>
            <w:tcW w:w="779" w:type="pct"/>
            <w:vMerge/>
            <w:tcBorders>
              <w:top w:val="nil"/>
            </w:tcBorders>
            <w:vAlign w:val="center"/>
          </w:tcPr>
          <w:p w:rsidR="00E866FB" w:rsidRPr="00E866FB" w:rsidRDefault="00E866FB" w:rsidP="00E866FB">
            <w:pPr>
              <w:pStyle w:val="aff1"/>
              <w:jc w:val="center"/>
              <w:rPr>
                <w:rFonts w:ascii="Times New Roman" w:hAnsi="Times New Roman" w:cs="Times New Roman"/>
                <w:sz w:val="12"/>
                <w:szCs w:val="12"/>
              </w:rPr>
            </w:pPr>
          </w:p>
        </w:tc>
        <w:tc>
          <w:tcPr>
            <w:tcW w:w="777" w:type="pct"/>
            <w:vMerge/>
            <w:tcBorders>
              <w:top w:val="nil"/>
            </w:tcBorders>
            <w:vAlign w:val="center"/>
          </w:tcPr>
          <w:p w:rsidR="00E866FB" w:rsidRPr="00E866FB" w:rsidRDefault="00E866FB" w:rsidP="00E866FB">
            <w:pPr>
              <w:pStyle w:val="aff1"/>
              <w:jc w:val="center"/>
              <w:rPr>
                <w:rFonts w:ascii="Times New Roman" w:hAnsi="Times New Roman" w:cs="Times New Roman"/>
                <w:sz w:val="12"/>
                <w:szCs w:val="12"/>
              </w:rPr>
            </w:pPr>
          </w:p>
        </w:tc>
        <w:tc>
          <w:tcPr>
            <w:tcW w:w="988" w:type="pct"/>
            <w:vMerge/>
            <w:tcBorders>
              <w:top w:val="nil"/>
            </w:tcBorders>
            <w:vAlign w:val="center"/>
          </w:tcPr>
          <w:p w:rsidR="00E866FB" w:rsidRPr="00E866FB" w:rsidRDefault="00E866FB" w:rsidP="00E866FB">
            <w:pPr>
              <w:pStyle w:val="aff1"/>
              <w:jc w:val="center"/>
              <w:rPr>
                <w:rFonts w:ascii="Times New Roman" w:hAnsi="Times New Roman" w:cs="Times New Roman"/>
                <w:sz w:val="12"/>
                <w:szCs w:val="12"/>
              </w:rPr>
            </w:pPr>
          </w:p>
        </w:tc>
        <w:tc>
          <w:tcPr>
            <w:tcW w:w="635" w:type="pct"/>
            <w:vAlign w:val="center"/>
          </w:tcPr>
          <w:p w:rsidR="00E866FB" w:rsidRPr="00E866FB" w:rsidRDefault="00E866FB" w:rsidP="00E866FB">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Объем за</w:t>
            </w:r>
            <w:r w:rsidRPr="00E866FB">
              <w:rPr>
                <w:rFonts w:ascii="Times New Roman" w:hAnsi="Times New Roman" w:cs="Times New Roman"/>
                <w:sz w:val="12"/>
                <w:szCs w:val="12"/>
                <w:lang w:val="ru-RU"/>
              </w:rPr>
              <w:t>бора воды,</w:t>
            </w:r>
            <w:r w:rsidRPr="00E866FB">
              <w:rPr>
                <w:rFonts w:ascii="Times New Roman" w:hAnsi="Times New Roman" w:cs="Times New Roman"/>
                <w:spacing w:val="-52"/>
                <w:sz w:val="12"/>
                <w:szCs w:val="12"/>
                <w:lang w:val="ru-RU"/>
              </w:rPr>
              <w:t xml:space="preserve"> </w:t>
            </w:r>
            <w:r w:rsidRPr="00E866FB">
              <w:rPr>
                <w:rFonts w:ascii="Times New Roman" w:hAnsi="Times New Roman" w:cs="Times New Roman"/>
                <w:sz w:val="12"/>
                <w:szCs w:val="12"/>
                <w:lang w:val="ru-RU"/>
              </w:rPr>
              <w:t>тыс.</w:t>
            </w:r>
            <w:r w:rsidRPr="00E866FB">
              <w:rPr>
                <w:rFonts w:ascii="Times New Roman" w:hAnsi="Times New Roman" w:cs="Times New Roman"/>
                <w:spacing w:val="-12"/>
                <w:sz w:val="12"/>
                <w:szCs w:val="12"/>
                <w:lang w:val="ru-RU"/>
              </w:rPr>
              <w:t xml:space="preserve"> </w:t>
            </w:r>
            <w:r w:rsidRPr="00E866FB">
              <w:rPr>
                <w:rFonts w:ascii="Times New Roman" w:hAnsi="Times New Roman" w:cs="Times New Roman"/>
                <w:sz w:val="12"/>
                <w:szCs w:val="12"/>
                <w:lang w:val="ru-RU"/>
              </w:rPr>
              <w:t>м</w:t>
            </w:r>
            <w:r w:rsidRPr="00E866FB">
              <w:rPr>
                <w:rFonts w:ascii="Times New Roman" w:hAnsi="Times New Roman" w:cs="Times New Roman"/>
                <w:sz w:val="12"/>
                <w:szCs w:val="12"/>
                <w:vertAlign w:val="superscript"/>
                <w:lang w:val="ru-RU"/>
              </w:rPr>
              <w:t>3</w:t>
            </w:r>
            <w:r w:rsidRPr="00E866FB">
              <w:rPr>
                <w:rFonts w:ascii="Times New Roman" w:hAnsi="Times New Roman" w:cs="Times New Roman"/>
                <w:sz w:val="12"/>
                <w:szCs w:val="12"/>
                <w:lang w:val="ru-RU"/>
              </w:rPr>
              <w:t>/год</w:t>
            </w:r>
          </w:p>
        </w:tc>
        <w:tc>
          <w:tcPr>
            <w:tcW w:w="1042" w:type="pct"/>
            <w:vAlign w:val="center"/>
          </w:tcPr>
          <w:p w:rsidR="00E866FB" w:rsidRPr="00E866FB" w:rsidRDefault="00E866FB" w:rsidP="00E866FB">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Максимальная расчетная производи</w:t>
            </w:r>
            <w:r w:rsidRPr="00E866FB">
              <w:rPr>
                <w:rFonts w:ascii="Times New Roman" w:hAnsi="Times New Roman" w:cs="Times New Roman"/>
                <w:sz w:val="12"/>
                <w:szCs w:val="12"/>
                <w:lang w:val="ru-RU"/>
              </w:rPr>
              <w:t>тельность</w:t>
            </w:r>
            <w:r w:rsidRPr="00E866FB">
              <w:rPr>
                <w:rFonts w:ascii="Times New Roman" w:hAnsi="Times New Roman" w:cs="Times New Roman"/>
                <w:spacing w:val="1"/>
                <w:sz w:val="12"/>
                <w:szCs w:val="12"/>
                <w:lang w:val="ru-RU"/>
              </w:rPr>
              <w:t xml:space="preserve"> </w:t>
            </w:r>
            <w:r w:rsidRPr="00E866FB">
              <w:rPr>
                <w:rFonts w:ascii="Times New Roman" w:hAnsi="Times New Roman" w:cs="Times New Roman"/>
                <w:sz w:val="12"/>
                <w:szCs w:val="12"/>
                <w:lang w:val="ru-RU"/>
              </w:rPr>
              <w:t>ВЗС,</w:t>
            </w:r>
            <w:r w:rsidRPr="00E866FB">
              <w:rPr>
                <w:rFonts w:ascii="Times New Roman" w:hAnsi="Times New Roman" w:cs="Times New Roman"/>
                <w:spacing w:val="1"/>
                <w:sz w:val="12"/>
                <w:szCs w:val="12"/>
                <w:lang w:val="ru-RU"/>
              </w:rPr>
              <w:t xml:space="preserve"> </w:t>
            </w:r>
            <w:r w:rsidRPr="00E866FB">
              <w:rPr>
                <w:rFonts w:ascii="Times New Roman" w:hAnsi="Times New Roman" w:cs="Times New Roman"/>
                <w:sz w:val="12"/>
                <w:szCs w:val="12"/>
                <w:lang w:val="ru-RU"/>
              </w:rPr>
              <w:t>м</w:t>
            </w:r>
            <w:r w:rsidRPr="00E866FB">
              <w:rPr>
                <w:rFonts w:ascii="Times New Roman" w:hAnsi="Times New Roman" w:cs="Times New Roman"/>
                <w:sz w:val="12"/>
                <w:szCs w:val="12"/>
                <w:vertAlign w:val="superscript"/>
                <w:lang w:val="ru-RU"/>
              </w:rPr>
              <w:t>3</w:t>
            </w:r>
            <w:r w:rsidRPr="00E866FB">
              <w:rPr>
                <w:rFonts w:ascii="Times New Roman" w:hAnsi="Times New Roman" w:cs="Times New Roman"/>
                <w:sz w:val="12"/>
                <w:szCs w:val="12"/>
                <w:lang w:val="ru-RU"/>
              </w:rPr>
              <w:t>/сут</w:t>
            </w:r>
          </w:p>
        </w:tc>
        <w:tc>
          <w:tcPr>
            <w:tcW w:w="779" w:type="pct"/>
            <w:vAlign w:val="center"/>
          </w:tcPr>
          <w:p w:rsidR="00E866FB" w:rsidRPr="00E866FB" w:rsidRDefault="00E866FB" w:rsidP="00E866FB">
            <w:pPr>
              <w:pStyle w:val="aff1"/>
              <w:jc w:val="center"/>
              <w:rPr>
                <w:rFonts w:ascii="Times New Roman" w:hAnsi="Times New Roman" w:cs="Times New Roman"/>
                <w:sz w:val="12"/>
                <w:szCs w:val="12"/>
                <w:lang w:val="ru-RU"/>
              </w:rPr>
            </w:pPr>
            <w:r w:rsidRPr="00E866FB">
              <w:rPr>
                <w:rFonts w:ascii="Times New Roman" w:hAnsi="Times New Roman" w:cs="Times New Roman"/>
                <w:sz w:val="12"/>
                <w:szCs w:val="12"/>
                <w:lang w:val="ru-RU"/>
              </w:rPr>
              <w:t>Дефицит (-),</w:t>
            </w:r>
            <w:r w:rsidRPr="00E866FB">
              <w:rPr>
                <w:rFonts w:ascii="Times New Roman" w:hAnsi="Times New Roman" w:cs="Times New Roman"/>
                <w:spacing w:val="1"/>
                <w:sz w:val="12"/>
                <w:szCs w:val="12"/>
                <w:lang w:val="ru-RU"/>
              </w:rPr>
              <w:t xml:space="preserve"> </w:t>
            </w:r>
            <w:r w:rsidRPr="00E866FB">
              <w:rPr>
                <w:rFonts w:ascii="Times New Roman" w:hAnsi="Times New Roman" w:cs="Times New Roman"/>
                <w:sz w:val="12"/>
                <w:szCs w:val="12"/>
                <w:lang w:val="ru-RU"/>
              </w:rPr>
              <w:t>резерв (+)</w:t>
            </w:r>
            <w:r w:rsidRPr="00E866FB">
              <w:rPr>
                <w:rFonts w:ascii="Times New Roman" w:hAnsi="Times New Roman" w:cs="Times New Roman"/>
                <w:spacing w:val="1"/>
                <w:sz w:val="12"/>
                <w:szCs w:val="12"/>
                <w:lang w:val="ru-RU"/>
              </w:rPr>
              <w:t xml:space="preserve"> </w:t>
            </w:r>
            <w:proofErr w:type="gramStart"/>
            <w:r w:rsidRPr="00E866FB">
              <w:rPr>
                <w:rFonts w:ascii="Times New Roman" w:hAnsi="Times New Roman" w:cs="Times New Roman"/>
                <w:sz w:val="12"/>
                <w:szCs w:val="12"/>
                <w:lang w:val="ru-RU"/>
              </w:rPr>
              <w:t>производител</w:t>
            </w:r>
            <w:r w:rsidRPr="00E866FB">
              <w:rPr>
                <w:rFonts w:ascii="Times New Roman" w:hAnsi="Times New Roman" w:cs="Times New Roman"/>
                <w:spacing w:val="-52"/>
                <w:sz w:val="12"/>
                <w:szCs w:val="12"/>
                <w:lang w:val="ru-RU"/>
              </w:rPr>
              <w:t xml:space="preserve"> </w:t>
            </w:r>
            <w:r w:rsidRPr="00E866FB">
              <w:rPr>
                <w:rFonts w:ascii="Times New Roman" w:hAnsi="Times New Roman" w:cs="Times New Roman"/>
                <w:sz w:val="12"/>
                <w:szCs w:val="12"/>
                <w:lang w:val="ru-RU"/>
              </w:rPr>
              <w:t>ьности</w:t>
            </w:r>
            <w:proofErr w:type="gramEnd"/>
            <w:r w:rsidRPr="00E866FB">
              <w:rPr>
                <w:rFonts w:ascii="Times New Roman" w:hAnsi="Times New Roman" w:cs="Times New Roman"/>
                <w:spacing w:val="-1"/>
                <w:sz w:val="12"/>
                <w:szCs w:val="12"/>
                <w:lang w:val="ru-RU"/>
              </w:rPr>
              <w:t xml:space="preserve"> </w:t>
            </w:r>
            <w:r w:rsidRPr="00E866FB">
              <w:rPr>
                <w:rFonts w:ascii="Times New Roman" w:hAnsi="Times New Roman" w:cs="Times New Roman"/>
                <w:sz w:val="12"/>
                <w:szCs w:val="12"/>
                <w:lang w:val="ru-RU"/>
              </w:rPr>
              <w:t>ВЗС,</w:t>
            </w:r>
            <w:r>
              <w:rPr>
                <w:rFonts w:ascii="Times New Roman" w:hAnsi="Times New Roman" w:cs="Times New Roman"/>
                <w:sz w:val="12"/>
                <w:szCs w:val="12"/>
                <w:lang w:val="ru-RU"/>
              </w:rPr>
              <w:t xml:space="preserve"> </w:t>
            </w:r>
            <w:r w:rsidRPr="00E866FB">
              <w:rPr>
                <w:rFonts w:ascii="Times New Roman" w:hAnsi="Times New Roman" w:cs="Times New Roman"/>
                <w:sz w:val="12"/>
                <w:szCs w:val="12"/>
                <w:lang w:val="ru-RU"/>
              </w:rPr>
              <w:t>%</w:t>
            </w:r>
          </w:p>
        </w:tc>
      </w:tr>
      <w:tr w:rsidR="00E866FB" w:rsidRPr="00E866FB" w:rsidTr="00E866FB">
        <w:trPr>
          <w:trHeight w:val="70"/>
        </w:trPr>
        <w:tc>
          <w:tcPr>
            <w:tcW w:w="779"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с.</w:t>
            </w:r>
            <w:r w:rsidRPr="00E866FB">
              <w:rPr>
                <w:rFonts w:ascii="Times New Roman" w:hAnsi="Times New Roman" w:cs="Times New Roman"/>
                <w:spacing w:val="-2"/>
                <w:sz w:val="12"/>
                <w:szCs w:val="12"/>
              </w:rPr>
              <w:t xml:space="preserve"> </w:t>
            </w:r>
            <w:r w:rsidRPr="00E866FB">
              <w:rPr>
                <w:rFonts w:ascii="Times New Roman" w:hAnsi="Times New Roman" w:cs="Times New Roman"/>
                <w:sz w:val="12"/>
                <w:szCs w:val="12"/>
              </w:rPr>
              <w:t>Боровка</w:t>
            </w:r>
          </w:p>
        </w:tc>
        <w:tc>
          <w:tcPr>
            <w:tcW w:w="777"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н/д</w:t>
            </w:r>
          </w:p>
        </w:tc>
        <w:tc>
          <w:tcPr>
            <w:tcW w:w="988"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w:t>
            </w:r>
          </w:p>
        </w:tc>
        <w:tc>
          <w:tcPr>
            <w:tcW w:w="635"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19,410</w:t>
            </w:r>
          </w:p>
        </w:tc>
        <w:tc>
          <w:tcPr>
            <w:tcW w:w="1042"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69,13</w:t>
            </w:r>
          </w:p>
        </w:tc>
        <w:tc>
          <w:tcPr>
            <w:tcW w:w="779" w:type="pct"/>
            <w:vAlign w:val="center"/>
          </w:tcPr>
          <w:p w:rsidR="00E866FB" w:rsidRPr="00E866FB" w:rsidRDefault="00E866FB" w:rsidP="00E866FB">
            <w:pPr>
              <w:pStyle w:val="aff1"/>
              <w:jc w:val="center"/>
              <w:rPr>
                <w:rFonts w:ascii="Times New Roman" w:hAnsi="Times New Roman" w:cs="Times New Roman"/>
                <w:b/>
                <w:sz w:val="12"/>
                <w:szCs w:val="12"/>
              </w:rPr>
            </w:pPr>
            <w:r w:rsidRPr="00E866FB">
              <w:rPr>
                <w:rFonts w:ascii="Times New Roman" w:hAnsi="Times New Roman" w:cs="Times New Roman"/>
                <w:b/>
                <w:sz w:val="12"/>
                <w:szCs w:val="12"/>
              </w:rPr>
              <w:t>-</w:t>
            </w:r>
          </w:p>
        </w:tc>
      </w:tr>
      <w:tr w:rsidR="00E866FB" w:rsidRPr="00E866FB" w:rsidTr="00E866FB">
        <w:trPr>
          <w:trHeight w:val="70"/>
        </w:trPr>
        <w:tc>
          <w:tcPr>
            <w:tcW w:w="779"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с. Успенка</w:t>
            </w:r>
          </w:p>
        </w:tc>
        <w:tc>
          <w:tcPr>
            <w:tcW w:w="777"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н/д</w:t>
            </w:r>
          </w:p>
        </w:tc>
        <w:tc>
          <w:tcPr>
            <w:tcW w:w="988"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w:t>
            </w:r>
          </w:p>
        </w:tc>
        <w:tc>
          <w:tcPr>
            <w:tcW w:w="635"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55,002</w:t>
            </w:r>
          </w:p>
        </w:tc>
        <w:tc>
          <w:tcPr>
            <w:tcW w:w="1042"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195,9</w:t>
            </w:r>
          </w:p>
        </w:tc>
        <w:tc>
          <w:tcPr>
            <w:tcW w:w="779"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w:t>
            </w:r>
          </w:p>
        </w:tc>
      </w:tr>
      <w:tr w:rsidR="00E866FB" w:rsidRPr="00E866FB" w:rsidTr="00E866FB">
        <w:trPr>
          <w:trHeight w:val="70"/>
        </w:trPr>
        <w:tc>
          <w:tcPr>
            <w:tcW w:w="779" w:type="pct"/>
            <w:vMerge w:val="restar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с.</w:t>
            </w:r>
            <w:r w:rsidRPr="00E866FB">
              <w:rPr>
                <w:rFonts w:ascii="Times New Roman" w:hAnsi="Times New Roman" w:cs="Times New Roman"/>
                <w:spacing w:val="-3"/>
                <w:sz w:val="12"/>
                <w:szCs w:val="12"/>
              </w:rPr>
              <w:t xml:space="preserve"> </w:t>
            </w:r>
            <w:r w:rsidRPr="00E866FB">
              <w:rPr>
                <w:rFonts w:ascii="Times New Roman" w:hAnsi="Times New Roman" w:cs="Times New Roman"/>
                <w:sz w:val="12"/>
                <w:szCs w:val="12"/>
              </w:rPr>
              <w:t>Сергиевск</w:t>
            </w:r>
          </w:p>
        </w:tc>
        <w:tc>
          <w:tcPr>
            <w:tcW w:w="777"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подземный</w:t>
            </w:r>
            <w:r w:rsidRPr="00E866FB">
              <w:rPr>
                <w:rFonts w:ascii="Times New Roman" w:hAnsi="Times New Roman" w:cs="Times New Roman"/>
                <w:spacing w:val="1"/>
                <w:sz w:val="12"/>
                <w:szCs w:val="12"/>
              </w:rPr>
              <w:t xml:space="preserve"> </w:t>
            </w:r>
            <w:r w:rsidRPr="00E866FB">
              <w:rPr>
                <w:rFonts w:ascii="Times New Roman" w:hAnsi="Times New Roman" w:cs="Times New Roman"/>
                <w:sz w:val="12"/>
                <w:szCs w:val="12"/>
              </w:rPr>
              <w:t>водозабор-</w:t>
            </w:r>
            <w:r>
              <w:rPr>
                <w:rFonts w:ascii="Times New Roman" w:hAnsi="Times New Roman" w:cs="Times New Roman"/>
                <w:sz w:val="12"/>
                <w:szCs w:val="12"/>
                <w:lang w:val="ru-RU"/>
              </w:rPr>
              <w:t xml:space="preserve"> </w:t>
            </w:r>
            <w:r w:rsidRPr="00E866FB">
              <w:rPr>
                <w:rFonts w:ascii="Times New Roman" w:hAnsi="Times New Roman" w:cs="Times New Roman"/>
                <w:sz w:val="12"/>
                <w:szCs w:val="12"/>
              </w:rPr>
              <w:t>н/д</w:t>
            </w:r>
          </w:p>
        </w:tc>
        <w:tc>
          <w:tcPr>
            <w:tcW w:w="988"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w:t>
            </w:r>
          </w:p>
        </w:tc>
        <w:tc>
          <w:tcPr>
            <w:tcW w:w="635" w:type="pct"/>
            <w:vMerge w:val="restar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2128,37</w:t>
            </w:r>
          </w:p>
        </w:tc>
        <w:tc>
          <w:tcPr>
            <w:tcW w:w="1042" w:type="pct"/>
            <w:vMerge w:val="restar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7 580,5</w:t>
            </w:r>
          </w:p>
        </w:tc>
        <w:tc>
          <w:tcPr>
            <w:tcW w:w="779" w:type="pct"/>
            <w:vMerge w:val="restart"/>
            <w:vAlign w:val="center"/>
          </w:tcPr>
          <w:p w:rsidR="00E866FB" w:rsidRPr="00E866FB" w:rsidRDefault="00E866FB" w:rsidP="00E866FB">
            <w:pPr>
              <w:pStyle w:val="aff1"/>
              <w:jc w:val="center"/>
              <w:rPr>
                <w:rFonts w:ascii="Times New Roman" w:hAnsi="Times New Roman" w:cs="Times New Roman"/>
                <w:b/>
                <w:sz w:val="12"/>
                <w:szCs w:val="12"/>
              </w:rPr>
            </w:pPr>
            <w:r w:rsidRPr="00E866FB">
              <w:rPr>
                <w:rFonts w:ascii="Times New Roman" w:hAnsi="Times New Roman" w:cs="Times New Roman"/>
                <w:b/>
                <w:sz w:val="12"/>
                <w:szCs w:val="12"/>
              </w:rPr>
              <w:t>резерв</w:t>
            </w:r>
          </w:p>
        </w:tc>
      </w:tr>
      <w:tr w:rsidR="00E866FB" w:rsidRPr="00E866FB" w:rsidTr="00E866FB">
        <w:trPr>
          <w:trHeight w:val="70"/>
        </w:trPr>
        <w:tc>
          <w:tcPr>
            <w:tcW w:w="779" w:type="pct"/>
            <w:vMerge/>
            <w:tcBorders>
              <w:top w:val="nil"/>
            </w:tcBorders>
            <w:vAlign w:val="center"/>
          </w:tcPr>
          <w:p w:rsidR="00E866FB" w:rsidRPr="00E866FB" w:rsidRDefault="00E866FB" w:rsidP="00E866FB">
            <w:pPr>
              <w:pStyle w:val="aff1"/>
              <w:jc w:val="center"/>
              <w:rPr>
                <w:rFonts w:ascii="Times New Roman" w:hAnsi="Times New Roman" w:cs="Times New Roman"/>
                <w:sz w:val="12"/>
                <w:szCs w:val="12"/>
              </w:rPr>
            </w:pPr>
          </w:p>
        </w:tc>
        <w:tc>
          <w:tcPr>
            <w:tcW w:w="777"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pacing w:val="-1"/>
                <w:sz w:val="12"/>
                <w:szCs w:val="12"/>
              </w:rPr>
              <w:t>поверхностн</w:t>
            </w:r>
            <w:r w:rsidRPr="00E866FB">
              <w:rPr>
                <w:rFonts w:ascii="Times New Roman" w:hAnsi="Times New Roman" w:cs="Times New Roman"/>
                <w:spacing w:val="-57"/>
                <w:sz w:val="12"/>
                <w:szCs w:val="12"/>
              </w:rPr>
              <w:t xml:space="preserve"> </w:t>
            </w:r>
            <w:r w:rsidRPr="00E866FB">
              <w:rPr>
                <w:rFonts w:ascii="Times New Roman" w:hAnsi="Times New Roman" w:cs="Times New Roman"/>
                <w:sz w:val="12"/>
                <w:szCs w:val="12"/>
              </w:rPr>
              <w:t>ый</w:t>
            </w:r>
            <w:r w:rsidRPr="00E866FB">
              <w:rPr>
                <w:rFonts w:ascii="Times New Roman" w:hAnsi="Times New Roman" w:cs="Times New Roman"/>
                <w:spacing w:val="1"/>
                <w:sz w:val="12"/>
                <w:szCs w:val="12"/>
              </w:rPr>
              <w:t xml:space="preserve"> </w:t>
            </w:r>
            <w:r w:rsidRPr="00E866FB">
              <w:rPr>
                <w:rFonts w:ascii="Times New Roman" w:hAnsi="Times New Roman" w:cs="Times New Roman"/>
                <w:sz w:val="12"/>
                <w:szCs w:val="12"/>
              </w:rPr>
              <w:t>водозабор-12960</w:t>
            </w:r>
          </w:p>
        </w:tc>
        <w:tc>
          <w:tcPr>
            <w:tcW w:w="988" w:type="pct"/>
            <w:vAlign w:val="center"/>
          </w:tcPr>
          <w:p w:rsidR="00E866FB" w:rsidRPr="00E866FB" w:rsidRDefault="00E866FB" w:rsidP="00E866FB">
            <w:pPr>
              <w:pStyle w:val="aff1"/>
              <w:jc w:val="center"/>
              <w:rPr>
                <w:rFonts w:ascii="Times New Roman" w:hAnsi="Times New Roman" w:cs="Times New Roman"/>
                <w:sz w:val="12"/>
                <w:szCs w:val="12"/>
              </w:rPr>
            </w:pPr>
            <w:r w:rsidRPr="00E866FB">
              <w:rPr>
                <w:rFonts w:ascii="Times New Roman" w:hAnsi="Times New Roman" w:cs="Times New Roman"/>
                <w:sz w:val="12"/>
                <w:szCs w:val="12"/>
              </w:rPr>
              <w:t>1333,559</w:t>
            </w:r>
          </w:p>
        </w:tc>
        <w:tc>
          <w:tcPr>
            <w:tcW w:w="635" w:type="pct"/>
            <w:vMerge/>
            <w:tcBorders>
              <w:top w:val="nil"/>
            </w:tcBorders>
            <w:vAlign w:val="center"/>
          </w:tcPr>
          <w:p w:rsidR="00E866FB" w:rsidRPr="00E866FB" w:rsidRDefault="00E866FB" w:rsidP="00E866FB">
            <w:pPr>
              <w:pStyle w:val="aff1"/>
              <w:jc w:val="center"/>
              <w:rPr>
                <w:rFonts w:ascii="Times New Roman" w:hAnsi="Times New Roman" w:cs="Times New Roman"/>
                <w:sz w:val="12"/>
                <w:szCs w:val="12"/>
              </w:rPr>
            </w:pPr>
          </w:p>
        </w:tc>
        <w:tc>
          <w:tcPr>
            <w:tcW w:w="1042" w:type="pct"/>
            <w:vMerge/>
            <w:tcBorders>
              <w:top w:val="nil"/>
            </w:tcBorders>
            <w:vAlign w:val="center"/>
          </w:tcPr>
          <w:p w:rsidR="00E866FB" w:rsidRPr="00E866FB" w:rsidRDefault="00E866FB" w:rsidP="00E866FB">
            <w:pPr>
              <w:pStyle w:val="aff1"/>
              <w:jc w:val="center"/>
              <w:rPr>
                <w:rFonts w:ascii="Times New Roman" w:hAnsi="Times New Roman" w:cs="Times New Roman"/>
                <w:sz w:val="12"/>
                <w:szCs w:val="12"/>
              </w:rPr>
            </w:pPr>
          </w:p>
        </w:tc>
        <w:tc>
          <w:tcPr>
            <w:tcW w:w="779" w:type="pct"/>
            <w:vMerge/>
            <w:tcBorders>
              <w:top w:val="nil"/>
            </w:tcBorders>
            <w:vAlign w:val="center"/>
          </w:tcPr>
          <w:p w:rsidR="00E866FB" w:rsidRPr="00E866FB" w:rsidRDefault="00E866FB" w:rsidP="00E866FB">
            <w:pPr>
              <w:pStyle w:val="aff1"/>
              <w:jc w:val="center"/>
              <w:rPr>
                <w:rFonts w:ascii="Times New Roman" w:hAnsi="Times New Roman" w:cs="Times New Roman"/>
                <w:sz w:val="12"/>
                <w:szCs w:val="12"/>
              </w:rPr>
            </w:pPr>
          </w:p>
        </w:tc>
      </w:tr>
    </w:tbl>
    <w:p w:rsidR="0054416A" w:rsidRPr="0054416A" w:rsidRDefault="0054416A" w:rsidP="0054416A">
      <w:pPr>
        <w:pStyle w:val="aff1"/>
        <w:ind w:firstLine="284"/>
        <w:jc w:val="both"/>
        <w:rPr>
          <w:rFonts w:ascii="Times New Roman" w:hAnsi="Times New Roman" w:cs="Times New Roman"/>
          <w:sz w:val="12"/>
          <w:szCs w:val="12"/>
        </w:rPr>
      </w:pPr>
      <w:r w:rsidRPr="0054416A">
        <w:rPr>
          <w:rFonts w:ascii="Times New Roman" w:hAnsi="Times New Roman" w:cs="Times New Roman"/>
          <w:sz w:val="12"/>
          <w:szCs w:val="12"/>
        </w:rPr>
        <w:t>Результаты расчета требуемой мощ</w:t>
      </w:r>
      <w:r>
        <w:rPr>
          <w:rFonts w:ascii="Times New Roman" w:hAnsi="Times New Roman" w:cs="Times New Roman"/>
          <w:sz w:val="12"/>
          <w:szCs w:val="12"/>
        </w:rPr>
        <w:t>ности оборудования очистных со</w:t>
      </w:r>
      <w:r w:rsidRPr="0054416A">
        <w:rPr>
          <w:rFonts w:ascii="Times New Roman" w:hAnsi="Times New Roman" w:cs="Times New Roman"/>
          <w:sz w:val="12"/>
          <w:szCs w:val="12"/>
        </w:rPr>
        <w:t>оружений (НФС) приведены в таблицу 2.3.14.2.</w:t>
      </w:r>
    </w:p>
    <w:p w:rsidR="00E866FB" w:rsidRDefault="0054416A" w:rsidP="0054416A">
      <w:pPr>
        <w:pStyle w:val="aff1"/>
        <w:ind w:firstLine="284"/>
        <w:jc w:val="both"/>
        <w:rPr>
          <w:rFonts w:ascii="Times New Roman" w:hAnsi="Times New Roman" w:cs="Times New Roman"/>
          <w:sz w:val="12"/>
          <w:szCs w:val="12"/>
        </w:rPr>
      </w:pPr>
      <w:r w:rsidRPr="0054416A">
        <w:rPr>
          <w:rFonts w:ascii="Times New Roman" w:hAnsi="Times New Roman" w:cs="Times New Roman"/>
          <w:sz w:val="12"/>
          <w:szCs w:val="12"/>
        </w:rPr>
        <w:t>Таблица 2.3.14.2. - Результаты расчета требуемой мощности оборудования НФС</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68"/>
        <w:gridCol w:w="1812"/>
        <w:gridCol w:w="2278"/>
        <w:gridCol w:w="2165"/>
      </w:tblGrid>
      <w:tr w:rsidR="0054416A" w:rsidRPr="0054416A" w:rsidTr="0054416A">
        <w:trPr>
          <w:trHeight w:val="70"/>
        </w:trPr>
        <w:tc>
          <w:tcPr>
            <w:tcW w:w="843" w:type="pct"/>
            <w:vMerge w:val="restart"/>
            <w:vAlign w:val="center"/>
          </w:tcPr>
          <w:p w:rsidR="0054416A" w:rsidRPr="0054416A" w:rsidRDefault="0054416A" w:rsidP="0054416A">
            <w:pPr>
              <w:pStyle w:val="aff1"/>
              <w:jc w:val="center"/>
              <w:rPr>
                <w:rFonts w:ascii="Times New Roman" w:hAnsi="Times New Roman" w:cs="Times New Roman"/>
                <w:sz w:val="12"/>
                <w:szCs w:val="12"/>
                <w:lang w:val="ru-RU"/>
              </w:rPr>
            </w:pPr>
            <w:r w:rsidRPr="0054416A">
              <w:rPr>
                <w:rFonts w:ascii="Times New Roman" w:hAnsi="Times New Roman" w:cs="Times New Roman"/>
                <w:sz w:val="12"/>
                <w:szCs w:val="12"/>
                <w:lang w:val="ru-RU"/>
              </w:rPr>
              <w:t>Проектная</w:t>
            </w:r>
            <w:r w:rsidRPr="0054416A">
              <w:rPr>
                <w:rFonts w:ascii="Times New Roman" w:hAnsi="Times New Roman" w:cs="Times New Roman"/>
                <w:spacing w:val="-57"/>
                <w:sz w:val="12"/>
                <w:szCs w:val="12"/>
                <w:lang w:val="ru-RU"/>
              </w:rPr>
              <w:t xml:space="preserve"> </w:t>
            </w:r>
            <w:r>
              <w:rPr>
                <w:rFonts w:ascii="Times New Roman" w:hAnsi="Times New Roman" w:cs="Times New Roman"/>
                <w:sz w:val="12"/>
                <w:szCs w:val="12"/>
                <w:lang w:val="ru-RU"/>
              </w:rPr>
              <w:t>произ</w:t>
            </w:r>
            <w:r w:rsidRPr="0054416A">
              <w:rPr>
                <w:rFonts w:ascii="Times New Roman" w:hAnsi="Times New Roman" w:cs="Times New Roman"/>
                <w:sz w:val="12"/>
                <w:szCs w:val="12"/>
                <w:lang w:val="ru-RU"/>
              </w:rPr>
              <w:t>ть</w:t>
            </w:r>
            <w:r>
              <w:rPr>
                <w:rFonts w:ascii="Times New Roman" w:hAnsi="Times New Roman" w:cs="Times New Roman"/>
                <w:spacing w:val="1"/>
                <w:sz w:val="12"/>
                <w:szCs w:val="12"/>
                <w:lang w:val="ru-RU"/>
              </w:rPr>
              <w:t xml:space="preserve"> </w:t>
            </w:r>
            <w:r w:rsidRPr="0054416A">
              <w:rPr>
                <w:rFonts w:ascii="Times New Roman" w:hAnsi="Times New Roman" w:cs="Times New Roman"/>
                <w:sz w:val="12"/>
                <w:szCs w:val="12"/>
                <w:lang w:val="ru-RU"/>
              </w:rPr>
              <w:t>НФС,</w:t>
            </w:r>
            <w:r>
              <w:rPr>
                <w:rFonts w:ascii="Times New Roman" w:hAnsi="Times New Roman" w:cs="Times New Roman"/>
                <w:sz w:val="12"/>
                <w:szCs w:val="12"/>
                <w:lang w:val="ru-RU"/>
              </w:rPr>
              <w:t xml:space="preserve"> </w:t>
            </w:r>
            <w:r w:rsidRPr="0054416A">
              <w:rPr>
                <w:rFonts w:ascii="Times New Roman" w:hAnsi="Times New Roman" w:cs="Times New Roman"/>
                <w:sz w:val="12"/>
                <w:szCs w:val="12"/>
                <w:lang w:val="ru-RU"/>
              </w:rPr>
              <w:t>м</w:t>
            </w:r>
            <w:r w:rsidRPr="0054416A">
              <w:rPr>
                <w:rFonts w:ascii="Times New Roman" w:hAnsi="Times New Roman" w:cs="Times New Roman"/>
                <w:sz w:val="12"/>
                <w:szCs w:val="12"/>
                <w:vertAlign w:val="superscript"/>
                <w:lang w:val="ru-RU"/>
              </w:rPr>
              <w:t>3</w:t>
            </w:r>
            <w:r w:rsidRPr="0054416A">
              <w:rPr>
                <w:rFonts w:ascii="Times New Roman" w:hAnsi="Times New Roman" w:cs="Times New Roman"/>
                <w:sz w:val="12"/>
                <w:szCs w:val="12"/>
                <w:lang w:val="ru-RU"/>
              </w:rPr>
              <w:t>/сут</w:t>
            </w:r>
          </w:p>
        </w:tc>
        <w:tc>
          <w:tcPr>
            <w:tcW w:w="4157" w:type="pct"/>
            <w:gridSpan w:val="3"/>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t>Второй</w:t>
            </w:r>
            <w:r w:rsidRPr="0054416A">
              <w:rPr>
                <w:rFonts w:ascii="Times New Roman" w:hAnsi="Times New Roman" w:cs="Times New Roman"/>
                <w:spacing w:val="-1"/>
                <w:sz w:val="12"/>
                <w:szCs w:val="12"/>
              </w:rPr>
              <w:t xml:space="preserve"> </w:t>
            </w:r>
            <w:r w:rsidRPr="0054416A">
              <w:rPr>
                <w:rFonts w:ascii="Times New Roman" w:hAnsi="Times New Roman" w:cs="Times New Roman"/>
                <w:sz w:val="12"/>
                <w:szCs w:val="12"/>
              </w:rPr>
              <w:t>этап</w:t>
            </w:r>
            <w:r w:rsidRPr="0054416A">
              <w:rPr>
                <w:rFonts w:ascii="Times New Roman" w:hAnsi="Times New Roman" w:cs="Times New Roman"/>
                <w:spacing w:val="1"/>
                <w:sz w:val="12"/>
                <w:szCs w:val="12"/>
              </w:rPr>
              <w:t xml:space="preserve"> </w:t>
            </w:r>
            <w:r w:rsidRPr="0054416A">
              <w:rPr>
                <w:rFonts w:ascii="Times New Roman" w:hAnsi="Times New Roman" w:cs="Times New Roman"/>
                <w:sz w:val="12"/>
                <w:szCs w:val="12"/>
              </w:rPr>
              <w:t>развития,</w:t>
            </w:r>
            <w:r w:rsidRPr="0054416A">
              <w:rPr>
                <w:rFonts w:ascii="Times New Roman" w:hAnsi="Times New Roman" w:cs="Times New Roman"/>
                <w:spacing w:val="-3"/>
                <w:sz w:val="12"/>
                <w:szCs w:val="12"/>
              </w:rPr>
              <w:t xml:space="preserve"> </w:t>
            </w:r>
            <w:r w:rsidRPr="0054416A">
              <w:rPr>
                <w:rFonts w:ascii="Times New Roman" w:hAnsi="Times New Roman" w:cs="Times New Roman"/>
                <w:sz w:val="12"/>
                <w:szCs w:val="12"/>
              </w:rPr>
              <w:t>2033</w:t>
            </w:r>
            <w:r w:rsidRPr="0054416A">
              <w:rPr>
                <w:rFonts w:ascii="Times New Roman" w:hAnsi="Times New Roman" w:cs="Times New Roman"/>
                <w:spacing w:val="-1"/>
                <w:sz w:val="12"/>
                <w:szCs w:val="12"/>
              </w:rPr>
              <w:t xml:space="preserve"> </w:t>
            </w:r>
            <w:r w:rsidRPr="0054416A">
              <w:rPr>
                <w:rFonts w:ascii="Times New Roman" w:hAnsi="Times New Roman" w:cs="Times New Roman"/>
                <w:sz w:val="12"/>
                <w:szCs w:val="12"/>
              </w:rPr>
              <w:t>г.</w:t>
            </w:r>
          </w:p>
        </w:tc>
      </w:tr>
      <w:tr w:rsidR="0054416A" w:rsidRPr="0054416A" w:rsidTr="0054416A">
        <w:trPr>
          <w:trHeight w:val="70"/>
        </w:trPr>
        <w:tc>
          <w:tcPr>
            <w:tcW w:w="843" w:type="pct"/>
            <w:vMerge/>
            <w:tcBorders>
              <w:top w:val="nil"/>
            </w:tcBorders>
            <w:vAlign w:val="center"/>
          </w:tcPr>
          <w:p w:rsidR="0054416A" w:rsidRPr="0054416A" w:rsidRDefault="0054416A" w:rsidP="0054416A">
            <w:pPr>
              <w:pStyle w:val="aff1"/>
              <w:jc w:val="center"/>
              <w:rPr>
                <w:rFonts w:ascii="Times New Roman" w:hAnsi="Times New Roman" w:cs="Times New Roman"/>
                <w:sz w:val="12"/>
                <w:szCs w:val="12"/>
              </w:rPr>
            </w:pPr>
          </w:p>
        </w:tc>
        <w:tc>
          <w:tcPr>
            <w:tcW w:w="1204" w:type="pct"/>
            <w:vAlign w:val="center"/>
          </w:tcPr>
          <w:p w:rsidR="0054416A" w:rsidRPr="0054416A" w:rsidRDefault="0054416A" w:rsidP="0054416A">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Объем воды, про</w:t>
            </w:r>
            <w:r w:rsidRPr="0054416A">
              <w:rPr>
                <w:rFonts w:ascii="Times New Roman" w:hAnsi="Times New Roman" w:cs="Times New Roman"/>
                <w:sz w:val="12"/>
                <w:szCs w:val="12"/>
                <w:lang w:val="ru-RU"/>
              </w:rPr>
              <w:t>пущенной через</w:t>
            </w:r>
            <w:r>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очистные сооруже</w:t>
            </w:r>
            <w:r w:rsidRPr="0054416A">
              <w:rPr>
                <w:rFonts w:ascii="Times New Roman" w:hAnsi="Times New Roman" w:cs="Times New Roman"/>
                <w:sz w:val="12"/>
                <w:szCs w:val="12"/>
                <w:lang w:val="ru-RU"/>
              </w:rPr>
              <w:t>ния,</w:t>
            </w:r>
            <w:r>
              <w:rPr>
                <w:rFonts w:ascii="Times New Roman" w:hAnsi="Times New Roman" w:cs="Times New Roman"/>
                <w:sz w:val="12"/>
                <w:szCs w:val="12"/>
                <w:lang w:val="ru-RU"/>
              </w:rPr>
              <w:t xml:space="preserve"> </w:t>
            </w:r>
            <w:proofErr w:type="gramStart"/>
            <w:r w:rsidRPr="0054416A">
              <w:rPr>
                <w:rFonts w:ascii="Times New Roman" w:hAnsi="Times New Roman" w:cs="Times New Roman"/>
                <w:sz w:val="12"/>
                <w:szCs w:val="12"/>
                <w:lang w:val="ru-RU"/>
              </w:rPr>
              <w:t>тыс</w:t>
            </w:r>
            <w:proofErr w:type="gramEnd"/>
            <w:r w:rsidRPr="0054416A">
              <w:rPr>
                <w:rFonts w:ascii="Times New Roman" w:hAnsi="Times New Roman" w:cs="Times New Roman"/>
                <w:spacing w:val="-2"/>
                <w:sz w:val="12"/>
                <w:szCs w:val="12"/>
                <w:lang w:val="ru-RU"/>
              </w:rPr>
              <w:t xml:space="preserve"> </w:t>
            </w:r>
            <w:r w:rsidRPr="0054416A">
              <w:rPr>
                <w:rFonts w:ascii="Times New Roman" w:hAnsi="Times New Roman" w:cs="Times New Roman"/>
                <w:sz w:val="12"/>
                <w:szCs w:val="12"/>
                <w:lang w:val="ru-RU"/>
              </w:rPr>
              <w:t>м</w:t>
            </w:r>
            <w:r w:rsidRPr="0054416A">
              <w:rPr>
                <w:rFonts w:ascii="Times New Roman" w:hAnsi="Times New Roman" w:cs="Times New Roman"/>
                <w:sz w:val="12"/>
                <w:szCs w:val="12"/>
                <w:vertAlign w:val="superscript"/>
                <w:lang w:val="ru-RU"/>
              </w:rPr>
              <w:t>3</w:t>
            </w:r>
            <w:r w:rsidRPr="0054416A">
              <w:rPr>
                <w:rFonts w:ascii="Times New Roman" w:hAnsi="Times New Roman" w:cs="Times New Roman"/>
                <w:sz w:val="12"/>
                <w:szCs w:val="12"/>
                <w:lang w:val="ru-RU"/>
              </w:rPr>
              <w:t>/год</w:t>
            </w:r>
          </w:p>
        </w:tc>
        <w:tc>
          <w:tcPr>
            <w:tcW w:w="1514" w:type="pct"/>
            <w:vAlign w:val="center"/>
          </w:tcPr>
          <w:p w:rsidR="0054416A" w:rsidRPr="0054416A" w:rsidRDefault="0054416A" w:rsidP="0054416A">
            <w:pPr>
              <w:pStyle w:val="aff1"/>
              <w:jc w:val="center"/>
              <w:rPr>
                <w:rFonts w:ascii="Times New Roman" w:hAnsi="Times New Roman" w:cs="Times New Roman"/>
                <w:sz w:val="12"/>
                <w:szCs w:val="12"/>
                <w:lang w:val="ru-RU"/>
              </w:rPr>
            </w:pPr>
            <w:r w:rsidRPr="0054416A">
              <w:rPr>
                <w:rFonts w:ascii="Times New Roman" w:hAnsi="Times New Roman" w:cs="Times New Roman"/>
                <w:sz w:val="12"/>
                <w:szCs w:val="12"/>
                <w:lang w:val="ru-RU"/>
              </w:rPr>
              <w:t>максимальное</w:t>
            </w:r>
            <w:r w:rsidRPr="0054416A">
              <w:rPr>
                <w:rFonts w:ascii="Times New Roman" w:hAnsi="Times New Roman" w:cs="Times New Roman"/>
                <w:spacing w:val="-15"/>
                <w:sz w:val="12"/>
                <w:szCs w:val="12"/>
                <w:lang w:val="ru-RU"/>
              </w:rPr>
              <w:t xml:space="preserve"> </w:t>
            </w:r>
            <w:r w:rsidRPr="0054416A">
              <w:rPr>
                <w:rFonts w:ascii="Times New Roman" w:hAnsi="Times New Roman" w:cs="Times New Roman"/>
                <w:sz w:val="12"/>
                <w:szCs w:val="12"/>
                <w:lang w:val="ru-RU"/>
              </w:rPr>
              <w:t>суточное</w:t>
            </w:r>
            <w:r>
              <w:rPr>
                <w:rFonts w:ascii="Times New Roman" w:hAnsi="Times New Roman" w:cs="Times New Roman"/>
                <w:sz w:val="12"/>
                <w:szCs w:val="12"/>
                <w:lang w:val="ru-RU"/>
              </w:rPr>
              <w:t xml:space="preserve"> </w:t>
            </w:r>
            <w:r w:rsidRPr="0054416A">
              <w:rPr>
                <w:rFonts w:ascii="Times New Roman" w:hAnsi="Times New Roman" w:cs="Times New Roman"/>
                <w:spacing w:val="-57"/>
                <w:sz w:val="12"/>
                <w:szCs w:val="12"/>
                <w:lang w:val="ru-RU"/>
              </w:rPr>
              <w:t xml:space="preserve"> </w:t>
            </w:r>
            <w:r w:rsidRPr="0054416A">
              <w:rPr>
                <w:rFonts w:ascii="Times New Roman" w:hAnsi="Times New Roman" w:cs="Times New Roman"/>
                <w:sz w:val="12"/>
                <w:szCs w:val="12"/>
                <w:lang w:val="ru-RU"/>
              </w:rPr>
              <w:t>водопотребление,</w:t>
            </w:r>
          </w:p>
          <w:p w:rsidR="0054416A" w:rsidRPr="0054416A" w:rsidRDefault="0054416A" w:rsidP="0054416A">
            <w:pPr>
              <w:pStyle w:val="aff1"/>
              <w:jc w:val="center"/>
              <w:rPr>
                <w:rFonts w:ascii="Times New Roman" w:hAnsi="Times New Roman" w:cs="Times New Roman"/>
                <w:sz w:val="12"/>
                <w:szCs w:val="12"/>
                <w:lang w:val="ru-RU"/>
              </w:rPr>
            </w:pPr>
            <w:r w:rsidRPr="0054416A">
              <w:rPr>
                <w:rFonts w:ascii="Times New Roman" w:hAnsi="Times New Roman" w:cs="Times New Roman"/>
                <w:sz w:val="12"/>
                <w:szCs w:val="12"/>
                <w:lang w:val="ru-RU"/>
              </w:rPr>
              <w:t>тыс.</w:t>
            </w:r>
            <w:r w:rsidRPr="0054416A">
              <w:rPr>
                <w:rFonts w:ascii="Times New Roman" w:hAnsi="Times New Roman" w:cs="Times New Roman"/>
                <w:spacing w:val="-1"/>
                <w:sz w:val="12"/>
                <w:szCs w:val="12"/>
                <w:lang w:val="ru-RU"/>
              </w:rPr>
              <w:t xml:space="preserve"> </w:t>
            </w:r>
            <w:r w:rsidRPr="0054416A">
              <w:rPr>
                <w:rFonts w:ascii="Times New Roman" w:hAnsi="Times New Roman" w:cs="Times New Roman"/>
                <w:sz w:val="12"/>
                <w:szCs w:val="12"/>
                <w:lang w:val="ru-RU"/>
              </w:rPr>
              <w:t>м</w:t>
            </w:r>
            <w:r w:rsidRPr="0054416A">
              <w:rPr>
                <w:rFonts w:ascii="Times New Roman" w:hAnsi="Times New Roman" w:cs="Times New Roman"/>
                <w:sz w:val="12"/>
                <w:szCs w:val="12"/>
                <w:vertAlign w:val="superscript"/>
                <w:lang w:val="ru-RU"/>
              </w:rPr>
              <w:t>3</w:t>
            </w:r>
            <w:r w:rsidRPr="0054416A">
              <w:rPr>
                <w:rFonts w:ascii="Times New Roman" w:hAnsi="Times New Roman" w:cs="Times New Roman"/>
                <w:sz w:val="12"/>
                <w:szCs w:val="12"/>
                <w:lang w:val="ru-RU"/>
              </w:rPr>
              <w:t>/сут</w:t>
            </w:r>
          </w:p>
        </w:tc>
        <w:tc>
          <w:tcPr>
            <w:tcW w:w="1438" w:type="pct"/>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t>Дефицит (-),</w:t>
            </w:r>
            <w:r w:rsidRPr="0054416A">
              <w:rPr>
                <w:rFonts w:ascii="Times New Roman" w:hAnsi="Times New Roman" w:cs="Times New Roman"/>
                <w:spacing w:val="-57"/>
                <w:sz w:val="12"/>
                <w:szCs w:val="12"/>
              </w:rPr>
              <w:t xml:space="preserve"> </w:t>
            </w:r>
            <w:r w:rsidRPr="0054416A">
              <w:rPr>
                <w:rFonts w:ascii="Times New Roman" w:hAnsi="Times New Roman" w:cs="Times New Roman"/>
                <w:sz w:val="12"/>
                <w:szCs w:val="12"/>
              </w:rPr>
              <w:t>резерв</w:t>
            </w:r>
            <w:r w:rsidRPr="0054416A">
              <w:rPr>
                <w:rFonts w:ascii="Times New Roman" w:hAnsi="Times New Roman" w:cs="Times New Roman"/>
                <w:spacing w:val="-1"/>
                <w:sz w:val="12"/>
                <w:szCs w:val="12"/>
              </w:rPr>
              <w:t xml:space="preserve"> </w:t>
            </w:r>
            <w:r w:rsidRPr="0054416A">
              <w:rPr>
                <w:rFonts w:ascii="Times New Roman" w:hAnsi="Times New Roman" w:cs="Times New Roman"/>
                <w:sz w:val="12"/>
                <w:szCs w:val="12"/>
              </w:rPr>
              <w:t>(+)</w:t>
            </w:r>
            <w:r>
              <w:rPr>
                <w:rFonts w:ascii="Times New Roman" w:hAnsi="Times New Roman" w:cs="Times New Roman"/>
                <w:sz w:val="12"/>
                <w:szCs w:val="12"/>
                <w:lang w:val="ru-RU"/>
              </w:rPr>
              <w:t xml:space="preserve"> </w:t>
            </w:r>
            <w:r w:rsidRPr="0054416A">
              <w:rPr>
                <w:rFonts w:ascii="Times New Roman" w:hAnsi="Times New Roman" w:cs="Times New Roman"/>
                <w:sz w:val="12"/>
                <w:szCs w:val="12"/>
              </w:rPr>
              <w:t>производительности</w:t>
            </w:r>
            <w:r w:rsidRPr="0054416A">
              <w:rPr>
                <w:rFonts w:ascii="Times New Roman" w:hAnsi="Times New Roman" w:cs="Times New Roman"/>
                <w:spacing w:val="-57"/>
                <w:sz w:val="12"/>
                <w:szCs w:val="12"/>
              </w:rPr>
              <w:t xml:space="preserve"> </w:t>
            </w:r>
            <w:r>
              <w:rPr>
                <w:rFonts w:ascii="Times New Roman" w:hAnsi="Times New Roman" w:cs="Times New Roman"/>
                <w:spacing w:val="-57"/>
                <w:sz w:val="12"/>
                <w:szCs w:val="12"/>
                <w:lang w:val="ru-RU"/>
              </w:rPr>
              <w:t xml:space="preserve"> </w:t>
            </w:r>
            <w:r w:rsidRPr="0054416A">
              <w:rPr>
                <w:rFonts w:ascii="Times New Roman" w:hAnsi="Times New Roman" w:cs="Times New Roman"/>
                <w:sz w:val="12"/>
                <w:szCs w:val="12"/>
              </w:rPr>
              <w:t>НФС,</w:t>
            </w:r>
            <w:r w:rsidRPr="0054416A">
              <w:rPr>
                <w:rFonts w:ascii="Times New Roman" w:hAnsi="Times New Roman" w:cs="Times New Roman"/>
                <w:spacing w:val="-2"/>
                <w:sz w:val="12"/>
                <w:szCs w:val="12"/>
              </w:rPr>
              <w:t xml:space="preserve"> </w:t>
            </w:r>
            <w:r w:rsidRPr="0054416A">
              <w:rPr>
                <w:rFonts w:ascii="Times New Roman" w:hAnsi="Times New Roman" w:cs="Times New Roman"/>
                <w:sz w:val="12"/>
                <w:szCs w:val="12"/>
              </w:rPr>
              <w:t>%</w:t>
            </w:r>
          </w:p>
        </w:tc>
      </w:tr>
      <w:tr w:rsidR="0054416A" w:rsidRPr="0054416A" w:rsidTr="0054416A">
        <w:trPr>
          <w:trHeight w:val="70"/>
        </w:trPr>
        <w:tc>
          <w:tcPr>
            <w:tcW w:w="843" w:type="pct"/>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t>8 000</w:t>
            </w:r>
          </w:p>
        </w:tc>
        <w:tc>
          <w:tcPr>
            <w:tcW w:w="1204" w:type="pct"/>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t>2128,37</w:t>
            </w:r>
          </w:p>
        </w:tc>
        <w:tc>
          <w:tcPr>
            <w:tcW w:w="1514" w:type="pct"/>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t>7 580,5</w:t>
            </w:r>
          </w:p>
        </w:tc>
        <w:tc>
          <w:tcPr>
            <w:tcW w:w="1438" w:type="pct"/>
            <w:vAlign w:val="center"/>
          </w:tcPr>
          <w:p w:rsidR="0054416A" w:rsidRPr="0054416A" w:rsidRDefault="0054416A" w:rsidP="0054416A">
            <w:pPr>
              <w:pStyle w:val="aff1"/>
              <w:jc w:val="center"/>
              <w:rPr>
                <w:rFonts w:ascii="Times New Roman" w:hAnsi="Times New Roman" w:cs="Times New Roman"/>
                <w:b/>
                <w:sz w:val="12"/>
                <w:szCs w:val="12"/>
              </w:rPr>
            </w:pPr>
            <w:r w:rsidRPr="0054416A">
              <w:rPr>
                <w:rFonts w:ascii="Times New Roman" w:hAnsi="Times New Roman" w:cs="Times New Roman"/>
                <w:b/>
                <w:sz w:val="12"/>
                <w:szCs w:val="12"/>
              </w:rPr>
              <w:t>+5,24</w:t>
            </w:r>
          </w:p>
        </w:tc>
      </w:tr>
    </w:tbl>
    <w:p w:rsidR="0054416A" w:rsidRPr="0054416A" w:rsidRDefault="0054416A" w:rsidP="0054416A">
      <w:pPr>
        <w:pStyle w:val="aff1"/>
        <w:ind w:firstLine="284"/>
        <w:jc w:val="both"/>
        <w:rPr>
          <w:rFonts w:ascii="Times New Roman" w:hAnsi="Times New Roman" w:cs="Times New Roman"/>
          <w:sz w:val="12"/>
          <w:szCs w:val="12"/>
        </w:rPr>
      </w:pPr>
      <w:r>
        <w:rPr>
          <w:rFonts w:ascii="Times New Roman" w:hAnsi="Times New Roman" w:cs="Times New Roman"/>
          <w:sz w:val="12"/>
          <w:szCs w:val="12"/>
        </w:rPr>
        <w:t>2.3.15.</w:t>
      </w:r>
      <w:r w:rsidRPr="0054416A">
        <w:rPr>
          <w:rFonts w:ascii="Times New Roman" w:hAnsi="Times New Roman" w:cs="Times New Roman"/>
          <w:sz w:val="12"/>
          <w:szCs w:val="12"/>
        </w:rPr>
        <w:t>Наименование организаци</w:t>
      </w:r>
      <w:r>
        <w:rPr>
          <w:rFonts w:ascii="Times New Roman" w:hAnsi="Times New Roman" w:cs="Times New Roman"/>
          <w:sz w:val="12"/>
          <w:szCs w:val="12"/>
        </w:rPr>
        <w:t>и, наделенной статусом гарантирующей организации</w:t>
      </w:r>
    </w:p>
    <w:p w:rsidR="0054416A" w:rsidRPr="0054416A" w:rsidRDefault="0054416A" w:rsidP="0054416A">
      <w:pPr>
        <w:pStyle w:val="aff1"/>
        <w:ind w:firstLine="284"/>
        <w:jc w:val="both"/>
        <w:rPr>
          <w:rFonts w:ascii="Times New Roman" w:hAnsi="Times New Roman" w:cs="Times New Roman"/>
          <w:sz w:val="12"/>
          <w:szCs w:val="12"/>
        </w:rPr>
      </w:pPr>
      <w:r w:rsidRPr="0054416A">
        <w:rPr>
          <w:rFonts w:ascii="Times New Roman" w:hAnsi="Times New Roman" w:cs="Times New Roman"/>
          <w:sz w:val="12"/>
          <w:szCs w:val="12"/>
        </w:rPr>
        <w:t>Согласно Федеральному закону Российской Ф</w:t>
      </w:r>
      <w:r>
        <w:rPr>
          <w:rFonts w:ascii="Times New Roman" w:hAnsi="Times New Roman" w:cs="Times New Roman"/>
          <w:sz w:val="12"/>
          <w:szCs w:val="12"/>
        </w:rPr>
        <w:t>едерации от 7 декабря 2011г. N</w:t>
      </w:r>
      <w:r w:rsidRPr="0054416A">
        <w:rPr>
          <w:rFonts w:ascii="Times New Roman" w:hAnsi="Times New Roman" w:cs="Times New Roman"/>
          <w:sz w:val="12"/>
          <w:szCs w:val="12"/>
        </w:rPr>
        <w:t>416-ФЗ "О водоснабжении и вод</w:t>
      </w:r>
      <w:r>
        <w:rPr>
          <w:rFonts w:ascii="Times New Roman" w:hAnsi="Times New Roman" w:cs="Times New Roman"/>
          <w:sz w:val="12"/>
          <w:szCs w:val="12"/>
        </w:rPr>
        <w:t>оотведении" – гарантирующая ор</w:t>
      </w:r>
      <w:r w:rsidRPr="0054416A">
        <w:rPr>
          <w:rFonts w:ascii="Times New Roman" w:hAnsi="Times New Roman" w:cs="Times New Roman"/>
          <w:sz w:val="12"/>
          <w:szCs w:val="12"/>
        </w:rPr>
        <w:t>ганизация - организация, осуществляющая холодное водоснабжение и (или) водоотведение, определенная решением органа местного самоуправ-ления городского поселения, которая обязана зак</w:t>
      </w:r>
      <w:r>
        <w:rPr>
          <w:rFonts w:ascii="Times New Roman" w:hAnsi="Times New Roman" w:cs="Times New Roman"/>
          <w:sz w:val="12"/>
          <w:szCs w:val="12"/>
        </w:rPr>
        <w:t>лючить договор холодного водо</w:t>
      </w:r>
      <w:r w:rsidRPr="0054416A">
        <w:rPr>
          <w:rFonts w:ascii="Times New Roman" w:hAnsi="Times New Roman" w:cs="Times New Roman"/>
          <w:sz w:val="12"/>
          <w:szCs w:val="12"/>
        </w:rPr>
        <w:t>снабжения, договор водоотведения, единый договор холодного водо</w:t>
      </w:r>
      <w:r>
        <w:rPr>
          <w:rFonts w:ascii="Times New Roman" w:hAnsi="Times New Roman" w:cs="Times New Roman"/>
          <w:sz w:val="12"/>
          <w:szCs w:val="12"/>
        </w:rPr>
        <w:t>снабже</w:t>
      </w:r>
      <w:r w:rsidRPr="0054416A">
        <w:rPr>
          <w:rFonts w:ascii="Times New Roman" w:hAnsi="Times New Roman" w:cs="Times New Roman"/>
          <w:sz w:val="12"/>
          <w:szCs w:val="12"/>
        </w:rPr>
        <w:t>ния и водоотведения с любым обратившимся к ней лицом, чьи объекты по</w:t>
      </w:r>
      <w:proofErr w:type="gramStart"/>
      <w:r w:rsidRPr="0054416A">
        <w:rPr>
          <w:rFonts w:ascii="Times New Roman" w:hAnsi="Times New Roman" w:cs="Times New Roman"/>
          <w:sz w:val="12"/>
          <w:szCs w:val="12"/>
        </w:rPr>
        <w:t>д-</w:t>
      </w:r>
      <w:proofErr w:type="gramEnd"/>
      <w:r w:rsidRPr="0054416A">
        <w:rPr>
          <w:rFonts w:ascii="Times New Roman" w:hAnsi="Times New Roman" w:cs="Times New Roman"/>
          <w:sz w:val="12"/>
          <w:szCs w:val="12"/>
        </w:rPr>
        <w:t xml:space="preserve"> ключены к централизованной системе водоснабжения и (или) водоотведения. В настоящее время гарантирующей о</w:t>
      </w:r>
      <w:r>
        <w:rPr>
          <w:rFonts w:ascii="Times New Roman" w:hAnsi="Times New Roman" w:cs="Times New Roman"/>
          <w:sz w:val="12"/>
          <w:szCs w:val="12"/>
        </w:rPr>
        <w:t>рганизацией, обеспечивающей хо</w:t>
      </w:r>
      <w:r w:rsidRPr="0054416A">
        <w:rPr>
          <w:rFonts w:ascii="Times New Roman" w:hAnsi="Times New Roman" w:cs="Times New Roman"/>
          <w:sz w:val="12"/>
          <w:szCs w:val="12"/>
        </w:rPr>
        <w:t xml:space="preserve">лодное водоснабжение </w:t>
      </w:r>
      <w:proofErr w:type="gramStart"/>
      <w:r w:rsidRPr="0054416A">
        <w:rPr>
          <w:rFonts w:ascii="Times New Roman" w:hAnsi="Times New Roman" w:cs="Times New Roman"/>
          <w:sz w:val="12"/>
          <w:szCs w:val="12"/>
        </w:rPr>
        <w:t>в</w:t>
      </w:r>
      <w:proofErr w:type="gramEnd"/>
      <w:r w:rsidRPr="0054416A">
        <w:rPr>
          <w:rFonts w:ascii="Times New Roman" w:hAnsi="Times New Roman" w:cs="Times New Roman"/>
          <w:sz w:val="12"/>
          <w:szCs w:val="12"/>
        </w:rPr>
        <w:t xml:space="preserve"> с.п. Сергиевск, является ООО «СКК».</w:t>
      </w:r>
    </w:p>
    <w:p w:rsidR="0054416A" w:rsidRPr="0054416A" w:rsidRDefault="0054416A" w:rsidP="0054416A">
      <w:pPr>
        <w:pStyle w:val="aff1"/>
        <w:ind w:firstLine="284"/>
        <w:jc w:val="both"/>
        <w:rPr>
          <w:rFonts w:ascii="Times New Roman" w:hAnsi="Times New Roman" w:cs="Times New Roman"/>
          <w:sz w:val="12"/>
          <w:szCs w:val="12"/>
        </w:rPr>
      </w:pPr>
      <w:r w:rsidRPr="0054416A">
        <w:rPr>
          <w:rFonts w:ascii="Times New Roman" w:hAnsi="Times New Roman" w:cs="Times New Roman"/>
          <w:sz w:val="12"/>
          <w:szCs w:val="12"/>
        </w:rPr>
        <w:t>Сведения о водоснабжающей органи</w:t>
      </w:r>
      <w:r>
        <w:rPr>
          <w:rFonts w:ascii="Times New Roman" w:hAnsi="Times New Roman" w:cs="Times New Roman"/>
          <w:sz w:val="12"/>
          <w:szCs w:val="12"/>
        </w:rPr>
        <w:t>зации, обеспечивающей потребно</w:t>
      </w:r>
      <w:r w:rsidRPr="0054416A">
        <w:rPr>
          <w:rFonts w:ascii="Times New Roman" w:hAnsi="Times New Roman" w:cs="Times New Roman"/>
          <w:sz w:val="12"/>
          <w:szCs w:val="12"/>
        </w:rPr>
        <w:t>сти в воде на территории населенных пун</w:t>
      </w:r>
      <w:r>
        <w:rPr>
          <w:rFonts w:ascii="Times New Roman" w:hAnsi="Times New Roman" w:cs="Times New Roman"/>
          <w:sz w:val="12"/>
          <w:szCs w:val="12"/>
        </w:rPr>
        <w:t>ктов сельского поселения, пред</w:t>
      </w:r>
      <w:r w:rsidRPr="0054416A">
        <w:rPr>
          <w:rFonts w:ascii="Times New Roman" w:hAnsi="Times New Roman" w:cs="Times New Roman"/>
          <w:sz w:val="12"/>
          <w:szCs w:val="12"/>
        </w:rPr>
        <w:t>ставлены в таблице 2.3.15.1.</w:t>
      </w:r>
    </w:p>
    <w:p w:rsidR="0054416A" w:rsidRDefault="0054416A" w:rsidP="0054416A">
      <w:pPr>
        <w:pStyle w:val="aff1"/>
        <w:ind w:firstLine="284"/>
        <w:jc w:val="both"/>
        <w:rPr>
          <w:rFonts w:ascii="Times New Roman" w:hAnsi="Times New Roman" w:cs="Times New Roman"/>
          <w:sz w:val="12"/>
          <w:szCs w:val="12"/>
        </w:rPr>
      </w:pPr>
      <w:r w:rsidRPr="0054416A">
        <w:rPr>
          <w:rFonts w:ascii="Times New Roman" w:hAnsi="Times New Roman" w:cs="Times New Roman"/>
          <w:sz w:val="12"/>
          <w:szCs w:val="12"/>
        </w:rPr>
        <w:t>Таблица 2.3.15.1- Основные сведения о водоснабжающей организации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82"/>
        <w:gridCol w:w="4541"/>
      </w:tblGrid>
      <w:tr w:rsidR="0054416A" w:rsidRPr="0054416A" w:rsidTr="0054416A">
        <w:trPr>
          <w:trHeight w:val="70"/>
        </w:trPr>
        <w:tc>
          <w:tcPr>
            <w:tcW w:w="1982" w:type="pct"/>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lastRenderedPageBreak/>
              <w:t>Наименование</w:t>
            </w:r>
            <w:r w:rsidRPr="0054416A">
              <w:rPr>
                <w:rFonts w:ascii="Times New Roman" w:hAnsi="Times New Roman" w:cs="Times New Roman"/>
                <w:spacing w:val="-2"/>
                <w:sz w:val="12"/>
                <w:szCs w:val="12"/>
              </w:rPr>
              <w:t xml:space="preserve"> </w:t>
            </w:r>
            <w:r w:rsidRPr="0054416A">
              <w:rPr>
                <w:rFonts w:ascii="Times New Roman" w:hAnsi="Times New Roman" w:cs="Times New Roman"/>
                <w:sz w:val="12"/>
                <w:szCs w:val="12"/>
              </w:rPr>
              <w:t>организации</w:t>
            </w:r>
          </w:p>
        </w:tc>
        <w:tc>
          <w:tcPr>
            <w:tcW w:w="3018" w:type="pct"/>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t>ООО</w:t>
            </w:r>
            <w:r w:rsidRPr="0054416A">
              <w:rPr>
                <w:rFonts w:ascii="Times New Roman" w:hAnsi="Times New Roman" w:cs="Times New Roman"/>
                <w:spacing w:val="-1"/>
                <w:sz w:val="12"/>
                <w:szCs w:val="12"/>
              </w:rPr>
              <w:t xml:space="preserve"> </w:t>
            </w:r>
            <w:r w:rsidRPr="0054416A">
              <w:rPr>
                <w:rFonts w:ascii="Times New Roman" w:hAnsi="Times New Roman" w:cs="Times New Roman"/>
                <w:sz w:val="12"/>
                <w:szCs w:val="12"/>
              </w:rPr>
              <w:t>«Сервисная</w:t>
            </w:r>
            <w:r w:rsidRPr="0054416A">
              <w:rPr>
                <w:rFonts w:ascii="Times New Roman" w:hAnsi="Times New Roman" w:cs="Times New Roman"/>
                <w:spacing w:val="-1"/>
                <w:sz w:val="12"/>
                <w:szCs w:val="12"/>
              </w:rPr>
              <w:t xml:space="preserve"> </w:t>
            </w:r>
            <w:r w:rsidRPr="0054416A">
              <w:rPr>
                <w:rFonts w:ascii="Times New Roman" w:hAnsi="Times New Roman" w:cs="Times New Roman"/>
                <w:sz w:val="12"/>
                <w:szCs w:val="12"/>
              </w:rPr>
              <w:t>Коммунальная</w:t>
            </w:r>
            <w:r w:rsidRPr="0054416A">
              <w:rPr>
                <w:rFonts w:ascii="Times New Roman" w:hAnsi="Times New Roman" w:cs="Times New Roman"/>
                <w:spacing w:val="-1"/>
                <w:sz w:val="12"/>
                <w:szCs w:val="12"/>
              </w:rPr>
              <w:t xml:space="preserve"> </w:t>
            </w:r>
            <w:r w:rsidRPr="0054416A">
              <w:rPr>
                <w:rFonts w:ascii="Times New Roman" w:hAnsi="Times New Roman" w:cs="Times New Roman"/>
                <w:sz w:val="12"/>
                <w:szCs w:val="12"/>
              </w:rPr>
              <w:t>Компания»</w:t>
            </w:r>
          </w:p>
        </w:tc>
      </w:tr>
      <w:tr w:rsidR="0054416A" w:rsidRPr="0054416A" w:rsidTr="0054416A">
        <w:trPr>
          <w:trHeight w:val="70"/>
        </w:trPr>
        <w:tc>
          <w:tcPr>
            <w:tcW w:w="1982" w:type="pct"/>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t>ИНН</w:t>
            </w:r>
            <w:r w:rsidRPr="0054416A">
              <w:rPr>
                <w:rFonts w:ascii="Times New Roman" w:hAnsi="Times New Roman" w:cs="Times New Roman"/>
                <w:spacing w:val="-2"/>
                <w:sz w:val="12"/>
                <w:szCs w:val="12"/>
              </w:rPr>
              <w:t xml:space="preserve"> </w:t>
            </w:r>
            <w:r w:rsidRPr="0054416A">
              <w:rPr>
                <w:rFonts w:ascii="Times New Roman" w:hAnsi="Times New Roman" w:cs="Times New Roman"/>
                <w:sz w:val="12"/>
                <w:szCs w:val="12"/>
              </w:rPr>
              <w:t>организации</w:t>
            </w:r>
          </w:p>
        </w:tc>
        <w:tc>
          <w:tcPr>
            <w:tcW w:w="3018" w:type="pct"/>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t>6381013776</w:t>
            </w:r>
          </w:p>
        </w:tc>
      </w:tr>
      <w:tr w:rsidR="0054416A" w:rsidRPr="0054416A" w:rsidTr="0054416A">
        <w:trPr>
          <w:trHeight w:val="70"/>
        </w:trPr>
        <w:tc>
          <w:tcPr>
            <w:tcW w:w="1982" w:type="pct"/>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t>КПП</w:t>
            </w:r>
            <w:r w:rsidRPr="0054416A">
              <w:rPr>
                <w:rFonts w:ascii="Times New Roman" w:hAnsi="Times New Roman" w:cs="Times New Roman"/>
                <w:spacing w:val="-1"/>
                <w:sz w:val="12"/>
                <w:szCs w:val="12"/>
              </w:rPr>
              <w:t xml:space="preserve"> </w:t>
            </w:r>
            <w:r w:rsidRPr="0054416A">
              <w:rPr>
                <w:rFonts w:ascii="Times New Roman" w:hAnsi="Times New Roman" w:cs="Times New Roman"/>
                <w:sz w:val="12"/>
                <w:szCs w:val="12"/>
              </w:rPr>
              <w:t>организации</w:t>
            </w:r>
          </w:p>
        </w:tc>
        <w:tc>
          <w:tcPr>
            <w:tcW w:w="3018" w:type="pct"/>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t>638101001</w:t>
            </w:r>
          </w:p>
        </w:tc>
      </w:tr>
      <w:tr w:rsidR="0054416A" w:rsidRPr="0054416A" w:rsidTr="0054416A">
        <w:trPr>
          <w:trHeight w:val="70"/>
        </w:trPr>
        <w:tc>
          <w:tcPr>
            <w:tcW w:w="1982" w:type="pct"/>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t>Вид</w:t>
            </w:r>
            <w:r w:rsidRPr="0054416A">
              <w:rPr>
                <w:rFonts w:ascii="Times New Roman" w:hAnsi="Times New Roman" w:cs="Times New Roman"/>
                <w:spacing w:val="-2"/>
                <w:sz w:val="12"/>
                <w:szCs w:val="12"/>
              </w:rPr>
              <w:t xml:space="preserve"> </w:t>
            </w:r>
            <w:r w:rsidRPr="0054416A">
              <w:rPr>
                <w:rFonts w:ascii="Times New Roman" w:hAnsi="Times New Roman" w:cs="Times New Roman"/>
                <w:sz w:val="12"/>
                <w:szCs w:val="12"/>
              </w:rPr>
              <w:t>деятельности</w:t>
            </w:r>
          </w:p>
        </w:tc>
        <w:tc>
          <w:tcPr>
            <w:tcW w:w="3018" w:type="pct"/>
            <w:vAlign w:val="center"/>
          </w:tcPr>
          <w:p w:rsidR="0054416A" w:rsidRPr="0054416A" w:rsidRDefault="0054416A" w:rsidP="0054416A">
            <w:pPr>
              <w:pStyle w:val="aff1"/>
              <w:jc w:val="center"/>
              <w:rPr>
                <w:rFonts w:ascii="Times New Roman" w:hAnsi="Times New Roman" w:cs="Times New Roman"/>
                <w:sz w:val="12"/>
                <w:szCs w:val="12"/>
                <w:lang w:val="ru-RU"/>
              </w:rPr>
            </w:pPr>
            <w:r w:rsidRPr="0054416A">
              <w:rPr>
                <w:rFonts w:ascii="Times New Roman" w:hAnsi="Times New Roman" w:cs="Times New Roman"/>
                <w:sz w:val="12"/>
                <w:szCs w:val="12"/>
                <w:lang w:val="ru-RU"/>
              </w:rPr>
              <w:t>Оказание</w:t>
            </w:r>
            <w:r w:rsidRPr="0054416A">
              <w:rPr>
                <w:rFonts w:ascii="Times New Roman" w:hAnsi="Times New Roman" w:cs="Times New Roman"/>
                <w:spacing w:val="-1"/>
                <w:sz w:val="12"/>
                <w:szCs w:val="12"/>
                <w:lang w:val="ru-RU"/>
              </w:rPr>
              <w:t xml:space="preserve"> </w:t>
            </w:r>
            <w:r w:rsidRPr="0054416A">
              <w:rPr>
                <w:rFonts w:ascii="Times New Roman" w:hAnsi="Times New Roman" w:cs="Times New Roman"/>
                <w:sz w:val="12"/>
                <w:szCs w:val="12"/>
                <w:lang w:val="ru-RU"/>
              </w:rPr>
              <w:t>услуг</w:t>
            </w:r>
            <w:r w:rsidRPr="0054416A">
              <w:rPr>
                <w:rFonts w:ascii="Times New Roman" w:hAnsi="Times New Roman" w:cs="Times New Roman"/>
                <w:spacing w:val="-2"/>
                <w:sz w:val="12"/>
                <w:szCs w:val="12"/>
                <w:lang w:val="ru-RU"/>
              </w:rPr>
              <w:t xml:space="preserve"> </w:t>
            </w:r>
            <w:r w:rsidRPr="0054416A">
              <w:rPr>
                <w:rFonts w:ascii="Times New Roman" w:hAnsi="Times New Roman" w:cs="Times New Roman"/>
                <w:sz w:val="12"/>
                <w:szCs w:val="12"/>
                <w:lang w:val="ru-RU"/>
              </w:rPr>
              <w:t>в</w:t>
            </w:r>
            <w:r w:rsidRPr="0054416A">
              <w:rPr>
                <w:rFonts w:ascii="Times New Roman" w:hAnsi="Times New Roman" w:cs="Times New Roman"/>
                <w:spacing w:val="-2"/>
                <w:sz w:val="12"/>
                <w:szCs w:val="12"/>
                <w:lang w:val="ru-RU"/>
              </w:rPr>
              <w:t xml:space="preserve"> </w:t>
            </w:r>
            <w:r w:rsidRPr="0054416A">
              <w:rPr>
                <w:rFonts w:ascii="Times New Roman" w:hAnsi="Times New Roman" w:cs="Times New Roman"/>
                <w:sz w:val="12"/>
                <w:szCs w:val="12"/>
                <w:lang w:val="ru-RU"/>
              </w:rPr>
              <w:t>сфере водоснабжения</w:t>
            </w:r>
          </w:p>
        </w:tc>
      </w:tr>
      <w:tr w:rsidR="0054416A" w:rsidRPr="0054416A" w:rsidTr="0054416A">
        <w:trPr>
          <w:trHeight w:val="70"/>
        </w:trPr>
        <w:tc>
          <w:tcPr>
            <w:tcW w:w="5000" w:type="pct"/>
            <w:gridSpan w:val="2"/>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t>Вид товара</w:t>
            </w:r>
          </w:p>
        </w:tc>
      </w:tr>
      <w:tr w:rsidR="0054416A" w:rsidRPr="0054416A" w:rsidTr="0054416A">
        <w:trPr>
          <w:trHeight w:val="70"/>
        </w:trPr>
        <w:tc>
          <w:tcPr>
            <w:tcW w:w="1982" w:type="pct"/>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t>Техническая</w:t>
            </w:r>
            <w:r w:rsidRPr="0054416A">
              <w:rPr>
                <w:rFonts w:ascii="Times New Roman" w:hAnsi="Times New Roman" w:cs="Times New Roman"/>
                <w:spacing w:val="-2"/>
                <w:sz w:val="12"/>
                <w:szCs w:val="12"/>
              </w:rPr>
              <w:t xml:space="preserve"> </w:t>
            </w:r>
            <w:r w:rsidRPr="0054416A">
              <w:rPr>
                <w:rFonts w:ascii="Times New Roman" w:hAnsi="Times New Roman" w:cs="Times New Roman"/>
                <w:sz w:val="12"/>
                <w:szCs w:val="12"/>
              </w:rPr>
              <w:t>вода</w:t>
            </w:r>
          </w:p>
        </w:tc>
        <w:tc>
          <w:tcPr>
            <w:tcW w:w="3018" w:type="pct"/>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t>нет</w:t>
            </w:r>
          </w:p>
        </w:tc>
      </w:tr>
      <w:tr w:rsidR="0054416A" w:rsidRPr="0054416A" w:rsidTr="0054416A">
        <w:trPr>
          <w:trHeight w:val="70"/>
        </w:trPr>
        <w:tc>
          <w:tcPr>
            <w:tcW w:w="1982" w:type="pct"/>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t>Питьевая</w:t>
            </w:r>
            <w:r w:rsidRPr="0054416A">
              <w:rPr>
                <w:rFonts w:ascii="Times New Roman" w:hAnsi="Times New Roman" w:cs="Times New Roman"/>
                <w:spacing w:val="-1"/>
                <w:sz w:val="12"/>
                <w:szCs w:val="12"/>
              </w:rPr>
              <w:t xml:space="preserve"> </w:t>
            </w:r>
            <w:r w:rsidRPr="0054416A">
              <w:rPr>
                <w:rFonts w:ascii="Times New Roman" w:hAnsi="Times New Roman" w:cs="Times New Roman"/>
                <w:sz w:val="12"/>
                <w:szCs w:val="12"/>
              </w:rPr>
              <w:t>вода</w:t>
            </w:r>
          </w:p>
        </w:tc>
        <w:tc>
          <w:tcPr>
            <w:tcW w:w="3018" w:type="pct"/>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t>да</w:t>
            </w:r>
          </w:p>
        </w:tc>
      </w:tr>
      <w:tr w:rsidR="0054416A" w:rsidRPr="0054416A" w:rsidTr="0054416A">
        <w:trPr>
          <w:trHeight w:val="70"/>
        </w:trPr>
        <w:tc>
          <w:tcPr>
            <w:tcW w:w="5000" w:type="pct"/>
            <w:gridSpan w:val="2"/>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t>Адрес</w:t>
            </w:r>
            <w:r w:rsidRPr="0054416A">
              <w:rPr>
                <w:rFonts w:ascii="Times New Roman" w:hAnsi="Times New Roman" w:cs="Times New Roman"/>
                <w:spacing w:val="-1"/>
                <w:sz w:val="12"/>
                <w:szCs w:val="12"/>
              </w:rPr>
              <w:t xml:space="preserve"> </w:t>
            </w:r>
            <w:r w:rsidRPr="0054416A">
              <w:rPr>
                <w:rFonts w:ascii="Times New Roman" w:hAnsi="Times New Roman" w:cs="Times New Roman"/>
                <w:sz w:val="12"/>
                <w:szCs w:val="12"/>
              </w:rPr>
              <w:t>организации</w:t>
            </w:r>
          </w:p>
        </w:tc>
      </w:tr>
      <w:tr w:rsidR="0054416A" w:rsidRPr="0054416A" w:rsidTr="0054416A">
        <w:trPr>
          <w:trHeight w:val="70"/>
        </w:trPr>
        <w:tc>
          <w:tcPr>
            <w:tcW w:w="1982" w:type="pct"/>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t>Юридический</w:t>
            </w:r>
            <w:r w:rsidRPr="0054416A">
              <w:rPr>
                <w:rFonts w:ascii="Times New Roman" w:hAnsi="Times New Roman" w:cs="Times New Roman"/>
                <w:spacing w:val="-1"/>
                <w:sz w:val="12"/>
                <w:szCs w:val="12"/>
              </w:rPr>
              <w:t xml:space="preserve"> </w:t>
            </w:r>
            <w:r w:rsidRPr="0054416A">
              <w:rPr>
                <w:rFonts w:ascii="Times New Roman" w:hAnsi="Times New Roman" w:cs="Times New Roman"/>
                <w:sz w:val="12"/>
                <w:szCs w:val="12"/>
              </w:rPr>
              <w:t>адрес:</w:t>
            </w:r>
          </w:p>
        </w:tc>
        <w:tc>
          <w:tcPr>
            <w:tcW w:w="3018" w:type="pct"/>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lang w:val="ru-RU"/>
              </w:rPr>
              <w:t>446552,</w:t>
            </w:r>
            <w:r w:rsidRPr="0054416A">
              <w:rPr>
                <w:rFonts w:ascii="Times New Roman" w:hAnsi="Times New Roman" w:cs="Times New Roman"/>
                <w:spacing w:val="-4"/>
                <w:sz w:val="12"/>
                <w:szCs w:val="12"/>
                <w:lang w:val="ru-RU"/>
              </w:rPr>
              <w:t xml:space="preserve"> </w:t>
            </w:r>
            <w:r w:rsidRPr="0054416A">
              <w:rPr>
                <w:rFonts w:ascii="Times New Roman" w:hAnsi="Times New Roman" w:cs="Times New Roman"/>
                <w:sz w:val="12"/>
                <w:szCs w:val="12"/>
                <w:lang w:val="ru-RU"/>
              </w:rPr>
              <w:t>Самарская</w:t>
            </w:r>
            <w:r w:rsidRPr="0054416A">
              <w:rPr>
                <w:rFonts w:ascii="Times New Roman" w:hAnsi="Times New Roman" w:cs="Times New Roman"/>
                <w:spacing w:val="-3"/>
                <w:sz w:val="12"/>
                <w:szCs w:val="12"/>
                <w:lang w:val="ru-RU"/>
              </w:rPr>
              <w:t xml:space="preserve"> </w:t>
            </w:r>
            <w:r w:rsidRPr="0054416A">
              <w:rPr>
                <w:rFonts w:ascii="Times New Roman" w:hAnsi="Times New Roman" w:cs="Times New Roman"/>
                <w:sz w:val="12"/>
                <w:szCs w:val="12"/>
                <w:lang w:val="ru-RU"/>
              </w:rPr>
              <w:t>область,</w:t>
            </w:r>
            <w:r w:rsidRPr="0054416A">
              <w:rPr>
                <w:rFonts w:ascii="Times New Roman" w:hAnsi="Times New Roman" w:cs="Times New Roman"/>
                <w:spacing w:val="-3"/>
                <w:sz w:val="12"/>
                <w:szCs w:val="12"/>
                <w:lang w:val="ru-RU"/>
              </w:rPr>
              <w:t xml:space="preserve"> </w:t>
            </w:r>
            <w:r w:rsidRPr="0054416A">
              <w:rPr>
                <w:rFonts w:ascii="Times New Roman" w:hAnsi="Times New Roman" w:cs="Times New Roman"/>
                <w:sz w:val="12"/>
                <w:szCs w:val="12"/>
                <w:lang w:val="ru-RU"/>
              </w:rPr>
              <w:t>Сергиевский район,</w:t>
            </w:r>
            <w:r w:rsidRPr="0054416A">
              <w:rPr>
                <w:rFonts w:ascii="Times New Roman" w:hAnsi="Times New Roman" w:cs="Times New Roman"/>
                <w:spacing w:val="-57"/>
                <w:sz w:val="12"/>
                <w:szCs w:val="12"/>
                <w:lang w:val="ru-RU"/>
              </w:rPr>
              <w:t xml:space="preserve"> </w:t>
            </w:r>
            <w:r w:rsidRPr="0054416A">
              <w:rPr>
                <w:rFonts w:ascii="Times New Roman" w:hAnsi="Times New Roman" w:cs="Times New Roman"/>
                <w:sz w:val="12"/>
                <w:szCs w:val="12"/>
                <w:lang w:val="ru-RU"/>
              </w:rPr>
              <w:t>адрес:</w:t>
            </w:r>
            <w:r w:rsidRPr="0054416A">
              <w:rPr>
                <w:rFonts w:ascii="Times New Roman" w:hAnsi="Times New Roman" w:cs="Times New Roman"/>
                <w:spacing w:val="1"/>
                <w:sz w:val="12"/>
                <w:szCs w:val="12"/>
                <w:lang w:val="ru-RU"/>
              </w:rPr>
              <w:t xml:space="preserve"> </w:t>
            </w:r>
            <w:r w:rsidRPr="0054416A">
              <w:rPr>
                <w:rFonts w:ascii="Times New Roman" w:hAnsi="Times New Roman" w:cs="Times New Roman"/>
                <w:sz w:val="12"/>
                <w:szCs w:val="12"/>
                <w:lang w:val="ru-RU"/>
              </w:rPr>
              <w:t>п.г</w:t>
            </w:r>
            <w:proofErr w:type="gramStart"/>
            <w:r w:rsidRPr="0054416A">
              <w:rPr>
                <w:rFonts w:ascii="Times New Roman" w:hAnsi="Times New Roman" w:cs="Times New Roman"/>
                <w:sz w:val="12"/>
                <w:szCs w:val="12"/>
                <w:lang w:val="ru-RU"/>
              </w:rPr>
              <w:t>.т</w:t>
            </w:r>
            <w:proofErr w:type="gramEnd"/>
            <w:r w:rsidRPr="0054416A">
              <w:rPr>
                <w:rFonts w:ascii="Times New Roman" w:hAnsi="Times New Roman" w:cs="Times New Roman"/>
                <w:sz w:val="12"/>
                <w:szCs w:val="12"/>
                <w:lang w:val="ru-RU"/>
              </w:rPr>
              <w:t xml:space="preserve">, Суходол, ул. </w:t>
            </w:r>
            <w:r w:rsidRPr="0054416A">
              <w:rPr>
                <w:rFonts w:ascii="Times New Roman" w:hAnsi="Times New Roman" w:cs="Times New Roman"/>
                <w:sz w:val="12"/>
                <w:szCs w:val="12"/>
              </w:rPr>
              <w:t>Солнечная,</w:t>
            </w:r>
            <w:r w:rsidRPr="0054416A">
              <w:rPr>
                <w:rFonts w:ascii="Times New Roman" w:hAnsi="Times New Roman" w:cs="Times New Roman"/>
                <w:spacing w:val="-1"/>
                <w:sz w:val="12"/>
                <w:szCs w:val="12"/>
              </w:rPr>
              <w:t xml:space="preserve"> </w:t>
            </w:r>
            <w:r w:rsidRPr="0054416A">
              <w:rPr>
                <w:rFonts w:ascii="Times New Roman" w:hAnsi="Times New Roman" w:cs="Times New Roman"/>
                <w:sz w:val="12"/>
                <w:szCs w:val="12"/>
              </w:rPr>
              <w:t>2</w:t>
            </w:r>
          </w:p>
        </w:tc>
      </w:tr>
      <w:tr w:rsidR="0054416A" w:rsidRPr="0054416A" w:rsidTr="0054416A">
        <w:trPr>
          <w:trHeight w:val="70"/>
        </w:trPr>
        <w:tc>
          <w:tcPr>
            <w:tcW w:w="1982" w:type="pct"/>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t>Почтовый</w:t>
            </w:r>
            <w:r w:rsidRPr="0054416A">
              <w:rPr>
                <w:rFonts w:ascii="Times New Roman" w:hAnsi="Times New Roman" w:cs="Times New Roman"/>
                <w:spacing w:val="-2"/>
                <w:sz w:val="12"/>
                <w:szCs w:val="12"/>
              </w:rPr>
              <w:t xml:space="preserve"> </w:t>
            </w:r>
            <w:r w:rsidRPr="0054416A">
              <w:rPr>
                <w:rFonts w:ascii="Times New Roman" w:hAnsi="Times New Roman" w:cs="Times New Roman"/>
                <w:sz w:val="12"/>
                <w:szCs w:val="12"/>
              </w:rPr>
              <w:t>адрес:</w:t>
            </w:r>
          </w:p>
        </w:tc>
        <w:tc>
          <w:tcPr>
            <w:tcW w:w="3018" w:type="pct"/>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lang w:val="ru-RU"/>
              </w:rPr>
              <w:t>446552,</w:t>
            </w:r>
            <w:r w:rsidRPr="0054416A">
              <w:rPr>
                <w:rFonts w:ascii="Times New Roman" w:hAnsi="Times New Roman" w:cs="Times New Roman"/>
                <w:spacing w:val="-4"/>
                <w:sz w:val="12"/>
                <w:szCs w:val="12"/>
                <w:lang w:val="ru-RU"/>
              </w:rPr>
              <w:t xml:space="preserve"> </w:t>
            </w:r>
            <w:r w:rsidRPr="0054416A">
              <w:rPr>
                <w:rFonts w:ascii="Times New Roman" w:hAnsi="Times New Roman" w:cs="Times New Roman"/>
                <w:sz w:val="12"/>
                <w:szCs w:val="12"/>
                <w:lang w:val="ru-RU"/>
              </w:rPr>
              <w:t>Самарская</w:t>
            </w:r>
            <w:r w:rsidRPr="0054416A">
              <w:rPr>
                <w:rFonts w:ascii="Times New Roman" w:hAnsi="Times New Roman" w:cs="Times New Roman"/>
                <w:spacing w:val="-3"/>
                <w:sz w:val="12"/>
                <w:szCs w:val="12"/>
                <w:lang w:val="ru-RU"/>
              </w:rPr>
              <w:t xml:space="preserve"> </w:t>
            </w:r>
            <w:r w:rsidRPr="0054416A">
              <w:rPr>
                <w:rFonts w:ascii="Times New Roman" w:hAnsi="Times New Roman" w:cs="Times New Roman"/>
                <w:sz w:val="12"/>
                <w:szCs w:val="12"/>
                <w:lang w:val="ru-RU"/>
              </w:rPr>
              <w:t>область,</w:t>
            </w:r>
            <w:r w:rsidRPr="0054416A">
              <w:rPr>
                <w:rFonts w:ascii="Times New Roman" w:hAnsi="Times New Roman" w:cs="Times New Roman"/>
                <w:spacing w:val="-3"/>
                <w:sz w:val="12"/>
                <w:szCs w:val="12"/>
                <w:lang w:val="ru-RU"/>
              </w:rPr>
              <w:t xml:space="preserve"> </w:t>
            </w:r>
            <w:r w:rsidRPr="0054416A">
              <w:rPr>
                <w:rFonts w:ascii="Times New Roman" w:hAnsi="Times New Roman" w:cs="Times New Roman"/>
                <w:sz w:val="12"/>
                <w:szCs w:val="12"/>
                <w:lang w:val="ru-RU"/>
              </w:rPr>
              <w:t>Сергиевский район,</w:t>
            </w:r>
            <w:r w:rsidRPr="0054416A">
              <w:rPr>
                <w:rFonts w:ascii="Times New Roman" w:hAnsi="Times New Roman" w:cs="Times New Roman"/>
                <w:spacing w:val="-57"/>
                <w:sz w:val="12"/>
                <w:szCs w:val="12"/>
                <w:lang w:val="ru-RU"/>
              </w:rPr>
              <w:t xml:space="preserve"> </w:t>
            </w:r>
            <w:r w:rsidRPr="0054416A">
              <w:rPr>
                <w:rFonts w:ascii="Times New Roman" w:hAnsi="Times New Roman" w:cs="Times New Roman"/>
                <w:sz w:val="12"/>
                <w:szCs w:val="12"/>
                <w:lang w:val="ru-RU"/>
              </w:rPr>
              <w:t>адрес:</w:t>
            </w:r>
            <w:r w:rsidRPr="0054416A">
              <w:rPr>
                <w:rFonts w:ascii="Times New Roman" w:hAnsi="Times New Roman" w:cs="Times New Roman"/>
                <w:spacing w:val="1"/>
                <w:sz w:val="12"/>
                <w:szCs w:val="12"/>
                <w:lang w:val="ru-RU"/>
              </w:rPr>
              <w:t xml:space="preserve"> </w:t>
            </w:r>
            <w:r w:rsidRPr="0054416A">
              <w:rPr>
                <w:rFonts w:ascii="Times New Roman" w:hAnsi="Times New Roman" w:cs="Times New Roman"/>
                <w:sz w:val="12"/>
                <w:szCs w:val="12"/>
                <w:lang w:val="ru-RU"/>
              </w:rPr>
              <w:t>п.г</w:t>
            </w:r>
            <w:proofErr w:type="gramStart"/>
            <w:r w:rsidRPr="0054416A">
              <w:rPr>
                <w:rFonts w:ascii="Times New Roman" w:hAnsi="Times New Roman" w:cs="Times New Roman"/>
                <w:sz w:val="12"/>
                <w:szCs w:val="12"/>
                <w:lang w:val="ru-RU"/>
              </w:rPr>
              <w:t>.т</w:t>
            </w:r>
            <w:proofErr w:type="gramEnd"/>
            <w:r w:rsidRPr="0054416A">
              <w:rPr>
                <w:rFonts w:ascii="Times New Roman" w:hAnsi="Times New Roman" w:cs="Times New Roman"/>
                <w:sz w:val="12"/>
                <w:szCs w:val="12"/>
                <w:lang w:val="ru-RU"/>
              </w:rPr>
              <w:t xml:space="preserve">, Суходол, ул. </w:t>
            </w:r>
            <w:r w:rsidRPr="0054416A">
              <w:rPr>
                <w:rFonts w:ascii="Times New Roman" w:hAnsi="Times New Roman" w:cs="Times New Roman"/>
                <w:sz w:val="12"/>
                <w:szCs w:val="12"/>
              </w:rPr>
              <w:t>Солнечная,</w:t>
            </w:r>
            <w:r w:rsidRPr="0054416A">
              <w:rPr>
                <w:rFonts w:ascii="Times New Roman" w:hAnsi="Times New Roman" w:cs="Times New Roman"/>
                <w:spacing w:val="-1"/>
                <w:sz w:val="12"/>
                <w:szCs w:val="12"/>
              </w:rPr>
              <w:t xml:space="preserve"> </w:t>
            </w:r>
            <w:r w:rsidRPr="0054416A">
              <w:rPr>
                <w:rFonts w:ascii="Times New Roman" w:hAnsi="Times New Roman" w:cs="Times New Roman"/>
                <w:sz w:val="12"/>
                <w:szCs w:val="12"/>
              </w:rPr>
              <w:t>2</w:t>
            </w:r>
          </w:p>
        </w:tc>
      </w:tr>
      <w:tr w:rsidR="0054416A" w:rsidRPr="0054416A" w:rsidTr="0054416A">
        <w:trPr>
          <w:trHeight w:val="70"/>
        </w:trPr>
        <w:tc>
          <w:tcPr>
            <w:tcW w:w="5000" w:type="pct"/>
            <w:gridSpan w:val="2"/>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t>Руководитель</w:t>
            </w:r>
          </w:p>
        </w:tc>
      </w:tr>
      <w:tr w:rsidR="0054416A" w:rsidRPr="0054416A" w:rsidTr="0054416A">
        <w:trPr>
          <w:trHeight w:val="70"/>
        </w:trPr>
        <w:tc>
          <w:tcPr>
            <w:tcW w:w="1982" w:type="pct"/>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t>Фамилия,</w:t>
            </w:r>
            <w:r w:rsidRPr="0054416A">
              <w:rPr>
                <w:rFonts w:ascii="Times New Roman" w:hAnsi="Times New Roman" w:cs="Times New Roman"/>
                <w:spacing w:val="-2"/>
                <w:sz w:val="12"/>
                <w:szCs w:val="12"/>
              </w:rPr>
              <w:t xml:space="preserve"> </w:t>
            </w:r>
            <w:r w:rsidRPr="0054416A">
              <w:rPr>
                <w:rFonts w:ascii="Times New Roman" w:hAnsi="Times New Roman" w:cs="Times New Roman"/>
                <w:sz w:val="12"/>
                <w:szCs w:val="12"/>
              </w:rPr>
              <w:t>имя,</w:t>
            </w:r>
            <w:r w:rsidRPr="0054416A">
              <w:rPr>
                <w:rFonts w:ascii="Times New Roman" w:hAnsi="Times New Roman" w:cs="Times New Roman"/>
                <w:spacing w:val="-1"/>
                <w:sz w:val="12"/>
                <w:szCs w:val="12"/>
              </w:rPr>
              <w:t xml:space="preserve"> </w:t>
            </w:r>
            <w:r w:rsidRPr="0054416A">
              <w:rPr>
                <w:rFonts w:ascii="Times New Roman" w:hAnsi="Times New Roman" w:cs="Times New Roman"/>
                <w:sz w:val="12"/>
                <w:szCs w:val="12"/>
              </w:rPr>
              <w:t>отчество:</w:t>
            </w:r>
          </w:p>
        </w:tc>
        <w:tc>
          <w:tcPr>
            <w:tcW w:w="3018" w:type="pct"/>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t>Полоумов</w:t>
            </w:r>
            <w:r w:rsidRPr="0054416A">
              <w:rPr>
                <w:rFonts w:ascii="Times New Roman" w:hAnsi="Times New Roman" w:cs="Times New Roman"/>
                <w:spacing w:val="-1"/>
                <w:sz w:val="12"/>
                <w:szCs w:val="12"/>
              </w:rPr>
              <w:t xml:space="preserve"> </w:t>
            </w:r>
            <w:r w:rsidRPr="0054416A">
              <w:rPr>
                <w:rFonts w:ascii="Times New Roman" w:hAnsi="Times New Roman" w:cs="Times New Roman"/>
                <w:sz w:val="12"/>
                <w:szCs w:val="12"/>
              </w:rPr>
              <w:t>Андрей</w:t>
            </w:r>
            <w:r w:rsidRPr="0054416A">
              <w:rPr>
                <w:rFonts w:ascii="Times New Roman" w:hAnsi="Times New Roman" w:cs="Times New Roman"/>
                <w:spacing w:val="-3"/>
                <w:sz w:val="12"/>
                <w:szCs w:val="12"/>
              </w:rPr>
              <w:t xml:space="preserve"> </w:t>
            </w:r>
            <w:r w:rsidRPr="0054416A">
              <w:rPr>
                <w:rFonts w:ascii="Times New Roman" w:hAnsi="Times New Roman" w:cs="Times New Roman"/>
                <w:sz w:val="12"/>
                <w:szCs w:val="12"/>
              </w:rPr>
              <w:t>Васильевич</w:t>
            </w:r>
          </w:p>
        </w:tc>
      </w:tr>
      <w:tr w:rsidR="0054416A" w:rsidRPr="0054416A" w:rsidTr="0054416A">
        <w:trPr>
          <w:trHeight w:val="70"/>
        </w:trPr>
        <w:tc>
          <w:tcPr>
            <w:tcW w:w="1982" w:type="pct"/>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t>(код)</w:t>
            </w:r>
            <w:r w:rsidRPr="0054416A">
              <w:rPr>
                <w:rFonts w:ascii="Times New Roman" w:hAnsi="Times New Roman" w:cs="Times New Roman"/>
                <w:spacing w:val="-2"/>
                <w:sz w:val="12"/>
                <w:szCs w:val="12"/>
              </w:rPr>
              <w:t xml:space="preserve"> </w:t>
            </w:r>
            <w:r w:rsidRPr="0054416A">
              <w:rPr>
                <w:rFonts w:ascii="Times New Roman" w:hAnsi="Times New Roman" w:cs="Times New Roman"/>
                <w:sz w:val="12"/>
                <w:szCs w:val="12"/>
              </w:rPr>
              <w:t>номер</w:t>
            </w:r>
            <w:r w:rsidRPr="0054416A">
              <w:rPr>
                <w:rFonts w:ascii="Times New Roman" w:hAnsi="Times New Roman" w:cs="Times New Roman"/>
                <w:spacing w:val="-2"/>
                <w:sz w:val="12"/>
                <w:szCs w:val="12"/>
              </w:rPr>
              <w:t xml:space="preserve"> </w:t>
            </w:r>
            <w:r w:rsidRPr="0054416A">
              <w:rPr>
                <w:rFonts w:ascii="Times New Roman" w:hAnsi="Times New Roman" w:cs="Times New Roman"/>
                <w:sz w:val="12"/>
                <w:szCs w:val="12"/>
              </w:rPr>
              <w:t>телефона:</w:t>
            </w:r>
          </w:p>
        </w:tc>
        <w:tc>
          <w:tcPr>
            <w:tcW w:w="3018" w:type="pct"/>
            <w:vAlign w:val="center"/>
          </w:tcPr>
          <w:p w:rsidR="0054416A" w:rsidRPr="0054416A" w:rsidRDefault="0054416A" w:rsidP="0054416A">
            <w:pPr>
              <w:pStyle w:val="aff1"/>
              <w:jc w:val="center"/>
              <w:rPr>
                <w:rFonts w:ascii="Times New Roman" w:hAnsi="Times New Roman" w:cs="Times New Roman"/>
                <w:sz w:val="12"/>
                <w:szCs w:val="12"/>
              </w:rPr>
            </w:pPr>
            <w:r w:rsidRPr="0054416A">
              <w:rPr>
                <w:rFonts w:ascii="Times New Roman" w:hAnsi="Times New Roman" w:cs="Times New Roman"/>
                <w:sz w:val="12"/>
                <w:szCs w:val="12"/>
              </w:rPr>
              <w:t>(8-846-55)</w:t>
            </w:r>
            <w:r w:rsidRPr="0054416A">
              <w:rPr>
                <w:rFonts w:ascii="Times New Roman" w:hAnsi="Times New Roman" w:cs="Times New Roman"/>
                <w:spacing w:val="-2"/>
                <w:sz w:val="12"/>
                <w:szCs w:val="12"/>
              </w:rPr>
              <w:t xml:space="preserve"> </w:t>
            </w:r>
            <w:r w:rsidRPr="0054416A">
              <w:rPr>
                <w:rFonts w:ascii="Times New Roman" w:hAnsi="Times New Roman" w:cs="Times New Roman"/>
                <w:sz w:val="12"/>
                <w:szCs w:val="12"/>
              </w:rPr>
              <w:t>2-64-06</w:t>
            </w:r>
          </w:p>
        </w:tc>
      </w:tr>
    </w:tbl>
    <w:p w:rsidR="0054416A" w:rsidRPr="0054416A" w:rsidRDefault="0054416A" w:rsidP="0054416A">
      <w:pPr>
        <w:pStyle w:val="aff1"/>
        <w:ind w:firstLine="284"/>
        <w:jc w:val="both"/>
        <w:rPr>
          <w:rFonts w:ascii="Times New Roman" w:hAnsi="Times New Roman" w:cs="Times New Roman"/>
          <w:sz w:val="12"/>
          <w:szCs w:val="12"/>
        </w:rPr>
      </w:pPr>
      <w:r w:rsidRPr="0054416A">
        <w:rPr>
          <w:rFonts w:ascii="Times New Roman" w:hAnsi="Times New Roman" w:cs="Times New Roman"/>
          <w:sz w:val="12"/>
          <w:szCs w:val="12"/>
        </w:rPr>
        <w:t>РАЗДЕЛ 2.4 ПРЕДЛОЖЕНИЯ ПО СТРОИТЕЛЬСТВУ, РЕКОНСТРУКЦИИ И МОДЕРНИЗАЦИИ ОБЪЕКТОВ ЦЕНТРА</w:t>
      </w:r>
      <w:r>
        <w:rPr>
          <w:rFonts w:ascii="Times New Roman" w:hAnsi="Times New Roman" w:cs="Times New Roman"/>
          <w:sz w:val="12"/>
          <w:szCs w:val="12"/>
        </w:rPr>
        <w:t>ЛИЗОВАННЫХ СИСТЕМ ВОДОСНАБЖЕНИЯ</w:t>
      </w:r>
    </w:p>
    <w:p w:rsidR="0054416A" w:rsidRPr="0054416A" w:rsidRDefault="0054416A" w:rsidP="0054416A">
      <w:pPr>
        <w:pStyle w:val="aff1"/>
        <w:ind w:firstLine="284"/>
        <w:jc w:val="both"/>
        <w:rPr>
          <w:rFonts w:ascii="Times New Roman" w:hAnsi="Times New Roman" w:cs="Times New Roman"/>
          <w:sz w:val="12"/>
          <w:szCs w:val="12"/>
        </w:rPr>
      </w:pPr>
      <w:r>
        <w:rPr>
          <w:rFonts w:ascii="Times New Roman" w:hAnsi="Times New Roman" w:cs="Times New Roman"/>
          <w:sz w:val="12"/>
          <w:szCs w:val="12"/>
        </w:rPr>
        <w:t>2.4.1</w:t>
      </w:r>
      <w:r w:rsidRPr="0054416A">
        <w:rPr>
          <w:rFonts w:ascii="Times New Roman" w:hAnsi="Times New Roman" w:cs="Times New Roman"/>
          <w:sz w:val="12"/>
          <w:szCs w:val="12"/>
        </w:rPr>
        <w:t>Перечень основных меро</w:t>
      </w:r>
      <w:r>
        <w:rPr>
          <w:rFonts w:ascii="Times New Roman" w:hAnsi="Times New Roman" w:cs="Times New Roman"/>
          <w:sz w:val="12"/>
          <w:szCs w:val="12"/>
        </w:rPr>
        <w:t>приятий по реализации схем водоснабжения с разбивкой по годам</w:t>
      </w:r>
    </w:p>
    <w:p w:rsidR="0054416A" w:rsidRPr="0054416A" w:rsidRDefault="0054416A" w:rsidP="0054416A">
      <w:pPr>
        <w:pStyle w:val="aff1"/>
        <w:ind w:firstLine="284"/>
        <w:jc w:val="both"/>
        <w:rPr>
          <w:rFonts w:ascii="Times New Roman" w:hAnsi="Times New Roman" w:cs="Times New Roman"/>
          <w:sz w:val="12"/>
          <w:szCs w:val="12"/>
        </w:rPr>
      </w:pPr>
      <w:r w:rsidRPr="0054416A">
        <w:rPr>
          <w:rFonts w:ascii="Times New Roman" w:hAnsi="Times New Roman" w:cs="Times New Roman"/>
          <w:sz w:val="12"/>
          <w:szCs w:val="12"/>
        </w:rPr>
        <w:t>Целью всех мероприятий по реконструкции и техническом</w:t>
      </w:r>
      <w:r>
        <w:rPr>
          <w:rFonts w:ascii="Times New Roman" w:hAnsi="Times New Roman" w:cs="Times New Roman"/>
          <w:sz w:val="12"/>
          <w:szCs w:val="12"/>
        </w:rPr>
        <w:t>у перево</w:t>
      </w:r>
      <w:r w:rsidRPr="0054416A">
        <w:rPr>
          <w:rFonts w:ascii="Times New Roman" w:hAnsi="Times New Roman" w:cs="Times New Roman"/>
          <w:sz w:val="12"/>
          <w:szCs w:val="12"/>
        </w:rPr>
        <w:t>оружению системы водоснабжения являетс</w:t>
      </w:r>
      <w:r>
        <w:rPr>
          <w:rFonts w:ascii="Times New Roman" w:hAnsi="Times New Roman" w:cs="Times New Roman"/>
          <w:sz w:val="12"/>
          <w:szCs w:val="12"/>
        </w:rPr>
        <w:t>я бесперебойное снабжение насе</w:t>
      </w:r>
      <w:r w:rsidRPr="0054416A">
        <w:rPr>
          <w:rFonts w:ascii="Times New Roman" w:hAnsi="Times New Roman" w:cs="Times New Roman"/>
          <w:sz w:val="12"/>
          <w:szCs w:val="12"/>
        </w:rPr>
        <w:t>ленных пунктов питьевой водой, отвечающ</w:t>
      </w:r>
      <w:r>
        <w:rPr>
          <w:rFonts w:ascii="Times New Roman" w:hAnsi="Times New Roman" w:cs="Times New Roman"/>
          <w:sz w:val="12"/>
          <w:szCs w:val="12"/>
        </w:rPr>
        <w:t>ей требованиям нормативов каче</w:t>
      </w:r>
      <w:r w:rsidRPr="0054416A">
        <w:rPr>
          <w:rFonts w:ascii="Times New Roman" w:hAnsi="Times New Roman" w:cs="Times New Roman"/>
          <w:sz w:val="12"/>
          <w:szCs w:val="12"/>
        </w:rPr>
        <w:t xml:space="preserve">ства, а также повышение энергетической </w:t>
      </w:r>
      <w:r>
        <w:rPr>
          <w:rFonts w:ascii="Times New Roman" w:hAnsi="Times New Roman" w:cs="Times New Roman"/>
          <w:sz w:val="12"/>
          <w:szCs w:val="12"/>
        </w:rPr>
        <w:t>эффективности системы. Выполне</w:t>
      </w:r>
      <w:r w:rsidRPr="0054416A">
        <w:rPr>
          <w:rFonts w:ascii="Times New Roman" w:hAnsi="Times New Roman" w:cs="Times New Roman"/>
          <w:sz w:val="12"/>
          <w:szCs w:val="12"/>
        </w:rPr>
        <w:t>ние данных мероприятий позволит гаранти</w:t>
      </w:r>
      <w:r>
        <w:rPr>
          <w:rFonts w:ascii="Times New Roman" w:hAnsi="Times New Roman" w:cs="Times New Roman"/>
          <w:sz w:val="12"/>
          <w:szCs w:val="12"/>
        </w:rPr>
        <w:t>ровать устойчивую, надежную ра</w:t>
      </w:r>
      <w:r w:rsidRPr="0054416A">
        <w:rPr>
          <w:rFonts w:ascii="Times New Roman" w:hAnsi="Times New Roman" w:cs="Times New Roman"/>
          <w:sz w:val="12"/>
          <w:szCs w:val="12"/>
        </w:rPr>
        <w:t>боту водозаборных сооружений и станции очистки воды (НФС) и получать качественную питьевую воду в количестве, необходимом для обеспечения жителей, бюджетных организаций, объектов соцкультбыта и промышленных предприятий сельского поселения.</w:t>
      </w:r>
    </w:p>
    <w:p w:rsidR="0054416A" w:rsidRPr="0054416A" w:rsidRDefault="0054416A" w:rsidP="0054416A">
      <w:pPr>
        <w:pStyle w:val="aff1"/>
        <w:ind w:firstLine="284"/>
        <w:jc w:val="both"/>
        <w:rPr>
          <w:rFonts w:ascii="Times New Roman" w:hAnsi="Times New Roman" w:cs="Times New Roman"/>
          <w:sz w:val="12"/>
          <w:szCs w:val="12"/>
        </w:rPr>
      </w:pPr>
      <w:r w:rsidRPr="0054416A">
        <w:rPr>
          <w:rFonts w:ascii="Times New Roman" w:hAnsi="Times New Roman" w:cs="Times New Roman"/>
          <w:sz w:val="12"/>
          <w:szCs w:val="12"/>
        </w:rPr>
        <w:t>По результатам анализа сведений о системах водоснабжения, планов администрации сельского поселения Сер</w:t>
      </w:r>
      <w:r>
        <w:rPr>
          <w:rFonts w:ascii="Times New Roman" w:hAnsi="Times New Roman" w:cs="Times New Roman"/>
          <w:sz w:val="12"/>
          <w:szCs w:val="12"/>
        </w:rPr>
        <w:t>гиевск, программ энергоснабжаю</w:t>
      </w:r>
      <w:r w:rsidRPr="0054416A">
        <w:rPr>
          <w:rFonts w:ascii="Times New Roman" w:hAnsi="Times New Roman" w:cs="Times New Roman"/>
          <w:sz w:val="12"/>
          <w:szCs w:val="12"/>
        </w:rPr>
        <w:t>щих организаций рекомендованы следующие мероприятия:</w:t>
      </w:r>
    </w:p>
    <w:p w:rsidR="0054416A" w:rsidRPr="0054416A" w:rsidRDefault="0054416A" w:rsidP="0054416A">
      <w:pPr>
        <w:pStyle w:val="aff1"/>
        <w:ind w:firstLine="284"/>
        <w:jc w:val="both"/>
        <w:rPr>
          <w:rFonts w:ascii="Times New Roman" w:hAnsi="Times New Roman" w:cs="Times New Roman"/>
          <w:sz w:val="12"/>
          <w:szCs w:val="12"/>
        </w:rPr>
      </w:pPr>
      <w:r w:rsidRPr="0054416A">
        <w:rPr>
          <w:rFonts w:ascii="Times New Roman" w:hAnsi="Times New Roman" w:cs="Times New Roman"/>
          <w:sz w:val="12"/>
          <w:szCs w:val="12"/>
        </w:rPr>
        <w:t>На первом этапе до 2023 г. предлагается:</w:t>
      </w:r>
    </w:p>
    <w:p w:rsidR="0054416A" w:rsidRPr="0054416A" w:rsidRDefault="0054416A" w:rsidP="0054416A">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54416A">
        <w:rPr>
          <w:rFonts w:ascii="Times New Roman" w:hAnsi="Times New Roman" w:cs="Times New Roman"/>
          <w:sz w:val="12"/>
          <w:szCs w:val="12"/>
        </w:rPr>
        <w:t>Поэтапная реконструкция и замена изношенного оборудования и сетей водопровода с использованием пол</w:t>
      </w:r>
      <w:r>
        <w:rPr>
          <w:rFonts w:ascii="Times New Roman" w:hAnsi="Times New Roman" w:cs="Times New Roman"/>
          <w:sz w:val="12"/>
          <w:szCs w:val="12"/>
        </w:rPr>
        <w:t>иэтиленовых труб установкой по</w:t>
      </w:r>
      <w:r w:rsidRPr="0054416A">
        <w:rPr>
          <w:rFonts w:ascii="Times New Roman" w:hAnsi="Times New Roman" w:cs="Times New Roman"/>
          <w:sz w:val="12"/>
          <w:szCs w:val="12"/>
        </w:rPr>
        <w:t>жарных гидрантов.</w:t>
      </w:r>
    </w:p>
    <w:p w:rsidR="0054416A" w:rsidRPr="0054416A" w:rsidRDefault="0054416A" w:rsidP="0054416A">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54416A">
        <w:rPr>
          <w:rFonts w:ascii="Times New Roman" w:hAnsi="Times New Roman" w:cs="Times New Roman"/>
          <w:sz w:val="12"/>
          <w:szCs w:val="12"/>
        </w:rPr>
        <w:t>Поэтапная установка для всех потребителей приборов учёта расхода воды.</w:t>
      </w:r>
    </w:p>
    <w:p w:rsidR="0054416A" w:rsidRPr="0054416A" w:rsidRDefault="0054416A" w:rsidP="0054416A">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54416A">
        <w:rPr>
          <w:rFonts w:ascii="Times New Roman" w:hAnsi="Times New Roman" w:cs="Times New Roman"/>
          <w:sz w:val="12"/>
          <w:szCs w:val="12"/>
        </w:rPr>
        <w:t>Проведение технического обследования централизованной системы холодного водоснабжения сельского п</w:t>
      </w:r>
      <w:r>
        <w:rPr>
          <w:rFonts w:ascii="Times New Roman" w:hAnsi="Times New Roman" w:cs="Times New Roman"/>
          <w:sz w:val="12"/>
          <w:szCs w:val="12"/>
        </w:rPr>
        <w:t>оселения (в соответствии с при</w:t>
      </w:r>
      <w:r w:rsidRPr="0054416A">
        <w:rPr>
          <w:rFonts w:ascii="Times New Roman" w:hAnsi="Times New Roman" w:cs="Times New Roman"/>
          <w:sz w:val="12"/>
          <w:szCs w:val="12"/>
        </w:rPr>
        <w:t>казом Министерства строительства и Ж</w:t>
      </w:r>
      <w:r>
        <w:rPr>
          <w:rFonts w:ascii="Times New Roman" w:hAnsi="Times New Roman" w:cs="Times New Roman"/>
          <w:sz w:val="12"/>
          <w:szCs w:val="12"/>
        </w:rPr>
        <w:t>КХ РФ №437/</w:t>
      </w:r>
      <w:proofErr w:type="gramStart"/>
      <w:r>
        <w:rPr>
          <w:rFonts w:ascii="Times New Roman" w:hAnsi="Times New Roman" w:cs="Times New Roman"/>
          <w:sz w:val="12"/>
          <w:szCs w:val="12"/>
        </w:rPr>
        <w:t>пр</w:t>
      </w:r>
      <w:proofErr w:type="gramEnd"/>
      <w:r>
        <w:rPr>
          <w:rFonts w:ascii="Times New Roman" w:hAnsi="Times New Roman" w:cs="Times New Roman"/>
          <w:sz w:val="12"/>
          <w:szCs w:val="12"/>
        </w:rPr>
        <w:t xml:space="preserve"> от 5.08.2014 г.).</w:t>
      </w:r>
    </w:p>
    <w:p w:rsidR="0054416A" w:rsidRPr="0054416A" w:rsidRDefault="0054416A" w:rsidP="0054416A">
      <w:pPr>
        <w:pStyle w:val="aff1"/>
        <w:ind w:firstLine="284"/>
        <w:jc w:val="both"/>
        <w:rPr>
          <w:rFonts w:ascii="Times New Roman" w:hAnsi="Times New Roman" w:cs="Times New Roman"/>
          <w:sz w:val="12"/>
          <w:szCs w:val="12"/>
        </w:rPr>
      </w:pPr>
      <w:r w:rsidRPr="0054416A">
        <w:rPr>
          <w:rFonts w:ascii="Times New Roman" w:hAnsi="Times New Roman" w:cs="Times New Roman"/>
          <w:sz w:val="12"/>
          <w:szCs w:val="12"/>
        </w:rPr>
        <w:t>На расчетный срок строительства до 2033 г. предлагается:</w:t>
      </w:r>
    </w:p>
    <w:p w:rsidR="0054416A" w:rsidRPr="0054416A" w:rsidRDefault="0054416A" w:rsidP="0054416A">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54416A">
        <w:rPr>
          <w:rFonts w:ascii="Times New Roman" w:hAnsi="Times New Roman" w:cs="Times New Roman"/>
          <w:sz w:val="12"/>
          <w:szCs w:val="12"/>
        </w:rPr>
        <w:t>Поэтапная реконструкция и замена изношенного оборудования и сетей водопровода с использованием пол</w:t>
      </w:r>
      <w:r>
        <w:rPr>
          <w:rFonts w:ascii="Times New Roman" w:hAnsi="Times New Roman" w:cs="Times New Roman"/>
          <w:sz w:val="12"/>
          <w:szCs w:val="12"/>
        </w:rPr>
        <w:t>иэтиленовых труб установкой по</w:t>
      </w:r>
      <w:r w:rsidRPr="0054416A">
        <w:rPr>
          <w:rFonts w:ascii="Times New Roman" w:hAnsi="Times New Roman" w:cs="Times New Roman"/>
          <w:sz w:val="12"/>
          <w:szCs w:val="12"/>
        </w:rPr>
        <w:t>жарных гидрантов.</w:t>
      </w:r>
    </w:p>
    <w:p w:rsidR="0054416A" w:rsidRPr="0054416A" w:rsidRDefault="0054416A" w:rsidP="0054416A">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54416A">
        <w:rPr>
          <w:rFonts w:ascii="Times New Roman" w:hAnsi="Times New Roman" w:cs="Times New Roman"/>
          <w:sz w:val="12"/>
          <w:szCs w:val="12"/>
        </w:rPr>
        <w:t>Строительство новых водопроводных</w:t>
      </w:r>
      <w:r w:rsidR="00884C3C">
        <w:rPr>
          <w:rFonts w:ascii="Times New Roman" w:hAnsi="Times New Roman" w:cs="Times New Roman"/>
          <w:sz w:val="12"/>
          <w:szCs w:val="12"/>
        </w:rPr>
        <w:t xml:space="preserve"> сетей на перспективных площад</w:t>
      </w:r>
      <w:r w:rsidRPr="0054416A">
        <w:rPr>
          <w:rFonts w:ascii="Times New Roman" w:hAnsi="Times New Roman" w:cs="Times New Roman"/>
          <w:sz w:val="12"/>
          <w:szCs w:val="12"/>
        </w:rPr>
        <w:t>ках населенных пунктов;</w:t>
      </w:r>
    </w:p>
    <w:p w:rsidR="0054416A" w:rsidRPr="0054416A" w:rsidRDefault="0054416A" w:rsidP="0054416A">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54416A">
        <w:rPr>
          <w:rFonts w:ascii="Times New Roman" w:hAnsi="Times New Roman" w:cs="Times New Roman"/>
          <w:sz w:val="12"/>
          <w:szCs w:val="12"/>
        </w:rPr>
        <w:t>Устано</w:t>
      </w:r>
      <w:r>
        <w:rPr>
          <w:rFonts w:ascii="Times New Roman" w:hAnsi="Times New Roman" w:cs="Times New Roman"/>
          <w:sz w:val="12"/>
          <w:szCs w:val="12"/>
        </w:rPr>
        <w:t>вка общедомовых приборов учета.</w:t>
      </w:r>
    </w:p>
    <w:p w:rsidR="0054416A" w:rsidRPr="0054416A" w:rsidRDefault="0054416A" w:rsidP="0054416A">
      <w:pPr>
        <w:pStyle w:val="aff1"/>
        <w:ind w:firstLine="284"/>
        <w:jc w:val="both"/>
        <w:rPr>
          <w:rFonts w:ascii="Times New Roman" w:hAnsi="Times New Roman" w:cs="Times New Roman"/>
          <w:sz w:val="12"/>
          <w:szCs w:val="12"/>
        </w:rPr>
      </w:pPr>
      <w:r>
        <w:rPr>
          <w:rFonts w:ascii="Times New Roman" w:hAnsi="Times New Roman" w:cs="Times New Roman"/>
          <w:sz w:val="12"/>
          <w:szCs w:val="12"/>
        </w:rPr>
        <w:t>2.4.2</w:t>
      </w:r>
      <w:r w:rsidRPr="0054416A">
        <w:rPr>
          <w:rFonts w:ascii="Times New Roman" w:hAnsi="Times New Roman" w:cs="Times New Roman"/>
          <w:sz w:val="12"/>
          <w:szCs w:val="12"/>
        </w:rPr>
        <w:t>Техническое обоснование о</w:t>
      </w:r>
      <w:r>
        <w:rPr>
          <w:rFonts w:ascii="Times New Roman" w:hAnsi="Times New Roman" w:cs="Times New Roman"/>
          <w:sz w:val="12"/>
          <w:szCs w:val="12"/>
        </w:rPr>
        <w:t>сновных мероприятий по реализа</w:t>
      </w:r>
      <w:r w:rsidRPr="0054416A">
        <w:rPr>
          <w:rFonts w:ascii="Times New Roman" w:hAnsi="Times New Roman" w:cs="Times New Roman"/>
          <w:sz w:val="12"/>
          <w:szCs w:val="12"/>
        </w:rPr>
        <w:t>ции схем водоснабжения, в том числ</w:t>
      </w:r>
      <w:r>
        <w:rPr>
          <w:rFonts w:ascii="Times New Roman" w:hAnsi="Times New Roman" w:cs="Times New Roman"/>
          <w:sz w:val="12"/>
          <w:szCs w:val="12"/>
        </w:rPr>
        <w:t>е гидрогеологические характери</w:t>
      </w:r>
      <w:r w:rsidRPr="0054416A">
        <w:rPr>
          <w:rFonts w:ascii="Times New Roman" w:hAnsi="Times New Roman" w:cs="Times New Roman"/>
          <w:sz w:val="12"/>
          <w:szCs w:val="12"/>
        </w:rPr>
        <w:t>стики потенциальных источников вод</w:t>
      </w:r>
      <w:r>
        <w:rPr>
          <w:rFonts w:ascii="Times New Roman" w:hAnsi="Times New Roman" w:cs="Times New Roman"/>
          <w:sz w:val="12"/>
          <w:szCs w:val="12"/>
        </w:rPr>
        <w:t>оснабжения, санитарные характе</w:t>
      </w:r>
      <w:r w:rsidRPr="0054416A">
        <w:rPr>
          <w:rFonts w:ascii="Times New Roman" w:hAnsi="Times New Roman" w:cs="Times New Roman"/>
          <w:sz w:val="12"/>
          <w:szCs w:val="12"/>
        </w:rPr>
        <w:t>ристики источников водоснабжения, а</w:t>
      </w:r>
      <w:r>
        <w:rPr>
          <w:rFonts w:ascii="Times New Roman" w:hAnsi="Times New Roman" w:cs="Times New Roman"/>
          <w:sz w:val="12"/>
          <w:szCs w:val="12"/>
        </w:rPr>
        <w:t xml:space="preserve"> также возможное изменение ука</w:t>
      </w:r>
      <w:r w:rsidRPr="0054416A">
        <w:rPr>
          <w:rFonts w:ascii="Times New Roman" w:hAnsi="Times New Roman" w:cs="Times New Roman"/>
          <w:sz w:val="12"/>
          <w:szCs w:val="12"/>
        </w:rPr>
        <w:t>занных характеристик в результате</w:t>
      </w:r>
      <w:r>
        <w:rPr>
          <w:rFonts w:ascii="Times New Roman" w:hAnsi="Times New Roman" w:cs="Times New Roman"/>
          <w:sz w:val="12"/>
          <w:szCs w:val="12"/>
        </w:rPr>
        <w:t xml:space="preserve"> реализации мероприятий, преду</w:t>
      </w:r>
      <w:r w:rsidRPr="0054416A">
        <w:rPr>
          <w:rFonts w:ascii="Times New Roman" w:hAnsi="Times New Roman" w:cs="Times New Roman"/>
          <w:sz w:val="12"/>
          <w:szCs w:val="12"/>
        </w:rPr>
        <w:t>смотренных схемам</w:t>
      </w:r>
      <w:r>
        <w:rPr>
          <w:rFonts w:ascii="Times New Roman" w:hAnsi="Times New Roman" w:cs="Times New Roman"/>
          <w:sz w:val="12"/>
          <w:szCs w:val="12"/>
        </w:rPr>
        <w:t>и водоснабжения и водоотведения</w:t>
      </w:r>
    </w:p>
    <w:p w:rsidR="0054416A" w:rsidRPr="0054416A" w:rsidRDefault="0054416A" w:rsidP="0054416A">
      <w:pPr>
        <w:pStyle w:val="aff1"/>
        <w:ind w:firstLine="284"/>
        <w:jc w:val="both"/>
        <w:rPr>
          <w:rFonts w:ascii="Times New Roman" w:hAnsi="Times New Roman" w:cs="Times New Roman"/>
          <w:sz w:val="12"/>
          <w:szCs w:val="12"/>
        </w:rPr>
      </w:pPr>
      <w:r w:rsidRPr="0054416A">
        <w:rPr>
          <w:rFonts w:ascii="Times New Roman" w:hAnsi="Times New Roman" w:cs="Times New Roman"/>
          <w:sz w:val="12"/>
          <w:szCs w:val="12"/>
        </w:rPr>
        <w:t>Техническими обоснованиями осно</w:t>
      </w:r>
      <w:r>
        <w:rPr>
          <w:rFonts w:ascii="Times New Roman" w:hAnsi="Times New Roman" w:cs="Times New Roman"/>
          <w:sz w:val="12"/>
          <w:szCs w:val="12"/>
        </w:rPr>
        <w:t>вных мероприятий по реконструк</w:t>
      </w:r>
      <w:r w:rsidRPr="0054416A">
        <w:rPr>
          <w:rFonts w:ascii="Times New Roman" w:hAnsi="Times New Roman" w:cs="Times New Roman"/>
          <w:sz w:val="12"/>
          <w:szCs w:val="12"/>
        </w:rPr>
        <w:t>ции и строительства сетей и сооружений системы водоснабжения являются:</w:t>
      </w:r>
    </w:p>
    <w:p w:rsidR="0054416A" w:rsidRPr="0054416A" w:rsidRDefault="0054416A" w:rsidP="0054416A">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54416A">
        <w:rPr>
          <w:rFonts w:ascii="Times New Roman" w:hAnsi="Times New Roman" w:cs="Times New Roman"/>
          <w:sz w:val="12"/>
          <w:szCs w:val="12"/>
        </w:rPr>
        <w:t>Мероприятия по улучшению качества питьевой воды;</w:t>
      </w:r>
    </w:p>
    <w:p w:rsidR="0054416A" w:rsidRPr="0054416A" w:rsidRDefault="0054416A" w:rsidP="0054416A">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54416A">
        <w:rPr>
          <w:rFonts w:ascii="Times New Roman" w:hAnsi="Times New Roman" w:cs="Times New Roman"/>
          <w:sz w:val="12"/>
          <w:szCs w:val="12"/>
        </w:rPr>
        <w:t>Улучшение экологической обстановки;</w:t>
      </w:r>
    </w:p>
    <w:p w:rsidR="0054416A" w:rsidRPr="0054416A" w:rsidRDefault="0054416A" w:rsidP="0054416A">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54416A">
        <w:rPr>
          <w:rFonts w:ascii="Times New Roman" w:hAnsi="Times New Roman" w:cs="Times New Roman"/>
          <w:sz w:val="12"/>
          <w:szCs w:val="12"/>
        </w:rPr>
        <w:t>Выполнение требований действую</w:t>
      </w:r>
      <w:r w:rsidR="00884C3C">
        <w:rPr>
          <w:rFonts w:ascii="Times New Roman" w:hAnsi="Times New Roman" w:cs="Times New Roman"/>
          <w:sz w:val="12"/>
          <w:szCs w:val="12"/>
        </w:rPr>
        <w:t>щего природоохранного законода</w:t>
      </w:r>
      <w:r w:rsidRPr="0054416A">
        <w:rPr>
          <w:rFonts w:ascii="Times New Roman" w:hAnsi="Times New Roman" w:cs="Times New Roman"/>
          <w:sz w:val="12"/>
          <w:szCs w:val="12"/>
        </w:rPr>
        <w:t>тельства;</w:t>
      </w:r>
    </w:p>
    <w:p w:rsidR="0054416A" w:rsidRPr="0054416A" w:rsidRDefault="0054416A" w:rsidP="0054416A">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54416A">
        <w:rPr>
          <w:rFonts w:ascii="Times New Roman" w:hAnsi="Times New Roman" w:cs="Times New Roman"/>
          <w:sz w:val="12"/>
          <w:szCs w:val="12"/>
        </w:rPr>
        <w:t>Создание условий перспективного развития территорий;</w:t>
      </w:r>
    </w:p>
    <w:p w:rsidR="0054416A" w:rsidRPr="0054416A" w:rsidRDefault="0054416A" w:rsidP="0054416A">
      <w:pPr>
        <w:pStyle w:val="aff1"/>
        <w:ind w:firstLine="284"/>
        <w:jc w:val="both"/>
        <w:rPr>
          <w:rFonts w:ascii="Times New Roman" w:hAnsi="Times New Roman" w:cs="Times New Roman"/>
          <w:sz w:val="12"/>
          <w:szCs w:val="12"/>
        </w:rPr>
      </w:pPr>
      <w:r w:rsidRPr="0054416A">
        <w:rPr>
          <w:rFonts w:ascii="Times New Roman" w:hAnsi="Times New Roman" w:cs="Times New Roman"/>
          <w:sz w:val="12"/>
          <w:szCs w:val="12"/>
        </w:rPr>
        <w:t>5</w:t>
      </w:r>
      <w:r>
        <w:rPr>
          <w:rFonts w:ascii="Times New Roman" w:hAnsi="Times New Roman" w:cs="Times New Roman"/>
          <w:sz w:val="12"/>
          <w:szCs w:val="12"/>
        </w:rPr>
        <w:t>.</w:t>
      </w:r>
      <w:r w:rsidRPr="0054416A">
        <w:rPr>
          <w:rFonts w:ascii="Times New Roman" w:hAnsi="Times New Roman" w:cs="Times New Roman"/>
          <w:sz w:val="12"/>
          <w:szCs w:val="12"/>
        </w:rPr>
        <w:t>Энергосбережение;</w:t>
      </w:r>
    </w:p>
    <w:p w:rsidR="0054416A" w:rsidRPr="0054416A" w:rsidRDefault="0054416A" w:rsidP="0054416A">
      <w:pPr>
        <w:pStyle w:val="aff1"/>
        <w:ind w:firstLine="284"/>
        <w:jc w:val="both"/>
        <w:rPr>
          <w:rFonts w:ascii="Times New Roman" w:hAnsi="Times New Roman" w:cs="Times New Roman"/>
          <w:sz w:val="12"/>
          <w:szCs w:val="12"/>
        </w:rPr>
      </w:pPr>
      <w:r>
        <w:rPr>
          <w:rFonts w:ascii="Times New Roman" w:hAnsi="Times New Roman" w:cs="Times New Roman"/>
          <w:sz w:val="12"/>
          <w:szCs w:val="12"/>
        </w:rPr>
        <w:t>6.</w:t>
      </w:r>
      <w:r w:rsidRPr="0054416A">
        <w:rPr>
          <w:rFonts w:ascii="Times New Roman" w:hAnsi="Times New Roman" w:cs="Times New Roman"/>
          <w:sz w:val="12"/>
          <w:szCs w:val="12"/>
        </w:rPr>
        <w:t>Снижение эксплуатационных затрат;</w:t>
      </w:r>
    </w:p>
    <w:p w:rsidR="0054416A" w:rsidRPr="0054416A" w:rsidRDefault="0054416A" w:rsidP="0054416A">
      <w:pPr>
        <w:pStyle w:val="aff1"/>
        <w:ind w:firstLine="284"/>
        <w:jc w:val="both"/>
        <w:rPr>
          <w:rFonts w:ascii="Times New Roman" w:hAnsi="Times New Roman" w:cs="Times New Roman"/>
          <w:sz w:val="12"/>
          <w:szCs w:val="12"/>
        </w:rPr>
      </w:pPr>
      <w:r>
        <w:rPr>
          <w:rFonts w:ascii="Times New Roman" w:hAnsi="Times New Roman" w:cs="Times New Roman"/>
          <w:sz w:val="12"/>
          <w:szCs w:val="12"/>
        </w:rPr>
        <w:t>7.</w:t>
      </w:r>
      <w:r w:rsidRPr="0054416A">
        <w:rPr>
          <w:rFonts w:ascii="Times New Roman" w:hAnsi="Times New Roman" w:cs="Times New Roman"/>
          <w:sz w:val="12"/>
          <w:szCs w:val="12"/>
        </w:rPr>
        <w:t>Повышение надежности работы водопроводных сетей и сооружений;</w:t>
      </w:r>
    </w:p>
    <w:p w:rsidR="0054416A" w:rsidRPr="0054416A" w:rsidRDefault="0054416A" w:rsidP="0054416A">
      <w:pPr>
        <w:pStyle w:val="aff1"/>
        <w:ind w:firstLine="284"/>
        <w:jc w:val="both"/>
        <w:rPr>
          <w:rFonts w:ascii="Times New Roman" w:hAnsi="Times New Roman" w:cs="Times New Roman"/>
          <w:sz w:val="12"/>
          <w:szCs w:val="12"/>
        </w:rPr>
      </w:pPr>
      <w:r>
        <w:rPr>
          <w:rFonts w:ascii="Times New Roman" w:hAnsi="Times New Roman" w:cs="Times New Roman"/>
          <w:sz w:val="12"/>
          <w:szCs w:val="12"/>
        </w:rPr>
        <w:t>8.</w:t>
      </w:r>
      <w:r w:rsidRPr="0054416A">
        <w:rPr>
          <w:rFonts w:ascii="Times New Roman" w:hAnsi="Times New Roman" w:cs="Times New Roman"/>
          <w:sz w:val="12"/>
          <w:szCs w:val="12"/>
        </w:rPr>
        <w:t>Обеспечение централизованным водоснабжением объекто</w:t>
      </w:r>
      <w:r>
        <w:rPr>
          <w:rFonts w:ascii="Times New Roman" w:hAnsi="Times New Roman" w:cs="Times New Roman"/>
          <w:sz w:val="12"/>
          <w:szCs w:val="12"/>
        </w:rPr>
        <w:t>в капитального строительства.</w:t>
      </w:r>
    </w:p>
    <w:p w:rsidR="0054416A" w:rsidRPr="0054416A" w:rsidRDefault="0054416A" w:rsidP="0054416A">
      <w:pPr>
        <w:pStyle w:val="aff1"/>
        <w:ind w:firstLine="284"/>
        <w:jc w:val="both"/>
        <w:rPr>
          <w:rFonts w:ascii="Times New Roman" w:hAnsi="Times New Roman" w:cs="Times New Roman"/>
          <w:sz w:val="12"/>
          <w:szCs w:val="12"/>
        </w:rPr>
      </w:pPr>
      <w:r w:rsidRPr="0054416A">
        <w:rPr>
          <w:rFonts w:ascii="Times New Roman" w:hAnsi="Times New Roman" w:cs="Times New Roman"/>
          <w:sz w:val="12"/>
          <w:szCs w:val="12"/>
        </w:rPr>
        <w:t>Выполнение основных мероприятий по реализации с</w:t>
      </w:r>
      <w:r>
        <w:rPr>
          <w:rFonts w:ascii="Times New Roman" w:hAnsi="Times New Roman" w:cs="Times New Roman"/>
          <w:sz w:val="12"/>
          <w:szCs w:val="12"/>
        </w:rPr>
        <w:t>хемы водоснабже</w:t>
      </w:r>
      <w:r w:rsidRPr="0054416A">
        <w:rPr>
          <w:rFonts w:ascii="Times New Roman" w:hAnsi="Times New Roman" w:cs="Times New Roman"/>
          <w:sz w:val="12"/>
          <w:szCs w:val="12"/>
        </w:rPr>
        <w:t>ния позволит планомерно достичь целевых показателей развития системы водос</w:t>
      </w:r>
      <w:r>
        <w:rPr>
          <w:rFonts w:ascii="Times New Roman" w:hAnsi="Times New Roman" w:cs="Times New Roman"/>
          <w:sz w:val="12"/>
          <w:szCs w:val="12"/>
        </w:rPr>
        <w:t>набжения в период 2023÷2033 гг.</w:t>
      </w:r>
      <w:r w:rsidRPr="0054416A">
        <w:rPr>
          <w:rFonts w:ascii="Times New Roman" w:hAnsi="Times New Roman" w:cs="Times New Roman"/>
          <w:sz w:val="12"/>
          <w:szCs w:val="12"/>
        </w:rPr>
        <w:t xml:space="preserve"> </w:t>
      </w:r>
    </w:p>
    <w:p w:rsidR="0054416A" w:rsidRPr="0054416A" w:rsidRDefault="0054416A" w:rsidP="0054416A">
      <w:pPr>
        <w:pStyle w:val="aff1"/>
        <w:ind w:firstLine="284"/>
        <w:jc w:val="both"/>
        <w:rPr>
          <w:rFonts w:ascii="Times New Roman" w:hAnsi="Times New Roman" w:cs="Times New Roman"/>
          <w:sz w:val="12"/>
          <w:szCs w:val="12"/>
        </w:rPr>
      </w:pPr>
      <w:r w:rsidRPr="0054416A">
        <w:rPr>
          <w:rFonts w:ascii="Times New Roman" w:hAnsi="Times New Roman" w:cs="Times New Roman"/>
          <w:sz w:val="12"/>
          <w:szCs w:val="12"/>
        </w:rPr>
        <w:t>Для сокращения и устранения непроиз</w:t>
      </w:r>
      <w:r>
        <w:rPr>
          <w:rFonts w:ascii="Times New Roman" w:hAnsi="Times New Roman" w:cs="Times New Roman"/>
          <w:sz w:val="12"/>
          <w:szCs w:val="12"/>
        </w:rPr>
        <w:t>водительных затрат и потерь во</w:t>
      </w:r>
      <w:r w:rsidRPr="0054416A">
        <w:rPr>
          <w:rFonts w:ascii="Times New Roman" w:hAnsi="Times New Roman" w:cs="Times New Roman"/>
          <w:sz w:val="12"/>
          <w:szCs w:val="12"/>
        </w:rPr>
        <w:t>ды необходимо ежемесячно производить анализ структуры, определен</w:t>
      </w:r>
      <w:r>
        <w:rPr>
          <w:rFonts w:ascii="Times New Roman" w:hAnsi="Times New Roman" w:cs="Times New Roman"/>
          <w:sz w:val="12"/>
          <w:szCs w:val="12"/>
        </w:rPr>
        <w:t>ия ве</w:t>
      </w:r>
      <w:r w:rsidRPr="0054416A">
        <w:rPr>
          <w:rFonts w:ascii="Times New Roman" w:hAnsi="Times New Roman" w:cs="Times New Roman"/>
          <w:sz w:val="12"/>
          <w:szCs w:val="12"/>
        </w:rPr>
        <w:t>личин потерь воды в системах водоснабжения, оценивать объемы полезного водопотребления, и устанавливать планов</w:t>
      </w:r>
      <w:r>
        <w:rPr>
          <w:rFonts w:ascii="Times New Roman" w:hAnsi="Times New Roman" w:cs="Times New Roman"/>
          <w:sz w:val="12"/>
          <w:szCs w:val="12"/>
        </w:rPr>
        <w:t>ые величины объективно неустра</w:t>
      </w:r>
      <w:r w:rsidRPr="0054416A">
        <w:rPr>
          <w:rFonts w:ascii="Times New Roman" w:hAnsi="Times New Roman" w:cs="Times New Roman"/>
          <w:sz w:val="12"/>
          <w:szCs w:val="12"/>
        </w:rPr>
        <w:t>нимых потерь воды.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w:t>
      </w:r>
      <w:r>
        <w:rPr>
          <w:rFonts w:ascii="Times New Roman" w:hAnsi="Times New Roman" w:cs="Times New Roman"/>
          <w:sz w:val="12"/>
          <w:szCs w:val="12"/>
        </w:rPr>
        <w:t>оводной сети, возраста, матери</w:t>
      </w:r>
      <w:r w:rsidRPr="0054416A">
        <w:rPr>
          <w:rFonts w:ascii="Times New Roman" w:hAnsi="Times New Roman" w:cs="Times New Roman"/>
          <w:sz w:val="12"/>
          <w:szCs w:val="12"/>
        </w:rPr>
        <w:t>ала труб, грунтовых и климатических усло</w:t>
      </w:r>
      <w:r>
        <w:rPr>
          <w:rFonts w:ascii="Times New Roman" w:hAnsi="Times New Roman" w:cs="Times New Roman"/>
          <w:sz w:val="12"/>
          <w:szCs w:val="12"/>
        </w:rPr>
        <w:t>вий и ряда других местных усло</w:t>
      </w:r>
      <w:r w:rsidRPr="0054416A">
        <w:rPr>
          <w:rFonts w:ascii="Times New Roman" w:hAnsi="Times New Roman" w:cs="Times New Roman"/>
          <w:sz w:val="12"/>
          <w:szCs w:val="12"/>
        </w:rPr>
        <w:t>вий. Кроме того, на потери и утечки оказ</w:t>
      </w:r>
      <w:r>
        <w:rPr>
          <w:rFonts w:ascii="Times New Roman" w:hAnsi="Times New Roman" w:cs="Times New Roman"/>
          <w:sz w:val="12"/>
          <w:szCs w:val="12"/>
        </w:rPr>
        <w:t>ывает значительное влияние ста</w:t>
      </w:r>
      <w:r w:rsidRPr="0054416A">
        <w:rPr>
          <w:rFonts w:ascii="Times New Roman" w:hAnsi="Times New Roman" w:cs="Times New Roman"/>
          <w:sz w:val="12"/>
          <w:szCs w:val="12"/>
        </w:rPr>
        <w:t>бильное давление, не превышающее нормативных величин, необходимых для обеспечения абонентов услугой в полном объеме. Реконструкция водоз</w:t>
      </w:r>
      <w:proofErr w:type="gramStart"/>
      <w:r w:rsidRPr="0054416A">
        <w:rPr>
          <w:rFonts w:ascii="Times New Roman" w:hAnsi="Times New Roman" w:cs="Times New Roman"/>
          <w:sz w:val="12"/>
          <w:szCs w:val="12"/>
        </w:rPr>
        <w:t>а-</w:t>
      </w:r>
      <w:proofErr w:type="gramEnd"/>
      <w:r w:rsidRPr="0054416A">
        <w:rPr>
          <w:rFonts w:ascii="Times New Roman" w:hAnsi="Times New Roman" w:cs="Times New Roman"/>
          <w:sz w:val="12"/>
          <w:szCs w:val="12"/>
        </w:rPr>
        <w:t xml:space="preserve"> боров требуется для приведения водозаборов в соответствие санитарным нормам и правилам, обеспечивающие конструктивную надежность, пожар- ную безопасность, защиту населения и устойчивую работу объекта в </w:t>
      </w:r>
      <w:r w:rsidR="00884C3C">
        <w:rPr>
          <w:rFonts w:ascii="Times New Roman" w:hAnsi="Times New Roman" w:cs="Times New Roman"/>
          <w:sz w:val="12"/>
          <w:szCs w:val="12"/>
        </w:rPr>
        <w:t>чрезвы</w:t>
      </w:r>
      <w:r w:rsidRPr="0054416A">
        <w:rPr>
          <w:rFonts w:ascii="Times New Roman" w:hAnsi="Times New Roman" w:cs="Times New Roman"/>
          <w:sz w:val="12"/>
          <w:szCs w:val="12"/>
        </w:rPr>
        <w:t>чайных ситуациях, защиту окружающей среды при его эксплуатации.</w:t>
      </w:r>
    </w:p>
    <w:p w:rsidR="0054416A" w:rsidRPr="0054416A" w:rsidRDefault="0054416A" w:rsidP="0054416A">
      <w:pPr>
        <w:pStyle w:val="aff1"/>
        <w:ind w:firstLine="284"/>
        <w:jc w:val="both"/>
        <w:rPr>
          <w:rFonts w:ascii="Times New Roman" w:hAnsi="Times New Roman" w:cs="Times New Roman"/>
          <w:sz w:val="12"/>
          <w:szCs w:val="12"/>
        </w:rPr>
      </w:pPr>
      <w:r w:rsidRPr="0054416A">
        <w:rPr>
          <w:rFonts w:ascii="Times New Roman" w:hAnsi="Times New Roman" w:cs="Times New Roman"/>
          <w:sz w:val="12"/>
          <w:szCs w:val="12"/>
        </w:rPr>
        <w:t>С этой целью запланированы следую</w:t>
      </w:r>
      <w:r w:rsidR="00884C3C">
        <w:rPr>
          <w:rFonts w:ascii="Times New Roman" w:hAnsi="Times New Roman" w:cs="Times New Roman"/>
          <w:sz w:val="12"/>
          <w:szCs w:val="12"/>
        </w:rPr>
        <w:t>щие мероприятия: установка при</w:t>
      </w:r>
      <w:r w:rsidRPr="0054416A">
        <w:rPr>
          <w:rFonts w:ascii="Times New Roman" w:hAnsi="Times New Roman" w:cs="Times New Roman"/>
          <w:sz w:val="12"/>
          <w:szCs w:val="12"/>
        </w:rPr>
        <w:t>боров учета, как общедомовых, так и у потр</w:t>
      </w:r>
      <w:r w:rsidR="00884C3C">
        <w:rPr>
          <w:rFonts w:ascii="Times New Roman" w:hAnsi="Times New Roman" w:cs="Times New Roman"/>
          <w:sz w:val="12"/>
          <w:szCs w:val="12"/>
        </w:rPr>
        <w:t>ебителей воды, обновление сете</w:t>
      </w:r>
      <w:r w:rsidRPr="0054416A">
        <w:rPr>
          <w:rFonts w:ascii="Times New Roman" w:hAnsi="Times New Roman" w:cs="Times New Roman"/>
          <w:sz w:val="12"/>
          <w:szCs w:val="12"/>
        </w:rPr>
        <w:t>вого хозяйства.</w:t>
      </w:r>
    </w:p>
    <w:p w:rsidR="0054416A" w:rsidRPr="0054416A" w:rsidRDefault="0054416A" w:rsidP="00884C3C">
      <w:pPr>
        <w:pStyle w:val="aff1"/>
        <w:ind w:firstLine="284"/>
        <w:jc w:val="both"/>
        <w:rPr>
          <w:rFonts w:ascii="Times New Roman" w:hAnsi="Times New Roman" w:cs="Times New Roman"/>
          <w:sz w:val="12"/>
          <w:szCs w:val="12"/>
        </w:rPr>
      </w:pPr>
      <w:r w:rsidRPr="0054416A">
        <w:rPr>
          <w:rFonts w:ascii="Times New Roman" w:hAnsi="Times New Roman" w:cs="Times New Roman"/>
          <w:sz w:val="12"/>
          <w:szCs w:val="12"/>
        </w:rPr>
        <w:t>2.4.2.1.</w:t>
      </w:r>
      <w:r w:rsidRPr="0054416A">
        <w:rPr>
          <w:rFonts w:ascii="Times New Roman" w:hAnsi="Times New Roman" w:cs="Times New Roman"/>
          <w:sz w:val="12"/>
          <w:szCs w:val="12"/>
        </w:rPr>
        <w:tab/>
        <w:t>Обеспечение подачи абонентам определенного объема питьев</w:t>
      </w:r>
      <w:r w:rsidR="00884C3C">
        <w:rPr>
          <w:rFonts w:ascii="Times New Roman" w:hAnsi="Times New Roman" w:cs="Times New Roman"/>
          <w:sz w:val="12"/>
          <w:szCs w:val="12"/>
        </w:rPr>
        <w:t>ой воды установленного качества</w:t>
      </w:r>
    </w:p>
    <w:p w:rsidR="0054416A" w:rsidRPr="0054416A" w:rsidRDefault="0054416A" w:rsidP="0054416A">
      <w:pPr>
        <w:pStyle w:val="aff1"/>
        <w:ind w:firstLine="284"/>
        <w:jc w:val="both"/>
        <w:rPr>
          <w:rFonts w:ascii="Times New Roman" w:hAnsi="Times New Roman" w:cs="Times New Roman"/>
          <w:sz w:val="12"/>
          <w:szCs w:val="12"/>
        </w:rPr>
      </w:pPr>
      <w:r w:rsidRPr="0054416A">
        <w:rPr>
          <w:rFonts w:ascii="Times New Roman" w:hAnsi="Times New Roman" w:cs="Times New Roman"/>
          <w:sz w:val="12"/>
          <w:szCs w:val="12"/>
        </w:rPr>
        <w:t>В результате проведенного анализа системы водоснабжения с.п. Серг</w:t>
      </w:r>
      <w:proofErr w:type="gramStart"/>
      <w:r w:rsidRPr="0054416A">
        <w:rPr>
          <w:rFonts w:ascii="Times New Roman" w:hAnsi="Times New Roman" w:cs="Times New Roman"/>
          <w:sz w:val="12"/>
          <w:szCs w:val="12"/>
        </w:rPr>
        <w:t>и-</w:t>
      </w:r>
      <w:proofErr w:type="gramEnd"/>
      <w:r w:rsidRPr="0054416A">
        <w:rPr>
          <w:rFonts w:ascii="Times New Roman" w:hAnsi="Times New Roman" w:cs="Times New Roman"/>
          <w:sz w:val="12"/>
          <w:szCs w:val="12"/>
        </w:rPr>
        <w:t xml:space="preserve"> евск выявлена необходимость:</w:t>
      </w:r>
    </w:p>
    <w:p w:rsidR="0054416A" w:rsidRPr="0054416A" w:rsidRDefault="0054416A" w:rsidP="00884C3C">
      <w:pPr>
        <w:pStyle w:val="aff1"/>
        <w:ind w:firstLine="284"/>
        <w:jc w:val="both"/>
        <w:rPr>
          <w:rFonts w:ascii="Times New Roman" w:hAnsi="Times New Roman" w:cs="Times New Roman"/>
          <w:sz w:val="12"/>
          <w:szCs w:val="12"/>
        </w:rPr>
      </w:pPr>
      <w:r w:rsidRPr="0054416A">
        <w:rPr>
          <w:rFonts w:ascii="Times New Roman" w:hAnsi="Times New Roman" w:cs="Times New Roman"/>
          <w:sz w:val="12"/>
          <w:szCs w:val="12"/>
        </w:rPr>
        <w:t>- в проведении технического обследования централ</w:t>
      </w:r>
      <w:r w:rsidR="00884C3C">
        <w:rPr>
          <w:rFonts w:ascii="Times New Roman" w:hAnsi="Times New Roman" w:cs="Times New Roman"/>
          <w:sz w:val="12"/>
          <w:szCs w:val="12"/>
        </w:rPr>
        <w:t xml:space="preserve">изованных систем водоснабжения, согласно </w:t>
      </w:r>
      <w:r w:rsidRPr="0054416A">
        <w:rPr>
          <w:rFonts w:ascii="Times New Roman" w:hAnsi="Times New Roman" w:cs="Times New Roman"/>
          <w:sz w:val="12"/>
          <w:szCs w:val="12"/>
        </w:rPr>
        <w:t>П</w:t>
      </w:r>
      <w:r w:rsidR="00884C3C">
        <w:rPr>
          <w:rFonts w:ascii="Times New Roman" w:hAnsi="Times New Roman" w:cs="Times New Roman"/>
          <w:sz w:val="12"/>
          <w:szCs w:val="12"/>
        </w:rPr>
        <w:t xml:space="preserve">риказа Минстроя России от 05.08.2014г. </w:t>
      </w:r>
      <w:r w:rsidRPr="0054416A">
        <w:rPr>
          <w:rFonts w:ascii="Times New Roman" w:hAnsi="Times New Roman" w:cs="Times New Roman"/>
          <w:sz w:val="12"/>
          <w:szCs w:val="12"/>
        </w:rPr>
        <w:t>№437/</w:t>
      </w:r>
      <w:proofErr w:type="gramStart"/>
      <w:r w:rsidRPr="0054416A">
        <w:rPr>
          <w:rFonts w:ascii="Times New Roman" w:hAnsi="Times New Roman" w:cs="Times New Roman"/>
          <w:sz w:val="12"/>
          <w:szCs w:val="12"/>
        </w:rPr>
        <w:t>пр</w:t>
      </w:r>
      <w:proofErr w:type="gramEnd"/>
      <w:r w:rsidRPr="0054416A">
        <w:rPr>
          <w:rFonts w:ascii="Times New Roman" w:hAnsi="Times New Roman" w:cs="Times New Roman"/>
          <w:sz w:val="12"/>
          <w:szCs w:val="12"/>
        </w:rPr>
        <w:t>;</w:t>
      </w:r>
    </w:p>
    <w:p w:rsidR="0054416A" w:rsidRPr="0054416A" w:rsidRDefault="0054416A" w:rsidP="00884C3C">
      <w:pPr>
        <w:pStyle w:val="aff1"/>
        <w:ind w:firstLine="284"/>
        <w:jc w:val="both"/>
        <w:rPr>
          <w:rFonts w:ascii="Times New Roman" w:hAnsi="Times New Roman" w:cs="Times New Roman"/>
          <w:sz w:val="12"/>
          <w:szCs w:val="12"/>
        </w:rPr>
      </w:pPr>
      <w:r w:rsidRPr="0054416A">
        <w:rPr>
          <w:rFonts w:ascii="Times New Roman" w:hAnsi="Times New Roman" w:cs="Times New Roman"/>
          <w:sz w:val="12"/>
          <w:szCs w:val="12"/>
        </w:rPr>
        <w:t>- реконструкции водозаборных соо</w:t>
      </w:r>
      <w:r w:rsidR="00884C3C">
        <w:rPr>
          <w:rFonts w:ascii="Times New Roman" w:hAnsi="Times New Roman" w:cs="Times New Roman"/>
          <w:sz w:val="12"/>
          <w:szCs w:val="12"/>
        </w:rPr>
        <w:t>ружений в населенных пунктах с</w:t>
      </w:r>
      <w:proofErr w:type="gramStart"/>
      <w:r w:rsidR="00884C3C">
        <w:rPr>
          <w:rFonts w:ascii="Times New Roman" w:hAnsi="Times New Roman" w:cs="Times New Roman"/>
          <w:sz w:val="12"/>
          <w:szCs w:val="12"/>
        </w:rPr>
        <w:t>.</w:t>
      </w:r>
      <w:r w:rsidRPr="0054416A">
        <w:rPr>
          <w:rFonts w:ascii="Times New Roman" w:hAnsi="Times New Roman" w:cs="Times New Roman"/>
          <w:sz w:val="12"/>
          <w:szCs w:val="12"/>
        </w:rPr>
        <w:t>У</w:t>
      </w:r>
      <w:proofErr w:type="gramEnd"/>
      <w:r w:rsidRPr="0054416A">
        <w:rPr>
          <w:rFonts w:ascii="Times New Roman" w:hAnsi="Times New Roman" w:cs="Times New Roman"/>
          <w:sz w:val="12"/>
          <w:szCs w:val="12"/>
        </w:rPr>
        <w:t>спенка и с. Боровка;</w:t>
      </w:r>
    </w:p>
    <w:p w:rsidR="0054416A" w:rsidRPr="0054416A" w:rsidRDefault="0054416A" w:rsidP="00884C3C">
      <w:pPr>
        <w:pStyle w:val="aff1"/>
        <w:ind w:firstLine="284"/>
        <w:jc w:val="both"/>
        <w:rPr>
          <w:rFonts w:ascii="Times New Roman" w:hAnsi="Times New Roman" w:cs="Times New Roman"/>
          <w:sz w:val="12"/>
          <w:szCs w:val="12"/>
        </w:rPr>
      </w:pPr>
      <w:r w:rsidRPr="0054416A">
        <w:rPr>
          <w:rFonts w:ascii="Times New Roman" w:hAnsi="Times New Roman" w:cs="Times New Roman"/>
          <w:sz w:val="12"/>
          <w:szCs w:val="12"/>
        </w:rPr>
        <w:t>Предложения по строительству и ре</w:t>
      </w:r>
      <w:r w:rsidR="00884C3C">
        <w:rPr>
          <w:rFonts w:ascii="Times New Roman" w:hAnsi="Times New Roman" w:cs="Times New Roman"/>
          <w:sz w:val="12"/>
          <w:szCs w:val="12"/>
        </w:rPr>
        <w:t>конструкции водозаборных соору</w:t>
      </w:r>
      <w:r w:rsidRPr="0054416A">
        <w:rPr>
          <w:rFonts w:ascii="Times New Roman" w:hAnsi="Times New Roman" w:cs="Times New Roman"/>
          <w:sz w:val="12"/>
          <w:szCs w:val="12"/>
        </w:rPr>
        <w:t>жен</w:t>
      </w:r>
      <w:r w:rsidR="00884C3C">
        <w:rPr>
          <w:rFonts w:ascii="Times New Roman" w:hAnsi="Times New Roman" w:cs="Times New Roman"/>
          <w:sz w:val="12"/>
          <w:szCs w:val="12"/>
        </w:rPr>
        <w:t>ий приведены в таблице 2.4.2.1.</w:t>
      </w:r>
      <w:r w:rsidRPr="0054416A">
        <w:rPr>
          <w:rFonts w:ascii="Times New Roman" w:hAnsi="Times New Roman" w:cs="Times New Roman"/>
          <w:sz w:val="12"/>
          <w:szCs w:val="12"/>
        </w:rPr>
        <w:t xml:space="preserve"> </w:t>
      </w:r>
    </w:p>
    <w:p w:rsidR="0054416A" w:rsidRDefault="0054416A" w:rsidP="0054416A">
      <w:pPr>
        <w:pStyle w:val="aff1"/>
        <w:ind w:firstLine="284"/>
        <w:jc w:val="both"/>
        <w:rPr>
          <w:rFonts w:ascii="Times New Roman" w:hAnsi="Times New Roman" w:cs="Times New Roman"/>
          <w:sz w:val="12"/>
          <w:szCs w:val="12"/>
        </w:rPr>
      </w:pPr>
      <w:r w:rsidRPr="0054416A">
        <w:rPr>
          <w:rFonts w:ascii="Times New Roman" w:hAnsi="Times New Roman" w:cs="Times New Roman"/>
          <w:sz w:val="12"/>
          <w:szCs w:val="12"/>
        </w:rPr>
        <w:t>Таблица 2.4.2.1 – Перечень предложений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9"/>
        <w:gridCol w:w="3531"/>
        <w:gridCol w:w="1599"/>
        <w:gridCol w:w="1914"/>
      </w:tblGrid>
      <w:tr w:rsidR="00884C3C" w:rsidRPr="00884C3C" w:rsidTr="00884C3C">
        <w:trPr>
          <w:trHeight w:val="70"/>
        </w:trPr>
        <w:tc>
          <w:tcPr>
            <w:tcW w:w="318" w:type="pct"/>
            <w:vAlign w:val="center"/>
          </w:tcPr>
          <w:p w:rsidR="00884C3C" w:rsidRPr="00884C3C" w:rsidRDefault="00884C3C" w:rsidP="00884C3C">
            <w:pPr>
              <w:pStyle w:val="aff1"/>
              <w:jc w:val="center"/>
              <w:rPr>
                <w:rFonts w:ascii="Times New Roman" w:hAnsi="Times New Roman" w:cs="Times New Roman"/>
                <w:sz w:val="12"/>
                <w:szCs w:val="12"/>
              </w:rPr>
            </w:pPr>
            <w:r w:rsidRPr="00884C3C">
              <w:rPr>
                <w:rFonts w:ascii="Times New Roman" w:hAnsi="Times New Roman" w:cs="Times New Roman"/>
                <w:sz w:val="12"/>
                <w:szCs w:val="12"/>
              </w:rPr>
              <w:t>№</w:t>
            </w:r>
            <w:r w:rsidRPr="00884C3C">
              <w:rPr>
                <w:rFonts w:ascii="Times New Roman" w:hAnsi="Times New Roman" w:cs="Times New Roman"/>
                <w:spacing w:val="1"/>
                <w:sz w:val="12"/>
                <w:szCs w:val="12"/>
              </w:rPr>
              <w:t xml:space="preserve"> </w:t>
            </w:r>
            <w:r w:rsidRPr="00884C3C">
              <w:rPr>
                <w:rFonts w:ascii="Times New Roman" w:hAnsi="Times New Roman" w:cs="Times New Roman"/>
                <w:sz w:val="12"/>
                <w:szCs w:val="12"/>
              </w:rPr>
              <w:t>п/п</w:t>
            </w:r>
          </w:p>
        </w:tc>
        <w:tc>
          <w:tcPr>
            <w:tcW w:w="2347" w:type="pct"/>
            <w:vAlign w:val="center"/>
          </w:tcPr>
          <w:p w:rsidR="00884C3C" w:rsidRPr="00884C3C" w:rsidRDefault="00884C3C" w:rsidP="00884C3C">
            <w:pPr>
              <w:pStyle w:val="aff1"/>
              <w:jc w:val="center"/>
              <w:rPr>
                <w:rFonts w:ascii="Times New Roman" w:hAnsi="Times New Roman" w:cs="Times New Roman"/>
                <w:sz w:val="12"/>
                <w:szCs w:val="12"/>
              </w:rPr>
            </w:pPr>
            <w:r w:rsidRPr="00884C3C">
              <w:rPr>
                <w:rFonts w:ascii="Times New Roman" w:hAnsi="Times New Roman" w:cs="Times New Roman"/>
                <w:sz w:val="12"/>
                <w:szCs w:val="12"/>
              </w:rPr>
              <w:t>Наименование и местоположение</w:t>
            </w:r>
            <w:r w:rsidRPr="00884C3C">
              <w:rPr>
                <w:rFonts w:ascii="Times New Roman" w:hAnsi="Times New Roman" w:cs="Times New Roman"/>
                <w:spacing w:val="-57"/>
                <w:sz w:val="12"/>
                <w:szCs w:val="12"/>
              </w:rPr>
              <w:t xml:space="preserve"> </w:t>
            </w:r>
            <w:r w:rsidRPr="00884C3C">
              <w:rPr>
                <w:rFonts w:ascii="Times New Roman" w:hAnsi="Times New Roman" w:cs="Times New Roman"/>
                <w:sz w:val="12"/>
                <w:szCs w:val="12"/>
              </w:rPr>
              <w:t>объекта</w:t>
            </w:r>
          </w:p>
        </w:tc>
        <w:tc>
          <w:tcPr>
            <w:tcW w:w="1063" w:type="pct"/>
            <w:vAlign w:val="center"/>
          </w:tcPr>
          <w:p w:rsidR="00884C3C" w:rsidRPr="00884C3C" w:rsidRDefault="00884C3C" w:rsidP="00884C3C">
            <w:pPr>
              <w:pStyle w:val="aff1"/>
              <w:jc w:val="center"/>
              <w:rPr>
                <w:rFonts w:ascii="Times New Roman" w:hAnsi="Times New Roman" w:cs="Times New Roman"/>
                <w:sz w:val="12"/>
                <w:szCs w:val="12"/>
              </w:rPr>
            </w:pPr>
            <w:r w:rsidRPr="00884C3C">
              <w:rPr>
                <w:rFonts w:ascii="Times New Roman" w:hAnsi="Times New Roman" w:cs="Times New Roman"/>
                <w:sz w:val="12"/>
                <w:szCs w:val="12"/>
              </w:rPr>
              <w:t>Вид</w:t>
            </w:r>
            <w:r w:rsidRPr="00884C3C">
              <w:rPr>
                <w:rFonts w:ascii="Times New Roman" w:hAnsi="Times New Roman" w:cs="Times New Roman"/>
                <w:spacing w:val="1"/>
                <w:sz w:val="12"/>
                <w:szCs w:val="12"/>
              </w:rPr>
              <w:t xml:space="preserve"> </w:t>
            </w:r>
            <w:r w:rsidRPr="00884C3C">
              <w:rPr>
                <w:rFonts w:ascii="Times New Roman" w:hAnsi="Times New Roman" w:cs="Times New Roman"/>
                <w:sz w:val="12"/>
                <w:szCs w:val="12"/>
              </w:rPr>
              <w:t>работ</w:t>
            </w:r>
          </w:p>
        </w:tc>
        <w:tc>
          <w:tcPr>
            <w:tcW w:w="1273" w:type="pct"/>
            <w:vAlign w:val="center"/>
          </w:tcPr>
          <w:p w:rsidR="00884C3C" w:rsidRPr="00884C3C" w:rsidRDefault="00884C3C" w:rsidP="00884C3C">
            <w:pPr>
              <w:pStyle w:val="aff1"/>
              <w:jc w:val="center"/>
              <w:rPr>
                <w:rFonts w:ascii="Times New Roman" w:hAnsi="Times New Roman" w:cs="Times New Roman"/>
                <w:sz w:val="12"/>
                <w:szCs w:val="12"/>
              </w:rPr>
            </w:pPr>
            <w:r>
              <w:rPr>
                <w:rFonts w:ascii="Times New Roman" w:hAnsi="Times New Roman" w:cs="Times New Roman"/>
                <w:sz w:val="12"/>
                <w:szCs w:val="12"/>
              </w:rPr>
              <w:t>Производитель</w:t>
            </w:r>
            <w:r w:rsidRPr="00884C3C">
              <w:rPr>
                <w:rFonts w:ascii="Times New Roman" w:hAnsi="Times New Roman" w:cs="Times New Roman"/>
                <w:sz w:val="12"/>
                <w:szCs w:val="12"/>
              </w:rPr>
              <w:t>ность*,</w:t>
            </w:r>
            <w:r w:rsidRPr="00884C3C">
              <w:rPr>
                <w:rFonts w:ascii="Times New Roman" w:hAnsi="Times New Roman" w:cs="Times New Roman"/>
                <w:spacing w:val="-1"/>
                <w:sz w:val="12"/>
                <w:szCs w:val="12"/>
              </w:rPr>
              <w:t xml:space="preserve"> </w:t>
            </w:r>
            <w:r w:rsidRPr="00884C3C">
              <w:rPr>
                <w:rFonts w:ascii="Times New Roman" w:hAnsi="Times New Roman" w:cs="Times New Roman"/>
                <w:sz w:val="12"/>
                <w:szCs w:val="12"/>
              </w:rPr>
              <w:t>м</w:t>
            </w:r>
            <w:r w:rsidRPr="00884C3C">
              <w:rPr>
                <w:rFonts w:ascii="Times New Roman" w:hAnsi="Times New Roman" w:cs="Times New Roman"/>
                <w:sz w:val="12"/>
                <w:szCs w:val="12"/>
                <w:vertAlign w:val="superscript"/>
              </w:rPr>
              <w:t>3</w:t>
            </w:r>
            <w:r w:rsidRPr="00884C3C">
              <w:rPr>
                <w:rFonts w:ascii="Times New Roman" w:hAnsi="Times New Roman" w:cs="Times New Roman"/>
                <w:sz w:val="12"/>
                <w:szCs w:val="12"/>
              </w:rPr>
              <w:t>/сут</w:t>
            </w:r>
          </w:p>
        </w:tc>
      </w:tr>
      <w:tr w:rsidR="00884C3C" w:rsidRPr="00884C3C" w:rsidTr="00884C3C">
        <w:trPr>
          <w:trHeight w:val="70"/>
        </w:trPr>
        <w:tc>
          <w:tcPr>
            <w:tcW w:w="5000" w:type="pct"/>
            <w:gridSpan w:val="4"/>
            <w:vAlign w:val="center"/>
          </w:tcPr>
          <w:p w:rsidR="00884C3C" w:rsidRPr="00884C3C" w:rsidRDefault="00884C3C" w:rsidP="00884C3C">
            <w:pPr>
              <w:pStyle w:val="aff1"/>
              <w:jc w:val="center"/>
              <w:rPr>
                <w:rFonts w:ascii="Times New Roman" w:hAnsi="Times New Roman" w:cs="Times New Roman"/>
                <w:sz w:val="12"/>
                <w:szCs w:val="12"/>
                <w:lang w:val="ru-RU"/>
              </w:rPr>
            </w:pPr>
            <w:r w:rsidRPr="00884C3C">
              <w:rPr>
                <w:rFonts w:ascii="Times New Roman" w:hAnsi="Times New Roman" w:cs="Times New Roman"/>
                <w:sz w:val="12"/>
                <w:szCs w:val="12"/>
                <w:lang w:val="ru-RU"/>
              </w:rPr>
              <w:t>На</w:t>
            </w:r>
            <w:r w:rsidRPr="00884C3C">
              <w:rPr>
                <w:rFonts w:ascii="Times New Roman" w:hAnsi="Times New Roman" w:cs="Times New Roman"/>
                <w:spacing w:val="-1"/>
                <w:sz w:val="12"/>
                <w:szCs w:val="12"/>
                <w:lang w:val="ru-RU"/>
              </w:rPr>
              <w:t xml:space="preserve"> </w:t>
            </w:r>
            <w:r w:rsidRPr="00884C3C">
              <w:rPr>
                <w:rFonts w:ascii="Times New Roman" w:hAnsi="Times New Roman" w:cs="Times New Roman"/>
                <w:sz w:val="12"/>
                <w:szCs w:val="12"/>
                <w:lang w:val="ru-RU"/>
              </w:rPr>
              <w:t>расчетный срок</w:t>
            </w:r>
            <w:r w:rsidRPr="00884C3C">
              <w:rPr>
                <w:rFonts w:ascii="Times New Roman" w:hAnsi="Times New Roman" w:cs="Times New Roman"/>
                <w:spacing w:val="-1"/>
                <w:sz w:val="12"/>
                <w:szCs w:val="12"/>
                <w:lang w:val="ru-RU"/>
              </w:rPr>
              <w:t xml:space="preserve"> </w:t>
            </w:r>
            <w:r w:rsidRPr="00884C3C">
              <w:rPr>
                <w:rFonts w:ascii="Times New Roman" w:hAnsi="Times New Roman" w:cs="Times New Roman"/>
                <w:sz w:val="12"/>
                <w:szCs w:val="12"/>
                <w:lang w:val="ru-RU"/>
              </w:rPr>
              <w:t>строительства</w:t>
            </w:r>
            <w:r w:rsidRPr="00884C3C">
              <w:rPr>
                <w:rFonts w:ascii="Times New Roman" w:hAnsi="Times New Roman" w:cs="Times New Roman"/>
                <w:spacing w:val="-4"/>
                <w:sz w:val="12"/>
                <w:szCs w:val="12"/>
                <w:lang w:val="ru-RU"/>
              </w:rPr>
              <w:t xml:space="preserve"> </w:t>
            </w:r>
            <w:r w:rsidRPr="00884C3C">
              <w:rPr>
                <w:rFonts w:ascii="Times New Roman" w:hAnsi="Times New Roman" w:cs="Times New Roman"/>
                <w:sz w:val="12"/>
                <w:szCs w:val="12"/>
                <w:lang w:val="ru-RU"/>
              </w:rPr>
              <w:t>(до 2025 г.)</w:t>
            </w:r>
          </w:p>
        </w:tc>
      </w:tr>
      <w:tr w:rsidR="00884C3C" w:rsidRPr="00884C3C" w:rsidTr="00884C3C">
        <w:trPr>
          <w:trHeight w:val="70"/>
        </w:trPr>
        <w:tc>
          <w:tcPr>
            <w:tcW w:w="318" w:type="pct"/>
            <w:vAlign w:val="center"/>
          </w:tcPr>
          <w:p w:rsidR="00884C3C" w:rsidRPr="00884C3C" w:rsidRDefault="00884C3C" w:rsidP="00884C3C">
            <w:pPr>
              <w:pStyle w:val="aff1"/>
              <w:jc w:val="center"/>
              <w:rPr>
                <w:rFonts w:ascii="Times New Roman" w:hAnsi="Times New Roman" w:cs="Times New Roman"/>
                <w:sz w:val="12"/>
                <w:szCs w:val="12"/>
              </w:rPr>
            </w:pPr>
            <w:r w:rsidRPr="00884C3C">
              <w:rPr>
                <w:rFonts w:ascii="Times New Roman" w:hAnsi="Times New Roman" w:cs="Times New Roman"/>
                <w:sz w:val="12"/>
                <w:szCs w:val="12"/>
              </w:rPr>
              <w:t>1</w:t>
            </w:r>
          </w:p>
        </w:tc>
        <w:tc>
          <w:tcPr>
            <w:tcW w:w="2347" w:type="pct"/>
            <w:vAlign w:val="center"/>
          </w:tcPr>
          <w:p w:rsidR="00884C3C" w:rsidRPr="00884C3C" w:rsidRDefault="00884C3C" w:rsidP="00884C3C">
            <w:pPr>
              <w:pStyle w:val="aff1"/>
              <w:jc w:val="center"/>
              <w:rPr>
                <w:rFonts w:ascii="Times New Roman" w:hAnsi="Times New Roman" w:cs="Times New Roman"/>
                <w:sz w:val="12"/>
                <w:szCs w:val="12"/>
              </w:rPr>
            </w:pPr>
            <w:r w:rsidRPr="00884C3C">
              <w:rPr>
                <w:rFonts w:ascii="Times New Roman" w:hAnsi="Times New Roman" w:cs="Times New Roman"/>
                <w:sz w:val="12"/>
                <w:szCs w:val="12"/>
              </w:rPr>
              <w:t>с.</w:t>
            </w:r>
            <w:r w:rsidRPr="00884C3C">
              <w:rPr>
                <w:rFonts w:ascii="Times New Roman" w:hAnsi="Times New Roman" w:cs="Times New Roman"/>
                <w:spacing w:val="-2"/>
                <w:sz w:val="12"/>
                <w:szCs w:val="12"/>
              </w:rPr>
              <w:t xml:space="preserve"> </w:t>
            </w:r>
            <w:r w:rsidRPr="00884C3C">
              <w:rPr>
                <w:rFonts w:ascii="Times New Roman" w:hAnsi="Times New Roman" w:cs="Times New Roman"/>
                <w:sz w:val="12"/>
                <w:szCs w:val="12"/>
              </w:rPr>
              <w:t>Боровка</w:t>
            </w:r>
          </w:p>
        </w:tc>
        <w:tc>
          <w:tcPr>
            <w:tcW w:w="1063" w:type="pct"/>
            <w:vAlign w:val="center"/>
          </w:tcPr>
          <w:p w:rsidR="00884C3C" w:rsidRPr="00884C3C" w:rsidRDefault="00884C3C" w:rsidP="00884C3C">
            <w:pPr>
              <w:pStyle w:val="aff1"/>
              <w:jc w:val="center"/>
              <w:rPr>
                <w:rFonts w:ascii="Times New Roman" w:hAnsi="Times New Roman" w:cs="Times New Roman"/>
                <w:sz w:val="12"/>
                <w:szCs w:val="12"/>
              </w:rPr>
            </w:pPr>
            <w:r w:rsidRPr="00884C3C">
              <w:rPr>
                <w:rFonts w:ascii="Times New Roman" w:hAnsi="Times New Roman" w:cs="Times New Roman"/>
                <w:sz w:val="12"/>
                <w:szCs w:val="12"/>
              </w:rPr>
              <w:t>реконструкция +</w:t>
            </w:r>
            <w:r w:rsidRPr="00884C3C">
              <w:rPr>
                <w:rFonts w:ascii="Times New Roman" w:hAnsi="Times New Roman" w:cs="Times New Roman"/>
                <w:spacing w:val="-57"/>
                <w:sz w:val="12"/>
                <w:szCs w:val="12"/>
              </w:rPr>
              <w:t xml:space="preserve"> </w:t>
            </w:r>
            <w:r w:rsidRPr="00884C3C">
              <w:rPr>
                <w:rFonts w:ascii="Times New Roman" w:hAnsi="Times New Roman" w:cs="Times New Roman"/>
                <w:sz w:val="12"/>
                <w:szCs w:val="12"/>
              </w:rPr>
              <w:t>строительство</w:t>
            </w:r>
          </w:p>
        </w:tc>
        <w:tc>
          <w:tcPr>
            <w:tcW w:w="1273" w:type="pct"/>
            <w:vAlign w:val="center"/>
          </w:tcPr>
          <w:p w:rsidR="00884C3C" w:rsidRPr="00884C3C" w:rsidRDefault="00884C3C" w:rsidP="00884C3C">
            <w:pPr>
              <w:pStyle w:val="aff1"/>
              <w:jc w:val="center"/>
              <w:rPr>
                <w:rFonts w:ascii="Times New Roman" w:hAnsi="Times New Roman" w:cs="Times New Roman"/>
                <w:sz w:val="12"/>
                <w:szCs w:val="12"/>
              </w:rPr>
            </w:pPr>
            <w:r w:rsidRPr="00884C3C">
              <w:rPr>
                <w:rFonts w:ascii="Times New Roman" w:hAnsi="Times New Roman" w:cs="Times New Roman"/>
                <w:sz w:val="12"/>
                <w:szCs w:val="12"/>
              </w:rPr>
              <w:t>до 400</w:t>
            </w:r>
          </w:p>
        </w:tc>
      </w:tr>
      <w:tr w:rsidR="00884C3C" w:rsidRPr="00884C3C" w:rsidTr="00884C3C">
        <w:trPr>
          <w:trHeight w:val="70"/>
        </w:trPr>
        <w:tc>
          <w:tcPr>
            <w:tcW w:w="318" w:type="pct"/>
            <w:vAlign w:val="center"/>
          </w:tcPr>
          <w:p w:rsidR="00884C3C" w:rsidRPr="00884C3C" w:rsidRDefault="00884C3C" w:rsidP="00884C3C">
            <w:pPr>
              <w:pStyle w:val="aff1"/>
              <w:jc w:val="center"/>
              <w:rPr>
                <w:rFonts w:ascii="Times New Roman" w:hAnsi="Times New Roman" w:cs="Times New Roman"/>
                <w:sz w:val="12"/>
                <w:szCs w:val="12"/>
              </w:rPr>
            </w:pPr>
            <w:r w:rsidRPr="00884C3C">
              <w:rPr>
                <w:rFonts w:ascii="Times New Roman" w:hAnsi="Times New Roman" w:cs="Times New Roman"/>
                <w:sz w:val="12"/>
                <w:szCs w:val="12"/>
              </w:rPr>
              <w:t>2</w:t>
            </w:r>
          </w:p>
        </w:tc>
        <w:tc>
          <w:tcPr>
            <w:tcW w:w="2347" w:type="pct"/>
            <w:vAlign w:val="center"/>
          </w:tcPr>
          <w:p w:rsidR="00884C3C" w:rsidRPr="00884C3C" w:rsidRDefault="00884C3C" w:rsidP="00884C3C">
            <w:pPr>
              <w:pStyle w:val="aff1"/>
              <w:jc w:val="center"/>
              <w:rPr>
                <w:rFonts w:ascii="Times New Roman" w:hAnsi="Times New Roman" w:cs="Times New Roman"/>
                <w:sz w:val="12"/>
                <w:szCs w:val="12"/>
              </w:rPr>
            </w:pPr>
            <w:r w:rsidRPr="00884C3C">
              <w:rPr>
                <w:rFonts w:ascii="Times New Roman" w:hAnsi="Times New Roman" w:cs="Times New Roman"/>
                <w:sz w:val="12"/>
                <w:szCs w:val="12"/>
              </w:rPr>
              <w:t>с. Успенка</w:t>
            </w:r>
          </w:p>
        </w:tc>
        <w:tc>
          <w:tcPr>
            <w:tcW w:w="1063" w:type="pct"/>
            <w:vAlign w:val="center"/>
          </w:tcPr>
          <w:p w:rsidR="00884C3C" w:rsidRPr="00884C3C" w:rsidRDefault="00884C3C" w:rsidP="00884C3C">
            <w:pPr>
              <w:pStyle w:val="aff1"/>
              <w:jc w:val="center"/>
              <w:rPr>
                <w:rFonts w:ascii="Times New Roman" w:hAnsi="Times New Roman" w:cs="Times New Roman"/>
                <w:sz w:val="12"/>
                <w:szCs w:val="12"/>
              </w:rPr>
            </w:pPr>
            <w:r w:rsidRPr="00884C3C">
              <w:rPr>
                <w:rFonts w:ascii="Times New Roman" w:hAnsi="Times New Roman" w:cs="Times New Roman"/>
                <w:sz w:val="12"/>
                <w:szCs w:val="12"/>
              </w:rPr>
              <w:t>строительство</w:t>
            </w:r>
          </w:p>
        </w:tc>
        <w:tc>
          <w:tcPr>
            <w:tcW w:w="1273" w:type="pct"/>
            <w:vAlign w:val="center"/>
          </w:tcPr>
          <w:p w:rsidR="00884C3C" w:rsidRPr="00884C3C" w:rsidRDefault="00884C3C" w:rsidP="00884C3C">
            <w:pPr>
              <w:pStyle w:val="aff1"/>
              <w:jc w:val="center"/>
              <w:rPr>
                <w:rFonts w:ascii="Times New Roman" w:hAnsi="Times New Roman" w:cs="Times New Roman"/>
                <w:sz w:val="12"/>
                <w:szCs w:val="12"/>
              </w:rPr>
            </w:pPr>
            <w:r w:rsidRPr="00884C3C">
              <w:rPr>
                <w:rFonts w:ascii="Times New Roman" w:hAnsi="Times New Roman" w:cs="Times New Roman"/>
                <w:sz w:val="12"/>
                <w:szCs w:val="12"/>
              </w:rPr>
              <w:t>до 400</w:t>
            </w:r>
          </w:p>
        </w:tc>
      </w:tr>
    </w:tbl>
    <w:p w:rsidR="00884C3C" w:rsidRPr="00884C3C" w:rsidRDefault="00884C3C" w:rsidP="00884C3C">
      <w:pPr>
        <w:pStyle w:val="aff1"/>
        <w:ind w:firstLine="284"/>
        <w:jc w:val="both"/>
        <w:rPr>
          <w:rFonts w:ascii="Times New Roman" w:hAnsi="Times New Roman" w:cs="Times New Roman"/>
          <w:sz w:val="12"/>
          <w:szCs w:val="12"/>
        </w:rPr>
      </w:pPr>
      <w:r w:rsidRPr="00884C3C">
        <w:rPr>
          <w:rFonts w:ascii="Times New Roman" w:hAnsi="Times New Roman" w:cs="Times New Roman"/>
          <w:sz w:val="12"/>
          <w:szCs w:val="12"/>
        </w:rPr>
        <w:t>Примечание - Технические характеристики скважин уточнить после</w:t>
      </w:r>
      <w:r>
        <w:rPr>
          <w:rFonts w:ascii="Times New Roman" w:hAnsi="Times New Roman" w:cs="Times New Roman"/>
          <w:sz w:val="12"/>
          <w:szCs w:val="12"/>
        </w:rPr>
        <w:t xml:space="preserve"> гидрогеолог</w:t>
      </w:r>
      <w:proofErr w:type="gramStart"/>
      <w:r>
        <w:rPr>
          <w:rFonts w:ascii="Times New Roman" w:hAnsi="Times New Roman" w:cs="Times New Roman"/>
          <w:sz w:val="12"/>
          <w:szCs w:val="12"/>
        </w:rPr>
        <w:t>и-</w:t>
      </w:r>
      <w:proofErr w:type="gramEnd"/>
      <w:r>
        <w:rPr>
          <w:rFonts w:ascii="Times New Roman" w:hAnsi="Times New Roman" w:cs="Times New Roman"/>
          <w:sz w:val="12"/>
          <w:szCs w:val="12"/>
        </w:rPr>
        <w:t xml:space="preserve"> ческих расчетов.</w:t>
      </w:r>
    </w:p>
    <w:p w:rsidR="00884C3C" w:rsidRPr="00884C3C" w:rsidRDefault="00884C3C" w:rsidP="00884C3C">
      <w:pPr>
        <w:pStyle w:val="aff1"/>
        <w:ind w:firstLine="284"/>
        <w:jc w:val="both"/>
        <w:rPr>
          <w:rFonts w:ascii="Times New Roman" w:hAnsi="Times New Roman" w:cs="Times New Roman"/>
          <w:sz w:val="12"/>
          <w:szCs w:val="12"/>
        </w:rPr>
      </w:pPr>
      <w:r>
        <w:rPr>
          <w:rFonts w:ascii="Times New Roman" w:hAnsi="Times New Roman" w:cs="Times New Roman"/>
          <w:sz w:val="12"/>
          <w:szCs w:val="12"/>
        </w:rPr>
        <w:lastRenderedPageBreak/>
        <w:t>2.4.2.2.</w:t>
      </w:r>
      <w:r w:rsidRPr="00884C3C">
        <w:rPr>
          <w:rFonts w:ascii="Times New Roman" w:hAnsi="Times New Roman" w:cs="Times New Roman"/>
          <w:sz w:val="12"/>
          <w:szCs w:val="12"/>
        </w:rPr>
        <w:t>Обеспечение водоснабж</w:t>
      </w:r>
      <w:r>
        <w:rPr>
          <w:rFonts w:ascii="Times New Roman" w:hAnsi="Times New Roman" w:cs="Times New Roman"/>
          <w:sz w:val="12"/>
          <w:szCs w:val="12"/>
        </w:rPr>
        <w:t>ения объектов перспективной за</w:t>
      </w:r>
      <w:r w:rsidRPr="00884C3C">
        <w:rPr>
          <w:rFonts w:ascii="Times New Roman" w:hAnsi="Times New Roman" w:cs="Times New Roman"/>
          <w:sz w:val="12"/>
          <w:szCs w:val="12"/>
        </w:rPr>
        <w:t>стройки населенного пункта</w:t>
      </w:r>
    </w:p>
    <w:p w:rsidR="00884C3C" w:rsidRPr="00884C3C" w:rsidRDefault="00884C3C" w:rsidP="00884C3C">
      <w:pPr>
        <w:pStyle w:val="aff1"/>
        <w:ind w:firstLine="284"/>
        <w:jc w:val="both"/>
        <w:rPr>
          <w:rFonts w:ascii="Times New Roman" w:hAnsi="Times New Roman" w:cs="Times New Roman"/>
          <w:sz w:val="12"/>
          <w:szCs w:val="12"/>
        </w:rPr>
      </w:pPr>
      <w:r w:rsidRPr="00884C3C">
        <w:rPr>
          <w:rFonts w:ascii="Times New Roman" w:hAnsi="Times New Roman" w:cs="Times New Roman"/>
          <w:sz w:val="12"/>
          <w:szCs w:val="12"/>
        </w:rPr>
        <w:t>В результате проведенного анализа си</w:t>
      </w:r>
      <w:r>
        <w:rPr>
          <w:rFonts w:ascii="Times New Roman" w:hAnsi="Times New Roman" w:cs="Times New Roman"/>
          <w:sz w:val="12"/>
          <w:szCs w:val="12"/>
        </w:rPr>
        <w:t>стемы водоснабжения с.п. Серги</w:t>
      </w:r>
      <w:r w:rsidRPr="00884C3C">
        <w:rPr>
          <w:rFonts w:ascii="Times New Roman" w:hAnsi="Times New Roman" w:cs="Times New Roman"/>
          <w:sz w:val="12"/>
          <w:szCs w:val="12"/>
        </w:rPr>
        <w:t>евск выявлена необходимость строительства новых сетей водоснабжения:</w:t>
      </w:r>
    </w:p>
    <w:p w:rsidR="00884C3C" w:rsidRPr="00884C3C" w:rsidRDefault="00884C3C" w:rsidP="00884C3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884C3C">
        <w:rPr>
          <w:rFonts w:ascii="Times New Roman" w:hAnsi="Times New Roman" w:cs="Times New Roman"/>
          <w:sz w:val="12"/>
          <w:szCs w:val="12"/>
        </w:rPr>
        <w:t>на территориях, не обеспеченных системами водоснабжения;</w:t>
      </w:r>
    </w:p>
    <w:p w:rsidR="00884C3C" w:rsidRPr="00884C3C" w:rsidRDefault="00884C3C" w:rsidP="00884C3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884C3C">
        <w:rPr>
          <w:rFonts w:ascii="Times New Roman" w:hAnsi="Times New Roman" w:cs="Times New Roman"/>
          <w:sz w:val="12"/>
          <w:szCs w:val="12"/>
        </w:rPr>
        <w:t>на участках, где завершается ст</w:t>
      </w:r>
      <w:r>
        <w:rPr>
          <w:rFonts w:ascii="Times New Roman" w:hAnsi="Times New Roman" w:cs="Times New Roman"/>
          <w:sz w:val="12"/>
          <w:szCs w:val="12"/>
        </w:rPr>
        <w:t>роительство кварталов жилой за</w:t>
      </w:r>
      <w:r w:rsidRPr="00884C3C">
        <w:rPr>
          <w:rFonts w:ascii="Times New Roman" w:hAnsi="Times New Roman" w:cs="Times New Roman"/>
          <w:sz w:val="12"/>
          <w:szCs w:val="12"/>
        </w:rPr>
        <w:t>стройки;</w:t>
      </w:r>
    </w:p>
    <w:p w:rsidR="00884C3C" w:rsidRPr="00884C3C" w:rsidRDefault="00884C3C" w:rsidP="00884C3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proofErr w:type="gramStart"/>
      <w:r w:rsidRPr="00884C3C">
        <w:rPr>
          <w:rFonts w:ascii="Times New Roman" w:hAnsi="Times New Roman" w:cs="Times New Roman"/>
          <w:sz w:val="12"/>
          <w:szCs w:val="12"/>
        </w:rPr>
        <w:t>на участках перспективного стро</w:t>
      </w:r>
      <w:r>
        <w:rPr>
          <w:rFonts w:ascii="Times New Roman" w:hAnsi="Times New Roman" w:cs="Times New Roman"/>
          <w:sz w:val="12"/>
          <w:szCs w:val="12"/>
        </w:rPr>
        <w:t>ительства ввиду наличия в сель</w:t>
      </w:r>
      <w:r w:rsidRPr="00884C3C">
        <w:rPr>
          <w:rFonts w:ascii="Times New Roman" w:hAnsi="Times New Roman" w:cs="Times New Roman"/>
          <w:sz w:val="12"/>
          <w:szCs w:val="12"/>
        </w:rPr>
        <w:t>ском поселении планов по подключению н</w:t>
      </w:r>
      <w:r>
        <w:rPr>
          <w:rFonts w:ascii="Times New Roman" w:hAnsi="Times New Roman" w:cs="Times New Roman"/>
          <w:sz w:val="12"/>
          <w:szCs w:val="12"/>
        </w:rPr>
        <w:t>овых абонентов к централизованным сетям</w:t>
      </w:r>
      <w:proofErr w:type="gramEnd"/>
      <w:r>
        <w:rPr>
          <w:rFonts w:ascii="Times New Roman" w:hAnsi="Times New Roman" w:cs="Times New Roman"/>
          <w:sz w:val="12"/>
          <w:szCs w:val="12"/>
        </w:rPr>
        <w:t xml:space="preserve"> водоснабжения.</w:t>
      </w:r>
    </w:p>
    <w:p w:rsidR="00884C3C" w:rsidRPr="00884C3C" w:rsidRDefault="00884C3C" w:rsidP="00884C3C">
      <w:pPr>
        <w:pStyle w:val="aff1"/>
        <w:ind w:firstLine="284"/>
        <w:jc w:val="both"/>
        <w:rPr>
          <w:rFonts w:ascii="Times New Roman" w:hAnsi="Times New Roman" w:cs="Times New Roman"/>
          <w:sz w:val="12"/>
          <w:szCs w:val="12"/>
        </w:rPr>
      </w:pPr>
      <w:r w:rsidRPr="00884C3C">
        <w:rPr>
          <w:rFonts w:ascii="Times New Roman" w:hAnsi="Times New Roman" w:cs="Times New Roman"/>
          <w:sz w:val="12"/>
          <w:szCs w:val="12"/>
        </w:rPr>
        <w:t>2.4.2.3.</w:t>
      </w:r>
      <w:r w:rsidRPr="00884C3C">
        <w:rPr>
          <w:rFonts w:ascii="Times New Roman" w:hAnsi="Times New Roman" w:cs="Times New Roman"/>
          <w:sz w:val="12"/>
          <w:szCs w:val="12"/>
        </w:rPr>
        <w:tab/>
        <w:t>Сокращение пот</w:t>
      </w:r>
      <w:r>
        <w:rPr>
          <w:rFonts w:ascii="Times New Roman" w:hAnsi="Times New Roman" w:cs="Times New Roman"/>
          <w:sz w:val="12"/>
          <w:szCs w:val="12"/>
        </w:rPr>
        <w:t>ерь воды при ее транспортировке</w:t>
      </w:r>
    </w:p>
    <w:p w:rsidR="00884C3C" w:rsidRPr="00884C3C" w:rsidRDefault="00884C3C" w:rsidP="00884C3C">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884C3C">
        <w:rPr>
          <w:rFonts w:ascii="Times New Roman" w:hAnsi="Times New Roman" w:cs="Times New Roman"/>
          <w:sz w:val="12"/>
          <w:szCs w:val="12"/>
        </w:rPr>
        <w:t>Реконструкция и модернизация вн</w:t>
      </w:r>
      <w:r>
        <w:rPr>
          <w:rFonts w:ascii="Times New Roman" w:hAnsi="Times New Roman" w:cs="Times New Roman"/>
          <w:sz w:val="12"/>
          <w:szCs w:val="12"/>
        </w:rPr>
        <w:t>утриплощадочных сетей, оборудо</w:t>
      </w:r>
      <w:r w:rsidRPr="00884C3C">
        <w:rPr>
          <w:rFonts w:ascii="Times New Roman" w:hAnsi="Times New Roman" w:cs="Times New Roman"/>
          <w:sz w:val="12"/>
          <w:szCs w:val="12"/>
        </w:rPr>
        <w:t>вания и запорно-регулирующей арматуры</w:t>
      </w:r>
    </w:p>
    <w:p w:rsidR="00884C3C" w:rsidRPr="00884C3C" w:rsidRDefault="00884C3C" w:rsidP="00884C3C">
      <w:pPr>
        <w:pStyle w:val="aff1"/>
        <w:ind w:firstLine="284"/>
        <w:jc w:val="both"/>
        <w:rPr>
          <w:rFonts w:ascii="Times New Roman" w:hAnsi="Times New Roman" w:cs="Times New Roman"/>
          <w:sz w:val="12"/>
          <w:szCs w:val="12"/>
        </w:rPr>
      </w:pPr>
      <w:r w:rsidRPr="00884C3C">
        <w:rPr>
          <w:rFonts w:ascii="Times New Roman" w:hAnsi="Times New Roman" w:cs="Times New Roman"/>
          <w:sz w:val="12"/>
          <w:szCs w:val="12"/>
        </w:rPr>
        <w:t>Данное мероприятие направлено на сокращение непроизводственных расходов воды, снижение аварийности на водопроводных сетях, уменьшение потерь, уменьшение количества поднимаем</w:t>
      </w:r>
      <w:r>
        <w:rPr>
          <w:rFonts w:ascii="Times New Roman" w:hAnsi="Times New Roman" w:cs="Times New Roman"/>
          <w:sz w:val="12"/>
          <w:szCs w:val="12"/>
        </w:rPr>
        <w:t>ой воды и, как следствие, улуч</w:t>
      </w:r>
      <w:r w:rsidRPr="00884C3C">
        <w:rPr>
          <w:rFonts w:ascii="Times New Roman" w:hAnsi="Times New Roman" w:cs="Times New Roman"/>
          <w:sz w:val="12"/>
          <w:szCs w:val="12"/>
        </w:rPr>
        <w:t>шение качества подаваемой воды населени</w:t>
      </w:r>
      <w:r>
        <w:rPr>
          <w:rFonts w:ascii="Times New Roman" w:hAnsi="Times New Roman" w:cs="Times New Roman"/>
          <w:sz w:val="12"/>
          <w:szCs w:val="12"/>
        </w:rPr>
        <w:t>ю. Плановая замена участков во</w:t>
      </w:r>
      <w:r w:rsidRPr="00884C3C">
        <w:rPr>
          <w:rFonts w:ascii="Times New Roman" w:hAnsi="Times New Roman" w:cs="Times New Roman"/>
          <w:sz w:val="12"/>
          <w:szCs w:val="12"/>
        </w:rPr>
        <w:t>допроводных сетей отражается в производственной программе организации ВКХ при формировании тарифов на водосн</w:t>
      </w:r>
      <w:r>
        <w:rPr>
          <w:rFonts w:ascii="Times New Roman" w:hAnsi="Times New Roman" w:cs="Times New Roman"/>
          <w:sz w:val="12"/>
          <w:szCs w:val="12"/>
        </w:rPr>
        <w:t>абжение на очередной период ре</w:t>
      </w:r>
      <w:r w:rsidRPr="00884C3C">
        <w:rPr>
          <w:rFonts w:ascii="Times New Roman" w:hAnsi="Times New Roman" w:cs="Times New Roman"/>
          <w:sz w:val="12"/>
          <w:szCs w:val="12"/>
        </w:rPr>
        <w:t xml:space="preserve">гулирования. Необходимо выполнить </w:t>
      </w:r>
      <w:r>
        <w:rPr>
          <w:rFonts w:ascii="Times New Roman" w:hAnsi="Times New Roman" w:cs="Times New Roman"/>
          <w:sz w:val="12"/>
          <w:szCs w:val="12"/>
        </w:rPr>
        <w:t>модернизацию устаревшей и неисправной запорной арматуры.</w:t>
      </w:r>
    </w:p>
    <w:p w:rsidR="00884C3C" w:rsidRPr="00884C3C" w:rsidRDefault="00884C3C" w:rsidP="00884C3C">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884C3C">
        <w:rPr>
          <w:rFonts w:ascii="Times New Roman" w:hAnsi="Times New Roman" w:cs="Times New Roman"/>
          <w:sz w:val="12"/>
          <w:szCs w:val="12"/>
        </w:rPr>
        <w:t>Внедрение автоматической сис</w:t>
      </w:r>
      <w:r>
        <w:rPr>
          <w:rFonts w:ascii="Times New Roman" w:hAnsi="Times New Roman" w:cs="Times New Roman"/>
          <w:sz w:val="12"/>
          <w:szCs w:val="12"/>
        </w:rPr>
        <w:t>темы мониторинга работы распре</w:t>
      </w:r>
      <w:r w:rsidRPr="00884C3C">
        <w:rPr>
          <w:rFonts w:ascii="Times New Roman" w:hAnsi="Times New Roman" w:cs="Times New Roman"/>
          <w:sz w:val="12"/>
          <w:szCs w:val="12"/>
        </w:rPr>
        <w:t>делительных сетей</w:t>
      </w:r>
    </w:p>
    <w:p w:rsidR="00884C3C" w:rsidRPr="00884C3C" w:rsidRDefault="00884C3C" w:rsidP="00884C3C">
      <w:pPr>
        <w:pStyle w:val="aff1"/>
        <w:ind w:firstLine="284"/>
        <w:jc w:val="both"/>
        <w:rPr>
          <w:rFonts w:ascii="Times New Roman" w:hAnsi="Times New Roman" w:cs="Times New Roman"/>
          <w:sz w:val="12"/>
          <w:szCs w:val="12"/>
        </w:rPr>
      </w:pPr>
      <w:r w:rsidRPr="00884C3C">
        <w:rPr>
          <w:rFonts w:ascii="Times New Roman" w:hAnsi="Times New Roman" w:cs="Times New Roman"/>
          <w:sz w:val="12"/>
          <w:szCs w:val="12"/>
        </w:rPr>
        <w:t>Водопроводные распределительные</w:t>
      </w:r>
      <w:r>
        <w:rPr>
          <w:rFonts w:ascii="Times New Roman" w:hAnsi="Times New Roman" w:cs="Times New Roman"/>
          <w:sz w:val="12"/>
          <w:szCs w:val="12"/>
        </w:rPr>
        <w:t xml:space="preserve"> сети являются центральным зве</w:t>
      </w:r>
      <w:r w:rsidRPr="00884C3C">
        <w:rPr>
          <w:rFonts w:ascii="Times New Roman" w:hAnsi="Times New Roman" w:cs="Times New Roman"/>
          <w:sz w:val="12"/>
          <w:szCs w:val="12"/>
        </w:rPr>
        <w:t>ном в распределении чистой воды.</w:t>
      </w:r>
    </w:p>
    <w:p w:rsidR="00884C3C" w:rsidRPr="00884C3C" w:rsidRDefault="00884C3C" w:rsidP="00884C3C">
      <w:pPr>
        <w:pStyle w:val="aff1"/>
        <w:ind w:firstLine="284"/>
        <w:jc w:val="both"/>
        <w:rPr>
          <w:rFonts w:ascii="Times New Roman" w:hAnsi="Times New Roman" w:cs="Times New Roman"/>
          <w:sz w:val="12"/>
          <w:szCs w:val="12"/>
        </w:rPr>
      </w:pPr>
      <w:r w:rsidRPr="00884C3C">
        <w:rPr>
          <w:rFonts w:ascii="Times New Roman" w:hAnsi="Times New Roman" w:cs="Times New Roman"/>
          <w:sz w:val="12"/>
          <w:szCs w:val="12"/>
        </w:rPr>
        <w:t>При разработке автоматизированной</w:t>
      </w:r>
      <w:r>
        <w:rPr>
          <w:rFonts w:ascii="Times New Roman" w:hAnsi="Times New Roman" w:cs="Times New Roman"/>
          <w:sz w:val="12"/>
          <w:szCs w:val="12"/>
        </w:rPr>
        <w:t xml:space="preserve"> системы мониторинга учитывает</w:t>
      </w:r>
      <w:r w:rsidRPr="00884C3C">
        <w:rPr>
          <w:rFonts w:ascii="Times New Roman" w:hAnsi="Times New Roman" w:cs="Times New Roman"/>
          <w:sz w:val="12"/>
          <w:szCs w:val="12"/>
        </w:rPr>
        <w:t>ся оптимизация интегральных затрат на один</w:t>
      </w:r>
      <w:r>
        <w:rPr>
          <w:rFonts w:ascii="Times New Roman" w:hAnsi="Times New Roman" w:cs="Times New Roman"/>
          <w:sz w:val="12"/>
          <w:szCs w:val="12"/>
        </w:rPr>
        <w:t xml:space="preserve"> объект при построении, эксплу</w:t>
      </w:r>
      <w:r w:rsidRPr="00884C3C">
        <w:rPr>
          <w:rFonts w:ascii="Times New Roman" w:hAnsi="Times New Roman" w:cs="Times New Roman"/>
          <w:sz w:val="12"/>
          <w:szCs w:val="12"/>
        </w:rPr>
        <w:t>атации, ремонте и возможной модернизации.</w:t>
      </w:r>
    </w:p>
    <w:p w:rsidR="00884C3C" w:rsidRPr="00884C3C" w:rsidRDefault="00884C3C" w:rsidP="00884C3C">
      <w:pPr>
        <w:pStyle w:val="aff1"/>
        <w:ind w:firstLine="284"/>
        <w:jc w:val="both"/>
        <w:rPr>
          <w:rFonts w:ascii="Times New Roman" w:hAnsi="Times New Roman" w:cs="Times New Roman"/>
          <w:sz w:val="12"/>
          <w:szCs w:val="12"/>
        </w:rPr>
      </w:pPr>
      <w:r w:rsidRPr="00884C3C">
        <w:rPr>
          <w:rFonts w:ascii="Times New Roman" w:hAnsi="Times New Roman" w:cs="Times New Roman"/>
          <w:sz w:val="12"/>
          <w:szCs w:val="12"/>
        </w:rPr>
        <w:t>К основным задачам относится сбор информации и запись ее в базу данных, вывод на экран дисплея мнемосхе</w:t>
      </w:r>
      <w:r>
        <w:rPr>
          <w:rFonts w:ascii="Times New Roman" w:hAnsi="Times New Roman" w:cs="Times New Roman"/>
          <w:sz w:val="12"/>
          <w:szCs w:val="12"/>
        </w:rPr>
        <w:t>мы объекта, отображающей техно</w:t>
      </w:r>
      <w:r w:rsidRPr="00884C3C">
        <w:rPr>
          <w:rFonts w:ascii="Times New Roman" w:hAnsi="Times New Roman" w:cs="Times New Roman"/>
          <w:sz w:val="12"/>
          <w:szCs w:val="12"/>
        </w:rPr>
        <w:t>логическое оборудование с КИП, визуали</w:t>
      </w:r>
      <w:r>
        <w:rPr>
          <w:rFonts w:ascii="Times New Roman" w:hAnsi="Times New Roman" w:cs="Times New Roman"/>
          <w:sz w:val="12"/>
          <w:szCs w:val="12"/>
        </w:rPr>
        <w:t>зацию значений измеренных вели</w:t>
      </w:r>
      <w:r w:rsidRPr="00884C3C">
        <w:rPr>
          <w:rFonts w:ascii="Times New Roman" w:hAnsi="Times New Roman" w:cs="Times New Roman"/>
          <w:sz w:val="12"/>
          <w:szCs w:val="12"/>
        </w:rPr>
        <w:t>чин в реальном времени, генерация отчета.</w:t>
      </w:r>
    </w:p>
    <w:p w:rsidR="00884C3C" w:rsidRPr="00884C3C" w:rsidRDefault="00884C3C" w:rsidP="00884C3C">
      <w:pPr>
        <w:pStyle w:val="aff1"/>
        <w:ind w:firstLine="284"/>
        <w:jc w:val="both"/>
        <w:rPr>
          <w:rFonts w:ascii="Times New Roman" w:hAnsi="Times New Roman" w:cs="Times New Roman"/>
          <w:sz w:val="12"/>
          <w:szCs w:val="12"/>
        </w:rPr>
      </w:pPr>
      <w:r w:rsidRPr="00884C3C">
        <w:rPr>
          <w:rFonts w:ascii="Times New Roman" w:hAnsi="Times New Roman" w:cs="Times New Roman"/>
          <w:sz w:val="12"/>
          <w:szCs w:val="12"/>
        </w:rPr>
        <w:t>Реализация данного мероприятия позволит оперативно реагировать на изменение давления в водопроводной распределительной сети, в необход</w:t>
      </w:r>
      <w:proofErr w:type="gramStart"/>
      <w:r w:rsidRPr="00884C3C">
        <w:rPr>
          <w:rFonts w:ascii="Times New Roman" w:hAnsi="Times New Roman" w:cs="Times New Roman"/>
          <w:sz w:val="12"/>
          <w:szCs w:val="12"/>
        </w:rPr>
        <w:t>и-</w:t>
      </w:r>
      <w:proofErr w:type="gramEnd"/>
      <w:r w:rsidRPr="00884C3C">
        <w:rPr>
          <w:rFonts w:ascii="Times New Roman" w:hAnsi="Times New Roman" w:cs="Times New Roman"/>
          <w:sz w:val="12"/>
          <w:szCs w:val="12"/>
        </w:rPr>
        <w:t xml:space="preserve"> мых случаях снижать давление воды в сети до необходимых параметров.</w:t>
      </w:r>
    </w:p>
    <w:p w:rsidR="00884C3C" w:rsidRPr="00884C3C" w:rsidRDefault="00884C3C" w:rsidP="00884C3C">
      <w:pPr>
        <w:pStyle w:val="aff1"/>
        <w:ind w:firstLine="284"/>
        <w:jc w:val="both"/>
        <w:rPr>
          <w:rFonts w:ascii="Times New Roman" w:hAnsi="Times New Roman" w:cs="Times New Roman"/>
          <w:sz w:val="12"/>
          <w:szCs w:val="12"/>
        </w:rPr>
      </w:pPr>
      <w:r w:rsidRPr="00884C3C">
        <w:rPr>
          <w:rFonts w:ascii="Times New Roman" w:hAnsi="Times New Roman" w:cs="Times New Roman"/>
          <w:sz w:val="12"/>
          <w:szCs w:val="12"/>
        </w:rPr>
        <w:t>2.4.2.4.</w:t>
      </w:r>
      <w:r w:rsidRPr="00884C3C">
        <w:rPr>
          <w:rFonts w:ascii="Times New Roman" w:hAnsi="Times New Roman" w:cs="Times New Roman"/>
          <w:sz w:val="12"/>
          <w:szCs w:val="12"/>
        </w:rPr>
        <w:tab/>
        <w:t xml:space="preserve">Выполнение мероприятий, направленных на обеспечение соответствия качества питьевой воды </w:t>
      </w:r>
      <w:r>
        <w:rPr>
          <w:rFonts w:ascii="Times New Roman" w:hAnsi="Times New Roman" w:cs="Times New Roman"/>
          <w:sz w:val="12"/>
          <w:szCs w:val="12"/>
        </w:rPr>
        <w:t>требованиям законодательства РФ</w:t>
      </w:r>
    </w:p>
    <w:p w:rsidR="00884C3C" w:rsidRPr="00884C3C" w:rsidRDefault="00884C3C" w:rsidP="00884C3C">
      <w:pPr>
        <w:pStyle w:val="aff1"/>
        <w:ind w:firstLine="284"/>
        <w:jc w:val="both"/>
        <w:rPr>
          <w:rFonts w:ascii="Times New Roman" w:hAnsi="Times New Roman" w:cs="Times New Roman"/>
          <w:sz w:val="12"/>
          <w:szCs w:val="12"/>
        </w:rPr>
      </w:pPr>
      <w:r w:rsidRPr="00884C3C">
        <w:rPr>
          <w:rFonts w:ascii="Times New Roman" w:hAnsi="Times New Roman" w:cs="Times New Roman"/>
          <w:sz w:val="12"/>
          <w:szCs w:val="12"/>
        </w:rPr>
        <w:t>Обеспечение населения питьевой во</w:t>
      </w:r>
      <w:r>
        <w:rPr>
          <w:rFonts w:ascii="Times New Roman" w:hAnsi="Times New Roman" w:cs="Times New Roman"/>
          <w:sz w:val="12"/>
          <w:szCs w:val="12"/>
        </w:rPr>
        <w:t>дой – одна из приоритетных про</w:t>
      </w:r>
      <w:r w:rsidRPr="00884C3C">
        <w:rPr>
          <w:rFonts w:ascii="Times New Roman" w:hAnsi="Times New Roman" w:cs="Times New Roman"/>
          <w:sz w:val="12"/>
          <w:szCs w:val="12"/>
        </w:rPr>
        <w:t xml:space="preserve">блем не только </w:t>
      </w:r>
      <w:proofErr w:type="gramStart"/>
      <w:r w:rsidRPr="00884C3C">
        <w:rPr>
          <w:rFonts w:ascii="Times New Roman" w:hAnsi="Times New Roman" w:cs="Times New Roman"/>
          <w:sz w:val="12"/>
          <w:szCs w:val="12"/>
        </w:rPr>
        <w:t>для</w:t>
      </w:r>
      <w:proofErr w:type="gramEnd"/>
      <w:r w:rsidRPr="00884C3C">
        <w:rPr>
          <w:rFonts w:ascii="Times New Roman" w:hAnsi="Times New Roman" w:cs="Times New Roman"/>
          <w:sz w:val="12"/>
          <w:szCs w:val="12"/>
        </w:rPr>
        <w:t xml:space="preserve"> с.п. Сергиевск, но и для всей Самарской области. Нео</w:t>
      </w:r>
      <w:proofErr w:type="gramStart"/>
      <w:r w:rsidRPr="00884C3C">
        <w:rPr>
          <w:rFonts w:ascii="Times New Roman" w:hAnsi="Times New Roman" w:cs="Times New Roman"/>
          <w:sz w:val="12"/>
          <w:szCs w:val="12"/>
        </w:rPr>
        <w:t>б-</w:t>
      </w:r>
      <w:proofErr w:type="gramEnd"/>
      <w:r w:rsidRPr="00884C3C">
        <w:rPr>
          <w:rFonts w:ascii="Times New Roman" w:hAnsi="Times New Roman" w:cs="Times New Roman"/>
          <w:sz w:val="12"/>
          <w:szCs w:val="12"/>
        </w:rPr>
        <w:t xml:space="preserve"> ходимость ее решения обусловлена повсеместным ухудшением состояния водоисточников, техническими трудностями</w:t>
      </w:r>
      <w:r>
        <w:rPr>
          <w:rFonts w:ascii="Times New Roman" w:hAnsi="Times New Roman" w:cs="Times New Roman"/>
          <w:sz w:val="12"/>
          <w:szCs w:val="12"/>
        </w:rPr>
        <w:t xml:space="preserve"> получения питьевой воды, соот</w:t>
      </w:r>
      <w:r w:rsidRPr="00884C3C">
        <w:rPr>
          <w:rFonts w:ascii="Times New Roman" w:hAnsi="Times New Roman" w:cs="Times New Roman"/>
          <w:sz w:val="12"/>
          <w:szCs w:val="12"/>
        </w:rPr>
        <w:t>ветствующей санитарно-гигиеническим нормативам.</w:t>
      </w:r>
    </w:p>
    <w:p w:rsidR="00884C3C" w:rsidRPr="00884C3C" w:rsidRDefault="00884C3C" w:rsidP="00884C3C">
      <w:pPr>
        <w:pStyle w:val="aff1"/>
        <w:ind w:firstLine="284"/>
        <w:jc w:val="both"/>
        <w:rPr>
          <w:rFonts w:ascii="Times New Roman" w:hAnsi="Times New Roman" w:cs="Times New Roman"/>
          <w:sz w:val="12"/>
          <w:szCs w:val="12"/>
        </w:rPr>
      </w:pPr>
      <w:r w:rsidRPr="00884C3C">
        <w:rPr>
          <w:rFonts w:ascii="Times New Roman" w:hAnsi="Times New Roman" w:cs="Times New Roman"/>
          <w:sz w:val="12"/>
          <w:szCs w:val="12"/>
        </w:rPr>
        <w:t>Обеспечение жителей с. Боровка п</w:t>
      </w:r>
      <w:r>
        <w:rPr>
          <w:rFonts w:ascii="Times New Roman" w:hAnsi="Times New Roman" w:cs="Times New Roman"/>
          <w:sz w:val="12"/>
          <w:szCs w:val="12"/>
        </w:rPr>
        <w:t>итьевой водой, отвечающей сани</w:t>
      </w:r>
      <w:r w:rsidRPr="00884C3C">
        <w:rPr>
          <w:rFonts w:ascii="Times New Roman" w:hAnsi="Times New Roman" w:cs="Times New Roman"/>
          <w:sz w:val="12"/>
          <w:szCs w:val="12"/>
        </w:rPr>
        <w:t>тарным нормам СанПиН 2.1.3685-21, осуществляется из скважин. По данным производственного контроля химико - бактериологической лаборатории НФС ООО «СКК»: вода в селе соответствует СанПиН 1.2.36</w:t>
      </w:r>
      <w:r>
        <w:rPr>
          <w:rFonts w:ascii="Times New Roman" w:hAnsi="Times New Roman" w:cs="Times New Roman"/>
          <w:sz w:val="12"/>
          <w:szCs w:val="12"/>
        </w:rPr>
        <w:t>85-21 Гигиени</w:t>
      </w:r>
      <w:r w:rsidRPr="00884C3C">
        <w:rPr>
          <w:rFonts w:ascii="Times New Roman" w:hAnsi="Times New Roman" w:cs="Times New Roman"/>
          <w:sz w:val="12"/>
          <w:szCs w:val="12"/>
        </w:rPr>
        <w:t>ческие нормативы и требования к обеспе</w:t>
      </w:r>
      <w:r>
        <w:rPr>
          <w:rFonts w:ascii="Times New Roman" w:hAnsi="Times New Roman" w:cs="Times New Roman"/>
          <w:sz w:val="12"/>
          <w:szCs w:val="12"/>
        </w:rPr>
        <w:t>чению безопасности и (или) без</w:t>
      </w:r>
      <w:r w:rsidRPr="00884C3C">
        <w:rPr>
          <w:rFonts w:ascii="Times New Roman" w:hAnsi="Times New Roman" w:cs="Times New Roman"/>
          <w:sz w:val="12"/>
          <w:szCs w:val="12"/>
        </w:rPr>
        <w:t>вредности для человека факторов среды обитани</w:t>
      </w:r>
      <w:r>
        <w:rPr>
          <w:rFonts w:ascii="Times New Roman" w:hAnsi="Times New Roman" w:cs="Times New Roman"/>
          <w:sz w:val="12"/>
          <w:szCs w:val="12"/>
        </w:rPr>
        <w:t>я», исключение по показателю  жесткость общая.</w:t>
      </w:r>
    </w:p>
    <w:p w:rsidR="00884C3C" w:rsidRPr="00884C3C" w:rsidRDefault="00884C3C" w:rsidP="00884C3C">
      <w:pPr>
        <w:pStyle w:val="aff1"/>
        <w:ind w:firstLine="284"/>
        <w:jc w:val="both"/>
        <w:rPr>
          <w:rFonts w:ascii="Times New Roman" w:hAnsi="Times New Roman" w:cs="Times New Roman"/>
          <w:sz w:val="12"/>
          <w:szCs w:val="12"/>
        </w:rPr>
      </w:pPr>
      <w:r w:rsidRPr="00884C3C">
        <w:rPr>
          <w:rFonts w:ascii="Times New Roman" w:hAnsi="Times New Roman" w:cs="Times New Roman"/>
          <w:sz w:val="12"/>
          <w:szCs w:val="12"/>
        </w:rPr>
        <w:t xml:space="preserve">Качество питьевой воды, возможно, привести близко к показателям СанПиН 1.2.3685-21 при проведении работ по реконструкции водопроводных сетей - применение полиэтиленовых труб </w:t>
      </w:r>
      <w:r>
        <w:rPr>
          <w:rFonts w:ascii="Times New Roman" w:hAnsi="Times New Roman" w:cs="Times New Roman"/>
          <w:sz w:val="12"/>
          <w:szCs w:val="12"/>
        </w:rPr>
        <w:t>вместо стальных при замене коммуникаций.</w:t>
      </w:r>
    </w:p>
    <w:p w:rsidR="00884C3C" w:rsidRPr="00884C3C" w:rsidRDefault="00884C3C" w:rsidP="00884C3C">
      <w:pPr>
        <w:pStyle w:val="aff1"/>
        <w:ind w:firstLine="284"/>
        <w:jc w:val="both"/>
        <w:rPr>
          <w:rFonts w:ascii="Times New Roman" w:hAnsi="Times New Roman" w:cs="Times New Roman"/>
          <w:sz w:val="12"/>
          <w:szCs w:val="12"/>
        </w:rPr>
      </w:pPr>
      <w:r w:rsidRPr="00884C3C">
        <w:rPr>
          <w:rFonts w:ascii="Times New Roman" w:hAnsi="Times New Roman" w:cs="Times New Roman"/>
          <w:sz w:val="12"/>
          <w:szCs w:val="12"/>
        </w:rPr>
        <w:t>2.4.3. Сведения о вновь строящи</w:t>
      </w:r>
      <w:r>
        <w:rPr>
          <w:rFonts w:ascii="Times New Roman" w:hAnsi="Times New Roman" w:cs="Times New Roman"/>
          <w:sz w:val="12"/>
          <w:szCs w:val="12"/>
        </w:rPr>
        <w:t>хся, реконструируемых и предла</w:t>
      </w:r>
      <w:r w:rsidRPr="00884C3C">
        <w:rPr>
          <w:rFonts w:ascii="Times New Roman" w:hAnsi="Times New Roman" w:cs="Times New Roman"/>
          <w:sz w:val="12"/>
          <w:szCs w:val="12"/>
        </w:rPr>
        <w:t xml:space="preserve">гаемых к выводу из эксплуатации объектах системы </w:t>
      </w:r>
      <w:r>
        <w:rPr>
          <w:rFonts w:ascii="Times New Roman" w:hAnsi="Times New Roman" w:cs="Times New Roman"/>
          <w:sz w:val="12"/>
          <w:szCs w:val="12"/>
        </w:rPr>
        <w:t>водоснабжения</w:t>
      </w:r>
    </w:p>
    <w:p w:rsidR="00884C3C" w:rsidRPr="00884C3C" w:rsidRDefault="00884C3C" w:rsidP="00884C3C">
      <w:pPr>
        <w:pStyle w:val="aff1"/>
        <w:ind w:firstLine="284"/>
        <w:jc w:val="both"/>
        <w:rPr>
          <w:rFonts w:ascii="Times New Roman" w:hAnsi="Times New Roman" w:cs="Times New Roman"/>
          <w:sz w:val="12"/>
          <w:szCs w:val="12"/>
        </w:rPr>
      </w:pPr>
      <w:r w:rsidRPr="00884C3C">
        <w:rPr>
          <w:rFonts w:ascii="Times New Roman" w:hAnsi="Times New Roman" w:cs="Times New Roman"/>
          <w:sz w:val="12"/>
          <w:szCs w:val="12"/>
        </w:rPr>
        <w:t>Планируемые мероприятия по реко</w:t>
      </w:r>
      <w:r>
        <w:rPr>
          <w:rFonts w:ascii="Times New Roman" w:hAnsi="Times New Roman" w:cs="Times New Roman"/>
          <w:sz w:val="12"/>
          <w:szCs w:val="12"/>
        </w:rPr>
        <w:t>нструкции действующих сетей си</w:t>
      </w:r>
      <w:r w:rsidRPr="00884C3C">
        <w:rPr>
          <w:rFonts w:ascii="Times New Roman" w:hAnsi="Times New Roman" w:cs="Times New Roman"/>
          <w:sz w:val="12"/>
          <w:szCs w:val="12"/>
        </w:rPr>
        <w:t>стемы подачи воды направлены на увеличение пропускной способности, ограниченность которой, обусловленная</w:t>
      </w:r>
      <w:r w:rsidR="002B6945">
        <w:rPr>
          <w:rFonts w:ascii="Times New Roman" w:hAnsi="Times New Roman" w:cs="Times New Roman"/>
          <w:sz w:val="12"/>
          <w:szCs w:val="12"/>
        </w:rPr>
        <w:t xml:space="preserve"> многолетними коррозионными от</w:t>
      </w:r>
      <w:r w:rsidRPr="00884C3C">
        <w:rPr>
          <w:rFonts w:ascii="Times New Roman" w:hAnsi="Times New Roman" w:cs="Times New Roman"/>
          <w:sz w:val="12"/>
          <w:szCs w:val="12"/>
        </w:rPr>
        <w:t>ложениями. Увеличение пропускной спо</w:t>
      </w:r>
      <w:r w:rsidR="002B6945">
        <w:rPr>
          <w:rFonts w:ascii="Times New Roman" w:hAnsi="Times New Roman" w:cs="Times New Roman"/>
          <w:sz w:val="12"/>
          <w:szCs w:val="12"/>
        </w:rPr>
        <w:t>собности позволит снизить суще</w:t>
      </w:r>
      <w:r w:rsidRPr="00884C3C">
        <w:rPr>
          <w:rFonts w:ascii="Times New Roman" w:hAnsi="Times New Roman" w:cs="Times New Roman"/>
          <w:sz w:val="12"/>
          <w:szCs w:val="12"/>
        </w:rPr>
        <w:t xml:space="preserve">ствующие напоры в сети, энергозатраты на </w:t>
      </w:r>
      <w:r w:rsidR="002B6945">
        <w:rPr>
          <w:rFonts w:ascii="Times New Roman" w:hAnsi="Times New Roman" w:cs="Times New Roman"/>
          <w:sz w:val="12"/>
          <w:szCs w:val="12"/>
        </w:rPr>
        <w:t>транспортировку и, в итоге, со</w:t>
      </w:r>
      <w:r w:rsidRPr="00884C3C">
        <w:rPr>
          <w:rFonts w:ascii="Times New Roman" w:hAnsi="Times New Roman" w:cs="Times New Roman"/>
          <w:sz w:val="12"/>
          <w:szCs w:val="12"/>
        </w:rPr>
        <w:t>кратить аварийность. Одновременно буде</w:t>
      </w:r>
      <w:r w:rsidR="002B6945">
        <w:rPr>
          <w:rFonts w:ascii="Times New Roman" w:hAnsi="Times New Roman" w:cs="Times New Roman"/>
          <w:sz w:val="12"/>
          <w:szCs w:val="12"/>
        </w:rPr>
        <w:t>т обеспечена возможность сокра</w:t>
      </w:r>
      <w:r w:rsidRPr="00884C3C">
        <w:rPr>
          <w:rFonts w:ascii="Times New Roman" w:hAnsi="Times New Roman" w:cs="Times New Roman"/>
          <w:sz w:val="12"/>
          <w:szCs w:val="12"/>
        </w:rPr>
        <w:t xml:space="preserve">тить неучтенные расходы, а также будет </w:t>
      </w:r>
      <w:r w:rsidR="002B6945">
        <w:rPr>
          <w:rFonts w:ascii="Times New Roman" w:hAnsi="Times New Roman" w:cs="Times New Roman"/>
          <w:sz w:val="12"/>
          <w:szCs w:val="12"/>
        </w:rPr>
        <w:t>практически исключен риск ухуд</w:t>
      </w:r>
      <w:r w:rsidRPr="00884C3C">
        <w:rPr>
          <w:rFonts w:ascii="Times New Roman" w:hAnsi="Times New Roman" w:cs="Times New Roman"/>
          <w:sz w:val="12"/>
          <w:szCs w:val="12"/>
        </w:rPr>
        <w:t>шения качества воды при транспортировке.</w:t>
      </w:r>
    </w:p>
    <w:p w:rsidR="00884C3C" w:rsidRPr="00884C3C" w:rsidRDefault="00884C3C" w:rsidP="002B6945">
      <w:pPr>
        <w:pStyle w:val="aff1"/>
        <w:ind w:firstLine="284"/>
        <w:jc w:val="both"/>
        <w:rPr>
          <w:rFonts w:ascii="Times New Roman" w:hAnsi="Times New Roman" w:cs="Times New Roman"/>
          <w:sz w:val="12"/>
          <w:szCs w:val="12"/>
        </w:rPr>
      </w:pPr>
      <w:r w:rsidRPr="00884C3C">
        <w:rPr>
          <w:rFonts w:ascii="Times New Roman" w:hAnsi="Times New Roman" w:cs="Times New Roman"/>
          <w:sz w:val="12"/>
          <w:szCs w:val="12"/>
        </w:rPr>
        <w:t>Ре</w:t>
      </w:r>
      <w:r w:rsidR="002B6945">
        <w:rPr>
          <w:rFonts w:ascii="Times New Roman" w:hAnsi="Times New Roman" w:cs="Times New Roman"/>
          <w:sz w:val="12"/>
          <w:szCs w:val="12"/>
        </w:rPr>
        <w:t>конструкция сетей водоснабжения</w:t>
      </w:r>
    </w:p>
    <w:p w:rsidR="00884C3C" w:rsidRPr="00884C3C" w:rsidRDefault="00884C3C" w:rsidP="002B6945">
      <w:pPr>
        <w:pStyle w:val="aff1"/>
        <w:ind w:firstLine="284"/>
        <w:jc w:val="both"/>
        <w:rPr>
          <w:rFonts w:ascii="Times New Roman" w:hAnsi="Times New Roman" w:cs="Times New Roman"/>
          <w:sz w:val="12"/>
          <w:szCs w:val="12"/>
        </w:rPr>
      </w:pPr>
      <w:r w:rsidRPr="00884C3C">
        <w:rPr>
          <w:rFonts w:ascii="Times New Roman" w:hAnsi="Times New Roman" w:cs="Times New Roman"/>
          <w:sz w:val="12"/>
          <w:szCs w:val="12"/>
        </w:rPr>
        <w:t xml:space="preserve">Большая часть участков сетей в селах Боровка и Успенка введена в эксплуатацию в 70-е годы., и соответственно имеют срок эксплуатации 50 лет; </w:t>
      </w:r>
      <w:proofErr w:type="gramStart"/>
      <w:r w:rsidRPr="00884C3C">
        <w:rPr>
          <w:rFonts w:ascii="Times New Roman" w:hAnsi="Times New Roman" w:cs="Times New Roman"/>
          <w:sz w:val="12"/>
          <w:szCs w:val="12"/>
        </w:rPr>
        <w:t>в</w:t>
      </w:r>
      <w:proofErr w:type="gramEnd"/>
      <w:r w:rsidRPr="00884C3C">
        <w:rPr>
          <w:rFonts w:ascii="Times New Roman" w:hAnsi="Times New Roman" w:cs="Times New Roman"/>
          <w:sz w:val="12"/>
          <w:szCs w:val="12"/>
        </w:rPr>
        <w:t xml:space="preserve"> </w:t>
      </w:r>
      <w:proofErr w:type="gramStart"/>
      <w:r w:rsidRPr="00884C3C">
        <w:rPr>
          <w:rFonts w:ascii="Times New Roman" w:hAnsi="Times New Roman" w:cs="Times New Roman"/>
          <w:sz w:val="12"/>
          <w:szCs w:val="12"/>
        </w:rPr>
        <w:t>с</w:t>
      </w:r>
      <w:proofErr w:type="gramEnd"/>
      <w:r w:rsidRPr="00884C3C">
        <w:rPr>
          <w:rFonts w:ascii="Times New Roman" w:hAnsi="Times New Roman" w:cs="Times New Roman"/>
          <w:sz w:val="12"/>
          <w:szCs w:val="12"/>
        </w:rPr>
        <w:t>. Сергиевск – около 40 лет. Нормати</w:t>
      </w:r>
      <w:r w:rsidR="002B6945">
        <w:rPr>
          <w:rFonts w:ascii="Times New Roman" w:hAnsi="Times New Roman" w:cs="Times New Roman"/>
          <w:sz w:val="12"/>
          <w:szCs w:val="12"/>
        </w:rPr>
        <w:t>вный срок эксплуатации водопро</w:t>
      </w:r>
      <w:r w:rsidRPr="00884C3C">
        <w:rPr>
          <w:rFonts w:ascii="Times New Roman" w:hAnsi="Times New Roman" w:cs="Times New Roman"/>
          <w:sz w:val="12"/>
          <w:szCs w:val="12"/>
        </w:rPr>
        <w:t>водных стальных трубопроводов 15 лет. Ис</w:t>
      </w:r>
      <w:r w:rsidR="002B6945">
        <w:rPr>
          <w:rFonts w:ascii="Times New Roman" w:hAnsi="Times New Roman" w:cs="Times New Roman"/>
          <w:sz w:val="12"/>
          <w:szCs w:val="12"/>
        </w:rPr>
        <w:t>пользование трубопровода по ис</w:t>
      </w:r>
      <w:r w:rsidRPr="00884C3C">
        <w:rPr>
          <w:rFonts w:ascii="Times New Roman" w:hAnsi="Times New Roman" w:cs="Times New Roman"/>
          <w:sz w:val="12"/>
          <w:szCs w:val="12"/>
        </w:rPr>
        <w:t>течению срока эксплуатации приводит к у</w:t>
      </w:r>
      <w:r w:rsidR="002B6945">
        <w:rPr>
          <w:rFonts w:ascii="Times New Roman" w:hAnsi="Times New Roman" w:cs="Times New Roman"/>
          <w:sz w:val="12"/>
          <w:szCs w:val="12"/>
        </w:rPr>
        <w:t>худшению качества воды, к част</w:t>
      </w:r>
      <w:r w:rsidRPr="00884C3C">
        <w:rPr>
          <w:rFonts w:ascii="Times New Roman" w:hAnsi="Times New Roman" w:cs="Times New Roman"/>
          <w:sz w:val="12"/>
          <w:szCs w:val="12"/>
        </w:rPr>
        <w:t>ным авариям на сетях, и, как следствие, возможна остановка подачи воды. Замена и ремонт сетей водоснабжения позволит снизить потери ХПВ до 10%; вследствие снижения коррозионных процессов в трубах - улучшить качество подаваемой потребителю воды; снизить затраты на проведение ава</w:t>
      </w:r>
      <w:r w:rsidR="002B6945">
        <w:rPr>
          <w:rFonts w:ascii="Times New Roman" w:hAnsi="Times New Roman" w:cs="Times New Roman"/>
          <w:sz w:val="12"/>
          <w:szCs w:val="12"/>
        </w:rPr>
        <w:t>рийн</w:t>
      </w:r>
      <w:proofErr w:type="gramStart"/>
      <w:r w:rsidR="002B6945">
        <w:rPr>
          <w:rFonts w:ascii="Times New Roman" w:hAnsi="Times New Roman" w:cs="Times New Roman"/>
          <w:sz w:val="12"/>
          <w:szCs w:val="12"/>
        </w:rPr>
        <w:t>о-</w:t>
      </w:r>
      <w:proofErr w:type="gramEnd"/>
      <w:r w:rsidR="002B6945">
        <w:rPr>
          <w:rFonts w:ascii="Times New Roman" w:hAnsi="Times New Roman" w:cs="Times New Roman"/>
          <w:sz w:val="12"/>
          <w:szCs w:val="12"/>
        </w:rPr>
        <w:t xml:space="preserve"> восстановительных работ.</w:t>
      </w:r>
    </w:p>
    <w:p w:rsidR="00884C3C" w:rsidRDefault="00884C3C" w:rsidP="00884C3C">
      <w:pPr>
        <w:pStyle w:val="aff1"/>
        <w:ind w:firstLine="284"/>
        <w:jc w:val="both"/>
        <w:rPr>
          <w:rFonts w:ascii="Times New Roman" w:hAnsi="Times New Roman" w:cs="Times New Roman"/>
          <w:sz w:val="12"/>
          <w:szCs w:val="12"/>
        </w:rPr>
      </w:pPr>
      <w:r w:rsidRPr="00884C3C">
        <w:rPr>
          <w:rFonts w:ascii="Times New Roman" w:hAnsi="Times New Roman" w:cs="Times New Roman"/>
          <w:sz w:val="12"/>
          <w:szCs w:val="12"/>
        </w:rPr>
        <w:t>Таблица 2.4.3.1 - Реконструкция водопроводных сетей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8"/>
        <w:gridCol w:w="3249"/>
        <w:gridCol w:w="2083"/>
        <w:gridCol w:w="1563"/>
      </w:tblGrid>
      <w:tr w:rsidR="002B6945" w:rsidRPr="002B6945" w:rsidTr="002B6945">
        <w:trPr>
          <w:trHeight w:val="70"/>
        </w:trPr>
        <w:tc>
          <w:tcPr>
            <w:tcW w:w="417"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w:t>
            </w:r>
            <w:r w:rsidRPr="002B6945">
              <w:rPr>
                <w:rFonts w:ascii="Times New Roman" w:hAnsi="Times New Roman" w:cs="Times New Roman"/>
                <w:spacing w:val="-57"/>
                <w:sz w:val="12"/>
                <w:szCs w:val="12"/>
              </w:rPr>
              <w:t xml:space="preserve"> </w:t>
            </w:r>
            <w:r w:rsidRPr="002B6945">
              <w:rPr>
                <w:rFonts w:ascii="Times New Roman" w:hAnsi="Times New Roman" w:cs="Times New Roman"/>
                <w:sz w:val="12"/>
                <w:szCs w:val="12"/>
              </w:rPr>
              <w:t>п/п</w:t>
            </w:r>
          </w:p>
        </w:tc>
        <w:tc>
          <w:tcPr>
            <w:tcW w:w="2159"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Наименование</w:t>
            </w:r>
          </w:p>
        </w:tc>
        <w:tc>
          <w:tcPr>
            <w:tcW w:w="1384"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Местоположение</w:t>
            </w:r>
          </w:p>
        </w:tc>
        <w:tc>
          <w:tcPr>
            <w:tcW w:w="1039"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Характеристика</w:t>
            </w:r>
            <w:r w:rsidRPr="002B6945">
              <w:rPr>
                <w:rFonts w:ascii="Times New Roman" w:hAnsi="Times New Roman" w:cs="Times New Roman"/>
                <w:spacing w:val="-57"/>
                <w:sz w:val="12"/>
                <w:szCs w:val="12"/>
              </w:rPr>
              <w:t xml:space="preserve"> </w:t>
            </w:r>
            <w:r>
              <w:rPr>
                <w:rFonts w:ascii="Times New Roman" w:hAnsi="Times New Roman" w:cs="Times New Roman"/>
                <w:spacing w:val="-57"/>
                <w:sz w:val="12"/>
                <w:szCs w:val="12"/>
                <w:lang w:val="ru-RU"/>
              </w:rPr>
              <w:t xml:space="preserve"> </w:t>
            </w:r>
            <w:r w:rsidRPr="002B6945">
              <w:rPr>
                <w:rFonts w:ascii="Times New Roman" w:hAnsi="Times New Roman" w:cs="Times New Roman"/>
                <w:sz w:val="12"/>
                <w:szCs w:val="12"/>
              </w:rPr>
              <w:t>объекта</w:t>
            </w:r>
          </w:p>
        </w:tc>
      </w:tr>
      <w:tr w:rsidR="002B6945" w:rsidRPr="002B6945" w:rsidTr="002B6945">
        <w:trPr>
          <w:trHeight w:val="70"/>
        </w:trPr>
        <w:tc>
          <w:tcPr>
            <w:tcW w:w="417"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1</w:t>
            </w:r>
          </w:p>
        </w:tc>
        <w:tc>
          <w:tcPr>
            <w:tcW w:w="2159"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Водопроводные</w:t>
            </w:r>
            <w:r w:rsidRPr="002B6945">
              <w:rPr>
                <w:rFonts w:ascii="Times New Roman" w:hAnsi="Times New Roman" w:cs="Times New Roman"/>
                <w:spacing w:val="-2"/>
                <w:sz w:val="12"/>
                <w:szCs w:val="12"/>
              </w:rPr>
              <w:t xml:space="preserve"> </w:t>
            </w:r>
            <w:r w:rsidRPr="002B6945">
              <w:rPr>
                <w:rFonts w:ascii="Times New Roman" w:hAnsi="Times New Roman" w:cs="Times New Roman"/>
                <w:sz w:val="12"/>
                <w:szCs w:val="12"/>
              </w:rPr>
              <w:t>сети</w:t>
            </w:r>
            <w:r w:rsidRPr="002B6945">
              <w:rPr>
                <w:rFonts w:ascii="Times New Roman" w:hAnsi="Times New Roman" w:cs="Times New Roman"/>
                <w:spacing w:val="2"/>
                <w:sz w:val="12"/>
                <w:szCs w:val="12"/>
              </w:rPr>
              <w:t xml:space="preserve"> </w:t>
            </w:r>
            <w:r w:rsidRPr="002B6945">
              <w:rPr>
                <w:rFonts w:ascii="Times New Roman" w:hAnsi="Times New Roman" w:cs="Times New Roman"/>
                <w:sz w:val="12"/>
                <w:szCs w:val="12"/>
              </w:rPr>
              <w:t>Ø57÷100</w:t>
            </w:r>
            <w:r w:rsidRPr="002B6945">
              <w:rPr>
                <w:rFonts w:ascii="Times New Roman" w:hAnsi="Times New Roman" w:cs="Times New Roman"/>
                <w:spacing w:val="-2"/>
                <w:sz w:val="12"/>
                <w:szCs w:val="12"/>
              </w:rPr>
              <w:t xml:space="preserve"> </w:t>
            </w:r>
            <w:r w:rsidRPr="002B6945">
              <w:rPr>
                <w:rFonts w:ascii="Times New Roman" w:hAnsi="Times New Roman" w:cs="Times New Roman"/>
                <w:sz w:val="12"/>
                <w:szCs w:val="12"/>
              </w:rPr>
              <w:t>мм</w:t>
            </w:r>
          </w:p>
        </w:tc>
        <w:tc>
          <w:tcPr>
            <w:tcW w:w="1384"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с.</w:t>
            </w:r>
            <w:r w:rsidRPr="002B6945">
              <w:rPr>
                <w:rFonts w:ascii="Times New Roman" w:hAnsi="Times New Roman" w:cs="Times New Roman"/>
                <w:spacing w:val="-2"/>
                <w:sz w:val="12"/>
                <w:szCs w:val="12"/>
              </w:rPr>
              <w:t xml:space="preserve"> </w:t>
            </w:r>
            <w:r w:rsidRPr="002B6945">
              <w:rPr>
                <w:rFonts w:ascii="Times New Roman" w:hAnsi="Times New Roman" w:cs="Times New Roman"/>
                <w:sz w:val="12"/>
                <w:szCs w:val="12"/>
              </w:rPr>
              <w:t>Боровка</w:t>
            </w:r>
          </w:p>
        </w:tc>
        <w:tc>
          <w:tcPr>
            <w:tcW w:w="1039"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2 080 м.</w:t>
            </w:r>
          </w:p>
        </w:tc>
      </w:tr>
      <w:tr w:rsidR="002B6945" w:rsidRPr="002B6945" w:rsidTr="002B6945">
        <w:trPr>
          <w:trHeight w:val="70"/>
        </w:trPr>
        <w:tc>
          <w:tcPr>
            <w:tcW w:w="417"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2</w:t>
            </w:r>
          </w:p>
        </w:tc>
        <w:tc>
          <w:tcPr>
            <w:tcW w:w="2159"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Водопроводные</w:t>
            </w:r>
            <w:r w:rsidRPr="002B6945">
              <w:rPr>
                <w:rFonts w:ascii="Times New Roman" w:hAnsi="Times New Roman" w:cs="Times New Roman"/>
                <w:spacing w:val="-2"/>
                <w:sz w:val="12"/>
                <w:szCs w:val="12"/>
              </w:rPr>
              <w:t xml:space="preserve"> </w:t>
            </w:r>
            <w:r w:rsidRPr="002B6945">
              <w:rPr>
                <w:rFonts w:ascii="Times New Roman" w:hAnsi="Times New Roman" w:cs="Times New Roman"/>
                <w:sz w:val="12"/>
                <w:szCs w:val="12"/>
              </w:rPr>
              <w:t>сети</w:t>
            </w:r>
            <w:r w:rsidRPr="002B6945">
              <w:rPr>
                <w:rFonts w:ascii="Times New Roman" w:hAnsi="Times New Roman" w:cs="Times New Roman"/>
                <w:spacing w:val="2"/>
                <w:sz w:val="12"/>
                <w:szCs w:val="12"/>
              </w:rPr>
              <w:t xml:space="preserve"> </w:t>
            </w:r>
            <w:r w:rsidRPr="002B6945">
              <w:rPr>
                <w:rFonts w:ascii="Times New Roman" w:hAnsi="Times New Roman" w:cs="Times New Roman"/>
                <w:sz w:val="12"/>
                <w:szCs w:val="12"/>
              </w:rPr>
              <w:t>Ø57÷100</w:t>
            </w:r>
            <w:r w:rsidRPr="002B6945">
              <w:rPr>
                <w:rFonts w:ascii="Times New Roman" w:hAnsi="Times New Roman" w:cs="Times New Roman"/>
                <w:spacing w:val="-2"/>
                <w:sz w:val="12"/>
                <w:szCs w:val="12"/>
              </w:rPr>
              <w:t xml:space="preserve"> </w:t>
            </w:r>
            <w:r w:rsidRPr="002B6945">
              <w:rPr>
                <w:rFonts w:ascii="Times New Roman" w:hAnsi="Times New Roman" w:cs="Times New Roman"/>
                <w:sz w:val="12"/>
                <w:szCs w:val="12"/>
              </w:rPr>
              <w:t>мм</w:t>
            </w:r>
          </w:p>
        </w:tc>
        <w:tc>
          <w:tcPr>
            <w:tcW w:w="1384"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с.</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Успенка</w:t>
            </w:r>
          </w:p>
        </w:tc>
        <w:tc>
          <w:tcPr>
            <w:tcW w:w="1039"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3 350 м.</w:t>
            </w:r>
          </w:p>
        </w:tc>
      </w:tr>
      <w:tr w:rsidR="002B6945" w:rsidRPr="002B6945" w:rsidTr="002B6945">
        <w:trPr>
          <w:trHeight w:val="70"/>
        </w:trPr>
        <w:tc>
          <w:tcPr>
            <w:tcW w:w="417"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3</w:t>
            </w:r>
          </w:p>
        </w:tc>
        <w:tc>
          <w:tcPr>
            <w:tcW w:w="2159"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Водопроводные</w:t>
            </w:r>
            <w:r w:rsidRPr="002B6945">
              <w:rPr>
                <w:rFonts w:ascii="Times New Roman" w:hAnsi="Times New Roman" w:cs="Times New Roman"/>
                <w:spacing w:val="-2"/>
                <w:sz w:val="12"/>
                <w:szCs w:val="12"/>
              </w:rPr>
              <w:t xml:space="preserve"> </w:t>
            </w:r>
            <w:r w:rsidRPr="002B6945">
              <w:rPr>
                <w:rFonts w:ascii="Times New Roman" w:hAnsi="Times New Roman" w:cs="Times New Roman"/>
                <w:sz w:val="12"/>
                <w:szCs w:val="12"/>
              </w:rPr>
              <w:t>сети</w:t>
            </w:r>
            <w:r w:rsidRPr="002B6945">
              <w:rPr>
                <w:rFonts w:ascii="Times New Roman" w:hAnsi="Times New Roman" w:cs="Times New Roman"/>
                <w:spacing w:val="2"/>
                <w:sz w:val="12"/>
                <w:szCs w:val="12"/>
              </w:rPr>
              <w:t xml:space="preserve"> </w:t>
            </w:r>
            <w:r w:rsidRPr="002B6945">
              <w:rPr>
                <w:rFonts w:ascii="Times New Roman" w:hAnsi="Times New Roman" w:cs="Times New Roman"/>
                <w:sz w:val="12"/>
                <w:szCs w:val="12"/>
              </w:rPr>
              <w:t>Ø57÷150</w:t>
            </w:r>
            <w:r w:rsidRPr="002B6945">
              <w:rPr>
                <w:rFonts w:ascii="Times New Roman" w:hAnsi="Times New Roman" w:cs="Times New Roman"/>
                <w:spacing w:val="-2"/>
                <w:sz w:val="12"/>
                <w:szCs w:val="12"/>
              </w:rPr>
              <w:t xml:space="preserve"> </w:t>
            </w:r>
            <w:r w:rsidRPr="002B6945">
              <w:rPr>
                <w:rFonts w:ascii="Times New Roman" w:hAnsi="Times New Roman" w:cs="Times New Roman"/>
                <w:sz w:val="12"/>
                <w:szCs w:val="12"/>
              </w:rPr>
              <w:t>мм</w:t>
            </w:r>
          </w:p>
        </w:tc>
        <w:tc>
          <w:tcPr>
            <w:tcW w:w="1384"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с.</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Сергиевск</w:t>
            </w:r>
          </w:p>
        </w:tc>
        <w:tc>
          <w:tcPr>
            <w:tcW w:w="1039"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22 000 м.</w:t>
            </w:r>
          </w:p>
        </w:tc>
      </w:tr>
    </w:tbl>
    <w:p w:rsidR="002B6945" w:rsidRPr="002B6945" w:rsidRDefault="002B6945" w:rsidP="002B6945">
      <w:pPr>
        <w:pStyle w:val="aff1"/>
        <w:ind w:firstLine="284"/>
        <w:jc w:val="both"/>
        <w:rPr>
          <w:rFonts w:ascii="Times New Roman" w:hAnsi="Times New Roman" w:cs="Times New Roman"/>
          <w:sz w:val="12"/>
          <w:szCs w:val="12"/>
        </w:rPr>
      </w:pPr>
      <w:r w:rsidRPr="002B6945">
        <w:rPr>
          <w:rFonts w:ascii="Times New Roman" w:hAnsi="Times New Roman" w:cs="Times New Roman"/>
          <w:sz w:val="12"/>
          <w:szCs w:val="12"/>
        </w:rPr>
        <w:t>В результате реализации мероприятий по реконструкции водопроводных сетей с использованием труб из полимерных материалов будет достигнуто:</w:t>
      </w:r>
    </w:p>
    <w:p w:rsidR="002B6945" w:rsidRPr="002B6945" w:rsidRDefault="002B6945" w:rsidP="002B694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2B6945">
        <w:rPr>
          <w:rFonts w:ascii="Times New Roman" w:hAnsi="Times New Roman" w:cs="Times New Roman"/>
          <w:sz w:val="12"/>
          <w:szCs w:val="12"/>
        </w:rPr>
        <w:t>обеспечение бесперебойной подачи воды от источника до конечного потребителя;</w:t>
      </w:r>
    </w:p>
    <w:p w:rsidR="002B6945" w:rsidRPr="002B6945" w:rsidRDefault="002B6945" w:rsidP="002B694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2B6945">
        <w:rPr>
          <w:rFonts w:ascii="Times New Roman" w:hAnsi="Times New Roman" w:cs="Times New Roman"/>
          <w:sz w:val="12"/>
          <w:szCs w:val="12"/>
        </w:rPr>
        <w:t>повышение надежности работы системы водоснабжения в соответствии с нормативными требованиями;</w:t>
      </w:r>
    </w:p>
    <w:p w:rsidR="002B6945" w:rsidRDefault="002B6945" w:rsidP="002B694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2B6945">
        <w:rPr>
          <w:rFonts w:ascii="Times New Roman" w:hAnsi="Times New Roman" w:cs="Times New Roman"/>
          <w:sz w:val="12"/>
          <w:szCs w:val="12"/>
        </w:rPr>
        <w:t>обес</w:t>
      </w:r>
      <w:r>
        <w:rPr>
          <w:rFonts w:ascii="Times New Roman" w:hAnsi="Times New Roman" w:cs="Times New Roman"/>
          <w:sz w:val="12"/>
          <w:szCs w:val="12"/>
        </w:rPr>
        <w:t>печение качества питьевой воды.</w:t>
      </w:r>
    </w:p>
    <w:p w:rsidR="002B6945" w:rsidRPr="002B6945" w:rsidRDefault="002B6945" w:rsidP="002B6945">
      <w:pPr>
        <w:pStyle w:val="aff1"/>
        <w:ind w:firstLine="284"/>
        <w:jc w:val="both"/>
        <w:rPr>
          <w:rFonts w:ascii="Times New Roman" w:hAnsi="Times New Roman" w:cs="Times New Roman"/>
          <w:sz w:val="12"/>
          <w:szCs w:val="12"/>
        </w:rPr>
      </w:pPr>
      <w:r w:rsidRPr="002B6945">
        <w:rPr>
          <w:rFonts w:ascii="Times New Roman" w:hAnsi="Times New Roman" w:cs="Times New Roman"/>
          <w:sz w:val="12"/>
          <w:szCs w:val="12"/>
        </w:rPr>
        <w:t>К выводу из эксплуатации объектов системы водоснабжения не планируется.</w:t>
      </w:r>
    </w:p>
    <w:p w:rsidR="002B6945" w:rsidRPr="002B6945" w:rsidRDefault="002B6945" w:rsidP="002B6945">
      <w:pPr>
        <w:pStyle w:val="aff1"/>
        <w:ind w:firstLine="284"/>
        <w:jc w:val="both"/>
        <w:rPr>
          <w:rFonts w:ascii="Times New Roman" w:hAnsi="Times New Roman" w:cs="Times New Roman"/>
          <w:sz w:val="12"/>
          <w:szCs w:val="12"/>
        </w:rPr>
      </w:pPr>
      <w:r w:rsidRPr="002B6945">
        <w:rPr>
          <w:rFonts w:ascii="Times New Roman" w:hAnsi="Times New Roman" w:cs="Times New Roman"/>
          <w:sz w:val="12"/>
          <w:szCs w:val="12"/>
        </w:rPr>
        <w:t>Строительство сетей водоснабжения</w:t>
      </w:r>
    </w:p>
    <w:p w:rsidR="002B6945" w:rsidRPr="002B6945" w:rsidRDefault="002B6945" w:rsidP="002B6945">
      <w:pPr>
        <w:pStyle w:val="aff1"/>
        <w:ind w:firstLine="284"/>
        <w:jc w:val="both"/>
        <w:rPr>
          <w:rFonts w:ascii="Times New Roman" w:hAnsi="Times New Roman" w:cs="Times New Roman"/>
          <w:sz w:val="12"/>
          <w:szCs w:val="12"/>
        </w:rPr>
      </w:pPr>
      <w:r w:rsidRPr="002B6945">
        <w:rPr>
          <w:rFonts w:ascii="Times New Roman" w:hAnsi="Times New Roman" w:cs="Times New Roman"/>
          <w:sz w:val="12"/>
          <w:szCs w:val="12"/>
        </w:rPr>
        <w:t xml:space="preserve">В рамках реализации мероприятий, предусмотренных данной схемой, необходимо обеспечить питьевой водой надлежащего качества все вновь построенные объекты. В соответствии </w:t>
      </w:r>
      <w:r>
        <w:rPr>
          <w:rFonts w:ascii="Times New Roman" w:hAnsi="Times New Roman" w:cs="Times New Roman"/>
          <w:sz w:val="12"/>
          <w:szCs w:val="12"/>
        </w:rPr>
        <w:t>с требованиями СП 31.13330.2021 «Водоснабжение. Наружные сети и сооружения»</w:t>
      </w:r>
      <w:proofErr w:type="gramStart"/>
      <w:r>
        <w:rPr>
          <w:rFonts w:ascii="Times New Roman" w:hAnsi="Times New Roman" w:cs="Times New Roman"/>
          <w:sz w:val="12"/>
          <w:szCs w:val="12"/>
        </w:rPr>
        <w:t>.</w:t>
      </w:r>
      <w:proofErr w:type="gramEnd"/>
      <w:r>
        <w:rPr>
          <w:rFonts w:ascii="Times New Roman" w:hAnsi="Times New Roman" w:cs="Times New Roman"/>
          <w:sz w:val="12"/>
          <w:szCs w:val="12"/>
        </w:rPr>
        <w:t xml:space="preserve"> </w:t>
      </w:r>
      <w:proofErr w:type="gramStart"/>
      <w:r>
        <w:rPr>
          <w:rFonts w:ascii="Times New Roman" w:hAnsi="Times New Roman" w:cs="Times New Roman"/>
          <w:sz w:val="12"/>
          <w:szCs w:val="12"/>
        </w:rPr>
        <w:t>с</w:t>
      </w:r>
      <w:proofErr w:type="gramEnd"/>
      <w:r>
        <w:rPr>
          <w:rFonts w:ascii="Times New Roman" w:hAnsi="Times New Roman" w:cs="Times New Roman"/>
          <w:sz w:val="12"/>
          <w:szCs w:val="12"/>
        </w:rPr>
        <w:t xml:space="preserve">    изменениями </w:t>
      </w:r>
      <w:r w:rsidRPr="002B6945">
        <w:rPr>
          <w:rFonts w:ascii="Times New Roman" w:hAnsi="Times New Roman" w:cs="Times New Roman"/>
          <w:sz w:val="12"/>
          <w:szCs w:val="12"/>
        </w:rPr>
        <w:t>«Актуализированная редакция СНиП 2.04.02-84» во вновь строящихся объектах необходимо предусматривать централизованное водоснабжение.</w:t>
      </w:r>
    </w:p>
    <w:p w:rsidR="002B6945" w:rsidRPr="002B6945" w:rsidRDefault="002B6945" w:rsidP="002B6945">
      <w:pPr>
        <w:pStyle w:val="aff1"/>
        <w:ind w:firstLine="284"/>
        <w:jc w:val="both"/>
        <w:rPr>
          <w:rFonts w:ascii="Times New Roman" w:hAnsi="Times New Roman" w:cs="Times New Roman"/>
          <w:sz w:val="12"/>
          <w:szCs w:val="12"/>
        </w:rPr>
      </w:pPr>
      <w:r w:rsidRPr="002B6945">
        <w:rPr>
          <w:rFonts w:ascii="Times New Roman" w:hAnsi="Times New Roman" w:cs="Times New Roman"/>
          <w:sz w:val="12"/>
          <w:szCs w:val="12"/>
        </w:rPr>
        <w:t>Диаметры водопроводной сети рассчитаны из условия пропуска расчетного хозяйственно-питьевого и противопожарного р</w:t>
      </w:r>
      <w:r>
        <w:rPr>
          <w:rFonts w:ascii="Times New Roman" w:hAnsi="Times New Roman" w:cs="Times New Roman"/>
          <w:sz w:val="12"/>
          <w:szCs w:val="12"/>
        </w:rPr>
        <w:t>асхода с оптимальной скоростью.</w:t>
      </w:r>
      <w:r w:rsidRPr="002B6945">
        <w:rPr>
          <w:rFonts w:ascii="Times New Roman" w:hAnsi="Times New Roman" w:cs="Times New Roman"/>
          <w:sz w:val="12"/>
          <w:szCs w:val="12"/>
        </w:rPr>
        <w:t xml:space="preserve"> </w:t>
      </w:r>
    </w:p>
    <w:p w:rsidR="002B6945" w:rsidRPr="002B6945" w:rsidRDefault="002B6945" w:rsidP="002B6945">
      <w:pPr>
        <w:pStyle w:val="aff1"/>
        <w:ind w:firstLine="284"/>
        <w:jc w:val="both"/>
        <w:rPr>
          <w:rFonts w:ascii="Times New Roman" w:hAnsi="Times New Roman" w:cs="Times New Roman"/>
          <w:sz w:val="12"/>
          <w:szCs w:val="12"/>
        </w:rPr>
      </w:pPr>
      <w:r w:rsidRPr="002B6945">
        <w:rPr>
          <w:rFonts w:ascii="Times New Roman" w:hAnsi="Times New Roman" w:cs="Times New Roman"/>
          <w:sz w:val="12"/>
          <w:szCs w:val="12"/>
        </w:rPr>
        <w:t>Глубину заложения водоводов, считая до низа, принять в соответствии с п.11.40 СП 31.13330.2021 с изм. - на 0,5 м больше расчетной глубины проникновения в грунт нулевой температуры.</w:t>
      </w:r>
    </w:p>
    <w:p w:rsidR="002B6945" w:rsidRPr="002B6945" w:rsidRDefault="002B6945" w:rsidP="002B6945">
      <w:pPr>
        <w:pStyle w:val="aff1"/>
        <w:ind w:firstLine="284"/>
        <w:jc w:val="both"/>
        <w:rPr>
          <w:rFonts w:ascii="Times New Roman" w:hAnsi="Times New Roman" w:cs="Times New Roman"/>
          <w:sz w:val="12"/>
          <w:szCs w:val="12"/>
        </w:rPr>
      </w:pPr>
      <w:r w:rsidRPr="002B6945">
        <w:rPr>
          <w:rFonts w:ascii="Times New Roman" w:hAnsi="Times New Roman" w:cs="Times New Roman"/>
          <w:sz w:val="12"/>
          <w:szCs w:val="12"/>
        </w:rPr>
        <w:t>Без прокладки новых сетей водоснабжения развитие централизованных систем водоснабжения, невозможно.</w:t>
      </w:r>
    </w:p>
    <w:p w:rsidR="002B6945" w:rsidRPr="002B6945" w:rsidRDefault="002B6945" w:rsidP="002B6945">
      <w:pPr>
        <w:pStyle w:val="aff1"/>
        <w:ind w:firstLine="284"/>
        <w:jc w:val="both"/>
        <w:rPr>
          <w:rFonts w:ascii="Times New Roman" w:hAnsi="Times New Roman" w:cs="Times New Roman"/>
          <w:sz w:val="12"/>
          <w:szCs w:val="12"/>
        </w:rPr>
      </w:pPr>
      <w:r w:rsidRPr="002B6945">
        <w:rPr>
          <w:rFonts w:ascii="Times New Roman" w:hAnsi="Times New Roman" w:cs="Times New Roman"/>
          <w:sz w:val="12"/>
          <w:szCs w:val="12"/>
        </w:rPr>
        <w:t>Характеристика новых водопроводных сетей для подключения к централизованным системам водоснабжения (2033 год) новых объектов представлена в таблице 2.4.3.2.</w:t>
      </w:r>
    </w:p>
    <w:p w:rsidR="002B6945" w:rsidRDefault="002B6945" w:rsidP="002B6945">
      <w:pPr>
        <w:pStyle w:val="aff1"/>
        <w:ind w:firstLine="284"/>
        <w:jc w:val="both"/>
        <w:rPr>
          <w:rFonts w:ascii="Times New Roman" w:hAnsi="Times New Roman" w:cs="Times New Roman"/>
          <w:sz w:val="12"/>
          <w:szCs w:val="12"/>
        </w:rPr>
      </w:pPr>
      <w:r w:rsidRPr="002B6945">
        <w:rPr>
          <w:rFonts w:ascii="Times New Roman" w:hAnsi="Times New Roman" w:cs="Times New Roman"/>
          <w:sz w:val="12"/>
          <w:szCs w:val="12"/>
        </w:rPr>
        <w:t>Таблица 2.4.3.2 – Характеристика новых водопроводных сетей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7"/>
        <w:gridCol w:w="2195"/>
        <w:gridCol w:w="3276"/>
        <w:gridCol w:w="1435"/>
      </w:tblGrid>
      <w:tr w:rsidR="002B6945" w:rsidRPr="002B6945" w:rsidTr="002B6945">
        <w:trPr>
          <w:trHeight w:val="70"/>
        </w:trPr>
        <w:tc>
          <w:tcPr>
            <w:tcW w:w="410"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w:t>
            </w:r>
            <w:r w:rsidRPr="002B6945">
              <w:rPr>
                <w:rFonts w:ascii="Times New Roman" w:hAnsi="Times New Roman" w:cs="Times New Roman"/>
                <w:spacing w:val="-57"/>
                <w:sz w:val="12"/>
                <w:szCs w:val="12"/>
              </w:rPr>
              <w:t xml:space="preserve"> </w:t>
            </w:r>
            <w:r w:rsidRPr="002B6945">
              <w:rPr>
                <w:rFonts w:ascii="Times New Roman" w:hAnsi="Times New Roman" w:cs="Times New Roman"/>
                <w:sz w:val="12"/>
                <w:szCs w:val="12"/>
              </w:rPr>
              <w:t>п/п</w:t>
            </w:r>
          </w:p>
        </w:tc>
        <w:tc>
          <w:tcPr>
            <w:tcW w:w="1459"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Наименование</w:t>
            </w:r>
          </w:p>
        </w:tc>
        <w:tc>
          <w:tcPr>
            <w:tcW w:w="2177"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Местоположение</w:t>
            </w:r>
          </w:p>
        </w:tc>
        <w:tc>
          <w:tcPr>
            <w:tcW w:w="954"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Характеристика</w:t>
            </w:r>
            <w:r>
              <w:rPr>
                <w:rFonts w:ascii="Times New Roman" w:hAnsi="Times New Roman" w:cs="Times New Roman"/>
                <w:sz w:val="12"/>
                <w:szCs w:val="12"/>
                <w:lang w:val="ru-RU"/>
              </w:rPr>
              <w:t xml:space="preserve"> </w:t>
            </w:r>
            <w:r w:rsidRPr="002B6945">
              <w:rPr>
                <w:rFonts w:ascii="Times New Roman" w:hAnsi="Times New Roman" w:cs="Times New Roman"/>
                <w:spacing w:val="-57"/>
                <w:sz w:val="12"/>
                <w:szCs w:val="12"/>
              </w:rPr>
              <w:t xml:space="preserve"> </w:t>
            </w:r>
            <w:r w:rsidRPr="002B6945">
              <w:rPr>
                <w:rFonts w:ascii="Times New Roman" w:hAnsi="Times New Roman" w:cs="Times New Roman"/>
                <w:sz w:val="12"/>
                <w:szCs w:val="12"/>
              </w:rPr>
              <w:t>объекта</w:t>
            </w:r>
          </w:p>
        </w:tc>
      </w:tr>
      <w:tr w:rsidR="002B6945" w:rsidRPr="002B6945" w:rsidTr="002B6945">
        <w:trPr>
          <w:trHeight w:val="70"/>
        </w:trPr>
        <w:tc>
          <w:tcPr>
            <w:tcW w:w="410"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1</w:t>
            </w:r>
          </w:p>
        </w:tc>
        <w:tc>
          <w:tcPr>
            <w:tcW w:w="1459"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Водопроводные</w:t>
            </w:r>
            <w:r w:rsidRPr="002B6945">
              <w:rPr>
                <w:rFonts w:ascii="Times New Roman" w:hAnsi="Times New Roman" w:cs="Times New Roman"/>
                <w:spacing w:val="-7"/>
                <w:sz w:val="12"/>
                <w:szCs w:val="12"/>
              </w:rPr>
              <w:t xml:space="preserve"> </w:t>
            </w:r>
            <w:r w:rsidRPr="002B6945">
              <w:rPr>
                <w:rFonts w:ascii="Times New Roman" w:hAnsi="Times New Roman" w:cs="Times New Roman"/>
                <w:sz w:val="12"/>
                <w:szCs w:val="12"/>
              </w:rPr>
              <w:t>сети</w:t>
            </w:r>
          </w:p>
        </w:tc>
        <w:tc>
          <w:tcPr>
            <w:tcW w:w="2177"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с.</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Сергиевск,</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на</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площадке</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w:t>
            </w:r>
            <w:r w:rsidRPr="002B6945">
              <w:rPr>
                <w:rFonts w:ascii="Times New Roman" w:hAnsi="Times New Roman" w:cs="Times New Roman"/>
                <w:spacing w:val="-4"/>
                <w:sz w:val="12"/>
                <w:szCs w:val="12"/>
              </w:rPr>
              <w:t xml:space="preserve"> </w:t>
            </w:r>
            <w:r w:rsidRPr="002B6945">
              <w:rPr>
                <w:rFonts w:ascii="Times New Roman" w:hAnsi="Times New Roman" w:cs="Times New Roman"/>
                <w:sz w:val="12"/>
                <w:szCs w:val="12"/>
              </w:rPr>
              <w:t>1</w:t>
            </w:r>
          </w:p>
        </w:tc>
        <w:tc>
          <w:tcPr>
            <w:tcW w:w="954"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5 153 м</w:t>
            </w:r>
          </w:p>
        </w:tc>
      </w:tr>
      <w:tr w:rsidR="002B6945" w:rsidRPr="002B6945" w:rsidTr="002B6945">
        <w:trPr>
          <w:trHeight w:val="70"/>
        </w:trPr>
        <w:tc>
          <w:tcPr>
            <w:tcW w:w="410"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2</w:t>
            </w:r>
          </w:p>
        </w:tc>
        <w:tc>
          <w:tcPr>
            <w:tcW w:w="1459"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Водопроводные</w:t>
            </w:r>
            <w:r w:rsidRPr="002B6945">
              <w:rPr>
                <w:rFonts w:ascii="Times New Roman" w:hAnsi="Times New Roman" w:cs="Times New Roman"/>
                <w:spacing w:val="-7"/>
                <w:sz w:val="12"/>
                <w:szCs w:val="12"/>
              </w:rPr>
              <w:t xml:space="preserve"> </w:t>
            </w:r>
            <w:r w:rsidRPr="002B6945">
              <w:rPr>
                <w:rFonts w:ascii="Times New Roman" w:hAnsi="Times New Roman" w:cs="Times New Roman"/>
                <w:sz w:val="12"/>
                <w:szCs w:val="12"/>
              </w:rPr>
              <w:t>сети</w:t>
            </w:r>
          </w:p>
        </w:tc>
        <w:tc>
          <w:tcPr>
            <w:tcW w:w="2177"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с.</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Сергиевск,</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на</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площадке</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w:t>
            </w:r>
            <w:r w:rsidRPr="002B6945">
              <w:rPr>
                <w:rFonts w:ascii="Times New Roman" w:hAnsi="Times New Roman" w:cs="Times New Roman"/>
                <w:spacing w:val="-4"/>
                <w:sz w:val="12"/>
                <w:szCs w:val="12"/>
              </w:rPr>
              <w:t xml:space="preserve"> </w:t>
            </w:r>
            <w:r w:rsidRPr="002B6945">
              <w:rPr>
                <w:rFonts w:ascii="Times New Roman" w:hAnsi="Times New Roman" w:cs="Times New Roman"/>
                <w:sz w:val="12"/>
                <w:szCs w:val="12"/>
              </w:rPr>
              <w:t>2</w:t>
            </w:r>
          </w:p>
        </w:tc>
        <w:tc>
          <w:tcPr>
            <w:tcW w:w="954"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5 050 м</w:t>
            </w:r>
          </w:p>
        </w:tc>
      </w:tr>
      <w:tr w:rsidR="002B6945" w:rsidRPr="002B6945" w:rsidTr="002B6945">
        <w:trPr>
          <w:trHeight w:val="70"/>
        </w:trPr>
        <w:tc>
          <w:tcPr>
            <w:tcW w:w="410"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3</w:t>
            </w:r>
          </w:p>
        </w:tc>
        <w:tc>
          <w:tcPr>
            <w:tcW w:w="1459"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Водопроводные</w:t>
            </w:r>
            <w:r w:rsidRPr="002B6945">
              <w:rPr>
                <w:rFonts w:ascii="Times New Roman" w:hAnsi="Times New Roman" w:cs="Times New Roman"/>
                <w:spacing w:val="-7"/>
                <w:sz w:val="12"/>
                <w:szCs w:val="12"/>
              </w:rPr>
              <w:t xml:space="preserve"> </w:t>
            </w:r>
            <w:r w:rsidRPr="002B6945">
              <w:rPr>
                <w:rFonts w:ascii="Times New Roman" w:hAnsi="Times New Roman" w:cs="Times New Roman"/>
                <w:sz w:val="12"/>
                <w:szCs w:val="12"/>
              </w:rPr>
              <w:t>сети</w:t>
            </w:r>
          </w:p>
        </w:tc>
        <w:tc>
          <w:tcPr>
            <w:tcW w:w="2177"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с.</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Сергиевск,</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на</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площадке</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w:t>
            </w:r>
            <w:r w:rsidRPr="002B6945">
              <w:rPr>
                <w:rFonts w:ascii="Times New Roman" w:hAnsi="Times New Roman" w:cs="Times New Roman"/>
                <w:spacing w:val="-4"/>
                <w:sz w:val="12"/>
                <w:szCs w:val="12"/>
              </w:rPr>
              <w:t xml:space="preserve"> </w:t>
            </w:r>
            <w:r w:rsidRPr="002B6945">
              <w:rPr>
                <w:rFonts w:ascii="Times New Roman" w:hAnsi="Times New Roman" w:cs="Times New Roman"/>
                <w:sz w:val="12"/>
                <w:szCs w:val="12"/>
              </w:rPr>
              <w:t>3</w:t>
            </w:r>
          </w:p>
        </w:tc>
        <w:tc>
          <w:tcPr>
            <w:tcW w:w="954"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4 458 м</w:t>
            </w:r>
          </w:p>
        </w:tc>
      </w:tr>
      <w:tr w:rsidR="002B6945" w:rsidRPr="002B6945" w:rsidTr="002B6945">
        <w:trPr>
          <w:trHeight w:val="70"/>
        </w:trPr>
        <w:tc>
          <w:tcPr>
            <w:tcW w:w="410"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4</w:t>
            </w:r>
          </w:p>
        </w:tc>
        <w:tc>
          <w:tcPr>
            <w:tcW w:w="1459"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Водопроводные</w:t>
            </w:r>
            <w:r w:rsidRPr="002B6945">
              <w:rPr>
                <w:rFonts w:ascii="Times New Roman" w:hAnsi="Times New Roman" w:cs="Times New Roman"/>
                <w:spacing w:val="-11"/>
                <w:sz w:val="12"/>
                <w:szCs w:val="12"/>
              </w:rPr>
              <w:t xml:space="preserve"> </w:t>
            </w:r>
            <w:r w:rsidRPr="002B6945">
              <w:rPr>
                <w:rFonts w:ascii="Times New Roman" w:hAnsi="Times New Roman" w:cs="Times New Roman"/>
                <w:sz w:val="12"/>
                <w:szCs w:val="12"/>
              </w:rPr>
              <w:t>сети</w:t>
            </w:r>
          </w:p>
        </w:tc>
        <w:tc>
          <w:tcPr>
            <w:tcW w:w="2177"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с.</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Сергиевск,</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на</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площадке</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w:t>
            </w:r>
            <w:r w:rsidRPr="002B6945">
              <w:rPr>
                <w:rFonts w:ascii="Times New Roman" w:hAnsi="Times New Roman" w:cs="Times New Roman"/>
                <w:spacing w:val="-3"/>
                <w:sz w:val="12"/>
                <w:szCs w:val="12"/>
              </w:rPr>
              <w:t xml:space="preserve"> </w:t>
            </w:r>
            <w:r w:rsidRPr="002B6945">
              <w:rPr>
                <w:rFonts w:ascii="Times New Roman" w:hAnsi="Times New Roman" w:cs="Times New Roman"/>
                <w:sz w:val="12"/>
                <w:szCs w:val="12"/>
              </w:rPr>
              <w:t>4</w:t>
            </w:r>
          </w:p>
        </w:tc>
        <w:tc>
          <w:tcPr>
            <w:tcW w:w="954"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5 596</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м</w:t>
            </w:r>
          </w:p>
        </w:tc>
      </w:tr>
      <w:tr w:rsidR="002B6945" w:rsidRPr="002B6945" w:rsidTr="002B6945">
        <w:trPr>
          <w:trHeight w:val="70"/>
        </w:trPr>
        <w:tc>
          <w:tcPr>
            <w:tcW w:w="410"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5</w:t>
            </w:r>
          </w:p>
        </w:tc>
        <w:tc>
          <w:tcPr>
            <w:tcW w:w="1459"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Водопроводные</w:t>
            </w:r>
            <w:r w:rsidRPr="002B6945">
              <w:rPr>
                <w:rFonts w:ascii="Times New Roman" w:hAnsi="Times New Roman" w:cs="Times New Roman"/>
                <w:spacing w:val="-7"/>
                <w:sz w:val="12"/>
                <w:szCs w:val="12"/>
              </w:rPr>
              <w:t xml:space="preserve"> </w:t>
            </w:r>
            <w:r w:rsidRPr="002B6945">
              <w:rPr>
                <w:rFonts w:ascii="Times New Roman" w:hAnsi="Times New Roman" w:cs="Times New Roman"/>
                <w:sz w:val="12"/>
                <w:szCs w:val="12"/>
              </w:rPr>
              <w:t>сети</w:t>
            </w:r>
          </w:p>
        </w:tc>
        <w:tc>
          <w:tcPr>
            <w:tcW w:w="2177"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с.</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Сергиевск,</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на</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площадке</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w:t>
            </w:r>
            <w:r w:rsidRPr="002B6945">
              <w:rPr>
                <w:rFonts w:ascii="Times New Roman" w:hAnsi="Times New Roman" w:cs="Times New Roman"/>
                <w:spacing w:val="-4"/>
                <w:sz w:val="12"/>
                <w:szCs w:val="12"/>
              </w:rPr>
              <w:t xml:space="preserve"> </w:t>
            </w:r>
            <w:r w:rsidRPr="002B6945">
              <w:rPr>
                <w:rFonts w:ascii="Times New Roman" w:hAnsi="Times New Roman" w:cs="Times New Roman"/>
                <w:sz w:val="12"/>
                <w:szCs w:val="12"/>
              </w:rPr>
              <w:t>5</w:t>
            </w:r>
          </w:p>
        </w:tc>
        <w:tc>
          <w:tcPr>
            <w:tcW w:w="954"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4 048 м</w:t>
            </w:r>
          </w:p>
        </w:tc>
      </w:tr>
      <w:tr w:rsidR="002B6945" w:rsidRPr="002B6945" w:rsidTr="002B6945">
        <w:trPr>
          <w:trHeight w:val="70"/>
        </w:trPr>
        <w:tc>
          <w:tcPr>
            <w:tcW w:w="410"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lastRenderedPageBreak/>
              <w:t>6</w:t>
            </w:r>
          </w:p>
        </w:tc>
        <w:tc>
          <w:tcPr>
            <w:tcW w:w="1459"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Водопроводные</w:t>
            </w:r>
            <w:r w:rsidRPr="002B6945">
              <w:rPr>
                <w:rFonts w:ascii="Times New Roman" w:hAnsi="Times New Roman" w:cs="Times New Roman"/>
                <w:spacing w:val="-7"/>
                <w:sz w:val="12"/>
                <w:szCs w:val="12"/>
              </w:rPr>
              <w:t xml:space="preserve"> </w:t>
            </w:r>
            <w:r w:rsidRPr="002B6945">
              <w:rPr>
                <w:rFonts w:ascii="Times New Roman" w:hAnsi="Times New Roman" w:cs="Times New Roman"/>
                <w:sz w:val="12"/>
                <w:szCs w:val="12"/>
              </w:rPr>
              <w:t>сети</w:t>
            </w:r>
          </w:p>
        </w:tc>
        <w:tc>
          <w:tcPr>
            <w:tcW w:w="2177"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с.</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Сергиевск,</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на</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площадке</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w:t>
            </w:r>
            <w:r w:rsidRPr="002B6945">
              <w:rPr>
                <w:rFonts w:ascii="Times New Roman" w:hAnsi="Times New Roman" w:cs="Times New Roman"/>
                <w:spacing w:val="-4"/>
                <w:sz w:val="12"/>
                <w:szCs w:val="12"/>
              </w:rPr>
              <w:t xml:space="preserve"> </w:t>
            </w:r>
            <w:r w:rsidRPr="002B6945">
              <w:rPr>
                <w:rFonts w:ascii="Times New Roman" w:hAnsi="Times New Roman" w:cs="Times New Roman"/>
                <w:sz w:val="12"/>
                <w:szCs w:val="12"/>
              </w:rPr>
              <w:t>6</w:t>
            </w:r>
          </w:p>
        </w:tc>
        <w:tc>
          <w:tcPr>
            <w:tcW w:w="954"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2 802 м</w:t>
            </w:r>
          </w:p>
        </w:tc>
      </w:tr>
      <w:tr w:rsidR="002B6945" w:rsidRPr="002B6945" w:rsidTr="002B6945">
        <w:trPr>
          <w:trHeight w:val="70"/>
        </w:trPr>
        <w:tc>
          <w:tcPr>
            <w:tcW w:w="410"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7</w:t>
            </w:r>
          </w:p>
        </w:tc>
        <w:tc>
          <w:tcPr>
            <w:tcW w:w="1459"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Водопроводные</w:t>
            </w:r>
            <w:r w:rsidRPr="002B6945">
              <w:rPr>
                <w:rFonts w:ascii="Times New Roman" w:hAnsi="Times New Roman" w:cs="Times New Roman"/>
                <w:spacing w:val="-7"/>
                <w:sz w:val="12"/>
                <w:szCs w:val="12"/>
              </w:rPr>
              <w:t xml:space="preserve"> </w:t>
            </w:r>
            <w:r w:rsidRPr="002B6945">
              <w:rPr>
                <w:rFonts w:ascii="Times New Roman" w:hAnsi="Times New Roman" w:cs="Times New Roman"/>
                <w:sz w:val="12"/>
                <w:szCs w:val="12"/>
              </w:rPr>
              <w:t>сети</w:t>
            </w:r>
          </w:p>
        </w:tc>
        <w:tc>
          <w:tcPr>
            <w:tcW w:w="2177"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селе Боровка</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на</w:t>
            </w:r>
            <w:r w:rsidRPr="002B6945">
              <w:rPr>
                <w:rFonts w:ascii="Times New Roman" w:hAnsi="Times New Roman" w:cs="Times New Roman"/>
                <w:spacing w:val="-2"/>
                <w:sz w:val="12"/>
                <w:szCs w:val="12"/>
              </w:rPr>
              <w:t xml:space="preserve"> </w:t>
            </w:r>
            <w:r w:rsidRPr="002B6945">
              <w:rPr>
                <w:rFonts w:ascii="Times New Roman" w:hAnsi="Times New Roman" w:cs="Times New Roman"/>
                <w:sz w:val="12"/>
                <w:szCs w:val="12"/>
              </w:rPr>
              <w:t>площадке</w:t>
            </w:r>
            <w:r w:rsidRPr="002B6945">
              <w:rPr>
                <w:rFonts w:ascii="Times New Roman" w:hAnsi="Times New Roman" w:cs="Times New Roman"/>
                <w:spacing w:val="-1"/>
                <w:sz w:val="12"/>
                <w:szCs w:val="12"/>
              </w:rPr>
              <w:t xml:space="preserve"> </w:t>
            </w:r>
            <w:r w:rsidRPr="002B6945">
              <w:rPr>
                <w:rFonts w:ascii="Times New Roman" w:hAnsi="Times New Roman" w:cs="Times New Roman"/>
                <w:sz w:val="12"/>
                <w:szCs w:val="12"/>
              </w:rPr>
              <w:t>№</w:t>
            </w:r>
            <w:r w:rsidRPr="002B6945">
              <w:rPr>
                <w:rFonts w:ascii="Times New Roman" w:hAnsi="Times New Roman" w:cs="Times New Roman"/>
                <w:spacing w:val="-2"/>
                <w:sz w:val="12"/>
                <w:szCs w:val="12"/>
              </w:rPr>
              <w:t xml:space="preserve"> </w:t>
            </w:r>
            <w:r w:rsidRPr="002B6945">
              <w:rPr>
                <w:rFonts w:ascii="Times New Roman" w:hAnsi="Times New Roman" w:cs="Times New Roman"/>
                <w:sz w:val="12"/>
                <w:szCs w:val="12"/>
              </w:rPr>
              <w:t>7</w:t>
            </w:r>
          </w:p>
        </w:tc>
        <w:tc>
          <w:tcPr>
            <w:tcW w:w="954"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1 830 м</w:t>
            </w:r>
          </w:p>
        </w:tc>
      </w:tr>
      <w:tr w:rsidR="002B6945" w:rsidRPr="002B6945" w:rsidTr="002B6945">
        <w:trPr>
          <w:trHeight w:val="70"/>
        </w:trPr>
        <w:tc>
          <w:tcPr>
            <w:tcW w:w="410"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8</w:t>
            </w:r>
          </w:p>
        </w:tc>
        <w:tc>
          <w:tcPr>
            <w:tcW w:w="1459"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Водопроводные</w:t>
            </w:r>
            <w:r w:rsidRPr="002B6945">
              <w:rPr>
                <w:rFonts w:ascii="Times New Roman" w:hAnsi="Times New Roman" w:cs="Times New Roman"/>
                <w:spacing w:val="-7"/>
                <w:sz w:val="12"/>
                <w:szCs w:val="12"/>
              </w:rPr>
              <w:t xml:space="preserve"> </w:t>
            </w:r>
            <w:r w:rsidRPr="002B6945">
              <w:rPr>
                <w:rFonts w:ascii="Times New Roman" w:hAnsi="Times New Roman" w:cs="Times New Roman"/>
                <w:sz w:val="12"/>
                <w:szCs w:val="12"/>
              </w:rPr>
              <w:t>сети</w:t>
            </w:r>
          </w:p>
        </w:tc>
        <w:tc>
          <w:tcPr>
            <w:tcW w:w="2177"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селе</w:t>
            </w:r>
            <w:r w:rsidRPr="002B6945">
              <w:rPr>
                <w:rFonts w:ascii="Times New Roman" w:hAnsi="Times New Roman" w:cs="Times New Roman"/>
                <w:spacing w:val="-7"/>
                <w:sz w:val="12"/>
                <w:szCs w:val="12"/>
              </w:rPr>
              <w:t xml:space="preserve"> </w:t>
            </w:r>
            <w:r w:rsidRPr="002B6945">
              <w:rPr>
                <w:rFonts w:ascii="Times New Roman" w:hAnsi="Times New Roman" w:cs="Times New Roman"/>
                <w:sz w:val="12"/>
                <w:szCs w:val="12"/>
              </w:rPr>
              <w:t>Успенка</w:t>
            </w:r>
            <w:r w:rsidRPr="002B6945">
              <w:rPr>
                <w:rFonts w:ascii="Times New Roman" w:hAnsi="Times New Roman" w:cs="Times New Roman"/>
                <w:spacing w:val="-6"/>
                <w:sz w:val="12"/>
                <w:szCs w:val="12"/>
              </w:rPr>
              <w:t xml:space="preserve"> </w:t>
            </w:r>
            <w:r w:rsidRPr="002B6945">
              <w:rPr>
                <w:rFonts w:ascii="Times New Roman" w:hAnsi="Times New Roman" w:cs="Times New Roman"/>
                <w:sz w:val="12"/>
                <w:szCs w:val="12"/>
              </w:rPr>
              <w:t>на</w:t>
            </w:r>
            <w:r w:rsidRPr="002B6945">
              <w:rPr>
                <w:rFonts w:ascii="Times New Roman" w:hAnsi="Times New Roman" w:cs="Times New Roman"/>
                <w:spacing w:val="-5"/>
                <w:sz w:val="12"/>
                <w:szCs w:val="12"/>
              </w:rPr>
              <w:t xml:space="preserve"> </w:t>
            </w:r>
            <w:r w:rsidRPr="002B6945">
              <w:rPr>
                <w:rFonts w:ascii="Times New Roman" w:hAnsi="Times New Roman" w:cs="Times New Roman"/>
                <w:sz w:val="12"/>
                <w:szCs w:val="12"/>
              </w:rPr>
              <w:t>площадке</w:t>
            </w:r>
            <w:r w:rsidRPr="002B6945">
              <w:rPr>
                <w:rFonts w:ascii="Times New Roman" w:hAnsi="Times New Roman" w:cs="Times New Roman"/>
                <w:spacing w:val="-8"/>
                <w:sz w:val="12"/>
                <w:szCs w:val="12"/>
              </w:rPr>
              <w:t xml:space="preserve"> </w:t>
            </w:r>
            <w:r w:rsidRPr="002B6945">
              <w:rPr>
                <w:rFonts w:ascii="Times New Roman" w:hAnsi="Times New Roman" w:cs="Times New Roman"/>
                <w:sz w:val="12"/>
                <w:szCs w:val="12"/>
              </w:rPr>
              <w:t>№</w:t>
            </w:r>
            <w:r w:rsidRPr="002B6945">
              <w:rPr>
                <w:rFonts w:ascii="Times New Roman" w:hAnsi="Times New Roman" w:cs="Times New Roman"/>
                <w:spacing w:val="-6"/>
                <w:sz w:val="12"/>
                <w:szCs w:val="12"/>
              </w:rPr>
              <w:t xml:space="preserve"> </w:t>
            </w:r>
            <w:r w:rsidRPr="002B6945">
              <w:rPr>
                <w:rFonts w:ascii="Times New Roman" w:hAnsi="Times New Roman" w:cs="Times New Roman"/>
                <w:sz w:val="12"/>
                <w:szCs w:val="12"/>
              </w:rPr>
              <w:t>8</w:t>
            </w:r>
          </w:p>
        </w:tc>
        <w:tc>
          <w:tcPr>
            <w:tcW w:w="954" w:type="pct"/>
            <w:vAlign w:val="center"/>
          </w:tcPr>
          <w:p w:rsidR="002B6945" w:rsidRPr="002B6945" w:rsidRDefault="002B6945" w:rsidP="002B6945">
            <w:pPr>
              <w:pStyle w:val="aff1"/>
              <w:jc w:val="center"/>
              <w:rPr>
                <w:rFonts w:ascii="Times New Roman" w:hAnsi="Times New Roman" w:cs="Times New Roman"/>
                <w:sz w:val="12"/>
                <w:szCs w:val="12"/>
              </w:rPr>
            </w:pPr>
            <w:r w:rsidRPr="002B6945">
              <w:rPr>
                <w:rFonts w:ascii="Times New Roman" w:hAnsi="Times New Roman" w:cs="Times New Roman"/>
                <w:sz w:val="12"/>
                <w:szCs w:val="12"/>
              </w:rPr>
              <w:t>5 440 м</w:t>
            </w:r>
          </w:p>
        </w:tc>
      </w:tr>
    </w:tbl>
    <w:p w:rsidR="002B6945" w:rsidRPr="002B6945" w:rsidRDefault="002B6945" w:rsidP="002B6945">
      <w:pPr>
        <w:pStyle w:val="aff1"/>
        <w:ind w:firstLine="284"/>
        <w:jc w:val="both"/>
        <w:rPr>
          <w:rFonts w:ascii="Times New Roman" w:hAnsi="Times New Roman" w:cs="Times New Roman"/>
          <w:sz w:val="12"/>
          <w:szCs w:val="12"/>
        </w:rPr>
      </w:pPr>
      <w:r w:rsidRPr="002B6945">
        <w:rPr>
          <w:rFonts w:ascii="Times New Roman" w:hAnsi="Times New Roman" w:cs="Times New Roman"/>
          <w:sz w:val="12"/>
          <w:szCs w:val="12"/>
        </w:rPr>
        <w:t xml:space="preserve">Установка общедомовых </w:t>
      </w:r>
      <w:r>
        <w:rPr>
          <w:rFonts w:ascii="Times New Roman" w:hAnsi="Times New Roman" w:cs="Times New Roman"/>
          <w:sz w:val="12"/>
          <w:szCs w:val="12"/>
        </w:rPr>
        <w:t>и индивидуальных приборов учета</w:t>
      </w:r>
    </w:p>
    <w:p w:rsidR="002B6945" w:rsidRPr="002B6945" w:rsidRDefault="002B6945" w:rsidP="002B6945">
      <w:pPr>
        <w:pStyle w:val="aff1"/>
        <w:ind w:firstLine="284"/>
        <w:jc w:val="both"/>
        <w:rPr>
          <w:rFonts w:ascii="Times New Roman" w:hAnsi="Times New Roman" w:cs="Times New Roman"/>
          <w:sz w:val="12"/>
          <w:szCs w:val="12"/>
        </w:rPr>
      </w:pPr>
      <w:r w:rsidRPr="002B6945">
        <w:rPr>
          <w:rFonts w:ascii="Times New Roman" w:hAnsi="Times New Roman" w:cs="Times New Roman"/>
          <w:sz w:val="12"/>
          <w:szCs w:val="12"/>
        </w:rPr>
        <w:t>Одним из приоритетных направлений развития водоснабжения городского округа является снижение водопотребления. Решающая роль в этом принадлежит установке счетчиков воды. В настоящее время в городском округе осуществляется переход на отпуск коммунальных ресурсов потребителям в соответствии с показателями коллективных (общедомовых) и</w:t>
      </w:r>
      <w:r>
        <w:rPr>
          <w:rFonts w:ascii="Times New Roman" w:hAnsi="Times New Roman" w:cs="Times New Roman"/>
          <w:sz w:val="12"/>
          <w:szCs w:val="12"/>
        </w:rPr>
        <w:t xml:space="preserve"> индивидуальных приборов учета.</w:t>
      </w:r>
    </w:p>
    <w:p w:rsidR="002B6945" w:rsidRPr="002B6945" w:rsidRDefault="002B6945" w:rsidP="002B6945">
      <w:pPr>
        <w:pStyle w:val="aff1"/>
        <w:ind w:firstLine="284"/>
        <w:jc w:val="both"/>
        <w:rPr>
          <w:rFonts w:ascii="Times New Roman" w:hAnsi="Times New Roman" w:cs="Times New Roman"/>
          <w:sz w:val="12"/>
          <w:szCs w:val="12"/>
        </w:rPr>
      </w:pPr>
      <w:r>
        <w:rPr>
          <w:rFonts w:ascii="Times New Roman" w:hAnsi="Times New Roman" w:cs="Times New Roman"/>
          <w:sz w:val="12"/>
          <w:szCs w:val="12"/>
        </w:rPr>
        <w:t>2.4.4</w:t>
      </w:r>
      <w:r w:rsidRPr="002B6945">
        <w:rPr>
          <w:rFonts w:ascii="Times New Roman" w:hAnsi="Times New Roman" w:cs="Times New Roman"/>
          <w:sz w:val="12"/>
          <w:szCs w:val="12"/>
        </w:rPr>
        <w:t>Сведения о развитии систем</w:t>
      </w:r>
      <w:r>
        <w:rPr>
          <w:rFonts w:ascii="Times New Roman" w:hAnsi="Times New Roman" w:cs="Times New Roman"/>
          <w:sz w:val="12"/>
          <w:szCs w:val="12"/>
        </w:rPr>
        <w:t xml:space="preserve"> диспетчеризации, телемеханиза</w:t>
      </w:r>
      <w:r w:rsidRPr="002B6945">
        <w:rPr>
          <w:rFonts w:ascii="Times New Roman" w:hAnsi="Times New Roman" w:cs="Times New Roman"/>
          <w:sz w:val="12"/>
          <w:szCs w:val="12"/>
        </w:rPr>
        <w:t>ции и систем управления режимами во</w:t>
      </w:r>
      <w:r>
        <w:rPr>
          <w:rFonts w:ascii="Times New Roman" w:hAnsi="Times New Roman" w:cs="Times New Roman"/>
          <w:sz w:val="12"/>
          <w:szCs w:val="12"/>
        </w:rPr>
        <w:t>доснабжения на объектах органи</w:t>
      </w:r>
      <w:r w:rsidRPr="002B6945">
        <w:rPr>
          <w:rFonts w:ascii="Times New Roman" w:hAnsi="Times New Roman" w:cs="Times New Roman"/>
          <w:sz w:val="12"/>
          <w:szCs w:val="12"/>
        </w:rPr>
        <w:t>заций</w:t>
      </w:r>
      <w:r>
        <w:rPr>
          <w:rFonts w:ascii="Times New Roman" w:hAnsi="Times New Roman" w:cs="Times New Roman"/>
          <w:sz w:val="12"/>
          <w:szCs w:val="12"/>
        </w:rPr>
        <w:t>, осуществляющих водоснабжение.</w:t>
      </w:r>
    </w:p>
    <w:p w:rsidR="002B6945" w:rsidRPr="002B6945" w:rsidRDefault="002B6945" w:rsidP="002B6945">
      <w:pPr>
        <w:pStyle w:val="aff1"/>
        <w:ind w:firstLine="284"/>
        <w:jc w:val="both"/>
        <w:rPr>
          <w:rFonts w:ascii="Times New Roman" w:hAnsi="Times New Roman" w:cs="Times New Roman"/>
          <w:sz w:val="12"/>
          <w:szCs w:val="12"/>
        </w:rPr>
      </w:pPr>
      <w:r w:rsidRPr="002B6945">
        <w:rPr>
          <w:rFonts w:ascii="Times New Roman" w:hAnsi="Times New Roman" w:cs="Times New Roman"/>
          <w:sz w:val="12"/>
          <w:szCs w:val="12"/>
        </w:rPr>
        <w:t xml:space="preserve">Проведенный анализ ситуации </w:t>
      </w:r>
      <w:proofErr w:type="gramStart"/>
      <w:r w:rsidRPr="002B6945">
        <w:rPr>
          <w:rFonts w:ascii="Times New Roman" w:hAnsi="Times New Roman" w:cs="Times New Roman"/>
          <w:sz w:val="12"/>
          <w:szCs w:val="12"/>
        </w:rPr>
        <w:t>в</w:t>
      </w:r>
      <w:proofErr w:type="gramEnd"/>
      <w:r w:rsidRPr="002B6945">
        <w:rPr>
          <w:rFonts w:ascii="Times New Roman" w:hAnsi="Times New Roman" w:cs="Times New Roman"/>
          <w:sz w:val="12"/>
          <w:szCs w:val="12"/>
        </w:rPr>
        <w:t xml:space="preserve"> с.п. Сергиевск показал необходимость внедрения новых высокоэффективных энергосберегающих технологий, а именно создание современной автоматизированной системы оперативного диспетчерского управления водоснабжением.</w:t>
      </w:r>
    </w:p>
    <w:p w:rsidR="002B6945" w:rsidRPr="002B6945" w:rsidRDefault="002B6945" w:rsidP="002B6945">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2B6945">
        <w:rPr>
          <w:rFonts w:ascii="Times New Roman" w:hAnsi="Times New Roman" w:cs="Times New Roman"/>
          <w:sz w:val="12"/>
          <w:szCs w:val="12"/>
        </w:rPr>
        <w:t>Установка частотных преобразов</w:t>
      </w:r>
      <w:r>
        <w:rPr>
          <w:rFonts w:ascii="Times New Roman" w:hAnsi="Times New Roman" w:cs="Times New Roman"/>
          <w:sz w:val="12"/>
          <w:szCs w:val="12"/>
        </w:rPr>
        <w:t>ателей на насосных станциях во</w:t>
      </w:r>
      <w:r w:rsidRPr="002B6945">
        <w:rPr>
          <w:rFonts w:ascii="Times New Roman" w:hAnsi="Times New Roman" w:cs="Times New Roman"/>
          <w:sz w:val="12"/>
          <w:szCs w:val="12"/>
        </w:rPr>
        <w:t>дозаборов подземных вод.</w:t>
      </w:r>
    </w:p>
    <w:p w:rsidR="002B6945" w:rsidRPr="002B6945" w:rsidRDefault="002B6945" w:rsidP="002B6945">
      <w:pPr>
        <w:pStyle w:val="aff1"/>
        <w:ind w:firstLine="284"/>
        <w:jc w:val="both"/>
        <w:rPr>
          <w:rFonts w:ascii="Times New Roman" w:hAnsi="Times New Roman" w:cs="Times New Roman"/>
          <w:sz w:val="12"/>
          <w:szCs w:val="12"/>
        </w:rPr>
      </w:pPr>
      <w:r w:rsidRPr="002B6945">
        <w:rPr>
          <w:rFonts w:ascii="Times New Roman" w:hAnsi="Times New Roman" w:cs="Times New Roman"/>
          <w:sz w:val="12"/>
          <w:szCs w:val="12"/>
        </w:rPr>
        <w:t>В составе водозабора в с. Сергиевск на</w:t>
      </w:r>
      <w:r>
        <w:rPr>
          <w:rFonts w:ascii="Times New Roman" w:hAnsi="Times New Roman" w:cs="Times New Roman"/>
          <w:sz w:val="12"/>
          <w:szCs w:val="12"/>
        </w:rPr>
        <w:t>ходится 3 скважины, в с. Успен</w:t>
      </w:r>
      <w:r w:rsidRPr="002B6945">
        <w:rPr>
          <w:rFonts w:ascii="Times New Roman" w:hAnsi="Times New Roman" w:cs="Times New Roman"/>
          <w:sz w:val="12"/>
          <w:szCs w:val="12"/>
        </w:rPr>
        <w:t xml:space="preserve">ка – 2 скважины, </w:t>
      </w:r>
      <w:proofErr w:type="gramStart"/>
      <w:r w:rsidRPr="002B6945">
        <w:rPr>
          <w:rFonts w:ascii="Times New Roman" w:hAnsi="Times New Roman" w:cs="Times New Roman"/>
          <w:sz w:val="12"/>
          <w:szCs w:val="12"/>
        </w:rPr>
        <w:t>в</w:t>
      </w:r>
      <w:proofErr w:type="gramEnd"/>
      <w:r w:rsidRPr="002B6945">
        <w:rPr>
          <w:rFonts w:ascii="Times New Roman" w:hAnsi="Times New Roman" w:cs="Times New Roman"/>
          <w:sz w:val="12"/>
          <w:szCs w:val="12"/>
        </w:rPr>
        <w:t xml:space="preserve"> с. Боровка – 1 скважи</w:t>
      </w:r>
      <w:r>
        <w:rPr>
          <w:rFonts w:ascii="Times New Roman" w:hAnsi="Times New Roman" w:cs="Times New Roman"/>
          <w:sz w:val="12"/>
          <w:szCs w:val="12"/>
        </w:rPr>
        <w:t>на. Неравномерный режим водопо</w:t>
      </w:r>
      <w:r w:rsidRPr="002B6945">
        <w:rPr>
          <w:rFonts w:ascii="Times New Roman" w:hAnsi="Times New Roman" w:cs="Times New Roman"/>
          <w:sz w:val="12"/>
          <w:szCs w:val="12"/>
        </w:rPr>
        <w:t>требления, как суточный, так и годичный, вынуждают скважины работать дискретно (полная мощность или полная о</w:t>
      </w:r>
      <w:r>
        <w:rPr>
          <w:rFonts w:ascii="Times New Roman" w:hAnsi="Times New Roman" w:cs="Times New Roman"/>
          <w:sz w:val="12"/>
          <w:szCs w:val="12"/>
        </w:rPr>
        <w:t>становка). Такой дискретный ре</w:t>
      </w:r>
      <w:r w:rsidRPr="002B6945">
        <w:rPr>
          <w:rFonts w:ascii="Times New Roman" w:hAnsi="Times New Roman" w:cs="Times New Roman"/>
          <w:sz w:val="12"/>
          <w:szCs w:val="12"/>
        </w:rPr>
        <w:t>жим работы скважинных насосных агрега</w:t>
      </w:r>
      <w:r>
        <w:rPr>
          <w:rFonts w:ascii="Times New Roman" w:hAnsi="Times New Roman" w:cs="Times New Roman"/>
          <w:sz w:val="12"/>
          <w:szCs w:val="12"/>
        </w:rPr>
        <w:t>тов приводит к непроизводствен</w:t>
      </w:r>
      <w:r w:rsidRPr="002B6945">
        <w:rPr>
          <w:rFonts w:ascii="Times New Roman" w:hAnsi="Times New Roman" w:cs="Times New Roman"/>
          <w:sz w:val="12"/>
          <w:szCs w:val="12"/>
        </w:rPr>
        <w:t>ным потерям воды на насосных станциях п</w:t>
      </w:r>
      <w:r>
        <w:rPr>
          <w:rFonts w:ascii="Times New Roman" w:hAnsi="Times New Roman" w:cs="Times New Roman"/>
          <w:sz w:val="12"/>
          <w:szCs w:val="12"/>
        </w:rPr>
        <w:t>еред подачей воды в распредели</w:t>
      </w:r>
      <w:r w:rsidRPr="002B6945">
        <w:rPr>
          <w:rFonts w:ascii="Times New Roman" w:hAnsi="Times New Roman" w:cs="Times New Roman"/>
          <w:sz w:val="12"/>
          <w:szCs w:val="12"/>
        </w:rPr>
        <w:t>тельную сеть. Наиболее частое явление потерь воды на насосных станциях – перелив воды из резервуаров чистой воды или водонапорных башен.</w:t>
      </w:r>
    </w:p>
    <w:p w:rsidR="002B6945" w:rsidRPr="002B6945" w:rsidRDefault="002B6945" w:rsidP="002B6945">
      <w:pPr>
        <w:pStyle w:val="aff1"/>
        <w:ind w:firstLine="284"/>
        <w:jc w:val="both"/>
        <w:rPr>
          <w:rFonts w:ascii="Times New Roman" w:hAnsi="Times New Roman" w:cs="Times New Roman"/>
          <w:sz w:val="12"/>
          <w:szCs w:val="12"/>
        </w:rPr>
      </w:pPr>
      <w:r w:rsidRPr="002B6945">
        <w:rPr>
          <w:rFonts w:ascii="Times New Roman" w:hAnsi="Times New Roman" w:cs="Times New Roman"/>
          <w:sz w:val="12"/>
          <w:szCs w:val="12"/>
        </w:rPr>
        <w:t>Установка частотных преобразователей на насосном оборудовании каждой скважины позволит регулировать работу всех скважин одновременно в щадящем режиме. Тем самым нагрузка по подъёму воды распределяется равномерно на весь водозабор, уменьшается подсос более жёсткой воды из нижних слоёв, что в конечном итоге улучшает качество добываемой воды, сокращает непроизводственные потери воды на насосных станциях.</w:t>
      </w:r>
    </w:p>
    <w:p w:rsidR="002B6945" w:rsidRPr="002B6945" w:rsidRDefault="002B6945" w:rsidP="002B6945">
      <w:pPr>
        <w:pStyle w:val="aff1"/>
        <w:ind w:firstLine="284"/>
        <w:jc w:val="both"/>
        <w:rPr>
          <w:rFonts w:ascii="Times New Roman" w:hAnsi="Times New Roman" w:cs="Times New Roman"/>
          <w:sz w:val="12"/>
          <w:szCs w:val="12"/>
        </w:rPr>
      </w:pPr>
      <w:r w:rsidRPr="002B6945">
        <w:rPr>
          <w:rFonts w:ascii="Times New Roman" w:hAnsi="Times New Roman" w:cs="Times New Roman"/>
          <w:sz w:val="12"/>
          <w:szCs w:val="12"/>
        </w:rPr>
        <w:t>При установке частотных преобразователей на насосном оборудовании водозаборных скважин происходит уменьшение нагрузки в среднем на 13,7%.</w:t>
      </w:r>
    </w:p>
    <w:p w:rsidR="002B6945" w:rsidRPr="002B6945" w:rsidRDefault="002B6945" w:rsidP="002B6945">
      <w:pPr>
        <w:pStyle w:val="aff1"/>
        <w:ind w:firstLine="284"/>
        <w:jc w:val="both"/>
        <w:rPr>
          <w:rFonts w:ascii="Times New Roman" w:hAnsi="Times New Roman" w:cs="Times New Roman"/>
          <w:sz w:val="12"/>
          <w:szCs w:val="12"/>
        </w:rPr>
      </w:pPr>
      <w:r w:rsidRPr="002B6945">
        <w:rPr>
          <w:rFonts w:ascii="Times New Roman" w:hAnsi="Times New Roman" w:cs="Times New Roman"/>
          <w:sz w:val="12"/>
          <w:szCs w:val="12"/>
        </w:rPr>
        <w:t>Установленные частотные преобразователи снижают потребление электроэнергии до 30%, обеспечивают пла</w:t>
      </w:r>
      <w:r>
        <w:rPr>
          <w:rFonts w:ascii="Times New Roman" w:hAnsi="Times New Roman" w:cs="Times New Roman"/>
          <w:sz w:val="12"/>
          <w:szCs w:val="12"/>
        </w:rPr>
        <w:t>вный режим работы электродвига</w:t>
      </w:r>
      <w:r w:rsidRPr="002B6945">
        <w:rPr>
          <w:rFonts w:ascii="Times New Roman" w:hAnsi="Times New Roman" w:cs="Times New Roman"/>
          <w:sz w:val="12"/>
          <w:szCs w:val="12"/>
        </w:rPr>
        <w:t>телей насосных агрегатов и исключают гид</w:t>
      </w:r>
      <w:r>
        <w:rPr>
          <w:rFonts w:ascii="Times New Roman" w:hAnsi="Times New Roman" w:cs="Times New Roman"/>
          <w:sz w:val="12"/>
          <w:szCs w:val="12"/>
        </w:rPr>
        <w:t xml:space="preserve">роудары, </w:t>
      </w:r>
      <w:proofErr w:type="gramStart"/>
      <w:r>
        <w:rPr>
          <w:rFonts w:ascii="Times New Roman" w:hAnsi="Times New Roman" w:cs="Times New Roman"/>
          <w:sz w:val="12"/>
          <w:szCs w:val="12"/>
        </w:rPr>
        <w:t xml:space="preserve">одновременно достигнут </w:t>
      </w:r>
      <w:r w:rsidRPr="002B6945">
        <w:rPr>
          <w:rFonts w:ascii="Times New Roman" w:hAnsi="Times New Roman" w:cs="Times New Roman"/>
          <w:sz w:val="12"/>
          <w:szCs w:val="12"/>
        </w:rPr>
        <w:t>эффект</w:t>
      </w:r>
      <w:proofErr w:type="gramEnd"/>
      <w:r w:rsidRPr="002B6945">
        <w:rPr>
          <w:rFonts w:ascii="Times New Roman" w:hAnsi="Times New Roman" w:cs="Times New Roman"/>
          <w:sz w:val="12"/>
          <w:szCs w:val="12"/>
        </w:rPr>
        <w:t xml:space="preserve"> круглосуточного бесперебойного водоснабжения на верхних этажах жилых домов.</w:t>
      </w:r>
    </w:p>
    <w:p w:rsidR="002B6945" w:rsidRPr="002B6945" w:rsidRDefault="002B6945" w:rsidP="002B6945">
      <w:pPr>
        <w:pStyle w:val="aff1"/>
        <w:ind w:firstLine="284"/>
        <w:jc w:val="both"/>
        <w:rPr>
          <w:rFonts w:ascii="Times New Roman" w:hAnsi="Times New Roman" w:cs="Times New Roman"/>
          <w:sz w:val="12"/>
          <w:szCs w:val="12"/>
        </w:rPr>
      </w:pPr>
      <w:r w:rsidRPr="002B6945">
        <w:rPr>
          <w:rFonts w:ascii="Times New Roman" w:hAnsi="Times New Roman" w:cs="Times New Roman"/>
          <w:sz w:val="12"/>
          <w:szCs w:val="12"/>
        </w:rPr>
        <w:t>Основной задачей внедрения АСОДУ является:</w:t>
      </w:r>
    </w:p>
    <w:p w:rsidR="002B6945" w:rsidRPr="002B6945" w:rsidRDefault="002B6945" w:rsidP="002B694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2B6945">
        <w:rPr>
          <w:rFonts w:ascii="Times New Roman" w:hAnsi="Times New Roman" w:cs="Times New Roman"/>
          <w:sz w:val="12"/>
          <w:szCs w:val="12"/>
        </w:rPr>
        <w:t>поддержание заданного технологического режима и нормальные условия работы сооружений, установок, ос</w:t>
      </w:r>
      <w:r>
        <w:rPr>
          <w:rFonts w:ascii="Times New Roman" w:hAnsi="Times New Roman" w:cs="Times New Roman"/>
          <w:sz w:val="12"/>
          <w:szCs w:val="12"/>
        </w:rPr>
        <w:t>новного и вспомогательного обо</w:t>
      </w:r>
      <w:r w:rsidRPr="002B6945">
        <w:rPr>
          <w:rFonts w:ascii="Times New Roman" w:hAnsi="Times New Roman" w:cs="Times New Roman"/>
          <w:sz w:val="12"/>
          <w:szCs w:val="12"/>
        </w:rPr>
        <w:t>рудования и коммуникаций; контроля состава подземных вод согласно план-графика;</w:t>
      </w:r>
    </w:p>
    <w:p w:rsidR="002B6945" w:rsidRPr="002B6945" w:rsidRDefault="002B6945" w:rsidP="002B694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2B6945">
        <w:rPr>
          <w:rFonts w:ascii="Times New Roman" w:hAnsi="Times New Roman" w:cs="Times New Roman"/>
          <w:sz w:val="12"/>
          <w:szCs w:val="12"/>
        </w:rPr>
        <w:t>сигнализация отклонений и нару</w:t>
      </w:r>
      <w:r>
        <w:rPr>
          <w:rFonts w:ascii="Times New Roman" w:hAnsi="Times New Roman" w:cs="Times New Roman"/>
          <w:sz w:val="12"/>
          <w:szCs w:val="12"/>
        </w:rPr>
        <w:t>шений от заданного технологиче</w:t>
      </w:r>
      <w:r w:rsidRPr="002B6945">
        <w:rPr>
          <w:rFonts w:ascii="Times New Roman" w:hAnsi="Times New Roman" w:cs="Times New Roman"/>
          <w:sz w:val="12"/>
          <w:szCs w:val="12"/>
        </w:rPr>
        <w:t>ского режима и нормальных условий работ</w:t>
      </w:r>
      <w:r>
        <w:rPr>
          <w:rFonts w:ascii="Times New Roman" w:hAnsi="Times New Roman" w:cs="Times New Roman"/>
          <w:sz w:val="12"/>
          <w:szCs w:val="12"/>
        </w:rPr>
        <w:t>ы сооружений, установок, обору</w:t>
      </w:r>
      <w:r w:rsidRPr="002B6945">
        <w:rPr>
          <w:rFonts w:ascii="Times New Roman" w:hAnsi="Times New Roman" w:cs="Times New Roman"/>
          <w:sz w:val="12"/>
          <w:szCs w:val="12"/>
        </w:rPr>
        <w:t>дования и коммуникаций;</w:t>
      </w:r>
    </w:p>
    <w:p w:rsidR="002B6945" w:rsidRPr="002B6945" w:rsidRDefault="002B6945" w:rsidP="002B694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2B6945">
        <w:rPr>
          <w:rFonts w:ascii="Times New Roman" w:hAnsi="Times New Roman" w:cs="Times New Roman"/>
          <w:sz w:val="12"/>
          <w:szCs w:val="12"/>
        </w:rPr>
        <w:t>сигнализация возникновения аварийных ситуаций на контролируемых объектах;</w:t>
      </w:r>
    </w:p>
    <w:p w:rsidR="002B6945" w:rsidRPr="002B6945" w:rsidRDefault="002B6945" w:rsidP="002B694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2B6945">
        <w:rPr>
          <w:rFonts w:ascii="Times New Roman" w:hAnsi="Times New Roman" w:cs="Times New Roman"/>
          <w:sz w:val="12"/>
          <w:szCs w:val="12"/>
        </w:rPr>
        <w:t>возможность оперативного устранения отклонений и</w:t>
      </w:r>
      <w:r>
        <w:rPr>
          <w:rFonts w:ascii="Times New Roman" w:hAnsi="Times New Roman" w:cs="Times New Roman"/>
          <w:sz w:val="12"/>
          <w:szCs w:val="12"/>
        </w:rPr>
        <w:t xml:space="preserve"> нарушений от заданных условий.</w:t>
      </w:r>
    </w:p>
    <w:p w:rsidR="002B6945" w:rsidRPr="002B6945" w:rsidRDefault="002B6945" w:rsidP="002B6945">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2B6945">
        <w:rPr>
          <w:rFonts w:ascii="Times New Roman" w:hAnsi="Times New Roman" w:cs="Times New Roman"/>
          <w:sz w:val="12"/>
          <w:szCs w:val="12"/>
        </w:rPr>
        <w:t>Модернизация и автоматизаци</w:t>
      </w:r>
      <w:r>
        <w:rPr>
          <w:rFonts w:ascii="Times New Roman" w:hAnsi="Times New Roman" w:cs="Times New Roman"/>
          <w:sz w:val="12"/>
          <w:szCs w:val="12"/>
        </w:rPr>
        <w:t>я процесса распределения хозяй</w:t>
      </w:r>
      <w:r w:rsidRPr="002B6945">
        <w:rPr>
          <w:rFonts w:ascii="Times New Roman" w:hAnsi="Times New Roman" w:cs="Times New Roman"/>
          <w:sz w:val="12"/>
          <w:szCs w:val="12"/>
        </w:rPr>
        <w:t>ственно-пить</w:t>
      </w:r>
      <w:r>
        <w:rPr>
          <w:rFonts w:ascii="Times New Roman" w:hAnsi="Times New Roman" w:cs="Times New Roman"/>
          <w:sz w:val="12"/>
          <w:szCs w:val="12"/>
        </w:rPr>
        <w:t>евой воды, обеззараживания воды</w:t>
      </w:r>
    </w:p>
    <w:p w:rsidR="002B6945" w:rsidRPr="002B6945" w:rsidRDefault="002B6945" w:rsidP="002B6945">
      <w:pPr>
        <w:pStyle w:val="aff1"/>
        <w:ind w:firstLine="284"/>
        <w:jc w:val="both"/>
        <w:rPr>
          <w:rFonts w:ascii="Times New Roman" w:hAnsi="Times New Roman" w:cs="Times New Roman"/>
          <w:sz w:val="12"/>
          <w:szCs w:val="12"/>
        </w:rPr>
      </w:pPr>
      <w:r w:rsidRPr="002B6945">
        <w:rPr>
          <w:rFonts w:ascii="Times New Roman" w:hAnsi="Times New Roman" w:cs="Times New Roman"/>
          <w:sz w:val="12"/>
          <w:szCs w:val="12"/>
        </w:rPr>
        <w:t>При внедрении автоматизации решаются следующие задачи:</w:t>
      </w:r>
    </w:p>
    <w:p w:rsidR="002B6945" w:rsidRPr="002B6945" w:rsidRDefault="002B6945" w:rsidP="002B694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2B6945">
        <w:rPr>
          <w:rFonts w:ascii="Times New Roman" w:hAnsi="Times New Roman" w:cs="Times New Roman"/>
          <w:sz w:val="12"/>
          <w:szCs w:val="12"/>
        </w:rPr>
        <w:t>повышение оперативности и к</w:t>
      </w:r>
      <w:r>
        <w:rPr>
          <w:rFonts w:ascii="Times New Roman" w:hAnsi="Times New Roman" w:cs="Times New Roman"/>
          <w:sz w:val="12"/>
          <w:szCs w:val="12"/>
        </w:rPr>
        <w:t>ачества управления технологиче</w:t>
      </w:r>
      <w:r w:rsidRPr="002B6945">
        <w:rPr>
          <w:rFonts w:ascii="Times New Roman" w:hAnsi="Times New Roman" w:cs="Times New Roman"/>
          <w:sz w:val="12"/>
          <w:szCs w:val="12"/>
        </w:rPr>
        <w:t>скими процессами;</w:t>
      </w:r>
    </w:p>
    <w:p w:rsidR="002B6945" w:rsidRPr="002B6945" w:rsidRDefault="002B6945" w:rsidP="002B694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2B6945">
        <w:rPr>
          <w:rFonts w:ascii="Times New Roman" w:hAnsi="Times New Roman" w:cs="Times New Roman"/>
          <w:sz w:val="12"/>
          <w:szCs w:val="12"/>
        </w:rPr>
        <w:t>повышение безопасности производственных процессов;</w:t>
      </w:r>
    </w:p>
    <w:p w:rsidR="002B6945" w:rsidRPr="002B6945" w:rsidRDefault="002B6945" w:rsidP="002B694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2B6945">
        <w:rPr>
          <w:rFonts w:ascii="Times New Roman" w:hAnsi="Times New Roman" w:cs="Times New Roman"/>
          <w:sz w:val="12"/>
          <w:szCs w:val="12"/>
        </w:rPr>
        <w:t>повышение уровня контроля технических систем и объектов, обеспечение их функционирования без</w:t>
      </w:r>
      <w:r>
        <w:rPr>
          <w:rFonts w:ascii="Times New Roman" w:hAnsi="Times New Roman" w:cs="Times New Roman"/>
          <w:sz w:val="12"/>
          <w:szCs w:val="12"/>
        </w:rPr>
        <w:t xml:space="preserve"> постоянного присутствия дежур</w:t>
      </w:r>
      <w:r w:rsidRPr="002B6945">
        <w:rPr>
          <w:rFonts w:ascii="Times New Roman" w:hAnsi="Times New Roman" w:cs="Times New Roman"/>
          <w:sz w:val="12"/>
          <w:szCs w:val="12"/>
        </w:rPr>
        <w:t>ного персонала;</w:t>
      </w:r>
    </w:p>
    <w:p w:rsidR="002B6945" w:rsidRPr="002B6945" w:rsidRDefault="002B6945" w:rsidP="002B694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2B6945">
        <w:rPr>
          <w:rFonts w:ascii="Times New Roman" w:hAnsi="Times New Roman" w:cs="Times New Roman"/>
          <w:sz w:val="12"/>
          <w:szCs w:val="12"/>
        </w:rPr>
        <w:t>сокращение затрат времени пер</w:t>
      </w:r>
      <w:r>
        <w:rPr>
          <w:rFonts w:ascii="Times New Roman" w:hAnsi="Times New Roman" w:cs="Times New Roman"/>
          <w:sz w:val="12"/>
          <w:szCs w:val="12"/>
        </w:rPr>
        <w:t>сонала на обнаружение и локали</w:t>
      </w:r>
      <w:r w:rsidRPr="002B6945">
        <w:rPr>
          <w:rFonts w:ascii="Times New Roman" w:hAnsi="Times New Roman" w:cs="Times New Roman"/>
          <w:sz w:val="12"/>
          <w:szCs w:val="12"/>
        </w:rPr>
        <w:t>зацию неисправностей и аварий в системе;</w:t>
      </w:r>
    </w:p>
    <w:p w:rsidR="002B6945" w:rsidRPr="002B6945" w:rsidRDefault="002B6945" w:rsidP="002B694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2B6945">
        <w:rPr>
          <w:rFonts w:ascii="Times New Roman" w:hAnsi="Times New Roman" w:cs="Times New Roman"/>
          <w:sz w:val="12"/>
          <w:szCs w:val="12"/>
        </w:rPr>
        <w:t>сбор (с привязкой к реальному времени), обработка и хранение информации о техническом состоянии и технологическ</w:t>
      </w:r>
      <w:r>
        <w:rPr>
          <w:rFonts w:ascii="Times New Roman" w:hAnsi="Times New Roman" w:cs="Times New Roman"/>
          <w:sz w:val="12"/>
          <w:szCs w:val="12"/>
        </w:rPr>
        <w:t>их параметрах системы объектов;</w:t>
      </w:r>
    </w:p>
    <w:p w:rsidR="002B6945" w:rsidRPr="002B6945" w:rsidRDefault="002B6945" w:rsidP="002B694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2B6945">
        <w:rPr>
          <w:rFonts w:ascii="Times New Roman" w:hAnsi="Times New Roman" w:cs="Times New Roman"/>
          <w:sz w:val="12"/>
          <w:szCs w:val="12"/>
        </w:rPr>
        <w:t>ведение баз данных, обе</w:t>
      </w:r>
      <w:r>
        <w:rPr>
          <w:rFonts w:ascii="Times New Roman" w:hAnsi="Times New Roman" w:cs="Times New Roman"/>
          <w:sz w:val="12"/>
          <w:szCs w:val="12"/>
        </w:rPr>
        <w:t>спечивающих информационную под</w:t>
      </w:r>
      <w:r w:rsidRPr="002B6945">
        <w:rPr>
          <w:rFonts w:ascii="Times New Roman" w:hAnsi="Times New Roman" w:cs="Times New Roman"/>
          <w:sz w:val="12"/>
          <w:szCs w:val="12"/>
        </w:rPr>
        <w:t>держку оперативного диспетчерского персонала;</w:t>
      </w:r>
    </w:p>
    <w:p w:rsidR="002B6945" w:rsidRPr="002B6945" w:rsidRDefault="002B6945" w:rsidP="002B6945">
      <w:pPr>
        <w:pStyle w:val="aff1"/>
        <w:ind w:firstLine="284"/>
        <w:jc w:val="both"/>
        <w:rPr>
          <w:rFonts w:ascii="Times New Roman" w:hAnsi="Times New Roman" w:cs="Times New Roman"/>
          <w:sz w:val="12"/>
          <w:szCs w:val="12"/>
        </w:rPr>
      </w:pPr>
      <w:r w:rsidRPr="002B6945">
        <w:rPr>
          <w:rFonts w:ascii="Times New Roman" w:hAnsi="Times New Roman" w:cs="Times New Roman"/>
          <w:sz w:val="12"/>
          <w:szCs w:val="12"/>
        </w:rPr>
        <w:t>Необходимо выполнить перечень ра</w:t>
      </w:r>
      <w:r>
        <w:rPr>
          <w:rFonts w:ascii="Times New Roman" w:hAnsi="Times New Roman" w:cs="Times New Roman"/>
          <w:sz w:val="12"/>
          <w:szCs w:val="12"/>
        </w:rPr>
        <w:t>бот по модернизации и автомати</w:t>
      </w:r>
      <w:r w:rsidRPr="002B6945">
        <w:rPr>
          <w:rFonts w:ascii="Times New Roman" w:hAnsi="Times New Roman" w:cs="Times New Roman"/>
          <w:sz w:val="12"/>
          <w:szCs w:val="12"/>
        </w:rPr>
        <w:t>зации технологических процессов на насо</w:t>
      </w:r>
      <w:r>
        <w:rPr>
          <w:rFonts w:ascii="Times New Roman" w:hAnsi="Times New Roman" w:cs="Times New Roman"/>
          <w:sz w:val="12"/>
          <w:szCs w:val="12"/>
        </w:rPr>
        <w:t>сных станциях и очистных сооружениях воды.</w:t>
      </w:r>
    </w:p>
    <w:p w:rsidR="002B6945" w:rsidRPr="002B6945" w:rsidRDefault="002B6945" w:rsidP="002B6945">
      <w:pPr>
        <w:pStyle w:val="aff1"/>
        <w:ind w:firstLine="284"/>
        <w:jc w:val="both"/>
        <w:rPr>
          <w:rFonts w:ascii="Times New Roman" w:hAnsi="Times New Roman" w:cs="Times New Roman"/>
          <w:sz w:val="12"/>
          <w:szCs w:val="12"/>
        </w:rPr>
      </w:pPr>
      <w:r w:rsidRPr="002B6945">
        <w:rPr>
          <w:rFonts w:ascii="Times New Roman" w:hAnsi="Times New Roman" w:cs="Times New Roman"/>
          <w:sz w:val="12"/>
          <w:szCs w:val="12"/>
        </w:rPr>
        <w:t>2.4.</w:t>
      </w:r>
      <w:r>
        <w:rPr>
          <w:rFonts w:ascii="Times New Roman" w:hAnsi="Times New Roman" w:cs="Times New Roman"/>
          <w:sz w:val="12"/>
          <w:szCs w:val="12"/>
        </w:rPr>
        <w:t>5</w:t>
      </w:r>
      <w:r w:rsidRPr="002B6945">
        <w:rPr>
          <w:rFonts w:ascii="Times New Roman" w:hAnsi="Times New Roman" w:cs="Times New Roman"/>
          <w:sz w:val="12"/>
          <w:szCs w:val="12"/>
        </w:rPr>
        <w:t>Сведения об оснащенности зданий, строений, сооружений приборами учета воды и их применении при осуществлени</w:t>
      </w:r>
      <w:r>
        <w:rPr>
          <w:rFonts w:ascii="Times New Roman" w:hAnsi="Times New Roman" w:cs="Times New Roman"/>
          <w:sz w:val="12"/>
          <w:szCs w:val="12"/>
        </w:rPr>
        <w:t>и расчетов за потребленную воду</w:t>
      </w:r>
    </w:p>
    <w:p w:rsidR="002B6945" w:rsidRPr="002B6945" w:rsidRDefault="002B6945" w:rsidP="002B6945">
      <w:pPr>
        <w:pStyle w:val="aff1"/>
        <w:ind w:firstLine="284"/>
        <w:jc w:val="both"/>
        <w:rPr>
          <w:rFonts w:ascii="Times New Roman" w:hAnsi="Times New Roman" w:cs="Times New Roman"/>
          <w:sz w:val="12"/>
          <w:szCs w:val="12"/>
        </w:rPr>
      </w:pPr>
      <w:r w:rsidRPr="002B6945">
        <w:rPr>
          <w:rFonts w:ascii="Times New Roman" w:hAnsi="Times New Roman" w:cs="Times New Roman"/>
          <w:sz w:val="12"/>
          <w:szCs w:val="12"/>
        </w:rPr>
        <w:t xml:space="preserve">Сведения об оснащенности зданий, строений, сооружений приборами учета воды и их применении при осуществлении расчетов за потребленную воду </w:t>
      </w:r>
      <w:proofErr w:type="gramStart"/>
      <w:r w:rsidRPr="002B6945">
        <w:rPr>
          <w:rFonts w:ascii="Times New Roman" w:hAnsi="Times New Roman" w:cs="Times New Roman"/>
          <w:sz w:val="12"/>
          <w:szCs w:val="12"/>
        </w:rPr>
        <w:t>представлена</w:t>
      </w:r>
      <w:proofErr w:type="gramEnd"/>
      <w:r w:rsidRPr="002B6945">
        <w:rPr>
          <w:rFonts w:ascii="Times New Roman" w:hAnsi="Times New Roman" w:cs="Times New Roman"/>
          <w:sz w:val="12"/>
          <w:szCs w:val="12"/>
        </w:rPr>
        <w:t xml:space="preserve"> в таблице 2.3.5.1.</w:t>
      </w:r>
    </w:p>
    <w:p w:rsidR="002B6945" w:rsidRDefault="002B6945" w:rsidP="002B6945">
      <w:pPr>
        <w:pStyle w:val="aff1"/>
        <w:ind w:firstLine="284"/>
        <w:jc w:val="both"/>
        <w:rPr>
          <w:rFonts w:ascii="Times New Roman" w:hAnsi="Times New Roman" w:cs="Times New Roman"/>
          <w:sz w:val="12"/>
          <w:szCs w:val="12"/>
        </w:rPr>
      </w:pPr>
      <w:r w:rsidRPr="002B6945">
        <w:rPr>
          <w:rFonts w:ascii="Times New Roman" w:hAnsi="Times New Roman" w:cs="Times New Roman"/>
          <w:sz w:val="12"/>
          <w:szCs w:val="12"/>
        </w:rPr>
        <w:t>Таблица 2.3.5.1 – Обеспеченность приборами учета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47"/>
        <w:gridCol w:w="1291"/>
        <w:gridCol w:w="1741"/>
        <w:gridCol w:w="1944"/>
      </w:tblGrid>
      <w:tr w:rsidR="002B6945" w:rsidRPr="007D0B19" w:rsidTr="007D0B19">
        <w:trPr>
          <w:trHeight w:val="70"/>
        </w:trPr>
        <w:tc>
          <w:tcPr>
            <w:tcW w:w="1693" w:type="pct"/>
            <w:vAlign w:val="center"/>
          </w:tcPr>
          <w:p w:rsidR="002B6945" w:rsidRPr="007D0B19" w:rsidRDefault="002B6945" w:rsidP="007D0B19">
            <w:pPr>
              <w:pStyle w:val="aff1"/>
              <w:jc w:val="center"/>
              <w:rPr>
                <w:rFonts w:ascii="Times New Roman" w:hAnsi="Times New Roman" w:cs="Times New Roman"/>
                <w:sz w:val="12"/>
                <w:szCs w:val="12"/>
              </w:rPr>
            </w:pPr>
            <w:r w:rsidRPr="007D0B19">
              <w:rPr>
                <w:rFonts w:ascii="Times New Roman" w:hAnsi="Times New Roman" w:cs="Times New Roman"/>
                <w:sz w:val="12"/>
                <w:szCs w:val="12"/>
              </w:rPr>
              <w:t>Наименование</w:t>
            </w:r>
            <w:r w:rsidRPr="007D0B19">
              <w:rPr>
                <w:rFonts w:ascii="Times New Roman" w:hAnsi="Times New Roman" w:cs="Times New Roman"/>
                <w:spacing w:val="1"/>
                <w:sz w:val="12"/>
                <w:szCs w:val="12"/>
              </w:rPr>
              <w:t xml:space="preserve"> </w:t>
            </w:r>
            <w:r w:rsidRPr="007D0B19">
              <w:rPr>
                <w:rFonts w:ascii="Times New Roman" w:hAnsi="Times New Roman" w:cs="Times New Roman"/>
                <w:sz w:val="12"/>
                <w:szCs w:val="12"/>
              </w:rPr>
              <w:t>населенного</w:t>
            </w:r>
            <w:r w:rsidRPr="007D0B19">
              <w:rPr>
                <w:rFonts w:ascii="Times New Roman" w:hAnsi="Times New Roman" w:cs="Times New Roman"/>
                <w:spacing w:val="-13"/>
                <w:sz w:val="12"/>
                <w:szCs w:val="12"/>
              </w:rPr>
              <w:t xml:space="preserve"> </w:t>
            </w:r>
            <w:r w:rsidRPr="007D0B19">
              <w:rPr>
                <w:rFonts w:ascii="Times New Roman" w:hAnsi="Times New Roman" w:cs="Times New Roman"/>
                <w:sz w:val="12"/>
                <w:szCs w:val="12"/>
              </w:rPr>
              <w:t>пункта</w:t>
            </w:r>
          </w:p>
        </w:tc>
        <w:tc>
          <w:tcPr>
            <w:tcW w:w="858" w:type="pct"/>
            <w:vAlign w:val="center"/>
          </w:tcPr>
          <w:p w:rsidR="002B6945" w:rsidRPr="007D0B19" w:rsidRDefault="002B6945" w:rsidP="007D0B19">
            <w:pPr>
              <w:pStyle w:val="aff1"/>
              <w:jc w:val="center"/>
              <w:rPr>
                <w:rFonts w:ascii="Times New Roman" w:hAnsi="Times New Roman" w:cs="Times New Roman"/>
                <w:sz w:val="12"/>
                <w:szCs w:val="12"/>
              </w:rPr>
            </w:pPr>
            <w:r w:rsidRPr="007D0B19">
              <w:rPr>
                <w:rFonts w:ascii="Times New Roman" w:hAnsi="Times New Roman" w:cs="Times New Roman"/>
                <w:sz w:val="12"/>
                <w:szCs w:val="12"/>
              </w:rPr>
              <w:t>Жилой</w:t>
            </w:r>
            <w:r w:rsidRPr="007D0B19">
              <w:rPr>
                <w:rFonts w:ascii="Times New Roman" w:hAnsi="Times New Roman" w:cs="Times New Roman"/>
                <w:spacing w:val="-2"/>
                <w:sz w:val="12"/>
                <w:szCs w:val="12"/>
              </w:rPr>
              <w:t xml:space="preserve"> </w:t>
            </w:r>
            <w:r w:rsidRPr="007D0B19">
              <w:rPr>
                <w:rFonts w:ascii="Times New Roman" w:hAnsi="Times New Roman" w:cs="Times New Roman"/>
                <w:sz w:val="12"/>
                <w:szCs w:val="12"/>
              </w:rPr>
              <w:t>фонд</w:t>
            </w:r>
          </w:p>
        </w:tc>
        <w:tc>
          <w:tcPr>
            <w:tcW w:w="1157" w:type="pct"/>
            <w:vAlign w:val="center"/>
          </w:tcPr>
          <w:p w:rsidR="002B6945" w:rsidRPr="007D0B19" w:rsidRDefault="002B6945" w:rsidP="007D0B19">
            <w:pPr>
              <w:pStyle w:val="aff1"/>
              <w:jc w:val="center"/>
              <w:rPr>
                <w:rFonts w:ascii="Times New Roman" w:hAnsi="Times New Roman" w:cs="Times New Roman"/>
                <w:sz w:val="12"/>
                <w:szCs w:val="12"/>
              </w:rPr>
            </w:pPr>
            <w:r w:rsidRPr="007D0B19">
              <w:rPr>
                <w:rFonts w:ascii="Times New Roman" w:hAnsi="Times New Roman" w:cs="Times New Roman"/>
                <w:sz w:val="12"/>
                <w:szCs w:val="12"/>
              </w:rPr>
              <w:t>Бюджетные</w:t>
            </w:r>
            <w:r w:rsidRPr="007D0B19">
              <w:rPr>
                <w:rFonts w:ascii="Times New Roman" w:hAnsi="Times New Roman" w:cs="Times New Roman"/>
                <w:spacing w:val="1"/>
                <w:sz w:val="12"/>
                <w:szCs w:val="12"/>
              </w:rPr>
              <w:t xml:space="preserve"> </w:t>
            </w:r>
            <w:r w:rsidRPr="007D0B19">
              <w:rPr>
                <w:rFonts w:ascii="Times New Roman" w:hAnsi="Times New Roman" w:cs="Times New Roman"/>
                <w:sz w:val="12"/>
                <w:szCs w:val="12"/>
              </w:rPr>
              <w:t>организации</w:t>
            </w:r>
          </w:p>
        </w:tc>
        <w:tc>
          <w:tcPr>
            <w:tcW w:w="1292" w:type="pct"/>
            <w:vAlign w:val="center"/>
          </w:tcPr>
          <w:p w:rsidR="002B6945" w:rsidRPr="007D0B19" w:rsidRDefault="002B6945" w:rsidP="007D0B19">
            <w:pPr>
              <w:pStyle w:val="aff1"/>
              <w:jc w:val="center"/>
              <w:rPr>
                <w:rFonts w:ascii="Times New Roman" w:hAnsi="Times New Roman" w:cs="Times New Roman"/>
                <w:sz w:val="12"/>
                <w:szCs w:val="12"/>
              </w:rPr>
            </w:pPr>
            <w:r w:rsidRPr="007D0B19">
              <w:rPr>
                <w:rFonts w:ascii="Times New Roman" w:hAnsi="Times New Roman" w:cs="Times New Roman"/>
                <w:sz w:val="12"/>
                <w:szCs w:val="12"/>
              </w:rPr>
              <w:t>Прочие</w:t>
            </w:r>
            <w:r w:rsidRPr="007D0B19">
              <w:rPr>
                <w:rFonts w:ascii="Times New Roman" w:hAnsi="Times New Roman" w:cs="Times New Roman"/>
                <w:spacing w:val="1"/>
                <w:sz w:val="12"/>
                <w:szCs w:val="12"/>
              </w:rPr>
              <w:t xml:space="preserve"> </w:t>
            </w:r>
            <w:r w:rsidRPr="007D0B19">
              <w:rPr>
                <w:rFonts w:ascii="Times New Roman" w:hAnsi="Times New Roman" w:cs="Times New Roman"/>
                <w:sz w:val="12"/>
                <w:szCs w:val="12"/>
              </w:rPr>
              <w:t>потребители</w:t>
            </w:r>
          </w:p>
        </w:tc>
      </w:tr>
      <w:tr w:rsidR="002B6945" w:rsidRPr="007D0B19" w:rsidTr="007D0B19">
        <w:trPr>
          <w:trHeight w:val="70"/>
        </w:trPr>
        <w:tc>
          <w:tcPr>
            <w:tcW w:w="1693" w:type="pct"/>
            <w:vAlign w:val="center"/>
          </w:tcPr>
          <w:p w:rsidR="002B6945" w:rsidRPr="007D0B19" w:rsidRDefault="002B6945" w:rsidP="007D0B19">
            <w:pPr>
              <w:pStyle w:val="aff1"/>
              <w:jc w:val="center"/>
              <w:rPr>
                <w:rFonts w:ascii="Times New Roman" w:hAnsi="Times New Roman" w:cs="Times New Roman"/>
                <w:sz w:val="12"/>
                <w:szCs w:val="12"/>
              </w:rPr>
            </w:pPr>
            <w:r w:rsidRPr="007D0B19">
              <w:rPr>
                <w:rFonts w:ascii="Times New Roman" w:hAnsi="Times New Roman" w:cs="Times New Roman"/>
                <w:sz w:val="12"/>
                <w:szCs w:val="12"/>
              </w:rPr>
              <w:t>с.</w:t>
            </w:r>
            <w:r w:rsidRPr="007D0B19">
              <w:rPr>
                <w:rFonts w:ascii="Times New Roman" w:hAnsi="Times New Roman" w:cs="Times New Roman"/>
                <w:spacing w:val="-3"/>
                <w:sz w:val="12"/>
                <w:szCs w:val="12"/>
              </w:rPr>
              <w:t xml:space="preserve"> </w:t>
            </w:r>
            <w:r w:rsidRPr="007D0B19">
              <w:rPr>
                <w:rFonts w:ascii="Times New Roman" w:hAnsi="Times New Roman" w:cs="Times New Roman"/>
                <w:sz w:val="12"/>
                <w:szCs w:val="12"/>
              </w:rPr>
              <w:t>Сергиевск</w:t>
            </w:r>
          </w:p>
        </w:tc>
        <w:tc>
          <w:tcPr>
            <w:tcW w:w="858" w:type="pct"/>
            <w:vAlign w:val="center"/>
          </w:tcPr>
          <w:p w:rsidR="002B6945" w:rsidRPr="007D0B19" w:rsidRDefault="002B6945" w:rsidP="007D0B19">
            <w:pPr>
              <w:pStyle w:val="aff1"/>
              <w:jc w:val="center"/>
              <w:rPr>
                <w:rFonts w:ascii="Times New Roman" w:hAnsi="Times New Roman" w:cs="Times New Roman"/>
                <w:sz w:val="12"/>
                <w:szCs w:val="12"/>
              </w:rPr>
            </w:pPr>
            <w:r w:rsidRPr="007D0B19">
              <w:rPr>
                <w:rFonts w:ascii="Times New Roman" w:hAnsi="Times New Roman" w:cs="Times New Roman"/>
                <w:sz w:val="12"/>
                <w:szCs w:val="12"/>
              </w:rPr>
              <w:t>84,4%</w:t>
            </w:r>
          </w:p>
        </w:tc>
        <w:tc>
          <w:tcPr>
            <w:tcW w:w="1157" w:type="pct"/>
            <w:vAlign w:val="center"/>
          </w:tcPr>
          <w:p w:rsidR="002B6945" w:rsidRPr="007D0B19" w:rsidRDefault="002B6945" w:rsidP="007D0B19">
            <w:pPr>
              <w:pStyle w:val="aff1"/>
              <w:jc w:val="center"/>
              <w:rPr>
                <w:rFonts w:ascii="Times New Roman" w:hAnsi="Times New Roman" w:cs="Times New Roman"/>
                <w:sz w:val="12"/>
                <w:szCs w:val="12"/>
              </w:rPr>
            </w:pPr>
            <w:r w:rsidRPr="007D0B19">
              <w:rPr>
                <w:rFonts w:ascii="Times New Roman" w:hAnsi="Times New Roman" w:cs="Times New Roman"/>
                <w:sz w:val="12"/>
                <w:szCs w:val="12"/>
              </w:rPr>
              <w:t>97,6%</w:t>
            </w:r>
          </w:p>
        </w:tc>
        <w:tc>
          <w:tcPr>
            <w:tcW w:w="1292" w:type="pct"/>
            <w:vAlign w:val="center"/>
          </w:tcPr>
          <w:p w:rsidR="002B6945" w:rsidRPr="007D0B19" w:rsidRDefault="002B6945" w:rsidP="007D0B19">
            <w:pPr>
              <w:pStyle w:val="aff1"/>
              <w:jc w:val="center"/>
              <w:rPr>
                <w:rFonts w:ascii="Times New Roman" w:hAnsi="Times New Roman" w:cs="Times New Roman"/>
                <w:sz w:val="12"/>
                <w:szCs w:val="12"/>
              </w:rPr>
            </w:pPr>
            <w:r w:rsidRPr="007D0B19">
              <w:rPr>
                <w:rFonts w:ascii="Times New Roman" w:hAnsi="Times New Roman" w:cs="Times New Roman"/>
                <w:sz w:val="12"/>
                <w:szCs w:val="12"/>
              </w:rPr>
              <w:t>95,8%</w:t>
            </w:r>
          </w:p>
        </w:tc>
      </w:tr>
      <w:tr w:rsidR="002B6945" w:rsidRPr="007D0B19" w:rsidTr="007D0B19">
        <w:trPr>
          <w:trHeight w:val="70"/>
        </w:trPr>
        <w:tc>
          <w:tcPr>
            <w:tcW w:w="1693" w:type="pct"/>
            <w:vAlign w:val="center"/>
          </w:tcPr>
          <w:p w:rsidR="002B6945" w:rsidRPr="007D0B19" w:rsidRDefault="002B6945" w:rsidP="007D0B19">
            <w:pPr>
              <w:pStyle w:val="aff1"/>
              <w:jc w:val="center"/>
              <w:rPr>
                <w:rFonts w:ascii="Times New Roman" w:hAnsi="Times New Roman" w:cs="Times New Roman"/>
                <w:sz w:val="12"/>
                <w:szCs w:val="12"/>
              </w:rPr>
            </w:pPr>
            <w:r w:rsidRPr="007D0B19">
              <w:rPr>
                <w:rFonts w:ascii="Times New Roman" w:hAnsi="Times New Roman" w:cs="Times New Roman"/>
                <w:sz w:val="12"/>
                <w:szCs w:val="12"/>
              </w:rPr>
              <w:t>с. Успенка</w:t>
            </w:r>
          </w:p>
        </w:tc>
        <w:tc>
          <w:tcPr>
            <w:tcW w:w="858" w:type="pct"/>
            <w:vAlign w:val="center"/>
          </w:tcPr>
          <w:p w:rsidR="002B6945" w:rsidRPr="007D0B19" w:rsidRDefault="002B6945" w:rsidP="007D0B19">
            <w:pPr>
              <w:pStyle w:val="aff1"/>
              <w:jc w:val="center"/>
              <w:rPr>
                <w:rFonts w:ascii="Times New Roman" w:hAnsi="Times New Roman" w:cs="Times New Roman"/>
                <w:sz w:val="12"/>
                <w:szCs w:val="12"/>
              </w:rPr>
            </w:pPr>
            <w:r w:rsidRPr="007D0B19">
              <w:rPr>
                <w:rFonts w:ascii="Times New Roman" w:hAnsi="Times New Roman" w:cs="Times New Roman"/>
                <w:sz w:val="12"/>
                <w:szCs w:val="12"/>
              </w:rPr>
              <w:t>60,9%</w:t>
            </w:r>
          </w:p>
        </w:tc>
        <w:tc>
          <w:tcPr>
            <w:tcW w:w="1157" w:type="pct"/>
            <w:vAlign w:val="center"/>
          </w:tcPr>
          <w:p w:rsidR="002B6945" w:rsidRPr="007D0B19" w:rsidRDefault="002B6945" w:rsidP="007D0B19">
            <w:pPr>
              <w:pStyle w:val="aff1"/>
              <w:jc w:val="center"/>
              <w:rPr>
                <w:rFonts w:ascii="Times New Roman" w:hAnsi="Times New Roman" w:cs="Times New Roman"/>
                <w:sz w:val="12"/>
                <w:szCs w:val="12"/>
              </w:rPr>
            </w:pPr>
            <w:r w:rsidRPr="007D0B19">
              <w:rPr>
                <w:rFonts w:ascii="Times New Roman" w:hAnsi="Times New Roman" w:cs="Times New Roman"/>
                <w:sz w:val="12"/>
                <w:szCs w:val="12"/>
              </w:rPr>
              <w:t>100%</w:t>
            </w:r>
          </w:p>
        </w:tc>
        <w:tc>
          <w:tcPr>
            <w:tcW w:w="1292" w:type="pct"/>
            <w:vAlign w:val="center"/>
          </w:tcPr>
          <w:p w:rsidR="002B6945" w:rsidRPr="007D0B19" w:rsidRDefault="002B6945" w:rsidP="007D0B19">
            <w:pPr>
              <w:pStyle w:val="aff1"/>
              <w:jc w:val="center"/>
              <w:rPr>
                <w:rFonts w:ascii="Times New Roman" w:hAnsi="Times New Roman" w:cs="Times New Roman"/>
                <w:sz w:val="12"/>
                <w:szCs w:val="12"/>
              </w:rPr>
            </w:pPr>
            <w:r w:rsidRPr="007D0B19">
              <w:rPr>
                <w:rFonts w:ascii="Times New Roman" w:hAnsi="Times New Roman" w:cs="Times New Roman"/>
                <w:sz w:val="12"/>
                <w:szCs w:val="12"/>
              </w:rPr>
              <w:t>-</w:t>
            </w:r>
          </w:p>
        </w:tc>
      </w:tr>
      <w:tr w:rsidR="002B6945" w:rsidRPr="007D0B19" w:rsidTr="007D0B19">
        <w:trPr>
          <w:trHeight w:val="70"/>
        </w:trPr>
        <w:tc>
          <w:tcPr>
            <w:tcW w:w="1693" w:type="pct"/>
            <w:vAlign w:val="center"/>
          </w:tcPr>
          <w:p w:rsidR="002B6945" w:rsidRPr="007D0B19" w:rsidRDefault="002B6945" w:rsidP="007D0B19">
            <w:pPr>
              <w:pStyle w:val="aff1"/>
              <w:jc w:val="center"/>
              <w:rPr>
                <w:rFonts w:ascii="Times New Roman" w:hAnsi="Times New Roman" w:cs="Times New Roman"/>
                <w:sz w:val="12"/>
                <w:szCs w:val="12"/>
              </w:rPr>
            </w:pPr>
            <w:r w:rsidRPr="007D0B19">
              <w:rPr>
                <w:rFonts w:ascii="Times New Roman" w:hAnsi="Times New Roman" w:cs="Times New Roman"/>
                <w:sz w:val="12"/>
                <w:szCs w:val="12"/>
              </w:rPr>
              <w:t>с.</w:t>
            </w:r>
            <w:r w:rsidRPr="007D0B19">
              <w:rPr>
                <w:rFonts w:ascii="Times New Roman" w:hAnsi="Times New Roman" w:cs="Times New Roman"/>
                <w:spacing w:val="-2"/>
                <w:sz w:val="12"/>
                <w:szCs w:val="12"/>
              </w:rPr>
              <w:t xml:space="preserve"> </w:t>
            </w:r>
            <w:r w:rsidRPr="007D0B19">
              <w:rPr>
                <w:rFonts w:ascii="Times New Roman" w:hAnsi="Times New Roman" w:cs="Times New Roman"/>
                <w:sz w:val="12"/>
                <w:szCs w:val="12"/>
              </w:rPr>
              <w:t>Боровка</w:t>
            </w:r>
          </w:p>
        </w:tc>
        <w:tc>
          <w:tcPr>
            <w:tcW w:w="858" w:type="pct"/>
            <w:vAlign w:val="center"/>
          </w:tcPr>
          <w:p w:rsidR="002B6945" w:rsidRPr="007D0B19" w:rsidRDefault="002B6945" w:rsidP="007D0B19">
            <w:pPr>
              <w:pStyle w:val="aff1"/>
              <w:jc w:val="center"/>
              <w:rPr>
                <w:rFonts w:ascii="Times New Roman" w:hAnsi="Times New Roman" w:cs="Times New Roman"/>
                <w:sz w:val="12"/>
                <w:szCs w:val="12"/>
              </w:rPr>
            </w:pPr>
            <w:r w:rsidRPr="007D0B19">
              <w:rPr>
                <w:rFonts w:ascii="Times New Roman" w:hAnsi="Times New Roman" w:cs="Times New Roman"/>
                <w:sz w:val="12"/>
                <w:szCs w:val="12"/>
              </w:rPr>
              <w:t>80,7%</w:t>
            </w:r>
          </w:p>
        </w:tc>
        <w:tc>
          <w:tcPr>
            <w:tcW w:w="1157" w:type="pct"/>
            <w:vAlign w:val="center"/>
          </w:tcPr>
          <w:p w:rsidR="002B6945" w:rsidRPr="007D0B19" w:rsidRDefault="002B6945" w:rsidP="007D0B19">
            <w:pPr>
              <w:pStyle w:val="aff1"/>
              <w:jc w:val="center"/>
              <w:rPr>
                <w:rFonts w:ascii="Times New Roman" w:hAnsi="Times New Roman" w:cs="Times New Roman"/>
                <w:sz w:val="12"/>
                <w:szCs w:val="12"/>
              </w:rPr>
            </w:pPr>
            <w:r w:rsidRPr="007D0B19">
              <w:rPr>
                <w:rFonts w:ascii="Times New Roman" w:hAnsi="Times New Roman" w:cs="Times New Roman"/>
                <w:sz w:val="12"/>
                <w:szCs w:val="12"/>
              </w:rPr>
              <w:t>100%</w:t>
            </w:r>
          </w:p>
        </w:tc>
        <w:tc>
          <w:tcPr>
            <w:tcW w:w="1292" w:type="pct"/>
            <w:vAlign w:val="center"/>
          </w:tcPr>
          <w:p w:rsidR="002B6945" w:rsidRPr="007D0B19" w:rsidRDefault="002B6945" w:rsidP="007D0B19">
            <w:pPr>
              <w:pStyle w:val="aff1"/>
              <w:jc w:val="center"/>
              <w:rPr>
                <w:rFonts w:ascii="Times New Roman" w:hAnsi="Times New Roman" w:cs="Times New Roman"/>
                <w:sz w:val="12"/>
                <w:szCs w:val="12"/>
              </w:rPr>
            </w:pPr>
            <w:r w:rsidRPr="007D0B19">
              <w:rPr>
                <w:rFonts w:ascii="Times New Roman" w:hAnsi="Times New Roman" w:cs="Times New Roman"/>
                <w:sz w:val="12"/>
                <w:szCs w:val="12"/>
              </w:rPr>
              <w:t>50%</w:t>
            </w:r>
          </w:p>
        </w:tc>
      </w:tr>
    </w:tbl>
    <w:p w:rsidR="007D0B19" w:rsidRPr="007D0B19" w:rsidRDefault="007D0B19"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2.4.6</w:t>
      </w:r>
      <w:r w:rsidRPr="007D0B19">
        <w:rPr>
          <w:rFonts w:ascii="Times New Roman" w:hAnsi="Times New Roman" w:cs="Times New Roman"/>
          <w:sz w:val="12"/>
          <w:szCs w:val="12"/>
        </w:rPr>
        <w:t>Описание вариантов маршрутов прохождения трубопроводов (трасс) по терр</w:t>
      </w:r>
      <w:r>
        <w:rPr>
          <w:rFonts w:ascii="Times New Roman" w:hAnsi="Times New Roman" w:cs="Times New Roman"/>
          <w:sz w:val="12"/>
          <w:szCs w:val="12"/>
        </w:rPr>
        <w:t>итории округа и их обоснование.</w:t>
      </w:r>
    </w:p>
    <w:p w:rsidR="007D0B19" w:rsidRPr="007D0B19" w:rsidRDefault="007D0B19" w:rsidP="007D0B19">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t>Варианты маршрутов прохождения трубопроводов (трасс) выбраны из условий обеспечения кратчайшего расстоян</w:t>
      </w:r>
      <w:r>
        <w:rPr>
          <w:rFonts w:ascii="Times New Roman" w:hAnsi="Times New Roman" w:cs="Times New Roman"/>
          <w:sz w:val="12"/>
          <w:szCs w:val="12"/>
        </w:rPr>
        <w:t>ия до потребителей с учетом ис</w:t>
      </w:r>
      <w:r w:rsidRPr="007D0B19">
        <w:rPr>
          <w:rFonts w:ascii="Times New Roman" w:hAnsi="Times New Roman" w:cs="Times New Roman"/>
          <w:sz w:val="12"/>
          <w:szCs w:val="12"/>
        </w:rPr>
        <w:t>кусственных и естественных преград и п</w:t>
      </w:r>
      <w:r>
        <w:rPr>
          <w:rFonts w:ascii="Times New Roman" w:hAnsi="Times New Roman" w:cs="Times New Roman"/>
          <w:sz w:val="12"/>
          <w:szCs w:val="12"/>
        </w:rPr>
        <w:t>роложены преимущественно в гра</w:t>
      </w:r>
      <w:r w:rsidRPr="007D0B19">
        <w:rPr>
          <w:rFonts w:ascii="Times New Roman" w:hAnsi="Times New Roman" w:cs="Times New Roman"/>
          <w:sz w:val="12"/>
          <w:szCs w:val="12"/>
        </w:rPr>
        <w:t>ницах красных линий. Трассы подлежат у</w:t>
      </w:r>
      <w:r>
        <w:rPr>
          <w:rFonts w:ascii="Times New Roman" w:hAnsi="Times New Roman" w:cs="Times New Roman"/>
          <w:sz w:val="12"/>
          <w:szCs w:val="12"/>
        </w:rPr>
        <w:t>точнению и корректировке на ста</w:t>
      </w:r>
      <w:r w:rsidRPr="007D0B19">
        <w:rPr>
          <w:rFonts w:ascii="Times New Roman" w:hAnsi="Times New Roman" w:cs="Times New Roman"/>
          <w:sz w:val="12"/>
          <w:szCs w:val="12"/>
        </w:rPr>
        <w:t>дии проектирования объектов схемы.</w:t>
      </w:r>
    </w:p>
    <w:p w:rsidR="007D0B19" w:rsidRPr="007D0B19" w:rsidRDefault="007D0B19" w:rsidP="007D0B19">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t>Трассы новых сетей проложены вдол</w:t>
      </w:r>
      <w:r>
        <w:rPr>
          <w:rFonts w:ascii="Times New Roman" w:hAnsi="Times New Roman" w:cs="Times New Roman"/>
          <w:sz w:val="12"/>
          <w:szCs w:val="12"/>
        </w:rPr>
        <w:t>ь намеченных на перспективу до</w:t>
      </w:r>
      <w:r w:rsidRPr="007D0B19">
        <w:rPr>
          <w:rFonts w:ascii="Times New Roman" w:hAnsi="Times New Roman" w:cs="Times New Roman"/>
          <w:sz w:val="12"/>
          <w:szCs w:val="12"/>
        </w:rPr>
        <w:t>рог, границ поселка.</w:t>
      </w:r>
    </w:p>
    <w:p w:rsidR="007D0B19" w:rsidRPr="007D0B19" w:rsidRDefault="007D0B19" w:rsidP="007D0B19">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t>Для повышения надежности водоснабжения потреби</w:t>
      </w:r>
      <w:r>
        <w:rPr>
          <w:rFonts w:ascii="Times New Roman" w:hAnsi="Times New Roman" w:cs="Times New Roman"/>
          <w:sz w:val="12"/>
          <w:szCs w:val="12"/>
        </w:rPr>
        <w:t>телей необходимо предусмотреть:</w:t>
      </w:r>
    </w:p>
    <w:p w:rsidR="007D0B19" w:rsidRPr="007D0B19" w:rsidRDefault="007D0B19"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D0B19">
        <w:rPr>
          <w:rFonts w:ascii="Times New Roman" w:hAnsi="Times New Roman" w:cs="Times New Roman"/>
          <w:sz w:val="12"/>
          <w:szCs w:val="12"/>
        </w:rPr>
        <w:t>кольцевание сетей;</w:t>
      </w:r>
    </w:p>
    <w:p w:rsidR="007D0B19" w:rsidRPr="007D0B19" w:rsidRDefault="007D0B19"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D0B19">
        <w:rPr>
          <w:rFonts w:ascii="Times New Roman" w:hAnsi="Times New Roman" w:cs="Times New Roman"/>
          <w:sz w:val="12"/>
          <w:szCs w:val="12"/>
        </w:rPr>
        <w:t>количество пересечений с дорогами долж</w:t>
      </w:r>
      <w:r>
        <w:rPr>
          <w:rFonts w:ascii="Times New Roman" w:hAnsi="Times New Roman" w:cs="Times New Roman"/>
          <w:sz w:val="12"/>
          <w:szCs w:val="12"/>
        </w:rPr>
        <w:t>но быть сведено к минимуму;</w:t>
      </w:r>
    </w:p>
    <w:p w:rsidR="007D0B19" w:rsidRPr="007D0B19" w:rsidRDefault="007D0B19"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D0B19">
        <w:rPr>
          <w:rFonts w:ascii="Times New Roman" w:hAnsi="Times New Roman" w:cs="Times New Roman"/>
          <w:sz w:val="12"/>
          <w:szCs w:val="12"/>
        </w:rPr>
        <w:t>прокладка участков водопроводной</w:t>
      </w:r>
      <w:r>
        <w:rPr>
          <w:rFonts w:ascii="Times New Roman" w:hAnsi="Times New Roman" w:cs="Times New Roman"/>
          <w:sz w:val="12"/>
          <w:szCs w:val="12"/>
        </w:rPr>
        <w:t xml:space="preserve"> сети в зоне зеленых насаждений </w:t>
      </w:r>
      <w:r w:rsidRPr="007D0B19">
        <w:rPr>
          <w:rFonts w:ascii="Times New Roman" w:hAnsi="Times New Roman" w:cs="Times New Roman"/>
          <w:sz w:val="12"/>
          <w:szCs w:val="12"/>
        </w:rPr>
        <w:t>(планируемых или существующих) возможн</w:t>
      </w:r>
      <w:r>
        <w:rPr>
          <w:rFonts w:ascii="Times New Roman" w:hAnsi="Times New Roman" w:cs="Times New Roman"/>
          <w:sz w:val="12"/>
          <w:szCs w:val="12"/>
        </w:rPr>
        <w:t>о только при их засеивании тра</w:t>
      </w:r>
      <w:r w:rsidRPr="007D0B19">
        <w:rPr>
          <w:rFonts w:ascii="Times New Roman" w:hAnsi="Times New Roman" w:cs="Times New Roman"/>
          <w:sz w:val="12"/>
          <w:szCs w:val="12"/>
        </w:rPr>
        <w:t>вянистыми растениями (в целях сохранения целостности трубопроводов);</w:t>
      </w:r>
    </w:p>
    <w:p w:rsidR="007D0B19" w:rsidRPr="007D0B19" w:rsidRDefault="007D0B19"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D0B19">
        <w:rPr>
          <w:rFonts w:ascii="Times New Roman" w:hAnsi="Times New Roman" w:cs="Times New Roman"/>
          <w:sz w:val="12"/>
          <w:szCs w:val="12"/>
        </w:rPr>
        <w:t>при прокладке сети должны быть</w:t>
      </w:r>
      <w:r>
        <w:rPr>
          <w:rFonts w:ascii="Times New Roman" w:hAnsi="Times New Roman" w:cs="Times New Roman"/>
          <w:sz w:val="12"/>
          <w:szCs w:val="12"/>
        </w:rPr>
        <w:t xml:space="preserve"> соблюдены нормативные расстоя</w:t>
      </w:r>
      <w:r w:rsidRPr="007D0B19">
        <w:rPr>
          <w:rFonts w:ascii="Times New Roman" w:hAnsi="Times New Roman" w:cs="Times New Roman"/>
          <w:sz w:val="12"/>
          <w:szCs w:val="12"/>
        </w:rPr>
        <w:t xml:space="preserve">ния до других объектов инженерной инфраструктуры и фундаментов зданий. Точная трассировка сетей будет проводиться на стадии </w:t>
      </w:r>
      <w:proofErr w:type="gramStart"/>
      <w:r w:rsidRPr="007D0B19">
        <w:rPr>
          <w:rFonts w:ascii="Times New Roman" w:hAnsi="Times New Roman" w:cs="Times New Roman"/>
          <w:sz w:val="12"/>
          <w:szCs w:val="12"/>
        </w:rPr>
        <w:t>разработки проектов планировки участков застройки</w:t>
      </w:r>
      <w:proofErr w:type="gramEnd"/>
      <w:r w:rsidRPr="007D0B19">
        <w:rPr>
          <w:rFonts w:ascii="Times New Roman" w:hAnsi="Times New Roman" w:cs="Times New Roman"/>
          <w:sz w:val="12"/>
          <w:szCs w:val="12"/>
        </w:rPr>
        <w:t xml:space="preserve"> с</w:t>
      </w:r>
      <w:r>
        <w:rPr>
          <w:rFonts w:ascii="Times New Roman" w:hAnsi="Times New Roman" w:cs="Times New Roman"/>
          <w:sz w:val="12"/>
          <w:szCs w:val="12"/>
        </w:rPr>
        <w:t xml:space="preserve"> учетом вертикальной планировки </w:t>
      </w:r>
      <w:r w:rsidRPr="007D0B19">
        <w:rPr>
          <w:rFonts w:ascii="Times New Roman" w:hAnsi="Times New Roman" w:cs="Times New Roman"/>
          <w:sz w:val="12"/>
          <w:szCs w:val="12"/>
        </w:rPr>
        <w:t>территории и гидравлических режимов сети.</w:t>
      </w:r>
    </w:p>
    <w:p w:rsidR="007D0B19" w:rsidRPr="007D0B19" w:rsidRDefault="007D0B19" w:rsidP="007D0B19">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t>Для бесперебойного обеспечения во</w:t>
      </w:r>
      <w:r>
        <w:rPr>
          <w:rFonts w:ascii="Times New Roman" w:hAnsi="Times New Roman" w:cs="Times New Roman"/>
          <w:sz w:val="12"/>
          <w:szCs w:val="12"/>
        </w:rPr>
        <w:t>доснабжением поселка предусмат</w:t>
      </w:r>
      <w:r w:rsidRPr="007D0B19">
        <w:rPr>
          <w:rFonts w:ascii="Times New Roman" w:hAnsi="Times New Roman" w:cs="Times New Roman"/>
          <w:sz w:val="12"/>
          <w:szCs w:val="12"/>
        </w:rPr>
        <w:t>ривается объединенный хозяйственно-п</w:t>
      </w:r>
      <w:r>
        <w:rPr>
          <w:rFonts w:ascii="Times New Roman" w:hAnsi="Times New Roman" w:cs="Times New Roman"/>
          <w:sz w:val="12"/>
          <w:szCs w:val="12"/>
        </w:rPr>
        <w:t>итьевой - противопожарный водопровод.</w:t>
      </w:r>
    </w:p>
    <w:p w:rsidR="007D0B19" w:rsidRPr="007D0B19" w:rsidRDefault="007D0B19"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2.4.7.</w:t>
      </w:r>
      <w:r w:rsidRPr="007D0B19">
        <w:rPr>
          <w:rFonts w:ascii="Times New Roman" w:hAnsi="Times New Roman" w:cs="Times New Roman"/>
          <w:sz w:val="12"/>
          <w:szCs w:val="12"/>
        </w:rPr>
        <w:t>Рекомендации о месте разм</w:t>
      </w:r>
      <w:r>
        <w:rPr>
          <w:rFonts w:ascii="Times New Roman" w:hAnsi="Times New Roman" w:cs="Times New Roman"/>
          <w:sz w:val="12"/>
          <w:szCs w:val="12"/>
        </w:rPr>
        <w:t>ещения насосных станций, резер</w:t>
      </w:r>
      <w:r w:rsidRPr="007D0B19">
        <w:rPr>
          <w:rFonts w:ascii="Times New Roman" w:hAnsi="Times New Roman" w:cs="Times New Roman"/>
          <w:sz w:val="12"/>
          <w:szCs w:val="12"/>
        </w:rPr>
        <w:t>вуаров, водонап</w:t>
      </w:r>
      <w:r>
        <w:rPr>
          <w:rFonts w:ascii="Times New Roman" w:hAnsi="Times New Roman" w:cs="Times New Roman"/>
          <w:sz w:val="12"/>
          <w:szCs w:val="12"/>
        </w:rPr>
        <w:t>орных башен</w:t>
      </w:r>
    </w:p>
    <w:p w:rsidR="007D0B19" w:rsidRPr="007D0B19" w:rsidRDefault="007D0B19" w:rsidP="007D0B19">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t xml:space="preserve">Строительство насосных станций, резервуаров и водонапорных башен </w:t>
      </w:r>
      <w:proofErr w:type="gramStart"/>
      <w:r w:rsidRPr="007D0B19">
        <w:rPr>
          <w:rFonts w:ascii="Times New Roman" w:hAnsi="Times New Roman" w:cs="Times New Roman"/>
          <w:sz w:val="12"/>
          <w:szCs w:val="12"/>
        </w:rPr>
        <w:t>в</w:t>
      </w:r>
      <w:proofErr w:type="gramEnd"/>
      <w:r w:rsidRPr="007D0B19">
        <w:rPr>
          <w:rFonts w:ascii="Times New Roman" w:hAnsi="Times New Roman" w:cs="Times New Roman"/>
          <w:sz w:val="12"/>
          <w:szCs w:val="12"/>
        </w:rPr>
        <w:t xml:space="preserve"> с.п. </w:t>
      </w:r>
      <w:r>
        <w:rPr>
          <w:rFonts w:ascii="Times New Roman" w:hAnsi="Times New Roman" w:cs="Times New Roman"/>
          <w:sz w:val="12"/>
          <w:szCs w:val="12"/>
        </w:rPr>
        <w:t>Сергиевск не предусматривается.</w:t>
      </w:r>
    </w:p>
    <w:p w:rsidR="007D0B19" w:rsidRPr="007D0B19" w:rsidRDefault="007D0B19"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2.4.8.</w:t>
      </w:r>
      <w:r w:rsidRPr="007D0B19">
        <w:rPr>
          <w:rFonts w:ascii="Times New Roman" w:hAnsi="Times New Roman" w:cs="Times New Roman"/>
          <w:sz w:val="12"/>
          <w:szCs w:val="12"/>
        </w:rPr>
        <w:t>Границы планируемых зо</w:t>
      </w:r>
      <w:r>
        <w:rPr>
          <w:rFonts w:ascii="Times New Roman" w:hAnsi="Times New Roman" w:cs="Times New Roman"/>
          <w:sz w:val="12"/>
          <w:szCs w:val="12"/>
        </w:rPr>
        <w:t>н размещения объектов централи</w:t>
      </w:r>
      <w:r w:rsidRPr="007D0B19">
        <w:rPr>
          <w:rFonts w:ascii="Times New Roman" w:hAnsi="Times New Roman" w:cs="Times New Roman"/>
          <w:sz w:val="12"/>
          <w:szCs w:val="12"/>
        </w:rPr>
        <w:t>зованных систем горячего водоснабжения, холодного водоснабжения</w:t>
      </w:r>
    </w:p>
    <w:p w:rsidR="007D0B19" w:rsidRPr="007D0B19" w:rsidRDefault="007D0B19" w:rsidP="007D0B19">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lastRenderedPageBreak/>
        <w:t>Согласно Генеральному плану, новое</w:t>
      </w:r>
      <w:r>
        <w:rPr>
          <w:rFonts w:ascii="Times New Roman" w:hAnsi="Times New Roman" w:cs="Times New Roman"/>
          <w:sz w:val="12"/>
          <w:szCs w:val="12"/>
        </w:rPr>
        <w:t xml:space="preserve"> многоквартирное и индивидуаль</w:t>
      </w:r>
      <w:r w:rsidRPr="007D0B19">
        <w:rPr>
          <w:rFonts w:ascii="Times New Roman" w:hAnsi="Times New Roman" w:cs="Times New Roman"/>
          <w:sz w:val="12"/>
          <w:szCs w:val="12"/>
        </w:rPr>
        <w:t>ное жилищное строительство предлагается вести в существующих границах населенных пунктов сельского поселения.</w:t>
      </w:r>
    </w:p>
    <w:p w:rsidR="007D0B19" w:rsidRPr="007D0B19" w:rsidRDefault="007D0B19" w:rsidP="007D0B19">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t>Строительство централизованных систем горячего водоснабжения в сельском поселени</w:t>
      </w:r>
      <w:r>
        <w:rPr>
          <w:rFonts w:ascii="Times New Roman" w:hAnsi="Times New Roman" w:cs="Times New Roman"/>
          <w:sz w:val="12"/>
          <w:szCs w:val="12"/>
        </w:rPr>
        <w:t>и Сергиевск не планируется.</w:t>
      </w:r>
    </w:p>
    <w:p w:rsidR="007D0B19" w:rsidRPr="007D0B19" w:rsidRDefault="007D0B19"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2.4.9.</w:t>
      </w:r>
      <w:r w:rsidRPr="007D0B19">
        <w:rPr>
          <w:rFonts w:ascii="Times New Roman" w:hAnsi="Times New Roman" w:cs="Times New Roman"/>
          <w:sz w:val="12"/>
          <w:szCs w:val="12"/>
        </w:rPr>
        <w:t>Карты (схемы) существующего и планируемого размещения объектов централизованных</w:t>
      </w:r>
      <w:r>
        <w:rPr>
          <w:rFonts w:ascii="Times New Roman" w:hAnsi="Times New Roman" w:cs="Times New Roman"/>
          <w:sz w:val="12"/>
          <w:szCs w:val="12"/>
        </w:rPr>
        <w:t xml:space="preserve"> систем холодного водоснабжения</w:t>
      </w:r>
    </w:p>
    <w:p w:rsidR="002B6945" w:rsidRDefault="007D0B19" w:rsidP="007D0B19">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t xml:space="preserve">Карты (схемы) размещения существующих и планируемых объектов централизованных систем водоснабжения населённых пунктов с.п. Сергиевск </w:t>
      </w:r>
      <w:proofErr w:type="gramStart"/>
      <w:r w:rsidRPr="007D0B19">
        <w:rPr>
          <w:rFonts w:ascii="Times New Roman" w:hAnsi="Times New Roman" w:cs="Times New Roman"/>
          <w:sz w:val="12"/>
          <w:szCs w:val="12"/>
        </w:rPr>
        <w:t>представлены</w:t>
      </w:r>
      <w:proofErr w:type="gramEnd"/>
      <w:r w:rsidRPr="007D0B19">
        <w:rPr>
          <w:rFonts w:ascii="Times New Roman" w:hAnsi="Times New Roman" w:cs="Times New Roman"/>
          <w:sz w:val="12"/>
          <w:szCs w:val="12"/>
        </w:rPr>
        <w:t xml:space="preserve"> на рисунках 2.4.9.1 ÷ 2.4.9.9.</w:t>
      </w:r>
    </w:p>
    <w:p w:rsidR="007D0B19" w:rsidRDefault="007D0B19" w:rsidP="007D0B19">
      <w:pPr>
        <w:pStyle w:val="aff1"/>
        <w:ind w:firstLine="284"/>
        <w:jc w:val="center"/>
        <w:rPr>
          <w:rFonts w:ascii="Times New Roman" w:hAnsi="Times New Roman" w:cs="Times New Roman"/>
          <w:sz w:val="12"/>
          <w:szCs w:val="12"/>
        </w:rPr>
      </w:pPr>
      <w:r>
        <w:rPr>
          <w:noProof/>
        </w:rPr>
        <w:drawing>
          <wp:inline distT="0" distB="0" distL="0" distR="0" wp14:anchorId="63DE83DF" wp14:editId="6A75FB2B">
            <wp:extent cx="835819" cy="1028700"/>
            <wp:effectExtent l="0" t="0" r="2540" b="0"/>
            <wp:docPr id="165" name="Рисунок 165"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й.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5819" cy="1028700"/>
                    </a:xfrm>
                    <a:prstGeom prst="rect">
                      <a:avLst/>
                    </a:prstGeom>
                    <a:noFill/>
                    <a:ln>
                      <a:noFill/>
                    </a:ln>
                  </pic:spPr>
                </pic:pic>
              </a:graphicData>
            </a:graphic>
          </wp:inline>
        </w:drawing>
      </w:r>
    </w:p>
    <w:p w:rsidR="007D0B19" w:rsidRDefault="007D0B19" w:rsidP="007D0B19">
      <w:pPr>
        <w:pStyle w:val="aff1"/>
        <w:ind w:firstLine="284"/>
        <w:jc w:val="center"/>
        <w:rPr>
          <w:rFonts w:ascii="Times New Roman" w:hAnsi="Times New Roman" w:cs="Times New Roman"/>
          <w:sz w:val="12"/>
          <w:szCs w:val="12"/>
        </w:rPr>
      </w:pPr>
      <w:r w:rsidRPr="007D0B19">
        <w:rPr>
          <w:rFonts w:ascii="Times New Roman" w:hAnsi="Times New Roman" w:cs="Times New Roman"/>
          <w:sz w:val="12"/>
          <w:szCs w:val="12"/>
        </w:rPr>
        <w:t>Рисунок 2.4.9.1 – Карта (схема) размещения существующих и планируемых об</w:t>
      </w:r>
      <w:r>
        <w:rPr>
          <w:rFonts w:ascii="Times New Roman" w:hAnsi="Times New Roman" w:cs="Times New Roman"/>
          <w:sz w:val="12"/>
          <w:szCs w:val="12"/>
        </w:rPr>
        <w:t xml:space="preserve">ъектов централизованной системы </w:t>
      </w:r>
      <w:r w:rsidRPr="007D0B19">
        <w:rPr>
          <w:rFonts w:ascii="Times New Roman" w:hAnsi="Times New Roman" w:cs="Times New Roman"/>
          <w:sz w:val="12"/>
          <w:szCs w:val="12"/>
        </w:rPr>
        <w:t>водоснабжения с. Сергиевск</w:t>
      </w:r>
    </w:p>
    <w:p w:rsidR="007D0B19" w:rsidRDefault="007D0B19" w:rsidP="007D0B19">
      <w:pPr>
        <w:pStyle w:val="aff1"/>
        <w:ind w:firstLine="284"/>
        <w:jc w:val="center"/>
        <w:rPr>
          <w:rFonts w:ascii="Times New Roman" w:hAnsi="Times New Roman" w:cs="Times New Roman"/>
          <w:sz w:val="12"/>
          <w:szCs w:val="12"/>
        </w:rPr>
      </w:pPr>
      <w:r>
        <w:rPr>
          <w:noProof/>
        </w:rPr>
        <w:drawing>
          <wp:inline distT="0" distB="0" distL="0" distR="0" wp14:anchorId="4B3195CF" wp14:editId="484D0356">
            <wp:extent cx="838200" cy="859692"/>
            <wp:effectExtent l="0" t="0" r="0" b="0"/>
            <wp:docPr id="166" name="Рисунок 166"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ц.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859692"/>
                    </a:xfrm>
                    <a:prstGeom prst="rect">
                      <a:avLst/>
                    </a:prstGeom>
                    <a:noFill/>
                    <a:ln>
                      <a:noFill/>
                    </a:ln>
                  </pic:spPr>
                </pic:pic>
              </a:graphicData>
            </a:graphic>
          </wp:inline>
        </w:drawing>
      </w:r>
    </w:p>
    <w:p w:rsidR="007D0B19" w:rsidRDefault="007D0B19" w:rsidP="007D0B19">
      <w:pPr>
        <w:pStyle w:val="aff1"/>
        <w:ind w:firstLine="284"/>
        <w:jc w:val="center"/>
        <w:rPr>
          <w:rFonts w:ascii="Times New Roman" w:hAnsi="Times New Roman" w:cs="Times New Roman"/>
          <w:sz w:val="12"/>
          <w:szCs w:val="12"/>
        </w:rPr>
      </w:pPr>
      <w:r w:rsidRPr="007D0B19">
        <w:rPr>
          <w:rFonts w:ascii="Times New Roman" w:hAnsi="Times New Roman" w:cs="Times New Roman"/>
          <w:sz w:val="12"/>
          <w:szCs w:val="12"/>
        </w:rPr>
        <w:t>Рисунок 2.4.9.2 – Карта (схема) размещения существующих и планируемых объектов централизован</w:t>
      </w:r>
      <w:r>
        <w:rPr>
          <w:rFonts w:ascii="Times New Roman" w:hAnsi="Times New Roman" w:cs="Times New Roman"/>
          <w:sz w:val="12"/>
          <w:szCs w:val="12"/>
        </w:rPr>
        <w:t>ной системы водоснабжения с. Бо</w:t>
      </w:r>
      <w:r w:rsidRPr="007D0B19">
        <w:rPr>
          <w:rFonts w:ascii="Times New Roman" w:hAnsi="Times New Roman" w:cs="Times New Roman"/>
          <w:sz w:val="12"/>
          <w:szCs w:val="12"/>
        </w:rPr>
        <w:t>ровка</w:t>
      </w:r>
    </w:p>
    <w:p w:rsidR="007D0B19" w:rsidRDefault="007D0B19" w:rsidP="007D0B19">
      <w:pPr>
        <w:pStyle w:val="aff1"/>
        <w:ind w:firstLine="284"/>
        <w:jc w:val="center"/>
        <w:rPr>
          <w:rFonts w:ascii="Times New Roman" w:hAnsi="Times New Roman" w:cs="Times New Roman"/>
          <w:sz w:val="12"/>
          <w:szCs w:val="12"/>
        </w:rPr>
      </w:pPr>
      <w:r>
        <w:rPr>
          <w:noProof/>
        </w:rPr>
        <w:drawing>
          <wp:inline distT="0" distB="0" distL="0" distR="0" wp14:anchorId="4D85CB9D" wp14:editId="20E129EB">
            <wp:extent cx="1181100" cy="494586"/>
            <wp:effectExtent l="0" t="0" r="0" b="1270"/>
            <wp:docPr id="167" name="Рисунок 167"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у.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1100" cy="494586"/>
                    </a:xfrm>
                    <a:prstGeom prst="rect">
                      <a:avLst/>
                    </a:prstGeom>
                    <a:noFill/>
                    <a:ln>
                      <a:noFill/>
                    </a:ln>
                  </pic:spPr>
                </pic:pic>
              </a:graphicData>
            </a:graphic>
          </wp:inline>
        </w:drawing>
      </w:r>
    </w:p>
    <w:p w:rsidR="007D0B19" w:rsidRDefault="007D0B19" w:rsidP="007D0B19">
      <w:pPr>
        <w:pStyle w:val="aff1"/>
        <w:ind w:firstLine="284"/>
        <w:jc w:val="center"/>
        <w:rPr>
          <w:rFonts w:ascii="Times New Roman" w:hAnsi="Times New Roman" w:cs="Times New Roman"/>
          <w:sz w:val="12"/>
          <w:szCs w:val="12"/>
        </w:rPr>
      </w:pPr>
      <w:r w:rsidRPr="007D0B19">
        <w:rPr>
          <w:rFonts w:ascii="Times New Roman" w:hAnsi="Times New Roman" w:cs="Times New Roman"/>
          <w:sz w:val="12"/>
          <w:szCs w:val="12"/>
        </w:rPr>
        <w:t xml:space="preserve">Рисунок 2.4.9.3 – Карта (схема) размещения существующих и планируемых объектов централизованной системы водоснабжения </w:t>
      </w:r>
      <w:proofErr w:type="gramStart"/>
      <w:r w:rsidRPr="007D0B19">
        <w:rPr>
          <w:rFonts w:ascii="Times New Roman" w:hAnsi="Times New Roman" w:cs="Times New Roman"/>
          <w:sz w:val="12"/>
          <w:szCs w:val="12"/>
        </w:rPr>
        <w:t>с</w:t>
      </w:r>
      <w:proofErr w:type="gramEnd"/>
      <w:r w:rsidRPr="007D0B19">
        <w:rPr>
          <w:rFonts w:ascii="Times New Roman" w:hAnsi="Times New Roman" w:cs="Times New Roman"/>
          <w:sz w:val="12"/>
          <w:szCs w:val="12"/>
        </w:rPr>
        <w:t>. Успенка</w:t>
      </w:r>
    </w:p>
    <w:p w:rsidR="007D0B19" w:rsidRPr="007D0B19" w:rsidRDefault="007D0B19"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РАЗДЕЛ 2.5.</w:t>
      </w:r>
      <w:r w:rsidRPr="007D0B19">
        <w:rPr>
          <w:rFonts w:ascii="Times New Roman" w:hAnsi="Times New Roman" w:cs="Times New Roman"/>
          <w:sz w:val="12"/>
          <w:szCs w:val="12"/>
        </w:rPr>
        <w:t>ЭКОЛОГИЧЕСКИЕ АСПЕКТЫ МЕРОПРИЯТИЙ ПО СТРОИТЕЛЬСТВУ, РЕКОНСТРУКЦИИ И МОДЕРНИЗАЦИИ ОБЪЕКТОВ ЦЕНТРА</w:t>
      </w:r>
      <w:r>
        <w:rPr>
          <w:rFonts w:ascii="Times New Roman" w:hAnsi="Times New Roman" w:cs="Times New Roman"/>
          <w:sz w:val="12"/>
          <w:szCs w:val="12"/>
        </w:rPr>
        <w:t>ЛИЗОВАННЫХ СИСТЕМ ВОДОСНАБЖЕНИЯ</w:t>
      </w:r>
    </w:p>
    <w:p w:rsidR="007D0B19" w:rsidRPr="007D0B19" w:rsidRDefault="007D0B19" w:rsidP="007D0B19">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t>Целью осуществления мероприятий по охране окружающей среды, по предотвращению и (или) снижению возд</w:t>
      </w:r>
      <w:r>
        <w:rPr>
          <w:rFonts w:ascii="Times New Roman" w:hAnsi="Times New Roman" w:cs="Times New Roman"/>
          <w:sz w:val="12"/>
          <w:szCs w:val="12"/>
        </w:rPr>
        <w:t>ействия на окружающую среду яв</w:t>
      </w:r>
      <w:r w:rsidRPr="007D0B19">
        <w:rPr>
          <w:rFonts w:ascii="Times New Roman" w:hAnsi="Times New Roman" w:cs="Times New Roman"/>
          <w:sz w:val="12"/>
          <w:szCs w:val="12"/>
        </w:rPr>
        <w:t>ляется улучшение (оздоровление) среды жи</w:t>
      </w:r>
      <w:r>
        <w:rPr>
          <w:rFonts w:ascii="Times New Roman" w:hAnsi="Times New Roman" w:cs="Times New Roman"/>
          <w:sz w:val="12"/>
          <w:szCs w:val="12"/>
        </w:rPr>
        <w:t>знедеятельности в границах про</w:t>
      </w:r>
      <w:r w:rsidRPr="007D0B19">
        <w:rPr>
          <w:rFonts w:ascii="Times New Roman" w:hAnsi="Times New Roman" w:cs="Times New Roman"/>
          <w:sz w:val="12"/>
          <w:szCs w:val="12"/>
        </w:rPr>
        <w:t>ектирования.</w:t>
      </w:r>
    </w:p>
    <w:p w:rsidR="007D0B19" w:rsidRPr="007D0B19" w:rsidRDefault="007D0B19" w:rsidP="007D0B19">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t>Повышение качества водоснабжения населения обеспечивается за счет:</w:t>
      </w:r>
    </w:p>
    <w:p w:rsidR="007D0B19" w:rsidRPr="007D0B19" w:rsidRDefault="007D0B19"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D0B19">
        <w:rPr>
          <w:rFonts w:ascii="Times New Roman" w:hAnsi="Times New Roman" w:cs="Times New Roman"/>
          <w:sz w:val="12"/>
          <w:szCs w:val="12"/>
        </w:rPr>
        <w:t>благоустройства территорий водозаборов.</w:t>
      </w:r>
    </w:p>
    <w:p w:rsidR="007D0B19" w:rsidRPr="007D0B19" w:rsidRDefault="007D0B19"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D0B19">
        <w:rPr>
          <w:rFonts w:ascii="Times New Roman" w:hAnsi="Times New Roman" w:cs="Times New Roman"/>
          <w:sz w:val="12"/>
          <w:szCs w:val="12"/>
        </w:rPr>
        <w:t xml:space="preserve">строгого соблюдения </w:t>
      </w:r>
      <w:proofErr w:type="gramStart"/>
      <w:r w:rsidRPr="007D0B19">
        <w:rPr>
          <w:rFonts w:ascii="Times New Roman" w:hAnsi="Times New Roman" w:cs="Times New Roman"/>
          <w:sz w:val="12"/>
          <w:szCs w:val="12"/>
        </w:rPr>
        <w:t>режима испо</w:t>
      </w:r>
      <w:r>
        <w:rPr>
          <w:rFonts w:ascii="Times New Roman" w:hAnsi="Times New Roman" w:cs="Times New Roman"/>
          <w:sz w:val="12"/>
          <w:szCs w:val="12"/>
        </w:rPr>
        <w:t>льзования трёх поясов зон сани</w:t>
      </w:r>
      <w:r w:rsidRPr="007D0B19">
        <w:rPr>
          <w:rFonts w:ascii="Times New Roman" w:hAnsi="Times New Roman" w:cs="Times New Roman"/>
          <w:sz w:val="12"/>
          <w:szCs w:val="12"/>
        </w:rPr>
        <w:t>тарной охраны источников водоснабжения</w:t>
      </w:r>
      <w:proofErr w:type="gramEnd"/>
      <w:r w:rsidRPr="007D0B19">
        <w:rPr>
          <w:rFonts w:ascii="Times New Roman" w:hAnsi="Times New Roman" w:cs="Times New Roman"/>
          <w:sz w:val="12"/>
          <w:szCs w:val="12"/>
        </w:rPr>
        <w:t>.</w:t>
      </w:r>
    </w:p>
    <w:p w:rsidR="007D0B19" w:rsidRPr="007D0B19" w:rsidRDefault="007D0B19"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D0B19">
        <w:rPr>
          <w:rFonts w:ascii="Times New Roman" w:hAnsi="Times New Roman" w:cs="Times New Roman"/>
          <w:sz w:val="12"/>
          <w:szCs w:val="12"/>
        </w:rPr>
        <w:t>правильной эксплуатации и подд</w:t>
      </w:r>
      <w:r>
        <w:rPr>
          <w:rFonts w:ascii="Times New Roman" w:hAnsi="Times New Roman" w:cs="Times New Roman"/>
          <w:sz w:val="12"/>
          <w:szCs w:val="12"/>
        </w:rPr>
        <w:t>ержания надлежащего техническо</w:t>
      </w:r>
      <w:r w:rsidRPr="007D0B19">
        <w:rPr>
          <w:rFonts w:ascii="Times New Roman" w:hAnsi="Times New Roman" w:cs="Times New Roman"/>
          <w:sz w:val="12"/>
          <w:szCs w:val="12"/>
        </w:rPr>
        <w:t>го состояния водозаборных сооружений водопроводных сетей.</w:t>
      </w:r>
    </w:p>
    <w:p w:rsidR="007D0B19" w:rsidRPr="007D0B19" w:rsidRDefault="007D0B19"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D0B19">
        <w:rPr>
          <w:rFonts w:ascii="Times New Roman" w:hAnsi="Times New Roman" w:cs="Times New Roman"/>
          <w:sz w:val="12"/>
          <w:szCs w:val="12"/>
        </w:rPr>
        <w:t>организации регулярных режимны</w:t>
      </w:r>
      <w:r>
        <w:rPr>
          <w:rFonts w:ascii="Times New Roman" w:hAnsi="Times New Roman" w:cs="Times New Roman"/>
          <w:sz w:val="12"/>
          <w:szCs w:val="12"/>
        </w:rPr>
        <w:t>х наблюдений за условиями зале</w:t>
      </w:r>
      <w:r w:rsidRPr="007D0B19">
        <w:rPr>
          <w:rFonts w:ascii="Times New Roman" w:hAnsi="Times New Roman" w:cs="Times New Roman"/>
          <w:sz w:val="12"/>
          <w:szCs w:val="12"/>
        </w:rPr>
        <w:t>гания, уро</w:t>
      </w:r>
      <w:r>
        <w:rPr>
          <w:rFonts w:ascii="Times New Roman" w:hAnsi="Times New Roman" w:cs="Times New Roman"/>
          <w:sz w:val="12"/>
          <w:szCs w:val="12"/>
        </w:rPr>
        <w:t>внем и качеством подземных вод.</w:t>
      </w:r>
    </w:p>
    <w:p w:rsidR="007D0B19" w:rsidRPr="007D0B19" w:rsidRDefault="007D0B19"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2.5.1</w:t>
      </w:r>
      <w:proofErr w:type="gramStart"/>
      <w:r w:rsidRPr="007D0B19">
        <w:rPr>
          <w:rFonts w:ascii="Times New Roman" w:hAnsi="Times New Roman" w:cs="Times New Roman"/>
          <w:sz w:val="12"/>
          <w:szCs w:val="12"/>
        </w:rPr>
        <w:t>Н</w:t>
      </w:r>
      <w:proofErr w:type="gramEnd"/>
      <w:r w:rsidRPr="007D0B19">
        <w:rPr>
          <w:rFonts w:ascii="Times New Roman" w:hAnsi="Times New Roman" w:cs="Times New Roman"/>
          <w:sz w:val="12"/>
          <w:szCs w:val="12"/>
        </w:rPr>
        <w:t>а водный бассейн предла</w:t>
      </w:r>
      <w:r>
        <w:rPr>
          <w:rFonts w:ascii="Times New Roman" w:hAnsi="Times New Roman" w:cs="Times New Roman"/>
          <w:sz w:val="12"/>
          <w:szCs w:val="12"/>
        </w:rPr>
        <w:t>гаемых к строительству и рекон</w:t>
      </w:r>
      <w:r w:rsidRPr="007D0B19">
        <w:rPr>
          <w:rFonts w:ascii="Times New Roman" w:hAnsi="Times New Roman" w:cs="Times New Roman"/>
          <w:sz w:val="12"/>
          <w:szCs w:val="12"/>
        </w:rPr>
        <w:t>струкции объектов централизованных систем водоснабжения при сбросе (утилизации) промывных вод</w:t>
      </w:r>
    </w:p>
    <w:p w:rsidR="007D0B19" w:rsidRPr="007D0B19" w:rsidRDefault="007D0B19" w:rsidP="007D0B19">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t>Технологический процесс забора воды</w:t>
      </w:r>
      <w:r w:rsidR="00AC648E">
        <w:rPr>
          <w:rFonts w:ascii="Times New Roman" w:hAnsi="Times New Roman" w:cs="Times New Roman"/>
          <w:sz w:val="12"/>
          <w:szCs w:val="12"/>
        </w:rPr>
        <w:t xml:space="preserve"> и транспортирования её в водо</w:t>
      </w:r>
      <w:r w:rsidRPr="007D0B19">
        <w:rPr>
          <w:rFonts w:ascii="Times New Roman" w:hAnsi="Times New Roman" w:cs="Times New Roman"/>
          <w:sz w:val="12"/>
          <w:szCs w:val="12"/>
        </w:rPr>
        <w:t>проводную сеть не сопровождается вредными выбросами.</w:t>
      </w:r>
    </w:p>
    <w:p w:rsidR="007D0B19" w:rsidRDefault="007D0B19" w:rsidP="007D0B19">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t>Эксплуатация водопроводной сети, а та</w:t>
      </w:r>
      <w:r w:rsidR="00AC648E">
        <w:rPr>
          <w:rFonts w:ascii="Times New Roman" w:hAnsi="Times New Roman" w:cs="Times New Roman"/>
          <w:sz w:val="12"/>
          <w:szCs w:val="12"/>
        </w:rPr>
        <w:t>кже ее строительство, не преду</w:t>
      </w:r>
      <w:r w:rsidRPr="007D0B19">
        <w:rPr>
          <w:rFonts w:ascii="Times New Roman" w:hAnsi="Times New Roman" w:cs="Times New Roman"/>
          <w:sz w:val="12"/>
          <w:szCs w:val="12"/>
        </w:rPr>
        <w:t>сматривают каких-либо сбросов вредных веществ в водоемы и на рельеф. При испытании водопроводной сети на герметичность используется сетевая вода. Слив воды из трубопроводов после и</w:t>
      </w:r>
      <w:r w:rsidR="00AC648E">
        <w:rPr>
          <w:rFonts w:ascii="Times New Roman" w:hAnsi="Times New Roman" w:cs="Times New Roman"/>
          <w:sz w:val="12"/>
          <w:szCs w:val="12"/>
        </w:rPr>
        <w:t>спытания и промывки производит</w:t>
      </w:r>
      <w:r w:rsidRPr="007D0B19">
        <w:rPr>
          <w:rFonts w:ascii="Times New Roman" w:hAnsi="Times New Roman" w:cs="Times New Roman"/>
          <w:sz w:val="12"/>
          <w:szCs w:val="12"/>
        </w:rPr>
        <w:t>ся на рельеф местности. Негативное возде</w:t>
      </w:r>
      <w:r w:rsidR="00AC648E">
        <w:rPr>
          <w:rFonts w:ascii="Times New Roman" w:hAnsi="Times New Roman" w:cs="Times New Roman"/>
          <w:sz w:val="12"/>
          <w:szCs w:val="12"/>
        </w:rPr>
        <w:t>йствие на состояние поверхност</w:t>
      </w:r>
      <w:r w:rsidRPr="007D0B19">
        <w:rPr>
          <w:rFonts w:ascii="Times New Roman" w:hAnsi="Times New Roman" w:cs="Times New Roman"/>
          <w:sz w:val="12"/>
          <w:szCs w:val="12"/>
        </w:rPr>
        <w:t>ных и подземных вод будет наблюдаться только в период строит</w:t>
      </w:r>
      <w:r w:rsidR="00AC648E">
        <w:rPr>
          <w:rFonts w:ascii="Times New Roman" w:hAnsi="Times New Roman" w:cs="Times New Roman"/>
          <w:sz w:val="12"/>
          <w:szCs w:val="12"/>
        </w:rPr>
        <w:t>ельства, но</w:t>
      </w:r>
      <w:r w:rsidRPr="007D0B19">
        <w:rPr>
          <w:rFonts w:ascii="Times New Roman" w:hAnsi="Times New Roman" w:cs="Times New Roman"/>
          <w:sz w:val="12"/>
          <w:szCs w:val="12"/>
        </w:rPr>
        <w:t>сить временный характер и не окажет существенного влияния на состояние окружающей среды.</w:t>
      </w:r>
    </w:p>
    <w:p w:rsidR="007D0B19" w:rsidRPr="007D0B19" w:rsidRDefault="007D0B19" w:rsidP="007D0B19">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t xml:space="preserve">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станции водоочистки. Находящиеся в их составе взвешенные вещества и компоненты технологических материалов, </w:t>
      </w:r>
      <w:r w:rsidR="00AC648E">
        <w:rPr>
          <w:rFonts w:ascii="Times New Roman" w:hAnsi="Times New Roman" w:cs="Times New Roman"/>
          <w:sz w:val="12"/>
          <w:szCs w:val="12"/>
        </w:rPr>
        <w:t>а также бактериальные загрязне</w:t>
      </w:r>
      <w:r w:rsidRPr="007D0B19">
        <w:rPr>
          <w:rFonts w:ascii="Times New Roman" w:hAnsi="Times New Roman" w:cs="Times New Roman"/>
          <w:sz w:val="12"/>
          <w:szCs w:val="12"/>
        </w:rPr>
        <w:t>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7D0B19" w:rsidRPr="007D0B19" w:rsidRDefault="007D0B19" w:rsidP="00AC648E">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t>Для предотвращения неблагоприятного воздействия на водные объекты в процессе водоподготовки промывные воды от фильтров, образующиеся в технологическом процессе водоподготовки, должны возвраща</w:t>
      </w:r>
      <w:r w:rsidR="00AC648E">
        <w:rPr>
          <w:rFonts w:ascii="Times New Roman" w:hAnsi="Times New Roman" w:cs="Times New Roman"/>
          <w:sz w:val="12"/>
          <w:szCs w:val="12"/>
        </w:rPr>
        <w:t>ться в начало процесса очистки.</w:t>
      </w:r>
    </w:p>
    <w:p w:rsidR="007D0B19" w:rsidRPr="007D0B19" w:rsidRDefault="00AC648E" w:rsidP="00AC648E">
      <w:pPr>
        <w:pStyle w:val="aff1"/>
        <w:ind w:firstLine="284"/>
        <w:jc w:val="both"/>
        <w:rPr>
          <w:rFonts w:ascii="Times New Roman" w:hAnsi="Times New Roman" w:cs="Times New Roman"/>
          <w:sz w:val="12"/>
          <w:szCs w:val="12"/>
        </w:rPr>
      </w:pPr>
      <w:r>
        <w:rPr>
          <w:rFonts w:ascii="Times New Roman" w:hAnsi="Times New Roman" w:cs="Times New Roman"/>
          <w:sz w:val="12"/>
          <w:szCs w:val="12"/>
        </w:rPr>
        <w:t>2.5.2</w:t>
      </w:r>
      <w:r w:rsidR="007D0B19" w:rsidRPr="007D0B19">
        <w:rPr>
          <w:rFonts w:ascii="Times New Roman" w:hAnsi="Times New Roman" w:cs="Times New Roman"/>
          <w:sz w:val="12"/>
          <w:szCs w:val="12"/>
        </w:rPr>
        <w:t>На окружающую среду при реализации мероприятий по снабжению и хранению химических реагентов, используемых в водопо</w:t>
      </w:r>
      <w:proofErr w:type="gramStart"/>
      <w:r w:rsidR="007D0B19" w:rsidRPr="007D0B19">
        <w:rPr>
          <w:rFonts w:ascii="Times New Roman" w:hAnsi="Times New Roman" w:cs="Times New Roman"/>
          <w:sz w:val="12"/>
          <w:szCs w:val="12"/>
        </w:rPr>
        <w:t>д-</w:t>
      </w:r>
      <w:proofErr w:type="gramEnd"/>
      <w:r w:rsidR="007D0B19" w:rsidRPr="007D0B19">
        <w:rPr>
          <w:rFonts w:ascii="Times New Roman" w:hAnsi="Times New Roman" w:cs="Times New Roman"/>
          <w:sz w:val="12"/>
          <w:szCs w:val="12"/>
        </w:rPr>
        <w:t xml:space="preserve"> гото</w:t>
      </w:r>
      <w:r>
        <w:rPr>
          <w:rFonts w:ascii="Times New Roman" w:hAnsi="Times New Roman" w:cs="Times New Roman"/>
          <w:sz w:val="12"/>
          <w:szCs w:val="12"/>
        </w:rPr>
        <w:t>вке (хлор и др.).</w:t>
      </w:r>
    </w:p>
    <w:p w:rsidR="007D0B19" w:rsidRPr="007D0B19" w:rsidRDefault="007D0B19" w:rsidP="007D0B19">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t>На водопроводных очистных сооружениях (НФС) используется гип</w:t>
      </w:r>
      <w:proofErr w:type="gramStart"/>
      <w:r w:rsidRPr="007D0B19">
        <w:rPr>
          <w:rFonts w:ascii="Times New Roman" w:hAnsi="Times New Roman" w:cs="Times New Roman"/>
          <w:sz w:val="12"/>
          <w:szCs w:val="12"/>
        </w:rPr>
        <w:t>о-</w:t>
      </w:r>
      <w:proofErr w:type="gramEnd"/>
      <w:r w:rsidRPr="007D0B19">
        <w:rPr>
          <w:rFonts w:ascii="Times New Roman" w:hAnsi="Times New Roman" w:cs="Times New Roman"/>
          <w:sz w:val="12"/>
          <w:szCs w:val="12"/>
        </w:rPr>
        <w:t xml:space="preserve"> хлорит натрия (закупается).</w:t>
      </w:r>
    </w:p>
    <w:p w:rsidR="007D0B19" w:rsidRPr="007D0B19" w:rsidRDefault="00AC648E"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7D0B19" w:rsidRPr="007D0B19">
        <w:rPr>
          <w:rFonts w:ascii="Times New Roman" w:hAnsi="Times New Roman" w:cs="Times New Roman"/>
          <w:sz w:val="12"/>
          <w:szCs w:val="12"/>
        </w:rPr>
        <w:t>замена использовавшегося ранее в процессе обеззараживания воды жидкого хлора на безопасный для человека химический реагент;</w:t>
      </w:r>
    </w:p>
    <w:p w:rsidR="007D0B19" w:rsidRPr="007D0B19" w:rsidRDefault="00AC648E" w:rsidP="007D0B19">
      <w:pPr>
        <w:pStyle w:val="aff1"/>
        <w:ind w:firstLine="284"/>
        <w:jc w:val="both"/>
        <w:rPr>
          <w:rFonts w:ascii="Times New Roman" w:hAnsi="Times New Roman" w:cs="Times New Roman"/>
          <w:sz w:val="12"/>
          <w:szCs w:val="12"/>
        </w:rPr>
      </w:pPr>
      <w:proofErr w:type="gramStart"/>
      <w:r>
        <w:rPr>
          <w:rFonts w:ascii="Times New Roman" w:hAnsi="Times New Roman" w:cs="Times New Roman"/>
          <w:sz w:val="12"/>
          <w:szCs w:val="12"/>
        </w:rPr>
        <w:t>-</w:t>
      </w:r>
      <w:r w:rsidR="007D0B19" w:rsidRPr="007D0B19">
        <w:rPr>
          <w:rFonts w:ascii="Times New Roman" w:hAnsi="Times New Roman" w:cs="Times New Roman"/>
          <w:sz w:val="12"/>
          <w:szCs w:val="12"/>
        </w:rPr>
        <w:t>возможность обработки отечествен</w:t>
      </w:r>
      <w:r>
        <w:rPr>
          <w:rFonts w:ascii="Times New Roman" w:hAnsi="Times New Roman" w:cs="Times New Roman"/>
          <w:sz w:val="12"/>
          <w:szCs w:val="12"/>
        </w:rPr>
        <w:t>ной соли не путем умягчения во</w:t>
      </w:r>
      <w:r w:rsidR="007D0B19" w:rsidRPr="007D0B19">
        <w:rPr>
          <w:rFonts w:ascii="Times New Roman" w:hAnsi="Times New Roman" w:cs="Times New Roman"/>
          <w:sz w:val="12"/>
          <w:szCs w:val="12"/>
        </w:rPr>
        <w:t>ды, поступающей на растворение соли, а ме</w:t>
      </w:r>
      <w:r>
        <w:rPr>
          <w:rFonts w:ascii="Times New Roman" w:hAnsi="Times New Roman" w:cs="Times New Roman"/>
          <w:sz w:val="12"/>
          <w:szCs w:val="12"/>
        </w:rPr>
        <w:t>тодом ее декарбонизации (удале</w:t>
      </w:r>
      <w:r w:rsidR="007D0B19" w:rsidRPr="007D0B19">
        <w:rPr>
          <w:rFonts w:ascii="Times New Roman" w:hAnsi="Times New Roman" w:cs="Times New Roman"/>
          <w:sz w:val="12"/>
          <w:szCs w:val="12"/>
        </w:rPr>
        <w:t>ние осадкообразующего иона гидрокарбоната (HCO3) путем перевода в CO2 с последующей отдувкой углекислого газа в специальном дегазаторе), что позволяет осуществлять нормальную эксплуатацию в российских условиях, работающих на технической соли и не умягченной воде;</w:t>
      </w:r>
      <w:proofErr w:type="gramEnd"/>
    </w:p>
    <w:p w:rsidR="007D0B19" w:rsidRPr="007D0B19" w:rsidRDefault="00AC648E"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7D0B19" w:rsidRPr="007D0B19">
        <w:rPr>
          <w:rFonts w:ascii="Times New Roman" w:hAnsi="Times New Roman" w:cs="Times New Roman"/>
          <w:sz w:val="12"/>
          <w:szCs w:val="12"/>
        </w:rPr>
        <w:t>возможность отпуска готового продукта в автотранспорт и розлива в тару различного объема, что предполагает его многоцелевое применение, например, для дезинфекции резервуаров, с</w:t>
      </w:r>
      <w:r>
        <w:rPr>
          <w:rFonts w:ascii="Times New Roman" w:hAnsi="Times New Roman" w:cs="Times New Roman"/>
          <w:sz w:val="12"/>
          <w:szCs w:val="12"/>
        </w:rPr>
        <w:t>етей и водоводов, емкостных со</w:t>
      </w:r>
      <w:r w:rsidR="007D0B19" w:rsidRPr="007D0B19">
        <w:rPr>
          <w:rFonts w:ascii="Times New Roman" w:hAnsi="Times New Roman" w:cs="Times New Roman"/>
          <w:sz w:val="12"/>
          <w:szCs w:val="12"/>
        </w:rPr>
        <w:t>оружений и т.д.</w:t>
      </w:r>
    </w:p>
    <w:p w:rsidR="007D0B19" w:rsidRDefault="00AC648E"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7D0B19" w:rsidRPr="007D0B19">
        <w:rPr>
          <w:rFonts w:ascii="Times New Roman" w:hAnsi="Times New Roman" w:cs="Times New Roman"/>
          <w:sz w:val="12"/>
          <w:szCs w:val="12"/>
        </w:rPr>
        <w:t>исключена необходимость перевозки и хранения жидкого хлора, являющегося сильнодействующим ядовитым веществом (СДЯВ);</w:t>
      </w:r>
    </w:p>
    <w:p w:rsidR="007D0B19" w:rsidRPr="007D0B19" w:rsidRDefault="00AC648E"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7D0B19" w:rsidRPr="007D0B19">
        <w:rPr>
          <w:rFonts w:ascii="Times New Roman" w:hAnsi="Times New Roman" w:cs="Times New Roman"/>
          <w:sz w:val="12"/>
          <w:szCs w:val="12"/>
        </w:rPr>
        <w:t>практически отсутствует вероятность гр</w:t>
      </w:r>
      <w:r>
        <w:rPr>
          <w:rFonts w:ascii="Times New Roman" w:hAnsi="Times New Roman" w:cs="Times New Roman"/>
          <w:sz w:val="12"/>
          <w:szCs w:val="12"/>
        </w:rPr>
        <w:t>упповой интоксикации пер</w:t>
      </w:r>
      <w:r w:rsidR="007D0B19" w:rsidRPr="007D0B19">
        <w:rPr>
          <w:rFonts w:ascii="Times New Roman" w:hAnsi="Times New Roman" w:cs="Times New Roman"/>
          <w:sz w:val="12"/>
          <w:szCs w:val="12"/>
        </w:rPr>
        <w:t>сонала НФС и населения, вследствие отсут</w:t>
      </w:r>
      <w:r>
        <w:rPr>
          <w:rFonts w:ascii="Times New Roman" w:hAnsi="Times New Roman" w:cs="Times New Roman"/>
          <w:sz w:val="12"/>
          <w:szCs w:val="12"/>
        </w:rPr>
        <w:t>ствия возможности залпового вы</w:t>
      </w:r>
      <w:r w:rsidR="007D0B19" w:rsidRPr="007D0B19">
        <w:rPr>
          <w:rFonts w:ascii="Times New Roman" w:hAnsi="Times New Roman" w:cs="Times New Roman"/>
          <w:sz w:val="12"/>
          <w:szCs w:val="12"/>
        </w:rPr>
        <w:t>броса хлора;</w:t>
      </w:r>
    </w:p>
    <w:p w:rsidR="007D0B19" w:rsidRPr="007D0B19" w:rsidRDefault="00AC648E" w:rsidP="00AC648E">
      <w:pPr>
        <w:pStyle w:val="aff1"/>
        <w:ind w:firstLine="284"/>
        <w:jc w:val="both"/>
        <w:rPr>
          <w:rFonts w:ascii="Times New Roman" w:hAnsi="Times New Roman" w:cs="Times New Roman"/>
          <w:sz w:val="12"/>
          <w:szCs w:val="12"/>
        </w:rPr>
      </w:pPr>
      <w:proofErr w:type="gramStart"/>
      <w:r>
        <w:rPr>
          <w:rFonts w:ascii="Times New Roman" w:hAnsi="Times New Roman" w:cs="Times New Roman"/>
          <w:sz w:val="12"/>
          <w:szCs w:val="12"/>
        </w:rPr>
        <w:lastRenderedPageBreak/>
        <w:t>-</w:t>
      </w:r>
      <w:r w:rsidR="007D0B19" w:rsidRPr="007D0B19">
        <w:rPr>
          <w:rFonts w:ascii="Times New Roman" w:hAnsi="Times New Roman" w:cs="Times New Roman"/>
          <w:sz w:val="12"/>
          <w:szCs w:val="12"/>
        </w:rPr>
        <w:t>не требуются – организация системы локализации хлорной водяной завесой, ограждение станции глухим дву</w:t>
      </w:r>
      <w:r>
        <w:rPr>
          <w:rFonts w:ascii="Times New Roman" w:hAnsi="Times New Roman" w:cs="Times New Roman"/>
          <w:sz w:val="12"/>
          <w:szCs w:val="12"/>
        </w:rPr>
        <w:t>хметровым забором, создание си</w:t>
      </w:r>
      <w:r w:rsidR="007D0B19" w:rsidRPr="007D0B19">
        <w:rPr>
          <w:rFonts w:ascii="Times New Roman" w:hAnsi="Times New Roman" w:cs="Times New Roman"/>
          <w:sz w:val="12"/>
          <w:szCs w:val="12"/>
        </w:rPr>
        <w:t>стемы аварийного оповещения, организа</w:t>
      </w:r>
      <w:r>
        <w:rPr>
          <w:rFonts w:ascii="Times New Roman" w:hAnsi="Times New Roman" w:cs="Times New Roman"/>
          <w:sz w:val="12"/>
          <w:szCs w:val="12"/>
        </w:rPr>
        <w:t>ция газоспасательных формирова</w:t>
      </w:r>
      <w:r w:rsidR="007D0B19" w:rsidRPr="007D0B19">
        <w:rPr>
          <w:rFonts w:ascii="Times New Roman" w:hAnsi="Times New Roman" w:cs="Times New Roman"/>
          <w:sz w:val="12"/>
          <w:szCs w:val="12"/>
        </w:rPr>
        <w:t>ний МЧС (требования Постановления Госго</w:t>
      </w:r>
      <w:r>
        <w:rPr>
          <w:rFonts w:ascii="Times New Roman" w:hAnsi="Times New Roman" w:cs="Times New Roman"/>
          <w:sz w:val="12"/>
          <w:szCs w:val="12"/>
        </w:rPr>
        <w:t>ртехнадзора РФ от 05.06.2003г. №48 «Об утверждении правил без</w:t>
      </w:r>
      <w:r w:rsidR="007D0B19" w:rsidRPr="007D0B19">
        <w:rPr>
          <w:rFonts w:ascii="Times New Roman" w:hAnsi="Times New Roman" w:cs="Times New Roman"/>
          <w:sz w:val="12"/>
          <w:szCs w:val="12"/>
        </w:rPr>
        <w:t>опасности при производстве, хранении, транспортировании и применение хлора» и с учетом дополнений СП 31.13330.2021 «Водоснабжение.</w:t>
      </w:r>
      <w:proofErr w:type="gramEnd"/>
      <w:r w:rsidR="007D0B19" w:rsidRPr="007D0B19">
        <w:rPr>
          <w:rFonts w:ascii="Times New Roman" w:hAnsi="Times New Roman" w:cs="Times New Roman"/>
          <w:sz w:val="12"/>
          <w:szCs w:val="12"/>
        </w:rPr>
        <w:t xml:space="preserve"> Наружные </w:t>
      </w:r>
      <w:r>
        <w:rPr>
          <w:rFonts w:ascii="Times New Roman" w:hAnsi="Times New Roman" w:cs="Times New Roman"/>
          <w:sz w:val="12"/>
          <w:szCs w:val="12"/>
        </w:rPr>
        <w:t xml:space="preserve">сети и сооружения. </w:t>
      </w:r>
      <w:proofErr w:type="gramStart"/>
      <w:r>
        <w:rPr>
          <w:rFonts w:ascii="Times New Roman" w:hAnsi="Times New Roman" w:cs="Times New Roman"/>
          <w:sz w:val="12"/>
          <w:szCs w:val="12"/>
        </w:rPr>
        <w:t>Актуализиро</w:t>
      </w:r>
      <w:r w:rsidR="007D0B19" w:rsidRPr="007D0B19">
        <w:rPr>
          <w:rFonts w:ascii="Times New Roman" w:hAnsi="Times New Roman" w:cs="Times New Roman"/>
          <w:sz w:val="12"/>
          <w:szCs w:val="12"/>
        </w:rPr>
        <w:t>ванная редакция СНиП 2.04.02-84» с изм.).</w:t>
      </w:r>
      <w:proofErr w:type="gramEnd"/>
    </w:p>
    <w:p w:rsidR="007D0B19" w:rsidRPr="007D0B19" w:rsidRDefault="007D0B19" w:rsidP="007D0B19">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t>Гипохлорит натрия по сравнению с</w:t>
      </w:r>
      <w:r w:rsidR="00AC648E">
        <w:rPr>
          <w:rFonts w:ascii="Times New Roman" w:hAnsi="Times New Roman" w:cs="Times New Roman"/>
          <w:sz w:val="12"/>
          <w:szCs w:val="12"/>
        </w:rPr>
        <w:t xml:space="preserve"> жидким хлором обладает преиму</w:t>
      </w:r>
      <w:r w:rsidRPr="007D0B19">
        <w:rPr>
          <w:rFonts w:ascii="Times New Roman" w:hAnsi="Times New Roman" w:cs="Times New Roman"/>
          <w:sz w:val="12"/>
          <w:szCs w:val="12"/>
        </w:rPr>
        <w:t>ществами:</w:t>
      </w:r>
    </w:p>
    <w:p w:rsidR="007D0B19" w:rsidRPr="007D0B19" w:rsidRDefault="00AC648E"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7D0B19" w:rsidRPr="007D0B19">
        <w:rPr>
          <w:rFonts w:ascii="Times New Roman" w:hAnsi="Times New Roman" w:cs="Times New Roman"/>
          <w:sz w:val="12"/>
          <w:szCs w:val="12"/>
        </w:rPr>
        <w:t>меньшая в 5-10 раз концентрация дезинфеканта в воде для дост</w:t>
      </w:r>
      <w:proofErr w:type="gramStart"/>
      <w:r w:rsidR="007D0B19" w:rsidRPr="007D0B19">
        <w:rPr>
          <w:rFonts w:ascii="Times New Roman" w:hAnsi="Times New Roman" w:cs="Times New Roman"/>
          <w:sz w:val="12"/>
          <w:szCs w:val="12"/>
        </w:rPr>
        <w:t>и-</w:t>
      </w:r>
      <w:proofErr w:type="gramEnd"/>
      <w:r w:rsidR="007D0B19" w:rsidRPr="007D0B19">
        <w:rPr>
          <w:rFonts w:ascii="Times New Roman" w:hAnsi="Times New Roman" w:cs="Times New Roman"/>
          <w:sz w:val="12"/>
          <w:szCs w:val="12"/>
        </w:rPr>
        <w:t xml:space="preserve"> жения одинакового обеззараживающего эффекта;</w:t>
      </w:r>
    </w:p>
    <w:p w:rsidR="007D0B19" w:rsidRPr="007D0B19" w:rsidRDefault="00AC648E"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7D0B19" w:rsidRPr="007D0B19">
        <w:rPr>
          <w:rFonts w:ascii="Times New Roman" w:hAnsi="Times New Roman" w:cs="Times New Roman"/>
          <w:sz w:val="12"/>
          <w:szCs w:val="12"/>
        </w:rPr>
        <w:t>практическое отсутствие в воде хлорорганических соединений;</w:t>
      </w:r>
    </w:p>
    <w:p w:rsidR="007D0B19" w:rsidRPr="007D0B19" w:rsidRDefault="00AC648E"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7D0B19" w:rsidRPr="007D0B19">
        <w:rPr>
          <w:rFonts w:ascii="Times New Roman" w:hAnsi="Times New Roman" w:cs="Times New Roman"/>
          <w:sz w:val="12"/>
          <w:szCs w:val="12"/>
        </w:rPr>
        <w:t>сильное дезинфицирующее действие в широком интервале знач</w:t>
      </w:r>
      <w:proofErr w:type="gramStart"/>
      <w:r w:rsidR="007D0B19" w:rsidRPr="007D0B19">
        <w:rPr>
          <w:rFonts w:ascii="Times New Roman" w:hAnsi="Times New Roman" w:cs="Times New Roman"/>
          <w:sz w:val="12"/>
          <w:szCs w:val="12"/>
        </w:rPr>
        <w:t>е-</w:t>
      </w:r>
      <w:proofErr w:type="gramEnd"/>
      <w:r w:rsidR="007D0B19" w:rsidRPr="007D0B19">
        <w:rPr>
          <w:rFonts w:ascii="Times New Roman" w:hAnsi="Times New Roman" w:cs="Times New Roman"/>
          <w:sz w:val="12"/>
          <w:szCs w:val="12"/>
        </w:rPr>
        <w:t xml:space="preserve"> ний рН воды;</w:t>
      </w:r>
    </w:p>
    <w:p w:rsidR="007D0B19" w:rsidRPr="007D0B19" w:rsidRDefault="00AC648E"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7D0B19" w:rsidRPr="007D0B19">
        <w:rPr>
          <w:rFonts w:ascii="Times New Roman" w:hAnsi="Times New Roman" w:cs="Times New Roman"/>
          <w:sz w:val="12"/>
          <w:szCs w:val="12"/>
        </w:rPr>
        <w:t xml:space="preserve">сильное действие на </w:t>
      </w:r>
      <w:proofErr w:type="gramStart"/>
      <w:r w:rsidR="007D0B19" w:rsidRPr="007D0B19">
        <w:rPr>
          <w:rFonts w:ascii="Times New Roman" w:hAnsi="Times New Roman" w:cs="Times New Roman"/>
          <w:sz w:val="12"/>
          <w:szCs w:val="12"/>
        </w:rPr>
        <w:t>c</w:t>
      </w:r>
      <w:proofErr w:type="gramEnd"/>
      <w:r w:rsidR="007D0B19" w:rsidRPr="007D0B19">
        <w:rPr>
          <w:rFonts w:ascii="Times New Roman" w:hAnsi="Times New Roman" w:cs="Times New Roman"/>
          <w:sz w:val="12"/>
          <w:szCs w:val="12"/>
        </w:rPr>
        <w:t>поры, вирусы и водоросли;</w:t>
      </w:r>
    </w:p>
    <w:p w:rsidR="007D0B19" w:rsidRPr="007D0B19" w:rsidRDefault="00AC648E"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7D0B19" w:rsidRPr="007D0B19">
        <w:rPr>
          <w:rFonts w:ascii="Times New Roman" w:hAnsi="Times New Roman" w:cs="Times New Roman"/>
          <w:sz w:val="12"/>
          <w:szCs w:val="12"/>
        </w:rPr>
        <w:t>устранение запахов, улучшение вкуса и устранение цвета воды;</w:t>
      </w:r>
    </w:p>
    <w:p w:rsidR="007D0B19" w:rsidRPr="007D0B19" w:rsidRDefault="00AC648E"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7D0B19" w:rsidRPr="007D0B19">
        <w:rPr>
          <w:rFonts w:ascii="Times New Roman" w:hAnsi="Times New Roman" w:cs="Times New Roman"/>
          <w:sz w:val="12"/>
          <w:szCs w:val="12"/>
        </w:rPr>
        <w:t>повышение степени очистки воды от железа и марганца;</w:t>
      </w:r>
    </w:p>
    <w:p w:rsidR="007D0B19" w:rsidRDefault="00AC648E"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7D0B19" w:rsidRPr="007D0B19">
        <w:rPr>
          <w:rFonts w:ascii="Times New Roman" w:hAnsi="Times New Roman" w:cs="Times New Roman"/>
          <w:sz w:val="12"/>
          <w:szCs w:val="12"/>
        </w:rPr>
        <w:t>пролонгированный (до 7-10 суто</w:t>
      </w:r>
      <w:r>
        <w:rPr>
          <w:rFonts w:ascii="Times New Roman" w:hAnsi="Times New Roman" w:cs="Times New Roman"/>
          <w:sz w:val="12"/>
          <w:szCs w:val="12"/>
        </w:rPr>
        <w:t>к) бактерицидный эффект в водо</w:t>
      </w:r>
      <w:r w:rsidR="007D0B19" w:rsidRPr="007D0B19">
        <w:rPr>
          <w:rFonts w:ascii="Times New Roman" w:hAnsi="Times New Roman" w:cs="Times New Roman"/>
          <w:sz w:val="12"/>
          <w:szCs w:val="12"/>
        </w:rPr>
        <w:t>распределительных системах, предотвращающий возможность вторичного загрязнения воды.</w:t>
      </w:r>
    </w:p>
    <w:p w:rsidR="007D0B19" w:rsidRPr="007D0B19" w:rsidRDefault="007D0B19" w:rsidP="00AC648E">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t>РАЗДЕЛ 2.6. ОЦЕНК</w:t>
      </w:r>
      <w:r w:rsidR="00AC648E">
        <w:rPr>
          <w:rFonts w:ascii="Times New Roman" w:hAnsi="Times New Roman" w:cs="Times New Roman"/>
          <w:sz w:val="12"/>
          <w:szCs w:val="12"/>
        </w:rPr>
        <w:t>А ОБЪЁМОВ ВЛОЖЕНИЙ В СТРОИТЕЛЬ</w:t>
      </w:r>
      <w:r w:rsidRPr="007D0B19">
        <w:rPr>
          <w:rFonts w:ascii="Times New Roman" w:hAnsi="Times New Roman" w:cs="Times New Roman"/>
          <w:sz w:val="12"/>
          <w:szCs w:val="12"/>
        </w:rPr>
        <w:t xml:space="preserve">СТВО, РЕКОНСТРУКЦИЮ </w:t>
      </w:r>
      <w:r w:rsidR="00AC648E">
        <w:rPr>
          <w:rFonts w:ascii="Times New Roman" w:hAnsi="Times New Roman" w:cs="Times New Roman"/>
          <w:sz w:val="12"/>
          <w:szCs w:val="12"/>
        </w:rPr>
        <w:t>И МОДЕРНИЗАЦИЮ ОБЪЕКТОВ ЦЕНТРАЛИЗОВАННЫХ СИСТЕМ ВОДОСНАБЖЕНИЯ</w:t>
      </w:r>
    </w:p>
    <w:p w:rsidR="007D0B19" w:rsidRPr="007D0B19" w:rsidRDefault="007D0B19" w:rsidP="007D0B19">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t xml:space="preserve">Ориентировочная стоимость строительства сооружений определена по проектам объектов-аналогов, каталогам проектов повторного применения для строительства объектов социальной и </w:t>
      </w:r>
      <w:r w:rsidR="00AC648E">
        <w:rPr>
          <w:rFonts w:ascii="Times New Roman" w:hAnsi="Times New Roman" w:cs="Times New Roman"/>
          <w:sz w:val="12"/>
          <w:szCs w:val="12"/>
        </w:rPr>
        <w:t>инженерной инфраструктур, сбор</w:t>
      </w:r>
      <w:r w:rsidRPr="007D0B19">
        <w:rPr>
          <w:rFonts w:ascii="Times New Roman" w:hAnsi="Times New Roman" w:cs="Times New Roman"/>
          <w:sz w:val="12"/>
          <w:szCs w:val="12"/>
        </w:rPr>
        <w:t>никам Укрупнённых Показателей Восстановительной Стоимости (УПВС) с учетом индексов изменения сметной стоимости на 2022 г.</w:t>
      </w:r>
    </w:p>
    <w:p w:rsidR="007D0B19" w:rsidRPr="007D0B19" w:rsidRDefault="007D0B19" w:rsidP="007D0B19">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t>Расчетная стоимость мероприятий приводится по этапам реализации, приведенным в Схеме водоснабжения, с учетом индексов-дефляторов до 2024 г.</w:t>
      </w:r>
    </w:p>
    <w:p w:rsidR="007D0B19" w:rsidRPr="007D0B19" w:rsidRDefault="007D0B19" w:rsidP="007D0B19">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t xml:space="preserve">Определение стоимости на разных этапах проектирования должно осуществляться различными методиками. </w:t>
      </w:r>
      <w:r w:rsidR="00AC648E">
        <w:rPr>
          <w:rFonts w:ascii="Times New Roman" w:hAnsi="Times New Roman" w:cs="Times New Roman"/>
          <w:sz w:val="12"/>
          <w:szCs w:val="12"/>
        </w:rPr>
        <w:t>На предпроектной стадии обосно</w:t>
      </w:r>
      <w:r w:rsidRPr="007D0B19">
        <w:rPr>
          <w:rFonts w:ascii="Times New Roman" w:hAnsi="Times New Roman" w:cs="Times New Roman"/>
          <w:sz w:val="12"/>
          <w:szCs w:val="12"/>
        </w:rPr>
        <w:t>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w:t>
      </w:r>
      <w:r w:rsidR="00AC648E">
        <w:rPr>
          <w:rFonts w:ascii="Times New Roman" w:hAnsi="Times New Roman" w:cs="Times New Roman"/>
          <w:sz w:val="12"/>
          <w:szCs w:val="12"/>
        </w:rPr>
        <w:t>тсутствии таких показателей мо</w:t>
      </w:r>
      <w:r w:rsidRPr="007D0B19">
        <w:rPr>
          <w:rFonts w:ascii="Times New Roman" w:hAnsi="Times New Roman" w:cs="Times New Roman"/>
          <w:sz w:val="12"/>
          <w:szCs w:val="12"/>
        </w:rPr>
        <w:t>гут использоваться данные о стоимости объектов-аналогов.</w:t>
      </w:r>
    </w:p>
    <w:p w:rsidR="007D0B19" w:rsidRPr="007D0B19" w:rsidRDefault="007D0B19" w:rsidP="007D0B19">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t>При разработке рабочей документации</w:t>
      </w:r>
      <w:r w:rsidR="00AC648E">
        <w:rPr>
          <w:rFonts w:ascii="Times New Roman" w:hAnsi="Times New Roman" w:cs="Times New Roman"/>
          <w:sz w:val="12"/>
          <w:szCs w:val="12"/>
        </w:rPr>
        <w:t xml:space="preserve"> на объекты капитального строи</w:t>
      </w:r>
      <w:r w:rsidRPr="007D0B19">
        <w:rPr>
          <w:rFonts w:ascii="Times New Roman" w:hAnsi="Times New Roman" w:cs="Times New Roman"/>
          <w:sz w:val="12"/>
          <w:szCs w:val="12"/>
        </w:rPr>
        <w:t>тельства необходимо уточнение стоимости путем составления проектно- сметной документации.</w:t>
      </w:r>
    </w:p>
    <w:p w:rsidR="007D0B19" w:rsidRPr="007D0B19" w:rsidRDefault="007D0B19" w:rsidP="007D0B19">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t xml:space="preserve">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w:t>
      </w:r>
      <w:r w:rsidR="00AC648E">
        <w:rPr>
          <w:rFonts w:ascii="Times New Roman" w:hAnsi="Times New Roman" w:cs="Times New Roman"/>
          <w:sz w:val="12"/>
          <w:szCs w:val="12"/>
        </w:rPr>
        <w:t>последующего формирования дого</w:t>
      </w:r>
      <w:r w:rsidRPr="007D0B19">
        <w:rPr>
          <w:rFonts w:ascii="Times New Roman" w:hAnsi="Times New Roman" w:cs="Times New Roman"/>
          <w:sz w:val="12"/>
          <w:szCs w:val="12"/>
        </w:rPr>
        <w:t>ворных цен на разработку проектной документации и строительства.</w:t>
      </w:r>
    </w:p>
    <w:p w:rsidR="007D0B19" w:rsidRDefault="007D0B19" w:rsidP="007D0B19">
      <w:pPr>
        <w:pStyle w:val="aff1"/>
        <w:ind w:firstLine="284"/>
        <w:jc w:val="both"/>
        <w:rPr>
          <w:rFonts w:ascii="Times New Roman" w:hAnsi="Times New Roman" w:cs="Times New Roman"/>
          <w:sz w:val="12"/>
          <w:szCs w:val="12"/>
        </w:rPr>
      </w:pPr>
      <w:proofErr w:type="gramStart"/>
      <w:r w:rsidRPr="007D0B19">
        <w:rPr>
          <w:rFonts w:ascii="Times New Roman" w:hAnsi="Times New Roman" w:cs="Times New Roman"/>
          <w:sz w:val="12"/>
          <w:szCs w:val="12"/>
        </w:rPr>
        <w:t>Финансирование представленных мероприятий возможно не только из средств организации коммунального хозяйства,</w:t>
      </w:r>
      <w:r w:rsidR="00AC648E">
        <w:rPr>
          <w:rFonts w:ascii="Times New Roman" w:hAnsi="Times New Roman" w:cs="Times New Roman"/>
          <w:sz w:val="12"/>
          <w:szCs w:val="12"/>
        </w:rPr>
        <w:t xml:space="preserve"> но и из районного и област</w:t>
      </w:r>
      <w:r w:rsidRPr="007D0B19">
        <w:rPr>
          <w:rFonts w:ascii="Times New Roman" w:hAnsi="Times New Roman" w:cs="Times New Roman"/>
          <w:sz w:val="12"/>
          <w:szCs w:val="12"/>
        </w:rPr>
        <w:t>ного бюджетов, при вхождении в соответствующие программы.</w:t>
      </w:r>
      <w:proofErr w:type="gramEnd"/>
    </w:p>
    <w:p w:rsidR="007D0B19" w:rsidRPr="007D0B19" w:rsidRDefault="007D0B19" w:rsidP="007D0B19">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t>В расчетах не учитывались:</w:t>
      </w:r>
    </w:p>
    <w:p w:rsidR="007D0B19" w:rsidRPr="007D0B19" w:rsidRDefault="00AC648E"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7D0B19" w:rsidRPr="007D0B19">
        <w:rPr>
          <w:rFonts w:ascii="Times New Roman" w:hAnsi="Times New Roman" w:cs="Times New Roman"/>
          <w:sz w:val="12"/>
          <w:szCs w:val="12"/>
        </w:rPr>
        <w:t xml:space="preserve">стоимость резервирования и выкупа </w:t>
      </w:r>
      <w:r>
        <w:rPr>
          <w:rFonts w:ascii="Times New Roman" w:hAnsi="Times New Roman" w:cs="Times New Roman"/>
          <w:sz w:val="12"/>
          <w:szCs w:val="12"/>
        </w:rPr>
        <w:t>земельных участков и недвижимо</w:t>
      </w:r>
      <w:r w:rsidR="007D0B19" w:rsidRPr="007D0B19">
        <w:rPr>
          <w:rFonts w:ascii="Times New Roman" w:hAnsi="Times New Roman" w:cs="Times New Roman"/>
          <w:sz w:val="12"/>
          <w:szCs w:val="12"/>
        </w:rPr>
        <w:t>сти для государственных и муниципальных нужд;</w:t>
      </w:r>
    </w:p>
    <w:p w:rsidR="007D0B19" w:rsidRPr="007D0B19" w:rsidRDefault="00AC648E"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7D0B19" w:rsidRPr="007D0B19">
        <w:rPr>
          <w:rFonts w:ascii="Times New Roman" w:hAnsi="Times New Roman" w:cs="Times New Roman"/>
          <w:sz w:val="12"/>
          <w:szCs w:val="12"/>
        </w:rPr>
        <w:t>стоимость мероприятий по сносу и демонтажу зданий и сооружений на территориях строительства;</w:t>
      </w:r>
    </w:p>
    <w:p w:rsidR="007D0B19" w:rsidRPr="007D0B19" w:rsidRDefault="00AC648E"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7D0B19" w:rsidRPr="007D0B19">
        <w:rPr>
          <w:rFonts w:ascii="Times New Roman" w:hAnsi="Times New Roman" w:cs="Times New Roman"/>
          <w:sz w:val="12"/>
          <w:szCs w:val="12"/>
        </w:rPr>
        <w:t>стоимость проведения топографо-геод</w:t>
      </w:r>
      <w:r>
        <w:rPr>
          <w:rFonts w:ascii="Times New Roman" w:hAnsi="Times New Roman" w:cs="Times New Roman"/>
          <w:sz w:val="12"/>
          <w:szCs w:val="12"/>
        </w:rPr>
        <w:t>езических и геологических изыс</w:t>
      </w:r>
      <w:r w:rsidR="007D0B19" w:rsidRPr="007D0B19">
        <w:rPr>
          <w:rFonts w:ascii="Times New Roman" w:hAnsi="Times New Roman" w:cs="Times New Roman"/>
          <w:sz w:val="12"/>
          <w:szCs w:val="12"/>
        </w:rPr>
        <w:t>каний на территориях строительства;</w:t>
      </w:r>
    </w:p>
    <w:p w:rsidR="007D0B19" w:rsidRPr="007D0B19" w:rsidRDefault="00AC648E"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7D0B19" w:rsidRPr="007D0B19">
        <w:rPr>
          <w:rFonts w:ascii="Times New Roman" w:hAnsi="Times New Roman" w:cs="Times New Roman"/>
          <w:sz w:val="12"/>
          <w:szCs w:val="12"/>
        </w:rPr>
        <w:t>стоимость мероприятий по реконструкции существующих объектов;</w:t>
      </w:r>
    </w:p>
    <w:p w:rsidR="007D0B19" w:rsidRPr="007D0B19" w:rsidRDefault="00AC648E" w:rsidP="007D0B1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7D0B19" w:rsidRPr="007D0B19">
        <w:rPr>
          <w:rFonts w:ascii="Times New Roman" w:hAnsi="Times New Roman" w:cs="Times New Roman"/>
          <w:sz w:val="12"/>
          <w:szCs w:val="12"/>
        </w:rPr>
        <w:t>оснащение необходимым оборудова</w:t>
      </w:r>
      <w:r>
        <w:rPr>
          <w:rFonts w:ascii="Times New Roman" w:hAnsi="Times New Roman" w:cs="Times New Roman"/>
          <w:sz w:val="12"/>
          <w:szCs w:val="12"/>
        </w:rPr>
        <w:t>нием и благоустройство прилега</w:t>
      </w:r>
      <w:r w:rsidR="007D0B19" w:rsidRPr="007D0B19">
        <w:rPr>
          <w:rFonts w:ascii="Times New Roman" w:hAnsi="Times New Roman" w:cs="Times New Roman"/>
          <w:sz w:val="12"/>
          <w:szCs w:val="12"/>
        </w:rPr>
        <w:t>ющей территории;</w:t>
      </w:r>
    </w:p>
    <w:p w:rsidR="007D0B19" w:rsidRPr="007D0B19" w:rsidRDefault="00AC648E" w:rsidP="00AC648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7D0B19" w:rsidRPr="007D0B19">
        <w:rPr>
          <w:rFonts w:ascii="Times New Roman" w:hAnsi="Times New Roman" w:cs="Times New Roman"/>
          <w:sz w:val="12"/>
          <w:szCs w:val="12"/>
        </w:rPr>
        <w:t>особен</w:t>
      </w:r>
      <w:r>
        <w:rPr>
          <w:rFonts w:ascii="Times New Roman" w:hAnsi="Times New Roman" w:cs="Times New Roman"/>
          <w:sz w:val="12"/>
          <w:szCs w:val="12"/>
        </w:rPr>
        <w:t>ности территории строительства.</w:t>
      </w:r>
    </w:p>
    <w:p w:rsidR="007D0B19" w:rsidRPr="007D0B19" w:rsidRDefault="007D0B19" w:rsidP="007D0B19">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t>Предложения по величине необхо</w:t>
      </w:r>
      <w:r w:rsidR="00AC648E">
        <w:rPr>
          <w:rFonts w:ascii="Times New Roman" w:hAnsi="Times New Roman" w:cs="Times New Roman"/>
          <w:sz w:val="12"/>
          <w:szCs w:val="12"/>
        </w:rPr>
        <w:t>димых инвестиций в новое строи</w:t>
      </w:r>
      <w:r w:rsidRPr="007D0B19">
        <w:rPr>
          <w:rFonts w:ascii="Times New Roman" w:hAnsi="Times New Roman" w:cs="Times New Roman"/>
          <w:sz w:val="12"/>
          <w:szCs w:val="12"/>
        </w:rPr>
        <w:t xml:space="preserve">тельство, реконструкцию и техническое </w:t>
      </w:r>
      <w:r w:rsidR="00AC648E">
        <w:rPr>
          <w:rFonts w:ascii="Times New Roman" w:hAnsi="Times New Roman" w:cs="Times New Roman"/>
          <w:sz w:val="12"/>
          <w:szCs w:val="12"/>
        </w:rPr>
        <w:t>перевооружение систем водоснаб</w:t>
      </w:r>
      <w:r w:rsidRPr="007D0B19">
        <w:rPr>
          <w:rFonts w:ascii="Times New Roman" w:hAnsi="Times New Roman" w:cs="Times New Roman"/>
          <w:sz w:val="12"/>
          <w:szCs w:val="12"/>
        </w:rPr>
        <w:t>жения с.п. Сергиевск на каждом этапе строительства, представлены в табл</w:t>
      </w:r>
      <w:proofErr w:type="gramStart"/>
      <w:r w:rsidRPr="007D0B19">
        <w:rPr>
          <w:rFonts w:ascii="Times New Roman" w:hAnsi="Times New Roman" w:cs="Times New Roman"/>
          <w:sz w:val="12"/>
          <w:szCs w:val="12"/>
        </w:rPr>
        <w:t>и-</w:t>
      </w:r>
      <w:proofErr w:type="gramEnd"/>
      <w:r w:rsidRPr="007D0B19">
        <w:rPr>
          <w:rFonts w:ascii="Times New Roman" w:hAnsi="Times New Roman" w:cs="Times New Roman"/>
          <w:sz w:val="12"/>
          <w:szCs w:val="12"/>
        </w:rPr>
        <w:t xml:space="preserve"> це 2.6.1.</w:t>
      </w:r>
    </w:p>
    <w:p w:rsidR="007D0B19" w:rsidRDefault="007D0B19" w:rsidP="007D0B19">
      <w:pPr>
        <w:pStyle w:val="aff1"/>
        <w:ind w:firstLine="284"/>
        <w:jc w:val="both"/>
        <w:rPr>
          <w:rFonts w:ascii="Times New Roman" w:hAnsi="Times New Roman" w:cs="Times New Roman"/>
          <w:sz w:val="12"/>
          <w:szCs w:val="12"/>
        </w:rPr>
      </w:pPr>
      <w:r w:rsidRPr="007D0B19">
        <w:rPr>
          <w:rFonts w:ascii="Times New Roman" w:hAnsi="Times New Roman" w:cs="Times New Roman"/>
          <w:sz w:val="12"/>
          <w:szCs w:val="12"/>
        </w:rPr>
        <w:t>Окончательная стоимость мероприятий на перспективу определится в инвестиционных программах согласно сводно</w:t>
      </w:r>
      <w:r w:rsidR="00AC648E">
        <w:rPr>
          <w:rFonts w:ascii="Times New Roman" w:hAnsi="Times New Roman" w:cs="Times New Roman"/>
          <w:sz w:val="12"/>
          <w:szCs w:val="12"/>
        </w:rPr>
        <w:t>му сметному расчету и техни</w:t>
      </w:r>
      <w:r w:rsidRPr="007D0B19">
        <w:rPr>
          <w:rFonts w:ascii="Times New Roman" w:hAnsi="Times New Roman" w:cs="Times New Roman"/>
          <w:sz w:val="12"/>
          <w:szCs w:val="12"/>
        </w:rPr>
        <w:t>ко-экономическому обоснованию.</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8"/>
        <w:gridCol w:w="3248"/>
        <w:gridCol w:w="2189"/>
        <w:gridCol w:w="1458"/>
      </w:tblGrid>
      <w:tr w:rsidR="00AC648E" w:rsidRPr="00AC648E" w:rsidTr="00AC648E">
        <w:trPr>
          <w:trHeight w:val="70"/>
        </w:trPr>
        <w:tc>
          <w:tcPr>
            <w:tcW w:w="417" w:type="pct"/>
            <w:vAlign w:val="center"/>
          </w:tcPr>
          <w:p w:rsidR="00AC648E" w:rsidRPr="00AC648E" w:rsidRDefault="00AC648E" w:rsidP="00AC648E">
            <w:pPr>
              <w:pStyle w:val="aff1"/>
              <w:jc w:val="center"/>
              <w:rPr>
                <w:rFonts w:ascii="Times New Roman" w:hAnsi="Times New Roman" w:cs="Times New Roman"/>
                <w:sz w:val="12"/>
                <w:szCs w:val="12"/>
              </w:rPr>
            </w:pPr>
            <w:r w:rsidRPr="00AC648E">
              <w:rPr>
                <w:rFonts w:ascii="Times New Roman" w:hAnsi="Times New Roman" w:cs="Times New Roman"/>
                <w:sz w:val="12"/>
                <w:szCs w:val="12"/>
              </w:rPr>
              <w:t>№</w:t>
            </w:r>
            <w:r w:rsidRPr="00AC648E">
              <w:rPr>
                <w:rFonts w:ascii="Times New Roman" w:hAnsi="Times New Roman" w:cs="Times New Roman"/>
                <w:spacing w:val="-57"/>
                <w:sz w:val="12"/>
                <w:szCs w:val="12"/>
              </w:rPr>
              <w:t xml:space="preserve"> </w:t>
            </w:r>
            <w:r w:rsidRPr="00AC648E">
              <w:rPr>
                <w:rFonts w:ascii="Times New Roman" w:hAnsi="Times New Roman" w:cs="Times New Roman"/>
                <w:sz w:val="12"/>
                <w:szCs w:val="12"/>
              </w:rPr>
              <w:t>п/п</w:t>
            </w:r>
          </w:p>
        </w:tc>
        <w:tc>
          <w:tcPr>
            <w:tcW w:w="2159" w:type="pct"/>
            <w:vAlign w:val="center"/>
          </w:tcPr>
          <w:p w:rsidR="00AC648E" w:rsidRPr="00AC648E" w:rsidRDefault="00AC648E" w:rsidP="00AC648E">
            <w:pPr>
              <w:pStyle w:val="aff1"/>
              <w:jc w:val="center"/>
              <w:rPr>
                <w:rFonts w:ascii="Times New Roman" w:hAnsi="Times New Roman" w:cs="Times New Roman"/>
                <w:sz w:val="12"/>
                <w:szCs w:val="12"/>
              </w:rPr>
            </w:pPr>
            <w:r w:rsidRPr="00AC648E">
              <w:rPr>
                <w:rFonts w:ascii="Times New Roman" w:hAnsi="Times New Roman" w:cs="Times New Roman"/>
                <w:sz w:val="12"/>
                <w:szCs w:val="12"/>
              </w:rPr>
              <w:t>Наименование</w:t>
            </w:r>
          </w:p>
        </w:tc>
        <w:tc>
          <w:tcPr>
            <w:tcW w:w="1455" w:type="pct"/>
            <w:vAlign w:val="center"/>
          </w:tcPr>
          <w:p w:rsidR="00AC648E" w:rsidRPr="00AC648E" w:rsidRDefault="00AC648E" w:rsidP="00AC648E">
            <w:pPr>
              <w:pStyle w:val="aff1"/>
              <w:jc w:val="center"/>
              <w:rPr>
                <w:rFonts w:ascii="Times New Roman" w:hAnsi="Times New Roman" w:cs="Times New Roman"/>
                <w:sz w:val="12"/>
                <w:szCs w:val="12"/>
              </w:rPr>
            </w:pPr>
            <w:r w:rsidRPr="00AC648E">
              <w:rPr>
                <w:rFonts w:ascii="Times New Roman" w:hAnsi="Times New Roman" w:cs="Times New Roman"/>
                <w:sz w:val="12"/>
                <w:szCs w:val="12"/>
              </w:rPr>
              <w:t>Местоположение</w:t>
            </w:r>
          </w:p>
        </w:tc>
        <w:tc>
          <w:tcPr>
            <w:tcW w:w="969" w:type="pct"/>
            <w:vAlign w:val="center"/>
          </w:tcPr>
          <w:p w:rsidR="00AC648E" w:rsidRPr="00AC648E" w:rsidRDefault="00AC648E" w:rsidP="00AC648E">
            <w:pPr>
              <w:pStyle w:val="aff1"/>
              <w:jc w:val="center"/>
              <w:rPr>
                <w:rFonts w:ascii="Times New Roman" w:hAnsi="Times New Roman" w:cs="Times New Roman"/>
                <w:sz w:val="12"/>
                <w:szCs w:val="12"/>
              </w:rPr>
            </w:pPr>
            <w:r w:rsidRPr="00AC648E">
              <w:rPr>
                <w:rFonts w:ascii="Times New Roman" w:hAnsi="Times New Roman" w:cs="Times New Roman"/>
                <w:sz w:val="12"/>
                <w:szCs w:val="12"/>
              </w:rPr>
              <w:t>Характеристика</w:t>
            </w:r>
            <w:r>
              <w:rPr>
                <w:rFonts w:ascii="Times New Roman" w:hAnsi="Times New Roman" w:cs="Times New Roman"/>
                <w:sz w:val="12"/>
                <w:szCs w:val="12"/>
                <w:lang w:val="ru-RU"/>
              </w:rPr>
              <w:t xml:space="preserve"> </w:t>
            </w:r>
            <w:r w:rsidRPr="00AC648E">
              <w:rPr>
                <w:rFonts w:ascii="Times New Roman" w:hAnsi="Times New Roman" w:cs="Times New Roman"/>
                <w:spacing w:val="-57"/>
                <w:sz w:val="12"/>
                <w:szCs w:val="12"/>
              </w:rPr>
              <w:t xml:space="preserve"> </w:t>
            </w:r>
            <w:r w:rsidRPr="00AC648E">
              <w:rPr>
                <w:rFonts w:ascii="Times New Roman" w:hAnsi="Times New Roman" w:cs="Times New Roman"/>
                <w:sz w:val="12"/>
                <w:szCs w:val="12"/>
              </w:rPr>
              <w:t>объекта</w:t>
            </w:r>
          </w:p>
        </w:tc>
      </w:tr>
      <w:tr w:rsidR="00AC648E" w:rsidRPr="00AC648E" w:rsidTr="00AC648E">
        <w:trPr>
          <w:trHeight w:val="70"/>
        </w:trPr>
        <w:tc>
          <w:tcPr>
            <w:tcW w:w="417" w:type="pct"/>
            <w:vAlign w:val="center"/>
          </w:tcPr>
          <w:p w:rsidR="00AC648E" w:rsidRPr="00AC648E" w:rsidRDefault="00AC648E" w:rsidP="00AC648E">
            <w:pPr>
              <w:pStyle w:val="aff1"/>
              <w:jc w:val="center"/>
              <w:rPr>
                <w:rFonts w:ascii="Times New Roman" w:hAnsi="Times New Roman" w:cs="Times New Roman"/>
                <w:sz w:val="12"/>
                <w:szCs w:val="12"/>
              </w:rPr>
            </w:pPr>
            <w:r w:rsidRPr="00AC648E">
              <w:rPr>
                <w:rFonts w:ascii="Times New Roman" w:hAnsi="Times New Roman" w:cs="Times New Roman"/>
                <w:sz w:val="12"/>
                <w:szCs w:val="12"/>
              </w:rPr>
              <w:t>1</w:t>
            </w:r>
          </w:p>
        </w:tc>
        <w:tc>
          <w:tcPr>
            <w:tcW w:w="2159" w:type="pct"/>
            <w:vAlign w:val="center"/>
          </w:tcPr>
          <w:p w:rsidR="00AC648E" w:rsidRPr="00AC648E" w:rsidRDefault="00AC648E" w:rsidP="00AC648E">
            <w:pPr>
              <w:pStyle w:val="aff1"/>
              <w:jc w:val="center"/>
              <w:rPr>
                <w:rFonts w:ascii="Times New Roman" w:hAnsi="Times New Roman" w:cs="Times New Roman"/>
                <w:sz w:val="12"/>
                <w:szCs w:val="12"/>
              </w:rPr>
            </w:pPr>
            <w:r w:rsidRPr="00AC648E">
              <w:rPr>
                <w:rFonts w:ascii="Times New Roman" w:hAnsi="Times New Roman" w:cs="Times New Roman"/>
                <w:sz w:val="12"/>
                <w:szCs w:val="12"/>
              </w:rPr>
              <w:t>Водопроводные</w:t>
            </w:r>
            <w:r w:rsidRPr="00AC648E">
              <w:rPr>
                <w:rFonts w:ascii="Times New Roman" w:hAnsi="Times New Roman" w:cs="Times New Roman"/>
                <w:spacing w:val="-2"/>
                <w:sz w:val="12"/>
                <w:szCs w:val="12"/>
              </w:rPr>
              <w:t xml:space="preserve"> </w:t>
            </w:r>
            <w:r w:rsidRPr="00AC648E">
              <w:rPr>
                <w:rFonts w:ascii="Times New Roman" w:hAnsi="Times New Roman" w:cs="Times New Roman"/>
                <w:sz w:val="12"/>
                <w:szCs w:val="12"/>
              </w:rPr>
              <w:t>сети</w:t>
            </w:r>
            <w:r w:rsidRPr="00AC648E">
              <w:rPr>
                <w:rFonts w:ascii="Times New Roman" w:hAnsi="Times New Roman" w:cs="Times New Roman"/>
                <w:spacing w:val="2"/>
                <w:sz w:val="12"/>
                <w:szCs w:val="12"/>
              </w:rPr>
              <w:t xml:space="preserve"> </w:t>
            </w:r>
            <w:r w:rsidRPr="00AC648E">
              <w:rPr>
                <w:rFonts w:ascii="Times New Roman" w:hAnsi="Times New Roman" w:cs="Times New Roman"/>
                <w:sz w:val="12"/>
                <w:szCs w:val="12"/>
              </w:rPr>
              <w:t>Ø57÷100</w:t>
            </w:r>
            <w:r w:rsidRPr="00AC648E">
              <w:rPr>
                <w:rFonts w:ascii="Times New Roman" w:hAnsi="Times New Roman" w:cs="Times New Roman"/>
                <w:spacing w:val="-2"/>
                <w:sz w:val="12"/>
                <w:szCs w:val="12"/>
              </w:rPr>
              <w:t xml:space="preserve"> </w:t>
            </w:r>
            <w:r w:rsidRPr="00AC648E">
              <w:rPr>
                <w:rFonts w:ascii="Times New Roman" w:hAnsi="Times New Roman" w:cs="Times New Roman"/>
                <w:sz w:val="12"/>
                <w:szCs w:val="12"/>
              </w:rPr>
              <w:t>мм</w:t>
            </w:r>
          </w:p>
        </w:tc>
        <w:tc>
          <w:tcPr>
            <w:tcW w:w="1455" w:type="pct"/>
            <w:vAlign w:val="center"/>
          </w:tcPr>
          <w:p w:rsidR="00AC648E" w:rsidRPr="00AC648E" w:rsidRDefault="00AC648E" w:rsidP="00AC648E">
            <w:pPr>
              <w:pStyle w:val="aff1"/>
              <w:jc w:val="center"/>
              <w:rPr>
                <w:rFonts w:ascii="Times New Roman" w:hAnsi="Times New Roman" w:cs="Times New Roman"/>
                <w:sz w:val="12"/>
                <w:szCs w:val="12"/>
              </w:rPr>
            </w:pPr>
            <w:r w:rsidRPr="00AC648E">
              <w:rPr>
                <w:rFonts w:ascii="Times New Roman" w:hAnsi="Times New Roman" w:cs="Times New Roman"/>
                <w:sz w:val="12"/>
                <w:szCs w:val="12"/>
              </w:rPr>
              <w:t>с.</w:t>
            </w:r>
            <w:r w:rsidRPr="00AC648E">
              <w:rPr>
                <w:rFonts w:ascii="Times New Roman" w:hAnsi="Times New Roman" w:cs="Times New Roman"/>
                <w:spacing w:val="-2"/>
                <w:sz w:val="12"/>
                <w:szCs w:val="12"/>
              </w:rPr>
              <w:t xml:space="preserve"> </w:t>
            </w:r>
            <w:r w:rsidRPr="00AC648E">
              <w:rPr>
                <w:rFonts w:ascii="Times New Roman" w:hAnsi="Times New Roman" w:cs="Times New Roman"/>
                <w:sz w:val="12"/>
                <w:szCs w:val="12"/>
              </w:rPr>
              <w:t>Боровка</w:t>
            </w:r>
          </w:p>
        </w:tc>
        <w:tc>
          <w:tcPr>
            <w:tcW w:w="969" w:type="pct"/>
            <w:vAlign w:val="center"/>
          </w:tcPr>
          <w:p w:rsidR="00AC648E" w:rsidRPr="00AC648E" w:rsidRDefault="00AC648E" w:rsidP="00AC648E">
            <w:pPr>
              <w:pStyle w:val="aff1"/>
              <w:jc w:val="center"/>
              <w:rPr>
                <w:rFonts w:ascii="Times New Roman" w:hAnsi="Times New Roman" w:cs="Times New Roman"/>
                <w:sz w:val="12"/>
                <w:szCs w:val="12"/>
              </w:rPr>
            </w:pPr>
            <w:r w:rsidRPr="00AC648E">
              <w:rPr>
                <w:rFonts w:ascii="Times New Roman" w:hAnsi="Times New Roman" w:cs="Times New Roman"/>
                <w:sz w:val="12"/>
                <w:szCs w:val="12"/>
              </w:rPr>
              <w:t>2 080 м.</w:t>
            </w:r>
          </w:p>
        </w:tc>
      </w:tr>
      <w:tr w:rsidR="00AC648E" w:rsidRPr="00AC648E" w:rsidTr="00AC648E">
        <w:trPr>
          <w:trHeight w:val="70"/>
        </w:trPr>
        <w:tc>
          <w:tcPr>
            <w:tcW w:w="417" w:type="pct"/>
            <w:vAlign w:val="center"/>
          </w:tcPr>
          <w:p w:rsidR="00AC648E" w:rsidRPr="00AC648E" w:rsidRDefault="00AC648E" w:rsidP="00AC648E">
            <w:pPr>
              <w:pStyle w:val="aff1"/>
              <w:jc w:val="center"/>
              <w:rPr>
                <w:rFonts w:ascii="Times New Roman" w:hAnsi="Times New Roman" w:cs="Times New Roman"/>
                <w:sz w:val="12"/>
                <w:szCs w:val="12"/>
              </w:rPr>
            </w:pPr>
            <w:r w:rsidRPr="00AC648E">
              <w:rPr>
                <w:rFonts w:ascii="Times New Roman" w:hAnsi="Times New Roman" w:cs="Times New Roman"/>
                <w:sz w:val="12"/>
                <w:szCs w:val="12"/>
              </w:rPr>
              <w:t>2</w:t>
            </w:r>
          </w:p>
        </w:tc>
        <w:tc>
          <w:tcPr>
            <w:tcW w:w="2159" w:type="pct"/>
            <w:vAlign w:val="center"/>
          </w:tcPr>
          <w:p w:rsidR="00AC648E" w:rsidRPr="00AC648E" w:rsidRDefault="00AC648E" w:rsidP="00AC648E">
            <w:pPr>
              <w:pStyle w:val="aff1"/>
              <w:jc w:val="center"/>
              <w:rPr>
                <w:rFonts w:ascii="Times New Roman" w:hAnsi="Times New Roman" w:cs="Times New Roman"/>
                <w:sz w:val="12"/>
                <w:szCs w:val="12"/>
              </w:rPr>
            </w:pPr>
            <w:r w:rsidRPr="00AC648E">
              <w:rPr>
                <w:rFonts w:ascii="Times New Roman" w:hAnsi="Times New Roman" w:cs="Times New Roman"/>
                <w:sz w:val="12"/>
                <w:szCs w:val="12"/>
              </w:rPr>
              <w:t>Водопроводные</w:t>
            </w:r>
            <w:r w:rsidRPr="00AC648E">
              <w:rPr>
                <w:rFonts w:ascii="Times New Roman" w:hAnsi="Times New Roman" w:cs="Times New Roman"/>
                <w:spacing w:val="-2"/>
                <w:sz w:val="12"/>
                <w:szCs w:val="12"/>
              </w:rPr>
              <w:t xml:space="preserve"> </w:t>
            </w:r>
            <w:r w:rsidRPr="00AC648E">
              <w:rPr>
                <w:rFonts w:ascii="Times New Roman" w:hAnsi="Times New Roman" w:cs="Times New Roman"/>
                <w:sz w:val="12"/>
                <w:szCs w:val="12"/>
              </w:rPr>
              <w:t>сети</w:t>
            </w:r>
            <w:r w:rsidRPr="00AC648E">
              <w:rPr>
                <w:rFonts w:ascii="Times New Roman" w:hAnsi="Times New Roman" w:cs="Times New Roman"/>
                <w:spacing w:val="2"/>
                <w:sz w:val="12"/>
                <w:szCs w:val="12"/>
              </w:rPr>
              <w:t xml:space="preserve"> </w:t>
            </w:r>
            <w:r w:rsidRPr="00AC648E">
              <w:rPr>
                <w:rFonts w:ascii="Times New Roman" w:hAnsi="Times New Roman" w:cs="Times New Roman"/>
                <w:sz w:val="12"/>
                <w:szCs w:val="12"/>
              </w:rPr>
              <w:t>Ø57÷100</w:t>
            </w:r>
            <w:r w:rsidRPr="00AC648E">
              <w:rPr>
                <w:rFonts w:ascii="Times New Roman" w:hAnsi="Times New Roman" w:cs="Times New Roman"/>
                <w:spacing w:val="-2"/>
                <w:sz w:val="12"/>
                <w:szCs w:val="12"/>
              </w:rPr>
              <w:t xml:space="preserve"> </w:t>
            </w:r>
            <w:r w:rsidRPr="00AC648E">
              <w:rPr>
                <w:rFonts w:ascii="Times New Roman" w:hAnsi="Times New Roman" w:cs="Times New Roman"/>
                <w:sz w:val="12"/>
                <w:szCs w:val="12"/>
              </w:rPr>
              <w:t>мм</w:t>
            </w:r>
          </w:p>
        </w:tc>
        <w:tc>
          <w:tcPr>
            <w:tcW w:w="1455" w:type="pct"/>
            <w:vAlign w:val="center"/>
          </w:tcPr>
          <w:p w:rsidR="00AC648E" w:rsidRPr="00AC648E" w:rsidRDefault="00AC648E" w:rsidP="00AC648E">
            <w:pPr>
              <w:pStyle w:val="aff1"/>
              <w:jc w:val="center"/>
              <w:rPr>
                <w:rFonts w:ascii="Times New Roman" w:hAnsi="Times New Roman" w:cs="Times New Roman"/>
                <w:sz w:val="12"/>
                <w:szCs w:val="12"/>
              </w:rPr>
            </w:pPr>
            <w:r w:rsidRPr="00AC648E">
              <w:rPr>
                <w:rFonts w:ascii="Times New Roman" w:hAnsi="Times New Roman" w:cs="Times New Roman"/>
                <w:sz w:val="12"/>
                <w:szCs w:val="12"/>
              </w:rPr>
              <w:t>с.</w:t>
            </w:r>
            <w:r w:rsidRPr="00AC648E">
              <w:rPr>
                <w:rFonts w:ascii="Times New Roman" w:hAnsi="Times New Roman" w:cs="Times New Roman"/>
                <w:spacing w:val="-1"/>
                <w:sz w:val="12"/>
                <w:szCs w:val="12"/>
              </w:rPr>
              <w:t xml:space="preserve"> </w:t>
            </w:r>
            <w:r w:rsidRPr="00AC648E">
              <w:rPr>
                <w:rFonts w:ascii="Times New Roman" w:hAnsi="Times New Roman" w:cs="Times New Roman"/>
                <w:sz w:val="12"/>
                <w:szCs w:val="12"/>
              </w:rPr>
              <w:t>Успенка</w:t>
            </w:r>
          </w:p>
        </w:tc>
        <w:tc>
          <w:tcPr>
            <w:tcW w:w="969" w:type="pct"/>
            <w:vAlign w:val="center"/>
          </w:tcPr>
          <w:p w:rsidR="00AC648E" w:rsidRPr="00AC648E" w:rsidRDefault="00AC648E" w:rsidP="00AC648E">
            <w:pPr>
              <w:pStyle w:val="aff1"/>
              <w:jc w:val="center"/>
              <w:rPr>
                <w:rFonts w:ascii="Times New Roman" w:hAnsi="Times New Roman" w:cs="Times New Roman"/>
                <w:sz w:val="12"/>
                <w:szCs w:val="12"/>
              </w:rPr>
            </w:pPr>
            <w:r w:rsidRPr="00AC648E">
              <w:rPr>
                <w:rFonts w:ascii="Times New Roman" w:hAnsi="Times New Roman" w:cs="Times New Roman"/>
                <w:sz w:val="12"/>
                <w:szCs w:val="12"/>
              </w:rPr>
              <w:t>3 350 м.</w:t>
            </w:r>
          </w:p>
        </w:tc>
      </w:tr>
      <w:tr w:rsidR="00AC648E" w:rsidRPr="00AC648E" w:rsidTr="00AC648E">
        <w:trPr>
          <w:trHeight w:val="70"/>
        </w:trPr>
        <w:tc>
          <w:tcPr>
            <w:tcW w:w="417" w:type="pct"/>
            <w:vAlign w:val="center"/>
          </w:tcPr>
          <w:p w:rsidR="00AC648E" w:rsidRPr="00AC648E" w:rsidRDefault="00AC648E" w:rsidP="00AC648E">
            <w:pPr>
              <w:pStyle w:val="aff1"/>
              <w:jc w:val="center"/>
              <w:rPr>
                <w:rFonts w:ascii="Times New Roman" w:hAnsi="Times New Roman" w:cs="Times New Roman"/>
                <w:sz w:val="12"/>
                <w:szCs w:val="12"/>
              </w:rPr>
            </w:pPr>
            <w:r w:rsidRPr="00AC648E">
              <w:rPr>
                <w:rFonts w:ascii="Times New Roman" w:hAnsi="Times New Roman" w:cs="Times New Roman"/>
                <w:sz w:val="12"/>
                <w:szCs w:val="12"/>
              </w:rPr>
              <w:t>3</w:t>
            </w:r>
          </w:p>
        </w:tc>
        <w:tc>
          <w:tcPr>
            <w:tcW w:w="2159" w:type="pct"/>
            <w:vAlign w:val="center"/>
          </w:tcPr>
          <w:p w:rsidR="00AC648E" w:rsidRPr="00AC648E" w:rsidRDefault="00AC648E" w:rsidP="00AC648E">
            <w:pPr>
              <w:pStyle w:val="aff1"/>
              <w:jc w:val="center"/>
              <w:rPr>
                <w:rFonts w:ascii="Times New Roman" w:hAnsi="Times New Roman" w:cs="Times New Roman"/>
                <w:sz w:val="12"/>
                <w:szCs w:val="12"/>
              </w:rPr>
            </w:pPr>
            <w:r w:rsidRPr="00AC648E">
              <w:rPr>
                <w:rFonts w:ascii="Times New Roman" w:hAnsi="Times New Roman" w:cs="Times New Roman"/>
                <w:sz w:val="12"/>
                <w:szCs w:val="12"/>
              </w:rPr>
              <w:t>Водопроводные</w:t>
            </w:r>
            <w:r w:rsidRPr="00AC648E">
              <w:rPr>
                <w:rFonts w:ascii="Times New Roman" w:hAnsi="Times New Roman" w:cs="Times New Roman"/>
                <w:spacing w:val="-2"/>
                <w:sz w:val="12"/>
                <w:szCs w:val="12"/>
              </w:rPr>
              <w:t xml:space="preserve"> </w:t>
            </w:r>
            <w:r w:rsidRPr="00AC648E">
              <w:rPr>
                <w:rFonts w:ascii="Times New Roman" w:hAnsi="Times New Roman" w:cs="Times New Roman"/>
                <w:sz w:val="12"/>
                <w:szCs w:val="12"/>
              </w:rPr>
              <w:t>сети</w:t>
            </w:r>
            <w:r w:rsidRPr="00AC648E">
              <w:rPr>
                <w:rFonts w:ascii="Times New Roman" w:hAnsi="Times New Roman" w:cs="Times New Roman"/>
                <w:spacing w:val="2"/>
                <w:sz w:val="12"/>
                <w:szCs w:val="12"/>
              </w:rPr>
              <w:t xml:space="preserve"> </w:t>
            </w:r>
            <w:r w:rsidRPr="00AC648E">
              <w:rPr>
                <w:rFonts w:ascii="Times New Roman" w:hAnsi="Times New Roman" w:cs="Times New Roman"/>
                <w:sz w:val="12"/>
                <w:szCs w:val="12"/>
              </w:rPr>
              <w:t>Ø57÷150</w:t>
            </w:r>
            <w:r w:rsidRPr="00AC648E">
              <w:rPr>
                <w:rFonts w:ascii="Times New Roman" w:hAnsi="Times New Roman" w:cs="Times New Roman"/>
                <w:spacing w:val="-2"/>
                <w:sz w:val="12"/>
                <w:szCs w:val="12"/>
              </w:rPr>
              <w:t xml:space="preserve"> </w:t>
            </w:r>
            <w:r w:rsidRPr="00AC648E">
              <w:rPr>
                <w:rFonts w:ascii="Times New Roman" w:hAnsi="Times New Roman" w:cs="Times New Roman"/>
                <w:sz w:val="12"/>
                <w:szCs w:val="12"/>
              </w:rPr>
              <w:t>мм</w:t>
            </w:r>
          </w:p>
        </w:tc>
        <w:tc>
          <w:tcPr>
            <w:tcW w:w="1455" w:type="pct"/>
            <w:vAlign w:val="center"/>
          </w:tcPr>
          <w:p w:rsidR="00AC648E" w:rsidRPr="00AC648E" w:rsidRDefault="00AC648E" w:rsidP="00AC648E">
            <w:pPr>
              <w:pStyle w:val="aff1"/>
              <w:jc w:val="center"/>
              <w:rPr>
                <w:rFonts w:ascii="Times New Roman" w:hAnsi="Times New Roman" w:cs="Times New Roman"/>
                <w:sz w:val="12"/>
                <w:szCs w:val="12"/>
              </w:rPr>
            </w:pPr>
            <w:r w:rsidRPr="00AC648E">
              <w:rPr>
                <w:rFonts w:ascii="Times New Roman" w:hAnsi="Times New Roman" w:cs="Times New Roman"/>
                <w:sz w:val="12"/>
                <w:szCs w:val="12"/>
              </w:rPr>
              <w:t>с.</w:t>
            </w:r>
            <w:r w:rsidRPr="00AC648E">
              <w:rPr>
                <w:rFonts w:ascii="Times New Roman" w:hAnsi="Times New Roman" w:cs="Times New Roman"/>
                <w:spacing w:val="-1"/>
                <w:sz w:val="12"/>
                <w:szCs w:val="12"/>
              </w:rPr>
              <w:t xml:space="preserve"> </w:t>
            </w:r>
            <w:r w:rsidRPr="00AC648E">
              <w:rPr>
                <w:rFonts w:ascii="Times New Roman" w:hAnsi="Times New Roman" w:cs="Times New Roman"/>
                <w:sz w:val="12"/>
                <w:szCs w:val="12"/>
              </w:rPr>
              <w:t>Сергиевск</w:t>
            </w:r>
          </w:p>
        </w:tc>
        <w:tc>
          <w:tcPr>
            <w:tcW w:w="969" w:type="pct"/>
            <w:vAlign w:val="center"/>
          </w:tcPr>
          <w:p w:rsidR="00AC648E" w:rsidRPr="00AC648E" w:rsidRDefault="00AC648E" w:rsidP="00AC648E">
            <w:pPr>
              <w:pStyle w:val="aff1"/>
              <w:jc w:val="center"/>
              <w:rPr>
                <w:rFonts w:ascii="Times New Roman" w:hAnsi="Times New Roman" w:cs="Times New Roman"/>
                <w:sz w:val="12"/>
                <w:szCs w:val="12"/>
              </w:rPr>
            </w:pPr>
            <w:r w:rsidRPr="00AC648E">
              <w:rPr>
                <w:rFonts w:ascii="Times New Roman" w:hAnsi="Times New Roman" w:cs="Times New Roman"/>
                <w:sz w:val="12"/>
                <w:szCs w:val="12"/>
              </w:rPr>
              <w:t>22 000 м.</w:t>
            </w:r>
          </w:p>
        </w:tc>
      </w:tr>
    </w:tbl>
    <w:p w:rsidR="00AC648E" w:rsidRDefault="00AC648E" w:rsidP="007D0B19">
      <w:pPr>
        <w:pStyle w:val="aff1"/>
        <w:ind w:firstLine="284"/>
        <w:jc w:val="both"/>
        <w:rPr>
          <w:rFonts w:ascii="Times New Roman" w:hAnsi="Times New Roman" w:cs="Times New Roman"/>
          <w:sz w:val="12"/>
          <w:szCs w:val="12"/>
        </w:rPr>
      </w:pPr>
      <w:r w:rsidRPr="00AC648E">
        <w:rPr>
          <w:rFonts w:ascii="Times New Roman" w:hAnsi="Times New Roman" w:cs="Times New Roman"/>
          <w:sz w:val="12"/>
          <w:szCs w:val="12"/>
        </w:rPr>
        <w:t>Таблица 2.6.1 – Объем инвестиций в строительство, реконструкцию и техническое перевооружение систем водоснабжения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7"/>
        <w:gridCol w:w="2233"/>
        <w:gridCol w:w="679"/>
        <w:gridCol w:w="423"/>
        <w:gridCol w:w="609"/>
        <w:gridCol w:w="596"/>
        <w:gridCol w:w="543"/>
        <w:gridCol w:w="543"/>
        <w:gridCol w:w="545"/>
        <w:gridCol w:w="475"/>
        <w:gridCol w:w="460"/>
      </w:tblGrid>
      <w:tr w:rsidR="00E233F1" w:rsidRPr="00E233F1" w:rsidTr="00F52495">
        <w:trPr>
          <w:trHeight w:val="70"/>
        </w:trPr>
        <w:tc>
          <w:tcPr>
            <w:tcW w:w="277" w:type="pct"/>
            <w:vMerge w:val="restart"/>
            <w:vAlign w:val="center"/>
          </w:tcPr>
          <w:p w:rsidR="00E233F1" w:rsidRPr="00E233F1" w:rsidRDefault="00E233F1" w:rsidP="00E233F1">
            <w:pPr>
              <w:pStyle w:val="aff1"/>
              <w:jc w:val="center"/>
              <w:rPr>
                <w:rFonts w:ascii="Times New Roman" w:hAnsi="Times New Roman" w:cs="Times New Roman"/>
                <w:spacing w:val="-57"/>
                <w:sz w:val="12"/>
                <w:szCs w:val="12"/>
                <w:lang w:val="ru-RU"/>
              </w:rPr>
            </w:pPr>
            <w:r w:rsidRPr="00E233F1">
              <w:rPr>
                <w:rFonts w:ascii="Times New Roman" w:hAnsi="Times New Roman" w:cs="Times New Roman"/>
                <w:sz w:val="12"/>
                <w:szCs w:val="12"/>
              </w:rPr>
              <w:t>№</w:t>
            </w:r>
            <w:r w:rsidRPr="00E233F1">
              <w:rPr>
                <w:rFonts w:ascii="Times New Roman" w:hAnsi="Times New Roman" w:cs="Times New Roman"/>
                <w:spacing w:val="-57"/>
                <w:sz w:val="12"/>
                <w:szCs w:val="12"/>
              </w:rPr>
              <w:t xml:space="preserve"> </w:t>
            </w:r>
          </w:p>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п/п</w:t>
            </w:r>
          </w:p>
        </w:tc>
        <w:tc>
          <w:tcPr>
            <w:tcW w:w="1484" w:type="pct"/>
            <w:vMerge w:val="restart"/>
            <w:vAlign w:val="center"/>
          </w:tcPr>
          <w:p w:rsidR="00E233F1" w:rsidRPr="00E233F1" w:rsidRDefault="00E233F1" w:rsidP="00E233F1">
            <w:pPr>
              <w:pStyle w:val="aff1"/>
              <w:jc w:val="center"/>
              <w:rPr>
                <w:rFonts w:ascii="Times New Roman" w:hAnsi="Times New Roman" w:cs="Times New Roman"/>
                <w:sz w:val="12"/>
                <w:szCs w:val="12"/>
              </w:rPr>
            </w:pPr>
          </w:p>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pacing w:val="-1"/>
                <w:sz w:val="12"/>
                <w:szCs w:val="12"/>
              </w:rPr>
              <w:t>Планируемые</w:t>
            </w:r>
            <w:r w:rsidRPr="00E233F1">
              <w:rPr>
                <w:rFonts w:ascii="Times New Roman" w:hAnsi="Times New Roman" w:cs="Times New Roman"/>
                <w:spacing w:val="-57"/>
                <w:sz w:val="12"/>
                <w:szCs w:val="12"/>
              </w:rPr>
              <w:t xml:space="preserve"> </w:t>
            </w:r>
            <w:r w:rsidRPr="00E233F1">
              <w:rPr>
                <w:rFonts w:ascii="Times New Roman" w:hAnsi="Times New Roman" w:cs="Times New Roman"/>
                <w:sz w:val="12"/>
                <w:szCs w:val="12"/>
              </w:rPr>
              <w:t>мероприятия</w:t>
            </w:r>
          </w:p>
        </w:tc>
        <w:tc>
          <w:tcPr>
            <w:tcW w:w="3239" w:type="pct"/>
            <w:gridSpan w:val="9"/>
            <w:vAlign w:val="center"/>
          </w:tcPr>
          <w:p w:rsidR="00E233F1" w:rsidRPr="00E233F1" w:rsidRDefault="00E233F1" w:rsidP="00E233F1">
            <w:pPr>
              <w:pStyle w:val="aff1"/>
              <w:jc w:val="center"/>
              <w:rPr>
                <w:rFonts w:ascii="Times New Roman" w:hAnsi="Times New Roman" w:cs="Times New Roman"/>
                <w:sz w:val="12"/>
                <w:szCs w:val="12"/>
                <w:lang w:val="ru-RU"/>
              </w:rPr>
            </w:pPr>
            <w:r w:rsidRPr="00E233F1">
              <w:rPr>
                <w:rFonts w:ascii="Times New Roman" w:hAnsi="Times New Roman" w:cs="Times New Roman"/>
                <w:sz w:val="12"/>
                <w:szCs w:val="12"/>
                <w:lang w:val="ru-RU"/>
              </w:rPr>
              <w:t>Ориентировочный</w:t>
            </w:r>
            <w:r w:rsidRPr="00E233F1">
              <w:rPr>
                <w:rFonts w:ascii="Times New Roman" w:hAnsi="Times New Roman" w:cs="Times New Roman"/>
                <w:spacing w:val="-2"/>
                <w:sz w:val="12"/>
                <w:szCs w:val="12"/>
                <w:lang w:val="ru-RU"/>
              </w:rPr>
              <w:t xml:space="preserve"> </w:t>
            </w:r>
            <w:r w:rsidRPr="00E233F1">
              <w:rPr>
                <w:rFonts w:ascii="Times New Roman" w:hAnsi="Times New Roman" w:cs="Times New Roman"/>
                <w:sz w:val="12"/>
                <w:szCs w:val="12"/>
                <w:lang w:val="ru-RU"/>
              </w:rPr>
              <w:t>объем</w:t>
            </w:r>
            <w:r w:rsidRPr="00E233F1">
              <w:rPr>
                <w:rFonts w:ascii="Times New Roman" w:hAnsi="Times New Roman" w:cs="Times New Roman"/>
                <w:spacing w:val="-2"/>
                <w:sz w:val="12"/>
                <w:szCs w:val="12"/>
                <w:lang w:val="ru-RU"/>
              </w:rPr>
              <w:t xml:space="preserve"> </w:t>
            </w:r>
            <w:r w:rsidRPr="00E233F1">
              <w:rPr>
                <w:rFonts w:ascii="Times New Roman" w:hAnsi="Times New Roman" w:cs="Times New Roman"/>
                <w:sz w:val="12"/>
                <w:szCs w:val="12"/>
                <w:lang w:val="ru-RU"/>
              </w:rPr>
              <w:t>инвестиций</w:t>
            </w:r>
            <w:r w:rsidRPr="00E233F1">
              <w:rPr>
                <w:rFonts w:ascii="Times New Roman" w:hAnsi="Times New Roman" w:cs="Times New Roman"/>
                <w:spacing w:val="1"/>
                <w:sz w:val="12"/>
                <w:szCs w:val="12"/>
                <w:lang w:val="ru-RU"/>
              </w:rPr>
              <w:t xml:space="preserve"> </w:t>
            </w:r>
            <w:r w:rsidRPr="00E233F1">
              <w:rPr>
                <w:rFonts w:ascii="Times New Roman" w:hAnsi="Times New Roman" w:cs="Times New Roman"/>
                <w:sz w:val="12"/>
                <w:szCs w:val="12"/>
                <w:lang w:val="ru-RU"/>
              </w:rPr>
              <w:t>при строительстве,</w:t>
            </w:r>
            <w:r w:rsidRPr="00E233F1">
              <w:rPr>
                <w:rFonts w:ascii="Times New Roman" w:hAnsi="Times New Roman" w:cs="Times New Roman"/>
                <w:spacing w:val="-5"/>
                <w:sz w:val="12"/>
                <w:szCs w:val="12"/>
                <w:lang w:val="ru-RU"/>
              </w:rPr>
              <w:t xml:space="preserve"> </w:t>
            </w:r>
            <w:r w:rsidRPr="00E233F1">
              <w:rPr>
                <w:rFonts w:ascii="Times New Roman" w:hAnsi="Times New Roman" w:cs="Times New Roman"/>
                <w:sz w:val="12"/>
                <w:szCs w:val="12"/>
                <w:lang w:val="ru-RU"/>
              </w:rPr>
              <w:t>тыс.</w:t>
            </w:r>
            <w:r w:rsidRPr="00E233F1">
              <w:rPr>
                <w:rFonts w:ascii="Times New Roman" w:hAnsi="Times New Roman" w:cs="Times New Roman"/>
                <w:spacing w:val="-4"/>
                <w:sz w:val="12"/>
                <w:szCs w:val="12"/>
                <w:lang w:val="ru-RU"/>
              </w:rPr>
              <w:t xml:space="preserve"> </w:t>
            </w:r>
            <w:r w:rsidRPr="00E233F1">
              <w:rPr>
                <w:rFonts w:ascii="Times New Roman" w:hAnsi="Times New Roman" w:cs="Times New Roman"/>
                <w:sz w:val="12"/>
                <w:szCs w:val="12"/>
                <w:lang w:val="ru-RU"/>
              </w:rPr>
              <w:t>руб.</w:t>
            </w:r>
          </w:p>
        </w:tc>
      </w:tr>
      <w:tr w:rsidR="00E233F1" w:rsidRPr="00E233F1" w:rsidTr="00F52495">
        <w:trPr>
          <w:trHeight w:val="70"/>
        </w:trPr>
        <w:tc>
          <w:tcPr>
            <w:tcW w:w="277" w:type="pct"/>
            <w:vMerge/>
            <w:tcBorders>
              <w:top w:val="nil"/>
            </w:tcBorders>
            <w:vAlign w:val="center"/>
          </w:tcPr>
          <w:p w:rsidR="00E233F1" w:rsidRPr="00E233F1" w:rsidRDefault="00E233F1" w:rsidP="00E233F1">
            <w:pPr>
              <w:pStyle w:val="aff1"/>
              <w:jc w:val="center"/>
              <w:rPr>
                <w:rFonts w:ascii="Times New Roman" w:hAnsi="Times New Roman" w:cs="Times New Roman"/>
                <w:sz w:val="12"/>
                <w:szCs w:val="12"/>
                <w:lang w:val="ru-RU"/>
              </w:rPr>
            </w:pPr>
          </w:p>
        </w:tc>
        <w:tc>
          <w:tcPr>
            <w:tcW w:w="1484" w:type="pct"/>
            <w:vMerge/>
            <w:tcBorders>
              <w:top w:val="nil"/>
            </w:tcBorders>
            <w:vAlign w:val="center"/>
          </w:tcPr>
          <w:p w:rsidR="00E233F1" w:rsidRPr="00E233F1" w:rsidRDefault="00E233F1" w:rsidP="00E233F1">
            <w:pPr>
              <w:pStyle w:val="aff1"/>
              <w:jc w:val="center"/>
              <w:rPr>
                <w:rFonts w:ascii="Times New Roman" w:hAnsi="Times New Roman" w:cs="Times New Roman"/>
                <w:sz w:val="12"/>
                <w:szCs w:val="12"/>
                <w:lang w:val="ru-RU"/>
              </w:rPr>
            </w:pPr>
          </w:p>
        </w:tc>
        <w:tc>
          <w:tcPr>
            <w:tcW w:w="451" w:type="pct"/>
            <w:vMerge w:val="restart"/>
            <w:vAlign w:val="center"/>
          </w:tcPr>
          <w:p w:rsidR="00E233F1" w:rsidRPr="00E233F1" w:rsidRDefault="00E233F1" w:rsidP="00E233F1">
            <w:pPr>
              <w:pStyle w:val="aff1"/>
              <w:jc w:val="center"/>
              <w:rPr>
                <w:rFonts w:ascii="Times New Roman" w:hAnsi="Times New Roman" w:cs="Times New Roman"/>
                <w:sz w:val="12"/>
                <w:szCs w:val="12"/>
                <w:lang w:val="ru-RU"/>
              </w:rPr>
            </w:pPr>
            <w:r w:rsidRPr="00E233F1">
              <w:rPr>
                <w:rFonts w:ascii="Times New Roman" w:hAnsi="Times New Roman" w:cs="Times New Roman"/>
                <w:sz w:val="12"/>
                <w:szCs w:val="12"/>
                <w:lang w:val="ru-RU"/>
              </w:rPr>
              <w:t>на весь пе</w:t>
            </w:r>
            <w:r w:rsidRPr="00E233F1">
              <w:rPr>
                <w:rFonts w:ascii="Times New Roman" w:hAnsi="Times New Roman" w:cs="Times New Roman"/>
                <w:spacing w:val="-1"/>
                <w:sz w:val="12"/>
                <w:szCs w:val="12"/>
                <w:lang w:val="ru-RU"/>
              </w:rPr>
              <w:t xml:space="preserve">риод </w:t>
            </w:r>
            <w:r w:rsidRPr="00E233F1">
              <w:rPr>
                <w:rFonts w:ascii="Times New Roman" w:hAnsi="Times New Roman" w:cs="Times New Roman"/>
                <w:spacing w:val="-12"/>
                <w:sz w:val="12"/>
                <w:szCs w:val="12"/>
                <w:lang w:val="ru-RU"/>
              </w:rPr>
              <w:t xml:space="preserve"> </w:t>
            </w:r>
            <w:r w:rsidRPr="00E233F1">
              <w:rPr>
                <w:rFonts w:ascii="Times New Roman" w:hAnsi="Times New Roman" w:cs="Times New Roman"/>
                <w:sz w:val="12"/>
                <w:szCs w:val="12"/>
                <w:lang w:val="ru-RU"/>
              </w:rPr>
              <w:t>2022-2033 г.</w:t>
            </w:r>
            <w:proofErr w:type="gramStart"/>
            <w:r w:rsidRPr="00E233F1">
              <w:rPr>
                <w:rFonts w:ascii="Times New Roman" w:hAnsi="Times New Roman" w:cs="Times New Roman"/>
                <w:sz w:val="12"/>
                <w:szCs w:val="12"/>
                <w:lang w:val="ru-RU"/>
              </w:rPr>
              <w:t>г</w:t>
            </w:r>
            <w:proofErr w:type="gramEnd"/>
            <w:r w:rsidRPr="00E233F1">
              <w:rPr>
                <w:rFonts w:ascii="Times New Roman" w:hAnsi="Times New Roman" w:cs="Times New Roman"/>
                <w:sz w:val="12"/>
                <w:szCs w:val="12"/>
                <w:lang w:val="ru-RU"/>
              </w:rPr>
              <w:t>.</w:t>
            </w:r>
          </w:p>
        </w:tc>
        <w:tc>
          <w:tcPr>
            <w:tcW w:w="2787" w:type="pct"/>
            <w:gridSpan w:val="8"/>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Период</w:t>
            </w:r>
            <w:r w:rsidRPr="00E233F1">
              <w:rPr>
                <w:rFonts w:ascii="Times New Roman" w:hAnsi="Times New Roman" w:cs="Times New Roman"/>
                <w:spacing w:val="-1"/>
                <w:sz w:val="12"/>
                <w:szCs w:val="12"/>
              </w:rPr>
              <w:t xml:space="preserve"> </w:t>
            </w:r>
            <w:r w:rsidRPr="00E233F1">
              <w:rPr>
                <w:rFonts w:ascii="Times New Roman" w:hAnsi="Times New Roman" w:cs="Times New Roman"/>
                <w:sz w:val="12"/>
                <w:szCs w:val="12"/>
              </w:rPr>
              <w:t>строительства</w:t>
            </w:r>
          </w:p>
        </w:tc>
      </w:tr>
      <w:tr w:rsidR="00E233F1" w:rsidRPr="00E233F1" w:rsidTr="00F52495">
        <w:trPr>
          <w:trHeight w:val="70"/>
        </w:trPr>
        <w:tc>
          <w:tcPr>
            <w:tcW w:w="277" w:type="pct"/>
            <w:vMerge/>
            <w:tcBorders>
              <w:top w:val="nil"/>
            </w:tcBorders>
            <w:vAlign w:val="center"/>
          </w:tcPr>
          <w:p w:rsidR="00E233F1" w:rsidRPr="00E233F1" w:rsidRDefault="00E233F1" w:rsidP="00E233F1">
            <w:pPr>
              <w:pStyle w:val="aff1"/>
              <w:jc w:val="center"/>
              <w:rPr>
                <w:rFonts w:ascii="Times New Roman" w:hAnsi="Times New Roman" w:cs="Times New Roman"/>
                <w:sz w:val="12"/>
                <w:szCs w:val="12"/>
              </w:rPr>
            </w:pPr>
          </w:p>
        </w:tc>
        <w:tc>
          <w:tcPr>
            <w:tcW w:w="1484" w:type="pct"/>
            <w:vMerge/>
            <w:tcBorders>
              <w:top w:val="nil"/>
            </w:tcBorders>
            <w:vAlign w:val="center"/>
          </w:tcPr>
          <w:p w:rsidR="00E233F1" w:rsidRPr="00E233F1" w:rsidRDefault="00E233F1" w:rsidP="00E233F1">
            <w:pPr>
              <w:pStyle w:val="aff1"/>
              <w:jc w:val="center"/>
              <w:rPr>
                <w:rFonts w:ascii="Times New Roman" w:hAnsi="Times New Roman" w:cs="Times New Roman"/>
                <w:sz w:val="12"/>
                <w:szCs w:val="12"/>
              </w:rPr>
            </w:pPr>
          </w:p>
        </w:tc>
        <w:tc>
          <w:tcPr>
            <w:tcW w:w="451" w:type="pct"/>
            <w:vMerge/>
            <w:tcBorders>
              <w:top w:val="nil"/>
            </w:tcBorders>
            <w:vAlign w:val="center"/>
          </w:tcPr>
          <w:p w:rsidR="00E233F1" w:rsidRPr="00E233F1" w:rsidRDefault="00E233F1" w:rsidP="00E233F1">
            <w:pPr>
              <w:pStyle w:val="aff1"/>
              <w:jc w:val="center"/>
              <w:rPr>
                <w:rFonts w:ascii="Times New Roman" w:hAnsi="Times New Roman" w:cs="Times New Roman"/>
                <w:sz w:val="12"/>
                <w:szCs w:val="12"/>
              </w:rPr>
            </w:pPr>
          </w:p>
        </w:tc>
        <w:tc>
          <w:tcPr>
            <w:tcW w:w="28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2022</w:t>
            </w:r>
            <w:r w:rsidRPr="00E233F1">
              <w:rPr>
                <w:rFonts w:ascii="Times New Roman" w:hAnsi="Times New Roman" w:cs="Times New Roman"/>
                <w:spacing w:val="-1"/>
                <w:sz w:val="12"/>
                <w:szCs w:val="12"/>
              </w:rPr>
              <w:t xml:space="preserve"> </w:t>
            </w:r>
            <w:r w:rsidRPr="00E233F1">
              <w:rPr>
                <w:rFonts w:ascii="Times New Roman" w:hAnsi="Times New Roman" w:cs="Times New Roman"/>
                <w:sz w:val="12"/>
                <w:szCs w:val="12"/>
              </w:rPr>
              <w:t>г.</w:t>
            </w:r>
          </w:p>
        </w:tc>
        <w:tc>
          <w:tcPr>
            <w:tcW w:w="405"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2023</w:t>
            </w:r>
            <w:r w:rsidRPr="00E233F1">
              <w:rPr>
                <w:rFonts w:ascii="Times New Roman" w:hAnsi="Times New Roman" w:cs="Times New Roman"/>
                <w:spacing w:val="-1"/>
                <w:sz w:val="12"/>
                <w:szCs w:val="12"/>
              </w:rPr>
              <w:t xml:space="preserve"> </w:t>
            </w:r>
            <w:r w:rsidRPr="00E233F1">
              <w:rPr>
                <w:rFonts w:ascii="Times New Roman" w:hAnsi="Times New Roman" w:cs="Times New Roman"/>
                <w:sz w:val="12"/>
                <w:szCs w:val="12"/>
              </w:rPr>
              <w:t>г.</w:t>
            </w:r>
          </w:p>
        </w:tc>
        <w:tc>
          <w:tcPr>
            <w:tcW w:w="39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2024</w:t>
            </w:r>
            <w:r w:rsidRPr="00E233F1">
              <w:rPr>
                <w:rFonts w:ascii="Times New Roman" w:hAnsi="Times New Roman" w:cs="Times New Roman"/>
                <w:spacing w:val="-1"/>
                <w:sz w:val="12"/>
                <w:szCs w:val="12"/>
              </w:rPr>
              <w:t xml:space="preserve"> </w:t>
            </w:r>
            <w:r w:rsidRPr="00E233F1">
              <w:rPr>
                <w:rFonts w:ascii="Times New Roman" w:hAnsi="Times New Roman" w:cs="Times New Roman"/>
                <w:sz w:val="12"/>
                <w:szCs w:val="12"/>
              </w:rPr>
              <w:t>г.</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2025</w:t>
            </w:r>
            <w:r w:rsidRPr="00E233F1">
              <w:rPr>
                <w:rFonts w:ascii="Times New Roman" w:hAnsi="Times New Roman" w:cs="Times New Roman"/>
                <w:spacing w:val="-1"/>
                <w:sz w:val="12"/>
                <w:szCs w:val="12"/>
              </w:rPr>
              <w:t xml:space="preserve"> </w:t>
            </w:r>
            <w:r w:rsidRPr="00E233F1">
              <w:rPr>
                <w:rFonts w:ascii="Times New Roman" w:hAnsi="Times New Roman" w:cs="Times New Roman"/>
                <w:sz w:val="12"/>
                <w:szCs w:val="12"/>
              </w:rPr>
              <w:t>г.</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2026</w:t>
            </w:r>
            <w:r w:rsidRPr="00E233F1">
              <w:rPr>
                <w:rFonts w:ascii="Times New Roman" w:hAnsi="Times New Roman" w:cs="Times New Roman"/>
                <w:spacing w:val="-1"/>
                <w:sz w:val="12"/>
                <w:szCs w:val="12"/>
              </w:rPr>
              <w:t xml:space="preserve"> </w:t>
            </w:r>
            <w:r w:rsidRPr="00E233F1">
              <w:rPr>
                <w:rFonts w:ascii="Times New Roman" w:hAnsi="Times New Roman" w:cs="Times New Roman"/>
                <w:sz w:val="12"/>
                <w:szCs w:val="12"/>
              </w:rPr>
              <w:t>г.</w:t>
            </w:r>
          </w:p>
        </w:tc>
        <w:tc>
          <w:tcPr>
            <w:tcW w:w="362"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2027</w:t>
            </w:r>
            <w:r w:rsidRPr="00E233F1">
              <w:rPr>
                <w:rFonts w:ascii="Times New Roman" w:hAnsi="Times New Roman" w:cs="Times New Roman"/>
                <w:spacing w:val="-1"/>
                <w:sz w:val="12"/>
                <w:szCs w:val="12"/>
              </w:rPr>
              <w:t xml:space="preserve"> </w:t>
            </w:r>
            <w:r w:rsidRPr="00E233F1">
              <w:rPr>
                <w:rFonts w:ascii="Times New Roman" w:hAnsi="Times New Roman" w:cs="Times New Roman"/>
                <w:sz w:val="12"/>
                <w:szCs w:val="12"/>
              </w:rPr>
              <w:t>г.</w:t>
            </w:r>
          </w:p>
        </w:tc>
        <w:tc>
          <w:tcPr>
            <w:tcW w:w="31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2028</w:t>
            </w:r>
            <w:r w:rsidRPr="00E233F1">
              <w:rPr>
                <w:rFonts w:ascii="Times New Roman" w:hAnsi="Times New Roman" w:cs="Times New Roman"/>
                <w:spacing w:val="-1"/>
                <w:sz w:val="12"/>
                <w:szCs w:val="12"/>
              </w:rPr>
              <w:t xml:space="preserve"> </w:t>
            </w:r>
            <w:r w:rsidRPr="00E233F1">
              <w:rPr>
                <w:rFonts w:ascii="Times New Roman" w:hAnsi="Times New Roman" w:cs="Times New Roman"/>
                <w:sz w:val="12"/>
                <w:szCs w:val="12"/>
              </w:rPr>
              <w:t>г.</w:t>
            </w:r>
          </w:p>
        </w:tc>
        <w:tc>
          <w:tcPr>
            <w:tcW w:w="30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2029÷</w:t>
            </w:r>
          </w:p>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2033 гг.</w:t>
            </w:r>
          </w:p>
        </w:tc>
      </w:tr>
      <w:tr w:rsidR="00E233F1" w:rsidRPr="00E233F1" w:rsidTr="00F52495">
        <w:trPr>
          <w:trHeight w:val="70"/>
        </w:trPr>
        <w:tc>
          <w:tcPr>
            <w:tcW w:w="277"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1</w:t>
            </w:r>
          </w:p>
        </w:tc>
        <w:tc>
          <w:tcPr>
            <w:tcW w:w="4723" w:type="pct"/>
            <w:gridSpan w:val="10"/>
            <w:vAlign w:val="center"/>
          </w:tcPr>
          <w:p w:rsidR="00E233F1" w:rsidRPr="00E233F1" w:rsidRDefault="00E233F1" w:rsidP="00E233F1">
            <w:pPr>
              <w:pStyle w:val="aff1"/>
              <w:jc w:val="center"/>
              <w:rPr>
                <w:rFonts w:ascii="Times New Roman" w:hAnsi="Times New Roman" w:cs="Times New Roman"/>
                <w:sz w:val="12"/>
                <w:szCs w:val="12"/>
                <w:lang w:val="ru-RU"/>
              </w:rPr>
            </w:pPr>
            <w:r w:rsidRPr="00E233F1">
              <w:rPr>
                <w:rFonts w:ascii="Times New Roman" w:hAnsi="Times New Roman" w:cs="Times New Roman"/>
                <w:sz w:val="12"/>
                <w:szCs w:val="12"/>
                <w:lang w:val="ru-RU"/>
              </w:rPr>
              <w:t>Мероприятия</w:t>
            </w:r>
            <w:r w:rsidRPr="00E233F1">
              <w:rPr>
                <w:rFonts w:ascii="Times New Roman" w:hAnsi="Times New Roman" w:cs="Times New Roman"/>
                <w:spacing w:val="-2"/>
                <w:sz w:val="12"/>
                <w:szCs w:val="12"/>
                <w:lang w:val="ru-RU"/>
              </w:rPr>
              <w:t xml:space="preserve"> </w:t>
            </w:r>
            <w:r w:rsidRPr="00E233F1">
              <w:rPr>
                <w:rFonts w:ascii="Times New Roman" w:hAnsi="Times New Roman" w:cs="Times New Roman"/>
                <w:sz w:val="12"/>
                <w:szCs w:val="12"/>
                <w:lang w:val="ru-RU"/>
              </w:rPr>
              <w:t>по</w:t>
            </w:r>
            <w:r w:rsidRPr="00E233F1">
              <w:rPr>
                <w:rFonts w:ascii="Times New Roman" w:hAnsi="Times New Roman" w:cs="Times New Roman"/>
                <w:spacing w:val="-3"/>
                <w:sz w:val="12"/>
                <w:szCs w:val="12"/>
                <w:lang w:val="ru-RU"/>
              </w:rPr>
              <w:t xml:space="preserve"> </w:t>
            </w:r>
            <w:r w:rsidRPr="00E233F1">
              <w:rPr>
                <w:rFonts w:ascii="Times New Roman" w:hAnsi="Times New Roman" w:cs="Times New Roman"/>
                <w:sz w:val="12"/>
                <w:szCs w:val="12"/>
                <w:lang w:val="ru-RU"/>
              </w:rPr>
              <w:t>обеспечению</w:t>
            </w:r>
            <w:r w:rsidRPr="00E233F1">
              <w:rPr>
                <w:rFonts w:ascii="Times New Roman" w:hAnsi="Times New Roman" w:cs="Times New Roman"/>
                <w:spacing w:val="-1"/>
                <w:sz w:val="12"/>
                <w:szCs w:val="12"/>
                <w:lang w:val="ru-RU"/>
              </w:rPr>
              <w:t xml:space="preserve"> </w:t>
            </w:r>
            <w:r w:rsidRPr="00E233F1">
              <w:rPr>
                <w:rFonts w:ascii="Times New Roman" w:hAnsi="Times New Roman" w:cs="Times New Roman"/>
                <w:sz w:val="12"/>
                <w:szCs w:val="12"/>
                <w:lang w:val="ru-RU"/>
              </w:rPr>
              <w:t>надежности</w:t>
            </w:r>
            <w:r w:rsidRPr="00E233F1">
              <w:rPr>
                <w:rFonts w:ascii="Times New Roman" w:hAnsi="Times New Roman" w:cs="Times New Roman"/>
                <w:spacing w:val="-6"/>
                <w:sz w:val="12"/>
                <w:szCs w:val="12"/>
                <w:lang w:val="ru-RU"/>
              </w:rPr>
              <w:t xml:space="preserve"> </w:t>
            </w:r>
            <w:r w:rsidRPr="00E233F1">
              <w:rPr>
                <w:rFonts w:ascii="Times New Roman" w:hAnsi="Times New Roman" w:cs="Times New Roman"/>
                <w:sz w:val="12"/>
                <w:szCs w:val="12"/>
                <w:lang w:val="ru-RU"/>
              </w:rPr>
              <w:t>системы водоснабжения</w:t>
            </w:r>
          </w:p>
        </w:tc>
      </w:tr>
      <w:tr w:rsidR="00E233F1" w:rsidRPr="00E233F1" w:rsidTr="00F52495">
        <w:trPr>
          <w:trHeight w:val="70"/>
        </w:trPr>
        <w:tc>
          <w:tcPr>
            <w:tcW w:w="277"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1.1</w:t>
            </w:r>
          </w:p>
        </w:tc>
        <w:tc>
          <w:tcPr>
            <w:tcW w:w="1484" w:type="pct"/>
            <w:vAlign w:val="center"/>
          </w:tcPr>
          <w:p w:rsidR="00E233F1" w:rsidRPr="00E233F1" w:rsidRDefault="00E233F1" w:rsidP="00E233F1">
            <w:pPr>
              <w:pStyle w:val="aff1"/>
              <w:jc w:val="center"/>
              <w:rPr>
                <w:rFonts w:ascii="Times New Roman" w:hAnsi="Times New Roman" w:cs="Times New Roman"/>
                <w:sz w:val="12"/>
                <w:szCs w:val="12"/>
                <w:lang w:val="ru-RU"/>
              </w:rPr>
            </w:pPr>
            <w:r w:rsidRPr="00E233F1">
              <w:rPr>
                <w:rFonts w:ascii="Times New Roman" w:hAnsi="Times New Roman" w:cs="Times New Roman"/>
                <w:sz w:val="12"/>
                <w:szCs w:val="12"/>
                <w:lang w:val="ru-RU"/>
              </w:rPr>
              <w:t>Проведение технического обследования</w:t>
            </w:r>
            <w:r w:rsidRPr="00E233F1">
              <w:rPr>
                <w:rFonts w:ascii="Times New Roman" w:hAnsi="Times New Roman" w:cs="Times New Roman"/>
                <w:spacing w:val="1"/>
                <w:sz w:val="12"/>
                <w:szCs w:val="12"/>
                <w:lang w:val="ru-RU"/>
              </w:rPr>
              <w:t xml:space="preserve"> </w:t>
            </w:r>
            <w:r w:rsidRPr="00E233F1">
              <w:rPr>
                <w:rFonts w:ascii="Times New Roman" w:hAnsi="Times New Roman" w:cs="Times New Roman"/>
                <w:sz w:val="12"/>
                <w:szCs w:val="12"/>
                <w:lang w:val="ru-RU"/>
              </w:rPr>
              <w:t>централизованных</w:t>
            </w:r>
            <w:r w:rsidRPr="00E233F1">
              <w:rPr>
                <w:rFonts w:ascii="Times New Roman" w:hAnsi="Times New Roman" w:cs="Times New Roman"/>
                <w:spacing w:val="-3"/>
                <w:sz w:val="12"/>
                <w:szCs w:val="12"/>
                <w:lang w:val="ru-RU"/>
              </w:rPr>
              <w:t xml:space="preserve"> </w:t>
            </w:r>
            <w:r w:rsidRPr="00E233F1">
              <w:rPr>
                <w:rFonts w:ascii="Times New Roman" w:hAnsi="Times New Roman" w:cs="Times New Roman"/>
                <w:sz w:val="12"/>
                <w:szCs w:val="12"/>
                <w:lang w:val="ru-RU"/>
              </w:rPr>
              <w:t>систем</w:t>
            </w:r>
            <w:r w:rsidRPr="00E233F1">
              <w:rPr>
                <w:rFonts w:ascii="Times New Roman" w:hAnsi="Times New Roman" w:cs="Times New Roman"/>
                <w:spacing w:val="-6"/>
                <w:sz w:val="12"/>
                <w:szCs w:val="12"/>
                <w:lang w:val="ru-RU"/>
              </w:rPr>
              <w:t xml:space="preserve"> </w:t>
            </w:r>
            <w:r w:rsidRPr="00E233F1">
              <w:rPr>
                <w:rFonts w:ascii="Times New Roman" w:hAnsi="Times New Roman" w:cs="Times New Roman"/>
                <w:sz w:val="12"/>
                <w:szCs w:val="12"/>
                <w:lang w:val="ru-RU"/>
              </w:rPr>
              <w:t>водоснабжения,</w:t>
            </w:r>
            <w:r w:rsidRPr="00E233F1">
              <w:rPr>
                <w:rFonts w:ascii="Times New Roman" w:hAnsi="Times New Roman" w:cs="Times New Roman"/>
                <w:spacing w:val="-57"/>
                <w:sz w:val="12"/>
                <w:szCs w:val="12"/>
                <w:lang w:val="ru-RU"/>
              </w:rPr>
              <w:t xml:space="preserve"> </w:t>
            </w:r>
            <w:proofErr w:type="gramStart"/>
            <w:r w:rsidRPr="00E233F1">
              <w:rPr>
                <w:rFonts w:ascii="Times New Roman" w:hAnsi="Times New Roman" w:cs="Times New Roman"/>
                <w:sz w:val="12"/>
                <w:szCs w:val="12"/>
                <w:lang w:val="ru-RU"/>
              </w:rPr>
              <w:t>согласно</w:t>
            </w:r>
            <w:r w:rsidRPr="00E233F1">
              <w:rPr>
                <w:rFonts w:ascii="Times New Roman" w:hAnsi="Times New Roman" w:cs="Times New Roman"/>
                <w:spacing w:val="1"/>
                <w:sz w:val="12"/>
                <w:szCs w:val="12"/>
                <w:lang w:val="ru-RU"/>
              </w:rPr>
              <w:t xml:space="preserve"> </w:t>
            </w:r>
            <w:r w:rsidRPr="00E233F1">
              <w:rPr>
                <w:rFonts w:ascii="Times New Roman" w:hAnsi="Times New Roman" w:cs="Times New Roman"/>
                <w:sz w:val="12"/>
                <w:szCs w:val="12"/>
                <w:lang w:val="ru-RU"/>
              </w:rPr>
              <w:t>Приказа</w:t>
            </w:r>
            <w:proofErr w:type="gramEnd"/>
            <w:r w:rsidRPr="00E233F1">
              <w:rPr>
                <w:rFonts w:ascii="Times New Roman" w:hAnsi="Times New Roman" w:cs="Times New Roman"/>
                <w:spacing w:val="1"/>
                <w:sz w:val="12"/>
                <w:szCs w:val="12"/>
                <w:lang w:val="ru-RU"/>
              </w:rPr>
              <w:t xml:space="preserve"> </w:t>
            </w:r>
            <w:r w:rsidRPr="00E233F1">
              <w:rPr>
                <w:rFonts w:ascii="Times New Roman" w:hAnsi="Times New Roman" w:cs="Times New Roman"/>
                <w:sz w:val="12"/>
                <w:szCs w:val="12"/>
                <w:lang w:val="ru-RU"/>
              </w:rPr>
              <w:t>Минстроя</w:t>
            </w:r>
            <w:r w:rsidRPr="00E233F1">
              <w:rPr>
                <w:rFonts w:ascii="Times New Roman" w:hAnsi="Times New Roman" w:cs="Times New Roman"/>
                <w:spacing w:val="-2"/>
                <w:sz w:val="12"/>
                <w:szCs w:val="12"/>
                <w:lang w:val="ru-RU"/>
              </w:rPr>
              <w:t xml:space="preserve"> </w:t>
            </w:r>
            <w:r w:rsidRPr="00E233F1">
              <w:rPr>
                <w:rFonts w:ascii="Times New Roman" w:hAnsi="Times New Roman" w:cs="Times New Roman"/>
                <w:sz w:val="12"/>
                <w:szCs w:val="12"/>
                <w:lang w:val="ru-RU"/>
              </w:rPr>
              <w:t>России</w:t>
            </w:r>
            <w:r w:rsidRPr="00E233F1">
              <w:rPr>
                <w:rFonts w:ascii="Times New Roman" w:hAnsi="Times New Roman" w:cs="Times New Roman"/>
                <w:spacing w:val="2"/>
                <w:sz w:val="12"/>
                <w:szCs w:val="12"/>
                <w:lang w:val="ru-RU"/>
              </w:rPr>
              <w:t xml:space="preserve"> </w:t>
            </w:r>
            <w:r w:rsidRPr="00E233F1">
              <w:rPr>
                <w:rFonts w:ascii="Times New Roman" w:hAnsi="Times New Roman" w:cs="Times New Roman"/>
                <w:sz w:val="12"/>
                <w:szCs w:val="12"/>
                <w:lang w:val="ru-RU"/>
              </w:rPr>
              <w:t>от</w:t>
            </w:r>
            <w:r w:rsidRPr="00E233F1">
              <w:rPr>
                <w:rFonts w:ascii="Times New Roman" w:hAnsi="Times New Roman" w:cs="Times New Roman"/>
                <w:spacing w:val="1"/>
                <w:sz w:val="12"/>
                <w:szCs w:val="12"/>
                <w:lang w:val="ru-RU"/>
              </w:rPr>
              <w:t xml:space="preserve"> </w:t>
            </w:r>
            <w:r w:rsidRPr="00E233F1">
              <w:rPr>
                <w:rFonts w:ascii="Times New Roman" w:hAnsi="Times New Roman" w:cs="Times New Roman"/>
                <w:sz w:val="12"/>
                <w:szCs w:val="12"/>
                <w:lang w:val="ru-RU"/>
              </w:rPr>
              <w:t>05.08.2014</w:t>
            </w:r>
            <w:r w:rsidRPr="00E233F1">
              <w:rPr>
                <w:rFonts w:ascii="Times New Roman" w:hAnsi="Times New Roman" w:cs="Times New Roman"/>
                <w:spacing w:val="-1"/>
                <w:sz w:val="12"/>
                <w:szCs w:val="12"/>
                <w:lang w:val="ru-RU"/>
              </w:rPr>
              <w:t xml:space="preserve"> </w:t>
            </w:r>
            <w:r w:rsidRPr="00E233F1">
              <w:rPr>
                <w:rFonts w:ascii="Times New Roman" w:hAnsi="Times New Roman" w:cs="Times New Roman"/>
                <w:sz w:val="12"/>
                <w:szCs w:val="12"/>
                <w:lang w:val="ru-RU"/>
              </w:rPr>
              <w:t>г. №437/пр.</w:t>
            </w:r>
          </w:p>
        </w:tc>
        <w:tc>
          <w:tcPr>
            <w:tcW w:w="45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300,0</w:t>
            </w:r>
          </w:p>
        </w:tc>
        <w:tc>
          <w:tcPr>
            <w:tcW w:w="28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405"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9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300,0</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2"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1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0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r>
      <w:tr w:rsidR="00E233F1" w:rsidRPr="00E233F1" w:rsidTr="00F52495">
        <w:trPr>
          <w:trHeight w:val="70"/>
        </w:trPr>
        <w:tc>
          <w:tcPr>
            <w:tcW w:w="277"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1.2</w:t>
            </w:r>
          </w:p>
        </w:tc>
        <w:tc>
          <w:tcPr>
            <w:tcW w:w="1484" w:type="pct"/>
            <w:vAlign w:val="center"/>
          </w:tcPr>
          <w:p w:rsidR="00E233F1" w:rsidRPr="00E233F1" w:rsidRDefault="00E233F1" w:rsidP="00E233F1">
            <w:pPr>
              <w:pStyle w:val="aff1"/>
              <w:jc w:val="center"/>
              <w:rPr>
                <w:rFonts w:ascii="Times New Roman" w:hAnsi="Times New Roman" w:cs="Times New Roman"/>
                <w:sz w:val="12"/>
                <w:szCs w:val="12"/>
                <w:lang w:val="ru-RU"/>
              </w:rPr>
            </w:pPr>
            <w:r w:rsidRPr="00E233F1">
              <w:rPr>
                <w:rFonts w:ascii="Times New Roman" w:hAnsi="Times New Roman" w:cs="Times New Roman"/>
                <w:sz w:val="12"/>
                <w:szCs w:val="12"/>
                <w:lang w:val="ru-RU"/>
              </w:rPr>
              <w:t>Реконструкция систем водоснабжения в</w:t>
            </w:r>
            <w:r w:rsidRPr="00E233F1">
              <w:rPr>
                <w:rFonts w:ascii="Times New Roman" w:hAnsi="Times New Roman" w:cs="Times New Roman"/>
                <w:spacing w:val="1"/>
                <w:sz w:val="12"/>
                <w:szCs w:val="12"/>
                <w:lang w:val="ru-RU"/>
              </w:rPr>
              <w:t xml:space="preserve"> </w:t>
            </w:r>
            <w:r w:rsidRPr="00E233F1">
              <w:rPr>
                <w:rFonts w:ascii="Times New Roman" w:hAnsi="Times New Roman" w:cs="Times New Roman"/>
                <w:sz w:val="12"/>
                <w:szCs w:val="12"/>
                <w:lang w:val="ru-RU"/>
              </w:rPr>
              <w:t>части замены изношенного устаревшего</w:t>
            </w:r>
            <w:r w:rsidRPr="00E233F1">
              <w:rPr>
                <w:rFonts w:ascii="Times New Roman" w:hAnsi="Times New Roman" w:cs="Times New Roman"/>
                <w:spacing w:val="1"/>
                <w:sz w:val="12"/>
                <w:szCs w:val="12"/>
                <w:lang w:val="ru-RU"/>
              </w:rPr>
              <w:t xml:space="preserve"> </w:t>
            </w:r>
            <w:r w:rsidRPr="00E233F1">
              <w:rPr>
                <w:rFonts w:ascii="Times New Roman" w:hAnsi="Times New Roman" w:cs="Times New Roman"/>
                <w:sz w:val="12"/>
                <w:szCs w:val="12"/>
                <w:lang w:val="ru-RU"/>
              </w:rPr>
              <w:t>оборудования (насосы, арматура, пож.</w:t>
            </w:r>
            <w:r w:rsidRPr="00E233F1">
              <w:rPr>
                <w:rFonts w:ascii="Times New Roman" w:hAnsi="Times New Roman" w:cs="Times New Roman"/>
                <w:spacing w:val="1"/>
                <w:sz w:val="12"/>
                <w:szCs w:val="12"/>
                <w:lang w:val="ru-RU"/>
              </w:rPr>
              <w:t xml:space="preserve"> </w:t>
            </w:r>
            <w:r w:rsidRPr="00E233F1">
              <w:rPr>
                <w:rFonts w:ascii="Times New Roman" w:hAnsi="Times New Roman" w:cs="Times New Roman"/>
                <w:sz w:val="12"/>
                <w:szCs w:val="12"/>
                <w:lang w:val="ru-RU"/>
              </w:rPr>
              <w:t>гидранты), а также трубопроводов с заменой стальных на трубы из полимерных материалов</w:t>
            </w:r>
          </w:p>
        </w:tc>
        <w:tc>
          <w:tcPr>
            <w:tcW w:w="451" w:type="pct"/>
            <w:vAlign w:val="center"/>
          </w:tcPr>
          <w:p w:rsidR="00E233F1" w:rsidRPr="00E233F1" w:rsidRDefault="00E233F1" w:rsidP="00E233F1">
            <w:pPr>
              <w:pStyle w:val="aff1"/>
              <w:jc w:val="center"/>
              <w:rPr>
                <w:rFonts w:ascii="Times New Roman" w:hAnsi="Times New Roman" w:cs="Times New Roman"/>
                <w:sz w:val="12"/>
                <w:szCs w:val="12"/>
                <w:lang w:val="ru-RU"/>
              </w:rPr>
            </w:pPr>
          </w:p>
        </w:tc>
        <w:tc>
          <w:tcPr>
            <w:tcW w:w="281" w:type="pct"/>
            <w:vAlign w:val="center"/>
          </w:tcPr>
          <w:p w:rsidR="00E233F1" w:rsidRPr="00E233F1" w:rsidRDefault="00E233F1" w:rsidP="00E233F1">
            <w:pPr>
              <w:pStyle w:val="aff1"/>
              <w:jc w:val="center"/>
              <w:rPr>
                <w:rFonts w:ascii="Times New Roman" w:hAnsi="Times New Roman" w:cs="Times New Roman"/>
                <w:sz w:val="12"/>
                <w:szCs w:val="12"/>
                <w:lang w:val="ru-RU"/>
              </w:rPr>
            </w:pPr>
          </w:p>
        </w:tc>
        <w:tc>
          <w:tcPr>
            <w:tcW w:w="405" w:type="pct"/>
            <w:vAlign w:val="center"/>
          </w:tcPr>
          <w:p w:rsidR="00E233F1" w:rsidRPr="00E233F1" w:rsidRDefault="00E233F1" w:rsidP="00E233F1">
            <w:pPr>
              <w:pStyle w:val="aff1"/>
              <w:jc w:val="center"/>
              <w:rPr>
                <w:rFonts w:ascii="Times New Roman" w:hAnsi="Times New Roman" w:cs="Times New Roman"/>
                <w:sz w:val="12"/>
                <w:szCs w:val="12"/>
                <w:lang w:val="ru-RU"/>
              </w:rPr>
            </w:pPr>
          </w:p>
        </w:tc>
        <w:tc>
          <w:tcPr>
            <w:tcW w:w="396" w:type="pct"/>
            <w:vAlign w:val="center"/>
          </w:tcPr>
          <w:p w:rsidR="00E233F1" w:rsidRPr="00E233F1" w:rsidRDefault="00E233F1" w:rsidP="00E233F1">
            <w:pPr>
              <w:pStyle w:val="aff1"/>
              <w:jc w:val="center"/>
              <w:rPr>
                <w:rFonts w:ascii="Times New Roman" w:hAnsi="Times New Roman" w:cs="Times New Roman"/>
                <w:sz w:val="12"/>
                <w:szCs w:val="12"/>
                <w:lang w:val="ru-RU"/>
              </w:rPr>
            </w:pP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2"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1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0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r>
      <w:tr w:rsidR="00E233F1" w:rsidRPr="00E233F1" w:rsidTr="00F52495">
        <w:trPr>
          <w:trHeight w:val="70"/>
        </w:trPr>
        <w:tc>
          <w:tcPr>
            <w:tcW w:w="277"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1.2.1</w:t>
            </w:r>
          </w:p>
        </w:tc>
        <w:tc>
          <w:tcPr>
            <w:tcW w:w="1484" w:type="pct"/>
            <w:vAlign w:val="center"/>
          </w:tcPr>
          <w:p w:rsidR="00E233F1" w:rsidRPr="00E233F1" w:rsidRDefault="00E233F1" w:rsidP="00E233F1">
            <w:pPr>
              <w:pStyle w:val="aff1"/>
              <w:jc w:val="center"/>
              <w:rPr>
                <w:rFonts w:ascii="Times New Roman" w:hAnsi="Times New Roman" w:cs="Times New Roman"/>
                <w:sz w:val="12"/>
                <w:szCs w:val="12"/>
                <w:lang w:val="ru-RU"/>
              </w:rPr>
            </w:pPr>
            <w:r w:rsidRPr="00E233F1">
              <w:rPr>
                <w:rFonts w:ascii="Times New Roman" w:hAnsi="Times New Roman" w:cs="Times New Roman"/>
                <w:sz w:val="12"/>
                <w:szCs w:val="12"/>
                <w:lang w:val="ru-RU"/>
              </w:rPr>
              <w:t>с. Боровка: трубы</w:t>
            </w:r>
            <w:r w:rsidRPr="00E233F1">
              <w:rPr>
                <w:rFonts w:ascii="Times New Roman" w:hAnsi="Times New Roman" w:cs="Times New Roman"/>
                <w:spacing w:val="-3"/>
                <w:sz w:val="12"/>
                <w:szCs w:val="12"/>
                <w:lang w:val="ru-RU"/>
              </w:rPr>
              <w:t xml:space="preserve"> </w:t>
            </w:r>
            <w:r w:rsidRPr="00E233F1">
              <w:rPr>
                <w:rFonts w:ascii="Times New Roman" w:hAnsi="Times New Roman" w:cs="Times New Roman"/>
                <w:sz w:val="12"/>
                <w:szCs w:val="12"/>
                <w:lang w:val="ru-RU"/>
              </w:rPr>
              <w:t xml:space="preserve">Ø57÷100 мм, </w:t>
            </w:r>
            <w:r w:rsidRPr="00E233F1">
              <w:rPr>
                <w:rFonts w:ascii="Times New Roman" w:hAnsi="Times New Roman" w:cs="Times New Roman"/>
                <w:sz w:val="12"/>
                <w:szCs w:val="12"/>
              </w:rPr>
              <w:t>L</w:t>
            </w:r>
            <w:r w:rsidRPr="00E233F1">
              <w:rPr>
                <w:rFonts w:ascii="Times New Roman" w:hAnsi="Times New Roman" w:cs="Times New Roman"/>
                <w:sz w:val="12"/>
                <w:szCs w:val="12"/>
                <w:lang w:val="ru-RU"/>
              </w:rPr>
              <w:t>=</w:t>
            </w:r>
            <w:r w:rsidRPr="00E233F1">
              <w:rPr>
                <w:rFonts w:ascii="Times New Roman" w:hAnsi="Times New Roman" w:cs="Times New Roman"/>
                <w:spacing w:val="-3"/>
                <w:sz w:val="12"/>
                <w:szCs w:val="12"/>
                <w:lang w:val="ru-RU"/>
              </w:rPr>
              <w:t xml:space="preserve"> </w:t>
            </w:r>
            <w:r w:rsidRPr="00E233F1">
              <w:rPr>
                <w:rFonts w:ascii="Times New Roman" w:hAnsi="Times New Roman" w:cs="Times New Roman"/>
                <w:sz w:val="12"/>
                <w:szCs w:val="12"/>
                <w:lang w:val="ru-RU"/>
              </w:rPr>
              <w:t>2 080 м.</w:t>
            </w:r>
          </w:p>
        </w:tc>
        <w:tc>
          <w:tcPr>
            <w:tcW w:w="45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8101,6</w:t>
            </w:r>
          </w:p>
        </w:tc>
        <w:tc>
          <w:tcPr>
            <w:tcW w:w="28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405" w:type="pct"/>
            <w:vAlign w:val="center"/>
          </w:tcPr>
          <w:p w:rsidR="00E233F1" w:rsidRPr="00E233F1" w:rsidRDefault="00E233F1" w:rsidP="00E233F1">
            <w:pPr>
              <w:pStyle w:val="aff1"/>
              <w:jc w:val="center"/>
              <w:rPr>
                <w:rFonts w:ascii="Times New Roman" w:hAnsi="Times New Roman" w:cs="Times New Roman"/>
                <w:sz w:val="12"/>
                <w:szCs w:val="12"/>
              </w:rPr>
            </w:pPr>
          </w:p>
        </w:tc>
        <w:tc>
          <w:tcPr>
            <w:tcW w:w="39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4101,6</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4000</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p>
        </w:tc>
        <w:tc>
          <w:tcPr>
            <w:tcW w:w="362" w:type="pct"/>
            <w:vAlign w:val="center"/>
          </w:tcPr>
          <w:p w:rsidR="00E233F1" w:rsidRPr="00E233F1" w:rsidRDefault="00E233F1" w:rsidP="00E233F1">
            <w:pPr>
              <w:pStyle w:val="aff1"/>
              <w:jc w:val="center"/>
              <w:rPr>
                <w:rFonts w:ascii="Times New Roman" w:hAnsi="Times New Roman" w:cs="Times New Roman"/>
                <w:sz w:val="12"/>
                <w:szCs w:val="12"/>
              </w:rPr>
            </w:pPr>
          </w:p>
        </w:tc>
        <w:tc>
          <w:tcPr>
            <w:tcW w:w="316" w:type="pct"/>
            <w:vAlign w:val="center"/>
          </w:tcPr>
          <w:p w:rsidR="00E233F1" w:rsidRPr="00E233F1" w:rsidRDefault="00E233F1" w:rsidP="00E233F1">
            <w:pPr>
              <w:pStyle w:val="aff1"/>
              <w:jc w:val="center"/>
              <w:rPr>
                <w:rFonts w:ascii="Times New Roman" w:hAnsi="Times New Roman" w:cs="Times New Roman"/>
                <w:sz w:val="12"/>
                <w:szCs w:val="12"/>
              </w:rPr>
            </w:pPr>
          </w:p>
        </w:tc>
        <w:tc>
          <w:tcPr>
            <w:tcW w:w="306" w:type="pct"/>
            <w:vAlign w:val="center"/>
          </w:tcPr>
          <w:p w:rsidR="00E233F1" w:rsidRPr="00E233F1" w:rsidRDefault="00E233F1" w:rsidP="00E233F1">
            <w:pPr>
              <w:pStyle w:val="aff1"/>
              <w:jc w:val="center"/>
              <w:rPr>
                <w:rFonts w:ascii="Times New Roman" w:hAnsi="Times New Roman" w:cs="Times New Roman"/>
                <w:sz w:val="12"/>
                <w:szCs w:val="12"/>
              </w:rPr>
            </w:pPr>
          </w:p>
        </w:tc>
      </w:tr>
      <w:tr w:rsidR="00E233F1" w:rsidRPr="00E233F1" w:rsidTr="00F52495">
        <w:trPr>
          <w:trHeight w:val="70"/>
        </w:trPr>
        <w:tc>
          <w:tcPr>
            <w:tcW w:w="277"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1.2.2</w:t>
            </w:r>
          </w:p>
        </w:tc>
        <w:tc>
          <w:tcPr>
            <w:tcW w:w="1484" w:type="pct"/>
            <w:vAlign w:val="center"/>
          </w:tcPr>
          <w:p w:rsidR="00E233F1" w:rsidRPr="00E233F1" w:rsidRDefault="00E233F1" w:rsidP="00E233F1">
            <w:pPr>
              <w:pStyle w:val="aff1"/>
              <w:jc w:val="center"/>
              <w:rPr>
                <w:rFonts w:ascii="Times New Roman" w:hAnsi="Times New Roman" w:cs="Times New Roman"/>
                <w:sz w:val="12"/>
                <w:szCs w:val="12"/>
                <w:lang w:val="ru-RU"/>
              </w:rPr>
            </w:pPr>
            <w:proofErr w:type="gramStart"/>
            <w:r w:rsidRPr="00E233F1">
              <w:rPr>
                <w:rFonts w:ascii="Times New Roman" w:hAnsi="Times New Roman" w:cs="Times New Roman"/>
                <w:sz w:val="12"/>
                <w:szCs w:val="12"/>
                <w:lang w:val="ru-RU"/>
              </w:rPr>
              <w:t>с</w:t>
            </w:r>
            <w:proofErr w:type="gramEnd"/>
            <w:r w:rsidRPr="00E233F1">
              <w:rPr>
                <w:rFonts w:ascii="Times New Roman" w:hAnsi="Times New Roman" w:cs="Times New Roman"/>
                <w:sz w:val="12"/>
                <w:szCs w:val="12"/>
                <w:lang w:val="ru-RU"/>
              </w:rPr>
              <w:t>.</w:t>
            </w:r>
            <w:r w:rsidRPr="00E233F1">
              <w:rPr>
                <w:rFonts w:ascii="Times New Roman" w:hAnsi="Times New Roman" w:cs="Times New Roman"/>
                <w:spacing w:val="-1"/>
                <w:sz w:val="12"/>
                <w:szCs w:val="12"/>
                <w:lang w:val="ru-RU"/>
              </w:rPr>
              <w:t xml:space="preserve"> </w:t>
            </w:r>
            <w:proofErr w:type="gramStart"/>
            <w:r w:rsidRPr="00E233F1">
              <w:rPr>
                <w:rFonts w:ascii="Times New Roman" w:hAnsi="Times New Roman" w:cs="Times New Roman"/>
                <w:sz w:val="12"/>
                <w:szCs w:val="12"/>
                <w:lang w:val="ru-RU"/>
              </w:rPr>
              <w:t>Успенка</w:t>
            </w:r>
            <w:proofErr w:type="gramEnd"/>
            <w:r w:rsidRPr="00E233F1">
              <w:rPr>
                <w:rFonts w:ascii="Times New Roman" w:hAnsi="Times New Roman" w:cs="Times New Roman"/>
                <w:sz w:val="12"/>
                <w:szCs w:val="12"/>
                <w:lang w:val="ru-RU"/>
              </w:rPr>
              <w:t>: трубы</w:t>
            </w:r>
            <w:r w:rsidRPr="00E233F1">
              <w:rPr>
                <w:rFonts w:ascii="Times New Roman" w:hAnsi="Times New Roman" w:cs="Times New Roman"/>
                <w:spacing w:val="-3"/>
                <w:sz w:val="12"/>
                <w:szCs w:val="12"/>
                <w:lang w:val="ru-RU"/>
              </w:rPr>
              <w:t xml:space="preserve"> </w:t>
            </w:r>
            <w:r w:rsidRPr="00E233F1">
              <w:rPr>
                <w:rFonts w:ascii="Times New Roman" w:hAnsi="Times New Roman" w:cs="Times New Roman"/>
                <w:sz w:val="12"/>
                <w:szCs w:val="12"/>
                <w:lang w:val="ru-RU"/>
              </w:rPr>
              <w:t>Ø57÷100 мм,</w:t>
            </w:r>
            <w:r w:rsidRPr="00E233F1">
              <w:rPr>
                <w:rFonts w:ascii="Times New Roman" w:hAnsi="Times New Roman" w:cs="Times New Roman"/>
                <w:spacing w:val="-1"/>
                <w:sz w:val="12"/>
                <w:szCs w:val="12"/>
                <w:lang w:val="ru-RU"/>
              </w:rPr>
              <w:t xml:space="preserve"> </w:t>
            </w:r>
            <w:r w:rsidRPr="00E233F1">
              <w:rPr>
                <w:rFonts w:ascii="Times New Roman" w:hAnsi="Times New Roman" w:cs="Times New Roman"/>
                <w:sz w:val="12"/>
                <w:szCs w:val="12"/>
              </w:rPr>
              <w:t>L</w:t>
            </w:r>
            <w:r w:rsidRPr="00E233F1">
              <w:rPr>
                <w:rFonts w:ascii="Times New Roman" w:hAnsi="Times New Roman" w:cs="Times New Roman"/>
                <w:sz w:val="12"/>
                <w:szCs w:val="12"/>
                <w:lang w:val="ru-RU"/>
              </w:rPr>
              <w:t>=</w:t>
            </w:r>
            <w:r w:rsidRPr="00E233F1">
              <w:rPr>
                <w:rFonts w:ascii="Times New Roman" w:hAnsi="Times New Roman" w:cs="Times New Roman"/>
                <w:spacing w:val="-1"/>
                <w:sz w:val="12"/>
                <w:szCs w:val="12"/>
                <w:lang w:val="ru-RU"/>
              </w:rPr>
              <w:t xml:space="preserve"> </w:t>
            </w:r>
            <w:r w:rsidRPr="00E233F1">
              <w:rPr>
                <w:rFonts w:ascii="Times New Roman" w:hAnsi="Times New Roman" w:cs="Times New Roman"/>
                <w:sz w:val="12"/>
                <w:szCs w:val="12"/>
                <w:lang w:val="ru-RU"/>
              </w:rPr>
              <w:t>3350</w:t>
            </w:r>
            <w:r w:rsidRPr="00E233F1">
              <w:rPr>
                <w:rFonts w:ascii="Times New Roman" w:hAnsi="Times New Roman" w:cs="Times New Roman"/>
                <w:spacing w:val="-1"/>
                <w:sz w:val="12"/>
                <w:szCs w:val="12"/>
                <w:lang w:val="ru-RU"/>
              </w:rPr>
              <w:t xml:space="preserve"> </w:t>
            </w:r>
            <w:r w:rsidRPr="00E233F1">
              <w:rPr>
                <w:rFonts w:ascii="Times New Roman" w:hAnsi="Times New Roman" w:cs="Times New Roman"/>
                <w:sz w:val="12"/>
                <w:szCs w:val="12"/>
                <w:lang w:val="ru-RU"/>
              </w:rPr>
              <w:t>м</w:t>
            </w:r>
          </w:p>
        </w:tc>
        <w:tc>
          <w:tcPr>
            <w:tcW w:w="45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13048,25</w:t>
            </w:r>
          </w:p>
        </w:tc>
        <w:tc>
          <w:tcPr>
            <w:tcW w:w="28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405" w:type="pct"/>
            <w:vAlign w:val="center"/>
          </w:tcPr>
          <w:p w:rsidR="00E233F1" w:rsidRPr="00E233F1" w:rsidRDefault="00E233F1" w:rsidP="00E233F1">
            <w:pPr>
              <w:pStyle w:val="aff1"/>
              <w:jc w:val="center"/>
              <w:rPr>
                <w:rFonts w:ascii="Times New Roman" w:hAnsi="Times New Roman" w:cs="Times New Roman"/>
                <w:sz w:val="12"/>
                <w:szCs w:val="12"/>
              </w:rPr>
            </w:pPr>
          </w:p>
        </w:tc>
        <w:tc>
          <w:tcPr>
            <w:tcW w:w="396" w:type="pct"/>
            <w:vAlign w:val="center"/>
          </w:tcPr>
          <w:p w:rsidR="00E233F1" w:rsidRPr="00E233F1" w:rsidRDefault="00E233F1" w:rsidP="00E233F1">
            <w:pPr>
              <w:pStyle w:val="aff1"/>
              <w:jc w:val="center"/>
              <w:rPr>
                <w:rFonts w:ascii="Times New Roman" w:hAnsi="Times New Roman" w:cs="Times New Roman"/>
                <w:sz w:val="12"/>
                <w:szCs w:val="12"/>
              </w:rPr>
            </w:pP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4000</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4000</w:t>
            </w:r>
          </w:p>
        </w:tc>
        <w:tc>
          <w:tcPr>
            <w:tcW w:w="362"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5048,25</w:t>
            </w:r>
          </w:p>
        </w:tc>
        <w:tc>
          <w:tcPr>
            <w:tcW w:w="316" w:type="pct"/>
            <w:vAlign w:val="center"/>
          </w:tcPr>
          <w:p w:rsidR="00E233F1" w:rsidRPr="00E233F1" w:rsidRDefault="00E233F1" w:rsidP="00E233F1">
            <w:pPr>
              <w:pStyle w:val="aff1"/>
              <w:jc w:val="center"/>
              <w:rPr>
                <w:rFonts w:ascii="Times New Roman" w:hAnsi="Times New Roman" w:cs="Times New Roman"/>
                <w:sz w:val="12"/>
                <w:szCs w:val="12"/>
              </w:rPr>
            </w:pPr>
          </w:p>
        </w:tc>
        <w:tc>
          <w:tcPr>
            <w:tcW w:w="306" w:type="pct"/>
            <w:vAlign w:val="center"/>
          </w:tcPr>
          <w:p w:rsidR="00E233F1" w:rsidRPr="00E233F1" w:rsidRDefault="00E233F1" w:rsidP="00E233F1">
            <w:pPr>
              <w:pStyle w:val="aff1"/>
              <w:jc w:val="center"/>
              <w:rPr>
                <w:rFonts w:ascii="Times New Roman" w:hAnsi="Times New Roman" w:cs="Times New Roman"/>
                <w:sz w:val="12"/>
                <w:szCs w:val="12"/>
              </w:rPr>
            </w:pPr>
          </w:p>
        </w:tc>
      </w:tr>
      <w:tr w:rsidR="00E233F1" w:rsidRPr="00E233F1" w:rsidTr="00F52495">
        <w:trPr>
          <w:trHeight w:val="70"/>
        </w:trPr>
        <w:tc>
          <w:tcPr>
            <w:tcW w:w="277"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1.2.3</w:t>
            </w:r>
          </w:p>
        </w:tc>
        <w:tc>
          <w:tcPr>
            <w:tcW w:w="1484" w:type="pct"/>
            <w:vAlign w:val="center"/>
          </w:tcPr>
          <w:p w:rsidR="00E233F1" w:rsidRPr="00E233F1" w:rsidRDefault="00E233F1" w:rsidP="00E233F1">
            <w:pPr>
              <w:pStyle w:val="aff1"/>
              <w:jc w:val="center"/>
              <w:rPr>
                <w:rFonts w:ascii="Times New Roman" w:hAnsi="Times New Roman" w:cs="Times New Roman"/>
                <w:sz w:val="12"/>
                <w:szCs w:val="12"/>
                <w:lang w:val="ru-RU"/>
              </w:rPr>
            </w:pPr>
            <w:r w:rsidRPr="00E233F1">
              <w:rPr>
                <w:rFonts w:ascii="Times New Roman" w:hAnsi="Times New Roman" w:cs="Times New Roman"/>
                <w:sz w:val="12"/>
                <w:szCs w:val="12"/>
                <w:lang w:val="ru-RU"/>
              </w:rPr>
              <w:t>с.</w:t>
            </w:r>
            <w:r w:rsidRPr="00E233F1">
              <w:rPr>
                <w:rFonts w:ascii="Times New Roman" w:hAnsi="Times New Roman" w:cs="Times New Roman"/>
                <w:spacing w:val="-2"/>
                <w:sz w:val="12"/>
                <w:szCs w:val="12"/>
                <w:lang w:val="ru-RU"/>
              </w:rPr>
              <w:t xml:space="preserve"> </w:t>
            </w:r>
            <w:r w:rsidRPr="00E233F1">
              <w:rPr>
                <w:rFonts w:ascii="Times New Roman" w:hAnsi="Times New Roman" w:cs="Times New Roman"/>
                <w:sz w:val="12"/>
                <w:szCs w:val="12"/>
                <w:lang w:val="ru-RU"/>
              </w:rPr>
              <w:t>Сергиевск:</w:t>
            </w:r>
            <w:r w:rsidRPr="00E233F1">
              <w:rPr>
                <w:rFonts w:ascii="Times New Roman" w:hAnsi="Times New Roman" w:cs="Times New Roman"/>
                <w:spacing w:val="1"/>
                <w:sz w:val="12"/>
                <w:szCs w:val="12"/>
                <w:lang w:val="ru-RU"/>
              </w:rPr>
              <w:t xml:space="preserve"> </w:t>
            </w:r>
            <w:r w:rsidRPr="00E233F1">
              <w:rPr>
                <w:rFonts w:ascii="Times New Roman" w:hAnsi="Times New Roman" w:cs="Times New Roman"/>
                <w:sz w:val="12"/>
                <w:szCs w:val="12"/>
                <w:lang w:val="ru-RU"/>
              </w:rPr>
              <w:t>трубы</w:t>
            </w:r>
            <w:r w:rsidRPr="00E233F1">
              <w:rPr>
                <w:rFonts w:ascii="Times New Roman" w:hAnsi="Times New Roman" w:cs="Times New Roman"/>
                <w:spacing w:val="-1"/>
                <w:sz w:val="12"/>
                <w:szCs w:val="12"/>
                <w:lang w:val="ru-RU"/>
              </w:rPr>
              <w:t xml:space="preserve"> </w:t>
            </w:r>
            <w:r w:rsidRPr="00E233F1">
              <w:rPr>
                <w:rFonts w:ascii="Times New Roman" w:hAnsi="Times New Roman" w:cs="Times New Roman"/>
                <w:sz w:val="12"/>
                <w:szCs w:val="12"/>
                <w:lang w:val="ru-RU"/>
              </w:rPr>
              <w:t>Ø57÷150</w:t>
            </w:r>
            <w:r w:rsidRPr="00E233F1">
              <w:rPr>
                <w:rFonts w:ascii="Times New Roman" w:hAnsi="Times New Roman" w:cs="Times New Roman"/>
                <w:spacing w:val="-1"/>
                <w:sz w:val="12"/>
                <w:szCs w:val="12"/>
                <w:lang w:val="ru-RU"/>
              </w:rPr>
              <w:t xml:space="preserve"> </w:t>
            </w:r>
            <w:r w:rsidRPr="00E233F1">
              <w:rPr>
                <w:rFonts w:ascii="Times New Roman" w:hAnsi="Times New Roman" w:cs="Times New Roman"/>
                <w:sz w:val="12"/>
                <w:szCs w:val="12"/>
                <w:lang w:val="ru-RU"/>
              </w:rPr>
              <w:t>мм,</w:t>
            </w:r>
            <w:r w:rsidRPr="00E233F1">
              <w:rPr>
                <w:rFonts w:ascii="Times New Roman" w:hAnsi="Times New Roman" w:cs="Times New Roman"/>
                <w:spacing w:val="-4"/>
                <w:sz w:val="12"/>
                <w:szCs w:val="12"/>
                <w:lang w:val="ru-RU"/>
              </w:rPr>
              <w:t xml:space="preserve"> </w:t>
            </w:r>
            <w:r w:rsidRPr="00E233F1">
              <w:rPr>
                <w:rFonts w:ascii="Times New Roman" w:hAnsi="Times New Roman" w:cs="Times New Roman"/>
                <w:sz w:val="12"/>
                <w:szCs w:val="12"/>
              </w:rPr>
              <w:t>L</w:t>
            </w:r>
            <w:r w:rsidRPr="00E233F1">
              <w:rPr>
                <w:rFonts w:ascii="Times New Roman" w:hAnsi="Times New Roman" w:cs="Times New Roman"/>
                <w:sz w:val="12"/>
                <w:szCs w:val="12"/>
                <w:lang w:val="ru-RU"/>
              </w:rPr>
              <w:t>=</w:t>
            </w:r>
            <w:r w:rsidRPr="00E233F1">
              <w:rPr>
                <w:rFonts w:ascii="Times New Roman" w:hAnsi="Times New Roman" w:cs="Times New Roman"/>
                <w:spacing w:val="-1"/>
                <w:sz w:val="12"/>
                <w:szCs w:val="12"/>
                <w:lang w:val="ru-RU"/>
              </w:rPr>
              <w:t xml:space="preserve"> </w:t>
            </w:r>
            <w:r w:rsidRPr="00E233F1">
              <w:rPr>
                <w:rFonts w:ascii="Times New Roman" w:hAnsi="Times New Roman" w:cs="Times New Roman"/>
                <w:sz w:val="12"/>
                <w:szCs w:val="12"/>
                <w:lang w:val="ru-RU"/>
              </w:rPr>
              <w:t>22000м.</w:t>
            </w:r>
          </w:p>
        </w:tc>
        <w:tc>
          <w:tcPr>
            <w:tcW w:w="45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109648,0</w:t>
            </w:r>
          </w:p>
        </w:tc>
        <w:tc>
          <w:tcPr>
            <w:tcW w:w="28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405" w:type="pct"/>
            <w:vAlign w:val="center"/>
          </w:tcPr>
          <w:p w:rsidR="00E233F1" w:rsidRPr="00E233F1" w:rsidRDefault="00E233F1" w:rsidP="00E233F1">
            <w:pPr>
              <w:pStyle w:val="aff1"/>
              <w:jc w:val="center"/>
              <w:rPr>
                <w:rFonts w:ascii="Times New Roman" w:hAnsi="Times New Roman" w:cs="Times New Roman"/>
                <w:sz w:val="12"/>
                <w:szCs w:val="12"/>
              </w:rPr>
            </w:pPr>
          </w:p>
        </w:tc>
        <w:tc>
          <w:tcPr>
            <w:tcW w:w="396" w:type="pct"/>
            <w:vAlign w:val="center"/>
          </w:tcPr>
          <w:p w:rsidR="00E233F1" w:rsidRPr="00E233F1" w:rsidRDefault="00E233F1" w:rsidP="00E233F1">
            <w:pPr>
              <w:pStyle w:val="aff1"/>
              <w:jc w:val="center"/>
              <w:rPr>
                <w:rFonts w:ascii="Times New Roman" w:hAnsi="Times New Roman" w:cs="Times New Roman"/>
                <w:sz w:val="12"/>
                <w:szCs w:val="12"/>
              </w:rPr>
            </w:pP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20000</w:t>
            </w:r>
          </w:p>
        </w:tc>
        <w:tc>
          <w:tcPr>
            <w:tcW w:w="362"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20000</w:t>
            </w:r>
          </w:p>
        </w:tc>
        <w:tc>
          <w:tcPr>
            <w:tcW w:w="31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30000</w:t>
            </w:r>
          </w:p>
        </w:tc>
        <w:tc>
          <w:tcPr>
            <w:tcW w:w="30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39648</w:t>
            </w:r>
          </w:p>
        </w:tc>
      </w:tr>
      <w:tr w:rsidR="00E233F1" w:rsidRPr="00E233F1" w:rsidTr="00F52495">
        <w:trPr>
          <w:trHeight w:val="70"/>
        </w:trPr>
        <w:tc>
          <w:tcPr>
            <w:tcW w:w="277"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1.3</w:t>
            </w:r>
          </w:p>
        </w:tc>
        <w:tc>
          <w:tcPr>
            <w:tcW w:w="1484" w:type="pct"/>
            <w:vAlign w:val="center"/>
          </w:tcPr>
          <w:p w:rsidR="00E233F1" w:rsidRPr="00E233F1" w:rsidRDefault="00E233F1" w:rsidP="00E233F1">
            <w:pPr>
              <w:pStyle w:val="aff1"/>
              <w:jc w:val="center"/>
              <w:rPr>
                <w:rFonts w:ascii="Times New Roman" w:hAnsi="Times New Roman" w:cs="Times New Roman"/>
                <w:sz w:val="12"/>
                <w:szCs w:val="12"/>
                <w:lang w:val="ru-RU"/>
              </w:rPr>
            </w:pPr>
            <w:r w:rsidRPr="00E233F1">
              <w:rPr>
                <w:rFonts w:ascii="Times New Roman" w:hAnsi="Times New Roman" w:cs="Times New Roman"/>
                <w:sz w:val="12"/>
                <w:szCs w:val="12"/>
                <w:lang w:val="ru-RU"/>
              </w:rPr>
              <w:t>Реконструкция водопровода Ду65 мм на пересечение улиц</w:t>
            </w:r>
            <w:r w:rsidRPr="00E233F1">
              <w:rPr>
                <w:rFonts w:ascii="Times New Roman" w:hAnsi="Times New Roman" w:cs="Times New Roman"/>
                <w:spacing w:val="-3"/>
                <w:sz w:val="12"/>
                <w:szCs w:val="12"/>
                <w:lang w:val="ru-RU"/>
              </w:rPr>
              <w:t xml:space="preserve"> </w:t>
            </w:r>
            <w:r w:rsidRPr="00E233F1">
              <w:rPr>
                <w:rFonts w:ascii="Times New Roman" w:hAnsi="Times New Roman" w:cs="Times New Roman"/>
                <w:sz w:val="12"/>
                <w:szCs w:val="12"/>
                <w:lang w:val="ru-RU"/>
              </w:rPr>
              <w:t>Советская и</w:t>
            </w:r>
            <w:r w:rsidRPr="00E233F1">
              <w:rPr>
                <w:rFonts w:ascii="Times New Roman" w:hAnsi="Times New Roman" w:cs="Times New Roman"/>
                <w:spacing w:val="-3"/>
                <w:sz w:val="12"/>
                <w:szCs w:val="12"/>
                <w:lang w:val="ru-RU"/>
              </w:rPr>
              <w:t xml:space="preserve"> </w:t>
            </w:r>
            <w:r w:rsidRPr="00E233F1">
              <w:rPr>
                <w:rFonts w:ascii="Times New Roman" w:hAnsi="Times New Roman" w:cs="Times New Roman"/>
                <w:sz w:val="12"/>
                <w:szCs w:val="12"/>
                <w:lang w:val="ru-RU"/>
              </w:rPr>
              <w:t>Комарова с</w:t>
            </w:r>
            <w:proofErr w:type="gramStart"/>
            <w:r w:rsidRPr="00E233F1">
              <w:rPr>
                <w:rFonts w:ascii="Times New Roman" w:hAnsi="Times New Roman" w:cs="Times New Roman"/>
                <w:sz w:val="12"/>
                <w:szCs w:val="12"/>
                <w:lang w:val="ru-RU"/>
              </w:rPr>
              <w:t>.С</w:t>
            </w:r>
            <w:proofErr w:type="gramEnd"/>
            <w:r w:rsidRPr="00E233F1">
              <w:rPr>
                <w:rFonts w:ascii="Times New Roman" w:hAnsi="Times New Roman" w:cs="Times New Roman"/>
                <w:sz w:val="12"/>
                <w:szCs w:val="12"/>
                <w:lang w:val="ru-RU"/>
              </w:rPr>
              <w:t>ергиевск на трубопровод Ду63 мм ПЭ-100</w:t>
            </w:r>
            <w:r w:rsidRPr="00E233F1">
              <w:rPr>
                <w:rFonts w:ascii="Times New Roman" w:hAnsi="Times New Roman" w:cs="Times New Roman"/>
                <w:spacing w:val="-56"/>
                <w:sz w:val="12"/>
                <w:szCs w:val="12"/>
                <w:lang w:val="ru-RU"/>
              </w:rPr>
              <w:t xml:space="preserve"> </w:t>
            </w:r>
            <w:r w:rsidRPr="00E233F1">
              <w:rPr>
                <w:rFonts w:ascii="Times New Roman" w:hAnsi="Times New Roman" w:cs="Times New Roman"/>
                <w:sz w:val="12"/>
                <w:szCs w:val="12"/>
              </w:rPr>
              <w:t>SDR</w:t>
            </w:r>
            <w:r w:rsidRPr="00E233F1">
              <w:rPr>
                <w:rFonts w:ascii="Times New Roman" w:hAnsi="Times New Roman" w:cs="Times New Roman"/>
                <w:spacing w:val="56"/>
                <w:sz w:val="12"/>
                <w:szCs w:val="12"/>
                <w:lang w:val="ru-RU"/>
              </w:rPr>
              <w:t xml:space="preserve"> </w:t>
            </w:r>
            <w:r w:rsidRPr="00E233F1">
              <w:rPr>
                <w:rFonts w:ascii="Times New Roman" w:hAnsi="Times New Roman" w:cs="Times New Roman"/>
                <w:sz w:val="12"/>
                <w:szCs w:val="12"/>
                <w:lang w:val="ru-RU"/>
              </w:rPr>
              <w:t xml:space="preserve">- 13,6, </w:t>
            </w:r>
            <w:r w:rsidRPr="00E233F1">
              <w:rPr>
                <w:rFonts w:ascii="Times New Roman" w:hAnsi="Times New Roman" w:cs="Times New Roman"/>
                <w:sz w:val="12"/>
                <w:szCs w:val="12"/>
              </w:rPr>
              <w:t>L</w:t>
            </w:r>
            <w:r w:rsidRPr="00E233F1">
              <w:rPr>
                <w:rFonts w:ascii="Times New Roman" w:hAnsi="Times New Roman" w:cs="Times New Roman"/>
                <w:sz w:val="12"/>
                <w:szCs w:val="12"/>
                <w:lang w:val="ru-RU"/>
              </w:rPr>
              <w:t>=</w:t>
            </w:r>
            <w:r w:rsidRPr="00E233F1">
              <w:rPr>
                <w:rFonts w:ascii="Times New Roman" w:hAnsi="Times New Roman" w:cs="Times New Roman"/>
                <w:spacing w:val="-1"/>
                <w:sz w:val="12"/>
                <w:szCs w:val="12"/>
                <w:lang w:val="ru-RU"/>
              </w:rPr>
              <w:t xml:space="preserve"> </w:t>
            </w:r>
            <w:r w:rsidRPr="00E233F1">
              <w:rPr>
                <w:rFonts w:ascii="Times New Roman" w:hAnsi="Times New Roman" w:cs="Times New Roman"/>
                <w:sz w:val="12"/>
                <w:szCs w:val="12"/>
                <w:lang w:val="ru-RU"/>
              </w:rPr>
              <w:t>0,150 км</w:t>
            </w:r>
          </w:p>
        </w:tc>
        <w:tc>
          <w:tcPr>
            <w:tcW w:w="45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590,0</w:t>
            </w:r>
          </w:p>
        </w:tc>
        <w:tc>
          <w:tcPr>
            <w:tcW w:w="28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405"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590,0</w:t>
            </w:r>
          </w:p>
        </w:tc>
        <w:tc>
          <w:tcPr>
            <w:tcW w:w="39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2"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1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0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r>
      <w:tr w:rsidR="00E233F1" w:rsidRPr="00E233F1" w:rsidTr="00F52495">
        <w:trPr>
          <w:trHeight w:val="70"/>
        </w:trPr>
        <w:tc>
          <w:tcPr>
            <w:tcW w:w="277"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1.4</w:t>
            </w:r>
          </w:p>
        </w:tc>
        <w:tc>
          <w:tcPr>
            <w:tcW w:w="1484" w:type="pct"/>
            <w:vAlign w:val="center"/>
          </w:tcPr>
          <w:p w:rsidR="00E233F1" w:rsidRPr="00E233F1" w:rsidRDefault="00E233F1" w:rsidP="00E233F1">
            <w:pPr>
              <w:pStyle w:val="aff1"/>
              <w:jc w:val="center"/>
              <w:rPr>
                <w:rFonts w:ascii="Times New Roman" w:hAnsi="Times New Roman" w:cs="Times New Roman"/>
                <w:sz w:val="12"/>
                <w:szCs w:val="12"/>
                <w:lang w:val="ru-RU"/>
              </w:rPr>
            </w:pPr>
            <w:r w:rsidRPr="00E233F1">
              <w:rPr>
                <w:rFonts w:ascii="Times New Roman" w:hAnsi="Times New Roman" w:cs="Times New Roman"/>
                <w:sz w:val="12"/>
                <w:szCs w:val="12"/>
                <w:lang w:val="ru-RU"/>
              </w:rPr>
              <w:t xml:space="preserve">Замена и модернизация водозаборных </w:t>
            </w:r>
            <w:r w:rsidRPr="00E233F1">
              <w:rPr>
                <w:rFonts w:ascii="Times New Roman" w:hAnsi="Times New Roman" w:cs="Times New Roman"/>
                <w:sz w:val="12"/>
                <w:szCs w:val="12"/>
                <w:lang w:val="ru-RU"/>
              </w:rPr>
              <w:lastRenderedPageBreak/>
              <w:t>сооружений</w:t>
            </w:r>
            <w:r w:rsidRPr="00E233F1">
              <w:rPr>
                <w:rFonts w:ascii="Times New Roman" w:hAnsi="Times New Roman" w:cs="Times New Roman"/>
                <w:spacing w:val="-3"/>
                <w:sz w:val="12"/>
                <w:szCs w:val="12"/>
                <w:lang w:val="ru-RU"/>
              </w:rPr>
              <w:t xml:space="preserve"> </w:t>
            </w:r>
            <w:proofErr w:type="gramStart"/>
            <w:r w:rsidRPr="00E233F1">
              <w:rPr>
                <w:rFonts w:ascii="Times New Roman" w:hAnsi="Times New Roman" w:cs="Times New Roman"/>
                <w:sz w:val="12"/>
                <w:szCs w:val="12"/>
                <w:lang w:val="ru-RU"/>
              </w:rPr>
              <w:t>в</w:t>
            </w:r>
            <w:proofErr w:type="gramEnd"/>
            <w:r w:rsidRPr="00E233F1">
              <w:rPr>
                <w:rFonts w:ascii="Times New Roman" w:hAnsi="Times New Roman" w:cs="Times New Roman"/>
                <w:sz w:val="12"/>
                <w:szCs w:val="12"/>
                <w:lang w:val="ru-RU"/>
              </w:rPr>
              <w:t xml:space="preserve"> с. Боровка и</w:t>
            </w:r>
            <w:r w:rsidRPr="00E233F1">
              <w:rPr>
                <w:rFonts w:ascii="Times New Roman" w:hAnsi="Times New Roman" w:cs="Times New Roman"/>
                <w:spacing w:val="-4"/>
                <w:sz w:val="12"/>
                <w:szCs w:val="12"/>
                <w:lang w:val="ru-RU"/>
              </w:rPr>
              <w:t xml:space="preserve"> </w:t>
            </w:r>
            <w:r w:rsidRPr="00E233F1">
              <w:rPr>
                <w:rFonts w:ascii="Times New Roman" w:hAnsi="Times New Roman" w:cs="Times New Roman"/>
                <w:sz w:val="12"/>
                <w:szCs w:val="12"/>
                <w:lang w:val="ru-RU"/>
              </w:rPr>
              <w:t>с. Успенка</w:t>
            </w:r>
          </w:p>
        </w:tc>
        <w:tc>
          <w:tcPr>
            <w:tcW w:w="45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6000</w:t>
            </w:r>
          </w:p>
        </w:tc>
        <w:tc>
          <w:tcPr>
            <w:tcW w:w="281" w:type="pct"/>
            <w:vAlign w:val="center"/>
          </w:tcPr>
          <w:p w:rsidR="00E233F1" w:rsidRPr="00E233F1" w:rsidRDefault="00E233F1" w:rsidP="00E233F1">
            <w:pPr>
              <w:pStyle w:val="aff1"/>
              <w:jc w:val="center"/>
              <w:rPr>
                <w:rFonts w:ascii="Times New Roman" w:hAnsi="Times New Roman" w:cs="Times New Roman"/>
                <w:sz w:val="12"/>
                <w:szCs w:val="12"/>
              </w:rPr>
            </w:pPr>
          </w:p>
        </w:tc>
        <w:tc>
          <w:tcPr>
            <w:tcW w:w="405" w:type="pct"/>
            <w:vAlign w:val="center"/>
          </w:tcPr>
          <w:p w:rsidR="00E233F1" w:rsidRPr="00E233F1" w:rsidRDefault="00E233F1" w:rsidP="00E233F1">
            <w:pPr>
              <w:pStyle w:val="aff1"/>
              <w:jc w:val="center"/>
              <w:rPr>
                <w:rFonts w:ascii="Times New Roman" w:hAnsi="Times New Roman" w:cs="Times New Roman"/>
                <w:sz w:val="12"/>
                <w:szCs w:val="12"/>
              </w:rPr>
            </w:pPr>
          </w:p>
        </w:tc>
        <w:tc>
          <w:tcPr>
            <w:tcW w:w="39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3000</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3000</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2"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1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0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r>
      <w:tr w:rsidR="00E233F1" w:rsidRPr="00E233F1" w:rsidTr="00F52495">
        <w:trPr>
          <w:trHeight w:val="70"/>
        </w:trPr>
        <w:tc>
          <w:tcPr>
            <w:tcW w:w="277" w:type="pct"/>
            <w:vAlign w:val="center"/>
          </w:tcPr>
          <w:p w:rsidR="00E233F1" w:rsidRPr="00E233F1" w:rsidRDefault="00E233F1" w:rsidP="00E233F1">
            <w:pPr>
              <w:pStyle w:val="aff1"/>
              <w:jc w:val="center"/>
              <w:rPr>
                <w:rFonts w:ascii="Times New Roman" w:hAnsi="Times New Roman" w:cs="Times New Roman"/>
                <w:sz w:val="12"/>
                <w:szCs w:val="12"/>
              </w:rPr>
            </w:pPr>
          </w:p>
        </w:tc>
        <w:tc>
          <w:tcPr>
            <w:tcW w:w="1484" w:type="pct"/>
            <w:vAlign w:val="center"/>
          </w:tcPr>
          <w:p w:rsidR="00E233F1" w:rsidRPr="00E233F1" w:rsidRDefault="00E233F1" w:rsidP="00E233F1">
            <w:pPr>
              <w:pStyle w:val="aff1"/>
              <w:jc w:val="center"/>
              <w:rPr>
                <w:rFonts w:ascii="Times New Roman" w:hAnsi="Times New Roman" w:cs="Times New Roman"/>
                <w:sz w:val="12"/>
                <w:szCs w:val="12"/>
              </w:rPr>
            </w:pPr>
          </w:p>
        </w:tc>
        <w:tc>
          <w:tcPr>
            <w:tcW w:w="45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137687,85</w:t>
            </w:r>
          </w:p>
        </w:tc>
        <w:tc>
          <w:tcPr>
            <w:tcW w:w="28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0,0</w:t>
            </w:r>
          </w:p>
        </w:tc>
        <w:tc>
          <w:tcPr>
            <w:tcW w:w="405"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590,0</w:t>
            </w:r>
          </w:p>
        </w:tc>
        <w:tc>
          <w:tcPr>
            <w:tcW w:w="39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7401,6</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11000</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24000</w:t>
            </w:r>
          </w:p>
        </w:tc>
        <w:tc>
          <w:tcPr>
            <w:tcW w:w="362"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25048,25</w:t>
            </w:r>
          </w:p>
        </w:tc>
        <w:tc>
          <w:tcPr>
            <w:tcW w:w="31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30000</w:t>
            </w:r>
          </w:p>
        </w:tc>
        <w:tc>
          <w:tcPr>
            <w:tcW w:w="30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39648</w:t>
            </w:r>
          </w:p>
        </w:tc>
      </w:tr>
      <w:tr w:rsidR="00E233F1" w:rsidRPr="00E233F1" w:rsidTr="00F52495">
        <w:trPr>
          <w:trHeight w:val="70"/>
        </w:trPr>
        <w:tc>
          <w:tcPr>
            <w:tcW w:w="277" w:type="pct"/>
            <w:vAlign w:val="center"/>
          </w:tcPr>
          <w:p w:rsidR="00E233F1" w:rsidRPr="00E233F1" w:rsidRDefault="00E233F1" w:rsidP="00E233F1">
            <w:pPr>
              <w:pStyle w:val="aff1"/>
              <w:jc w:val="center"/>
              <w:rPr>
                <w:rFonts w:ascii="Times New Roman" w:hAnsi="Times New Roman" w:cs="Times New Roman"/>
                <w:sz w:val="12"/>
                <w:szCs w:val="12"/>
                <w:lang w:val="ru-RU"/>
              </w:rPr>
            </w:pPr>
            <w:r w:rsidRPr="00E233F1">
              <w:rPr>
                <w:rFonts w:ascii="Times New Roman" w:hAnsi="Times New Roman" w:cs="Times New Roman"/>
                <w:sz w:val="12"/>
                <w:szCs w:val="12"/>
                <w:lang w:val="ru-RU"/>
              </w:rPr>
              <w:t>2</w:t>
            </w:r>
          </w:p>
        </w:tc>
        <w:tc>
          <w:tcPr>
            <w:tcW w:w="4723" w:type="pct"/>
            <w:gridSpan w:val="10"/>
            <w:vAlign w:val="center"/>
          </w:tcPr>
          <w:p w:rsidR="00E233F1" w:rsidRPr="00E233F1" w:rsidRDefault="00E233F1" w:rsidP="00E233F1">
            <w:pPr>
              <w:pStyle w:val="aff1"/>
              <w:jc w:val="center"/>
              <w:rPr>
                <w:rFonts w:ascii="Times New Roman" w:hAnsi="Times New Roman" w:cs="Times New Roman"/>
                <w:sz w:val="12"/>
                <w:szCs w:val="12"/>
                <w:lang w:val="ru-RU"/>
              </w:rPr>
            </w:pPr>
            <w:r w:rsidRPr="00E233F1">
              <w:rPr>
                <w:rFonts w:ascii="Times New Roman" w:hAnsi="Times New Roman" w:cs="Times New Roman"/>
                <w:sz w:val="12"/>
                <w:szCs w:val="12"/>
                <w:lang w:val="ru-RU"/>
              </w:rPr>
              <w:t>Мероприятия</w:t>
            </w:r>
            <w:r w:rsidRPr="00E233F1">
              <w:rPr>
                <w:rFonts w:ascii="Times New Roman" w:hAnsi="Times New Roman" w:cs="Times New Roman"/>
                <w:spacing w:val="-2"/>
                <w:sz w:val="12"/>
                <w:szCs w:val="12"/>
                <w:lang w:val="ru-RU"/>
              </w:rPr>
              <w:t xml:space="preserve"> </w:t>
            </w:r>
            <w:r w:rsidRPr="00E233F1">
              <w:rPr>
                <w:rFonts w:ascii="Times New Roman" w:hAnsi="Times New Roman" w:cs="Times New Roman"/>
                <w:sz w:val="12"/>
                <w:szCs w:val="12"/>
                <w:lang w:val="ru-RU"/>
              </w:rPr>
              <w:t>по</w:t>
            </w:r>
            <w:r w:rsidRPr="00E233F1">
              <w:rPr>
                <w:rFonts w:ascii="Times New Roman" w:hAnsi="Times New Roman" w:cs="Times New Roman"/>
                <w:spacing w:val="-2"/>
                <w:sz w:val="12"/>
                <w:szCs w:val="12"/>
                <w:lang w:val="ru-RU"/>
              </w:rPr>
              <w:t xml:space="preserve"> </w:t>
            </w:r>
            <w:r w:rsidRPr="00E233F1">
              <w:rPr>
                <w:rFonts w:ascii="Times New Roman" w:hAnsi="Times New Roman" w:cs="Times New Roman"/>
                <w:sz w:val="12"/>
                <w:szCs w:val="12"/>
                <w:lang w:val="ru-RU"/>
              </w:rPr>
              <w:t>обеспечению водоснабжением</w:t>
            </w:r>
            <w:r w:rsidRPr="00E233F1">
              <w:rPr>
                <w:rFonts w:ascii="Times New Roman" w:hAnsi="Times New Roman" w:cs="Times New Roman"/>
                <w:spacing w:val="-2"/>
                <w:sz w:val="12"/>
                <w:szCs w:val="12"/>
                <w:lang w:val="ru-RU"/>
              </w:rPr>
              <w:t xml:space="preserve"> </w:t>
            </w:r>
            <w:r w:rsidRPr="00E233F1">
              <w:rPr>
                <w:rFonts w:ascii="Times New Roman" w:hAnsi="Times New Roman" w:cs="Times New Roman"/>
                <w:sz w:val="12"/>
                <w:szCs w:val="12"/>
                <w:lang w:val="ru-RU"/>
              </w:rPr>
              <w:t>объектов</w:t>
            </w:r>
            <w:r w:rsidRPr="00E233F1">
              <w:rPr>
                <w:rFonts w:ascii="Times New Roman" w:hAnsi="Times New Roman" w:cs="Times New Roman"/>
                <w:spacing w:val="-2"/>
                <w:sz w:val="12"/>
                <w:szCs w:val="12"/>
                <w:lang w:val="ru-RU"/>
              </w:rPr>
              <w:t xml:space="preserve"> </w:t>
            </w:r>
            <w:r w:rsidRPr="00E233F1">
              <w:rPr>
                <w:rFonts w:ascii="Times New Roman" w:hAnsi="Times New Roman" w:cs="Times New Roman"/>
                <w:sz w:val="12"/>
                <w:szCs w:val="12"/>
                <w:lang w:val="ru-RU"/>
              </w:rPr>
              <w:t>перспективной</w:t>
            </w:r>
            <w:r w:rsidRPr="00E233F1">
              <w:rPr>
                <w:rFonts w:ascii="Times New Roman" w:hAnsi="Times New Roman" w:cs="Times New Roman"/>
                <w:spacing w:val="-2"/>
                <w:sz w:val="12"/>
                <w:szCs w:val="12"/>
                <w:lang w:val="ru-RU"/>
              </w:rPr>
              <w:t xml:space="preserve"> </w:t>
            </w:r>
            <w:r w:rsidRPr="00E233F1">
              <w:rPr>
                <w:rFonts w:ascii="Times New Roman" w:hAnsi="Times New Roman" w:cs="Times New Roman"/>
                <w:sz w:val="12"/>
                <w:szCs w:val="12"/>
                <w:lang w:val="ru-RU"/>
              </w:rPr>
              <w:t>застройки,</w:t>
            </w:r>
            <w:r w:rsidRPr="00E233F1">
              <w:rPr>
                <w:rFonts w:ascii="Times New Roman" w:hAnsi="Times New Roman" w:cs="Times New Roman"/>
                <w:spacing w:val="-2"/>
                <w:sz w:val="12"/>
                <w:szCs w:val="12"/>
                <w:lang w:val="ru-RU"/>
              </w:rPr>
              <w:t xml:space="preserve"> </w:t>
            </w:r>
            <w:r w:rsidRPr="00E233F1">
              <w:rPr>
                <w:rFonts w:ascii="Times New Roman" w:hAnsi="Times New Roman" w:cs="Times New Roman"/>
                <w:sz w:val="12"/>
                <w:szCs w:val="12"/>
                <w:lang w:val="ru-RU"/>
              </w:rPr>
              <w:t>предусмотренные</w:t>
            </w:r>
            <w:r w:rsidRPr="00E233F1">
              <w:rPr>
                <w:rFonts w:ascii="Times New Roman" w:hAnsi="Times New Roman" w:cs="Times New Roman"/>
                <w:spacing w:val="-5"/>
                <w:sz w:val="12"/>
                <w:szCs w:val="12"/>
                <w:lang w:val="ru-RU"/>
              </w:rPr>
              <w:t xml:space="preserve"> </w:t>
            </w:r>
            <w:r w:rsidRPr="00E233F1">
              <w:rPr>
                <w:rFonts w:ascii="Times New Roman" w:hAnsi="Times New Roman" w:cs="Times New Roman"/>
                <w:sz w:val="12"/>
                <w:szCs w:val="12"/>
                <w:lang w:val="ru-RU"/>
              </w:rPr>
              <w:t>Генеральным</w:t>
            </w:r>
            <w:r w:rsidRPr="00E233F1">
              <w:rPr>
                <w:rFonts w:ascii="Times New Roman" w:hAnsi="Times New Roman" w:cs="Times New Roman"/>
                <w:spacing w:val="-2"/>
                <w:sz w:val="12"/>
                <w:szCs w:val="12"/>
                <w:lang w:val="ru-RU"/>
              </w:rPr>
              <w:t xml:space="preserve"> </w:t>
            </w:r>
            <w:r w:rsidRPr="00E233F1">
              <w:rPr>
                <w:rFonts w:ascii="Times New Roman" w:hAnsi="Times New Roman" w:cs="Times New Roman"/>
                <w:sz w:val="12"/>
                <w:szCs w:val="12"/>
                <w:lang w:val="ru-RU"/>
              </w:rPr>
              <w:t>планом</w:t>
            </w:r>
          </w:p>
        </w:tc>
      </w:tr>
      <w:tr w:rsidR="00E233F1" w:rsidRPr="00E233F1" w:rsidTr="00F52495">
        <w:trPr>
          <w:trHeight w:val="70"/>
        </w:trPr>
        <w:tc>
          <w:tcPr>
            <w:tcW w:w="277" w:type="pct"/>
            <w:vAlign w:val="center"/>
          </w:tcPr>
          <w:p w:rsidR="00E233F1" w:rsidRPr="00014E9B" w:rsidRDefault="00E233F1" w:rsidP="00E233F1">
            <w:pPr>
              <w:pStyle w:val="aff1"/>
              <w:jc w:val="center"/>
              <w:rPr>
                <w:rFonts w:ascii="Times New Roman" w:hAnsi="Times New Roman" w:cs="Times New Roman"/>
                <w:sz w:val="12"/>
                <w:szCs w:val="12"/>
                <w:lang w:val="ru-RU"/>
              </w:rPr>
            </w:pPr>
          </w:p>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2.1</w:t>
            </w:r>
          </w:p>
        </w:tc>
        <w:tc>
          <w:tcPr>
            <w:tcW w:w="1484" w:type="pct"/>
            <w:vAlign w:val="center"/>
          </w:tcPr>
          <w:p w:rsidR="00E233F1" w:rsidRPr="00E233F1" w:rsidRDefault="00E233F1" w:rsidP="00E233F1">
            <w:pPr>
              <w:pStyle w:val="aff1"/>
              <w:jc w:val="center"/>
              <w:rPr>
                <w:rFonts w:ascii="Times New Roman" w:hAnsi="Times New Roman" w:cs="Times New Roman"/>
                <w:sz w:val="12"/>
                <w:szCs w:val="12"/>
                <w:lang w:val="ru-RU"/>
              </w:rPr>
            </w:pPr>
            <w:r w:rsidRPr="00E233F1">
              <w:rPr>
                <w:rFonts w:ascii="Times New Roman" w:hAnsi="Times New Roman" w:cs="Times New Roman"/>
                <w:sz w:val="12"/>
                <w:szCs w:val="12"/>
                <w:lang w:val="ru-RU"/>
              </w:rPr>
              <w:t>Строительство</w:t>
            </w:r>
            <w:r w:rsidRPr="00E233F1">
              <w:rPr>
                <w:rFonts w:ascii="Times New Roman" w:hAnsi="Times New Roman" w:cs="Times New Roman"/>
                <w:spacing w:val="-8"/>
                <w:sz w:val="12"/>
                <w:szCs w:val="12"/>
                <w:lang w:val="ru-RU"/>
              </w:rPr>
              <w:t xml:space="preserve"> </w:t>
            </w:r>
            <w:r w:rsidRPr="00E233F1">
              <w:rPr>
                <w:rFonts w:ascii="Times New Roman" w:hAnsi="Times New Roman" w:cs="Times New Roman"/>
                <w:sz w:val="12"/>
                <w:szCs w:val="12"/>
                <w:lang w:val="ru-RU"/>
              </w:rPr>
              <w:t>сетей</w:t>
            </w:r>
            <w:r w:rsidRPr="00E233F1">
              <w:rPr>
                <w:rFonts w:ascii="Times New Roman" w:hAnsi="Times New Roman" w:cs="Times New Roman"/>
                <w:spacing w:val="-5"/>
                <w:sz w:val="12"/>
                <w:szCs w:val="12"/>
                <w:lang w:val="ru-RU"/>
              </w:rPr>
              <w:t xml:space="preserve"> </w:t>
            </w:r>
            <w:r w:rsidRPr="00E233F1">
              <w:rPr>
                <w:rFonts w:ascii="Times New Roman" w:hAnsi="Times New Roman" w:cs="Times New Roman"/>
                <w:sz w:val="12"/>
                <w:szCs w:val="12"/>
                <w:lang w:val="ru-RU"/>
              </w:rPr>
              <w:t>водоснабжения</w:t>
            </w:r>
            <w:r w:rsidRPr="00E233F1">
              <w:rPr>
                <w:rFonts w:ascii="Times New Roman" w:hAnsi="Times New Roman" w:cs="Times New Roman"/>
                <w:spacing w:val="-5"/>
                <w:sz w:val="12"/>
                <w:szCs w:val="12"/>
                <w:lang w:val="ru-RU"/>
              </w:rPr>
              <w:t xml:space="preserve"> </w:t>
            </w:r>
            <w:r w:rsidRPr="00E233F1">
              <w:rPr>
                <w:rFonts w:ascii="Times New Roman" w:hAnsi="Times New Roman" w:cs="Times New Roman"/>
                <w:sz w:val="12"/>
                <w:szCs w:val="12"/>
                <w:lang w:val="ru-RU"/>
              </w:rPr>
              <w:t>для</w:t>
            </w:r>
            <w:r w:rsidRPr="00E233F1">
              <w:rPr>
                <w:rFonts w:ascii="Times New Roman" w:hAnsi="Times New Roman" w:cs="Times New Roman"/>
                <w:spacing w:val="-57"/>
                <w:sz w:val="12"/>
                <w:szCs w:val="12"/>
                <w:lang w:val="ru-RU"/>
              </w:rPr>
              <w:t xml:space="preserve"> </w:t>
            </w:r>
            <w:r w:rsidRPr="00E233F1">
              <w:rPr>
                <w:rFonts w:ascii="Times New Roman" w:hAnsi="Times New Roman" w:cs="Times New Roman"/>
                <w:sz w:val="12"/>
                <w:szCs w:val="12"/>
                <w:lang w:val="ru-RU"/>
              </w:rPr>
              <w:t>многоэтажной</w:t>
            </w:r>
            <w:r w:rsidRPr="00E233F1">
              <w:rPr>
                <w:rFonts w:ascii="Times New Roman" w:hAnsi="Times New Roman" w:cs="Times New Roman"/>
                <w:spacing w:val="14"/>
                <w:sz w:val="12"/>
                <w:szCs w:val="12"/>
                <w:lang w:val="ru-RU"/>
              </w:rPr>
              <w:t xml:space="preserve"> </w:t>
            </w:r>
            <w:r w:rsidRPr="00E233F1">
              <w:rPr>
                <w:rFonts w:ascii="Times New Roman" w:hAnsi="Times New Roman" w:cs="Times New Roman"/>
                <w:sz w:val="12"/>
                <w:szCs w:val="12"/>
                <w:lang w:val="ru-RU"/>
              </w:rPr>
              <w:t>застройки</w:t>
            </w:r>
            <w:r w:rsidRPr="00E233F1">
              <w:rPr>
                <w:rFonts w:ascii="Times New Roman" w:hAnsi="Times New Roman" w:cs="Times New Roman"/>
                <w:spacing w:val="17"/>
                <w:sz w:val="12"/>
                <w:szCs w:val="12"/>
                <w:lang w:val="ru-RU"/>
              </w:rPr>
              <w:t xml:space="preserve"> </w:t>
            </w:r>
            <w:proofErr w:type="gramStart"/>
            <w:r w:rsidRPr="00E233F1">
              <w:rPr>
                <w:rFonts w:ascii="Times New Roman" w:hAnsi="Times New Roman" w:cs="Times New Roman"/>
                <w:sz w:val="12"/>
                <w:szCs w:val="12"/>
                <w:lang w:val="ru-RU"/>
              </w:rPr>
              <w:t>в</w:t>
            </w:r>
            <w:proofErr w:type="gramEnd"/>
            <w:r w:rsidRPr="00E233F1">
              <w:rPr>
                <w:rFonts w:ascii="Times New Roman" w:hAnsi="Times New Roman" w:cs="Times New Roman"/>
                <w:spacing w:val="11"/>
                <w:sz w:val="12"/>
                <w:szCs w:val="12"/>
                <w:lang w:val="ru-RU"/>
              </w:rPr>
              <w:t xml:space="preserve"> </w:t>
            </w:r>
            <w:r w:rsidRPr="00E233F1">
              <w:rPr>
                <w:rFonts w:ascii="Times New Roman" w:hAnsi="Times New Roman" w:cs="Times New Roman"/>
                <w:sz w:val="12"/>
                <w:szCs w:val="12"/>
                <w:lang w:val="ru-RU"/>
              </w:rPr>
              <w:t>с.</w:t>
            </w:r>
            <w:r w:rsidRPr="00E233F1">
              <w:rPr>
                <w:rFonts w:ascii="Times New Roman" w:hAnsi="Times New Roman" w:cs="Times New Roman"/>
                <w:spacing w:val="15"/>
                <w:sz w:val="12"/>
                <w:szCs w:val="12"/>
                <w:lang w:val="ru-RU"/>
              </w:rPr>
              <w:t xml:space="preserve"> </w:t>
            </w:r>
            <w:r w:rsidRPr="00E233F1">
              <w:rPr>
                <w:rFonts w:ascii="Times New Roman" w:hAnsi="Times New Roman" w:cs="Times New Roman"/>
                <w:sz w:val="12"/>
                <w:szCs w:val="12"/>
                <w:lang w:val="ru-RU"/>
              </w:rPr>
              <w:t>Сергиевск,</w:t>
            </w:r>
            <w:r w:rsidRPr="00E233F1">
              <w:rPr>
                <w:rFonts w:ascii="Times New Roman" w:hAnsi="Times New Roman" w:cs="Times New Roman"/>
                <w:spacing w:val="1"/>
                <w:sz w:val="12"/>
                <w:szCs w:val="12"/>
                <w:lang w:val="ru-RU"/>
              </w:rPr>
              <w:t xml:space="preserve"> </w:t>
            </w:r>
            <w:r w:rsidRPr="00E233F1">
              <w:rPr>
                <w:rFonts w:ascii="Times New Roman" w:hAnsi="Times New Roman" w:cs="Times New Roman"/>
                <w:sz w:val="12"/>
                <w:szCs w:val="12"/>
                <w:lang w:val="ru-RU"/>
              </w:rPr>
              <w:t>в</w:t>
            </w:r>
            <w:r w:rsidRPr="00E233F1">
              <w:rPr>
                <w:rFonts w:ascii="Times New Roman" w:hAnsi="Times New Roman" w:cs="Times New Roman"/>
                <w:spacing w:val="-1"/>
                <w:sz w:val="12"/>
                <w:szCs w:val="12"/>
                <w:lang w:val="ru-RU"/>
              </w:rPr>
              <w:t xml:space="preserve"> </w:t>
            </w:r>
            <w:r w:rsidRPr="00E233F1">
              <w:rPr>
                <w:rFonts w:ascii="Times New Roman" w:hAnsi="Times New Roman" w:cs="Times New Roman"/>
                <w:sz w:val="12"/>
                <w:szCs w:val="12"/>
                <w:lang w:val="ru-RU"/>
              </w:rPr>
              <w:t>т.ч.:</w:t>
            </w:r>
          </w:p>
        </w:tc>
        <w:tc>
          <w:tcPr>
            <w:tcW w:w="451" w:type="pct"/>
            <w:vAlign w:val="center"/>
          </w:tcPr>
          <w:p w:rsidR="00E233F1" w:rsidRPr="00E233F1" w:rsidRDefault="00E233F1" w:rsidP="00E233F1">
            <w:pPr>
              <w:pStyle w:val="aff1"/>
              <w:jc w:val="center"/>
              <w:rPr>
                <w:rFonts w:ascii="Times New Roman" w:hAnsi="Times New Roman" w:cs="Times New Roman"/>
                <w:sz w:val="12"/>
                <w:szCs w:val="12"/>
                <w:lang w:val="ru-RU"/>
              </w:rPr>
            </w:pPr>
          </w:p>
        </w:tc>
        <w:tc>
          <w:tcPr>
            <w:tcW w:w="281" w:type="pct"/>
            <w:vAlign w:val="center"/>
          </w:tcPr>
          <w:p w:rsidR="00E233F1" w:rsidRPr="00E233F1" w:rsidRDefault="00E233F1" w:rsidP="00E233F1">
            <w:pPr>
              <w:pStyle w:val="aff1"/>
              <w:jc w:val="center"/>
              <w:rPr>
                <w:rFonts w:ascii="Times New Roman" w:hAnsi="Times New Roman" w:cs="Times New Roman"/>
                <w:sz w:val="12"/>
                <w:szCs w:val="12"/>
                <w:lang w:val="ru-RU"/>
              </w:rPr>
            </w:pPr>
          </w:p>
        </w:tc>
        <w:tc>
          <w:tcPr>
            <w:tcW w:w="405" w:type="pct"/>
            <w:vAlign w:val="center"/>
          </w:tcPr>
          <w:p w:rsidR="00E233F1" w:rsidRPr="00E233F1" w:rsidRDefault="00E233F1" w:rsidP="00E233F1">
            <w:pPr>
              <w:pStyle w:val="aff1"/>
              <w:jc w:val="center"/>
              <w:rPr>
                <w:rFonts w:ascii="Times New Roman" w:hAnsi="Times New Roman" w:cs="Times New Roman"/>
                <w:sz w:val="12"/>
                <w:szCs w:val="12"/>
                <w:lang w:val="ru-RU"/>
              </w:rPr>
            </w:pPr>
          </w:p>
        </w:tc>
        <w:tc>
          <w:tcPr>
            <w:tcW w:w="396" w:type="pct"/>
            <w:vAlign w:val="center"/>
          </w:tcPr>
          <w:p w:rsidR="00E233F1" w:rsidRPr="00E233F1" w:rsidRDefault="00E233F1" w:rsidP="00E233F1">
            <w:pPr>
              <w:pStyle w:val="aff1"/>
              <w:jc w:val="center"/>
              <w:rPr>
                <w:rFonts w:ascii="Times New Roman" w:hAnsi="Times New Roman" w:cs="Times New Roman"/>
                <w:sz w:val="12"/>
                <w:szCs w:val="12"/>
                <w:lang w:val="ru-RU"/>
              </w:rPr>
            </w:pPr>
          </w:p>
        </w:tc>
        <w:tc>
          <w:tcPr>
            <w:tcW w:w="361" w:type="pct"/>
            <w:vAlign w:val="center"/>
          </w:tcPr>
          <w:p w:rsidR="00E233F1" w:rsidRPr="00E233F1" w:rsidRDefault="00E233F1" w:rsidP="00E233F1">
            <w:pPr>
              <w:pStyle w:val="aff1"/>
              <w:jc w:val="center"/>
              <w:rPr>
                <w:rFonts w:ascii="Times New Roman" w:hAnsi="Times New Roman" w:cs="Times New Roman"/>
                <w:sz w:val="12"/>
                <w:szCs w:val="12"/>
                <w:lang w:val="ru-RU"/>
              </w:rPr>
            </w:pPr>
          </w:p>
        </w:tc>
        <w:tc>
          <w:tcPr>
            <w:tcW w:w="361" w:type="pct"/>
            <w:vAlign w:val="center"/>
          </w:tcPr>
          <w:p w:rsidR="00E233F1" w:rsidRPr="00E233F1" w:rsidRDefault="00E233F1" w:rsidP="00E233F1">
            <w:pPr>
              <w:pStyle w:val="aff1"/>
              <w:jc w:val="center"/>
              <w:rPr>
                <w:rFonts w:ascii="Times New Roman" w:hAnsi="Times New Roman" w:cs="Times New Roman"/>
                <w:sz w:val="12"/>
                <w:szCs w:val="12"/>
                <w:lang w:val="ru-RU"/>
              </w:rPr>
            </w:pPr>
          </w:p>
        </w:tc>
        <w:tc>
          <w:tcPr>
            <w:tcW w:w="362" w:type="pct"/>
            <w:vAlign w:val="center"/>
          </w:tcPr>
          <w:p w:rsidR="00E233F1" w:rsidRPr="00E233F1" w:rsidRDefault="00E233F1" w:rsidP="00E233F1">
            <w:pPr>
              <w:pStyle w:val="aff1"/>
              <w:jc w:val="center"/>
              <w:rPr>
                <w:rFonts w:ascii="Times New Roman" w:hAnsi="Times New Roman" w:cs="Times New Roman"/>
                <w:sz w:val="12"/>
                <w:szCs w:val="12"/>
                <w:lang w:val="ru-RU"/>
              </w:rPr>
            </w:pPr>
          </w:p>
        </w:tc>
        <w:tc>
          <w:tcPr>
            <w:tcW w:w="316" w:type="pct"/>
            <w:vAlign w:val="center"/>
          </w:tcPr>
          <w:p w:rsidR="00E233F1" w:rsidRPr="00E233F1" w:rsidRDefault="00E233F1" w:rsidP="00E233F1">
            <w:pPr>
              <w:pStyle w:val="aff1"/>
              <w:jc w:val="center"/>
              <w:rPr>
                <w:rFonts w:ascii="Times New Roman" w:hAnsi="Times New Roman" w:cs="Times New Roman"/>
                <w:sz w:val="12"/>
                <w:szCs w:val="12"/>
                <w:lang w:val="ru-RU"/>
              </w:rPr>
            </w:pPr>
          </w:p>
        </w:tc>
        <w:tc>
          <w:tcPr>
            <w:tcW w:w="306" w:type="pct"/>
            <w:vAlign w:val="center"/>
          </w:tcPr>
          <w:p w:rsidR="00E233F1" w:rsidRPr="00E233F1" w:rsidRDefault="00E233F1" w:rsidP="00E233F1">
            <w:pPr>
              <w:pStyle w:val="aff1"/>
              <w:jc w:val="center"/>
              <w:rPr>
                <w:rFonts w:ascii="Times New Roman" w:hAnsi="Times New Roman" w:cs="Times New Roman"/>
                <w:sz w:val="12"/>
                <w:szCs w:val="12"/>
                <w:lang w:val="ru-RU"/>
              </w:rPr>
            </w:pPr>
          </w:p>
        </w:tc>
      </w:tr>
      <w:tr w:rsidR="00E233F1" w:rsidRPr="00E233F1" w:rsidTr="00F52495">
        <w:trPr>
          <w:trHeight w:val="70"/>
        </w:trPr>
        <w:tc>
          <w:tcPr>
            <w:tcW w:w="277"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2.1.1</w:t>
            </w:r>
          </w:p>
        </w:tc>
        <w:tc>
          <w:tcPr>
            <w:tcW w:w="1484"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 на площадке №1: протяженностью –</w:t>
            </w:r>
            <w:r w:rsidRPr="00E233F1">
              <w:rPr>
                <w:rFonts w:ascii="Times New Roman" w:hAnsi="Times New Roman" w:cs="Times New Roman"/>
                <w:spacing w:val="-57"/>
                <w:sz w:val="12"/>
                <w:szCs w:val="12"/>
              </w:rPr>
              <w:t xml:space="preserve"> </w:t>
            </w:r>
            <w:r w:rsidRPr="00E233F1">
              <w:rPr>
                <w:rFonts w:ascii="Times New Roman" w:hAnsi="Times New Roman" w:cs="Times New Roman"/>
                <w:sz w:val="12"/>
                <w:szCs w:val="12"/>
              </w:rPr>
              <w:t>5,153 км</w:t>
            </w:r>
          </w:p>
        </w:tc>
        <w:tc>
          <w:tcPr>
            <w:tcW w:w="45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29354,36</w:t>
            </w:r>
          </w:p>
        </w:tc>
        <w:tc>
          <w:tcPr>
            <w:tcW w:w="28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405"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9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2"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1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0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29354,36</w:t>
            </w:r>
          </w:p>
        </w:tc>
      </w:tr>
      <w:tr w:rsidR="00E233F1" w:rsidRPr="00E233F1" w:rsidTr="00F52495">
        <w:trPr>
          <w:trHeight w:val="70"/>
        </w:trPr>
        <w:tc>
          <w:tcPr>
            <w:tcW w:w="277"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2.1.2</w:t>
            </w:r>
          </w:p>
        </w:tc>
        <w:tc>
          <w:tcPr>
            <w:tcW w:w="1484"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r w:rsidRPr="00E233F1">
              <w:rPr>
                <w:rFonts w:ascii="Times New Roman" w:hAnsi="Times New Roman" w:cs="Times New Roman"/>
                <w:spacing w:val="-1"/>
                <w:sz w:val="12"/>
                <w:szCs w:val="12"/>
              </w:rPr>
              <w:t xml:space="preserve"> </w:t>
            </w:r>
            <w:r w:rsidRPr="00E233F1">
              <w:rPr>
                <w:rFonts w:ascii="Times New Roman" w:hAnsi="Times New Roman" w:cs="Times New Roman"/>
                <w:sz w:val="12"/>
                <w:szCs w:val="12"/>
              </w:rPr>
              <w:t>на площадке №2, протяженность</w:t>
            </w:r>
            <w:r w:rsidRPr="00E233F1">
              <w:rPr>
                <w:rFonts w:ascii="Times New Roman" w:hAnsi="Times New Roman" w:cs="Times New Roman"/>
                <w:spacing w:val="2"/>
                <w:sz w:val="12"/>
                <w:szCs w:val="12"/>
              </w:rPr>
              <w:t xml:space="preserve"> </w:t>
            </w:r>
            <w:r w:rsidRPr="00E233F1">
              <w:rPr>
                <w:rFonts w:ascii="Times New Roman" w:hAnsi="Times New Roman" w:cs="Times New Roman"/>
                <w:sz w:val="12"/>
                <w:szCs w:val="12"/>
              </w:rPr>
              <w:t>5,05 км</w:t>
            </w:r>
          </w:p>
        </w:tc>
        <w:tc>
          <w:tcPr>
            <w:tcW w:w="45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28767,61</w:t>
            </w:r>
          </w:p>
        </w:tc>
        <w:tc>
          <w:tcPr>
            <w:tcW w:w="28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405"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9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2"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1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0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28767,61</w:t>
            </w:r>
          </w:p>
        </w:tc>
      </w:tr>
      <w:tr w:rsidR="00E233F1" w:rsidRPr="00E233F1" w:rsidTr="00F52495">
        <w:trPr>
          <w:trHeight w:val="70"/>
        </w:trPr>
        <w:tc>
          <w:tcPr>
            <w:tcW w:w="277"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2.1.3</w:t>
            </w:r>
          </w:p>
        </w:tc>
        <w:tc>
          <w:tcPr>
            <w:tcW w:w="1484"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 на площадке №3, протяженность 4,458</w:t>
            </w:r>
            <w:r w:rsidRPr="00E233F1">
              <w:rPr>
                <w:rFonts w:ascii="Times New Roman" w:hAnsi="Times New Roman" w:cs="Times New Roman"/>
                <w:spacing w:val="-57"/>
                <w:sz w:val="12"/>
                <w:szCs w:val="12"/>
              </w:rPr>
              <w:t xml:space="preserve"> </w:t>
            </w:r>
            <w:r w:rsidRPr="00E233F1">
              <w:rPr>
                <w:rFonts w:ascii="Times New Roman" w:hAnsi="Times New Roman" w:cs="Times New Roman"/>
                <w:sz w:val="12"/>
                <w:szCs w:val="12"/>
              </w:rPr>
              <w:t>км</w:t>
            </w:r>
          </w:p>
        </w:tc>
        <w:tc>
          <w:tcPr>
            <w:tcW w:w="45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25395,25</w:t>
            </w:r>
          </w:p>
        </w:tc>
        <w:tc>
          <w:tcPr>
            <w:tcW w:w="28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405"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9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2"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1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0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25395,25</w:t>
            </w:r>
          </w:p>
        </w:tc>
      </w:tr>
      <w:tr w:rsidR="00E233F1" w:rsidRPr="00E233F1" w:rsidTr="00F52495">
        <w:trPr>
          <w:trHeight w:val="70"/>
        </w:trPr>
        <w:tc>
          <w:tcPr>
            <w:tcW w:w="277"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2.1.4</w:t>
            </w:r>
          </w:p>
        </w:tc>
        <w:tc>
          <w:tcPr>
            <w:tcW w:w="1484"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 на площадке №4, протяженность 5,596</w:t>
            </w:r>
            <w:r w:rsidRPr="00E233F1">
              <w:rPr>
                <w:rFonts w:ascii="Times New Roman" w:hAnsi="Times New Roman" w:cs="Times New Roman"/>
                <w:spacing w:val="-57"/>
                <w:sz w:val="12"/>
                <w:szCs w:val="12"/>
              </w:rPr>
              <w:t xml:space="preserve"> </w:t>
            </w:r>
            <w:r w:rsidRPr="00E233F1">
              <w:rPr>
                <w:rFonts w:ascii="Times New Roman" w:hAnsi="Times New Roman" w:cs="Times New Roman"/>
                <w:sz w:val="12"/>
                <w:szCs w:val="12"/>
              </w:rPr>
              <w:t>км</w:t>
            </w:r>
          </w:p>
        </w:tc>
        <w:tc>
          <w:tcPr>
            <w:tcW w:w="45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42739,62</w:t>
            </w:r>
          </w:p>
        </w:tc>
        <w:tc>
          <w:tcPr>
            <w:tcW w:w="28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405"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9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2"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1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0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42739,62</w:t>
            </w:r>
          </w:p>
        </w:tc>
      </w:tr>
      <w:tr w:rsidR="00E233F1" w:rsidRPr="00E233F1" w:rsidTr="00F52495">
        <w:trPr>
          <w:trHeight w:val="70"/>
        </w:trPr>
        <w:tc>
          <w:tcPr>
            <w:tcW w:w="277"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2.1.5</w:t>
            </w:r>
          </w:p>
        </w:tc>
        <w:tc>
          <w:tcPr>
            <w:tcW w:w="1484"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 на площадке №5: протяженностью –</w:t>
            </w:r>
            <w:r w:rsidRPr="00E233F1">
              <w:rPr>
                <w:rFonts w:ascii="Times New Roman" w:hAnsi="Times New Roman" w:cs="Times New Roman"/>
                <w:spacing w:val="-57"/>
                <w:sz w:val="12"/>
                <w:szCs w:val="12"/>
              </w:rPr>
              <w:t xml:space="preserve"> </w:t>
            </w:r>
            <w:r w:rsidRPr="00E233F1">
              <w:rPr>
                <w:rFonts w:ascii="Times New Roman" w:hAnsi="Times New Roman" w:cs="Times New Roman"/>
                <w:sz w:val="12"/>
                <w:szCs w:val="12"/>
              </w:rPr>
              <w:t>4,048 км;</w:t>
            </w:r>
          </w:p>
        </w:tc>
        <w:tc>
          <w:tcPr>
            <w:tcW w:w="45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30916,73</w:t>
            </w:r>
          </w:p>
        </w:tc>
        <w:tc>
          <w:tcPr>
            <w:tcW w:w="28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405"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9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2"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1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0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30916,73</w:t>
            </w:r>
          </w:p>
        </w:tc>
      </w:tr>
      <w:tr w:rsidR="00E233F1" w:rsidRPr="00E233F1" w:rsidTr="00F52495">
        <w:trPr>
          <w:trHeight w:val="70"/>
        </w:trPr>
        <w:tc>
          <w:tcPr>
            <w:tcW w:w="277"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2.1.6</w:t>
            </w:r>
          </w:p>
        </w:tc>
        <w:tc>
          <w:tcPr>
            <w:tcW w:w="1484"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 на площадке №6: протяженностью –</w:t>
            </w:r>
            <w:r w:rsidRPr="00E233F1">
              <w:rPr>
                <w:rFonts w:ascii="Times New Roman" w:hAnsi="Times New Roman" w:cs="Times New Roman"/>
                <w:spacing w:val="-57"/>
                <w:sz w:val="12"/>
                <w:szCs w:val="12"/>
              </w:rPr>
              <w:t xml:space="preserve"> </w:t>
            </w:r>
            <w:r w:rsidRPr="00E233F1">
              <w:rPr>
                <w:rFonts w:ascii="Times New Roman" w:hAnsi="Times New Roman" w:cs="Times New Roman"/>
                <w:sz w:val="12"/>
                <w:szCs w:val="12"/>
              </w:rPr>
              <w:t>2,802 км</w:t>
            </w:r>
          </w:p>
        </w:tc>
        <w:tc>
          <w:tcPr>
            <w:tcW w:w="45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21400,36</w:t>
            </w:r>
          </w:p>
        </w:tc>
        <w:tc>
          <w:tcPr>
            <w:tcW w:w="28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405"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9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62"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1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30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21400,36</w:t>
            </w:r>
          </w:p>
        </w:tc>
      </w:tr>
      <w:tr w:rsidR="00E233F1" w:rsidRPr="00E233F1" w:rsidTr="00F52495">
        <w:trPr>
          <w:trHeight w:val="70"/>
        </w:trPr>
        <w:tc>
          <w:tcPr>
            <w:tcW w:w="277"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3</w:t>
            </w:r>
          </w:p>
        </w:tc>
        <w:tc>
          <w:tcPr>
            <w:tcW w:w="1484" w:type="pct"/>
            <w:vAlign w:val="center"/>
          </w:tcPr>
          <w:p w:rsidR="00E233F1" w:rsidRPr="00E233F1" w:rsidRDefault="00E233F1" w:rsidP="00E233F1">
            <w:pPr>
              <w:pStyle w:val="aff1"/>
              <w:jc w:val="center"/>
              <w:rPr>
                <w:rFonts w:ascii="Times New Roman" w:hAnsi="Times New Roman" w:cs="Times New Roman"/>
                <w:sz w:val="12"/>
                <w:szCs w:val="12"/>
                <w:lang w:val="ru-RU"/>
              </w:rPr>
            </w:pPr>
            <w:r w:rsidRPr="00E233F1">
              <w:rPr>
                <w:rFonts w:ascii="Times New Roman" w:hAnsi="Times New Roman" w:cs="Times New Roman"/>
                <w:sz w:val="12"/>
                <w:szCs w:val="12"/>
                <w:lang w:val="ru-RU"/>
              </w:rPr>
              <w:t>Строительство сетей водоснабжения в с.</w:t>
            </w:r>
            <w:r w:rsidRPr="00E233F1">
              <w:rPr>
                <w:rFonts w:ascii="Times New Roman" w:hAnsi="Times New Roman" w:cs="Times New Roman"/>
                <w:spacing w:val="1"/>
                <w:sz w:val="12"/>
                <w:szCs w:val="12"/>
                <w:lang w:val="ru-RU"/>
              </w:rPr>
              <w:t xml:space="preserve"> </w:t>
            </w:r>
            <w:r w:rsidRPr="00E233F1">
              <w:rPr>
                <w:rFonts w:ascii="Times New Roman" w:hAnsi="Times New Roman" w:cs="Times New Roman"/>
                <w:sz w:val="12"/>
                <w:szCs w:val="12"/>
                <w:lang w:val="ru-RU"/>
              </w:rPr>
              <w:t>Боровкана</w:t>
            </w:r>
            <w:r w:rsidRPr="00E233F1">
              <w:rPr>
                <w:rFonts w:ascii="Times New Roman" w:hAnsi="Times New Roman" w:cs="Times New Roman"/>
                <w:spacing w:val="-5"/>
                <w:sz w:val="12"/>
                <w:szCs w:val="12"/>
                <w:lang w:val="ru-RU"/>
              </w:rPr>
              <w:t xml:space="preserve"> </w:t>
            </w:r>
            <w:r w:rsidRPr="00E233F1">
              <w:rPr>
                <w:rFonts w:ascii="Times New Roman" w:hAnsi="Times New Roman" w:cs="Times New Roman"/>
                <w:sz w:val="12"/>
                <w:szCs w:val="12"/>
                <w:lang w:val="ru-RU"/>
              </w:rPr>
              <w:t>площадке</w:t>
            </w:r>
            <w:r w:rsidRPr="00E233F1">
              <w:rPr>
                <w:rFonts w:ascii="Times New Roman" w:hAnsi="Times New Roman" w:cs="Times New Roman"/>
                <w:spacing w:val="-3"/>
                <w:sz w:val="12"/>
                <w:szCs w:val="12"/>
                <w:lang w:val="ru-RU"/>
              </w:rPr>
              <w:t xml:space="preserve"> </w:t>
            </w:r>
            <w:r w:rsidRPr="00E233F1">
              <w:rPr>
                <w:rFonts w:ascii="Times New Roman" w:hAnsi="Times New Roman" w:cs="Times New Roman"/>
                <w:sz w:val="12"/>
                <w:szCs w:val="12"/>
                <w:lang w:val="ru-RU"/>
              </w:rPr>
              <w:t>№7,</w:t>
            </w:r>
            <w:r w:rsidRPr="00E233F1">
              <w:rPr>
                <w:rFonts w:ascii="Times New Roman" w:hAnsi="Times New Roman" w:cs="Times New Roman"/>
                <w:spacing w:val="-10"/>
                <w:sz w:val="12"/>
                <w:szCs w:val="12"/>
                <w:lang w:val="ru-RU"/>
              </w:rPr>
              <w:t xml:space="preserve"> </w:t>
            </w:r>
            <w:r w:rsidRPr="00E233F1">
              <w:rPr>
                <w:rFonts w:ascii="Times New Roman" w:hAnsi="Times New Roman" w:cs="Times New Roman"/>
                <w:sz w:val="12"/>
                <w:szCs w:val="12"/>
                <w:lang w:val="ru-RU"/>
              </w:rPr>
              <w:t>протяженность</w:t>
            </w:r>
            <w:r w:rsidRPr="00E233F1">
              <w:rPr>
                <w:rFonts w:ascii="Times New Roman" w:hAnsi="Times New Roman" w:cs="Times New Roman"/>
                <w:spacing w:val="-57"/>
                <w:sz w:val="12"/>
                <w:szCs w:val="12"/>
                <w:lang w:val="ru-RU"/>
              </w:rPr>
              <w:t xml:space="preserve"> </w:t>
            </w:r>
            <w:r w:rsidRPr="00E233F1">
              <w:rPr>
                <w:rFonts w:ascii="Times New Roman" w:hAnsi="Times New Roman" w:cs="Times New Roman"/>
                <w:sz w:val="12"/>
                <w:szCs w:val="12"/>
                <w:lang w:val="ru-RU"/>
              </w:rPr>
              <w:t>1,83 км</w:t>
            </w:r>
          </w:p>
        </w:tc>
        <w:tc>
          <w:tcPr>
            <w:tcW w:w="45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13976,68</w:t>
            </w:r>
          </w:p>
        </w:tc>
        <w:tc>
          <w:tcPr>
            <w:tcW w:w="28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405" w:type="pct"/>
            <w:vAlign w:val="center"/>
          </w:tcPr>
          <w:p w:rsidR="00E233F1" w:rsidRPr="00E233F1" w:rsidRDefault="00E233F1" w:rsidP="00E233F1">
            <w:pPr>
              <w:pStyle w:val="aff1"/>
              <w:jc w:val="center"/>
              <w:rPr>
                <w:rFonts w:ascii="Times New Roman" w:hAnsi="Times New Roman" w:cs="Times New Roman"/>
                <w:sz w:val="12"/>
                <w:szCs w:val="12"/>
              </w:rPr>
            </w:pPr>
          </w:p>
        </w:tc>
        <w:tc>
          <w:tcPr>
            <w:tcW w:w="39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4000</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4000</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5976,68</w:t>
            </w:r>
          </w:p>
        </w:tc>
        <w:tc>
          <w:tcPr>
            <w:tcW w:w="362" w:type="pct"/>
            <w:vAlign w:val="center"/>
          </w:tcPr>
          <w:p w:rsidR="00E233F1" w:rsidRPr="00E233F1" w:rsidRDefault="00E233F1" w:rsidP="00E233F1">
            <w:pPr>
              <w:pStyle w:val="aff1"/>
              <w:jc w:val="center"/>
              <w:rPr>
                <w:rFonts w:ascii="Times New Roman" w:hAnsi="Times New Roman" w:cs="Times New Roman"/>
                <w:sz w:val="12"/>
                <w:szCs w:val="12"/>
              </w:rPr>
            </w:pPr>
          </w:p>
        </w:tc>
        <w:tc>
          <w:tcPr>
            <w:tcW w:w="316" w:type="pct"/>
            <w:vAlign w:val="center"/>
          </w:tcPr>
          <w:p w:rsidR="00E233F1" w:rsidRPr="00E233F1" w:rsidRDefault="00E233F1" w:rsidP="00E233F1">
            <w:pPr>
              <w:pStyle w:val="aff1"/>
              <w:jc w:val="center"/>
              <w:rPr>
                <w:rFonts w:ascii="Times New Roman" w:hAnsi="Times New Roman" w:cs="Times New Roman"/>
                <w:sz w:val="12"/>
                <w:szCs w:val="12"/>
              </w:rPr>
            </w:pPr>
          </w:p>
        </w:tc>
        <w:tc>
          <w:tcPr>
            <w:tcW w:w="306" w:type="pct"/>
            <w:vAlign w:val="center"/>
          </w:tcPr>
          <w:p w:rsidR="00E233F1" w:rsidRPr="00E233F1" w:rsidRDefault="00E233F1" w:rsidP="00E233F1">
            <w:pPr>
              <w:pStyle w:val="aff1"/>
              <w:jc w:val="center"/>
              <w:rPr>
                <w:rFonts w:ascii="Times New Roman" w:hAnsi="Times New Roman" w:cs="Times New Roman"/>
                <w:sz w:val="12"/>
                <w:szCs w:val="12"/>
              </w:rPr>
            </w:pPr>
          </w:p>
        </w:tc>
      </w:tr>
      <w:tr w:rsidR="00E233F1" w:rsidRPr="00E233F1" w:rsidTr="00F52495">
        <w:trPr>
          <w:trHeight w:val="70"/>
        </w:trPr>
        <w:tc>
          <w:tcPr>
            <w:tcW w:w="277"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4</w:t>
            </w:r>
          </w:p>
        </w:tc>
        <w:tc>
          <w:tcPr>
            <w:tcW w:w="1484" w:type="pct"/>
            <w:vAlign w:val="center"/>
          </w:tcPr>
          <w:p w:rsidR="00E233F1" w:rsidRPr="00E233F1" w:rsidRDefault="00E233F1" w:rsidP="00E233F1">
            <w:pPr>
              <w:pStyle w:val="aff1"/>
              <w:jc w:val="center"/>
              <w:rPr>
                <w:rFonts w:ascii="Times New Roman" w:hAnsi="Times New Roman" w:cs="Times New Roman"/>
                <w:sz w:val="12"/>
                <w:szCs w:val="12"/>
                <w:lang w:val="ru-RU"/>
              </w:rPr>
            </w:pPr>
            <w:r w:rsidRPr="00E233F1">
              <w:rPr>
                <w:rFonts w:ascii="Times New Roman" w:hAnsi="Times New Roman" w:cs="Times New Roman"/>
                <w:sz w:val="12"/>
                <w:szCs w:val="12"/>
                <w:lang w:val="ru-RU"/>
              </w:rPr>
              <w:t>Строительство</w:t>
            </w:r>
            <w:r w:rsidRPr="00E233F1">
              <w:rPr>
                <w:rFonts w:ascii="Times New Roman" w:hAnsi="Times New Roman" w:cs="Times New Roman"/>
                <w:spacing w:val="-5"/>
                <w:sz w:val="12"/>
                <w:szCs w:val="12"/>
                <w:lang w:val="ru-RU"/>
              </w:rPr>
              <w:t xml:space="preserve"> </w:t>
            </w:r>
            <w:r w:rsidRPr="00E233F1">
              <w:rPr>
                <w:rFonts w:ascii="Times New Roman" w:hAnsi="Times New Roman" w:cs="Times New Roman"/>
                <w:sz w:val="12"/>
                <w:szCs w:val="12"/>
                <w:lang w:val="ru-RU"/>
              </w:rPr>
              <w:t>сетей</w:t>
            </w:r>
            <w:r w:rsidRPr="00E233F1">
              <w:rPr>
                <w:rFonts w:ascii="Times New Roman" w:hAnsi="Times New Roman" w:cs="Times New Roman"/>
                <w:spacing w:val="-3"/>
                <w:sz w:val="12"/>
                <w:szCs w:val="12"/>
                <w:lang w:val="ru-RU"/>
              </w:rPr>
              <w:t xml:space="preserve"> </w:t>
            </w:r>
            <w:r w:rsidRPr="00E233F1">
              <w:rPr>
                <w:rFonts w:ascii="Times New Roman" w:hAnsi="Times New Roman" w:cs="Times New Roman"/>
                <w:sz w:val="12"/>
                <w:szCs w:val="12"/>
                <w:lang w:val="ru-RU"/>
              </w:rPr>
              <w:t>водоснабжения</w:t>
            </w:r>
            <w:r w:rsidRPr="00E233F1">
              <w:rPr>
                <w:rFonts w:ascii="Times New Roman" w:hAnsi="Times New Roman" w:cs="Times New Roman"/>
                <w:spacing w:val="-3"/>
                <w:sz w:val="12"/>
                <w:szCs w:val="12"/>
                <w:lang w:val="ru-RU"/>
              </w:rPr>
              <w:t xml:space="preserve"> </w:t>
            </w:r>
            <w:r w:rsidRPr="00E233F1">
              <w:rPr>
                <w:rFonts w:ascii="Times New Roman" w:hAnsi="Times New Roman" w:cs="Times New Roman"/>
                <w:sz w:val="12"/>
                <w:szCs w:val="12"/>
                <w:lang w:val="ru-RU"/>
              </w:rPr>
              <w:t>в</w:t>
            </w:r>
            <w:r w:rsidRPr="00E233F1">
              <w:rPr>
                <w:rFonts w:ascii="Times New Roman" w:hAnsi="Times New Roman" w:cs="Times New Roman"/>
                <w:spacing w:val="-7"/>
                <w:sz w:val="12"/>
                <w:szCs w:val="12"/>
                <w:lang w:val="ru-RU"/>
              </w:rPr>
              <w:t xml:space="preserve"> </w:t>
            </w:r>
            <w:r w:rsidRPr="00E233F1">
              <w:rPr>
                <w:rFonts w:ascii="Times New Roman" w:hAnsi="Times New Roman" w:cs="Times New Roman"/>
                <w:sz w:val="12"/>
                <w:szCs w:val="12"/>
                <w:lang w:val="ru-RU"/>
              </w:rPr>
              <w:t>с</w:t>
            </w:r>
            <w:proofErr w:type="gramStart"/>
            <w:r w:rsidRPr="00E233F1">
              <w:rPr>
                <w:rFonts w:ascii="Times New Roman" w:hAnsi="Times New Roman" w:cs="Times New Roman"/>
                <w:sz w:val="12"/>
                <w:szCs w:val="12"/>
                <w:lang w:val="ru-RU"/>
              </w:rPr>
              <w:t>.У</w:t>
            </w:r>
            <w:proofErr w:type="gramEnd"/>
            <w:r w:rsidRPr="00E233F1">
              <w:rPr>
                <w:rFonts w:ascii="Times New Roman" w:hAnsi="Times New Roman" w:cs="Times New Roman"/>
                <w:sz w:val="12"/>
                <w:szCs w:val="12"/>
                <w:lang w:val="ru-RU"/>
              </w:rPr>
              <w:t>спенка за счет уплотнения жилой застройки и на площадке № 8, протяженность</w:t>
            </w:r>
            <w:r w:rsidRPr="00E233F1">
              <w:rPr>
                <w:rFonts w:ascii="Times New Roman" w:hAnsi="Times New Roman" w:cs="Times New Roman"/>
                <w:spacing w:val="1"/>
                <w:sz w:val="12"/>
                <w:szCs w:val="12"/>
                <w:lang w:val="ru-RU"/>
              </w:rPr>
              <w:t xml:space="preserve"> </w:t>
            </w:r>
            <w:r w:rsidRPr="00E233F1">
              <w:rPr>
                <w:rFonts w:ascii="Times New Roman" w:hAnsi="Times New Roman" w:cs="Times New Roman"/>
                <w:sz w:val="12"/>
                <w:szCs w:val="12"/>
                <w:lang w:val="ru-RU"/>
              </w:rPr>
              <w:t>5,44 км</w:t>
            </w:r>
          </w:p>
        </w:tc>
        <w:tc>
          <w:tcPr>
            <w:tcW w:w="45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41548,17</w:t>
            </w:r>
          </w:p>
        </w:tc>
        <w:tc>
          <w:tcPr>
            <w:tcW w:w="28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w:t>
            </w:r>
          </w:p>
        </w:tc>
        <w:tc>
          <w:tcPr>
            <w:tcW w:w="405" w:type="pct"/>
            <w:vAlign w:val="center"/>
          </w:tcPr>
          <w:p w:rsidR="00E233F1" w:rsidRPr="00F52495" w:rsidRDefault="00E233F1" w:rsidP="00F52495">
            <w:pPr>
              <w:pStyle w:val="aff1"/>
              <w:rPr>
                <w:rFonts w:ascii="Times New Roman" w:hAnsi="Times New Roman" w:cs="Times New Roman"/>
                <w:sz w:val="12"/>
                <w:szCs w:val="12"/>
                <w:lang w:val="ru-RU"/>
              </w:rPr>
            </w:pPr>
          </w:p>
        </w:tc>
        <w:tc>
          <w:tcPr>
            <w:tcW w:w="39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14000</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14000</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13548,17</w:t>
            </w:r>
          </w:p>
        </w:tc>
        <w:tc>
          <w:tcPr>
            <w:tcW w:w="362" w:type="pct"/>
            <w:vAlign w:val="center"/>
          </w:tcPr>
          <w:p w:rsidR="00E233F1" w:rsidRPr="00F52495" w:rsidRDefault="00E233F1" w:rsidP="00F52495">
            <w:pPr>
              <w:pStyle w:val="aff1"/>
              <w:rPr>
                <w:rFonts w:ascii="Times New Roman" w:hAnsi="Times New Roman" w:cs="Times New Roman"/>
                <w:sz w:val="12"/>
                <w:szCs w:val="12"/>
                <w:lang w:val="ru-RU"/>
              </w:rPr>
            </w:pPr>
          </w:p>
        </w:tc>
        <w:tc>
          <w:tcPr>
            <w:tcW w:w="316" w:type="pct"/>
            <w:vAlign w:val="center"/>
          </w:tcPr>
          <w:p w:rsidR="00E233F1" w:rsidRPr="00E233F1" w:rsidRDefault="00E233F1" w:rsidP="00E233F1">
            <w:pPr>
              <w:pStyle w:val="aff1"/>
              <w:jc w:val="center"/>
              <w:rPr>
                <w:rFonts w:ascii="Times New Roman" w:hAnsi="Times New Roman" w:cs="Times New Roman"/>
                <w:sz w:val="12"/>
                <w:szCs w:val="12"/>
              </w:rPr>
            </w:pPr>
          </w:p>
        </w:tc>
        <w:tc>
          <w:tcPr>
            <w:tcW w:w="306" w:type="pct"/>
            <w:vAlign w:val="center"/>
          </w:tcPr>
          <w:p w:rsidR="00E233F1" w:rsidRPr="00E233F1" w:rsidRDefault="00E233F1" w:rsidP="00E233F1">
            <w:pPr>
              <w:pStyle w:val="aff1"/>
              <w:jc w:val="center"/>
              <w:rPr>
                <w:rFonts w:ascii="Times New Roman" w:hAnsi="Times New Roman" w:cs="Times New Roman"/>
                <w:sz w:val="12"/>
                <w:szCs w:val="12"/>
              </w:rPr>
            </w:pPr>
          </w:p>
        </w:tc>
      </w:tr>
      <w:tr w:rsidR="00E233F1" w:rsidRPr="00E233F1" w:rsidTr="00F52495">
        <w:trPr>
          <w:trHeight w:val="70"/>
        </w:trPr>
        <w:tc>
          <w:tcPr>
            <w:tcW w:w="277" w:type="pct"/>
            <w:vAlign w:val="center"/>
          </w:tcPr>
          <w:p w:rsidR="00E233F1" w:rsidRPr="00E233F1" w:rsidRDefault="00E233F1" w:rsidP="00E233F1">
            <w:pPr>
              <w:pStyle w:val="aff1"/>
              <w:jc w:val="center"/>
              <w:rPr>
                <w:rFonts w:ascii="Times New Roman" w:hAnsi="Times New Roman" w:cs="Times New Roman"/>
                <w:sz w:val="12"/>
                <w:szCs w:val="12"/>
              </w:rPr>
            </w:pPr>
          </w:p>
        </w:tc>
        <w:tc>
          <w:tcPr>
            <w:tcW w:w="1484"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Итого:</w:t>
            </w:r>
          </w:p>
        </w:tc>
        <w:tc>
          <w:tcPr>
            <w:tcW w:w="45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234 098,78</w:t>
            </w:r>
          </w:p>
        </w:tc>
        <w:tc>
          <w:tcPr>
            <w:tcW w:w="28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0,0</w:t>
            </w:r>
          </w:p>
        </w:tc>
        <w:tc>
          <w:tcPr>
            <w:tcW w:w="405"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0,0</w:t>
            </w:r>
          </w:p>
        </w:tc>
        <w:tc>
          <w:tcPr>
            <w:tcW w:w="39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4 000</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4 000</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5 976,68</w:t>
            </w:r>
          </w:p>
        </w:tc>
        <w:tc>
          <w:tcPr>
            <w:tcW w:w="362"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14 000</w:t>
            </w:r>
          </w:p>
        </w:tc>
        <w:tc>
          <w:tcPr>
            <w:tcW w:w="31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14 000</w:t>
            </w:r>
          </w:p>
        </w:tc>
        <w:tc>
          <w:tcPr>
            <w:tcW w:w="30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192122,1</w:t>
            </w:r>
          </w:p>
        </w:tc>
      </w:tr>
      <w:tr w:rsidR="00E233F1" w:rsidRPr="00E233F1" w:rsidTr="00F52495">
        <w:trPr>
          <w:trHeight w:val="70"/>
        </w:trPr>
        <w:tc>
          <w:tcPr>
            <w:tcW w:w="277" w:type="pct"/>
            <w:vAlign w:val="center"/>
          </w:tcPr>
          <w:p w:rsidR="00E233F1" w:rsidRPr="00E233F1" w:rsidRDefault="00E233F1" w:rsidP="00E233F1">
            <w:pPr>
              <w:pStyle w:val="aff1"/>
              <w:jc w:val="center"/>
              <w:rPr>
                <w:rFonts w:ascii="Times New Roman" w:hAnsi="Times New Roman" w:cs="Times New Roman"/>
                <w:sz w:val="12"/>
                <w:szCs w:val="12"/>
              </w:rPr>
            </w:pPr>
          </w:p>
        </w:tc>
        <w:tc>
          <w:tcPr>
            <w:tcW w:w="1484" w:type="pct"/>
            <w:vAlign w:val="center"/>
          </w:tcPr>
          <w:p w:rsidR="00E233F1" w:rsidRPr="00E233F1" w:rsidRDefault="00E233F1" w:rsidP="00E233F1">
            <w:pPr>
              <w:pStyle w:val="aff1"/>
              <w:jc w:val="center"/>
              <w:rPr>
                <w:rFonts w:ascii="Times New Roman" w:hAnsi="Times New Roman" w:cs="Times New Roman"/>
                <w:sz w:val="12"/>
                <w:szCs w:val="12"/>
                <w:lang w:val="ru-RU"/>
              </w:rPr>
            </w:pPr>
            <w:r w:rsidRPr="00E233F1">
              <w:rPr>
                <w:rFonts w:ascii="Times New Roman" w:hAnsi="Times New Roman" w:cs="Times New Roman"/>
                <w:sz w:val="12"/>
                <w:szCs w:val="12"/>
                <w:lang w:val="ru-RU"/>
              </w:rPr>
              <w:t>Всего</w:t>
            </w:r>
            <w:r w:rsidRPr="00E233F1">
              <w:rPr>
                <w:rFonts w:ascii="Times New Roman" w:hAnsi="Times New Roman" w:cs="Times New Roman"/>
                <w:spacing w:val="-1"/>
                <w:sz w:val="12"/>
                <w:szCs w:val="12"/>
                <w:lang w:val="ru-RU"/>
              </w:rPr>
              <w:t xml:space="preserve"> </w:t>
            </w:r>
            <w:proofErr w:type="gramStart"/>
            <w:r w:rsidRPr="00E233F1">
              <w:rPr>
                <w:rFonts w:ascii="Times New Roman" w:hAnsi="Times New Roman" w:cs="Times New Roman"/>
                <w:sz w:val="12"/>
                <w:szCs w:val="12"/>
                <w:lang w:val="ru-RU"/>
              </w:rPr>
              <w:t>по</w:t>
            </w:r>
            <w:proofErr w:type="gramEnd"/>
            <w:r w:rsidRPr="00E233F1">
              <w:rPr>
                <w:rFonts w:ascii="Times New Roman" w:hAnsi="Times New Roman" w:cs="Times New Roman"/>
                <w:sz w:val="12"/>
                <w:szCs w:val="12"/>
                <w:lang w:val="ru-RU"/>
              </w:rPr>
              <w:t xml:space="preserve"> с.п.</w:t>
            </w:r>
            <w:r w:rsidRPr="00E233F1">
              <w:rPr>
                <w:rFonts w:ascii="Times New Roman" w:hAnsi="Times New Roman" w:cs="Times New Roman"/>
                <w:spacing w:val="-1"/>
                <w:sz w:val="12"/>
                <w:szCs w:val="12"/>
                <w:lang w:val="ru-RU"/>
              </w:rPr>
              <w:t xml:space="preserve"> </w:t>
            </w:r>
            <w:r w:rsidRPr="00E233F1">
              <w:rPr>
                <w:rFonts w:ascii="Times New Roman" w:hAnsi="Times New Roman" w:cs="Times New Roman"/>
                <w:sz w:val="12"/>
                <w:szCs w:val="12"/>
                <w:lang w:val="ru-RU"/>
              </w:rPr>
              <w:t>Сергиевск</w:t>
            </w:r>
          </w:p>
        </w:tc>
        <w:tc>
          <w:tcPr>
            <w:tcW w:w="45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371786,63</w:t>
            </w:r>
          </w:p>
        </w:tc>
        <w:tc>
          <w:tcPr>
            <w:tcW w:w="281" w:type="pct"/>
            <w:vAlign w:val="center"/>
          </w:tcPr>
          <w:p w:rsidR="00E233F1" w:rsidRPr="00E233F1" w:rsidRDefault="00E233F1" w:rsidP="00E233F1">
            <w:pPr>
              <w:pStyle w:val="aff1"/>
              <w:jc w:val="center"/>
              <w:rPr>
                <w:rFonts w:ascii="Times New Roman" w:hAnsi="Times New Roman" w:cs="Times New Roman"/>
                <w:sz w:val="12"/>
                <w:szCs w:val="12"/>
              </w:rPr>
            </w:pPr>
          </w:p>
        </w:tc>
        <w:tc>
          <w:tcPr>
            <w:tcW w:w="405"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590,00</w:t>
            </w:r>
          </w:p>
        </w:tc>
        <w:tc>
          <w:tcPr>
            <w:tcW w:w="39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11401,6</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15000</w:t>
            </w:r>
          </w:p>
        </w:tc>
        <w:tc>
          <w:tcPr>
            <w:tcW w:w="361"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29976,68</w:t>
            </w:r>
          </w:p>
        </w:tc>
        <w:tc>
          <w:tcPr>
            <w:tcW w:w="362"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39048,25</w:t>
            </w:r>
          </w:p>
        </w:tc>
        <w:tc>
          <w:tcPr>
            <w:tcW w:w="31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44000</w:t>
            </w:r>
          </w:p>
        </w:tc>
        <w:tc>
          <w:tcPr>
            <w:tcW w:w="306" w:type="pct"/>
            <w:vAlign w:val="center"/>
          </w:tcPr>
          <w:p w:rsidR="00E233F1" w:rsidRPr="00E233F1" w:rsidRDefault="00E233F1" w:rsidP="00E233F1">
            <w:pPr>
              <w:pStyle w:val="aff1"/>
              <w:jc w:val="center"/>
              <w:rPr>
                <w:rFonts w:ascii="Times New Roman" w:hAnsi="Times New Roman" w:cs="Times New Roman"/>
                <w:sz w:val="12"/>
                <w:szCs w:val="12"/>
              </w:rPr>
            </w:pPr>
            <w:r w:rsidRPr="00E233F1">
              <w:rPr>
                <w:rFonts w:ascii="Times New Roman" w:hAnsi="Times New Roman" w:cs="Times New Roman"/>
                <w:sz w:val="12"/>
                <w:szCs w:val="12"/>
              </w:rPr>
              <w:t>231770,1</w:t>
            </w:r>
          </w:p>
        </w:tc>
      </w:tr>
    </w:tbl>
    <w:p w:rsidR="00F52495" w:rsidRPr="00F52495" w:rsidRDefault="00F52495" w:rsidP="00F52495">
      <w:pPr>
        <w:pStyle w:val="aff1"/>
        <w:ind w:firstLine="284"/>
        <w:jc w:val="both"/>
        <w:rPr>
          <w:rFonts w:ascii="Times New Roman" w:hAnsi="Times New Roman" w:cs="Times New Roman"/>
          <w:sz w:val="12"/>
          <w:szCs w:val="12"/>
        </w:rPr>
      </w:pPr>
      <w:r w:rsidRPr="00F52495">
        <w:rPr>
          <w:rFonts w:ascii="Times New Roman" w:hAnsi="Times New Roman" w:cs="Times New Roman"/>
          <w:sz w:val="12"/>
          <w:szCs w:val="12"/>
        </w:rPr>
        <w:t xml:space="preserve">Для перспективного развития системы водоснабжения </w:t>
      </w:r>
      <w:proofErr w:type="gramStart"/>
      <w:r w:rsidRPr="00F52495">
        <w:rPr>
          <w:rFonts w:ascii="Times New Roman" w:hAnsi="Times New Roman" w:cs="Times New Roman"/>
          <w:sz w:val="12"/>
          <w:szCs w:val="12"/>
        </w:rPr>
        <w:t>в</w:t>
      </w:r>
      <w:proofErr w:type="gramEnd"/>
      <w:r w:rsidRPr="00F52495">
        <w:rPr>
          <w:rFonts w:ascii="Times New Roman" w:hAnsi="Times New Roman" w:cs="Times New Roman"/>
          <w:sz w:val="12"/>
          <w:szCs w:val="12"/>
        </w:rPr>
        <w:t xml:space="preserve"> с.п. Сергиевск, для снижения потерь воды при её заборе и передаче абонентам необходимо планомерное финансирование на реконст</w:t>
      </w:r>
      <w:r>
        <w:rPr>
          <w:rFonts w:ascii="Times New Roman" w:hAnsi="Times New Roman" w:cs="Times New Roman"/>
          <w:sz w:val="12"/>
          <w:szCs w:val="12"/>
        </w:rPr>
        <w:t>рукцию и развитие системы водо</w:t>
      </w:r>
      <w:r w:rsidRPr="00F52495">
        <w:rPr>
          <w:rFonts w:ascii="Times New Roman" w:hAnsi="Times New Roman" w:cs="Times New Roman"/>
          <w:sz w:val="12"/>
          <w:szCs w:val="12"/>
        </w:rPr>
        <w:t>снабжения в размере 371786,63 тыс. руб.</w:t>
      </w:r>
    </w:p>
    <w:p w:rsidR="00F52495" w:rsidRPr="00F52495" w:rsidRDefault="00F52495" w:rsidP="00F52495">
      <w:pPr>
        <w:pStyle w:val="aff1"/>
        <w:ind w:firstLine="284"/>
        <w:jc w:val="both"/>
        <w:rPr>
          <w:rFonts w:ascii="Times New Roman" w:hAnsi="Times New Roman" w:cs="Times New Roman"/>
          <w:sz w:val="12"/>
          <w:szCs w:val="12"/>
        </w:rPr>
      </w:pPr>
      <w:r w:rsidRPr="00F52495">
        <w:rPr>
          <w:rFonts w:ascii="Times New Roman" w:hAnsi="Times New Roman" w:cs="Times New Roman"/>
          <w:sz w:val="12"/>
          <w:szCs w:val="12"/>
        </w:rPr>
        <w:t>В результате реализации мероприятий:</w:t>
      </w:r>
    </w:p>
    <w:p w:rsidR="00F52495" w:rsidRPr="00F52495" w:rsidRDefault="00F52495" w:rsidP="00F5249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52495">
        <w:rPr>
          <w:rFonts w:ascii="Times New Roman" w:hAnsi="Times New Roman" w:cs="Times New Roman"/>
          <w:sz w:val="12"/>
          <w:szCs w:val="12"/>
        </w:rPr>
        <w:t>потребители будут обеспечены к</w:t>
      </w:r>
      <w:r>
        <w:rPr>
          <w:rFonts w:ascii="Times New Roman" w:hAnsi="Times New Roman" w:cs="Times New Roman"/>
          <w:sz w:val="12"/>
          <w:szCs w:val="12"/>
        </w:rPr>
        <w:t>оммунальными услугами централи</w:t>
      </w:r>
      <w:r w:rsidRPr="00F52495">
        <w:rPr>
          <w:rFonts w:ascii="Times New Roman" w:hAnsi="Times New Roman" w:cs="Times New Roman"/>
          <w:sz w:val="12"/>
          <w:szCs w:val="12"/>
        </w:rPr>
        <w:t>зованного водоснабжения;</w:t>
      </w:r>
    </w:p>
    <w:p w:rsidR="00F52495" w:rsidRPr="00F52495" w:rsidRDefault="00F52495" w:rsidP="00F5249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52495">
        <w:rPr>
          <w:rFonts w:ascii="Times New Roman" w:hAnsi="Times New Roman" w:cs="Times New Roman"/>
          <w:sz w:val="12"/>
          <w:szCs w:val="12"/>
        </w:rPr>
        <w:t>будет достигнуто повышение надежности и качества предоставления коммунальных услуг;</w:t>
      </w:r>
    </w:p>
    <w:p w:rsidR="00F52495" w:rsidRPr="00F52495" w:rsidRDefault="00F52495" w:rsidP="00F5249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52495">
        <w:rPr>
          <w:rFonts w:ascii="Times New Roman" w:hAnsi="Times New Roman" w:cs="Times New Roman"/>
          <w:sz w:val="12"/>
          <w:szCs w:val="12"/>
        </w:rPr>
        <w:t>будет улучшена экологическая ситуация в регионе.</w:t>
      </w:r>
    </w:p>
    <w:p w:rsidR="00AC648E" w:rsidRDefault="00F52495" w:rsidP="00F52495">
      <w:pPr>
        <w:pStyle w:val="aff1"/>
        <w:ind w:firstLine="284"/>
        <w:jc w:val="both"/>
        <w:rPr>
          <w:rFonts w:ascii="Times New Roman" w:hAnsi="Times New Roman" w:cs="Times New Roman"/>
          <w:sz w:val="12"/>
          <w:szCs w:val="12"/>
        </w:rPr>
      </w:pPr>
      <w:r w:rsidRPr="00F52495">
        <w:rPr>
          <w:rFonts w:ascii="Times New Roman" w:hAnsi="Times New Roman" w:cs="Times New Roman"/>
          <w:sz w:val="12"/>
          <w:szCs w:val="12"/>
        </w:rPr>
        <w:t>Реализация данных мероприятий направлена на увеличение мощности водозаборных сооружений для обеспечен</w:t>
      </w:r>
      <w:r>
        <w:rPr>
          <w:rFonts w:ascii="Times New Roman" w:hAnsi="Times New Roman" w:cs="Times New Roman"/>
          <w:sz w:val="12"/>
          <w:szCs w:val="12"/>
        </w:rPr>
        <w:t>ия подключения строящихся и су</w:t>
      </w:r>
      <w:r w:rsidRPr="00F52495">
        <w:rPr>
          <w:rFonts w:ascii="Times New Roman" w:hAnsi="Times New Roman" w:cs="Times New Roman"/>
          <w:sz w:val="12"/>
          <w:szCs w:val="12"/>
        </w:rPr>
        <w:t>ществующих объектов сельского поселени</w:t>
      </w:r>
      <w:r>
        <w:rPr>
          <w:rFonts w:ascii="Times New Roman" w:hAnsi="Times New Roman" w:cs="Times New Roman"/>
          <w:sz w:val="12"/>
          <w:szCs w:val="12"/>
        </w:rPr>
        <w:t>я в необходимых объемах и необ</w:t>
      </w:r>
      <w:r w:rsidRPr="00F52495">
        <w:rPr>
          <w:rFonts w:ascii="Times New Roman" w:hAnsi="Times New Roman" w:cs="Times New Roman"/>
          <w:sz w:val="12"/>
          <w:szCs w:val="12"/>
        </w:rPr>
        <w:t>ходимой точке прис</w:t>
      </w:r>
      <w:r>
        <w:rPr>
          <w:rFonts w:ascii="Times New Roman" w:hAnsi="Times New Roman" w:cs="Times New Roman"/>
          <w:sz w:val="12"/>
          <w:szCs w:val="12"/>
        </w:rPr>
        <w:t>оединения на период 2022-2033</w:t>
      </w:r>
      <w:r w:rsidRPr="00F52495">
        <w:rPr>
          <w:rFonts w:ascii="Times New Roman" w:hAnsi="Times New Roman" w:cs="Times New Roman"/>
          <w:sz w:val="12"/>
          <w:szCs w:val="12"/>
        </w:rPr>
        <w:t>г.г.</w:t>
      </w:r>
    </w:p>
    <w:p w:rsidR="00F52495" w:rsidRPr="00F52495" w:rsidRDefault="00F52495" w:rsidP="00F52495">
      <w:pPr>
        <w:pStyle w:val="aff1"/>
        <w:ind w:firstLine="284"/>
        <w:jc w:val="both"/>
        <w:rPr>
          <w:rFonts w:ascii="Times New Roman" w:hAnsi="Times New Roman" w:cs="Times New Roman"/>
          <w:sz w:val="12"/>
          <w:szCs w:val="12"/>
        </w:rPr>
      </w:pPr>
      <w:r w:rsidRPr="00F52495">
        <w:rPr>
          <w:rFonts w:ascii="Times New Roman" w:hAnsi="Times New Roman" w:cs="Times New Roman"/>
          <w:sz w:val="12"/>
          <w:szCs w:val="12"/>
        </w:rPr>
        <w:t>РАЗДЕЛ 2.7 ПЛАНОВЫЕ ЗНАЧЕНИЯ ПОКАЗАТЕЛЕЙ РАЗВИТИЯ ЦЕНТРАЛИЗОВАННЫХ СИСТЕМ ВОДОСНАБЖЕНИЯ</w:t>
      </w:r>
    </w:p>
    <w:p w:rsidR="00F52495" w:rsidRPr="00F52495" w:rsidRDefault="00F52495" w:rsidP="00F52495">
      <w:pPr>
        <w:pStyle w:val="aff1"/>
        <w:ind w:firstLine="284"/>
        <w:jc w:val="both"/>
        <w:rPr>
          <w:rFonts w:ascii="Times New Roman" w:hAnsi="Times New Roman" w:cs="Times New Roman"/>
          <w:sz w:val="12"/>
          <w:szCs w:val="12"/>
        </w:rPr>
      </w:pPr>
      <w:proofErr w:type="gramStart"/>
      <w:r w:rsidRPr="00F52495">
        <w:rPr>
          <w:rFonts w:ascii="Times New Roman" w:hAnsi="Times New Roman" w:cs="Times New Roman"/>
          <w:sz w:val="12"/>
          <w:szCs w:val="12"/>
        </w:rPr>
        <w:t>Раздел «Плановые значения показателей развития централизованных систем водоснабжения» содержит показатели</w:t>
      </w:r>
      <w:r>
        <w:rPr>
          <w:rFonts w:ascii="Times New Roman" w:hAnsi="Times New Roman" w:cs="Times New Roman"/>
          <w:sz w:val="12"/>
          <w:szCs w:val="12"/>
        </w:rPr>
        <w:t xml:space="preserve"> надежности, качества и энерге</w:t>
      </w:r>
      <w:r w:rsidRPr="00F52495">
        <w:rPr>
          <w:rFonts w:ascii="Times New Roman" w:hAnsi="Times New Roman" w:cs="Times New Roman"/>
          <w:sz w:val="12"/>
          <w:szCs w:val="12"/>
        </w:rPr>
        <w:t>тической эффективности объектов централ</w:t>
      </w:r>
      <w:r>
        <w:rPr>
          <w:rFonts w:ascii="Times New Roman" w:hAnsi="Times New Roman" w:cs="Times New Roman"/>
          <w:sz w:val="12"/>
          <w:szCs w:val="12"/>
        </w:rPr>
        <w:t>изованных систем горячего водо</w:t>
      </w:r>
      <w:r w:rsidRPr="00F52495">
        <w:rPr>
          <w:rFonts w:ascii="Times New Roman" w:hAnsi="Times New Roman" w:cs="Times New Roman"/>
          <w:sz w:val="12"/>
          <w:szCs w:val="12"/>
        </w:rPr>
        <w:t xml:space="preserve">снабжения и холодного водоснабжения на </w:t>
      </w:r>
      <w:r>
        <w:rPr>
          <w:rFonts w:ascii="Times New Roman" w:hAnsi="Times New Roman" w:cs="Times New Roman"/>
          <w:sz w:val="12"/>
          <w:szCs w:val="12"/>
        </w:rPr>
        <w:t>момент окончания реализации ме</w:t>
      </w:r>
      <w:r w:rsidRPr="00F52495">
        <w:rPr>
          <w:rFonts w:ascii="Times New Roman" w:hAnsi="Times New Roman" w:cs="Times New Roman"/>
          <w:sz w:val="12"/>
          <w:szCs w:val="12"/>
        </w:rPr>
        <w:t>роприятий, предусмотренных схемой водоснабжения, включая показатели надежности, качества и энергетической эфф</w:t>
      </w:r>
      <w:r>
        <w:rPr>
          <w:rFonts w:ascii="Times New Roman" w:hAnsi="Times New Roman" w:cs="Times New Roman"/>
          <w:sz w:val="12"/>
          <w:szCs w:val="12"/>
        </w:rPr>
        <w:t>ективности объектов централизо</w:t>
      </w:r>
      <w:r w:rsidRPr="00F52495">
        <w:rPr>
          <w:rFonts w:ascii="Times New Roman" w:hAnsi="Times New Roman" w:cs="Times New Roman"/>
          <w:sz w:val="12"/>
          <w:szCs w:val="12"/>
        </w:rPr>
        <w:t>ванных систем горячего водоснабжения и холодного водоснабжения, а также значения указанных показателей с разбивкой по годам.</w:t>
      </w:r>
      <w:proofErr w:type="gramEnd"/>
    </w:p>
    <w:p w:rsidR="00F52495" w:rsidRPr="00F52495" w:rsidRDefault="00F52495" w:rsidP="00F52495">
      <w:pPr>
        <w:pStyle w:val="aff1"/>
        <w:ind w:firstLine="284"/>
        <w:jc w:val="both"/>
        <w:rPr>
          <w:rFonts w:ascii="Times New Roman" w:hAnsi="Times New Roman" w:cs="Times New Roman"/>
          <w:sz w:val="12"/>
          <w:szCs w:val="12"/>
        </w:rPr>
      </w:pPr>
      <w:r w:rsidRPr="00F52495">
        <w:rPr>
          <w:rFonts w:ascii="Times New Roman" w:hAnsi="Times New Roman" w:cs="Times New Roman"/>
          <w:sz w:val="12"/>
          <w:szCs w:val="12"/>
        </w:rPr>
        <w:t>К показателям надежности, качества и энергетической эффективности объектов централизованных систем горячего водоснабжения и холодного</w:t>
      </w:r>
      <w:r>
        <w:rPr>
          <w:rFonts w:ascii="Times New Roman" w:hAnsi="Times New Roman" w:cs="Times New Roman"/>
          <w:sz w:val="12"/>
          <w:szCs w:val="12"/>
        </w:rPr>
        <w:t xml:space="preserve"> во</w:t>
      </w:r>
      <w:r w:rsidRPr="00F52495">
        <w:rPr>
          <w:rFonts w:ascii="Times New Roman" w:hAnsi="Times New Roman" w:cs="Times New Roman"/>
          <w:sz w:val="12"/>
          <w:szCs w:val="12"/>
        </w:rPr>
        <w:t>доснабжения относятся:</w:t>
      </w:r>
    </w:p>
    <w:p w:rsidR="00F52495" w:rsidRPr="00F52495" w:rsidRDefault="00F52495" w:rsidP="00F52495">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F52495">
        <w:rPr>
          <w:rFonts w:ascii="Times New Roman" w:hAnsi="Times New Roman" w:cs="Times New Roman"/>
          <w:sz w:val="12"/>
          <w:szCs w:val="12"/>
        </w:rPr>
        <w:t>показатели качества воды;</w:t>
      </w:r>
    </w:p>
    <w:p w:rsidR="00F52495" w:rsidRPr="00F52495" w:rsidRDefault="00F52495" w:rsidP="00F52495">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F52495">
        <w:rPr>
          <w:rFonts w:ascii="Times New Roman" w:hAnsi="Times New Roman" w:cs="Times New Roman"/>
          <w:sz w:val="12"/>
          <w:szCs w:val="12"/>
        </w:rPr>
        <w:t>показатели надежности и бесперебойности водоснабжения;</w:t>
      </w:r>
    </w:p>
    <w:p w:rsidR="00F52495" w:rsidRPr="00F52495" w:rsidRDefault="00F52495" w:rsidP="00F52495">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F52495">
        <w:rPr>
          <w:rFonts w:ascii="Times New Roman" w:hAnsi="Times New Roman" w:cs="Times New Roman"/>
          <w:sz w:val="12"/>
          <w:szCs w:val="12"/>
        </w:rPr>
        <w:t>показатели эффективности использования ресурсов, в том числе уровень потерь воды (тепловой энергии в составе горячей воды);</w:t>
      </w:r>
    </w:p>
    <w:p w:rsidR="00F52495" w:rsidRPr="00F52495" w:rsidRDefault="00F52495" w:rsidP="00F52495">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F52495">
        <w:rPr>
          <w:rFonts w:ascii="Times New Roman" w:hAnsi="Times New Roman" w:cs="Times New Roman"/>
          <w:sz w:val="12"/>
          <w:szCs w:val="12"/>
        </w:rPr>
        <w:t>иные показатели, установленн</w:t>
      </w:r>
      <w:r>
        <w:rPr>
          <w:rFonts w:ascii="Times New Roman" w:hAnsi="Times New Roman" w:cs="Times New Roman"/>
          <w:sz w:val="12"/>
          <w:szCs w:val="12"/>
        </w:rPr>
        <w:t>ые федеральным органом исполни</w:t>
      </w:r>
      <w:r w:rsidRPr="00F52495">
        <w:rPr>
          <w:rFonts w:ascii="Times New Roman" w:hAnsi="Times New Roman" w:cs="Times New Roman"/>
          <w:sz w:val="12"/>
          <w:szCs w:val="12"/>
        </w:rPr>
        <w:t>тельной власти, осуществляющи</w:t>
      </w:r>
      <w:r>
        <w:rPr>
          <w:rFonts w:ascii="Times New Roman" w:hAnsi="Times New Roman" w:cs="Times New Roman"/>
          <w:sz w:val="12"/>
          <w:szCs w:val="12"/>
        </w:rPr>
        <w:t>м функции по выработке государственной политики и нормативно-правовому</w:t>
      </w:r>
      <w:r w:rsidRPr="00F52495">
        <w:rPr>
          <w:rFonts w:ascii="Times New Roman" w:hAnsi="Times New Roman" w:cs="Times New Roman"/>
          <w:sz w:val="12"/>
          <w:szCs w:val="12"/>
        </w:rPr>
        <w:t xml:space="preserve"> регулированию в сфере ж</w:t>
      </w:r>
      <w:r>
        <w:rPr>
          <w:rFonts w:ascii="Times New Roman" w:hAnsi="Times New Roman" w:cs="Times New Roman"/>
          <w:sz w:val="12"/>
          <w:szCs w:val="12"/>
        </w:rPr>
        <w:t>илищно-коммунального хозяйства.</w:t>
      </w:r>
    </w:p>
    <w:p w:rsidR="00F52495" w:rsidRPr="00F52495" w:rsidRDefault="00F52495" w:rsidP="00F52495">
      <w:pPr>
        <w:pStyle w:val="aff1"/>
        <w:ind w:firstLine="284"/>
        <w:jc w:val="both"/>
        <w:rPr>
          <w:rFonts w:ascii="Times New Roman" w:hAnsi="Times New Roman" w:cs="Times New Roman"/>
          <w:sz w:val="12"/>
          <w:szCs w:val="12"/>
        </w:rPr>
      </w:pPr>
      <w:r w:rsidRPr="00F52495">
        <w:rPr>
          <w:rFonts w:ascii="Times New Roman" w:hAnsi="Times New Roman" w:cs="Times New Roman"/>
          <w:sz w:val="12"/>
          <w:szCs w:val="12"/>
        </w:rPr>
        <w:t>Плановые значения показателей деят</w:t>
      </w:r>
      <w:r>
        <w:rPr>
          <w:rFonts w:ascii="Times New Roman" w:hAnsi="Times New Roman" w:cs="Times New Roman"/>
          <w:sz w:val="12"/>
          <w:szCs w:val="12"/>
        </w:rPr>
        <w:t>ельности организации, осуществ</w:t>
      </w:r>
      <w:r w:rsidRPr="00F52495">
        <w:rPr>
          <w:rFonts w:ascii="Times New Roman" w:hAnsi="Times New Roman" w:cs="Times New Roman"/>
          <w:sz w:val="12"/>
          <w:szCs w:val="12"/>
        </w:rPr>
        <w:t>ляющей холодное водоснабжение, предоставлены в таблице 2.7.1.</w:t>
      </w:r>
    </w:p>
    <w:p w:rsidR="00F52495" w:rsidRDefault="00F52495" w:rsidP="00F52495">
      <w:pPr>
        <w:pStyle w:val="aff1"/>
        <w:ind w:firstLine="284"/>
        <w:jc w:val="both"/>
        <w:rPr>
          <w:rFonts w:ascii="Times New Roman" w:hAnsi="Times New Roman" w:cs="Times New Roman"/>
          <w:sz w:val="12"/>
          <w:szCs w:val="12"/>
        </w:rPr>
      </w:pPr>
      <w:r w:rsidRPr="00F52495">
        <w:rPr>
          <w:rFonts w:ascii="Times New Roman" w:hAnsi="Times New Roman" w:cs="Times New Roman"/>
          <w:sz w:val="12"/>
          <w:szCs w:val="12"/>
        </w:rPr>
        <w:t>Таблица 2.7.1 – Плановые значения показателей систем водоснабжения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11"/>
        <w:gridCol w:w="4873"/>
        <w:gridCol w:w="567"/>
        <w:gridCol w:w="572"/>
      </w:tblGrid>
      <w:tr w:rsidR="00F52495" w:rsidRPr="00F52495" w:rsidTr="005D6D31">
        <w:trPr>
          <w:trHeight w:val="70"/>
        </w:trPr>
        <w:tc>
          <w:tcPr>
            <w:tcW w:w="1004" w:type="pct"/>
            <w:vAlign w:val="center"/>
          </w:tcPr>
          <w:p w:rsidR="00F52495" w:rsidRPr="00F52495" w:rsidRDefault="00F52495" w:rsidP="00F52495">
            <w:pPr>
              <w:pStyle w:val="aff1"/>
              <w:jc w:val="center"/>
              <w:rPr>
                <w:rFonts w:ascii="Times New Roman" w:hAnsi="Times New Roman" w:cs="Times New Roman"/>
                <w:sz w:val="12"/>
                <w:szCs w:val="12"/>
              </w:rPr>
            </w:pPr>
            <w:r w:rsidRPr="00F52495">
              <w:rPr>
                <w:rFonts w:ascii="Times New Roman" w:hAnsi="Times New Roman" w:cs="Times New Roman"/>
                <w:sz w:val="12"/>
                <w:szCs w:val="12"/>
              </w:rPr>
              <w:t>Показатель</w:t>
            </w:r>
          </w:p>
        </w:tc>
        <w:tc>
          <w:tcPr>
            <w:tcW w:w="3239" w:type="pct"/>
            <w:vAlign w:val="center"/>
          </w:tcPr>
          <w:p w:rsidR="00F52495" w:rsidRPr="00F52495" w:rsidRDefault="00F52495" w:rsidP="00F52495">
            <w:pPr>
              <w:pStyle w:val="aff1"/>
              <w:jc w:val="center"/>
              <w:rPr>
                <w:rFonts w:ascii="Times New Roman" w:hAnsi="Times New Roman" w:cs="Times New Roman"/>
                <w:sz w:val="12"/>
                <w:szCs w:val="12"/>
              </w:rPr>
            </w:pPr>
            <w:r w:rsidRPr="00F52495">
              <w:rPr>
                <w:rFonts w:ascii="Times New Roman" w:hAnsi="Times New Roman" w:cs="Times New Roman"/>
                <w:sz w:val="12"/>
                <w:szCs w:val="12"/>
              </w:rPr>
              <w:t>Плановые</w:t>
            </w:r>
            <w:r w:rsidRPr="00F52495">
              <w:rPr>
                <w:rFonts w:ascii="Times New Roman" w:hAnsi="Times New Roman" w:cs="Times New Roman"/>
                <w:spacing w:val="-2"/>
                <w:sz w:val="12"/>
                <w:szCs w:val="12"/>
              </w:rPr>
              <w:t xml:space="preserve"> </w:t>
            </w:r>
            <w:r w:rsidRPr="00F52495">
              <w:rPr>
                <w:rFonts w:ascii="Times New Roman" w:hAnsi="Times New Roman" w:cs="Times New Roman"/>
                <w:sz w:val="12"/>
                <w:szCs w:val="12"/>
              </w:rPr>
              <w:t>индикаторы</w:t>
            </w:r>
          </w:p>
        </w:tc>
        <w:tc>
          <w:tcPr>
            <w:tcW w:w="377" w:type="pct"/>
            <w:vAlign w:val="center"/>
          </w:tcPr>
          <w:p w:rsidR="00F52495" w:rsidRPr="00F52495" w:rsidRDefault="00F52495" w:rsidP="00F52495">
            <w:pPr>
              <w:pStyle w:val="aff1"/>
              <w:jc w:val="center"/>
              <w:rPr>
                <w:rFonts w:ascii="Times New Roman" w:hAnsi="Times New Roman" w:cs="Times New Roman"/>
                <w:sz w:val="12"/>
                <w:szCs w:val="12"/>
              </w:rPr>
            </w:pPr>
            <w:r w:rsidRPr="00F52495">
              <w:rPr>
                <w:rFonts w:ascii="Times New Roman" w:hAnsi="Times New Roman" w:cs="Times New Roman"/>
                <w:sz w:val="12"/>
                <w:szCs w:val="12"/>
              </w:rPr>
              <w:t>2022 г.*</w:t>
            </w:r>
          </w:p>
        </w:tc>
        <w:tc>
          <w:tcPr>
            <w:tcW w:w="380" w:type="pct"/>
            <w:vAlign w:val="center"/>
          </w:tcPr>
          <w:p w:rsidR="00F52495" w:rsidRPr="00F52495" w:rsidRDefault="00F52495" w:rsidP="00F52495">
            <w:pPr>
              <w:pStyle w:val="aff1"/>
              <w:jc w:val="center"/>
              <w:rPr>
                <w:rFonts w:ascii="Times New Roman" w:hAnsi="Times New Roman" w:cs="Times New Roman"/>
                <w:sz w:val="12"/>
                <w:szCs w:val="12"/>
              </w:rPr>
            </w:pPr>
            <w:r w:rsidRPr="00F52495">
              <w:rPr>
                <w:rFonts w:ascii="Times New Roman" w:hAnsi="Times New Roman" w:cs="Times New Roman"/>
                <w:sz w:val="12"/>
                <w:szCs w:val="12"/>
              </w:rPr>
              <w:t>2023 г. *</w:t>
            </w:r>
          </w:p>
        </w:tc>
      </w:tr>
      <w:tr w:rsidR="00F52495" w:rsidRPr="00F52495" w:rsidTr="005D6D31">
        <w:trPr>
          <w:trHeight w:val="70"/>
        </w:trPr>
        <w:tc>
          <w:tcPr>
            <w:tcW w:w="1004" w:type="pct"/>
            <w:vMerge w:val="restart"/>
            <w:vAlign w:val="center"/>
          </w:tcPr>
          <w:p w:rsidR="00F52495" w:rsidRPr="00F52495" w:rsidRDefault="00F52495" w:rsidP="00F52495">
            <w:pPr>
              <w:pStyle w:val="aff1"/>
              <w:jc w:val="center"/>
              <w:rPr>
                <w:rFonts w:ascii="Times New Roman" w:hAnsi="Times New Roman" w:cs="Times New Roman"/>
                <w:sz w:val="12"/>
                <w:szCs w:val="12"/>
              </w:rPr>
            </w:pPr>
            <w:r w:rsidRPr="00F52495">
              <w:rPr>
                <w:rFonts w:ascii="Times New Roman" w:hAnsi="Times New Roman" w:cs="Times New Roman"/>
                <w:sz w:val="12"/>
                <w:szCs w:val="12"/>
              </w:rPr>
              <w:t>1. Показатели</w:t>
            </w:r>
            <w:r w:rsidRPr="00F52495">
              <w:rPr>
                <w:rFonts w:ascii="Times New Roman" w:hAnsi="Times New Roman" w:cs="Times New Roman"/>
                <w:spacing w:val="-57"/>
                <w:sz w:val="12"/>
                <w:szCs w:val="12"/>
              </w:rPr>
              <w:t xml:space="preserve"> </w:t>
            </w:r>
            <w:r w:rsidRPr="00F52495">
              <w:rPr>
                <w:rFonts w:ascii="Times New Roman" w:hAnsi="Times New Roman" w:cs="Times New Roman"/>
                <w:sz w:val="12"/>
                <w:szCs w:val="12"/>
              </w:rPr>
              <w:t>качества</w:t>
            </w:r>
            <w:r w:rsidRPr="00F52495">
              <w:rPr>
                <w:rFonts w:ascii="Times New Roman" w:hAnsi="Times New Roman" w:cs="Times New Roman"/>
                <w:spacing w:val="-14"/>
                <w:sz w:val="12"/>
                <w:szCs w:val="12"/>
              </w:rPr>
              <w:t xml:space="preserve"> </w:t>
            </w:r>
            <w:r w:rsidRPr="00F52495">
              <w:rPr>
                <w:rFonts w:ascii="Times New Roman" w:hAnsi="Times New Roman" w:cs="Times New Roman"/>
                <w:sz w:val="12"/>
                <w:szCs w:val="12"/>
              </w:rPr>
              <w:t>воды</w:t>
            </w:r>
          </w:p>
        </w:tc>
        <w:tc>
          <w:tcPr>
            <w:tcW w:w="3239" w:type="pct"/>
            <w:vAlign w:val="center"/>
          </w:tcPr>
          <w:p w:rsidR="00F52495" w:rsidRPr="00F52495" w:rsidRDefault="00F52495" w:rsidP="00F52495">
            <w:pPr>
              <w:pStyle w:val="aff1"/>
              <w:jc w:val="center"/>
              <w:rPr>
                <w:rFonts w:ascii="Times New Roman" w:hAnsi="Times New Roman" w:cs="Times New Roman"/>
                <w:sz w:val="12"/>
                <w:szCs w:val="12"/>
                <w:lang w:val="ru-RU"/>
              </w:rPr>
            </w:pPr>
            <w:r w:rsidRPr="00F52495">
              <w:rPr>
                <w:rFonts w:ascii="Times New Roman" w:hAnsi="Times New Roman" w:cs="Times New Roman"/>
                <w:sz w:val="12"/>
                <w:szCs w:val="12"/>
                <w:lang w:val="ru-RU"/>
              </w:rPr>
              <w:t>Доля проб питьевой воды, подаваемой с источни</w:t>
            </w:r>
            <w:r>
              <w:rPr>
                <w:rFonts w:ascii="Times New Roman" w:hAnsi="Times New Roman" w:cs="Times New Roman"/>
                <w:sz w:val="12"/>
                <w:szCs w:val="12"/>
                <w:lang w:val="ru-RU"/>
              </w:rPr>
              <w:t xml:space="preserve">ков водоснабжения, </w:t>
            </w:r>
            <w:r w:rsidRPr="00F52495">
              <w:rPr>
                <w:rFonts w:ascii="Times New Roman" w:hAnsi="Times New Roman" w:cs="Times New Roman"/>
                <w:sz w:val="12"/>
                <w:szCs w:val="12"/>
                <w:lang w:val="ru-RU"/>
              </w:rPr>
              <w:t>водопроводныхстанций или</w:t>
            </w:r>
            <w:r w:rsidRPr="00F52495">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lang w:val="ru-RU"/>
              </w:rPr>
              <w:t>иных объектов централизованной системы водоснажения в распределительную водопроводную</w:t>
            </w:r>
            <w:r w:rsidRPr="00F52495">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lang w:val="ru-RU"/>
              </w:rPr>
              <w:t>сеть, не</w:t>
            </w:r>
            <w:r w:rsidRPr="00F52495">
              <w:rPr>
                <w:rFonts w:ascii="Times New Roman" w:hAnsi="Times New Roman" w:cs="Times New Roman"/>
                <w:spacing w:val="-2"/>
                <w:sz w:val="12"/>
                <w:szCs w:val="12"/>
                <w:lang w:val="ru-RU"/>
              </w:rPr>
              <w:t xml:space="preserve"> </w:t>
            </w:r>
            <w:r w:rsidRPr="00F52495">
              <w:rPr>
                <w:rFonts w:ascii="Times New Roman" w:hAnsi="Times New Roman" w:cs="Times New Roman"/>
                <w:sz w:val="12"/>
                <w:szCs w:val="12"/>
                <w:lang w:val="ru-RU"/>
              </w:rPr>
              <w:t>соответствующих установленным</w:t>
            </w:r>
            <w:r w:rsidRPr="00F52495">
              <w:rPr>
                <w:rFonts w:ascii="Times New Roman" w:hAnsi="Times New Roman" w:cs="Times New Roman"/>
                <w:spacing w:val="-2"/>
                <w:sz w:val="12"/>
                <w:szCs w:val="12"/>
                <w:lang w:val="ru-RU"/>
              </w:rPr>
              <w:t xml:space="preserve"> </w:t>
            </w:r>
            <w:r>
              <w:rPr>
                <w:rFonts w:ascii="Times New Roman" w:hAnsi="Times New Roman" w:cs="Times New Roman"/>
                <w:sz w:val="12"/>
                <w:szCs w:val="12"/>
                <w:lang w:val="ru-RU"/>
              </w:rPr>
              <w:t>требо</w:t>
            </w:r>
            <w:r w:rsidRPr="00F52495">
              <w:rPr>
                <w:rFonts w:ascii="Times New Roman" w:hAnsi="Times New Roman" w:cs="Times New Roman"/>
                <w:sz w:val="12"/>
                <w:szCs w:val="12"/>
                <w:lang w:val="ru-RU"/>
              </w:rPr>
              <w:t>ваниям,</w:t>
            </w:r>
            <w:r w:rsidRPr="00F52495">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lang w:val="ru-RU"/>
              </w:rPr>
              <w:t>в</w:t>
            </w:r>
            <w:r w:rsidRPr="00F52495">
              <w:rPr>
                <w:rFonts w:ascii="Times New Roman" w:hAnsi="Times New Roman" w:cs="Times New Roman"/>
                <w:spacing w:val="-3"/>
                <w:sz w:val="12"/>
                <w:szCs w:val="12"/>
                <w:lang w:val="ru-RU"/>
              </w:rPr>
              <w:t xml:space="preserve"> </w:t>
            </w:r>
            <w:r w:rsidRPr="00F52495">
              <w:rPr>
                <w:rFonts w:ascii="Times New Roman" w:hAnsi="Times New Roman" w:cs="Times New Roman"/>
                <w:sz w:val="12"/>
                <w:szCs w:val="12"/>
                <w:lang w:val="ru-RU"/>
              </w:rPr>
              <w:t>общем объеме</w:t>
            </w:r>
            <w:r w:rsidRPr="00F52495">
              <w:rPr>
                <w:rFonts w:ascii="Times New Roman" w:hAnsi="Times New Roman" w:cs="Times New Roman"/>
                <w:spacing w:val="-3"/>
                <w:sz w:val="12"/>
                <w:szCs w:val="12"/>
                <w:lang w:val="ru-RU"/>
              </w:rPr>
              <w:t xml:space="preserve"> </w:t>
            </w:r>
            <w:r w:rsidRPr="00F52495">
              <w:rPr>
                <w:rFonts w:ascii="Times New Roman" w:hAnsi="Times New Roman" w:cs="Times New Roman"/>
                <w:sz w:val="12"/>
                <w:szCs w:val="12"/>
                <w:lang w:val="ru-RU"/>
              </w:rPr>
              <w:t>проб, отобранных</w:t>
            </w:r>
            <w:r w:rsidRPr="00F52495">
              <w:rPr>
                <w:rFonts w:ascii="Times New Roman" w:hAnsi="Times New Roman" w:cs="Times New Roman"/>
                <w:spacing w:val="-3"/>
                <w:sz w:val="12"/>
                <w:szCs w:val="12"/>
                <w:lang w:val="ru-RU"/>
              </w:rPr>
              <w:t xml:space="preserve"> </w:t>
            </w:r>
            <w:r>
              <w:rPr>
                <w:rFonts w:ascii="Times New Roman" w:hAnsi="Times New Roman" w:cs="Times New Roman"/>
                <w:sz w:val="12"/>
                <w:szCs w:val="12"/>
                <w:lang w:val="ru-RU"/>
              </w:rPr>
              <w:t>по ре</w:t>
            </w:r>
            <w:r w:rsidRPr="00F52495">
              <w:rPr>
                <w:rFonts w:ascii="Times New Roman" w:hAnsi="Times New Roman" w:cs="Times New Roman"/>
                <w:sz w:val="12"/>
                <w:szCs w:val="12"/>
                <w:lang w:val="ru-RU"/>
              </w:rPr>
              <w:t>зультатам</w:t>
            </w:r>
            <w:r w:rsidRPr="00F52495">
              <w:rPr>
                <w:rFonts w:ascii="Times New Roman" w:hAnsi="Times New Roman" w:cs="Times New Roman"/>
                <w:spacing w:val="-6"/>
                <w:sz w:val="12"/>
                <w:szCs w:val="12"/>
                <w:lang w:val="ru-RU"/>
              </w:rPr>
              <w:t xml:space="preserve"> </w:t>
            </w:r>
            <w:r w:rsidRPr="00F52495">
              <w:rPr>
                <w:rFonts w:ascii="Times New Roman" w:hAnsi="Times New Roman" w:cs="Times New Roman"/>
                <w:sz w:val="12"/>
                <w:szCs w:val="12"/>
                <w:lang w:val="ru-RU"/>
              </w:rPr>
              <w:t>производственного</w:t>
            </w:r>
            <w:r w:rsidRPr="00F52495">
              <w:rPr>
                <w:rFonts w:ascii="Times New Roman" w:hAnsi="Times New Roman" w:cs="Times New Roman"/>
                <w:spacing w:val="-2"/>
                <w:sz w:val="12"/>
                <w:szCs w:val="12"/>
                <w:lang w:val="ru-RU"/>
              </w:rPr>
              <w:t xml:space="preserve"> </w:t>
            </w:r>
            <w:r w:rsidRPr="00F52495">
              <w:rPr>
                <w:rFonts w:ascii="Times New Roman" w:hAnsi="Times New Roman" w:cs="Times New Roman"/>
                <w:sz w:val="12"/>
                <w:szCs w:val="12"/>
                <w:lang w:val="ru-RU"/>
              </w:rPr>
              <w:t>контроля</w:t>
            </w:r>
            <w:r w:rsidRPr="00F52495">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lang w:val="ru-RU"/>
              </w:rPr>
              <w:t>качества</w:t>
            </w:r>
            <w:r>
              <w:rPr>
                <w:rFonts w:ascii="Times New Roman" w:hAnsi="Times New Roman" w:cs="Times New Roman"/>
                <w:sz w:val="12"/>
                <w:szCs w:val="12"/>
                <w:lang w:val="ru-RU"/>
              </w:rPr>
              <w:t xml:space="preserve"> </w:t>
            </w:r>
            <w:r w:rsidRPr="00F52495">
              <w:rPr>
                <w:rFonts w:ascii="Times New Roman" w:hAnsi="Times New Roman" w:cs="Times New Roman"/>
                <w:sz w:val="12"/>
                <w:szCs w:val="12"/>
                <w:lang w:val="ru-RU"/>
              </w:rPr>
              <w:t>питьевой</w:t>
            </w:r>
            <w:r w:rsidRPr="00F52495">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lang w:val="ru-RU"/>
              </w:rPr>
              <w:t>воды,</w:t>
            </w:r>
            <w:r w:rsidRPr="00F52495">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lang w:val="ru-RU"/>
              </w:rPr>
              <w:t>%</w:t>
            </w:r>
          </w:p>
        </w:tc>
        <w:tc>
          <w:tcPr>
            <w:tcW w:w="377" w:type="pct"/>
            <w:vAlign w:val="center"/>
          </w:tcPr>
          <w:p w:rsidR="00F52495" w:rsidRPr="00F52495" w:rsidRDefault="00F52495" w:rsidP="00F52495">
            <w:pPr>
              <w:pStyle w:val="aff1"/>
              <w:jc w:val="center"/>
              <w:rPr>
                <w:rFonts w:ascii="Times New Roman" w:hAnsi="Times New Roman" w:cs="Times New Roman"/>
                <w:sz w:val="12"/>
                <w:szCs w:val="12"/>
              </w:rPr>
            </w:pPr>
            <w:r w:rsidRPr="00F52495">
              <w:rPr>
                <w:rFonts w:ascii="Times New Roman" w:hAnsi="Times New Roman" w:cs="Times New Roman"/>
                <w:sz w:val="12"/>
                <w:szCs w:val="12"/>
              </w:rPr>
              <w:t>0,362</w:t>
            </w:r>
          </w:p>
        </w:tc>
        <w:tc>
          <w:tcPr>
            <w:tcW w:w="380" w:type="pct"/>
            <w:vAlign w:val="center"/>
          </w:tcPr>
          <w:p w:rsidR="00F52495" w:rsidRPr="00F52495" w:rsidRDefault="00F52495" w:rsidP="00F52495">
            <w:pPr>
              <w:pStyle w:val="aff1"/>
              <w:jc w:val="center"/>
              <w:rPr>
                <w:rFonts w:ascii="Times New Roman" w:hAnsi="Times New Roman" w:cs="Times New Roman"/>
                <w:sz w:val="12"/>
                <w:szCs w:val="12"/>
              </w:rPr>
            </w:pPr>
            <w:r w:rsidRPr="00F52495">
              <w:rPr>
                <w:rFonts w:ascii="Times New Roman" w:hAnsi="Times New Roman" w:cs="Times New Roman"/>
                <w:sz w:val="12"/>
                <w:szCs w:val="12"/>
              </w:rPr>
              <w:t>0,362</w:t>
            </w:r>
          </w:p>
        </w:tc>
      </w:tr>
      <w:tr w:rsidR="00F52495" w:rsidRPr="00F52495" w:rsidTr="005D6D31">
        <w:trPr>
          <w:trHeight w:val="70"/>
        </w:trPr>
        <w:tc>
          <w:tcPr>
            <w:tcW w:w="1004" w:type="pct"/>
            <w:vMerge/>
            <w:vAlign w:val="center"/>
          </w:tcPr>
          <w:p w:rsidR="00F52495" w:rsidRPr="00F52495" w:rsidRDefault="00F52495" w:rsidP="00F52495">
            <w:pPr>
              <w:pStyle w:val="aff1"/>
              <w:jc w:val="center"/>
              <w:rPr>
                <w:rFonts w:ascii="Times New Roman" w:hAnsi="Times New Roman" w:cs="Times New Roman"/>
                <w:sz w:val="12"/>
                <w:szCs w:val="12"/>
                <w:lang w:val="ru-RU"/>
              </w:rPr>
            </w:pPr>
          </w:p>
        </w:tc>
        <w:tc>
          <w:tcPr>
            <w:tcW w:w="3239" w:type="pct"/>
            <w:vAlign w:val="center"/>
          </w:tcPr>
          <w:p w:rsidR="00F52495" w:rsidRPr="00F52495" w:rsidRDefault="00F52495" w:rsidP="00F52495">
            <w:pPr>
              <w:pStyle w:val="aff1"/>
              <w:jc w:val="center"/>
              <w:rPr>
                <w:rFonts w:ascii="Times New Roman" w:hAnsi="Times New Roman" w:cs="Times New Roman"/>
                <w:sz w:val="12"/>
                <w:szCs w:val="12"/>
                <w:lang w:val="ru-RU"/>
              </w:rPr>
            </w:pPr>
            <w:r w:rsidRPr="00F52495">
              <w:rPr>
                <w:rFonts w:ascii="Times New Roman" w:hAnsi="Times New Roman" w:cs="Times New Roman"/>
                <w:sz w:val="12"/>
                <w:szCs w:val="12"/>
                <w:lang w:val="ru-RU"/>
              </w:rPr>
              <w:t>Доля проб питьевой воды в распределительной</w:t>
            </w:r>
            <w:r w:rsidRPr="00F52495">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lang w:val="ru-RU"/>
              </w:rPr>
              <w:t>водопроводно</w:t>
            </w:r>
            <w:r>
              <w:rPr>
                <w:rFonts w:ascii="Times New Roman" w:hAnsi="Times New Roman" w:cs="Times New Roman"/>
                <w:sz w:val="12"/>
                <w:szCs w:val="12"/>
                <w:lang w:val="ru-RU"/>
              </w:rPr>
              <w:t>й сети, не соответствующих уста</w:t>
            </w:r>
            <w:r w:rsidRPr="00F52495">
              <w:rPr>
                <w:rFonts w:ascii="Times New Roman" w:hAnsi="Times New Roman" w:cs="Times New Roman"/>
                <w:sz w:val="12"/>
                <w:szCs w:val="12"/>
                <w:lang w:val="ru-RU"/>
              </w:rPr>
              <w:t>новленным требованиям, в общем объеме проб,</w:t>
            </w:r>
            <w:r>
              <w:rPr>
                <w:rFonts w:ascii="Times New Roman" w:hAnsi="Times New Roman" w:cs="Times New Roman"/>
                <w:spacing w:val="-57"/>
                <w:sz w:val="12"/>
                <w:szCs w:val="12"/>
                <w:lang w:val="ru-RU"/>
              </w:rPr>
              <w:t xml:space="preserve"> </w:t>
            </w:r>
            <w:r w:rsidRPr="00F52495">
              <w:rPr>
                <w:rFonts w:ascii="Times New Roman" w:hAnsi="Times New Roman" w:cs="Times New Roman"/>
                <w:sz w:val="12"/>
                <w:szCs w:val="12"/>
                <w:lang w:val="ru-RU"/>
              </w:rPr>
              <w:t>отобранных</w:t>
            </w:r>
            <w:r w:rsidRPr="00F52495">
              <w:rPr>
                <w:rFonts w:ascii="Times New Roman" w:hAnsi="Times New Roman" w:cs="Times New Roman"/>
                <w:spacing w:val="-6"/>
                <w:sz w:val="12"/>
                <w:szCs w:val="12"/>
                <w:lang w:val="ru-RU"/>
              </w:rPr>
              <w:t xml:space="preserve"> </w:t>
            </w:r>
            <w:r w:rsidRPr="00F52495">
              <w:rPr>
                <w:rFonts w:ascii="Times New Roman" w:hAnsi="Times New Roman" w:cs="Times New Roman"/>
                <w:sz w:val="12"/>
                <w:szCs w:val="12"/>
                <w:lang w:val="ru-RU"/>
              </w:rPr>
              <w:t>по результатам</w:t>
            </w:r>
            <w:r w:rsidRPr="00F52495">
              <w:rPr>
                <w:rFonts w:ascii="Times New Roman" w:hAnsi="Times New Roman" w:cs="Times New Roman"/>
                <w:spacing w:val="-5"/>
                <w:sz w:val="12"/>
                <w:szCs w:val="12"/>
                <w:lang w:val="ru-RU"/>
              </w:rPr>
              <w:t xml:space="preserve"> </w:t>
            </w:r>
            <w:r w:rsidRPr="00F52495">
              <w:rPr>
                <w:rFonts w:ascii="Times New Roman" w:hAnsi="Times New Roman" w:cs="Times New Roman"/>
                <w:sz w:val="12"/>
                <w:szCs w:val="12"/>
                <w:lang w:val="ru-RU"/>
              </w:rPr>
              <w:t>производственного</w:t>
            </w:r>
            <w:r>
              <w:rPr>
                <w:rFonts w:ascii="Times New Roman" w:hAnsi="Times New Roman" w:cs="Times New Roman"/>
                <w:sz w:val="12"/>
                <w:szCs w:val="12"/>
                <w:lang w:val="ru-RU"/>
              </w:rPr>
              <w:t xml:space="preserve"> </w:t>
            </w:r>
            <w:r w:rsidRPr="00F52495">
              <w:rPr>
                <w:rFonts w:ascii="Times New Roman" w:hAnsi="Times New Roman" w:cs="Times New Roman"/>
                <w:sz w:val="12"/>
                <w:szCs w:val="12"/>
                <w:lang w:val="ru-RU"/>
              </w:rPr>
              <w:t>контроля</w:t>
            </w:r>
            <w:r w:rsidRPr="00F52495">
              <w:rPr>
                <w:rFonts w:ascii="Times New Roman" w:hAnsi="Times New Roman" w:cs="Times New Roman"/>
                <w:spacing w:val="-4"/>
                <w:sz w:val="12"/>
                <w:szCs w:val="12"/>
                <w:lang w:val="ru-RU"/>
              </w:rPr>
              <w:t xml:space="preserve"> </w:t>
            </w:r>
            <w:r w:rsidRPr="00F52495">
              <w:rPr>
                <w:rFonts w:ascii="Times New Roman" w:hAnsi="Times New Roman" w:cs="Times New Roman"/>
                <w:sz w:val="12"/>
                <w:szCs w:val="12"/>
                <w:lang w:val="ru-RU"/>
              </w:rPr>
              <w:t>качества</w:t>
            </w:r>
            <w:r w:rsidRPr="00F52495">
              <w:rPr>
                <w:rFonts w:ascii="Times New Roman" w:hAnsi="Times New Roman" w:cs="Times New Roman"/>
                <w:spacing w:val="-4"/>
                <w:sz w:val="12"/>
                <w:szCs w:val="12"/>
                <w:lang w:val="ru-RU"/>
              </w:rPr>
              <w:t xml:space="preserve"> </w:t>
            </w:r>
            <w:r w:rsidRPr="00F52495">
              <w:rPr>
                <w:rFonts w:ascii="Times New Roman" w:hAnsi="Times New Roman" w:cs="Times New Roman"/>
                <w:sz w:val="12"/>
                <w:szCs w:val="12"/>
                <w:lang w:val="ru-RU"/>
              </w:rPr>
              <w:t>питьевой</w:t>
            </w:r>
            <w:r w:rsidRPr="00F52495">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lang w:val="ru-RU"/>
              </w:rPr>
              <w:t>воды,</w:t>
            </w:r>
            <w:r w:rsidRPr="00F52495">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lang w:val="ru-RU"/>
              </w:rPr>
              <w:t>%</w:t>
            </w:r>
          </w:p>
        </w:tc>
        <w:tc>
          <w:tcPr>
            <w:tcW w:w="377" w:type="pct"/>
            <w:vAlign w:val="center"/>
          </w:tcPr>
          <w:p w:rsidR="00F52495" w:rsidRPr="00F52495" w:rsidRDefault="00F52495" w:rsidP="00F52495">
            <w:pPr>
              <w:pStyle w:val="aff1"/>
              <w:jc w:val="center"/>
              <w:rPr>
                <w:rFonts w:ascii="Times New Roman" w:hAnsi="Times New Roman" w:cs="Times New Roman"/>
                <w:sz w:val="12"/>
                <w:szCs w:val="12"/>
              </w:rPr>
            </w:pPr>
            <w:r w:rsidRPr="00F52495">
              <w:rPr>
                <w:rFonts w:ascii="Times New Roman" w:hAnsi="Times New Roman" w:cs="Times New Roman"/>
                <w:sz w:val="12"/>
                <w:szCs w:val="12"/>
              </w:rPr>
              <w:t>0,100</w:t>
            </w:r>
          </w:p>
        </w:tc>
        <w:tc>
          <w:tcPr>
            <w:tcW w:w="380" w:type="pct"/>
            <w:vAlign w:val="center"/>
          </w:tcPr>
          <w:p w:rsidR="00F52495" w:rsidRPr="00F52495" w:rsidRDefault="00F52495" w:rsidP="00F52495">
            <w:pPr>
              <w:pStyle w:val="aff1"/>
              <w:jc w:val="center"/>
              <w:rPr>
                <w:rFonts w:ascii="Times New Roman" w:hAnsi="Times New Roman" w:cs="Times New Roman"/>
                <w:sz w:val="12"/>
                <w:szCs w:val="12"/>
              </w:rPr>
            </w:pPr>
            <w:r w:rsidRPr="00F52495">
              <w:rPr>
                <w:rFonts w:ascii="Times New Roman" w:hAnsi="Times New Roman" w:cs="Times New Roman"/>
                <w:sz w:val="12"/>
                <w:szCs w:val="12"/>
              </w:rPr>
              <w:t>0,100</w:t>
            </w:r>
          </w:p>
        </w:tc>
      </w:tr>
      <w:tr w:rsidR="00F52495" w:rsidRPr="00F52495" w:rsidTr="005D6D31">
        <w:trPr>
          <w:trHeight w:val="70"/>
        </w:trPr>
        <w:tc>
          <w:tcPr>
            <w:tcW w:w="1004" w:type="pct"/>
            <w:vAlign w:val="center"/>
          </w:tcPr>
          <w:p w:rsidR="00F52495" w:rsidRPr="00F52495" w:rsidRDefault="00F52495" w:rsidP="00F52495">
            <w:pPr>
              <w:pStyle w:val="aff1"/>
              <w:jc w:val="center"/>
              <w:rPr>
                <w:rFonts w:ascii="Times New Roman" w:hAnsi="Times New Roman" w:cs="Times New Roman"/>
                <w:sz w:val="12"/>
                <w:szCs w:val="12"/>
                <w:lang w:val="ru-RU"/>
              </w:rPr>
            </w:pPr>
            <w:r w:rsidRPr="00F52495">
              <w:rPr>
                <w:rFonts w:ascii="Times New Roman" w:hAnsi="Times New Roman" w:cs="Times New Roman"/>
                <w:sz w:val="12"/>
                <w:szCs w:val="12"/>
                <w:lang w:val="ru-RU"/>
              </w:rPr>
              <w:t>2. Показатели</w:t>
            </w:r>
            <w:r w:rsidRPr="00F52495">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lang w:val="ru-RU"/>
              </w:rPr>
              <w:t>надежности</w:t>
            </w:r>
            <w:r w:rsidRPr="00F52495">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lang w:val="ru-RU"/>
              </w:rPr>
              <w:t>и</w:t>
            </w:r>
            <w:r w:rsidRPr="00F52495">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lang w:val="ru-RU"/>
              </w:rPr>
              <w:t>бесперебойности</w:t>
            </w:r>
          </w:p>
          <w:p w:rsidR="00F52495" w:rsidRPr="00F52495" w:rsidRDefault="00F52495" w:rsidP="00F52495">
            <w:pPr>
              <w:pStyle w:val="aff1"/>
              <w:jc w:val="center"/>
              <w:rPr>
                <w:rFonts w:ascii="Times New Roman" w:hAnsi="Times New Roman" w:cs="Times New Roman"/>
                <w:sz w:val="12"/>
                <w:szCs w:val="12"/>
                <w:lang w:val="ru-RU"/>
              </w:rPr>
            </w:pPr>
            <w:r w:rsidRPr="00F52495">
              <w:rPr>
                <w:rFonts w:ascii="Times New Roman" w:hAnsi="Times New Roman" w:cs="Times New Roman"/>
                <w:sz w:val="12"/>
                <w:szCs w:val="12"/>
                <w:lang w:val="ru-RU"/>
              </w:rPr>
              <w:t>водоснабжения</w:t>
            </w:r>
          </w:p>
        </w:tc>
        <w:tc>
          <w:tcPr>
            <w:tcW w:w="3239" w:type="pct"/>
            <w:vAlign w:val="center"/>
          </w:tcPr>
          <w:p w:rsidR="00F52495" w:rsidRPr="00F52495" w:rsidRDefault="00F52495" w:rsidP="00F52495">
            <w:pPr>
              <w:pStyle w:val="aff1"/>
              <w:jc w:val="center"/>
              <w:rPr>
                <w:rFonts w:ascii="Times New Roman" w:hAnsi="Times New Roman" w:cs="Times New Roman"/>
                <w:sz w:val="12"/>
                <w:szCs w:val="12"/>
                <w:lang w:val="ru-RU"/>
              </w:rPr>
            </w:pPr>
            <w:r w:rsidRPr="00F52495">
              <w:rPr>
                <w:rFonts w:ascii="Times New Roman" w:hAnsi="Times New Roman" w:cs="Times New Roman"/>
                <w:sz w:val="12"/>
                <w:szCs w:val="12"/>
                <w:lang w:val="ru-RU"/>
              </w:rPr>
              <w:t>Количество</w:t>
            </w:r>
            <w:r>
              <w:rPr>
                <w:rFonts w:ascii="Times New Roman" w:hAnsi="Times New Roman" w:cs="Times New Roman"/>
                <w:sz w:val="12"/>
                <w:szCs w:val="12"/>
                <w:lang w:val="ru-RU"/>
              </w:rPr>
              <w:t xml:space="preserve"> перерывов в подаче воды, произошедших в результате аварий, </w:t>
            </w:r>
            <w:r w:rsidRPr="00F52495">
              <w:rPr>
                <w:rFonts w:ascii="Times New Roman" w:hAnsi="Times New Roman" w:cs="Times New Roman"/>
                <w:sz w:val="12"/>
                <w:szCs w:val="12"/>
                <w:lang w:val="ru-RU"/>
              </w:rPr>
              <w:t>повреждений и</w:t>
            </w:r>
            <w:r w:rsidRPr="00F52495">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lang w:val="ru-RU"/>
              </w:rPr>
              <w:t>иных</w:t>
            </w:r>
            <w:r w:rsidRPr="00F52495">
              <w:rPr>
                <w:rFonts w:ascii="Times New Roman" w:hAnsi="Times New Roman" w:cs="Times New Roman"/>
                <w:spacing w:val="-3"/>
                <w:sz w:val="12"/>
                <w:szCs w:val="12"/>
                <w:lang w:val="ru-RU"/>
              </w:rPr>
              <w:t xml:space="preserve"> </w:t>
            </w:r>
            <w:r w:rsidRPr="00F52495">
              <w:rPr>
                <w:rFonts w:ascii="Times New Roman" w:hAnsi="Times New Roman" w:cs="Times New Roman"/>
                <w:sz w:val="12"/>
                <w:szCs w:val="12"/>
                <w:lang w:val="ru-RU"/>
              </w:rPr>
              <w:t>технологических</w:t>
            </w:r>
            <w:r w:rsidRPr="00F52495">
              <w:rPr>
                <w:rFonts w:ascii="Times New Roman" w:hAnsi="Times New Roman" w:cs="Times New Roman"/>
                <w:spacing w:val="-2"/>
                <w:sz w:val="12"/>
                <w:szCs w:val="12"/>
                <w:lang w:val="ru-RU"/>
              </w:rPr>
              <w:t xml:space="preserve"> </w:t>
            </w:r>
            <w:r w:rsidRPr="00F52495">
              <w:rPr>
                <w:rFonts w:ascii="Times New Roman" w:hAnsi="Times New Roman" w:cs="Times New Roman"/>
                <w:sz w:val="12"/>
                <w:szCs w:val="12"/>
                <w:lang w:val="ru-RU"/>
              </w:rPr>
              <w:t>нарушений в</w:t>
            </w:r>
            <w:r w:rsidRPr="00F52495">
              <w:rPr>
                <w:rFonts w:ascii="Times New Roman" w:hAnsi="Times New Roman" w:cs="Times New Roman"/>
                <w:spacing w:val="-2"/>
                <w:sz w:val="12"/>
                <w:szCs w:val="12"/>
                <w:lang w:val="ru-RU"/>
              </w:rPr>
              <w:t xml:space="preserve"> </w:t>
            </w:r>
            <w:r w:rsidRPr="00F52495">
              <w:rPr>
                <w:rFonts w:ascii="Times New Roman" w:hAnsi="Times New Roman" w:cs="Times New Roman"/>
                <w:sz w:val="12"/>
                <w:szCs w:val="12"/>
                <w:lang w:val="ru-RU"/>
              </w:rPr>
              <w:t>расчёте</w:t>
            </w:r>
            <w:r w:rsidRPr="00F52495">
              <w:rPr>
                <w:rFonts w:ascii="Times New Roman" w:hAnsi="Times New Roman" w:cs="Times New Roman"/>
                <w:spacing w:val="-5"/>
                <w:sz w:val="12"/>
                <w:szCs w:val="12"/>
                <w:lang w:val="ru-RU"/>
              </w:rPr>
              <w:t xml:space="preserve"> </w:t>
            </w:r>
            <w:r w:rsidRPr="00F52495">
              <w:rPr>
                <w:rFonts w:ascii="Times New Roman" w:hAnsi="Times New Roman" w:cs="Times New Roman"/>
                <w:sz w:val="12"/>
                <w:szCs w:val="12"/>
                <w:lang w:val="ru-RU"/>
              </w:rPr>
              <w:t>на</w:t>
            </w:r>
            <w:r>
              <w:rPr>
                <w:rFonts w:ascii="Times New Roman" w:hAnsi="Times New Roman" w:cs="Times New Roman"/>
                <w:sz w:val="12"/>
                <w:szCs w:val="12"/>
                <w:lang w:val="ru-RU"/>
              </w:rPr>
              <w:t xml:space="preserve"> </w:t>
            </w:r>
            <w:r w:rsidRPr="00F52495">
              <w:rPr>
                <w:rFonts w:ascii="Times New Roman" w:hAnsi="Times New Roman" w:cs="Times New Roman"/>
                <w:sz w:val="12"/>
                <w:szCs w:val="12"/>
                <w:lang w:val="ru-RU"/>
              </w:rPr>
              <w:t>протяженность</w:t>
            </w:r>
            <w:r w:rsidRPr="00F52495">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lang w:val="ru-RU"/>
              </w:rPr>
              <w:t>водопроводной</w:t>
            </w:r>
            <w:r w:rsidRPr="00F52495">
              <w:rPr>
                <w:rFonts w:ascii="Times New Roman" w:hAnsi="Times New Roman" w:cs="Times New Roman"/>
                <w:spacing w:val="-2"/>
                <w:sz w:val="12"/>
                <w:szCs w:val="12"/>
                <w:lang w:val="ru-RU"/>
              </w:rPr>
              <w:t xml:space="preserve"> </w:t>
            </w:r>
            <w:r w:rsidRPr="00F52495">
              <w:rPr>
                <w:rFonts w:ascii="Times New Roman" w:hAnsi="Times New Roman" w:cs="Times New Roman"/>
                <w:sz w:val="12"/>
                <w:szCs w:val="12"/>
                <w:lang w:val="ru-RU"/>
              </w:rPr>
              <w:t>сети в</w:t>
            </w:r>
            <w:r w:rsidRPr="00F52495">
              <w:rPr>
                <w:rFonts w:ascii="Times New Roman" w:hAnsi="Times New Roman" w:cs="Times New Roman"/>
                <w:spacing w:val="-2"/>
                <w:sz w:val="12"/>
                <w:szCs w:val="12"/>
                <w:lang w:val="ru-RU"/>
              </w:rPr>
              <w:t xml:space="preserve"> </w:t>
            </w:r>
            <w:r w:rsidRPr="00F52495">
              <w:rPr>
                <w:rFonts w:ascii="Times New Roman" w:hAnsi="Times New Roman" w:cs="Times New Roman"/>
                <w:sz w:val="12"/>
                <w:szCs w:val="12"/>
                <w:lang w:val="ru-RU"/>
              </w:rPr>
              <w:t>год,</w:t>
            </w:r>
            <w:r w:rsidRPr="00F52495">
              <w:rPr>
                <w:rFonts w:ascii="Times New Roman" w:hAnsi="Times New Roman" w:cs="Times New Roman"/>
                <w:spacing w:val="-3"/>
                <w:sz w:val="12"/>
                <w:szCs w:val="12"/>
                <w:lang w:val="ru-RU"/>
              </w:rPr>
              <w:t xml:space="preserve"> </w:t>
            </w:r>
            <w:proofErr w:type="gramStart"/>
            <w:r w:rsidRPr="00F52495">
              <w:rPr>
                <w:rFonts w:ascii="Times New Roman" w:hAnsi="Times New Roman" w:cs="Times New Roman"/>
                <w:sz w:val="12"/>
                <w:szCs w:val="12"/>
                <w:lang w:val="ru-RU"/>
              </w:rPr>
              <w:t>ед</w:t>
            </w:r>
            <w:proofErr w:type="gramEnd"/>
            <w:r w:rsidRPr="00F52495">
              <w:rPr>
                <w:rFonts w:ascii="Times New Roman" w:hAnsi="Times New Roman" w:cs="Times New Roman"/>
                <w:sz w:val="12"/>
                <w:szCs w:val="12"/>
                <w:lang w:val="ru-RU"/>
              </w:rPr>
              <w:t>/км</w:t>
            </w:r>
          </w:p>
        </w:tc>
        <w:tc>
          <w:tcPr>
            <w:tcW w:w="377" w:type="pct"/>
            <w:vAlign w:val="center"/>
          </w:tcPr>
          <w:p w:rsidR="00F52495" w:rsidRPr="00F52495" w:rsidRDefault="00F52495" w:rsidP="00F52495">
            <w:pPr>
              <w:pStyle w:val="aff1"/>
              <w:jc w:val="center"/>
              <w:rPr>
                <w:rFonts w:ascii="Times New Roman" w:hAnsi="Times New Roman" w:cs="Times New Roman"/>
                <w:sz w:val="12"/>
                <w:szCs w:val="12"/>
              </w:rPr>
            </w:pPr>
            <w:r w:rsidRPr="00F52495">
              <w:rPr>
                <w:rFonts w:ascii="Times New Roman" w:hAnsi="Times New Roman" w:cs="Times New Roman"/>
                <w:sz w:val="12"/>
                <w:szCs w:val="12"/>
              </w:rPr>
              <w:t>0,1</w:t>
            </w:r>
          </w:p>
        </w:tc>
        <w:tc>
          <w:tcPr>
            <w:tcW w:w="380" w:type="pct"/>
            <w:vAlign w:val="center"/>
          </w:tcPr>
          <w:p w:rsidR="00F52495" w:rsidRPr="00F52495" w:rsidRDefault="00F52495" w:rsidP="00F52495">
            <w:pPr>
              <w:pStyle w:val="aff1"/>
              <w:jc w:val="center"/>
              <w:rPr>
                <w:rFonts w:ascii="Times New Roman" w:hAnsi="Times New Roman" w:cs="Times New Roman"/>
                <w:sz w:val="12"/>
                <w:szCs w:val="12"/>
              </w:rPr>
            </w:pPr>
            <w:r w:rsidRPr="00F52495">
              <w:rPr>
                <w:rFonts w:ascii="Times New Roman" w:hAnsi="Times New Roman" w:cs="Times New Roman"/>
                <w:sz w:val="12"/>
                <w:szCs w:val="12"/>
              </w:rPr>
              <w:t>0,1</w:t>
            </w:r>
          </w:p>
        </w:tc>
      </w:tr>
      <w:tr w:rsidR="00F52495" w:rsidRPr="00F52495" w:rsidTr="005D6D31">
        <w:trPr>
          <w:trHeight w:val="70"/>
        </w:trPr>
        <w:tc>
          <w:tcPr>
            <w:tcW w:w="1004" w:type="pct"/>
            <w:vMerge w:val="restart"/>
            <w:vAlign w:val="center"/>
          </w:tcPr>
          <w:p w:rsidR="00F52495" w:rsidRPr="00F52495" w:rsidRDefault="00F52495" w:rsidP="00F52495">
            <w:pPr>
              <w:pStyle w:val="aff1"/>
              <w:jc w:val="center"/>
              <w:rPr>
                <w:rFonts w:ascii="Times New Roman" w:hAnsi="Times New Roman" w:cs="Times New Roman"/>
                <w:sz w:val="12"/>
                <w:szCs w:val="12"/>
              </w:rPr>
            </w:pPr>
            <w:r w:rsidRPr="00F52495">
              <w:rPr>
                <w:rFonts w:ascii="Times New Roman" w:hAnsi="Times New Roman" w:cs="Times New Roman"/>
                <w:sz w:val="12"/>
                <w:szCs w:val="12"/>
              </w:rPr>
              <w:t>3. Показатели</w:t>
            </w:r>
            <w:r>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rPr>
              <w:t>энергетической</w:t>
            </w:r>
            <w:r>
              <w:rPr>
                <w:rFonts w:ascii="Times New Roman" w:hAnsi="Times New Roman" w:cs="Times New Roman"/>
                <w:spacing w:val="-57"/>
                <w:sz w:val="12"/>
                <w:szCs w:val="12"/>
                <w:lang w:val="ru-RU"/>
              </w:rPr>
              <w:t xml:space="preserve"> </w:t>
            </w:r>
            <w:r w:rsidRPr="00F52495">
              <w:rPr>
                <w:rFonts w:ascii="Times New Roman" w:hAnsi="Times New Roman" w:cs="Times New Roman"/>
                <w:sz w:val="12"/>
                <w:szCs w:val="12"/>
              </w:rPr>
              <w:t>эффективности</w:t>
            </w:r>
          </w:p>
        </w:tc>
        <w:tc>
          <w:tcPr>
            <w:tcW w:w="3239" w:type="pct"/>
            <w:vAlign w:val="center"/>
          </w:tcPr>
          <w:p w:rsidR="00F52495" w:rsidRPr="00F52495" w:rsidRDefault="00F52495" w:rsidP="00F52495">
            <w:pPr>
              <w:pStyle w:val="aff1"/>
              <w:jc w:val="center"/>
              <w:rPr>
                <w:rFonts w:ascii="Times New Roman" w:hAnsi="Times New Roman" w:cs="Times New Roman"/>
                <w:sz w:val="12"/>
                <w:szCs w:val="12"/>
                <w:lang w:val="ru-RU"/>
              </w:rPr>
            </w:pPr>
            <w:r w:rsidRPr="00F52495">
              <w:rPr>
                <w:rFonts w:ascii="Times New Roman" w:hAnsi="Times New Roman" w:cs="Times New Roman"/>
                <w:sz w:val="12"/>
                <w:szCs w:val="12"/>
                <w:lang w:val="ru-RU"/>
              </w:rPr>
              <w:t>3.1 Доля потер</w:t>
            </w:r>
            <w:r>
              <w:rPr>
                <w:rFonts w:ascii="Times New Roman" w:hAnsi="Times New Roman" w:cs="Times New Roman"/>
                <w:sz w:val="12"/>
                <w:szCs w:val="12"/>
                <w:lang w:val="ru-RU"/>
              </w:rPr>
              <w:t>ь воды в централизованных систе</w:t>
            </w:r>
            <w:r w:rsidRPr="00F52495">
              <w:rPr>
                <w:rFonts w:ascii="Times New Roman" w:hAnsi="Times New Roman" w:cs="Times New Roman"/>
                <w:sz w:val="12"/>
                <w:szCs w:val="12"/>
                <w:lang w:val="ru-RU"/>
              </w:rPr>
              <w:t>мах</w:t>
            </w:r>
            <w:r w:rsidRPr="00F52495">
              <w:rPr>
                <w:rFonts w:ascii="Times New Roman" w:hAnsi="Times New Roman" w:cs="Times New Roman"/>
                <w:spacing w:val="-4"/>
                <w:sz w:val="12"/>
                <w:szCs w:val="12"/>
                <w:lang w:val="ru-RU"/>
              </w:rPr>
              <w:t xml:space="preserve"> </w:t>
            </w:r>
            <w:r w:rsidRPr="00F52495">
              <w:rPr>
                <w:rFonts w:ascii="Times New Roman" w:hAnsi="Times New Roman" w:cs="Times New Roman"/>
                <w:sz w:val="12"/>
                <w:szCs w:val="12"/>
                <w:lang w:val="ru-RU"/>
              </w:rPr>
              <w:t>водоснабжения</w:t>
            </w:r>
            <w:r w:rsidRPr="00F52495">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lang w:val="ru-RU"/>
              </w:rPr>
              <w:t>при</w:t>
            </w:r>
            <w:r w:rsidRPr="00F52495">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lang w:val="ru-RU"/>
              </w:rPr>
              <w:t>еетранспортировке</w:t>
            </w:r>
            <w:r w:rsidRPr="00F52495">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lang w:val="ru-RU"/>
              </w:rPr>
              <w:t>в</w:t>
            </w:r>
            <w:r w:rsidRPr="00F52495">
              <w:rPr>
                <w:rFonts w:ascii="Times New Roman" w:hAnsi="Times New Roman" w:cs="Times New Roman"/>
                <w:spacing w:val="-4"/>
                <w:sz w:val="12"/>
                <w:szCs w:val="12"/>
                <w:lang w:val="ru-RU"/>
              </w:rPr>
              <w:t xml:space="preserve"> </w:t>
            </w:r>
            <w:r>
              <w:rPr>
                <w:rFonts w:ascii="Times New Roman" w:hAnsi="Times New Roman" w:cs="Times New Roman"/>
                <w:sz w:val="12"/>
                <w:szCs w:val="12"/>
                <w:lang w:val="ru-RU"/>
              </w:rPr>
              <w:t>об</w:t>
            </w:r>
            <w:r w:rsidRPr="00F52495">
              <w:rPr>
                <w:rFonts w:ascii="Times New Roman" w:hAnsi="Times New Roman" w:cs="Times New Roman"/>
                <w:sz w:val="12"/>
                <w:szCs w:val="12"/>
                <w:lang w:val="ru-RU"/>
              </w:rPr>
              <w:t>щем объеме воды, поданной в водопроводную</w:t>
            </w:r>
            <w:r w:rsidRPr="00F52495">
              <w:rPr>
                <w:rFonts w:ascii="Times New Roman" w:hAnsi="Times New Roman" w:cs="Times New Roman"/>
                <w:spacing w:val="-57"/>
                <w:sz w:val="12"/>
                <w:szCs w:val="12"/>
                <w:lang w:val="ru-RU"/>
              </w:rPr>
              <w:t xml:space="preserve"> </w:t>
            </w:r>
            <w:r w:rsidRPr="00F52495">
              <w:rPr>
                <w:rFonts w:ascii="Times New Roman" w:hAnsi="Times New Roman" w:cs="Times New Roman"/>
                <w:sz w:val="12"/>
                <w:szCs w:val="12"/>
                <w:lang w:val="ru-RU"/>
              </w:rPr>
              <w:t>сеть, %</w:t>
            </w:r>
          </w:p>
        </w:tc>
        <w:tc>
          <w:tcPr>
            <w:tcW w:w="377" w:type="pct"/>
            <w:vAlign w:val="center"/>
          </w:tcPr>
          <w:p w:rsidR="00F52495" w:rsidRPr="00F52495" w:rsidRDefault="00F52495" w:rsidP="00F52495">
            <w:pPr>
              <w:pStyle w:val="aff1"/>
              <w:jc w:val="center"/>
              <w:rPr>
                <w:rFonts w:ascii="Times New Roman" w:hAnsi="Times New Roman" w:cs="Times New Roman"/>
                <w:sz w:val="12"/>
                <w:szCs w:val="12"/>
              </w:rPr>
            </w:pPr>
            <w:r w:rsidRPr="00F52495">
              <w:rPr>
                <w:rFonts w:ascii="Times New Roman" w:hAnsi="Times New Roman" w:cs="Times New Roman"/>
                <w:sz w:val="12"/>
                <w:szCs w:val="12"/>
              </w:rPr>
              <w:t>19,64</w:t>
            </w:r>
          </w:p>
        </w:tc>
        <w:tc>
          <w:tcPr>
            <w:tcW w:w="380" w:type="pct"/>
            <w:vAlign w:val="center"/>
          </w:tcPr>
          <w:p w:rsidR="00F52495" w:rsidRPr="00F52495" w:rsidRDefault="00F52495" w:rsidP="00F52495">
            <w:pPr>
              <w:pStyle w:val="aff1"/>
              <w:jc w:val="center"/>
              <w:rPr>
                <w:rFonts w:ascii="Times New Roman" w:hAnsi="Times New Roman" w:cs="Times New Roman"/>
                <w:sz w:val="12"/>
                <w:szCs w:val="12"/>
              </w:rPr>
            </w:pPr>
            <w:r w:rsidRPr="00F52495">
              <w:rPr>
                <w:rFonts w:ascii="Times New Roman" w:hAnsi="Times New Roman" w:cs="Times New Roman"/>
                <w:sz w:val="12"/>
                <w:szCs w:val="12"/>
              </w:rPr>
              <w:t>19,64</w:t>
            </w:r>
          </w:p>
        </w:tc>
      </w:tr>
      <w:tr w:rsidR="00F52495" w:rsidRPr="00F52495" w:rsidTr="005D6D31">
        <w:trPr>
          <w:trHeight w:val="70"/>
        </w:trPr>
        <w:tc>
          <w:tcPr>
            <w:tcW w:w="1004" w:type="pct"/>
            <w:vMerge/>
            <w:vAlign w:val="center"/>
          </w:tcPr>
          <w:p w:rsidR="00F52495" w:rsidRPr="00F52495" w:rsidRDefault="00F52495" w:rsidP="00F52495">
            <w:pPr>
              <w:pStyle w:val="aff1"/>
              <w:jc w:val="center"/>
              <w:rPr>
                <w:rFonts w:ascii="Times New Roman" w:hAnsi="Times New Roman" w:cs="Times New Roman"/>
                <w:sz w:val="12"/>
                <w:szCs w:val="12"/>
              </w:rPr>
            </w:pPr>
          </w:p>
        </w:tc>
        <w:tc>
          <w:tcPr>
            <w:tcW w:w="3239" w:type="pct"/>
            <w:vAlign w:val="center"/>
          </w:tcPr>
          <w:p w:rsidR="00F52495" w:rsidRPr="00F52495" w:rsidRDefault="00F52495" w:rsidP="00F52495">
            <w:pPr>
              <w:pStyle w:val="aff1"/>
              <w:jc w:val="center"/>
              <w:rPr>
                <w:rFonts w:ascii="Times New Roman" w:hAnsi="Times New Roman" w:cs="Times New Roman"/>
                <w:sz w:val="12"/>
                <w:szCs w:val="12"/>
                <w:lang w:val="ru-RU"/>
              </w:rPr>
            </w:pPr>
            <w:r w:rsidRPr="00F52495">
              <w:rPr>
                <w:rFonts w:ascii="Times New Roman" w:hAnsi="Times New Roman" w:cs="Times New Roman"/>
                <w:sz w:val="12"/>
                <w:szCs w:val="12"/>
                <w:lang w:val="ru-RU"/>
              </w:rPr>
              <w:t>3.2 Удельный расход электрической энергии, по</w:t>
            </w:r>
            <w:r>
              <w:rPr>
                <w:rFonts w:ascii="Times New Roman" w:hAnsi="Times New Roman" w:cs="Times New Roman"/>
                <w:sz w:val="12"/>
                <w:szCs w:val="12"/>
                <w:lang w:val="ru-RU"/>
              </w:rPr>
              <w:t xml:space="preserve">требляемой в технологическом </w:t>
            </w:r>
            <w:r w:rsidRPr="00F52495">
              <w:rPr>
                <w:rFonts w:ascii="Times New Roman" w:hAnsi="Times New Roman" w:cs="Times New Roman"/>
                <w:sz w:val="12"/>
                <w:szCs w:val="12"/>
                <w:lang w:val="ru-RU"/>
              </w:rPr>
              <w:t>процесс</w:t>
            </w:r>
            <w:r>
              <w:rPr>
                <w:rFonts w:ascii="Times New Roman" w:hAnsi="Times New Roman" w:cs="Times New Roman"/>
                <w:sz w:val="12"/>
                <w:szCs w:val="12"/>
                <w:lang w:val="ru-RU"/>
              </w:rPr>
              <w:t>е подго</w:t>
            </w:r>
            <w:r w:rsidRPr="00F52495">
              <w:rPr>
                <w:rFonts w:ascii="Times New Roman" w:hAnsi="Times New Roman" w:cs="Times New Roman"/>
                <w:sz w:val="12"/>
                <w:szCs w:val="12"/>
                <w:lang w:val="ru-RU"/>
              </w:rPr>
              <w:t>товки</w:t>
            </w:r>
            <w:r w:rsidRPr="00F52495">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lang w:val="ru-RU"/>
              </w:rPr>
              <w:t>питьевой</w:t>
            </w:r>
            <w:r w:rsidRPr="00F52495">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lang w:val="ru-RU"/>
              </w:rPr>
              <w:t>воды, на</w:t>
            </w:r>
            <w:r w:rsidRPr="00F52495">
              <w:rPr>
                <w:rFonts w:ascii="Times New Roman" w:hAnsi="Times New Roman" w:cs="Times New Roman"/>
                <w:spacing w:val="-4"/>
                <w:sz w:val="12"/>
                <w:szCs w:val="12"/>
                <w:lang w:val="ru-RU"/>
              </w:rPr>
              <w:t xml:space="preserve"> </w:t>
            </w:r>
            <w:r w:rsidRPr="00F52495">
              <w:rPr>
                <w:rFonts w:ascii="Times New Roman" w:hAnsi="Times New Roman" w:cs="Times New Roman"/>
                <w:sz w:val="12"/>
                <w:szCs w:val="12"/>
                <w:lang w:val="ru-RU"/>
              </w:rPr>
              <w:t>единицу</w:t>
            </w:r>
            <w:r w:rsidRPr="00F52495">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lang w:val="ru-RU"/>
              </w:rPr>
              <w:t>объема</w:t>
            </w:r>
            <w:r w:rsidRPr="00F52495">
              <w:rPr>
                <w:rFonts w:ascii="Times New Roman" w:hAnsi="Times New Roman" w:cs="Times New Roman"/>
                <w:spacing w:val="-4"/>
                <w:sz w:val="12"/>
                <w:szCs w:val="12"/>
                <w:lang w:val="ru-RU"/>
              </w:rPr>
              <w:t xml:space="preserve"> </w:t>
            </w:r>
            <w:r w:rsidRPr="00F52495">
              <w:rPr>
                <w:rFonts w:ascii="Times New Roman" w:hAnsi="Times New Roman" w:cs="Times New Roman"/>
                <w:sz w:val="12"/>
                <w:szCs w:val="12"/>
                <w:lang w:val="ru-RU"/>
              </w:rPr>
              <w:t>воды,</w:t>
            </w:r>
            <w:r>
              <w:rPr>
                <w:rFonts w:ascii="Times New Roman" w:hAnsi="Times New Roman" w:cs="Times New Roman"/>
                <w:sz w:val="12"/>
                <w:szCs w:val="12"/>
                <w:lang w:val="ru-RU"/>
              </w:rPr>
              <w:t xml:space="preserve"> </w:t>
            </w:r>
            <w:r w:rsidRPr="00F52495">
              <w:rPr>
                <w:rFonts w:ascii="Times New Roman" w:hAnsi="Times New Roman" w:cs="Times New Roman"/>
                <w:sz w:val="12"/>
                <w:szCs w:val="12"/>
                <w:lang w:val="ru-RU"/>
              </w:rPr>
              <w:t>отпускаемой в</w:t>
            </w:r>
            <w:r w:rsidRPr="00F52495">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lang w:val="ru-RU"/>
              </w:rPr>
              <w:t>сеть,</w:t>
            </w:r>
            <w:r w:rsidRPr="00F52495">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lang w:val="ru-RU"/>
              </w:rPr>
              <w:t>кВт</w:t>
            </w:r>
            <w:r w:rsidRPr="00F52495">
              <w:rPr>
                <w:rFonts w:ascii="Times New Roman" w:hAnsi="Times New Roman" w:cs="Times New Roman"/>
                <w:spacing w:val="-1"/>
                <w:sz w:val="12"/>
                <w:szCs w:val="12"/>
                <w:lang w:val="ru-RU"/>
              </w:rPr>
              <w:t xml:space="preserve"> </w:t>
            </w:r>
            <w:proofErr w:type="gramStart"/>
            <w:r w:rsidRPr="00F52495">
              <w:rPr>
                <w:rFonts w:ascii="Times New Roman" w:hAnsi="Times New Roman" w:cs="Times New Roman"/>
                <w:sz w:val="12"/>
                <w:szCs w:val="12"/>
                <w:lang w:val="ru-RU"/>
              </w:rPr>
              <w:t>ч</w:t>
            </w:r>
            <w:proofErr w:type="gramEnd"/>
            <w:r w:rsidRPr="00F52495">
              <w:rPr>
                <w:rFonts w:ascii="Times New Roman" w:hAnsi="Times New Roman" w:cs="Times New Roman"/>
                <w:sz w:val="12"/>
                <w:szCs w:val="12"/>
                <w:lang w:val="ru-RU"/>
              </w:rPr>
              <w:t>/м</w:t>
            </w:r>
            <w:r w:rsidRPr="00F52495">
              <w:rPr>
                <w:rFonts w:ascii="Times New Roman" w:hAnsi="Times New Roman" w:cs="Times New Roman"/>
                <w:sz w:val="12"/>
                <w:szCs w:val="12"/>
                <w:vertAlign w:val="superscript"/>
                <w:lang w:val="ru-RU"/>
              </w:rPr>
              <w:t>3</w:t>
            </w:r>
          </w:p>
        </w:tc>
        <w:tc>
          <w:tcPr>
            <w:tcW w:w="377" w:type="pct"/>
            <w:vAlign w:val="center"/>
          </w:tcPr>
          <w:p w:rsidR="00F52495" w:rsidRPr="00F52495" w:rsidRDefault="00F52495" w:rsidP="00F52495">
            <w:pPr>
              <w:pStyle w:val="aff1"/>
              <w:jc w:val="center"/>
              <w:rPr>
                <w:rFonts w:ascii="Times New Roman" w:hAnsi="Times New Roman" w:cs="Times New Roman"/>
                <w:sz w:val="12"/>
                <w:szCs w:val="12"/>
              </w:rPr>
            </w:pPr>
            <w:r w:rsidRPr="00F52495">
              <w:rPr>
                <w:rFonts w:ascii="Times New Roman" w:hAnsi="Times New Roman" w:cs="Times New Roman"/>
                <w:sz w:val="12"/>
                <w:szCs w:val="12"/>
              </w:rPr>
              <w:t>0,511</w:t>
            </w:r>
          </w:p>
        </w:tc>
        <w:tc>
          <w:tcPr>
            <w:tcW w:w="380" w:type="pct"/>
            <w:vAlign w:val="center"/>
          </w:tcPr>
          <w:p w:rsidR="00F52495" w:rsidRPr="00F52495" w:rsidRDefault="00F52495" w:rsidP="00F52495">
            <w:pPr>
              <w:pStyle w:val="aff1"/>
              <w:jc w:val="center"/>
              <w:rPr>
                <w:rFonts w:ascii="Times New Roman" w:hAnsi="Times New Roman" w:cs="Times New Roman"/>
                <w:sz w:val="12"/>
                <w:szCs w:val="12"/>
              </w:rPr>
            </w:pPr>
            <w:r w:rsidRPr="00F52495">
              <w:rPr>
                <w:rFonts w:ascii="Times New Roman" w:hAnsi="Times New Roman" w:cs="Times New Roman"/>
                <w:sz w:val="12"/>
                <w:szCs w:val="12"/>
              </w:rPr>
              <w:t>0,511</w:t>
            </w:r>
          </w:p>
        </w:tc>
      </w:tr>
      <w:tr w:rsidR="00F52495" w:rsidRPr="00F52495" w:rsidTr="005D6D31">
        <w:trPr>
          <w:trHeight w:val="70"/>
        </w:trPr>
        <w:tc>
          <w:tcPr>
            <w:tcW w:w="1004" w:type="pct"/>
            <w:vMerge/>
            <w:vAlign w:val="center"/>
          </w:tcPr>
          <w:p w:rsidR="00F52495" w:rsidRPr="00F52495" w:rsidRDefault="00F52495" w:rsidP="00F52495">
            <w:pPr>
              <w:pStyle w:val="aff1"/>
              <w:jc w:val="center"/>
              <w:rPr>
                <w:rFonts w:ascii="Times New Roman" w:hAnsi="Times New Roman" w:cs="Times New Roman"/>
                <w:sz w:val="12"/>
                <w:szCs w:val="12"/>
              </w:rPr>
            </w:pPr>
          </w:p>
        </w:tc>
        <w:tc>
          <w:tcPr>
            <w:tcW w:w="3239" w:type="pct"/>
            <w:vAlign w:val="center"/>
          </w:tcPr>
          <w:p w:rsidR="00F52495" w:rsidRPr="00F52495" w:rsidRDefault="00F52495" w:rsidP="005D6D31">
            <w:pPr>
              <w:pStyle w:val="aff1"/>
              <w:jc w:val="center"/>
              <w:rPr>
                <w:rFonts w:ascii="Times New Roman" w:hAnsi="Times New Roman" w:cs="Times New Roman"/>
                <w:sz w:val="12"/>
                <w:szCs w:val="12"/>
                <w:lang w:val="ru-RU"/>
              </w:rPr>
            </w:pPr>
            <w:r w:rsidRPr="00F52495">
              <w:rPr>
                <w:rFonts w:ascii="Times New Roman" w:hAnsi="Times New Roman" w:cs="Times New Roman"/>
                <w:sz w:val="12"/>
                <w:szCs w:val="12"/>
                <w:lang w:val="ru-RU"/>
              </w:rPr>
              <w:t>3.3 Удельный р</w:t>
            </w:r>
            <w:r w:rsidR="005D6D31">
              <w:rPr>
                <w:rFonts w:ascii="Times New Roman" w:hAnsi="Times New Roman" w:cs="Times New Roman"/>
                <w:sz w:val="12"/>
                <w:szCs w:val="12"/>
                <w:lang w:val="ru-RU"/>
              </w:rPr>
              <w:t>асход электрической энергии, потребляемой в технологическом процессе транс</w:t>
            </w:r>
            <w:r w:rsidRPr="00F52495">
              <w:rPr>
                <w:rFonts w:ascii="Times New Roman" w:hAnsi="Times New Roman" w:cs="Times New Roman"/>
                <w:sz w:val="12"/>
                <w:szCs w:val="12"/>
                <w:lang w:val="ru-RU"/>
              </w:rPr>
              <w:t>портировке</w:t>
            </w:r>
            <w:r w:rsidRPr="00F52495">
              <w:rPr>
                <w:rFonts w:ascii="Times New Roman" w:hAnsi="Times New Roman" w:cs="Times New Roman"/>
                <w:spacing w:val="-3"/>
                <w:sz w:val="12"/>
                <w:szCs w:val="12"/>
                <w:lang w:val="ru-RU"/>
              </w:rPr>
              <w:t xml:space="preserve"> </w:t>
            </w:r>
            <w:r w:rsidRPr="00F52495">
              <w:rPr>
                <w:rFonts w:ascii="Times New Roman" w:hAnsi="Times New Roman" w:cs="Times New Roman"/>
                <w:sz w:val="12"/>
                <w:szCs w:val="12"/>
                <w:lang w:val="ru-RU"/>
              </w:rPr>
              <w:t>питьевой воды, на единицу</w:t>
            </w:r>
            <w:r w:rsidRPr="00F52495">
              <w:rPr>
                <w:rFonts w:ascii="Times New Roman" w:hAnsi="Times New Roman" w:cs="Times New Roman"/>
                <w:spacing w:val="2"/>
                <w:sz w:val="12"/>
                <w:szCs w:val="12"/>
                <w:lang w:val="ru-RU"/>
              </w:rPr>
              <w:t xml:space="preserve"> </w:t>
            </w:r>
            <w:r w:rsidRPr="00F52495">
              <w:rPr>
                <w:rFonts w:ascii="Times New Roman" w:hAnsi="Times New Roman" w:cs="Times New Roman"/>
                <w:sz w:val="12"/>
                <w:szCs w:val="12"/>
                <w:lang w:val="ru-RU"/>
              </w:rPr>
              <w:t>объема</w:t>
            </w:r>
            <w:r w:rsidR="005D6D31">
              <w:rPr>
                <w:rFonts w:ascii="Times New Roman" w:hAnsi="Times New Roman" w:cs="Times New Roman"/>
                <w:sz w:val="12"/>
                <w:szCs w:val="12"/>
                <w:lang w:val="ru-RU"/>
              </w:rPr>
              <w:t xml:space="preserve"> </w:t>
            </w:r>
            <w:r w:rsidRPr="00F52495">
              <w:rPr>
                <w:rFonts w:ascii="Times New Roman" w:hAnsi="Times New Roman" w:cs="Times New Roman"/>
                <w:sz w:val="12"/>
                <w:szCs w:val="12"/>
                <w:lang w:val="ru-RU"/>
              </w:rPr>
              <w:t>транспортируемой</w:t>
            </w:r>
            <w:r w:rsidRPr="00F52495">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lang w:val="ru-RU"/>
              </w:rPr>
              <w:t>воды,</w:t>
            </w:r>
            <w:r w:rsidRPr="00F52495">
              <w:rPr>
                <w:rFonts w:ascii="Times New Roman" w:hAnsi="Times New Roman" w:cs="Times New Roman"/>
                <w:spacing w:val="-4"/>
                <w:sz w:val="12"/>
                <w:szCs w:val="12"/>
                <w:lang w:val="ru-RU"/>
              </w:rPr>
              <w:t xml:space="preserve"> </w:t>
            </w:r>
            <w:r w:rsidRPr="00F52495">
              <w:rPr>
                <w:rFonts w:ascii="Times New Roman" w:hAnsi="Times New Roman" w:cs="Times New Roman"/>
                <w:sz w:val="12"/>
                <w:szCs w:val="12"/>
                <w:lang w:val="ru-RU"/>
              </w:rPr>
              <w:t>кВт</w:t>
            </w:r>
            <w:r w:rsidRPr="00F52495">
              <w:rPr>
                <w:rFonts w:ascii="Times New Roman" w:hAnsi="Times New Roman" w:cs="Times New Roman"/>
                <w:spacing w:val="-1"/>
                <w:sz w:val="12"/>
                <w:szCs w:val="12"/>
                <w:lang w:val="ru-RU"/>
              </w:rPr>
              <w:t xml:space="preserve"> </w:t>
            </w:r>
            <w:proofErr w:type="gramStart"/>
            <w:r w:rsidRPr="00F52495">
              <w:rPr>
                <w:rFonts w:ascii="Times New Roman" w:hAnsi="Times New Roman" w:cs="Times New Roman"/>
                <w:sz w:val="12"/>
                <w:szCs w:val="12"/>
                <w:lang w:val="ru-RU"/>
              </w:rPr>
              <w:t>ч</w:t>
            </w:r>
            <w:proofErr w:type="gramEnd"/>
            <w:r w:rsidRPr="00F52495">
              <w:rPr>
                <w:rFonts w:ascii="Times New Roman" w:hAnsi="Times New Roman" w:cs="Times New Roman"/>
                <w:sz w:val="12"/>
                <w:szCs w:val="12"/>
                <w:lang w:val="ru-RU"/>
              </w:rPr>
              <w:t>/м</w:t>
            </w:r>
            <w:r w:rsidRPr="00F52495">
              <w:rPr>
                <w:rFonts w:ascii="Times New Roman" w:hAnsi="Times New Roman" w:cs="Times New Roman"/>
                <w:sz w:val="12"/>
                <w:szCs w:val="12"/>
                <w:vertAlign w:val="superscript"/>
                <w:lang w:val="ru-RU"/>
              </w:rPr>
              <w:t>3</w:t>
            </w:r>
          </w:p>
        </w:tc>
        <w:tc>
          <w:tcPr>
            <w:tcW w:w="377" w:type="pct"/>
            <w:vAlign w:val="center"/>
          </w:tcPr>
          <w:p w:rsidR="00F52495" w:rsidRPr="00F52495" w:rsidRDefault="00F52495" w:rsidP="00F52495">
            <w:pPr>
              <w:pStyle w:val="aff1"/>
              <w:jc w:val="center"/>
              <w:rPr>
                <w:rFonts w:ascii="Times New Roman" w:hAnsi="Times New Roman" w:cs="Times New Roman"/>
                <w:sz w:val="12"/>
                <w:szCs w:val="12"/>
              </w:rPr>
            </w:pPr>
            <w:r w:rsidRPr="00F52495">
              <w:rPr>
                <w:rFonts w:ascii="Times New Roman" w:hAnsi="Times New Roman" w:cs="Times New Roman"/>
                <w:sz w:val="12"/>
                <w:szCs w:val="12"/>
              </w:rPr>
              <w:t>0,219</w:t>
            </w:r>
          </w:p>
        </w:tc>
        <w:tc>
          <w:tcPr>
            <w:tcW w:w="380" w:type="pct"/>
            <w:vAlign w:val="center"/>
          </w:tcPr>
          <w:p w:rsidR="00F52495" w:rsidRPr="00F52495" w:rsidRDefault="00F52495" w:rsidP="00F52495">
            <w:pPr>
              <w:pStyle w:val="aff1"/>
              <w:jc w:val="center"/>
              <w:rPr>
                <w:rFonts w:ascii="Times New Roman" w:hAnsi="Times New Roman" w:cs="Times New Roman"/>
                <w:sz w:val="12"/>
                <w:szCs w:val="12"/>
              </w:rPr>
            </w:pPr>
            <w:r w:rsidRPr="00F52495">
              <w:rPr>
                <w:rFonts w:ascii="Times New Roman" w:hAnsi="Times New Roman" w:cs="Times New Roman"/>
                <w:sz w:val="12"/>
                <w:szCs w:val="12"/>
              </w:rPr>
              <w:t>0,19</w:t>
            </w:r>
          </w:p>
        </w:tc>
      </w:tr>
      <w:tr w:rsidR="00F52495" w:rsidRPr="00F52495" w:rsidTr="005D6D31">
        <w:trPr>
          <w:trHeight w:val="70"/>
        </w:trPr>
        <w:tc>
          <w:tcPr>
            <w:tcW w:w="1004" w:type="pct"/>
            <w:vAlign w:val="center"/>
          </w:tcPr>
          <w:p w:rsidR="00F52495" w:rsidRPr="00F52495" w:rsidRDefault="00F52495" w:rsidP="00F52495">
            <w:pPr>
              <w:pStyle w:val="aff1"/>
              <w:jc w:val="center"/>
              <w:rPr>
                <w:rFonts w:ascii="Times New Roman" w:hAnsi="Times New Roman" w:cs="Times New Roman"/>
                <w:sz w:val="12"/>
                <w:szCs w:val="12"/>
              </w:rPr>
            </w:pPr>
            <w:r w:rsidRPr="00F52495">
              <w:rPr>
                <w:rFonts w:ascii="Times New Roman" w:hAnsi="Times New Roman" w:cs="Times New Roman"/>
                <w:sz w:val="12"/>
                <w:szCs w:val="12"/>
              </w:rPr>
              <w:t>4. Иные</w:t>
            </w:r>
            <w:r w:rsidRPr="00F52495">
              <w:rPr>
                <w:rFonts w:ascii="Times New Roman" w:hAnsi="Times New Roman" w:cs="Times New Roman"/>
                <w:spacing w:val="1"/>
                <w:sz w:val="12"/>
                <w:szCs w:val="12"/>
              </w:rPr>
              <w:t xml:space="preserve"> </w:t>
            </w:r>
            <w:r w:rsidRPr="00F52495">
              <w:rPr>
                <w:rFonts w:ascii="Times New Roman" w:hAnsi="Times New Roman" w:cs="Times New Roman"/>
                <w:sz w:val="12"/>
                <w:szCs w:val="12"/>
              </w:rPr>
              <w:t>показатели</w:t>
            </w:r>
          </w:p>
        </w:tc>
        <w:tc>
          <w:tcPr>
            <w:tcW w:w="3239" w:type="pct"/>
            <w:vAlign w:val="center"/>
          </w:tcPr>
          <w:p w:rsidR="00F52495" w:rsidRPr="00F52495" w:rsidRDefault="00F52495" w:rsidP="00F52495">
            <w:pPr>
              <w:pStyle w:val="aff1"/>
              <w:jc w:val="center"/>
              <w:rPr>
                <w:rFonts w:ascii="Times New Roman" w:hAnsi="Times New Roman" w:cs="Times New Roman"/>
                <w:sz w:val="12"/>
                <w:szCs w:val="12"/>
                <w:lang w:val="ru-RU"/>
              </w:rPr>
            </w:pPr>
            <w:r w:rsidRPr="00F52495">
              <w:rPr>
                <w:rFonts w:ascii="Times New Roman" w:hAnsi="Times New Roman" w:cs="Times New Roman"/>
                <w:sz w:val="12"/>
                <w:szCs w:val="12"/>
                <w:lang w:val="ru-RU"/>
              </w:rPr>
              <w:t>1.</w:t>
            </w:r>
            <w:r w:rsidRPr="00F52495">
              <w:rPr>
                <w:rFonts w:ascii="Times New Roman" w:hAnsi="Times New Roman" w:cs="Times New Roman"/>
                <w:spacing w:val="-1"/>
                <w:sz w:val="12"/>
                <w:szCs w:val="12"/>
                <w:lang w:val="ru-RU"/>
              </w:rPr>
              <w:t xml:space="preserve"> </w:t>
            </w:r>
            <w:r w:rsidRPr="00F52495">
              <w:rPr>
                <w:rFonts w:ascii="Times New Roman" w:hAnsi="Times New Roman" w:cs="Times New Roman"/>
                <w:sz w:val="12"/>
                <w:szCs w:val="12"/>
                <w:lang w:val="ru-RU"/>
              </w:rPr>
              <w:t>Тариф в сфере водоснабжения, руб./м</w:t>
            </w:r>
            <w:r w:rsidRPr="00F52495">
              <w:rPr>
                <w:rFonts w:ascii="Times New Roman" w:hAnsi="Times New Roman" w:cs="Times New Roman"/>
                <w:sz w:val="12"/>
                <w:szCs w:val="12"/>
                <w:vertAlign w:val="superscript"/>
                <w:lang w:val="ru-RU"/>
              </w:rPr>
              <w:t>3</w:t>
            </w:r>
          </w:p>
        </w:tc>
        <w:tc>
          <w:tcPr>
            <w:tcW w:w="377" w:type="pct"/>
            <w:vAlign w:val="center"/>
          </w:tcPr>
          <w:p w:rsidR="00F52495" w:rsidRPr="00F52495" w:rsidRDefault="00F52495" w:rsidP="00F52495">
            <w:pPr>
              <w:pStyle w:val="aff1"/>
              <w:jc w:val="center"/>
              <w:rPr>
                <w:rFonts w:ascii="Times New Roman" w:hAnsi="Times New Roman" w:cs="Times New Roman"/>
                <w:sz w:val="12"/>
                <w:szCs w:val="12"/>
              </w:rPr>
            </w:pPr>
            <w:r w:rsidRPr="00F52495">
              <w:rPr>
                <w:rFonts w:ascii="Times New Roman" w:hAnsi="Times New Roman" w:cs="Times New Roman"/>
                <w:sz w:val="12"/>
                <w:szCs w:val="12"/>
              </w:rPr>
              <w:t>51,18</w:t>
            </w:r>
          </w:p>
        </w:tc>
        <w:tc>
          <w:tcPr>
            <w:tcW w:w="380" w:type="pct"/>
            <w:vAlign w:val="center"/>
          </w:tcPr>
          <w:p w:rsidR="00F52495" w:rsidRPr="00F52495" w:rsidRDefault="00F52495" w:rsidP="00F52495">
            <w:pPr>
              <w:pStyle w:val="aff1"/>
              <w:jc w:val="center"/>
              <w:rPr>
                <w:rFonts w:ascii="Times New Roman" w:hAnsi="Times New Roman" w:cs="Times New Roman"/>
                <w:sz w:val="12"/>
                <w:szCs w:val="12"/>
              </w:rPr>
            </w:pPr>
            <w:r w:rsidRPr="00F52495">
              <w:rPr>
                <w:rFonts w:ascii="Times New Roman" w:hAnsi="Times New Roman" w:cs="Times New Roman"/>
                <w:sz w:val="12"/>
                <w:szCs w:val="12"/>
              </w:rPr>
              <w:t>55,87</w:t>
            </w:r>
          </w:p>
        </w:tc>
      </w:tr>
    </w:tbl>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Примечание: * - принято по данным Раздел VI к</w:t>
      </w:r>
      <w:r>
        <w:rPr>
          <w:rFonts w:ascii="Times New Roman" w:hAnsi="Times New Roman" w:cs="Times New Roman"/>
          <w:sz w:val="12"/>
          <w:szCs w:val="12"/>
        </w:rPr>
        <w:t xml:space="preserve"> приложению №2 Приказа департа</w:t>
      </w:r>
      <w:r w:rsidRPr="005D6D31">
        <w:rPr>
          <w:rFonts w:ascii="Times New Roman" w:hAnsi="Times New Roman" w:cs="Times New Roman"/>
          <w:sz w:val="12"/>
          <w:szCs w:val="12"/>
        </w:rPr>
        <w:t>мента ценового и тарифного регулирования Самарс</w:t>
      </w:r>
      <w:r>
        <w:rPr>
          <w:rFonts w:ascii="Times New Roman" w:hAnsi="Times New Roman" w:cs="Times New Roman"/>
          <w:sz w:val="12"/>
          <w:szCs w:val="12"/>
        </w:rPr>
        <w:t>кой области от 23.11.22 г. №774</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РАЗДЕЛ 2.8.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2.8.1 Перечень выявленных бесхозяйных объектов централизова</w:t>
      </w:r>
      <w:proofErr w:type="gramStart"/>
      <w:r w:rsidRPr="005D6D31">
        <w:rPr>
          <w:rFonts w:ascii="Times New Roman" w:hAnsi="Times New Roman" w:cs="Times New Roman"/>
          <w:sz w:val="12"/>
          <w:szCs w:val="12"/>
        </w:rPr>
        <w:t>н-</w:t>
      </w:r>
      <w:proofErr w:type="gramEnd"/>
      <w:r w:rsidRPr="005D6D31">
        <w:rPr>
          <w:rFonts w:ascii="Times New Roman" w:hAnsi="Times New Roman" w:cs="Times New Roman"/>
          <w:sz w:val="12"/>
          <w:szCs w:val="12"/>
        </w:rPr>
        <w:t xml:space="preserve"> ных систем водоснабже</w:t>
      </w:r>
      <w:r>
        <w:rPr>
          <w:rFonts w:ascii="Times New Roman" w:hAnsi="Times New Roman" w:cs="Times New Roman"/>
          <w:sz w:val="12"/>
          <w:szCs w:val="12"/>
        </w:rPr>
        <w:t>ния</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lastRenderedPageBreak/>
        <w:t>На момент проведения Актуализации схемы водоснабжения в границах сельского поселения бесхозяйные объект</w:t>
      </w:r>
      <w:r>
        <w:rPr>
          <w:rFonts w:ascii="Times New Roman" w:hAnsi="Times New Roman" w:cs="Times New Roman"/>
          <w:sz w:val="12"/>
          <w:szCs w:val="12"/>
        </w:rPr>
        <w:t>ы централизованных систем водо</w:t>
      </w:r>
      <w:r w:rsidRPr="005D6D31">
        <w:rPr>
          <w:rFonts w:ascii="Times New Roman" w:hAnsi="Times New Roman" w:cs="Times New Roman"/>
          <w:sz w:val="12"/>
          <w:szCs w:val="12"/>
        </w:rPr>
        <w:t>снабжения, расположенных на территории</w:t>
      </w:r>
      <w:r>
        <w:rPr>
          <w:rFonts w:ascii="Times New Roman" w:hAnsi="Times New Roman" w:cs="Times New Roman"/>
          <w:sz w:val="12"/>
          <w:szCs w:val="12"/>
        </w:rPr>
        <w:t xml:space="preserve"> населенных пунктов с.п. Серги</w:t>
      </w:r>
      <w:r w:rsidRPr="005D6D31">
        <w:rPr>
          <w:rFonts w:ascii="Times New Roman" w:hAnsi="Times New Roman" w:cs="Times New Roman"/>
          <w:sz w:val="12"/>
          <w:szCs w:val="12"/>
        </w:rPr>
        <w:t>евск</w:t>
      </w:r>
      <w:proofErr w:type="gramStart"/>
      <w:r w:rsidRPr="005D6D31">
        <w:rPr>
          <w:rFonts w:ascii="Times New Roman" w:hAnsi="Times New Roman" w:cs="Times New Roman"/>
          <w:sz w:val="12"/>
          <w:szCs w:val="12"/>
        </w:rPr>
        <w:t>.</w:t>
      </w:r>
      <w:proofErr w:type="gramEnd"/>
      <w:r w:rsidRPr="005D6D31">
        <w:rPr>
          <w:rFonts w:ascii="Times New Roman" w:hAnsi="Times New Roman" w:cs="Times New Roman"/>
          <w:sz w:val="12"/>
          <w:szCs w:val="12"/>
        </w:rPr>
        <w:t xml:space="preserve"> </w:t>
      </w:r>
      <w:proofErr w:type="gramStart"/>
      <w:r w:rsidRPr="005D6D31">
        <w:rPr>
          <w:rFonts w:ascii="Times New Roman" w:hAnsi="Times New Roman" w:cs="Times New Roman"/>
          <w:sz w:val="12"/>
          <w:szCs w:val="12"/>
        </w:rPr>
        <w:t>н</w:t>
      </w:r>
      <w:proofErr w:type="gramEnd"/>
      <w:r w:rsidRPr="005D6D31">
        <w:rPr>
          <w:rFonts w:ascii="Times New Roman" w:hAnsi="Times New Roman" w:cs="Times New Roman"/>
          <w:sz w:val="12"/>
          <w:szCs w:val="12"/>
        </w:rPr>
        <w:t>е выявлены.</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В случае обнаружения таковых в п</w:t>
      </w:r>
      <w:r>
        <w:rPr>
          <w:rFonts w:ascii="Times New Roman" w:hAnsi="Times New Roman" w:cs="Times New Roman"/>
          <w:sz w:val="12"/>
          <w:szCs w:val="12"/>
        </w:rPr>
        <w:t>оследующем, необходимо руковод</w:t>
      </w:r>
      <w:r w:rsidRPr="005D6D31">
        <w:rPr>
          <w:rFonts w:ascii="Times New Roman" w:hAnsi="Times New Roman" w:cs="Times New Roman"/>
          <w:sz w:val="12"/>
          <w:szCs w:val="12"/>
        </w:rPr>
        <w:t>ствоваться Статей 8, п. 5. Федерального закона от 7 декабря 2011 года № 416- ФЗ с изменениями.</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 xml:space="preserve">Статья 8, пункт 5. </w:t>
      </w:r>
      <w:proofErr w:type="gramStart"/>
      <w:r w:rsidRPr="005D6D31">
        <w:rPr>
          <w:rFonts w:ascii="Times New Roman" w:hAnsi="Times New Roman" w:cs="Times New Roman"/>
          <w:sz w:val="12"/>
          <w:szCs w:val="12"/>
        </w:rPr>
        <w:t xml:space="preserve">Федерального </w:t>
      </w:r>
      <w:r>
        <w:rPr>
          <w:rFonts w:ascii="Times New Roman" w:hAnsi="Times New Roman" w:cs="Times New Roman"/>
          <w:sz w:val="12"/>
          <w:szCs w:val="12"/>
        </w:rPr>
        <w:t>закона от 7 декабря 2011 года №416-</w:t>
      </w:r>
      <w:r w:rsidRPr="005D6D31">
        <w:rPr>
          <w:rFonts w:ascii="Times New Roman" w:hAnsi="Times New Roman" w:cs="Times New Roman"/>
          <w:sz w:val="12"/>
          <w:szCs w:val="12"/>
        </w:rPr>
        <w:t>ФЗ (с изменениями) в случае выявления бесхозяйных объек</w:t>
      </w:r>
      <w:r>
        <w:rPr>
          <w:rFonts w:ascii="Times New Roman" w:hAnsi="Times New Roman" w:cs="Times New Roman"/>
          <w:sz w:val="12"/>
          <w:szCs w:val="12"/>
        </w:rPr>
        <w:t>тов централизо</w:t>
      </w:r>
      <w:r w:rsidRPr="005D6D31">
        <w:rPr>
          <w:rFonts w:ascii="Times New Roman" w:hAnsi="Times New Roman" w:cs="Times New Roman"/>
          <w:sz w:val="12"/>
          <w:szCs w:val="12"/>
        </w:rPr>
        <w:t>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w:t>
      </w:r>
      <w:r>
        <w:rPr>
          <w:rFonts w:ascii="Times New Roman" w:hAnsi="Times New Roman" w:cs="Times New Roman"/>
          <w:sz w:val="12"/>
          <w:szCs w:val="12"/>
        </w:rPr>
        <w:t>доснабжение и (или) водоотведе</w:t>
      </w:r>
      <w:r w:rsidRPr="005D6D31">
        <w:rPr>
          <w:rFonts w:ascii="Times New Roman" w:hAnsi="Times New Roman" w:cs="Times New Roman"/>
          <w:sz w:val="12"/>
          <w:szCs w:val="12"/>
        </w:rPr>
        <w:t>ние, эксплуатация таких объектов осущест</w:t>
      </w:r>
      <w:r>
        <w:rPr>
          <w:rFonts w:ascii="Times New Roman" w:hAnsi="Times New Roman" w:cs="Times New Roman"/>
          <w:sz w:val="12"/>
          <w:szCs w:val="12"/>
        </w:rPr>
        <w:t>вляется гарантирующей организа</w:t>
      </w:r>
      <w:r w:rsidRPr="005D6D31">
        <w:rPr>
          <w:rFonts w:ascii="Times New Roman" w:hAnsi="Times New Roman" w:cs="Times New Roman"/>
          <w:sz w:val="12"/>
          <w:szCs w:val="12"/>
        </w:rPr>
        <w:t>цией либо организацией, которая осуществ</w:t>
      </w:r>
      <w:r>
        <w:rPr>
          <w:rFonts w:ascii="Times New Roman" w:hAnsi="Times New Roman" w:cs="Times New Roman"/>
          <w:sz w:val="12"/>
          <w:szCs w:val="12"/>
        </w:rPr>
        <w:t>ляет горячее водоснабжение, хо</w:t>
      </w:r>
      <w:r w:rsidRPr="005D6D31">
        <w:rPr>
          <w:rFonts w:ascii="Times New Roman" w:hAnsi="Times New Roman" w:cs="Times New Roman"/>
          <w:sz w:val="12"/>
          <w:szCs w:val="12"/>
        </w:rPr>
        <w:t>лодное водоснабжение и (или) водоотведени</w:t>
      </w:r>
      <w:r>
        <w:rPr>
          <w:rFonts w:ascii="Times New Roman" w:hAnsi="Times New Roman" w:cs="Times New Roman"/>
          <w:sz w:val="12"/>
          <w:szCs w:val="12"/>
        </w:rPr>
        <w:t>е и водопроводные и (или</w:t>
      </w:r>
      <w:proofErr w:type="gramEnd"/>
      <w:r>
        <w:rPr>
          <w:rFonts w:ascii="Times New Roman" w:hAnsi="Times New Roman" w:cs="Times New Roman"/>
          <w:sz w:val="12"/>
          <w:szCs w:val="12"/>
        </w:rPr>
        <w:t>) кана</w:t>
      </w:r>
      <w:r w:rsidRPr="005D6D31">
        <w:rPr>
          <w:rFonts w:ascii="Times New Roman" w:hAnsi="Times New Roman" w:cs="Times New Roman"/>
          <w:sz w:val="12"/>
          <w:szCs w:val="12"/>
        </w:rPr>
        <w:t xml:space="preserve">лизационные </w:t>
      </w:r>
      <w:proofErr w:type="gramStart"/>
      <w:r w:rsidRPr="005D6D31">
        <w:rPr>
          <w:rFonts w:ascii="Times New Roman" w:hAnsi="Times New Roman" w:cs="Times New Roman"/>
          <w:sz w:val="12"/>
          <w:szCs w:val="12"/>
        </w:rPr>
        <w:t>сети</w:t>
      </w:r>
      <w:proofErr w:type="gramEnd"/>
      <w:r w:rsidRPr="005D6D31">
        <w:rPr>
          <w:rFonts w:ascii="Times New Roman" w:hAnsi="Times New Roman" w:cs="Times New Roman"/>
          <w:sz w:val="12"/>
          <w:szCs w:val="12"/>
        </w:rPr>
        <w:t xml:space="preserve"> которой непосредственно присоединены к указанным б</w:t>
      </w:r>
      <w:r>
        <w:rPr>
          <w:rFonts w:ascii="Times New Roman" w:hAnsi="Times New Roman" w:cs="Times New Roman"/>
          <w:sz w:val="12"/>
          <w:szCs w:val="12"/>
        </w:rPr>
        <w:t>ес</w:t>
      </w:r>
      <w:r w:rsidRPr="005D6D31">
        <w:rPr>
          <w:rFonts w:ascii="Times New Roman" w:hAnsi="Times New Roman" w:cs="Times New Roman"/>
          <w:sz w:val="12"/>
          <w:szCs w:val="12"/>
        </w:rPr>
        <w:t>хозяйным объектам (в случае выявления б</w:t>
      </w:r>
      <w:r>
        <w:rPr>
          <w:rFonts w:ascii="Times New Roman" w:hAnsi="Times New Roman" w:cs="Times New Roman"/>
          <w:sz w:val="12"/>
          <w:szCs w:val="12"/>
        </w:rPr>
        <w:t>есхозяйных объектов централизо</w:t>
      </w:r>
      <w:r w:rsidRPr="005D6D31">
        <w:rPr>
          <w:rFonts w:ascii="Times New Roman" w:hAnsi="Times New Roman" w:cs="Times New Roman"/>
          <w:sz w:val="12"/>
          <w:szCs w:val="12"/>
        </w:rPr>
        <w:t>ванных систем горячего водоснабжения или в случае, если гарантирующая организация не определена в соответствии</w:t>
      </w:r>
      <w:r>
        <w:rPr>
          <w:rFonts w:ascii="Times New Roman" w:hAnsi="Times New Roman" w:cs="Times New Roman"/>
          <w:sz w:val="12"/>
          <w:szCs w:val="12"/>
        </w:rPr>
        <w:t xml:space="preserve"> со статьей 12 настоящего Феде</w:t>
      </w:r>
      <w:r w:rsidRPr="005D6D31">
        <w:rPr>
          <w:rFonts w:ascii="Times New Roman" w:hAnsi="Times New Roman" w:cs="Times New Roman"/>
          <w:sz w:val="12"/>
          <w:szCs w:val="12"/>
        </w:rPr>
        <w:t>рального закона), со дня подписания с орга</w:t>
      </w:r>
      <w:r>
        <w:rPr>
          <w:rFonts w:ascii="Times New Roman" w:hAnsi="Times New Roman" w:cs="Times New Roman"/>
          <w:sz w:val="12"/>
          <w:szCs w:val="12"/>
        </w:rPr>
        <w:t>ном местного самоуправления по</w:t>
      </w:r>
      <w:r w:rsidRPr="005D6D31">
        <w:rPr>
          <w:rFonts w:ascii="Times New Roman" w:hAnsi="Times New Roman" w:cs="Times New Roman"/>
          <w:sz w:val="12"/>
          <w:szCs w:val="12"/>
        </w:rPr>
        <w:t>селения, сельского поселения передаточного акта указанных объектов до признания на такие объекты права собственн</w:t>
      </w:r>
      <w:r>
        <w:rPr>
          <w:rFonts w:ascii="Times New Roman" w:hAnsi="Times New Roman" w:cs="Times New Roman"/>
          <w:sz w:val="12"/>
          <w:szCs w:val="12"/>
        </w:rPr>
        <w:t>ости или до принятия их во вла</w:t>
      </w:r>
      <w:r w:rsidRPr="005D6D31">
        <w:rPr>
          <w:rFonts w:ascii="Times New Roman" w:hAnsi="Times New Roman" w:cs="Times New Roman"/>
          <w:sz w:val="12"/>
          <w:szCs w:val="12"/>
        </w:rPr>
        <w:t>дение, пользование и распоряжение остав</w:t>
      </w:r>
      <w:r>
        <w:rPr>
          <w:rFonts w:ascii="Times New Roman" w:hAnsi="Times New Roman" w:cs="Times New Roman"/>
          <w:sz w:val="12"/>
          <w:szCs w:val="12"/>
        </w:rPr>
        <w:t>ившим такие объекты собственни</w:t>
      </w:r>
      <w:r w:rsidRPr="005D6D31">
        <w:rPr>
          <w:rFonts w:ascii="Times New Roman" w:hAnsi="Times New Roman" w:cs="Times New Roman"/>
          <w:sz w:val="12"/>
          <w:szCs w:val="12"/>
        </w:rPr>
        <w:t>ком в соответствии с</w:t>
      </w:r>
      <w:r>
        <w:rPr>
          <w:rFonts w:ascii="Times New Roman" w:hAnsi="Times New Roman" w:cs="Times New Roman"/>
          <w:sz w:val="12"/>
          <w:szCs w:val="12"/>
        </w:rPr>
        <w:t xml:space="preserve"> гражданским законодательством.</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Расходы организации, осуществляющей холодное водоснабжение и (или) водоотведение, на эксплуатацию б</w:t>
      </w:r>
      <w:r>
        <w:rPr>
          <w:rFonts w:ascii="Times New Roman" w:hAnsi="Times New Roman" w:cs="Times New Roman"/>
          <w:sz w:val="12"/>
          <w:szCs w:val="12"/>
        </w:rPr>
        <w:t>есхозяйных объектов централизо</w:t>
      </w:r>
      <w:r w:rsidRPr="005D6D31">
        <w:rPr>
          <w:rFonts w:ascii="Times New Roman" w:hAnsi="Times New Roman" w:cs="Times New Roman"/>
          <w:sz w:val="12"/>
          <w:szCs w:val="12"/>
        </w:rPr>
        <w:t xml:space="preserve">ванных систем холодного водоснабжения и </w:t>
      </w:r>
      <w:r>
        <w:rPr>
          <w:rFonts w:ascii="Times New Roman" w:hAnsi="Times New Roman" w:cs="Times New Roman"/>
          <w:sz w:val="12"/>
          <w:szCs w:val="12"/>
        </w:rPr>
        <w:t>(или) водоотведения, учитывают</w:t>
      </w:r>
      <w:r w:rsidRPr="005D6D31">
        <w:rPr>
          <w:rFonts w:ascii="Times New Roman" w:hAnsi="Times New Roman" w:cs="Times New Roman"/>
          <w:sz w:val="12"/>
          <w:szCs w:val="12"/>
        </w:rPr>
        <w:t xml:space="preserve">ся органами регулирования тарифов при установлении тарифов в порядке, установленном основами ценообразования </w:t>
      </w:r>
      <w:r>
        <w:rPr>
          <w:rFonts w:ascii="Times New Roman" w:hAnsi="Times New Roman" w:cs="Times New Roman"/>
          <w:sz w:val="12"/>
          <w:szCs w:val="12"/>
        </w:rPr>
        <w:t>в сфере водоснабжения и водоот</w:t>
      </w:r>
      <w:r w:rsidRPr="005D6D31">
        <w:rPr>
          <w:rFonts w:ascii="Times New Roman" w:hAnsi="Times New Roman" w:cs="Times New Roman"/>
          <w:sz w:val="12"/>
          <w:szCs w:val="12"/>
        </w:rPr>
        <w:t>ведения, утвержденными Прави</w:t>
      </w:r>
      <w:r>
        <w:rPr>
          <w:rFonts w:ascii="Times New Roman" w:hAnsi="Times New Roman" w:cs="Times New Roman"/>
          <w:sz w:val="12"/>
          <w:szCs w:val="12"/>
        </w:rPr>
        <w:t>тельством Российской Федерации.</w:t>
      </w:r>
      <w:r w:rsidRPr="005D6D31">
        <w:rPr>
          <w:rFonts w:ascii="Times New Roman" w:hAnsi="Times New Roman" w:cs="Times New Roman"/>
          <w:sz w:val="12"/>
          <w:szCs w:val="12"/>
        </w:rPr>
        <w:t xml:space="preserve"> </w:t>
      </w:r>
    </w:p>
    <w:p w:rsidR="005D6D31" w:rsidRPr="005D6D31" w:rsidRDefault="005D6D31" w:rsidP="005D6D31">
      <w:pPr>
        <w:pStyle w:val="aff1"/>
        <w:ind w:firstLine="284"/>
        <w:jc w:val="both"/>
        <w:rPr>
          <w:rFonts w:ascii="Times New Roman" w:hAnsi="Times New Roman" w:cs="Times New Roman"/>
          <w:sz w:val="12"/>
          <w:szCs w:val="12"/>
        </w:rPr>
      </w:pPr>
      <w:r>
        <w:rPr>
          <w:rFonts w:ascii="Times New Roman" w:hAnsi="Times New Roman" w:cs="Times New Roman"/>
          <w:sz w:val="12"/>
          <w:szCs w:val="12"/>
        </w:rPr>
        <w:t>ГЛАВА 3. СХЕМА ВОДООТВЕДЕНИЯ</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РАЗДЕЛ 3.1. СУЩЕСТВУЮЩЕЕ ПОЛ</w:t>
      </w:r>
      <w:r>
        <w:rPr>
          <w:rFonts w:ascii="Times New Roman" w:hAnsi="Times New Roman" w:cs="Times New Roman"/>
          <w:sz w:val="12"/>
          <w:szCs w:val="12"/>
        </w:rPr>
        <w:t>ОЖЕНИЕ В СФЕРЕ ВОДООТВЕДЕНИЯ</w:t>
      </w:r>
    </w:p>
    <w:p w:rsidR="005D6D31" w:rsidRPr="005D6D31" w:rsidRDefault="005D6D31" w:rsidP="005D6D31">
      <w:pPr>
        <w:pStyle w:val="aff1"/>
        <w:ind w:firstLine="284"/>
        <w:jc w:val="both"/>
        <w:rPr>
          <w:rFonts w:ascii="Times New Roman" w:hAnsi="Times New Roman" w:cs="Times New Roman"/>
          <w:sz w:val="12"/>
          <w:szCs w:val="12"/>
        </w:rPr>
      </w:pPr>
      <w:r>
        <w:rPr>
          <w:rFonts w:ascii="Times New Roman" w:hAnsi="Times New Roman" w:cs="Times New Roman"/>
          <w:sz w:val="12"/>
          <w:szCs w:val="12"/>
        </w:rPr>
        <w:t>3.1.1.</w:t>
      </w:r>
      <w:r w:rsidRPr="005D6D31">
        <w:rPr>
          <w:rFonts w:ascii="Times New Roman" w:hAnsi="Times New Roman" w:cs="Times New Roman"/>
          <w:sz w:val="12"/>
          <w:szCs w:val="12"/>
        </w:rPr>
        <w:t xml:space="preserve">Описание структуры системы сбора, очистки и отведения сточных вод на территории сельского поселения и деление территории </w:t>
      </w:r>
      <w:r>
        <w:rPr>
          <w:rFonts w:ascii="Times New Roman" w:hAnsi="Times New Roman" w:cs="Times New Roman"/>
          <w:sz w:val="12"/>
          <w:szCs w:val="12"/>
        </w:rPr>
        <w:t>округа на эксплуатационные зоны</w:t>
      </w:r>
    </w:p>
    <w:p w:rsidR="005D6D31" w:rsidRPr="005D6D31" w:rsidRDefault="005D6D31" w:rsidP="005D6D31">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Система </w:t>
      </w:r>
      <w:proofErr w:type="gramStart"/>
      <w:r>
        <w:rPr>
          <w:rFonts w:ascii="Times New Roman" w:hAnsi="Times New Roman" w:cs="Times New Roman"/>
          <w:sz w:val="12"/>
          <w:szCs w:val="12"/>
        </w:rPr>
        <w:t>водоотведения—</w:t>
      </w:r>
      <w:r w:rsidRPr="005D6D31">
        <w:rPr>
          <w:rFonts w:ascii="Times New Roman" w:hAnsi="Times New Roman" w:cs="Times New Roman"/>
          <w:sz w:val="12"/>
          <w:szCs w:val="12"/>
        </w:rPr>
        <w:t>это</w:t>
      </w:r>
      <w:proofErr w:type="gramEnd"/>
      <w:r w:rsidRPr="005D6D31">
        <w:rPr>
          <w:rFonts w:ascii="Times New Roman" w:hAnsi="Times New Roman" w:cs="Times New Roman"/>
          <w:sz w:val="12"/>
          <w:szCs w:val="12"/>
        </w:rPr>
        <w:t xml:space="preserve"> комплекс оборудования, канализационных сетей и сооружений для удаления сточных вод. Задачи, выполняемые системой водоотведения на территории сельского поселе</w:t>
      </w:r>
      <w:r>
        <w:rPr>
          <w:rFonts w:ascii="Times New Roman" w:hAnsi="Times New Roman" w:cs="Times New Roman"/>
          <w:sz w:val="12"/>
          <w:szCs w:val="12"/>
        </w:rPr>
        <w:t>ния, можно разделить на две со</w:t>
      </w:r>
      <w:r w:rsidRPr="005D6D31">
        <w:rPr>
          <w:rFonts w:ascii="Times New Roman" w:hAnsi="Times New Roman" w:cs="Times New Roman"/>
          <w:sz w:val="12"/>
          <w:szCs w:val="12"/>
        </w:rPr>
        <w:t>ставляющие: сбор и транспортировка сточных вод.</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 xml:space="preserve">Структура системы сбора и отведения сточных вод </w:t>
      </w:r>
      <w:proofErr w:type="gramStart"/>
      <w:r w:rsidRPr="005D6D31">
        <w:rPr>
          <w:rFonts w:ascii="Times New Roman" w:hAnsi="Times New Roman" w:cs="Times New Roman"/>
          <w:sz w:val="12"/>
          <w:szCs w:val="12"/>
        </w:rPr>
        <w:t>в</w:t>
      </w:r>
      <w:proofErr w:type="gramEnd"/>
      <w:r w:rsidRPr="005D6D31">
        <w:rPr>
          <w:rFonts w:ascii="Times New Roman" w:hAnsi="Times New Roman" w:cs="Times New Roman"/>
          <w:sz w:val="12"/>
          <w:szCs w:val="12"/>
        </w:rPr>
        <w:t xml:space="preserve"> </w:t>
      </w:r>
      <w:proofErr w:type="gramStart"/>
      <w:r w:rsidRPr="005D6D31">
        <w:rPr>
          <w:rFonts w:ascii="Times New Roman" w:hAnsi="Times New Roman" w:cs="Times New Roman"/>
          <w:sz w:val="12"/>
          <w:szCs w:val="12"/>
        </w:rPr>
        <w:t>с</w:t>
      </w:r>
      <w:proofErr w:type="gramEnd"/>
      <w:r w:rsidRPr="005D6D31">
        <w:rPr>
          <w:rFonts w:ascii="Times New Roman" w:hAnsi="Times New Roman" w:cs="Times New Roman"/>
          <w:sz w:val="12"/>
          <w:szCs w:val="12"/>
        </w:rPr>
        <w:t>. Сергиевск включает в себя систему самотечных и напорных канализационных трубопроводов, с размещенными на них канализационными насосными станциями.</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Существующая система водоотведения н</w:t>
      </w:r>
      <w:r>
        <w:rPr>
          <w:rFonts w:ascii="Times New Roman" w:hAnsi="Times New Roman" w:cs="Times New Roman"/>
          <w:sz w:val="12"/>
          <w:szCs w:val="12"/>
        </w:rPr>
        <w:t>а территории с</w:t>
      </w:r>
      <w:proofErr w:type="gramStart"/>
      <w:r>
        <w:rPr>
          <w:rFonts w:ascii="Times New Roman" w:hAnsi="Times New Roman" w:cs="Times New Roman"/>
          <w:sz w:val="12"/>
          <w:szCs w:val="12"/>
        </w:rPr>
        <w:t>.С</w:t>
      </w:r>
      <w:proofErr w:type="gramEnd"/>
      <w:r>
        <w:rPr>
          <w:rFonts w:ascii="Times New Roman" w:hAnsi="Times New Roman" w:cs="Times New Roman"/>
          <w:sz w:val="12"/>
          <w:szCs w:val="12"/>
        </w:rPr>
        <w:t>ергиевск – об</w:t>
      </w:r>
      <w:r w:rsidRPr="005D6D31">
        <w:rPr>
          <w:rFonts w:ascii="Times New Roman" w:hAnsi="Times New Roman" w:cs="Times New Roman"/>
          <w:sz w:val="12"/>
          <w:szCs w:val="12"/>
        </w:rPr>
        <w:t>щесплавная (сточные воды всех видов отводятс</w:t>
      </w:r>
      <w:r>
        <w:rPr>
          <w:rFonts w:ascii="Times New Roman" w:hAnsi="Times New Roman" w:cs="Times New Roman"/>
          <w:sz w:val="12"/>
          <w:szCs w:val="12"/>
        </w:rPr>
        <w:t>я к очистным сооружениям ка</w:t>
      </w:r>
      <w:r w:rsidRPr="005D6D31">
        <w:rPr>
          <w:rFonts w:ascii="Times New Roman" w:hAnsi="Times New Roman" w:cs="Times New Roman"/>
          <w:sz w:val="12"/>
          <w:szCs w:val="12"/>
        </w:rPr>
        <w:t>нализации). Общая протяженность канализационных сетей – 27338 п.м. Через систему канализационных сетей и канализа</w:t>
      </w:r>
      <w:r>
        <w:rPr>
          <w:rFonts w:ascii="Times New Roman" w:hAnsi="Times New Roman" w:cs="Times New Roman"/>
          <w:sz w:val="12"/>
          <w:szCs w:val="12"/>
        </w:rPr>
        <w:t>ционных насосных станций хозяй</w:t>
      </w:r>
      <w:r w:rsidRPr="005D6D31">
        <w:rPr>
          <w:rFonts w:ascii="Times New Roman" w:hAnsi="Times New Roman" w:cs="Times New Roman"/>
          <w:sz w:val="12"/>
          <w:szCs w:val="12"/>
        </w:rPr>
        <w:t xml:space="preserve">ственно-бытовые стоки перекачиваются на </w:t>
      </w:r>
      <w:r>
        <w:rPr>
          <w:rFonts w:ascii="Times New Roman" w:hAnsi="Times New Roman" w:cs="Times New Roman"/>
          <w:sz w:val="12"/>
          <w:szCs w:val="12"/>
        </w:rPr>
        <w:t>канализационные очистные соору</w:t>
      </w:r>
      <w:r w:rsidRPr="005D6D31">
        <w:rPr>
          <w:rFonts w:ascii="Times New Roman" w:hAnsi="Times New Roman" w:cs="Times New Roman"/>
          <w:sz w:val="12"/>
          <w:szCs w:val="12"/>
        </w:rPr>
        <w:t>жения, расположенные в п. Светлодольск.</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Водоотведение от абонентов, оборудованных местной канализацией, осуществляется в выгребные ямы, с посл</w:t>
      </w:r>
      <w:r>
        <w:rPr>
          <w:rFonts w:ascii="Times New Roman" w:hAnsi="Times New Roman" w:cs="Times New Roman"/>
          <w:sz w:val="12"/>
          <w:szCs w:val="12"/>
        </w:rPr>
        <w:t>едующим вывозом на очистные со</w:t>
      </w:r>
      <w:r w:rsidRPr="005D6D31">
        <w:rPr>
          <w:rFonts w:ascii="Times New Roman" w:hAnsi="Times New Roman" w:cs="Times New Roman"/>
          <w:sz w:val="12"/>
          <w:szCs w:val="12"/>
        </w:rPr>
        <w:t>оружения. Водоотведение хозяйственно-бытовых стоков от жилых домов, пользующихся водоразборными колонками, о</w:t>
      </w:r>
      <w:r>
        <w:rPr>
          <w:rFonts w:ascii="Times New Roman" w:hAnsi="Times New Roman" w:cs="Times New Roman"/>
          <w:sz w:val="12"/>
          <w:szCs w:val="12"/>
        </w:rPr>
        <w:t>существляется в надворные убор</w:t>
      </w:r>
      <w:r w:rsidRPr="005D6D31">
        <w:rPr>
          <w:rFonts w:ascii="Times New Roman" w:hAnsi="Times New Roman" w:cs="Times New Roman"/>
          <w:sz w:val="12"/>
          <w:szCs w:val="12"/>
        </w:rPr>
        <w:t>ные.</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В сельском поселении можно выделит</w:t>
      </w:r>
      <w:r>
        <w:rPr>
          <w:rFonts w:ascii="Times New Roman" w:hAnsi="Times New Roman" w:cs="Times New Roman"/>
          <w:sz w:val="12"/>
          <w:szCs w:val="12"/>
        </w:rPr>
        <w:t>ь одного поставщика услуг по во</w:t>
      </w:r>
      <w:r w:rsidRPr="005D6D31">
        <w:rPr>
          <w:rFonts w:ascii="Times New Roman" w:hAnsi="Times New Roman" w:cs="Times New Roman"/>
          <w:sz w:val="12"/>
          <w:szCs w:val="12"/>
        </w:rPr>
        <w:t>доотведению - Общество с Ограниченной О</w:t>
      </w:r>
      <w:r>
        <w:rPr>
          <w:rFonts w:ascii="Times New Roman" w:hAnsi="Times New Roman" w:cs="Times New Roman"/>
          <w:sz w:val="12"/>
          <w:szCs w:val="12"/>
        </w:rPr>
        <w:t>тветственностью «Сервисная ком</w:t>
      </w:r>
      <w:r w:rsidRPr="005D6D31">
        <w:rPr>
          <w:rFonts w:ascii="Times New Roman" w:hAnsi="Times New Roman" w:cs="Times New Roman"/>
          <w:sz w:val="12"/>
          <w:szCs w:val="12"/>
        </w:rPr>
        <w:t>м</w:t>
      </w:r>
      <w:r>
        <w:rPr>
          <w:rFonts w:ascii="Times New Roman" w:hAnsi="Times New Roman" w:cs="Times New Roman"/>
          <w:sz w:val="12"/>
          <w:szCs w:val="12"/>
        </w:rPr>
        <w:t>унальная компания» (ООО «СКК»).</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Согласно Постановлению Правительства РФ от 5 сентября 2013 г. №782 с изменениями и дополнениями «О схемах во</w:t>
      </w:r>
      <w:r>
        <w:rPr>
          <w:rFonts w:ascii="Times New Roman" w:hAnsi="Times New Roman" w:cs="Times New Roman"/>
          <w:sz w:val="12"/>
          <w:szCs w:val="12"/>
        </w:rPr>
        <w:t xml:space="preserve">доснабжения и водо-отведения» </w:t>
      </w:r>
      <w:proofErr w:type="gramStart"/>
      <w:r>
        <w:rPr>
          <w:rFonts w:ascii="Times New Roman" w:hAnsi="Times New Roman" w:cs="Times New Roman"/>
          <w:sz w:val="12"/>
          <w:szCs w:val="12"/>
        </w:rPr>
        <w:t>-</w:t>
      </w:r>
      <w:r w:rsidRPr="005D6D31">
        <w:rPr>
          <w:rFonts w:ascii="Times New Roman" w:hAnsi="Times New Roman" w:cs="Times New Roman"/>
          <w:sz w:val="12"/>
          <w:szCs w:val="12"/>
        </w:rPr>
        <w:t>«</w:t>
      </w:r>
      <w:proofErr w:type="gramEnd"/>
      <w:r w:rsidRPr="005D6D31">
        <w:rPr>
          <w:rFonts w:ascii="Times New Roman" w:hAnsi="Times New Roman" w:cs="Times New Roman"/>
          <w:sz w:val="12"/>
          <w:szCs w:val="12"/>
        </w:rPr>
        <w:t>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Исходя из определения «эксплуатационной зоны» водоотведения в централизованной системе водоотведения можно выделить следующую зону эксплуатационной ответственности - зон</w:t>
      </w:r>
      <w:proofErr w:type="gramStart"/>
      <w:r w:rsidRPr="005D6D31">
        <w:rPr>
          <w:rFonts w:ascii="Times New Roman" w:hAnsi="Times New Roman" w:cs="Times New Roman"/>
          <w:sz w:val="12"/>
          <w:szCs w:val="12"/>
        </w:rPr>
        <w:t>а ООО</w:t>
      </w:r>
      <w:proofErr w:type="gramEnd"/>
      <w:r w:rsidRPr="005D6D31">
        <w:rPr>
          <w:rFonts w:ascii="Times New Roman" w:hAnsi="Times New Roman" w:cs="Times New Roman"/>
          <w:sz w:val="12"/>
          <w:szCs w:val="12"/>
        </w:rPr>
        <w:t xml:space="preserve"> «СКК». Организация, обслуживает жилой сектор и ряд организаций, расположенных на территории села Сергиевск.</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Дождевая канализация и отвод талых вод на территории с.п. Сергиевск отсутствует. Отведение дождевых и талых вод осуществляется по рельеф</w:t>
      </w:r>
      <w:r>
        <w:rPr>
          <w:rFonts w:ascii="Times New Roman" w:hAnsi="Times New Roman" w:cs="Times New Roman"/>
          <w:sz w:val="12"/>
          <w:szCs w:val="12"/>
        </w:rPr>
        <w:t>у местности в пониженные места.</w:t>
      </w:r>
    </w:p>
    <w:p w:rsidR="005D6D31" w:rsidRPr="005D6D31" w:rsidRDefault="005D6D31" w:rsidP="005D6D31">
      <w:pPr>
        <w:pStyle w:val="aff1"/>
        <w:ind w:firstLine="284"/>
        <w:jc w:val="both"/>
        <w:rPr>
          <w:rFonts w:ascii="Times New Roman" w:hAnsi="Times New Roman" w:cs="Times New Roman"/>
          <w:sz w:val="12"/>
          <w:szCs w:val="12"/>
        </w:rPr>
      </w:pPr>
      <w:r>
        <w:rPr>
          <w:rFonts w:ascii="Times New Roman" w:hAnsi="Times New Roman" w:cs="Times New Roman"/>
          <w:sz w:val="12"/>
          <w:szCs w:val="12"/>
        </w:rPr>
        <w:t>3.1.2.</w:t>
      </w:r>
      <w:r w:rsidRPr="005D6D31">
        <w:rPr>
          <w:rFonts w:ascii="Times New Roman" w:hAnsi="Times New Roman" w:cs="Times New Roman"/>
          <w:sz w:val="12"/>
          <w:szCs w:val="12"/>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w:t>
      </w:r>
      <w:r>
        <w:rPr>
          <w:rFonts w:ascii="Times New Roman" w:hAnsi="Times New Roman" w:cs="Times New Roman"/>
          <w:sz w:val="12"/>
          <w:szCs w:val="12"/>
        </w:rPr>
        <w:t>ружений, создаваемых абонентами</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 xml:space="preserve">Техническое обследование объектов и </w:t>
      </w:r>
      <w:r>
        <w:rPr>
          <w:rFonts w:ascii="Times New Roman" w:hAnsi="Times New Roman" w:cs="Times New Roman"/>
          <w:sz w:val="12"/>
          <w:szCs w:val="12"/>
        </w:rPr>
        <w:t>сооружений централизованной си</w:t>
      </w:r>
      <w:r w:rsidRPr="005D6D31">
        <w:rPr>
          <w:rFonts w:ascii="Times New Roman" w:hAnsi="Times New Roman" w:cs="Times New Roman"/>
          <w:sz w:val="12"/>
          <w:szCs w:val="12"/>
        </w:rPr>
        <w:t>стемы водоотведения села Сергиевск, согласно Приказа Минстроя России от 05.08.2014 г. № 437/</w:t>
      </w:r>
      <w:proofErr w:type="gramStart"/>
      <w:r w:rsidRPr="005D6D31">
        <w:rPr>
          <w:rFonts w:ascii="Times New Roman" w:hAnsi="Times New Roman" w:cs="Times New Roman"/>
          <w:sz w:val="12"/>
          <w:szCs w:val="12"/>
        </w:rPr>
        <w:t>пр</w:t>
      </w:r>
      <w:proofErr w:type="gramEnd"/>
      <w:r w:rsidRPr="005D6D31">
        <w:rPr>
          <w:rFonts w:ascii="Times New Roman" w:hAnsi="Times New Roman" w:cs="Times New Roman"/>
          <w:sz w:val="12"/>
          <w:szCs w:val="12"/>
        </w:rPr>
        <w:t>, не проводилось.</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Действующих канализационных очис</w:t>
      </w:r>
      <w:r>
        <w:rPr>
          <w:rFonts w:ascii="Times New Roman" w:hAnsi="Times New Roman" w:cs="Times New Roman"/>
          <w:sz w:val="12"/>
          <w:szCs w:val="12"/>
        </w:rPr>
        <w:t>тных сооружений (КОС) на терри</w:t>
      </w:r>
      <w:r w:rsidRPr="005D6D31">
        <w:rPr>
          <w:rFonts w:ascii="Times New Roman" w:hAnsi="Times New Roman" w:cs="Times New Roman"/>
          <w:sz w:val="12"/>
          <w:szCs w:val="12"/>
        </w:rPr>
        <w:t>т</w:t>
      </w:r>
      <w:r>
        <w:rPr>
          <w:rFonts w:ascii="Times New Roman" w:hAnsi="Times New Roman" w:cs="Times New Roman"/>
          <w:sz w:val="12"/>
          <w:szCs w:val="12"/>
        </w:rPr>
        <w:t>ории сельского поселения – нет.</w:t>
      </w:r>
      <w:r w:rsidRPr="005D6D31">
        <w:rPr>
          <w:rFonts w:ascii="Times New Roman" w:hAnsi="Times New Roman" w:cs="Times New Roman"/>
          <w:sz w:val="12"/>
          <w:szCs w:val="12"/>
        </w:rPr>
        <w:t xml:space="preserve"> </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Сброс хозяйственно-бытовых сто</w:t>
      </w:r>
      <w:r>
        <w:rPr>
          <w:rFonts w:ascii="Times New Roman" w:hAnsi="Times New Roman" w:cs="Times New Roman"/>
          <w:sz w:val="12"/>
          <w:szCs w:val="12"/>
        </w:rPr>
        <w:t>чных вод от жилых домов и орга</w:t>
      </w:r>
      <w:r w:rsidRPr="005D6D31">
        <w:rPr>
          <w:rFonts w:ascii="Times New Roman" w:hAnsi="Times New Roman" w:cs="Times New Roman"/>
          <w:sz w:val="12"/>
          <w:szCs w:val="12"/>
        </w:rPr>
        <w:t>низаций, расположенных на территории п. Сур</w:t>
      </w:r>
      <w:r>
        <w:rPr>
          <w:rFonts w:ascii="Times New Roman" w:hAnsi="Times New Roman" w:cs="Times New Roman"/>
          <w:sz w:val="12"/>
          <w:szCs w:val="12"/>
        </w:rPr>
        <w:t>гут осуществляется на канализа</w:t>
      </w:r>
      <w:r w:rsidRPr="005D6D31">
        <w:rPr>
          <w:rFonts w:ascii="Times New Roman" w:hAnsi="Times New Roman" w:cs="Times New Roman"/>
          <w:sz w:val="12"/>
          <w:szCs w:val="12"/>
        </w:rPr>
        <w:t>ционные очистные сооружения, расположенные в п. Светлодольск.</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Существующий частный жилой сектор, расположенный на территории села, канализуется в местные выгребные ямы и надворные уборные. Данные сооружения имеют недостаточную степень гидроизоляции, что приводит к загрязнению территории.</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Основным преимуществом выгребных ям являются простота конструкции и дешевизна изготовления и установки. Для устройства канализации достаточно изготовить емкость достаточного объема и обеспечить подъезд ассенизационной машины с цистерной. Для работы выгребной ямы не требуется подведения электричества и проведения</w:t>
      </w:r>
      <w:r>
        <w:rPr>
          <w:rFonts w:ascii="Times New Roman" w:hAnsi="Times New Roman" w:cs="Times New Roman"/>
          <w:sz w:val="12"/>
          <w:szCs w:val="12"/>
        </w:rPr>
        <w:t xml:space="preserve"> технического обслуживания, кро</w:t>
      </w:r>
      <w:r w:rsidRPr="005D6D31">
        <w:rPr>
          <w:rFonts w:ascii="Times New Roman" w:hAnsi="Times New Roman" w:cs="Times New Roman"/>
          <w:sz w:val="12"/>
          <w:szCs w:val="12"/>
        </w:rPr>
        <w:t>ме откачки стоков из ямы.</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 xml:space="preserve">Выгребные ямы делятся </w:t>
      </w:r>
      <w:proofErr w:type="gramStart"/>
      <w:r w:rsidRPr="005D6D31">
        <w:rPr>
          <w:rFonts w:ascii="Times New Roman" w:hAnsi="Times New Roman" w:cs="Times New Roman"/>
          <w:sz w:val="12"/>
          <w:szCs w:val="12"/>
        </w:rPr>
        <w:t>на</w:t>
      </w:r>
      <w:proofErr w:type="gramEnd"/>
      <w:r w:rsidRPr="005D6D31">
        <w:rPr>
          <w:rFonts w:ascii="Times New Roman" w:hAnsi="Times New Roman" w:cs="Times New Roman"/>
          <w:sz w:val="12"/>
          <w:szCs w:val="12"/>
        </w:rPr>
        <w:t xml:space="preserve"> герметичные и негерметичные (без дна). На сегодняшний день строительство негерметичных выгребных ям запрещено санитарно-эпидемиологическими нормами. Однако считается, что в сутки грунт способен переработать и обезопасить до 1 м³ стоков, поэтому данный тип локальных сооружений до сих пор применяется на садовых участках без постоянного проживания людей.</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Предъявляемым нормам требованиям к канализационным системам отвечают герметичные выгребные ямы, т.к. из них сточные воды не попадают в окружающую среду. Данный вариант рекомендуется для потребителей с умеренным выходом сточных вод. Герметичные выгребные ямы необходимо очи</w:t>
      </w:r>
      <w:r>
        <w:rPr>
          <w:rFonts w:ascii="Times New Roman" w:hAnsi="Times New Roman" w:cs="Times New Roman"/>
          <w:sz w:val="12"/>
          <w:szCs w:val="12"/>
        </w:rPr>
        <w:t>щать, как правило, раз в месяц.</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3.1.3 Описание технологических зон водоотведения, зон централиз</w:t>
      </w:r>
      <w:proofErr w:type="gramStart"/>
      <w:r w:rsidRPr="005D6D31">
        <w:rPr>
          <w:rFonts w:ascii="Times New Roman" w:hAnsi="Times New Roman" w:cs="Times New Roman"/>
          <w:sz w:val="12"/>
          <w:szCs w:val="12"/>
        </w:rPr>
        <w:t>о-</w:t>
      </w:r>
      <w:proofErr w:type="gramEnd"/>
      <w:r w:rsidRPr="005D6D31">
        <w:rPr>
          <w:rFonts w:ascii="Times New Roman" w:hAnsi="Times New Roman" w:cs="Times New Roman"/>
          <w:sz w:val="12"/>
          <w:szCs w:val="12"/>
        </w:rPr>
        <w:t xml:space="preserve"> ванного и нецентрализованного водоотведения (территорий, на которых водоотведение осуществляется с исполь</w:t>
      </w:r>
      <w:r>
        <w:rPr>
          <w:rFonts w:ascii="Times New Roman" w:hAnsi="Times New Roman" w:cs="Times New Roman"/>
          <w:sz w:val="12"/>
          <w:szCs w:val="12"/>
        </w:rPr>
        <w:t>зованием централизованных и не</w:t>
      </w:r>
      <w:r w:rsidRPr="005D6D31">
        <w:rPr>
          <w:rFonts w:ascii="Times New Roman" w:hAnsi="Times New Roman" w:cs="Times New Roman"/>
          <w:sz w:val="12"/>
          <w:szCs w:val="12"/>
        </w:rPr>
        <w:t>централизованных систем водоотведения) и перечень центра</w:t>
      </w:r>
      <w:r>
        <w:rPr>
          <w:rFonts w:ascii="Times New Roman" w:hAnsi="Times New Roman" w:cs="Times New Roman"/>
          <w:sz w:val="12"/>
          <w:szCs w:val="12"/>
        </w:rPr>
        <w:t xml:space="preserve">лизованных систем водоотведения </w:t>
      </w:r>
      <w:r w:rsidRPr="005D6D31">
        <w:rPr>
          <w:rFonts w:ascii="Times New Roman" w:hAnsi="Times New Roman" w:cs="Times New Roman"/>
          <w:sz w:val="12"/>
          <w:szCs w:val="12"/>
        </w:rPr>
        <w:t>Феде</w:t>
      </w:r>
      <w:r>
        <w:rPr>
          <w:rFonts w:ascii="Times New Roman" w:hAnsi="Times New Roman" w:cs="Times New Roman"/>
          <w:sz w:val="12"/>
          <w:szCs w:val="12"/>
        </w:rPr>
        <w:t>ральный закон от 7 декабря 2011г. №</w:t>
      </w:r>
      <w:r w:rsidRPr="005D6D31">
        <w:rPr>
          <w:rFonts w:ascii="Times New Roman" w:hAnsi="Times New Roman" w:cs="Times New Roman"/>
          <w:sz w:val="12"/>
          <w:szCs w:val="12"/>
        </w:rPr>
        <w:t>416-ФЗ «О водоснабжении и водоотведении» (с изменениями) и Постановление правительства РФ от 05.09.2013 года № 782 «О схемах водоснабж</w:t>
      </w:r>
      <w:r>
        <w:rPr>
          <w:rFonts w:ascii="Times New Roman" w:hAnsi="Times New Roman" w:cs="Times New Roman"/>
          <w:sz w:val="12"/>
          <w:szCs w:val="12"/>
        </w:rPr>
        <w:t>ения и водоотведения» с измене</w:t>
      </w:r>
      <w:r w:rsidRPr="005D6D31">
        <w:rPr>
          <w:rFonts w:ascii="Times New Roman" w:hAnsi="Times New Roman" w:cs="Times New Roman"/>
          <w:sz w:val="12"/>
          <w:szCs w:val="12"/>
        </w:rPr>
        <w:t>ниями (вместе с «Правилами разработки и утверждения схем водоснабжения и водоотведения», «Требованиями к содержанию схем водоснабжения и водоо</w:t>
      </w:r>
      <w:proofErr w:type="gramStart"/>
      <w:r w:rsidRPr="005D6D31">
        <w:rPr>
          <w:rFonts w:ascii="Times New Roman" w:hAnsi="Times New Roman" w:cs="Times New Roman"/>
          <w:sz w:val="12"/>
          <w:szCs w:val="12"/>
        </w:rPr>
        <w:t>т-</w:t>
      </w:r>
      <w:proofErr w:type="gramEnd"/>
      <w:r w:rsidRPr="005D6D31">
        <w:rPr>
          <w:rFonts w:ascii="Times New Roman" w:hAnsi="Times New Roman" w:cs="Times New Roman"/>
          <w:sz w:val="12"/>
          <w:szCs w:val="12"/>
        </w:rPr>
        <w:t xml:space="preserve"> ведения») вводят новые понятия в сфере водоснабжения и водоотведения:</w:t>
      </w:r>
    </w:p>
    <w:p w:rsidR="005D6D31" w:rsidRPr="005D6D31" w:rsidRDefault="005D6D31" w:rsidP="005D6D31">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D6D31">
        <w:rPr>
          <w:rFonts w:ascii="Times New Roman" w:hAnsi="Times New Roman" w:cs="Times New Roman"/>
          <w:sz w:val="12"/>
          <w:szCs w:val="12"/>
        </w:rPr>
        <w:t>«технологическая зона водоотведения» - часть централизованной с</w:t>
      </w:r>
      <w:proofErr w:type="gramStart"/>
      <w:r w:rsidRPr="005D6D31">
        <w:rPr>
          <w:rFonts w:ascii="Times New Roman" w:hAnsi="Times New Roman" w:cs="Times New Roman"/>
          <w:sz w:val="12"/>
          <w:szCs w:val="12"/>
        </w:rPr>
        <w:t>и-</w:t>
      </w:r>
      <w:proofErr w:type="gramEnd"/>
      <w:r w:rsidRPr="005D6D31">
        <w:rPr>
          <w:rFonts w:ascii="Times New Roman" w:hAnsi="Times New Roman" w:cs="Times New Roman"/>
          <w:sz w:val="12"/>
          <w:szCs w:val="12"/>
        </w:rPr>
        <w:t xml:space="preserve"> стемы водоотведения (канализации), отведен</w:t>
      </w:r>
      <w:r>
        <w:rPr>
          <w:rFonts w:ascii="Times New Roman" w:hAnsi="Times New Roman" w:cs="Times New Roman"/>
          <w:sz w:val="12"/>
          <w:szCs w:val="12"/>
        </w:rPr>
        <w:t>ие сточных вод, из которых осу</w:t>
      </w:r>
      <w:r w:rsidRPr="005D6D31">
        <w:rPr>
          <w:rFonts w:ascii="Times New Roman" w:hAnsi="Times New Roman" w:cs="Times New Roman"/>
          <w:sz w:val="12"/>
          <w:szCs w:val="12"/>
        </w:rPr>
        <w:t>ществляется в водный объект через одно ин</w:t>
      </w:r>
      <w:r>
        <w:rPr>
          <w:rFonts w:ascii="Times New Roman" w:hAnsi="Times New Roman" w:cs="Times New Roman"/>
          <w:sz w:val="12"/>
          <w:szCs w:val="12"/>
        </w:rPr>
        <w:t>женерное сооружение, предназна</w:t>
      </w:r>
      <w:r w:rsidRPr="005D6D31">
        <w:rPr>
          <w:rFonts w:ascii="Times New Roman" w:hAnsi="Times New Roman" w:cs="Times New Roman"/>
          <w:sz w:val="12"/>
          <w:szCs w:val="12"/>
        </w:rPr>
        <w:t xml:space="preserve">ченное для сброса сточных вод в водный объект </w:t>
      </w:r>
      <w:r w:rsidRPr="005D6D31">
        <w:rPr>
          <w:rFonts w:ascii="Times New Roman" w:hAnsi="Times New Roman" w:cs="Times New Roman"/>
          <w:sz w:val="12"/>
          <w:szCs w:val="12"/>
        </w:rPr>
        <w:lastRenderedPageBreak/>
        <w:t>(выпуск сточных вод в водный объект), или несколько технологически связанных между собой инженерных сооружений, предназначенных для сброса с</w:t>
      </w:r>
      <w:r>
        <w:rPr>
          <w:rFonts w:ascii="Times New Roman" w:hAnsi="Times New Roman" w:cs="Times New Roman"/>
          <w:sz w:val="12"/>
          <w:szCs w:val="12"/>
        </w:rPr>
        <w:t>точных вод в водный объект (вы</w:t>
      </w:r>
      <w:r w:rsidRPr="005D6D31">
        <w:rPr>
          <w:rFonts w:ascii="Times New Roman" w:hAnsi="Times New Roman" w:cs="Times New Roman"/>
          <w:sz w:val="12"/>
          <w:szCs w:val="12"/>
        </w:rPr>
        <w:t>пусков сточных вод в водный объект).</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Исходя из определения технологической зоны водоотведения в централ</w:t>
      </w:r>
      <w:proofErr w:type="gramStart"/>
      <w:r w:rsidRPr="005D6D31">
        <w:rPr>
          <w:rFonts w:ascii="Times New Roman" w:hAnsi="Times New Roman" w:cs="Times New Roman"/>
          <w:sz w:val="12"/>
          <w:szCs w:val="12"/>
        </w:rPr>
        <w:t>и-</w:t>
      </w:r>
      <w:proofErr w:type="gramEnd"/>
      <w:r w:rsidRPr="005D6D31">
        <w:rPr>
          <w:rFonts w:ascii="Times New Roman" w:hAnsi="Times New Roman" w:cs="Times New Roman"/>
          <w:sz w:val="12"/>
          <w:szCs w:val="12"/>
        </w:rPr>
        <w:t xml:space="preserve"> зованной системе водоотведения села, есть од</w:t>
      </w:r>
      <w:r>
        <w:rPr>
          <w:rFonts w:ascii="Times New Roman" w:hAnsi="Times New Roman" w:cs="Times New Roman"/>
          <w:sz w:val="12"/>
          <w:szCs w:val="12"/>
        </w:rPr>
        <w:t>на технологическая зона водоот</w:t>
      </w:r>
      <w:r w:rsidRPr="005D6D31">
        <w:rPr>
          <w:rFonts w:ascii="Times New Roman" w:hAnsi="Times New Roman" w:cs="Times New Roman"/>
          <w:sz w:val="12"/>
          <w:szCs w:val="12"/>
        </w:rPr>
        <w:t>ведения.</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1. Технологическая зона водоотведения с. Сергиевск:</w:t>
      </w:r>
    </w:p>
    <w:p w:rsidR="005D6D31" w:rsidRPr="005D6D31" w:rsidRDefault="005D6D31" w:rsidP="005D6D31">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D6D31">
        <w:rPr>
          <w:rFonts w:ascii="Times New Roman" w:hAnsi="Times New Roman" w:cs="Times New Roman"/>
          <w:sz w:val="12"/>
          <w:szCs w:val="12"/>
        </w:rPr>
        <w:t>сброс хозяйственно-бытовых сто</w:t>
      </w:r>
      <w:r>
        <w:rPr>
          <w:rFonts w:ascii="Times New Roman" w:hAnsi="Times New Roman" w:cs="Times New Roman"/>
          <w:sz w:val="12"/>
          <w:szCs w:val="12"/>
        </w:rPr>
        <w:t>чных вод от жилых домов и орга</w:t>
      </w:r>
      <w:r w:rsidRPr="005D6D31">
        <w:rPr>
          <w:rFonts w:ascii="Times New Roman" w:hAnsi="Times New Roman" w:cs="Times New Roman"/>
          <w:sz w:val="12"/>
          <w:szCs w:val="12"/>
        </w:rPr>
        <w:t xml:space="preserve">низаций, расположенных на территории села, </w:t>
      </w:r>
      <w:r>
        <w:rPr>
          <w:rFonts w:ascii="Times New Roman" w:hAnsi="Times New Roman" w:cs="Times New Roman"/>
          <w:sz w:val="12"/>
          <w:szCs w:val="12"/>
        </w:rPr>
        <w:t>осуществляется через КНС на ка</w:t>
      </w:r>
      <w:r w:rsidRPr="005D6D31">
        <w:rPr>
          <w:rFonts w:ascii="Times New Roman" w:hAnsi="Times New Roman" w:cs="Times New Roman"/>
          <w:sz w:val="12"/>
          <w:szCs w:val="12"/>
        </w:rPr>
        <w:t>нализационные очистные сооружения, р</w:t>
      </w:r>
      <w:r>
        <w:rPr>
          <w:rFonts w:ascii="Times New Roman" w:hAnsi="Times New Roman" w:cs="Times New Roman"/>
          <w:sz w:val="12"/>
          <w:szCs w:val="12"/>
        </w:rPr>
        <w:t>асположенные в п. Светлодольск.</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Федеральный закон Российской Ф</w:t>
      </w:r>
      <w:r>
        <w:rPr>
          <w:rFonts w:ascii="Times New Roman" w:hAnsi="Times New Roman" w:cs="Times New Roman"/>
          <w:sz w:val="12"/>
          <w:szCs w:val="12"/>
        </w:rPr>
        <w:t>едерации от 7 декабря 2011г. N</w:t>
      </w:r>
      <w:r w:rsidRPr="005D6D31">
        <w:rPr>
          <w:rFonts w:ascii="Times New Roman" w:hAnsi="Times New Roman" w:cs="Times New Roman"/>
          <w:sz w:val="12"/>
          <w:szCs w:val="12"/>
        </w:rPr>
        <w:t>416-ФЗ (с изменениями) «О водоснабжении и водоотведении» вводит новое понятие в сфере водоотведения: централизованная сист</w:t>
      </w:r>
      <w:r>
        <w:rPr>
          <w:rFonts w:ascii="Times New Roman" w:hAnsi="Times New Roman" w:cs="Times New Roman"/>
          <w:sz w:val="12"/>
          <w:szCs w:val="12"/>
        </w:rPr>
        <w:t>ема водоотведения (канализации)</w:t>
      </w:r>
      <w:r w:rsidRPr="005D6D31">
        <w:rPr>
          <w:rFonts w:ascii="Times New Roman" w:hAnsi="Times New Roman" w:cs="Times New Roman"/>
          <w:sz w:val="12"/>
          <w:szCs w:val="12"/>
        </w:rPr>
        <w:t xml:space="preserve"> </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 комплекс технологически связанных между собой инженерных сооружений, предназначенных для водоотведения сточных вод с территории поселения.</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Исходя из определения - на территории сельско</w:t>
      </w:r>
      <w:r>
        <w:rPr>
          <w:rFonts w:ascii="Times New Roman" w:hAnsi="Times New Roman" w:cs="Times New Roman"/>
          <w:sz w:val="12"/>
          <w:szCs w:val="12"/>
        </w:rPr>
        <w:t>го поселения расположе</w:t>
      </w:r>
      <w:r w:rsidRPr="005D6D31">
        <w:rPr>
          <w:rFonts w:ascii="Times New Roman" w:hAnsi="Times New Roman" w:cs="Times New Roman"/>
          <w:sz w:val="12"/>
          <w:szCs w:val="12"/>
        </w:rPr>
        <w:t>на одна централизованная система водоотведен</w:t>
      </w:r>
      <w:r>
        <w:rPr>
          <w:rFonts w:ascii="Times New Roman" w:hAnsi="Times New Roman" w:cs="Times New Roman"/>
          <w:sz w:val="12"/>
          <w:szCs w:val="12"/>
        </w:rPr>
        <w:t xml:space="preserve">ия </w:t>
      </w:r>
      <w:proofErr w:type="gramStart"/>
      <w:r>
        <w:rPr>
          <w:rFonts w:ascii="Times New Roman" w:hAnsi="Times New Roman" w:cs="Times New Roman"/>
          <w:sz w:val="12"/>
          <w:szCs w:val="12"/>
        </w:rPr>
        <w:t>в</w:t>
      </w:r>
      <w:proofErr w:type="gramEnd"/>
      <w:r>
        <w:rPr>
          <w:rFonts w:ascii="Times New Roman" w:hAnsi="Times New Roman" w:cs="Times New Roman"/>
          <w:sz w:val="12"/>
          <w:szCs w:val="12"/>
        </w:rPr>
        <w:t xml:space="preserve"> </w:t>
      </w:r>
      <w:proofErr w:type="gramStart"/>
      <w:r>
        <w:rPr>
          <w:rFonts w:ascii="Times New Roman" w:hAnsi="Times New Roman" w:cs="Times New Roman"/>
          <w:sz w:val="12"/>
          <w:szCs w:val="12"/>
        </w:rPr>
        <w:t>с</w:t>
      </w:r>
      <w:proofErr w:type="gramEnd"/>
      <w:r>
        <w:rPr>
          <w:rFonts w:ascii="Times New Roman" w:hAnsi="Times New Roman" w:cs="Times New Roman"/>
          <w:sz w:val="12"/>
          <w:szCs w:val="12"/>
        </w:rPr>
        <w:t>. Сергиевск: сброс хозяй</w:t>
      </w:r>
      <w:r w:rsidRPr="005D6D31">
        <w:rPr>
          <w:rFonts w:ascii="Times New Roman" w:hAnsi="Times New Roman" w:cs="Times New Roman"/>
          <w:sz w:val="12"/>
          <w:szCs w:val="12"/>
        </w:rPr>
        <w:t>ственно-бытовых сточных вод от жилых домов и организаций, производится через КНС на канализационные очистные сооружения, расположенные в п. Светлодольск:</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Зоны нецентрализованного водоотведени</w:t>
      </w:r>
      <w:r w:rsidR="008A04E4">
        <w:rPr>
          <w:rFonts w:ascii="Times New Roman" w:hAnsi="Times New Roman" w:cs="Times New Roman"/>
          <w:sz w:val="12"/>
          <w:szCs w:val="12"/>
        </w:rPr>
        <w:t>я (территории, на которых водо</w:t>
      </w:r>
      <w:r w:rsidRPr="005D6D31">
        <w:rPr>
          <w:rFonts w:ascii="Times New Roman" w:hAnsi="Times New Roman" w:cs="Times New Roman"/>
          <w:sz w:val="12"/>
          <w:szCs w:val="12"/>
        </w:rPr>
        <w:t xml:space="preserve">отведение осуществляется с использованием </w:t>
      </w:r>
      <w:r>
        <w:rPr>
          <w:rFonts w:ascii="Times New Roman" w:hAnsi="Times New Roman" w:cs="Times New Roman"/>
          <w:sz w:val="12"/>
          <w:szCs w:val="12"/>
        </w:rPr>
        <w:t>нецентрализованных систем водо</w:t>
      </w:r>
      <w:r w:rsidRPr="005D6D31">
        <w:rPr>
          <w:rFonts w:ascii="Times New Roman" w:hAnsi="Times New Roman" w:cs="Times New Roman"/>
          <w:sz w:val="12"/>
          <w:szCs w:val="12"/>
        </w:rPr>
        <w:t>отведения) расположены на территории частног</w:t>
      </w:r>
      <w:r>
        <w:rPr>
          <w:rFonts w:ascii="Times New Roman" w:hAnsi="Times New Roman" w:cs="Times New Roman"/>
          <w:sz w:val="12"/>
          <w:szCs w:val="12"/>
        </w:rPr>
        <w:t>о сектора, где используется ин</w:t>
      </w:r>
      <w:r w:rsidRPr="005D6D31">
        <w:rPr>
          <w:rFonts w:ascii="Times New Roman" w:hAnsi="Times New Roman" w:cs="Times New Roman"/>
          <w:sz w:val="12"/>
          <w:szCs w:val="12"/>
        </w:rPr>
        <w:t>дивидуальная система водоотведения: выгре</w:t>
      </w:r>
      <w:r>
        <w:rPr>
          <w:rFonts w:ascii="Times New Roman" w:hAnsi="Times New Roman" w:cs="Times New Roman"/>
          <w:sz w:val="12"/>
          <w:szCs w:val="12"/>
        </w:rPr>
        <w:t>бные ямы и надворные постройки.</w:t>
      </w:r>
    </w:p>
    <w:p w:rsidR="005D6D31" w:rsidRPr="005D6D31" w:rsidRDefault="005D6D31" w:rsidP="005D6D31">
      <w:pPr>
        <w:pStyle w:val="aff1"/>
        <w:ind w:firstLine="284"/>
        <w:jc w:val="both"/>
        <w:rPr>
          <w:rFonts w:ascii="Times New Roman" w:hAnsi="Times New Roman" w:cs="Times New Roman"/>
          <w:sz w:val="12"/>
          <w:szCs w:val="12"/>
        </w:rPr>
      </w:pPr>
      <w:r>
        <w:rPr>
          <w:rFonts w:ascii="Times New Roman" w:hAnsi="Times New Roman" w:cs="Times New Roman"/>
          <w:sz w:val="12"/>
          <w:szCs w:val="12"/>
        </w:rPr>
        <w:t>3.1.4.</w:t>
      </w:r>
      <w:r w:rsidRPr="005D6D31">
        <w:rPr>
          <w:rFonts w:ascii="Times New Roman" w:hAnsi="Times New Roman" w:cs="Times New Roman"/>
          <w:sz w:val="12"/>
          <w:szCs w:val="12"/>
        </w:rPr>
        <w:t>Описание технической возможности утилизации осадков сточных вод на очистных сооружениях существующей централ</w:t>
      </w:r>
      <w:r>
        <w:rPr>
          <w:rFonts w:ascii="Times New Roman" w:hAnsi="Times New Roman" w:cs="Times New Roman"/>
          <w:sz w:val="12"/>
          <w:szCs w:val="12"/>
        </w:rPr>
        <w:t>изованной системы водоотведения</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Действующих канализационных очистных сооружений (КОС) на терр</w:t>
      </w:r>
      <w:proofErr w:type="gramStart"/>
      <w:r w:rsidRPr="005D6D31">
        <w:rPr>
          <w:rFonts w:ascii="Times New Roman" w:hAnsi="Times New Roman" w:cs="Times New Roman"/>
          <w:sz w:val="12"/>
          <w:szCs w:val="12"/>
        </w:rPr>
        <w:t>и-</w:t>
      </w:r>
      <w:proofErr w:type="gramEnd"/>
      <w:r w:rsidRPr="005D6D31">
        <w:rPr>
          <w:rFonts w:ascii="Times New Roman" w:hAnsi="Times New Roman" w:cs="Times New Roman"/>
          <w:sz w:val="12"/>
          <w:szCs w:val="12"/>
        </w:rPr>
        <w:t xml:space="preserve"> тории населённых пун</w:t>
      </w:r>
      <w:r>
        <w:rPr>
          <w:rFonts w:ascii="Times New Roman" w:hAnsi="Times New Roman" w:cs="Times New Roman"/>
          <w:sz w:val="12"/>
          <w:szCs w:val="12"/>
        </w:rPr>
        <w:t>ктов сельского поселения – нет.</w:t>
      </w:r>
    </w:p>
    <w:p w:rsidR="005D6D31" w:rsidRPr="005D6D31" w:rsidRDefault="005D6D31" w:rsidP="005D6D31">
      <w:pPr>
        <w:pStyle w:val="aff1"/>
        <w:ind w:firstLine="284"/>
        <w:jc w:val="both"/>
        <w:rPr>
          <w:rFonts w:ascii="Times New Roman" w:hAnsi="Times New Roman" w:cs="Times New Roman"/>
          <w:sz w:val="12"/>
          <w:szCs w:val="12"/>
        </w:rPr>
      </w:pPr>
      <w:r>
        <w:rPr>
          <w:rFonts w:ascii="Times New Roman" w:hAnsi="Times New Roman" w:cs="Times New Roman"/>
          <w:sz w:val="12"/>
          <w:szCs w:val="12"/>
        </w:rPr>
        <w:t>3.1.5.</w:t>
      </w:r>
      <w:r w:rsidRPr="005D6D31">
        <w:rPr>
          <w:rFonts w:ascii="Times New Roman" w:hAnsi="Times New Roman" w:cs="Times New Roman"/>
          <w:sz w:val="12"/>
          <w:szCs w:val="12"/>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w:t>
      </w:r>
      <w:r>
        <w:rPr>
          <w:rFonts w:ascii="Times New Roman" w:hAnsi="Times New Roman" w:cs="Times New Roman"/>
          <w:sz w:val="12"/>
          <w:szCs w:val="12"/>
        </w:rPr>
        <w:t>изованной системы водоотведения</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Сточные воды, образующиеся в черте</w:t>
      </w:r>
      <w:r>
        <w:rPr>
          <w:rFonts w:ascii="Times New Roman" w:hAnsi="Times New Roman" w:cs="Times New Roman"/>
          <w:sz w:val="12"/>
          <w:szCs w:val="12"/>
        </w:rPr>
        <w:t xml:space="preserve"> населенного пункта, можно под</w:t>
      </w:r>
      <w:r w:rsidRPr="005D6D31">
        <w:rPr>
          <w:rFonts w:ascii="Times New Roman" w:hAnsi="Times New Roman" w:cs="Times New Roman"/>
          <w:sz w:val="12"/>
          <w:szCs w:val="12"/>
        </w:rPr>
        <w:t xml:space="preserve">разделить </w:t>
      </w:r>
      <w:proofErr w:type="gramStart"/>
      <w:r w:rsidRPr="005D6D31">
        <w:rPr>
          <w:rFonts w:ascii="Times New Roman" w:hAnsi="Times New Roman" w:cs="Times New Roman"/>
          <w:sz w:val="12"/>
          <w:szCs w:val="12"/>
        </w:rPr>
        <w:t>на</w:t>
      </w:r>
      <w:proofErr w:type="gramEnd"/>
      <w:r w:rsidRPr="005D6D31">
        <w:rPr>
          <w:rFonts w:ascii="Times New Roman" w:hAnsi="Times New Roman" w:cs="Times New Roman"/>
          <w:sz w:val="12"/>
          <w:szCs w:val="12"/>
        </w:rPr>
        <w:t>:</w:t>
      </w:r>
    </w:p>
    <w:p w:rsidR="005D6D31" w:rsidRPr="005D6D31" w:rsidRDefault="005D6D31" w:rsidP="005D6D31">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proofErr w:type="gramStart"/>
      <w:r w:rsidRPr="005D6D31">
        <w:rPr>
          <w:rFonts w:ascii="Times New Roman" w:hAnsi="Times New Roman" w:cs="Times New Roman"/>
          <w:sz w:val="12"/>
          <w:szCs w:val="12"/>
        </w:rPr>
        <w:t>Бытовые</w:t>
      </w:r>
      <w:proofErr w:type="gramEnd"/>
      <w:r w:rsidRPr="005D6D31">
        <w:rPr>
          <w:rFonts w:ascii="Times New Roman" w:hAnsi="Times New Roman" w:cs="Times New Roman"/>
          <w:sz w:val="12"/>
          <w:szCs w:val="12"/>
        </w:rPr>
        <w:t>, которые образуются в жилых, общественных, коммунальных и промышленных зданиях;</w:t>
      </w:r>
    </w:p>
    <w:p w:rsidR="005D6D31" w:rsidRPr="005D6D31" w:rsidRDefault="005D6D31" w:rsidP="005D6D31">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5D6D31">
        <w:rPr>
          <w:rFonts w:ascii="Times New Roman" w:hAnsi="Times New Roman" w:cs="Times New Roman"/>
          <w:sz w:val="12"/>
          <w:szCs w:val="12"/>
        </w:rPr>
        <w:t>Дождевые, образующиеся на поверх</w:t>
      </w:r>
      <w:r>
        <w:rPr>
          <w:rFonts w:ascii="Times New Roman" w:hAnsi="Times New Roman" w:cs="Times New Roman"/>
          <w:sz w:val="12"/>
          <w:szCs w:val="12"/>
        </w:rPr>
        <w:t>ности поселка, проездов, площа</w:t>
      </w:r>
      <w:r w:rsidRPr="005D6D31">
        <w:rPr>
          <w:rFonts w:ascii="Times New Roman" w:hAnsi="Times New Roman" w:cs="Times New Roman"/>
          <w:sz w:val="12"/>
          <w:szCs w:val="12"/>
        </w:rPr>
        <w:t>дей, крыш и пр. при выпадении дождя и таянии снега.</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Функционирование и эксплуатация кан</w:t>
      </w:r>
      <w:r>
        <w:rPr>
          <w:rFonts w:ascii="Times New Roman" w:hAnsi="Times New Roman" w:cs="Times New Roman"/>
          <w:sz w:val="12"/>
          <w:szCs w:val="12"/>
        </w:rPr>
        <w:t>ализационных сетей систем водо</w:t>
      </w:r>
      <w:r w:rsidRPr="005D6D31">
        <w:rPr>
          <w:rFonts w:ascii="Times New Roman" w:hAnsi="Times New Roman" w:cs="Times New Roman"/>
          <w:sz w:val="12"/>
          <w:szCs w:val="12"/>
        </w:rPr>
        <w:t>отведения в населенных пунктах сельского поселения осуществляется на о</w:t>
      </w:r>
      <w:r>
        <w:rPr>
          <w:rFonts w:ascii="Times New Roman" w:hAnsi="Times New Roman" w:cs="Times New Roman"/>
          <w:sz w:val="12"/>
          <w:szCs w:val="12"/>
        </w:rPr>
        <w:t>сно</w:t>
      </w:r>
      <w:r w:rsidRPr="005D6D31">
        <w:rPr>
          <w:rFonts w:ascii="Times New Roman" w:hAnsi="Times New Roman" w:cs="Times New Roman"/>
          <w:sz w:val="12"/>
          <w:szCs w:val="12"/>
        </w:rPr>
        <w:t>вании «Правил технической эксплуатации с</w:t>
      </w:r>
      <w:r>
        <w:rPr>
          <w:rFonts w:ascii="Times New Roman" w:hAnsi="Times New Roman" w:cs="Times New Roman"/>
          <w:sz w:val="12"/>
          <w:szCs w:val="12"/>
        </w:rPr>
        <w:t>истем и сооружений коммунально</w:t>
      </w:r>
      <w:r w:rsidRPr="005D6D31">
        <w:rPr>
          <w:rFonts w:ascii="Times New Roman" w:hAnsi="Times New Roman" w:cs="Times New Roman"/>
          <w:sz w:val="12"/>
          <w:szCs w:val="12"/>
        </w:rPr>
        <w:t>го водоснабжения и канализации», утвержденных приказом</w:t>
      </w:r>
      <w:r>
        <w:rPr>
          <w:rFonts w:ascii="Times New Roman" w:hAnsi="Times New Roman" w:cs="Times New Roman"/>
          <w:sz w:val="12"/>
          <w:szCs w:val="12"/>
        </w:rPr>
        <w:t xml:space="preserve"> Госстроя РФ №168 от 30.12.1999</w:t>
      </w:r>
      <w:r w:rsidRPr="005D6D31">
        <w:rPr>
          <w:rFonts w:ascii="Times New Roman" w:hAnsi="Times New Roman" w:cs="Times New Roman"/>
          <w:sz w:val="12"/>
          <w:szCs w:val="12"/>
        </w:rPr>
        <w:t>г. и «Правил холодного водосна</w:t>
      </w:r>
      <w:r>
        <w:rPr>
          <w:rFonts w:ascii="Times New Roman" w:hAnsi="Times New Roman" w:cs="Times New Roman"/>
          <w:sz w:val="12"/>
          <w:szCs w:val="12"/>
        </w:rPr>
        <w:t>бжения и водоотведения», утвер</w:t>
      </w:r>
      <w:r w:rsidRPr="005D6D31">
        <w:rPr>
          <w:rFonts w:ascii="Times New Roman" w:hAnsi="Times New Roman" w:cs="Times New Roman"/>
          <w:sz w:val="12"/>
          <w:szCs w:val="12"/>
        </w:rPr>
        <w:t>жденных постановлением Правительства РФ №</w:t>
      </w:r>
      <w:r>
        <w:rPr>
          <w:rFonts w:ascii="Times New Roman" w:hAnsi="Times New Roman" w:cs="Times New Roman"/>
          <w:sz w:val="12"/>
          <w:szCs w:val="12"/>
        </w:rPr>
        <w:t>644 от 29.07.2013 г. (с измене</w:t>
      </w:r>
      <w:r w:rsidRPr="005D6D31">
        <w:rPr>
          <w:rFonts w:ascii="Times New Roman" w:hAnsi="Times New Roman" w:cs="Times New Roman"/>
          <w:sz w:val="12"/>
          <w:szCs w:val="12"/>
        </w:rPr>
        <w:t>ниями).</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Канализационные сети села представля</w:t>
      </w:r>
      <w:r>
        <w:rPr>
          <w:rFonts w:ascii="Times New Roman" w:hAnsi="Times New Roman" w:cs="Times New Roman"/>
          <w:sz w:val="12"/>
          <w:szCs w:val="12"/>
        </w:rPr>
        <w:t>ют собой систему подземных тру</w:t>
      </w:r>
      <w:r w:rsidRPr="005D6D31">
        <w:rPr>
          <w:rFonts w:ascii="Times New Roman" w:hAnsi="Times New Roman" w:cs="Times New Roman"/>
          <w:sz w:val="12"/>
          <w:szCs w:val="12"/>
        </w:rPr>
        <w:t>бопроводов с канализационными колодцами,</w:t>
      </w:r>
      <w:r>
        <w:rPr>
          <w:rFonts w:ascii="Times New Roman" w:hAnsi="Times New Roman" w:cs="Times New Roman"/>
          <w:sz w:val="12"/>
          <w:szCs w:val="12"/>
        </w:rPr>
        <w:t xml:space="preserve"> протяженность – 27,338 км, вы</w:t>
      </w:r>
      <w:r w:rsidRPr="005D6D31">
        <w:rPr>
          <w:rFonts w:ascii="Times New Roman" w:hAnsi="Times New Roman" w:cs="Times New Roman"/>
          <w:sz w:val="12"/>
          <w:szCs w:val="12"/>
        </w:rPr>
        <w:t>полнены из труб разного материала.</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Сброс хозяйственно-бытовых сто</w:t>
      </w:r>
      <w:r>
        <w:rPr>
          <w:rFonts w:ascii="Times New Roman" w:hAnsi="Times New Roman" w:cs="Times New Roman"/>
          <w:sz w:val="12"/>
          <w:szCs w:val="12"/>
        </w:rPr>
        <w:t>чных вод от жилых домов и орга</w:t>
      </w:r>
      <w:r w:rsidRPr="005D6D31">
        <w:rPr>
          <w:rFonts w:ascii="Times New Roman" w:hAnsi="Times New Roman" w:cs="Times New Roman"/>
          <w:sz w:val="12"/>
          <w:szCs w:val="12"/>
        </w:rPr>
        <w:t xml:space="preserve">низаций, расположенных на территории села, </w:t>
      </w:r>
      <w:r>
        <w:rPr>
          <w:rFonts w:ascii="Times New Roman" w:hAnsi="Times New Roman" w:cs="Times New Roman"/>
          <w:sz w:val="12"/>
          <w:szCs w:val="12"/>
        </w:rPr>
        <w:t>осуществляется через КНС на ка</w:t>
      </w:r>
      <w:r w:rsidRPr="005D6D31">
        <w:rPr>
          <w:rFonts w:ascii="Times New Roman" w:hAnsi="Times New Roman" w:cs="Times New Roman"/>
          <w:sz w:val="12"/>
          <w:szCs w:val="12"/>
        </w:rPr>
        <w:t>нализационные очистные сооружения, расположенные в п. Светлодольск.</w:t>
      </w:r>
    </w:p>
    <w:p w:rsidR="005D6D31" w:rsidRPr="005D6D31"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Характеристика канализационных сетей представлена в таблицах 3.1.5.1÷3.1.5.3.</w:t>
      </w:r>
    </w:p>
    <w:p w:rsidR="00F52495" w:rsidRDefault="005D6D31" w:rsidP="005D6D31">
      <w:pPr>
        <w:pStyle w:val="aff1"/>
        <w:ind w:firstLine="284"/>
        <w:jc w:val="both"/>
        <w:rPr>
          <w:rFonts w:ascii="Times New Roman" w:hAnsi="Times New Roman" w:cs="Times New Roman"/>
          <w:sz w:val="12"/>
          <w:szCs w:val="12"/>
        </w:rPr>
      </w:pPr>
      <w:r w:rsidRPr="005D6D31">
        <w:rPr>
          <w:rFonts w:ascii="Times New Roman" w:hAnsi="Times New Roman" w:cs="Times New Roman"/>
          <w:sz w:val="12"/>
          <w:szCs w:val="12"/>
        </w:rPr>
        <w:t>Таблица 3.1.5.1 - Характеристика канализационных сетей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4"/>
        <w:gridCol w:w="4356"/>
        <w:gridCol w:w="2683"/>
      </w:tblGrid>
      <w:tr w:rsidR="008A04E4" w:rsidRPr="008A04E4" w:rsidTr="008A04E4">
        <w:trPr>
          <w:trHeight w:val="70"/>
        </w:trPr>
        <w:tc>
          <w:tcPr>
            <w:tcW w:w="322"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w:t>
            </w:r>
            <w:r w:rsidRPr="008A04E4">
              <w:rPr>
                <w:rFonts w:ascii="Times New Roman" w:hAnsi="Times New Roman" w:cs="Times New Roman"/>
                <w:spacing w:val="-57"/>
                <w:sz w:val="12"/>
                <w:szCs w:val="12"/>
              </w:rPr>
              <w:t xml:space="preserve"> </w:t>
            </w:r>
            <w:r w:rsidRPr="008A04E4">
              <w:rPr>
                <w:rFonts w:ascii="Times New Roman" w:hAnsi="Times New Roman" w:cs="Times New Roman"/>
                <w:sz w:val="12"/>
                <w:szCs w:val="12"/>
              </w:rPr>
              <w:t>п/п</w:t>
            </w:r>
          </w:p>
        </w:tc>
        <w:tc>
          <w:tcPr>
            <w:tcW w:w="2895"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Наименование</w:t>
            </w:r>
          </w:p>
        </w:tc>
        <w:tc>
          <w:tcPr>
            <w:tcW w:w="1783"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с. Сергиевск</w:t>
            </w:r>
          </w:p>
        </w:tc>
      </w:tr>
      <w:tr w:rsidR="008A04E4" w:rsidRPr="008A04E4" w:rsidTr="008A04E4">
        <w:trPr>
          <w:trHeight w:val="70"/>
        </w:trPr>
        <w:tc>
          <w:tcPr>
            <w:tcW w:w="322"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1</w:t>
            </w:r>
          </w:p>
        </w:tc>
        <w:tc>
          <w:tcPr>
            <w:tcW w:w="2895"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Вид</w:t>
            </w:r>
            <w:r w:rsidRPr="008A04E4">
              <w:rPr>
                <w:rFonts w:ascii="Times New Roman" w:hAnsi="Times New Roman" w:cs="Times New Roman"/>
                <w:spacing w:val="-12"/>
                <w:sz w:val="12"/>
                <w:szCs w:val="12"/>
              </w:rPr>
              <w:t xml:space="preserve"> </w:t>
            </w:r>
            <w:r w:rsidRPr="008A04E4">
              <w:rPr>
                <w:rFonts w:ascii="Times New Roman" w:hAnsi="Times New Roman" w:cs="Times New Roman"/>
                <w:sz w:val="12"/>
                <w:szCs w:val="12"/>
              </w:rPr>
              <w:t>системы</w:t>
            </w:r>
          </w:p>
        </w:tc>
        <w:tc>
          <w:tcPr>
            <w:tcW w:w="1783"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pacing w:val="-6"/>
                <w:sz w:val="12"/>
                <w:szCs w:val="12"/>
              </w:rPr>
              <w:t>напорная,</w:t>
            </w:r>
            <w:r w:rsidRPr="008A04E4">
              <w:rPr>
                <w:rFonts w:ascii="Times New Roman" w:hAnsi="Times New Roman" w:cs="Times New Roman"/>
                <w:spacing w:val="-11"/>
                <w:sz w:val="12"/>
                <w:szCs w:val="12"/>
              </w:rPr>
              <w:t xml:space="preserve"> </w:t>
            </w:r>
            <w:r w:rsidRPr="008A04E4">
              <w:rPr>
                <w:rFonts w:ascii="Times New Roman" w:hAnsi="Times New Roman" w:cs="Times New Roman"/>
                <w:spacing w:val="-6"/>
                <w:sz w:val="12"/>
                <w:szCs w:val="12"/>
              </w:rPr>
              <w:t>самотечная</w:t>
            </w:r>
          </w:p>
        </w:tc>
      </w:tr>
      <w:tr w:rsidR="008A04E4" w:rsidRPr="008A04E4" w:rsidTr="008A04E4">
        <w:trPr>
          <w:trHeight w:val="70"/>
        </w:trPr>
        <w:tc>
          <w:tcPr>
            <w:tcW w:w="322"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2</w:t>
            </w:r>
          </w:p>
        </w:tc>
        <w:tc>
          <w:tcPr>
            <w:tcW w:w="2895"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pacing w:val="-4"/>
                <w:sz w:val="12"/>
                <w:szCs w:val="12"/>
              </w:rPr>
              <w:t>Год</w:t>
            </w:r>
            <w:r w:rsidRPr="008A04E4">
              <w:rPr>
                <w:rFonts w:ascii="Times New Roman" w:hAnsi="Times New Roman" w:cs="Times New Roman"/>
                <w:spacing w:val="-10"/>
                <w:sz w:val="12"/>
                <w:szCs w:val="12"/>
              </w:rPr>
              <w:t xml:space="preserve"> </w:t>
            </w:r>
            <w:r w:rsidRPr="008A04E4">
              <w:rPr>
                <w:rFonts w:ascii="Times New Roman" w:hAnsi="Times New Roman" w:cs="Times New Roman"/>
                <w:sz w:val="12"/>
                <w:szCs w:val="12"/>
              </w:rPr>
              <w:t>ввода</w:t>
            </w:r>
            <w:r w:rsidRPr="008A04E4">
              <w:rPr>
                <w:rFonts w:ascii="Times New Roman" w:hAnsi="Times New Roman" w:cs="Times New Roman"/>
                <w:spacing w:val="-12"/>
                <w:sz w:val="12"/>
                <w:szCs w:val="12"/>
              </w:rPr>
              <w:t xml:space="preserve"> </w:t>
            </w:r>
            <w:r w:rsidRPr="008A04E4">
              <w:rPr>
                <w:rFonts w:ascii="Times New Roman" w:hAnsi="Times New Roman" w:cs="Times New Roman"/>
                <w:sz w:val="12"/>
                <w:szCs w:val="12"/>
              </w:rPr>
              <w:t>в</w:t>
            </w:r>
            <w:r w:rsidRPr="008A04E4">
              <w:rPr>
                <w:rFonts w:ascii="Times New Roman" w:hAnsi="Times New Roman" w:cs="Times New Roman"/>
                <w:spacing w:val="-10"/>
                <w:sz w:val="12"/>
                <w:szCs w:val="12"/>
              </w:rPr>
              <w:t xml:space="preserve"> </w:t>
            </w:r>
            <w:r w:rsidRPr="008A04E4">
              <w:rPr>
                <w:rFonts w:ascii="Times New Roman" w:hAnsi="Times New Roman" w:cs="Times New Roman"/>
                <w:sz w:val="12"/>
                <w:szCs w:val="12"/>
              </w:rPr>
              <w:t>эксплуатацию</w:t>
            </w:r>
          </w:p>
        </w:tc>
        <w:tc>
          <w:tcPr>
            <w:tcW w:w="1783"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pacing w:val="-7"/>
                <w:sz w:val="12"/>
                <w:szCs w:val="12"/>
              </w:rPr>
              <w:t>данные</w:t>
            </w:r>
            <w:r w:rsidRPr="008A04E4">
              <w:rPr>
                <w:rFonts w:ascii="Times New Roman" w:hAnsi="Times New Roman" w:cs="Times New Roman"/>
                <w:spacing w:val="-11"/>
                <w:sz w:val="12"/>
                <w:szCs w:val="12"/>
              </w:rPr>
              <w:t xml:space="preserve"> </w:t>
            </w:r>
            <w:r w:rsidRPr="008A04E4">
              <w:rPr>
                <w:rFonts w:ascii="Times New Roman" w:hAnsi="Times New Roman" w:cs="Times New Roman"/>
                <w:spacing w:val="-6"/>
                <w:sz w:val="12"/>
                <w:szCs w:val="12"/>
              </w:rPr>
              <w:t>отсутствуют</w:t>
            </w:r>
          </w:p>
        </w:tc>
      </w:tr>
      <w:tr w:rsidR="008A04E4" w:rsidRPr="008A04E4" w:rsidTr="008A04E4">
        <w:trPr>
          <w:trHeight w:val="70"/>
        </w:trPr>
        <w:tc>
          <w:tcPr>
            <w:tcW w:w="322"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3</w:t>
            </w:r>
          </w:p>
        </w:tc>
        <w:tc>
          <w:tcPr>
            <w:tcW w:w="2895"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pacing w:val="-6"/>
                <w:sz w:val="12"/>
                <w:szCs w:val="12"/>
              </w:rPr>
              <w:t>Протяженность</w:t>
            </w:r>
            <w:r w:rsidRPr="008A04E4">
              <w:rPr>
                <w:rFonts w:ascii="Times New Roman" w:hAnsi="Times New Roman" w:cs="Times New Roman"/>
                <w:spacing w:val="-11"/>
                <w:sz w:val="12"/>
                <w:szCs w:val="12"/>
              </w:rPr>
              <w:t xml:space="preserve"> </w:t>
            </w:r>
            <w:r w:rsidRPr="008A04E4">
              <w:rPr>
                <w:rFonts w:ascii="Times New Roman" w:hAnsi="Times New Roman" w:cs="Times New Roman"/>
                <w:spacing w:val="-6"/>
                <w:sz w:val="12"/>
                <w:szCs w:val="12"/>
              </w:rPr>
              <w:t>сетей</w:t>
            </w:r>
            <w:r w:rsidRPr="008A04E4">
              <w:rPr>
                <w:rFonts w:ascii="Times New Roman" w:hAnsi="Times New Roman" w:cs="Times New Roman"/>
                <w:spacing w:val="-10"/>
                <w:sz w:val="12"/>
                <w:szCs w:val="12"/>
              </w:rPr>
              <w:t xml:space="preserve"> </w:t>
            </w:r>
            <w:r w:rsidRPr="008A04E4">
              <w:rPr>
                <w:rFonts w:ascii="Times New Roman" w:hAnsi="Times New Roman" w:cs="Times New Roman"/>
                <w:spacing w:val="-6"/>
                <w:sz w:val="12"/>
                <w:szCs w:val="12"/>
              </w:rPr>
              <w:t>(км.)</w:t>
            </w:r>
          </w:p>
        </w:tc>
        <w:tc>
          <w:tcPr>
            <w:tcW w:w="1783"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27,338</w:t>
            </w:r>
          </w:p>
        </w:tc>
      </w:tr>
      <w:tr w:rsidR="008A04E4" w:rsidRPr="008A04E4" w:rsidTr="008A04E4">
        <w:trPr>
          <w:trHeight w:val="70"/>
        </w:trPr>
        <w:tc>
          <w:tcPr>
            <w:tcW w:w="322"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4</w:t>
            </w:r>
          </w:p>
        </w:tc>
        <w:tc>
          <w:tcPr>
            <w:tcW w:w="2895"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pacing w:val="-6"/>
                <w:sz w:val="12"/>
                <w:szCs w:val="12"/>
              </w:rPr>
              <w:t>Износ</w:t>
            </w:r>
            <w:r w:rsidRPr="008A04E4">
              <w:rPr>
                <w:rFonts w:ascii="Times New Roman" w:hAnsi="Times New Roman" w:cs="Times New Roman"/>
                <w:spacing w:val="-11"/>
                <w:sz w:val="12"/>
                <w:szCs w:val="12"/>
              </w:rPr>
              <w:t xml:space="preserve"> </w:t>
            </w:r>
            <w:r w:rsidRPr="008A04E4">
              <w:rPr>
                <w:rFonts w:ascii="Times New Roman" w:hAnsi="Times New Roman" w:cs="Times New Roman"/>
                <w:spacing w:val="-6"/>
                <w:sz w:val="12"/>
                <w:szCs w:val="12"/>
              </w:rPr>
              <w:t>трубопроводов,</w:t>
            </w:r>
            <w:r w:rsidRPr="008A04E4">
              <w:rPr>
                <w:rFonts w:ascii="Times New Roman" w:hAnsi="Times New Roman" w:cs="Times New Roman"/>
                <w:spacing w:val="-10"/>
                <w:sz w:val="12"/>
                <w:szCs w:val="12"/>
              </w:rPr>
              <w:t xml:space="preserve"> </w:t>
            </w:r>
            <w:r w:rsidRPr="008A04E4">
              <w:rPr>
                <w:rFonts w:ascii="Times New Roman" w:hAnsi="Times New Roman" w:cs="Times New Roman"/>
                <w:spacing w:val="-5"/>
                <w:sz w:val="12"/>
                <w:szCs w:val="12"/>
              </w:rPr>
              <w:t>%</w:t>
            </w:r>
          </w:p>
        </w:tc>
        <w:tc>
          <w:tcPr>
            <w:tcW w:w="1783"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н/д</w:t>
            </w:r>
          </w:p>
        </w:tc>
      </w:tr>
      <w:tr w:rsidR="008A04E4" w:rsidRPr="008A04E4" w:rsidTr="008A04E4">
        <w:trPr>
          <w:trHeight w:val="70"/>
        </w:trPr>
        <w:tc>
          <w:tcPr>
            <w:tcW w:w="322"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5</w:t>
            </w:r>
          </w:p>
        </w:tc>
        <w:tc>
          <w:tcPr>
            <w:tcW w:w="2895"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Износ</w:t>
            </w:r>
            <w:r w:rsidRPr="008A04E4">
              <w:rPr>
                <w:rFonts w:ascii="Times New Roman" w:hAnsi="Times New Roman" w:cs="Times New Roman"/>
                <w:spacing w:val="-4"/>
                <w:sz w:val="12"/>
                <w:szCs w:val="12"/>
              </w:rPr>
              <w:t xml:space="preserve"> </w:t>
            </w:r>
            <w:r w:rsidRPr="008A04E4">
              <w:rPr>
                <w:rFonts w:ascii="Times New Roman" w:hAnsi="Times New Roman" w:cs="Times New Roman"/>
                <w:sz w:val="12"/>
                <w:szCs w:val="12"/>
              </w:rPr>
              <w:t>оборудования</w:t>
            </w:r>
            <w:r w:rsidRPr="008A04E4">
              <w:rPr>
                <w:rFonts w:ascii="Times New Roman" w:hAnsi="Times New Roman" w:cs="Times New Roman"/>
                <w:spacing w:val="-1"/>
                <w:sz w:val="12"/>
                <w:szCs w:val="12"/>
              </w:rPr>
              <w:t xml:space="preserve"> </w:t>
            </w:r>
            <w:r w:rsidRPr="008A04E4">
              <w:rPr>
                <w:rFonts w:ascii="Times New Roman" w:hAnsi="Times New Roman" w:cs="Times New Roman"/>
                <w:sz w:val="12"/>
                <w:szCs w:val="12"/>
              </w:rPr>
              <w:t>транспортировки</w:t>
            </w:r>
            <w:r w:rsidRPr="008A04E4">
              <w:rPr>
                <w:rFonts w:ascii="Times New Roman" w:hAnsi="Times New Roman" w:cs="Times New Roman"/>
                <w:spacing w:val="1"/>
                <w:sz w:val="12"/>
                <w:szCs w:val="12"/>
              </w:rPr>
              <w:t xml:space="preserve"> </w:t>
            </w:r>
            <w:r w:rsidRPr="008A04E4">
              <w:rPr>
                <w:rFonts w:ascii="Times New Roman" w:hAnsi="Times New Roman" w:cs="Times New Roman"/>
                <w:sz w:val="12"/>
                <w:szCs w:val="12"/>
              </w:rPr>
              <w:t>стоков</w:t>
            </w:r>
          </w:p>
        </w:tc>
        <w:tc>
          <w:tcPr>
            <w:tcW w:w="1783"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н/д</w:t>
            </w:r>
          </w:p>
        </w:tc>
      </w:tr>
      <w:tr w:rsidR="008A04E4" w:rsidRPr="008A04E4" w:rsidTr="008A04E4">
        <w:trPr>
          <w:trHeight w:val="70"/>
        </w:trPr>
        <w:tc>
          <w:tcPr>
            <w:tcW w:w="322"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6</w:t>
            </w:r>
          </w:p>
        </w:tc>
        <w:tc>
          <w:tcPr>
            <w:tcW w:w="2895" w:type="pct"/>
            <w:vAlign w:val="center"/>
          </w:tcPr>
          <w:p w:rsidR="008A04E4" w:rsidRPr="008A04E4" w:rsidRDefault="008A04E4" w:rsidP="008A04E4">
            <w:pPr>
              <w:pStyle w:val="aff1"/>
              <w:jc w:val="center"/>
              <w:rPr>
                <w:rFonts w:ascii="Times New Roman" w:hAnsi="Times New Roman" w:cs="Times New Roman"/>
                <w:sz w:val="12"/>
                <w:szCs w:val="12"/>
                <w:lang w:val="ru-RU"/>
              </w:rPr>
            </w:pPr>
            <w:r w:rsidRPr="008A04E4">
              <w:rPr>
                <w:rFonts w:ascii="Times New Roman" w:hAnsi="Times New Roman" w:cs="Times New Roman"/>
                <w:sz w:val="12"/>
                <w:szCs w:val="12"/>
                <w:lang w:val="ru-RU"/>
              </w:rPr>
              <w:t>Количество</w:t>
            </w:r>
            <w:r w:rsidRPr="008A04E4">
              <w:rPr>
                <w:rFonts w:ascii="Times New Roman" w:hAnsi="Times New Roman" w:cs="Times New Roman"/>
                <w:spacing w:val="55"/>
                <w:sz w:val="12"/>
                <w:szCs w:val="12"/>
                <w:lang w:val="ru-RU"/>
              </w:rPr>
              <w:t xml:space="preserve"> </w:t>
            </w:r>
            <w:r w:rsidRPr="008A04E4">
              <w:rPr>
                <w:rFonts w:ascii="Times New Roman" w:hAnsi="Times New Roman" w:cs="Times New Roman"/>
                <w:sz w:val="12"/>
                <w:szCs w:val="12"/>
                <w:lang w:val="ru-RU"/>
              </w:rPr>
              <w:t>аварий,</w:t>
            </w:r>
            <w:r w:rsidRPr="008A04E4">
              <w:rPr>
                <w:rFonts w:ascii="Times New Roman" w:hAnsi="Times New Roman" w:cs="Times New Roman"/>
                <w:spacing w:val="52"/>
                <w:sz w:val="12"/>
                <w:szCs w:val="12"/>
                <w:lang w:val="ru-RU"/>
              </w:rPr>
              <w:t xml:space="preserve"> </w:t>
            </w:r>
            <w:r w:rsidRPr="008A04E4">
              <w:rPr>
                <w:rFonts w:ascii="Times New Roman" w:hAnsi="Times New Roman" w:cs="Times New Roman"/>
                <w:sz w:val="12"/>
                <w:szCs w:val="12"/>
                <w:lang w:val="ru-RU"/>
              </w:rPr>
              <w:t>засоров</w:t>
            </w:r>
            <w:r w:rsidRPr="008A04E4">
              <w:rPr>
                <w:rFonts w:ascii="Times New Roman" w:hAnsi="Times New Roman" w:cs="Times New Roman"/>
                <w:spacing w:val="53"/>
                <w:sz w:val="12"/>
                <w:szCs w:val="12"/>
                <w:lang w:val="ru-RU"/>
              </w:rPr>
              <w:t xml:space="preserve"> </w:t>
            </w:r>
            <w:r w:rsidRPr="008A04E4">
              <w:rPr>
                <w:rFonts w:ascii="Times New Roman" w:hAnsi="Times New Roman" w:cs="Times New Roman"/>
                <w:sz w:val="12"/>
                <w:szCs w:val="12"/>
                <w:lang w:val="ru-RU"/>
              </w:rPr>
              <w:t>и</w:t>
            </w:r>
            <w:r w:rsidRPr="008A04E4">
              <w:rPr>
                <w:rFonts w:ascii="Times New Roman" w:hAnsi="Times New Roman" w:cs="Times New Roman"/>
                <w:spacing w:val="55"/>
                <w:sz w:val="12"/>
                <w:szCs w:val="12"/>
                <w:lang w:val="ru-RU"/>
              </w:rPr>
              <w:t xml:space="preserve"> </w:t>
            </w:r>
            <w:r w:rsidRPr="008A04E4">
              <w:rPr>
                <w:rFonts w:ascii="Times New Roman" w:hAnsi="Times New Roman" w:cs="Times New Roman"/>
                <w:sz w:val="12"/>
                <w:szCs w:val="12"/>
                <w:lang w:val="ru-RU"/>
              </w:rPr>
              <w:t>повреждений</w:t>
            </w:r>
            <w:r w:rsidRPr="008A04E4">
              <w:rPr>
                <w:rFonts w:ascii="Times New Roman" w:hAnsi="Times New Roman" w:cs="Times New Roman"/>
                <w:spacing w:val="55"/>
                <w:sz w:val="12"/>
                <w:szCs w:val="12"/>
                <w:lang w:val="ru-RU"/>
              </w:rPr>
              <w:t xml:space="preserve"> </w:t>
            </w:r>
            <w:r w:rsidRPr="008A04E4">
              <w:rPr>
                <w:rFonts w:ascii="Times New Roman" w:hAnsi="Times New Roman" w:cs="Times New Roman"/>
                <w:sz w:val="12"/>
                <w:szCs w:val="12"/>
                <w:lang w:val="ru-RU"/>
              </w:rPr>
              <w:t>на</w:t>
            </w:r>
            <w:r w:rsidRPr="008A04E4">
              <w:rPr>
                <w:rFonts w:ascii="Times New Roman" w:hAnsi="Times New Roman" w:cs="Times New Roman"/>
                <w:spacing w:val="-57"/>
                <w:sz w:val="12"/>
                <w:szCs w:val="12"/>
                <w:lang w:val="ru-RU"/>
              </w:rPr>
              <w:t xml:space="preserve"> </w:t>
            </w:r>
            <w:r w:rsidRPr="008A04E4">
              <w:rPr>
                <w:rFonts w:ascii="Times New Roman" w:hAnsi="Times New Roman" w:cs="Times New Roman"/>
                <w:sz w:val="12"/>
                <w:szCs w:val="12"/>
                <w:lang w:val="ru-RU"/>
              </w:rPr>
              <w:t>сетях,</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ед.</w:t>
            </w:r>
          </w:p>
        </w:tc>
        <w:tc>
          <w:tcPr>
            <w:tcW w:w="1783"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264</w:t>
            </w:r>
          </w:p>
        </w:tc>
      </w:tr>
    </w:tbl>
    <w:p w:rsidR="005D6D31" w:rsidRDefault="008A04E4" w:rsidP="005D6D31">
      <w:pPr>
        <w:pStyle w:val="aff1"/>
        <w:ind w:firstLine="284"/>
        <w:jc w:val="both"/>
        <w:rPr>
          <w:rFonts w:ascii="Times New Roman" w:hAnsi="Times New Roman" w:cs="Times New Roman"/>
          <w:sz w:val="12"/>
          <w:szCs w:val="12"/>
        </w:rPr>
      </w:pPr>
      <w:r w:rsidRPr="008A04E4">
        <w:rPr>
          <w:rFonts w:ascii="Times New Roman" w:hAnsi="Times New Roman" w:cs="Times New Roman"/>
          <w:sz w:val="12"/>
          <w:szCs w:val="12"/>
        </w:rPr>
        <w:t>Таблица 3.1.5.2 - Краткая характеристика сетей по расположению</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09"/>
        <w:gridCol w:w="1414"/>
      </w:tblGrid>
      <w:tr w:rsidR="008A04E4" w:rsidRPr="008A04E4" w:rsidTr="008A04E4">
        <w:trPr>
          <w:trHeight w:val="70"/>
        </w:trPr>
        <w:tc>
          <w:tcPr>
            <w:tcW w:w="4060"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Наименование</w:t>
            </w:r>
            <w:r w:rsidRPr="008A04E4">
              <w:rPr>
                <w:rFonts w:ascii="Times New Roman" w:hAnsi="Times New Roman" w:cs="Times New Roman"/>
                <w:spacing w:val="1"/>
                <w:sz w:val="12"/>
                <w:szCs w:val="12"/>
              </w:rPr>
              <w:t xml:space="preserve"> </w:t>
            </w:r>
            <w:r w:rsidRPr="008A04E4">
              <w:rPr>
                <w:rFonts w:ascii="Times New Roman" w:hAnsi="Times New Roman" w:cs="Times New Roman"/>
                <w:sz w:val="12"/>
                <w:szCs w:val="12"/>
              </w:rPr>
              <w:t>Адрес,</w:t>
            </w:r>
            <w:r w:rsidRPr="008A04E4">
              <w:rPr>
                <w:rFonts w:ascii="Times New Roman" w:hAnsi="Times New Roman" w:cs="Times New Roman"/>
                <w:spacing w:val="-10"/>
                <w:sz w:val="12"/>
                <w:szCs w:val="12"/>
                <w:lang w:val="ru-RU"/>
              </w:rPr>
              <w:t xml:space="preserve"> </w:t>
            </w:r>
            <w:r w:rsidRPr="008A04E4">
              <w:rPr>
                <w:rFonts w:ascii="Times New Roman" w:hAnsi="Times New Roman" w:cs="Times New Roman"/>
                <w:sz w:val="12"/>
                <w:szCs w:val="12"/>
              </w:rPr>
              <w:t>инвентарный</w:t>
            </w:r>
            <w:r w:rsidRPr="008A04E4">
              <w:rPr>
                <w:rFonts w:ascii="Times New Roman" w:hAnsi="Times New Roman" w:cs="Times New Roman"/>
                <w:spacing w:val="-5"/>
                <w:sz w:val="12"/>
                <w:szCs w:val="12"/>
              </w:rPr>
              <w:t xml:space="preserve"> </w:t>
            </w:r>
            <w:r w:rsidRPr="008A04E4">
              <w:rPr>
                <w:rFonts w:ascii="Times New Roman" w:hAnsi="Times New Roman" w:cs="Times New Roman"/>
                <w:sz w:val="12"/>
                <w:szCs w:val="12"/>
              </w:rPr>
              <w:t>номер</w:t>
            </w:r>
          </w:p>
        </w:tc>
        <w:tc>
          <w:tcPr>
            <w:tcW w:w="940"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Протяжен</w:t>
            </w:r>
            <w:r w:rsidRPr="008A04E4">
              <w:rPr>
                <w:rFonts w:ascii="Times New Roman" w:hAnsi="Times New Roman" w:cs="Times New Roman"/>
                <w:spacing w:val="-57"/>
                <w:sz w:val="12"/>
                <w:szCs w:val="12"/>
              </w:rPr>
              <w:t xml:space="preserve"> </w:t>
            </w:r>
            <w:r w:rsidRPr="008A04E4">
              <w:rPr>
                <w:rFonts w:ascii="Times New Roman" w:hAnsi="Times New Roman" w:cs="Times New Roman"/>
                <w:sz w:val="12"/>
                <w:szCs w:val="12"/>
              </w:rPr>
              <w:t>ность,</w:t>
            </w:r>
            <w:r w:rsidRPr="008A04E4">
              <w:rPr>
                <w:rFonts w:ascii="Times New Roman" w:hAnsi="Times New Roman" w:cs="Times New Roman"/>
                <w:spacing w:val="-9"/>
                <w:sz w:val="12"/>
                <w:szCs w:val="12"/>
              </w:rPr>
              <w:t xml:space="preserve"> </w:t>
            </w:r>
            <w:r w:rsidRPr="008A04E4">
              <w:rPr>
                <w:rFonts w:ascii="Times New Roman" w:hAnsi="Times New Roman" w:cs="Times New Roman"/>
                <w:sz w:val="12"/>
                <w:szCs w:val="12"/>
              </w:rPr>
              <w:t>км.</w:t>
            </w:r>
          </w:p>
        </w:tc>
      </w:tr>
      <w:tr w:rsidR="008A04E4" w:rsidRPr="008A04E4" w:rsidTr="008A04E4">
        <w:trPr>
          <w:trHeight w:val="70"/>
        </w:trPr>
        <w:tc>
          <w:tcPr>
            <w:tcW w:w="4060" w:type="pct"/>
            <w:vAlign w:val="center"/>
          </w:tcPr>
          <w:p w:rsidR="008A04E4" w:rsidRPr="008A04E4" w:rsidRDefault="008A04E4" w:rsidP="008A04E4">
            <w:pPr>
              <w:pStyle w:val="aff1"/>
              <w:jc w:val="center"/>
              <w:rPr>
                <w:rFonts w:ascii="Times New Roman" w:hAnsi="Times New Roman" w:cs="Times New Roman"/>
                <w:sz w:val="12"/>
                <w:szCs w:val="12"/>
                <w:lang w:val="ru-RU"/>
              </w:rPr>
            </w:pPr>
            <w:r w:rsidRPr="008A04E4">
              <w:rPr>
                <w:rFonts w:ascii="Times New Roman" w:hAnsi="Times New Roman" w:cs="Times New Roman"/>
                <w:sz w:val="12"/>
                <w:szCs w:val="12"/>
                <w:lang w:val="ru-RU"/>
              </w:rPr>
              <w:t>Канализационная</w:t>
            </w:r>
            <w:r w:rsidRPr="008A04E4">
              <w:rPr>
                <w:rFonts w:ascii="Times New Roman" w:hAnsi="Times New Roman" w:cs="Times New Roman"/>
                <w:spacing w:val="-2"/>
                <w:sz w:val="12"/>
                <w:szCs w:val="12"/>
                <w:lang w:val="ru-RU"/>
              </w:rPr>
              <w:t xml:space="preserve"> </w:t>
            </w:r>
            <w:r w:rsidRPr="008A04E4">
              <w:rPr>
                <w:rFonts w:ascii="Times New Roman" w:hAnsi="Times New Roman" w:cs="Times New Roman"/>
                <w:sz w:val="12"/>
                <w:szCs w:val="12"/>
                <w:lang w:val="ru-RU"/>
              </w:rPr>
              <w:t>сеть</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по</w:t>
            </w:r>
            <w:r w:rsidRPr="008A04E4">
              <w:rPr>
                <w:rFonts w:ascii="Times New Roman" w:hAnsi="Times New Roman" w:cs="Times New Roman"/>
                <w:spacing w:val="-2"/>
                <w:sz w:val="12"/>
                <w:szCs w:val="12"/>
                <w:lang w:val="ru-RU"/>
              </w:rPr>
              <w:t xml:space="preserve"> </w:t>
            </w:r>
            <w:r w:rsidRPr="008A04E4">
              <w:rPr>
                <w:rFonts w:ascii="Times New Roman" w:hAnsi="Times New Roman" w:cs="Times New Roman"/>
                <w:sz w:val="12"/>
                <w:szCs w:val="12"/>
                <w:lang w:val="ru-RU"/>
              </w:rPr>
              <w:t>ул.</w:t>
            </w:r>
            <w:r w:rsidRPr="008A04E4">
              <w:rPr>
                <w:rFonts w:ascii="Times New Roman" w:hAnsi="Times New Roman" w:cs="Times New Roman"/>
                <w:spacing w:val="-2"/>
                <w:sz w:val="12"/>
                <w:szCs w:val="12"/>
                <w:lang w:val="ru-RU"/>
              </w:rPr>
              <w:t xml:space="preserve"> </w:t>
            </w:r>
            <w:r w:rsidRPr="008A04E4">
              <w:rPr>
                <w:rFonts w:ascii="Times New Roman" w:hAnsi="Times New Roman" w:cs="Times New Roman"/>
                <w:sz w:val="12"/>
                <w:szCs w:val="12"/>
                <w:lang w:val="ru-RU"/>
              </w:rPr>
              <w:t>Строителей,</w:t>
            </w:r>
            <w:r w:rsidRPr="008A04E4">
              <w:rPr>
                <w:rFonts w:ascii="Times New Roman" w:hAnsi="Times New Roman" w:cs="Times New Roman"/>
                <w:spacing w:val="-2"/>
                <w:sz w:val="12"/>
                <w:szCs w:val="12"/>
                <w:lang w:val="ru-RU"/>
              </w:rPr>
              <w:t xml:space="preserve"> </w:t>
            </w:r>
            <w:r w:rsidRPr="008A04E4">
              <w:rPr>
                <w:rFonts w:ascii="Times New Roman" w:hAnsi="Times New Roman" w:cs="Times New Roman"/>
                <w:sz w:val="12"/>
                <w:szCs w:val="12"/>
                <w:lang w:val="ru-RU"/>
              </w:rPr>
              <w:t>Н.</w:t>
            </w:r>
            <w:r w:rsidRPr="008A04E4">
              <w:rPr>
                <w:rFonts w:ascii="Times New Roman" w:hAnsi="Times New Roman" w:cs="Times New Roman"/>
                <w:spacing w:val="-2"/>
                <w:sz w:val="12"/>
                <w:szCs w:val="12"/>
                <w:lang w:val="ru-RU"/>
              </w:rPr>
              <w:t xml:space="preserve"> </w:t>
            </w:r>
            <w:r w:rsidRPr="008A04E4">
              <w:rPr>
                <w:rFonts w:ascii="Times New Roman" w:hAnsi="Times New Roman" w:cs="Times New Roman"/>
                <w:sz w:val="12"/>
                <w:szCs w:val="12"/>
                <w:lang w:val="ru-RU"/>
              </w:rPr>
              <w:t>Краснова,</w:t>
            </w:r>
            <w:r w:rsidRPr="008A04E4">
              <w:rPr>
                <w:rFonts w:ascii="Times New Roman" w:hAnsi="Times New Roman" w:cs="Times New Roman"/>
                <w:spacing w:val="-2"/>
                <w:sz w:val="12"/>
                <w:szCs w:val="12"/>
                <w:lang w:val="ru-RU"/>
              </w:rPr>
              <w:t xml:space="preserve"> </w:t>
            </w:r>
            <w:r w:rsidRPr="008A04E4">
              <w:rPr>
                <w:rFonts w:ascii="Times New Roman" w:hAnsi="Times New Roman" w:cs="Times New Roman"/>
                <w:sz w:val="12"/>
                <w:szCs w:val="12"/>
                <w:lang w:val="ru-RU"/>
              </w:rPr>
              <w:t>инвентарный</w:t>
            </w:r>
            <w:r w:rsidRPr="008A04E4">
              <w:rPr>
                <w:rFonts w:ascii="Times New Roman" w:hAnsi="Times New Roman" w:cs="Times New Roman"/>
                <w:spacing w:val="-5"/>
                <w:sz w:val="12"/>
                <w:szCs w:val="12"/>
                <w:lang w:val="ru-RU"/>
              </w:rPr>
              <w:t xml:space="preserve"> </w:t>
            </w:r>
            <w:r w:rsidRPr="008A04E4">
              <w:rPr>
                <w:rFonts w:ascii="Times New Roman" w:hAnsi="Times New Roman" w:cs="Times New Roman"/>
                <w:sz w:val="12"/>
                <w:szCs w:val="12"/>
                <w:lang w:val="ru-RU"/>
              </w:rPr>
              <w:t>номер</w:t>
            </w:r>
            <w:r w:rsidRPr="008A04E4">
              <w:rPr>
                <w:rFonts w:ascii="Times New Roman" w:hAnsi="Times New Roman" w:cs="Times New Roman"/>
                <w:spacing w:val="-57"/>
                <w:sz w:val="12"/>
                <w:szCs w:val="12"/>
                <w:lang w:val="ru-RU"/>
              </w:rPr>
              <w:t xml:space="preserve"> </w:t>
            </w:r>
            <w:r w:rsidRPr="008A04E4">
              <w:rPr>
                <w:rFonts w:ascii="Times New Roman" w:hAnsi="Times New Roman" w:cs="Times New Roman"/>
                <w:sz w:val="12"/>
                <w:szCs w:val="12"/>
                <w:lang w:val="ru-RU"/>
              </w:rPr>
              <w:t>0101104311</w:t>
            </w:r>
          </w:p>
        </w:tc>
        <w:tc>
          <w:tcPr>
            <w:tcW w:w="940"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0,150</w:t>
            </w:r>
          </w:p>
        </w:tc>
      </w:tr>
      <w:tr w:rsidR="008A04E4" w:rsidRPr="008A04E4" w:rsidTr="008A04E4">
        <w:trPr>
          <w:trHeight w:val="70"/>
        </w:trPr>
        <w:tc>
          <w:tcPr>
            <w:tcW w:w="4060" w:type="pct"/>
            <w:vAlign w:val="center"/>
          </w:tcPr>
          <w:p w:rsidR="008A04E4" w:rsidRPr="008A04E4" w:rsidRDefault="008A04E4" w:rsidP="008A04E4">
            <w:pPr>
              <w:pStyle w:val="aff1"/>
              <w:jc w:val="center"/>
              <w:rPr>
                <w:rFonts w:ascii="Times New Roman" w:hAnsi="Times New Roman" w:cs="Times New Roman"/>
                <w:sz w:val="12"/>
                <w:szCs w:val="12"/>
                <w:lang w:val="ru-RU"/>
              </w:rPr>
            </w:pPr>
            <w:r w:rsidRPr="008A04E4">
              <w:rPr>
                <w:rFonts w:ascii="Times New Roman" w:hAnsi="Times New Roman" w:cs="Times New Roman"/>
                <w:sz w:val="12"/>
                <w:szCs w:val="12"/>
                <w:lang w:val="ru-RU"/>
              </w:rPr>
              <w:t>Канализационная</w:t>
            </w:r>
            <w:r w:rsidRPr="008A04E4">
              <w:rPr>
                <w:rFonts w:ascii="Times New Roman" w:hAnsi="Times New Roman" w:cs="Times New Roman"/>
                <w:spacing w:val="-2"/>
                <w:sz w:val="12"/>
                <w:szCs w:val="12"/>
                <w:lang w:val="ru-RU"/>
              </w:rPr>
              <w:t xml:space="preserve"> </w:t>
            </w:r>
            <w:r w:rsidRPr="008A04E4">
              <w:rPr>
                <w:rFonts w:ascii="Times New Roman" w:hAnsi="Times New Roman" w:cs="Times New Roman"/>
                <w:sz w:val="12"/>
                <w:szCs w:val="12"/>
                <w:lang w:val="ru-RU"/>
              </w:rPr>
              <w:t>сеть</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по</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ул.</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Н.</w:t>
            </w:r>
            <w:r w:rsidRPr="008A04E4">
              <w:rPr>
                <w:rFonts w:ascii="Times New Roman" w:hAnsi="Times New Roman" w:cs="Times New Roman"/>
                <w:spacing w:val="-4"/>
                <w:sz w:val="12"/>
                <w:szCs w:val="12"/>
                <w:lang w:val="ru-RU"/>
              </w:rPr>
              <w:t xml:space="preserve"> </w:t>
            </w:r>
            <w:r w:rsidRPr="008A04E4">
              <w:rPr>
                <w:rFonts w:ascii="Times New Roman" w:hAnsi="Times New Roman" w:cs="Times New Roman"/>
                <w:sz w:val="12"/>
                <w:szCs w:val="12"/>
                <w:lang w:val="ru-RU"/>
              </w:rPr>
              <w:t>Краснова,</w:t>
            </w:r>
            <w:r w:rsidRPr="008A04E4">
              <w:rPr>
                <w:rFonts w:ascii="Times New Roman" w:hAnsi="Times New Roman" w:cs="Times New Roman"/>
                <w:spacing w:val="-4"/>
                <w:sz w:val="12"/>
                <w:szCs w:val="12"/>
                <w:lang w:val="ru-RU"/>
              </w:rPr>
              <w:t xml:space="preserve"> </w:t>
            </w:r>
            <w:r w:rsidRPr="008A04E4">
              <w:rPr>
                <w:rFonts w:ascii="Times New Roman" w:hAnsi="Times New Roman" w:cs="Times New Roman"/>
                <w:sz w:val="12"/>
                <w:szCs w:val="12"/>
                <w:lang w:val="ru-RU"/>
              </w:rPr>
              <w:t>инвентарный</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номер</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0101104312</w:t>
            </w:r>
          </w:p>
        </w:tc>
        <w:tc>
          <w:tcPr>
            <w:tcW w:w="940"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0,661</w:t>
            </w:r>
          </w:p>
        </w:tc>
      </w:tr>
      <w:tr w:rsidR="008A04E4" w:rsidRPr="008A04E4" w:rsidTr="008A04E4">
        <w:trPr>
          <w:trHeight w:val="70"/>
        </w:trPr>
        <w:tc>
          <w:tcPr>
            <w:tcW w:w="4060" w:type="pct"/>
            <w:vAlign w:val="center"/>
          </w:tcPr>
          <w:p w:rsidR="008A04E4" w:rsidRPr="008A04E4" w:rsidRDefault="008A04E4" w:rsidP="008A04E4">
            <w:pPr>
              <w:pStyle w:val="aff1"/>
              <w:jc w:val="center"/>
              <w:rPr>
                <w:rFonts w:ascii="Times New Roman" w:hAnsi="Times New Roman" w:cs="Times New Roman"/>
                <w:sz w:val="12"/>
                <w:szCs w:val="12"/>
                <w:lang w:val="ru-RU"/>
              </w:rPr>
            </w:pPr>
            <w:r w:rsidRPr="008A04E4">
              <w:rPr>
                <w:rFonts w:ascii="Times New Roman" w:hAnsi="Times New Roman" w:cs="Times New Roman"/>
                <w:sz w:val="12"/>
                <w:szCs w:val="12"/>
                <w:lang w:val="ru-RU"/>
              </w:rPr>
              <w:t>Канализационная сеть по ул. Ленина от дома № 106 до дома № 130, инве</w:t>
            </w:r>
            <w:proofErr w:type="gramStart"/>
            <w:r w:rsidRPr="008A04E4">
              <w:rPr>
                <w:rFonts w:ascii="Times New Roman" w:hAnsi="Times New Roman" w:cs="Times New Roman"/>
                <w:sz w:val="12"/>
                <w:szCs w:val="12"/>
                <w:lang w:val="ru-RU"/>
              </w:rPr>
              <w:t>н-</w:t>
            </w:r>
            <w:proofErr w:type="gramEnd"/>
            <w:r w:rsidRPr="008A04E4">
              <w:rPr>
                <w:rFonts w:ascii="Times New Roman" w:hAnsi="Times New Roman" w:cs="Times New Roman"/>
                <w:spacing w:val="-57"/>
                <w:sz w:val="12"/>
                <w:szCs w:val="12"/>
                <w:lang w:val="ru-RU"/>
              </w:rPr>
              <w:t xml:space="preserve"> </w:t>
            </w:r>
            <w:r w:rsidRPr="008A04E4">
              <w:rPr>
                <w:rFonts w:ascii="Times New Roman" w:hAnsi="Times New Roman" w:cs="Times New Roman"/>
                <w:sz w:val="12"/>
                <w:szCs w:val="12"/>
                <w:lang w:val="ru-RU"/>
              </w:rPr>
              <w:t>тарный</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номер 0101104304</w:t>
            </w:r>
          </w:p>
        </w:tc>
        <w:tc>
          <w:tcPr>
            <w:tcW w:w="940"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0,500</w:t>
            </w:r>
          </w:p>
        </w:tc>
      </w:tr>
      <w:tr w:rsidR="008A04E4" w:rsidRPr="008A04E4" w:rsidTr="008A04E4">
        <w:trPr>
          <w:trHeight w:val="70"/>
        </w:trPr>
        <w:tc>
          <w:tcPr>
            <w:tcW w:w="4060" w:type="pct"/>
            <w:vAlign w:val="center"/>
          </w:tcPr>
          <w:p w:rsidR="008A04E4" w:rsidRPr="008A04E4" w:rsidRDefault="008A04E4" w:rsidP="008A04E4">
            <w:pPr>
              <w:pStyle w:val="aff1"/>
              <w:jc w:val="center"/>
              <w:rPr>
                <w:rFonts w:ascii="Times New Roman" w:hAnsi="Times New Roman" w:cs="Times New Roman"/>
                <w:sz w:val="12"/>
                <w:szCs w:val="12"/>
                <w:lang w:val="ru-RU"/>
              </w:rPr>
            </w:pPr>
            <w:r w:rsidRPr="008A04E4">
              <w:rPr>
                <w:rFonts w:ascii="Times New Roman" w:hAnsi="Times New Roman" w:cs="Times New Roman"/>
                <w:sz w:val="12"/>
                <w:szCs w:val="12"/>
                <w:lang w:val="ru-RU"/>
              </w:rPr>
              <w:t>Канализационная</w:t>
            </w:r>
            <w:r w:rsidRPr="008A04E4">
              <w:rPr>
                <w:rFonts w:ascii="Times New Roman" w:hAnsi="Times New Roman" w:cs="Times New Roman"/>
                <w:spacing w:val="-2"/>
                <w:sz w:val="12"/>
                <w:szCs w:val="12"/>
                <w:lang w:val="ru-RU"/>
              </w:rPr>
              <w:t xml:space="preserve"> </w:t>
            </w:r>
            <w:r w:rsidRPr="008A04E4">
              <w:rPr>
                <w:rFonts w:ascii="Times New Roman" w:hAnsi="Times New Roman" w:cs="Times New Roman"/>
                <w:sz w:val="12"/>
                <w:szCs w:val="12"/>
                <w:lang w:val="ru-RU"/>
              </w:rPr>
              <w:t>сеть</w:t>
            </w:r>
            <w:r w:rsidRPr="008A04E4">
              <w:rPr>
                <w:rFonts w:ascii="Times New Roman" w:hAnsi="Times New Roman" w:cs="Times New Roman"/>
                <w:spacing w:val="2"/>
                <w:sz w:val="12"/>
                <w:szCs w:val="12"/>
                <w:lang w:val="ru-RU"/>
              </w:rPr>
              <w:t xml:space="preserve"> </w:t>
            </w:r>
            <w:r w:rsidRPr="008A04E4">
              <w:rPr>
                <w:rFonts w:ascii="Times New Roman" w:hAnsi="Times New Roman" w:cs="Times New Roman"/>
                <w:sz w:val="12"/>
                <w:szCs w:val="12"/>
                <w:lang w:val="ru-RU"/>
              </w:rPr>
              <w:t>по</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ул.</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Набережная,</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Ленина,</w:t>
            </w:r>
            <w:r w:rsidRPr="008A04E4">
              <w:rPr>
                <w:rFonts w:ascii="Times New Roman" w:hAnsi="Times New Roman" w:cs="Times New Roman"/>
                <w:spacing w:val="-4"/>
                <w:sz w:val="12"/>
                <w:szCs w:val="12"/>
                <w:lang w:val="ru-RU"/>
              </w:rPr>
              <w:t xml:space="preserve"> </w:t>
            </w:r>
            <w:r w:rsidRPr="008A04E4">
              <w:rPr>
                <w:rFonts w:ascii="Times New Roman" w:hAnsi="Times New Roman" w:cs="Times New Roman"/>
                <w:sz w:val="12"/>
                <w:szCs w:val="12"/>
                <w:lang w:val="ru-RU"/>
              </w:rPr>
              <w:t>Плеханова,</w:t>
            </w:r>
            <w:r w:rsidRPr="008A04E4">
              <w:rPr>
                <w:rFonts w:ascii="Times New Roman" w:hAnsi="Times New Roman" w:cs="Times New Roman"/>
                <w:spacing w:val="-4"/>
                <w:sz w:val="12"/>
                <w:szCs w:val="12"/>
                <w:lang w:val="ru-RU"/>
              </w:rPr>
              <w:t xml:space="preserve"> </w:t>
            </w:r>
            <w:r w:rsidRPr="008A04E4">
              <w:rPr>
                <w:rFonts w:ascii="Times New Roman" w:hAnsi="Times New Roman" w:cs="Times New Roman"/>
                <w:sz w:val="12"/>
                <w:szCs w:val="12"/>
                <w:lang w:val="ru-RU"/>
              </w:rPr>
              <w:t>инвентарный</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номер 0101104305</w:t>
            </w:r>
          </w:p>
        </w:tc>
        <w:tc>
          <w:tcPr>
            <w:tcW w:w="940"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3,500</w:t>
            </w:r>
          </w:p>
        </w:tc>
      </w:tr>
      <w:tr w:rsidR="008A04E4" w:rsidRPr="008A04E4" w:rsidTr="008A04E4">
        <w:trPr>
          <w:trHeight w:val="70"/>
        </w:trPr>
        <w:tc>
          <w:tcPr>
            <w:tcW w:w="4060"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lang w:val="ru-RU"/>
              </w:rPr>
              <w:t>Производственная</w:t>
            </w:r>
            <w:r w:rsidRPr="008A04E4">
              <w:rPr>
                <w:rFonts w:ascii="Times New Roman" w:hAnsi="Times New Roman" w:cs="Times New Roman"/>
                <w:spacing w:val="-2"/>
                <w:sz w:val="12"/>
                <w:szCs w:val="12"/>
                <w:lang w:val="ru-RU"/>
              </w:rPr>
              <w:t xml:space="preserve"> </w:t>
            </w:r>
            <w:r w:rsidRPr="008A04E4">
              <w:rPr>
                <w:rFonts w:ascii="Times New Roman" w:hAnsi="Times New Roman" w:cs="Times New Roman"/>
                <w:sz w:val="12"/>
                <w:szCs w:val="12"/>
                <w:lang w:val="ru-RU"/>
              </w:rPr>
              <w:t>канализация.</w:t>
            </w:r>
            <w:r w:rsidRPr="008A04E4">
              <w:rPr>
                <w:rFonts w:ascii="Times New Roman" w:hAnsi="Times New Roman" w:cs="Times New Roman"/>
                <w:spacing w:val="-2"/>
                <w:sz w:val="12"/>
                <w:szCs w:val="12"/>
                <w:lang w:val="ru-RU"/>
              </w:rPr>
              <w:t xml:space="preserve"> </w:t>
            </w:r>
            <w:r w:rsidRPr="008A04E4">
              <w:rPr>
                <w:rFonts w:ascii="Times New Roman" w:hAnsi="Times New Roman" w:cs="Times New Roman"/>
                <w:sz w:val="12"/>
                <w:szCs w:val="12"/>
                <w:lang w:val="ru-RU"/>
              </w:rPr>
              <w:t>Канализационная</w:t>
            </w:r>
            <w:r w:rsidRPr="008A04E4">
              <w:rPr>
                <w:rFonts w:ascii="Times New Roman" w:hAnsi="Times New Roman" w:cs="Times New Roman"/>
                <w:spacing w:val="-2"/>
                <w:sz w:val="12"/>
                <w:szCs w:val="12"/>
                <w:lang w:val="ru-RU"/>
              </w:rPr>
              <w:t xml:space="preserve"> </w:t>
            </w:r>
            <w:r w:rsidRPr="008A04E4">
              <w:rPr>
                <w:rFonts w:ascii="Times New Roman" w:hAnsi="Times New Roman" w:cs="Times New Roman"/>
                <w:sz w:val="12"/>
                <w:szCs w:val="12"/>
                <w:lang w:val="ru-RU"/>
              </w:rPr>
              <w:t>сеть</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по</w:t>
            </w:r>
            <w:r w:rsidRPr="008A04E4">
              <w:rPr>
                <w:rFonts w:ascii="Times New Roman" w:hAnsi="Times New Roman" w:cs="Times New Roman"/>
                <w:spacing w:val="-2"/>
                <w:sz w:val="12"/>
                <w:szCs w:val="12"/>
                <w:lang w:val="ru-RU"/>
              </w:rPr>
              <w:t xml:space="preserve"> </w:t>
            </w:r>
            <w:r w:rsidRPr="008A04E4">
              <w:rPr>
                <w:rFonts w:ascii="Times New Roman" w:hAnsi="Times New Roman" w:cs="Times New Roman"/>
                <w:sz w:val="12"/>
                <w:szCs w:val="12"/>
                <w:lang w:val="ru-RU"/>
              </w:rPr>
              <w:t>ул.</w:t>
            </w:r>
            <w:r w:rsidRPr="008A04E4">
              <w:rPr>
                <w:rFonts w:ascii="Times New Roman" w:hAnsi="Times New Roman" w:cs="Times New Roman"/>
                <w:spacing w:val="-2"/>
                <w:sz w:val="12"/>
                <w:szCs w:val="12"/>
                <w:lang w:val="ru-RU"/>
              </w:rPr>
              <w:t xml:space="preserve"> </w:t>
            </w:r>
            <w:r w:rsidRPr="008A04E4">
              <w:rPr>
                <w:rFonts w:ascii="Times New Roman" w:hAnsi="Times New Roman" w:cs="Times New Roman"/>
                <w:sz w:val="12"/>
                <w:szCs w:val="12"/>
              </w:rPr>
              <w:t>Гагарина,</w:t>
            </w:r>
            <w:r w:rsidRPr="008A04E4">
              <w:rPr>
                <w:rFonts w:ascii="Times New Roman" w:hAnsi="Times New Roman" w:cs="Times New Roman"/>
                <w:sz w:val="12"/>
                <w:szCs w:val="12"/>
                <w:lang w:val="ru-RU"/>
              </w:rPr>
              <w:t xml:space="preserve"> </w:t>
            </w:r>
            <w:r w:rsidRPr="008A04E4">
              <w:rPr>
                <w:rFonts w:ascii="Times New Roman" w:hAnsi="Times New Roman" w:cs="Times New Roman"/>
                <w:sz w:val="12"/>
                <w:szCs w:val="12"/>
              </w:rPr>
              <w:t>инвентарный номер</w:t>
            </w:r>
            <w:r w:rsidRPr="008A04E4">
              <w:rPr>
                <w:rFonts w:ascii="Times New Roman" w:hAnsi="Times New Roman" w:cs="Times New Roman"/>
                <w:spacing w:val="-1"/>
                <w:sz w:val="12"/>
                <w:szCs w:val="12"/>
              </w:rPr>
              <w:t xml:space="preserve"> </w:t>
            </w:r>
            <w:r w:rsidRPr="008A04E4">
              <w:rPr>
                <w:rFonts w:ascii="Times New Roman" w:hAnsi="Times New Roman" w:cs="Times New Roman"/>
                <w:sz w:val="12"/>
                <w:szCs w:val="12"/>
              </w:rPr>
              <w:t>0101104306</w:t>
            </w:r>
          </w:p>
        </w:tc>
        <w:tc>
          <w:tcPr>
            <w:tcW w:w="940"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3,000</w:t>
            </w:r>
          </w:p>
        </w:tc>
      </w:tr>
      <w:tr w:rsidR="008A04E4" w:rsidRPr="008A04E4" w:rsidTr="008A04E4">
        <w:trPr>
          <w:trHeight w:val="70"/>
        </w:trPr>
        <w:tc>
          <w:tcPr>
            <w:tcW w:w="4060"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lang w:val="ru-RU"/>
              </w:rPr>
              <w:t>Самотечная</w:t>
            </w:r>
            <w:r w:rsidRPr="008A04E4">
              <w:rPr>
                <w:rFonts w:ascii="Times New Roman" w:hAnsi="Times New Roman" w:cs="Times New Roman"/>
                <w:spacing w:val="-2"/>
                <w:sz w:val="12"/>
                <w:szCs w:val="12"/>
                <w:lang w:val="ru-RU"/>
              </w:rPr>
              <w:t xml:space="preserve"> </w:t>
            </w:r>
            <w:r w:rsidRPr="008A04E4">
              <w:rPr>
                <w:rFonts w:ascii="Times New Roman" w:hAnsi="Times New Roman" w:cs="Times New Roman"/>
                <w:sz w:val="12"/>
                <w:szCs w:val="12"/>
                <w:lang w:val="ru-RU"/>
              </w:rPr>
              <w:t>канализация</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канализационная</w:t>
            </w:r>
            <w:r w:rsidRPr="008A04E4">
              <w:rPr>
                <w:rFonts w:ascii="Times New Roman" w:hAnsi="Times New Roman" w:cs="Times New Roman"/>
                <w:spacing w:val="-2"/>
                <w:sz w:val="12"/>
                <w:szCs w:val="12"/>
                <w:lang w:val="ru-RU"/>
              </w:rPr>
              <w:t xml:space="preserve"> </w:t>
            </w:r>
            <w:r w:rsidRPr="008A04E4">
              <w:rPr>
                <w:rFonts w:ascii="Times New Roman" w:hAnsi="Times New Roman" w:cs="Times New Roman"/>
                <w:sz w:val="12"/>
                <w:szCs w:val="12"/>
                <w:lang w:val="ru-RU"/>
              </w:rPr>
              <w:t>сеть</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по</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ул.</w:t>
            </w:r>
            <w:r w:rsidRPr="008A04E4">
              <w:rPr>
                <w:rFonts w:ascii="Times New Roman" w:hAnsi="Times New Roman" w:cs="Times New Roman"/>
                <w:spacing w:val="-2"/>
                <w:sz w:val="12"/>
                <w:szCs w:val="12"/>
                <w:lang w:val="ru-RU"/>
              </w:rPr>
              <w:t xml:space="preserve"> </w:t>
            </w:r>
            <w:r w:rsidRPr="008A04E4">
              <w:rPr>
                <w:rFonts w:ascii="Times New Roman" w:hAnsi="Times New Roman" w:cs="Times New Roman"/>
                <w:sz w:val="12"/>
                <w:szCs w:val="12"/>
              </w:rPr>
              <w:t>Комарова,</w:t>
            </w:r>
            <w:r w:rsidRPr="008A04E4">
              <w:rPr>
                <w:rFonts w:ascii="Times New Roman" w:hAnsi="Times New Roman" w:cs="Times New Roman"/>
                <w:spacing w:val="-1"/>
                <w:sz w:val="12"/>
                <w:szCs w:val="12"/>
              </w:rPr>
              <w:t xml:space="preserve"> </w:t>
            </w:r>
            <w:r w:rsidRPr="008A04E4">
              <w:rPr>
                <w:rFonts w:ascii="Times New Roman" w:hAnsi="Times New Roman" w:cs="Times New Roman"/>
                <w:sz w:val="12"/>
                <w:szCs w:val="12"/>
              </w:rPr>
              <w:t>инвентарный</w:t>
            </w:r>
            <w:r w:rsidRPr="008A04E4">
              <w:rPr>
                <w:rFonts w:ascii="Times New Roman" w:hAnsi="Times New Roman" w:cs="Times New Roman"/>
                <w:spacing w:val="1"/>
                <w:sz w:val="12"/>
                <w:szCs w:val="12"/>
              </w:rPr>
              <w:t xml:space="preserve"> </w:t>
            </w:r>
            <w:r w:rsidRPr="008A04E4">
              <w:rPr>
                <w:rFonts w:ascii="Times New Roman" w:hAnsi="Times New Roman" w:cs="Times New Roman"/>
                <w:sz w:val="12"/>
                <w:szCs w:val="12"/>
              </w:rPr>
              <w:t>номер</w:t>
            </w:r>
            <w:r w:rsidRPr="008A04E4">
              <w:rPr>
                <w:rFonts w:ascii="Times New Roman" w:hAnsi="Times New Roman" w:cs="Times New Roman"/>
                <w:spacing w:val="-1"/>
                <w:sz w:val="12"/>
                <w:szCs w:val="12"/>
              </w:rPr>
              <w:t xml:space="preserve"> </w:t>
            </w:r>
            <w:r w:rsidRPr="008A04E4">
              <w:rPr>
                <w:rFonts w:ascii="Times New Roman" w:hAnsi="Times New Roman" w:cs="Times New Roman"/>
                <w:sz w:val="12"/>
                <w:szCs w:val="12"/>
              </w:rPr>
              <w:t>0101104307</w:t>
            </w:r>
          </w:p>
        </w:tc>
        <w:tc>
          <w:tcPr>
            <w:tcW w:w="940"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0,267</w:t>
            </w:r>
          </w:p>
        </w:tc>
      </w:tr>
      <w:tr w:rsidR="008A04E4" w:rsidRPr="008A04E4" w:rsidTr="008A04E4">
        <w:trPr>
          <w:trHeight w:val="70"/>
        </w:trPr>
        <w:tc>
          <w:tcPr>
            <w:tcW w:w="4060" w:type="pct"/>
            <w:vAlign w:val="center"/>
          </w:tcPr>
          <w:p w:rsidR="008A04E4" w:rsidRPr="008A04E4" w:rsidRDefault="008A04E4" w:rsidP="008A04E4">
            <w:pPr>
              <w:pStyle w:val="aff1"/>
              <w:jc w:val="center"/>
              <w:rPr>
                <w:rFonts w:ascii="Times New Roman" w:hAnsi="Times New Roman" w:cs="Times New Roman"/>
                <w:sz w:val="12"/>
                <w:szCs w:val="12"/>
                <w:lang w:val="ru-RU"/>
              </w:rPr>
            </w:pPr>
            <w:r w:rsidRPr="008A04E4">
              <w:rPr>
                <w:rFonts w:ascii="Times New Roman" w:hAnsi="Times New Roman" w:cs="Times New Roman"/>
                <w:sz w:val="12"/>
                <w:szCs w:val="12"/>
                <w:lang w:val="ru-RU"/>
              </w:rPr>
              <w:t>Самотечная</w:t>
            </w:r>
            <w:r w:rsidRPr="008A04E4">
              <w:rPr>
                <w:rFonts w:ascii="Times New Roman" w:hAnsi="Times New Roman" w:cs="Times New Roman"/>
                <w:spacing w:val="-2"/>
                <w:sz w:val="12"/>
                <w:szCs w:val="12"/>
                <w:lang w:val="ru-RU"/>
              </w:rPr>
              <w:t xml:space="preserve"> </w:t>
            </w:r>
            <w:r w:rsidRPr="008A04E4">
              <w:rPr>
                <w:rFonts w:ascii="Times New Roman" w:hAnsi="Times New Roman" w:cs="Times New Roman"/>
                <w:sz w:val="12"/>
                <w:szCs w:val="12"/>
                <w:lang w:val="ru-RU"/>
              </w:rPr>
              <w:t>канализация</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канализационная</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сеть, инвентарный</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номер 0101104308</w:t>
            </w:r>
          </w:p>
        </w:tc>
        <w:tc>
          <w:tcPr>
            <w:tcW w:w="940"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1,266</w:t>
            </w:r>
          </w:p>
        </w:tc>
      </w:tr>
      <w:tr w:rsidR="008A04E4" w:rsidRPr="008A04E4" w:rsidTr="008A04E4">
        <w:trPr>
          <w:trHeight w:val="70"/>
        </w:trPr>
        <w:tc>
          <w:tcPr>
            <w:tcW w:w="4060"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lang w:val="ru-RU"/>
              </w:rPr>
              <w:t>Самотечная</w:t>
            </w:r>
            <w:r w:rsidRPr="008A04E4">
              <w:rPr>
                <w:rFonts w:ascii="Times New Roman" w:hAnsi="Times New Roman" w:cs="Times New Roman"/>
                <w:spacing w:val="-2"/>
                <w:sz w:val="12"/>
                <w:szCs w:val="12"/>
                <w:lang w:val="ru-RU"/>
              </w:rPr>
              <w:t xml:space="preserve"> </w:t>
            </w:r>
            <w:r w:rsidRPr="008A04E4">
              <w:rPr>
                <w:rFonts w:ascii="Times New Roman" w:hAnsi="Times New Roman" w:cs="Times New Roman"/>
                <w:sz w:val="12"/>
                <w:szCs w:val="12"/>
                <w:lang w:val="ru-RU"/>
              </w:rPr>
              <w:t>канализация</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канализационная</w:t>
            </w:r>
            <w:r w:rsidRPr="008A04E4">
              <w:rPr>
                <w:rFonts w:ascii="Times New Roman" w:hAnsi="Times New Roman" w:cs="Times New Roman"/>
                <w:spacing w:val="-2"/>
                <w:sz w:val="12"/>
                <w:szCs w:val="12"/>
                <w:lang w:val="ru-RU"/>
              </w:rPr>
              <w:t xml:space="preserve"> </w:t>
            </w:r>
            <w:r w:rsidRPr="008A04E4">
              <w:rPr>
                <w:rFonts w:ascii="Times New Roman" w:hAnsi="Times New Roman" w:cs="Times New Roman"/>
                <w:sz w:val="12"/>
                <w:szCs w:val="12"/>
                <w:lang w:val="ru-RU"/>
              </w:rPr>
              <w:t>сеть</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по</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ул.</w:t>
            </w:r>
            <w:r w:rsidRPr="008A04E4">
              <w:rPr>
                <w:rFonts w:ascii="Times New Roman" w:hAnsi="Times New Roman" w:cs="Times New Roman"/>
                <w:spacing w:val="-2"/>
                <w:sz w:val="12"/>
                <w:szCs w:val="12"/>
                <w:lang w:val="ru-RU"/>
              </w:rPr>
              <w:t xml:space="preserve"> </w:t>
            </w:r>
            <w:r w:rsidRPr="008A04E4">
              <w:rPr>
                <w:rFonts w:ascii="Times New Roman" w:hAnsi="Times New Roman" w:cs="Times New Roman"/>
                <w:sz w:val="12"/>
                <w:szCs w:val="12"/>
              </w:rPr>
              <w:t>Г.</w:t>
            </w:r>
            <w:r w:rsidRPr="008A04E4">
              <w:rPr>
                <w:rFonts w:ascii="Times New Roman" w:hAnsi="Times New Roman" w:cs="Times New Roman"/>
                <w:spacing w:val="-1"/>
                <w:sz w:val="12"/>
                <w:szCs w:val="12"/>
              </w:rPr>
              <w:t xml:space="preserve"> </w:t>
            </w:r>
            <w:r w:rsidRPr="008A04E4">
              <w:rPr>
                <w:rFonts w:ascii="Times New Roman" w:hAnsi="Times New Roman" w:cs="Times New Roman"/>
                <w:sz w:val="12"/>
                <w:szCs w:val="12"/>
              </w:rPr>
              <w:t>Михайловского,</w:t>
            </w:r>
            <w:r w:rsidRPr="008A04E4">
              <w:rPr>
                <w:rFonts w:ascii="Times New Roman" w:hAnsi="Times New Roman" w:cs="Times New Roman"/>
                <w:sz w:val="12"/>
                <w:szCs w:val="12"/>
                <w:lang w:val="ru-RU"/>
              </w:rPr>
              <w:t xml:space="preserve"> </w:t>
            </w:r>
            <w:r w:rsidRPr="008A04E4">
              <w:rPr>
                <w:rFonts w:ascii="Times New Roman" w:hAnsi="Times New Roman" w:cs="Times New Roman"/>
                <w:sz w:val="12"/>
                <w:szCs w:val="12"/>
              </w:rPr>
              <w:t>инвентарный номер</w:t>
            </w:r>
            <w:r w:rsidRPr="008A04E4">
              <w:rPr>
                <w:rFonts w:ascii="Times New Roman" w:hAnsi="Times New Roman" w:cs="Times New Roman"/>
                <w:spacing w:val="-2"/>
                <w:sz w:val="12"/>
                <w:szCs w:val="12"/>
              </w:rPr>
              <w:t xml:space="preserve"> </w:t>
            </w:r>
            <w:r w:rsidRPr="008A04E4">
              <w:rPr>
                <w:rFonts w:ascii="Times New Roman" w:hAnsi="Times New Roman" w:cs="Times New Roman"/>
                <w:sz w:val="12"/>
                <w:szCs w:val="12"/>
              </w:rPr>
              <w:t>0101104309</w:t>
            </w:r>
          </w:p>
        </w:tc>
        <w:tc>
          <w:tcPr>
            <w:tcW w:w="940"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0,100</w:t>
            </w:r>
          </w:p>
        </w:tc>
      </w:tr>
      <w:tr w:rsidR="008A04E4" w:rsidRPr="008A04E4" w:rsidTr="008A04E4">
        <w:trPr>
          <w:trHeight w:val="70"/>
        </w:trPr>
        <w:tc>
          <w:tcPr>
            <w:tcW w:w="4060"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Канализационная</w:t>
            </w:r>
            <w:r w:rsidRPr="008A04E4">
              <w:rPr>
                <w:rFonts w:ascii="Times New Roman" w:hAnsi="Times New Roman" w:cs="Times New Roman"/>
                <w:spacing w:val="-3"/>
                <w:sz w:val="12"/>
                <w:szCs w:val="12"/>
              </w:rPr>
              <w:t xml:space="preserve"> </w:t>
            </w:r>
            <w:r w:rsidRPr="008A04E4">
              <w:rPr>
                <w:rFonts w:ascii="Times New Roman" w:hAnsi="Times New Roman" w:cs="Times New Roman"/>
                <w:sz w:val="12"/>
                <w:szCs w:val="12"/>
              </w:rPr>
              <w:t>сеть, инвентарный номер</w:t>
            </w:r>
            <w:r w:rsidRPr="008A04E4">
              <w:rPr>
                <w:rFonts w:ascii="Times New Roman" w:hAnsi="Times New Roman" w:cs="Times New Roman"/>
                <w:spacing w:val="-1"/>
                <w:sz w:val="12"/>
                <w:szCs w:val="12"/>
              </w:rPr>
              <w:t xml:space="preserve"> </w:t>
            </w:r>
            <w:r w:rsidRPr="008A04E4">
              <w:rPr>
                <w:rFonts w:ascii="Times New Roman" w:hAnsi="Times New Roman" w:cs="Times New Roman"/>
                <w:sz w:val="12"/>
                <w:szCs w:val="12"/>
              </w:rPr>
              <w:t>0101104310</w:t>
            </w:r>
          </w:p>
        </w:tc>
        <w:tc>
          <w:tcPr>
            <w:tcW w:w="940"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1,900</w:t>
            </w:r>
          </w:p>
        </w:tc>
      </w:tr>
      <w:tr w:rsidR="008A04E4" w:rsidRPr="008A04E4" w:rsidTr="008A04E4">
        <w:trPr>
          <w:trHeight w:val="70"/>
        </w:trPr>
        <w:tc>
          <w:tcPr>
            <w:tcW w:w="4060"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Трубопровод</w:t>
            </w:r>
            <w:r w:rsidRPr="008A04E4">
              <w:rPr>
                <w:rFonts w:ascii="Times New Roman" w:hAnsi="Times New Roman" w:cs="Times New Roman"/>
                <w:spacing w:val="-2"/>
                <w:sz w:val="12"/>
                <w:szCs w:val="12"/>
              </w:rPr>
              <w:t xml:space="preserve"> </w:t>
            </w:r>
            <w:r w:rsidRPr="008A04E4">
              <w:rPr>
                <w:rFonts w:ascii="Times New Roman" w:hAnsi="Times New Roman" w:cs="Times New Roman"/>
                <w:sz w:val="12"/>
                <w:szCs w:val="12"/>
              </w:rPr>
              <w:t>самотечной</w:t>
            </w:r>
            <w:r w:rsidRPr="008A04E4">
              <w:rPr>
                <w:rFonts w:ascii="Times New Roman" w:hAnsi="Times New Roman" w:cs="Times New Roman"/>
                <w:spacing w:val="-2"/>
                <w:sz w:val="12"/>
                <w:szCs w:val="12"/>
              </w:rPr>
              <w:t xml:space="preserve"> </w:t>
            </w:r>
            <w:r w:rsidRPr="008A04E4">
              <w:rPr>
                <w:rFonts w:ascii="Times New Roman" w:hAnsi="Times New Roman" w:cs="Times New Roman"/>
                <w:sz w:val="12"/>
                <w:szCs w:val="12"/>
              </w:rPr>
              <w:t>бытовой канализации</w:t>
            </w:r>
          </w:p>
        </w:tc>
        <w:tc>
          <w:tcPr>
            <w:tcW w:w="940"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0,050</w:t>
            </w:r>
          </w:p>
        </w:tc>
      </w:tr>
      <w:tr w:rsidR="008A04E4" w:rsidRPr="008A04E4" w:rsidTr="008A04E4">
        <w:trPr>
          <w:trHeight w:val="70"/>
        </w:trPr>
        <w:tc>
          <w:tcPr>
            <w:tcW w:w="4060"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Трубопровод</w:t>
            </w:r>
            <w:r w:rsidRPr="008A04E4">
              <w:rPr>
                <w:rFonts w:ascii="Times New Roman" w:hAnsi="Times New Roman" w:cs="Times New Roman"/>
                <w:spacing w:val="-1"/>
                <w:sz w:val="12"/>
                <w:szCs w:val="12"/>
              </w:rPr>
              <w:t xml:space="preserve"> </w:t>
            </w:r>
            <w:r w:rsidRPr="008A04E4">
              <w:rPr>
                <w:rFonts w:ascii="Times New Roman" w:hAnsi="Times New Roman" w:cs="Times New Roman"/>
                <w:sz w:val="12"/>
                <w:szCs w:val="12"/>
              </w:rPr>
              <w:t>напорной</w:t>
            </w:r>
            <w:r w:rsidRPr="008A04E4">
              <w:rPr>
                <w:rFonts w:ascii="Times New Roman" w:hAnsi="Times New Roman" w:cs="Times New Roman"/>
                <w:spacing w:val="-3"/>
                <w:sz w:val="12"/>
                <w:szCs w:val="12"/>
              </w:rPr>
              <w:t xml:space="preserve"> </w:t>
            </w:r>
            <w:r w:rsidRPr="008A04E4">
              <w:rPr>
                <w:rFonts w:ascii="Times New Roman" w:hAnsi="Times New Roman" w:cs="Times New Roman"/>
                <w:sz w:val="12"/>
                <w:szCs w:val="12"/>
              </w:rPr>
              <w:t>канализации</w:t>
            </w:r>
          </w:p>
        </w:tc>
        <w:tc>
          <w:tcPr>
            <w:tcW w:w="940"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1,280</w:t>
            </w:r>
          </w:p>
        </w:tc>
      </w:tr>
      <w:tr w:rsidR="008A04E4" w:rsidRPr="008A04E4" w:rsidTr="008A04E4">
        <w:trPr>
          <w:trHeight w:val="70"/>
        </w:trPr>
        <w:tc>
          <w:tcPr>
            <w:tcW w:w="4060"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lang w:val="ru-RU"/>
              </w:rPr>
              <w:t>Самотечная канализация - Канализационная сеть по ул. Аэродромная – ул.</w:t>
            </w:r>
            <w:r w:rsidRPr="008A04E4">
              <w:rPr>
                <w:rFonts w:ascii="Times New Roman" w:hAnsi="Times New Roman" w:cs="Times New Roman"/>
                <w:spacing w:val="-57"/>
                <w:sz w:val="12"/>
                <w:szCs w:val="12"/>
                <w:lang w:val="ru-RU"/>
              </w:rPr>
              <w:t xml:space="preserve"> </w:t>
            </w:r>
            <w:r w:rsidRPr="008A04E4">
              <w:rPr>
                <w:rFonts w:ascii="Times New Roman" w:hAnsi="Times New Roman" w:cs="Times New Roman"/>
                <w:sz w:val="12"/>
                <w:szCs w:val="12"/>
                <w:lang w:val="ru-RU"/>
              </w:rPr>
              <w:t>Самарская</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 ул. А.Галяшина</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 xml:space="preserve">ул. </w:t>
            </w:r>
            <w:r w:rsidRPr="008A04E4">
              <w:rPr>
                <w:rFonts w:ascii="Times New Roman" w:hAnsi="Times New Roman" w:cs="Times New Roman"/>
                <w:sz w:val="12"/>
                <w:szCs w:val="12"/>
              </w:rPr>
              <w:t>Сергиевская – ул. П-Великого</w:t>
            </w:r>
            <w:r w:rsidRPr="008A04E4">
              <w:rPr>
                <w:rFonts w:ascii="Times New Roman" w:hAnsi="Times New Roman" w:cs="Times New Roman"/>
                <w:spacing w:val="-1"/>
                <w:sz w:val="12"/>
                <w:szCs w:val="12"/>
              </w:rPr>
              <w:t xml:space="preserve"> </w:t>
            </w:r>
            <w:r w:rsidRPr="008A04E4">
              <w:rPr>
                <w:rFonts w:ascii="Times New Roman" w:hAnsi="Times New Roman" w:cs="Times New Roman"/>
                <w:sz w:val="12"/>
                <w:szCs w:val="12"/>
              </w:rPr>
              <w:t>– ул</w:t>
            </w:r>
            <w:proofErr w:type="gramStart"/>
            <w:r w:rsidRPr="008A04E4">
              <w:rPr>
                <w:rFonts w:ascii="Times New Roman" w:hAnsi="Times New Roman" w:cs="Times New Roman"/>
                <w:sz w:val="12"/>
                <w:szCs w:val="12"/>
              </w:rPr>
              <w:t>.В</w:t>
            </w:r>
            <w:proofErr w:type="gramEnd"/>
            <w:r w:rsidRPr="008A04E4">
              <w:rPr>
                <w:rFonts w:ascii="Times New Roman" w:hAnsi="Times New Roman" w:cs="Times New Roman"/>
                <w:sz w:val="12"/>
                <w:szCs w:val="12"/>
              </w:rPr>
              <w:t>олжская</w:t>
            </w:r>
            <w:r w:rsidRPr="008A04E4">
              <w:rPr>
                <w:rFonts w:ascii="Times New Roman" w:hAnsi="Times New Roman" w:cs="Times New Roman"/>
                <w:spacing w:val="-1"/>
                <w:sz w:val="12"/>
                <w:szCs w:val="12"/>
              </w:rPr>
              <w:t xml:space="preserve"> </w:t>
            </w:r>
            <w:r w:rsidRPr="008A04E4">
              <w:rPr>
                <w:rFonts w:ascii="Times New Roman" w:hAnsi="Times New Roman" w:cs="Times New Roman"/>
                <w:sz w:val="12"/>
                <w:szCs w:val="12"/>
              </w:rPr>
              <w:t>–</w:t>
            </w:r>
            <w:r w:rsidRPr="008A04E4">
              <w:rPr>
                <w:rFonts w:ascii="Times New Roman" w:hAnsi="Times New Roman" w:cs="Times New Roman"/>
                <w:spacing w:val="-1"/>
                <w:sz w:val="12"/>
                <w:szCs w:val="12"/>
              </w:rPr>
              <w:t xml:space="preserve"> </w:t>
            </w:r>
            <w:r w:rsidRPr="008A04E4">
              <w:rPr>
                <w:rFonts w:ascii="Times New Roman" w:hAnsi="Times New Roman" w:cs="Times New Roman"/>
                <w:sz w:val="12"/>
                <w:szCs w:val="12"/>
              </w:rPr>
              <w:t>ул.Спортивная,</w:t>
            </w:r>
            <w:r w:rsidRPr="008A04E4">
              <w:rPr>
                <w:rFonts w:ascii="Times New Roman" w:hAnsi="Times New Roman" w:cs="Times New Roman"/>
                <w:spacing w:val="-1"/>
                <w:sz w:val="12"/>
                <w:szCs w:val="12"/>
              </w:rPr>
              <w:t xml:space="preserve"> </w:t>
            </w:r>
            <w:r w:rsidRPr="008A04E4">
              <w:rPr>
                <w:rFonts w:ascii="Times New Roman" w:hAnsi="Times New Roman" w:cs="Times New Roman"/>
                <w:sz w:val="12"/>
                <w:szCs w:val="12"/>
              </w:rPr>
              <w:t>соор.1</w:t>
            </w:r>
          </w:p>
        </w:tc>
        <w:tc>
          <w:tcPr>
            <w:tcW w:w="940"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6,812</w:t>
            </w:r>
          </w:p>
        </w:tc>
      </w:tr>
      <w:tr w:rsidR="008A04E4" w:rsidRPr="008A04E4" w:rsidTr="008A04E4">
        <w:trPr>
          <w:trHeight w:val="70"/>
        </w:trPr>
        <w:tc>
          <w:tcPr>
            <w:tcW w:w="4060" w:type="pct"/>
            <w:vAlign w:val="center"/>
          </w:tcPr>
          <w:p w:rsidR="008A04E4" w:rsidRPr="008A04E4" w:rsidRDefault="008A04E4" w:rsidP="008A04E4">
            <w:pPr>
              <w:pStyle w:val="aff1"/>
              <w:jc w:val="center"/>
              <w:rPr>
                <w:rFonts w:ascii="Times New Roman" w:hAnsi="Times New Roman" w:cs="Times New Roman"/>
                <w:sz w:val="12"/>
                <w:szCs w:val="12"/>
              </w:rPr>
            </w:pPr>
          </w:p>
        </w:tc>
        <w:tc>
          <w:tcPr>
            <w:tcW w:w="940"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1,433</w:t>
            </w:r>
          </w:p>
        </w:tc>
      </w:tr>
    </w:tbl>
    <w:p w:rsidR="008A04E4" w:rsidRDefault="008A04E4" w:rsidP="005D6D31">
      <w:pPr>
        <w:pStyle w:val="aff1"/>
        <w:ind w:firstLine="284"/>
        <w:jc w:val="both"/>
        <w:rPr>
          <w:rFonts w:ascii="Times New Roman" w:hAnsi="Times New Roman" w:cs="Times New Roman"/>
          <w:sz w:val="12"/>
          <w:szCs w:val="12"/>
        </w:rPr>
      </w:pPr>
      <w:r w:rsidRPr="008A04E4">
        <w:rPr>
          <w:rFonts w:ascii="Times New Roman" w:hAnsi="Times New Roman" w:cs="Times New Roman"/>
          <w:sz w:val="12"/>
          <w:szCs w:val="12"/>
        </w:rPr>
        <w:t>Таблица 3.1.5.3 - Краткая характеристика сетей по протяженности и диаметрам</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9"/>
        <w:gridCol w:w="2893"/>
        <w:gridCol w:w="1709"/>
        <w:gridCol w:w="2382"/>
      </w:tblGrid>
      <w:tr w:rsidR="008A04E4" w:rsidRPr="008A04E4" w:rsidTr="008A04E4">
        <w:trPr>
          <w:trHeight w:val="70"/>
        </w:trPr>
        <w:tc>
          <w:tcPr>
            <w:tcW w:w="358"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w:t>
            </w:r>
            <w:r w:rsidRPr="008A04E4">
              <w:rPr>
                <w:rFonts w:ascii="Times New Roman" w:hAnsi="Times New Roman" w:cs="Times New Roman"/>
                <w:spacing w:val="-57"/>
                <w:sz w:val="12"/>
                <w:szCs w:val="12"/>
              </w:rPr>
              <w:t xml:space="preserve"> </w:t>
            </w:r>
            <w:r w:rsidRPr="008A04E4">
              <w:rPr>
                <w:rFonts w:ascii="Times New Roman" w:hAnsi="Times New Roman" w:cs="Times New Roman"/>
                <w:sz w:val="12"/>
                <w:szCs w:val="12"/>
              </w:rPr>
              <w:t>п/п</w:t>
            </w:r>
          </w:p>
        </w:tc>
        <w:tc>
          <w:tcPr>
            <w:tcW w:w="1923"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Номер</w:t>
            </w:r>
            <w:r w:rsidRPr="008A04E4">
              <w:rPr>
                <w:rFonts w:ascii="Times New Roman" w:hAnsi="Times New Roman" w:cs="Times New Roman"/>
                <w:spacing w:val="-10"/>
                <w:sz w:val="12"/>
                <w:szCs w:val="12"/>
              </w:rPr>
              <w:t xml:space="preserve"> </w:t>
            </w:r>
            <w:r w:rsidRPr="008A04E4">
              <w:rPr>
                <w:rFonts w:ascii="Times New Roman" w:hAnsi="Times New Roman" w:cs="Times New Roman"/>
                <w:sz w:val="12"/>
                <w:szCs w:val="12"/>
              </w:rPr>
              <w:t>квартала</w:t>
            </w:r>
            <w:r w:rsidRPr="008A04E4">
              <w:rPr>
                <w:rFonts w:ascii="Times New Roman" w:hAnsi="Times New Roman" w:cs="Times New Roman"/>
                <w:spacing w:val="-8"/>
                <w:sz w:val="12"/>
                <w:szCs w:val="12"/>
              </w:rPr>
              <w:t xml:space="preserve"> </w:t>
            </w:r>
            <w:r w:rsidRPr="008A04E4">
              <w:rPr>
                <w:rFonts w:ascii="Times New Roman" w:hAnsi="Times New Roman" w:cs="Times New Roman"/>
                <w:sz w:val="12"/>
                <w:szCs w:val="12"/>
              </w:rPr>
              <w:t>/</w:t>
            </w:r>
            <w:r w:rsidRPr="008A04E4">
              <w:rPr>
                <w:rFonts w:ascii="Times New Roman" w:hAnsi="Times New Roman" w:cs="Times New Roman"/>
                <w:spacing w:val="-57"/>
                <w:sz w:val="12"/>
                <w:szCs w:val="12"/>
              </w:rPr>
              <w:t xml:space="preserve"> </w:t>
            </w:r>
            <w:r w:rsidRPr="008A04E4">
              <w:rPr>
                <w:rFonts w:ascii="Times New Roman" w:hAnsi="Times New Roman" w:cs="Times New Roman"/>
                <w:sz w:val="12"/>
                <w:szCs w:val="12"/>
              </w:rPr>
              <w:t>микрорайона</w:t>
            </w:r>
          </w:p>
        </w:tc>
        <w:tc>
          <w:tcPr>
            <w:tcW w:w="1136"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Диаметр,</w:t>
            </w:r>
            <w:r w:rsidRPr="008A04E4">
              <w:rPr>
                <w:rFonts w:ascii="Times New Roman" w:hAnsi="Times New Roman" w:cs="Times New Roman"/>
                <w:spacing w:val="-58"/>
                <w:sz w:val="12"/>
                <w:szCs w:val="12"/>
              </w:rPr>
              <w:t xml:space="preserve"> </w:t>
            </w:r>
            <w:r w:rsidRPr="008A04E4">
              <w:rPr>
                <w:rFonts w:ascii="Times New Roman" w:hAnsi="Times New Roman" w:cs="Times New Roman"/>
                <w:sz w:val="12"/>
                <w:szCs w:val="12"/>
              </w:rPr>
              <w:t>мм.</w:t>
            </w:r>
          </w:p>
        </w:tc>
        <w:tc>
          <w:tcPr>
            <w:tcW w:w="1583"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Протяженность,</w:t>
            </w:r>
            <w:r w:rsidRPr="008A04E4">
              <w:rPr>
                <w:rFonts w:ascii="Times New Roman" w:hAnsi="Times New Roman" w:cs="Times New Roman"/>
                <w:spacing w:val="-57"/>
                <w:sz w:val="12"/>
                <w:szCs w:val="12"/>
              </w:rPr>
              <w:t xml:space="preserve"> </w:t>
            </w:r>
            <w:r w:rsidRPr="008A04E4">
              <w:rPr>
                <w:rFonts w:ascii="Times New Roman" w:hAnsi="Times New Roman" w:cs="Times New Roman"/>
                <w:sz w:val="12"/>
                <w:szCs w:val="12"/>
              </w:rPr>
              <w:t>м</w:t>
            </w:r>
          </w:p>
        </w:tc>
      </w:tr>
      <w:tr w:rsidR="008A04E4" w:rsidRPr="008A04E4" w:rsidTr="008A04E4">
        <w:trPr>
          <w:trHeight w:val="70"/>
        </w:trPr>
        <w:tc>
          <w:tcPr>
            <w:tcW w:w="358"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1</w:t>
            </w:r>
          </w:p>
        </w:tc>
        <w:tc>
          <w:tcPr>
            <w:tcW w:w="1923"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Канализационная</w:t>
            </w:r>
            <w:r w:rsidRPr="008A04E4">
              <w:rPr>
                <w:rFonts w:ascii="Times New Roman" w:hAnsi="Times New Roman" w:cs="Times New Roman"/>
                <w:spacing w:val="-3"/>
                <w:sz w:val="12"/>
                <w:szCs w:val="12"/>
              </w:rPr>
              <w:t xml:space="preserve"> </w:t>
            </w:r>
            <w:r w:rsidRPr="008A04E4">
              <w:rPr>
                <w:rFonts w:ascii="Times New Roman" w:hAnsi="Times New Roman" w:cs="Times New Roman"/>
                <w:sz w:val="12"/>
                <w:szCs w:val="12"/>
              </w:rPr>
              <w:t>сеть</w:t>
            </w:r>
          </w:p>
        </w:tc>
        <w:tc>
          <w:tcPr>
            <w:tcW w:w="1136"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110</w:t>
            </w:r>
          </w:p>
        </w:tc>
        <w:tc>
          <w:tcPr>
            <w:tcW w:w="1583"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5 115</w:t>
            </w:r>
          </w:p>
        </w:tc>
      </w:tr>
      <w:tr w:rsidR="008A04E4" w:rsidRPr="008A04E4" w:rsidTr="008A04E4">
        <w:trPr>
          <w:trHeight w:val="70"/>
        </w:trPr>
        <w:tc>
          <w:tcPr>
            <w:tcW w:w="358"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2</w:t>
            </w:r>
          </w:p>
        </w:tc>
        <w:tc>
          <w:tcPr>
            <w:tcW w:w="1923"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Канализационная</w:t>
            </w:r>
            <w:r w:rsidRPr="008A04E4">
              <w:rPr>
                <w:rFonts w:ascii="Times New Roman" w:hAnsi="Times New Roman" w:cs="Times New Roman"/>
                <w:spacing w:val="-3"/>
                <w:sz w:val="12"/>
                <w:szCs w:val="12"/>
              </w:rPr>
              <w:t xml:space="preserve"> </w:t>
            </w:r>
            <w:r w:rsidRPr="008A04E4">
              <w:rPr>
                <w:rFonts w:ascii="Times New Roman" w:hAnsi="Times New Roman" w:cs="Times New Roman"/>
                <w:sz w:val="12"/>
                <w:szCs w:val="12"/>
              </w:rPr>
              <w:t>сеть</w:t>
            </w:r>
          </w:p>
        </w:tc>
        <w:tc>
          <w:tcPr>
            <w:tcW w:w="1136"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150</w:t>
            </w:r>
          </w:p>
        </w:tc>
        <w:tc>
          <w:tcPr>
            <w:tcW w:w="1583"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5 848</w:t>
            </w:r>
          </w:p>
        </w:tc>
      </w:tr>
      <w:tr w:rsidR="008A04E4" w:rsidRPr="008A04E4" w:rsidTr="008A04E4">
        <w:trPr>
          <w:trHeight w:val="70"/>
        </w:trPr>
        <w:tc>
          <w:tcPr>
            <w:tcW w:w="358"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3</w:t>
            </w:r>
          </w:p>
        </w:tc>
        <w:tc>
          <w:tcPr>
            <w:tcW w:w="1923"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Канализационная</w:t>
            </w:r>
            <w:r w:rsidRPr="008A04E4">
              <w:rPr>
                <w:rFonts w:ascii="Times New Roman" w:hAnsi="Times New Roman" w:cs="Times New Roman"/>
                <w:spacing w:val="-3"/>
                <w:sz w:val="12"/>
                <w:szCs w:val="12"/>
              </w:rPr>
              <w:t xml:space="preserve"> </w:t>
            </w:r>
            <w:r w:rsidRPr="008A04E4">
              <w:rPr>
                <w:rFonts w:ascii="Times New Roman" w:hAnsi="Times New Roman" w:cs="Times New Roman"/>
                <w:sz w:val="12"/>
                <w:szCs w:val="12"/>
              </w:rPr>
              <w:t>сеть</w:t>
            </w:r>
          </w:p>
        </w:tc>
        <w:tc>
          <w:tcPr>
            <w:tcW w:w="1136"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160</w:t>
            </w:r>
          </w:p>
        </w:tc>
        <w:tc>
          <w:tcPr>
            <w:tcW w:w="1583"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10 755</w:t>
            </w:r>
          </w:p>
        </w:tc>
      </w:tr>
      <w:tr w:rsidR="008A04E4" w:rsidRPr="008A04E4" w:rsidTr="008A04E4">
        <w:trPr>
          <w:trHeight w:val="70"/>
        </w:trPr>
        <w:tc>
          <w:tcPr>
            <w:tcW w:w="358"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4</w:t>
            </w:r>
          </w:p>
        </w:tc>
        <w:tc>
          <w:tcPr>
            <w:tcW w:w="1923"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Канализационная</w:t>
            </w:r>
            <w:r w:rsidRPr="008A04E4">
              <w:rPr>
                <w:rFonts w:ascii="Times New Roman" w:hAnsi="Times New Roman" w:cs="Times New Roman"/>
                <w:spacing w:val="-3"/>
                <w:sz w:val="12"/>
                <w:szCs w:val="12"/>
              </w:rPr>
              <w:t xml:space="preserve"> </w:t>
            </w:r>
            <w:r w:rsidRPr="008A04E4">
              <w:rPr>
                <w:rFonts w:ascii="Times New Roman" w:hAnsi="Times New Roman" w:cs="Times New Roman"/>
                <w:sz w:val="12"/>
                <w:szCs w:val="12"/>
              </w:rPr>
              <w:t>сеть</w:t>
            </w:r>
          </w:p>
        </w:tc>
        <w:tc>
          <w:tcPr>
            <w:tcW w:w="1136"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200</w:t>
            </w:r>
          </w:p>
        </w:tc>
        <w:tc>
          <w:tcPr>
            <w:tcW w:w="1583"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1 733</w:t>
            </w:r>
          </w:p>
        </w:tc>
      </w:tr>
      <w:tr w:rsidR="008A04E4" w:rsidRPr="008A04E4" w:rsidTr="008A04E4">
        <w:trPr>
          <w:trHeight w:val="70"/>
        </w:trPr>
        <w:tc>
          <w:tcPr>
            <w:tcW w:w="358"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5</w:t>
            </w:r>
          </w:p>
        </w:tc>
        <w:tc>
          <w:tcPr>
            <w:tcW w:w="1923"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Канализационная</w:t>
            </w:r>
            <w:r w:rsidRPr="008A04E4">
              <w:rPr>
                <w:rFonts w:ascii="Times New Roman" w:hAnsi="Times New Roman" w:cs="Times New Roman"/>
                <w:spacing w:val="-3"/>
                <w:sz w:val="12"/>
                <w:szCs w:val="12"/>
              </w:rPr>
              <w:t xml:space="preserve"> </w:t>
            </w:r>
            <w:r w:rsidRPr="008A04E4">
              <w:rPr>
                <w:rFonts w:ascii="Times New Roman" w:hAnsi="Times New Roman" w:cs="Times New Roman"/>
                <w:sz w:val="12"/>
                <w:szCs w:val="12"/>
              </w:rPr>
              <w:t>сеть</w:t>
            </w:r>
          </w:p>
        </w:tc>
        <w:tc>
          <w:tcPr>
            <w:tcW w:w="1136"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250</w:t>
            </w:r>
          </w:p>
        </w:tc>
        <w:tc>
          <w:tcPr>
            <w:tcW w:w="1583"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3 837</w:t>
            </w:r>
          </w:p>
        </w:tc>
      </w:tr>
      <w:tr w:rsidR="008A04E4" w:rsidRPr="008A04E4" w:rsidTr="008A04E4">
        <w:trPr>
          <w:trHeight w:val="70"/>
        </w:trPr>
        <w:tc>
          <w:tcPr>
            <w:tcW w:w="358"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6</w:t>
            </w:r>
          </w:p>
        </w:tc>
        <w:tc>
          <w:tcPr>
            <w:tcW w:w="1923"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Канализационная</w:t>
            </w:r>
            <w:r w:rsidRPr="008A04E4">
              <w:rPr>
                <w:rFonts w:ascii="Times New Roman" w:hAnsi="Times New Roman" w:cs="Times New Roman"/>
                <w:spacing w:val="-3"/>
                <w:sz w:val="12"/>
                <w:szCs w:val="12"/>
              </w:rPr>
              <w:t xml:space="preserve"> </w:t>
            </w:r>
            <w:r w:rsidRPr="008A04E4">
              <w:rPr>
                <w:rFonts w:ascii="Times New Roman" w:hAnsi="Times New Roman" w:cs="Times New Roman"/>
                <w:sz w:val="12"/>
                <w:szCs w:val="12"/>
              </w:rPr>
              <w:t>сеть</w:t>
            </w:r>
          </w:p>
        </w:tc>
        <w:tc>
          <w:tcPr>
            <w:tcW w:w="1136"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315</w:t>
            </w:r>
          </w:p>
        </w:tc>
        <w:tc>
          <w:tcPr>
            <w:tcW w:w="1583"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50</w:t>
            </w:r>
          </w:p>
        </w:tc>
      </w:tr>
      <w:tr w:rsidR="008A04E4" w:rsidRPr="008A04E4" w:rsidTr="008A04E4">
        <w:trPr>
          <w:trHeight w:val="70"/>
        </w:trPr>
        <w:tc>
          <w:tcPr>
            <w:tcW w:w="358" w:type="pct"/>
            <w:vAlign w:val="center"/>
          </w:tcPr>
          <w:p w:rsidR="008A04E4" w:rsidRPr="008A04E4" w:rsidRDefault="008A04E4" w:rsidP="008A04E4">
            <w:pPr>
              <w:pStyle w:val="aff1"/>
              <w:jc w:val="center"/>
              <w:rPr>
                <w:rFonts w:ascii="Times New Roman" w:hAnsi="Times New Roman" w:cs="Times New Roman"/>
                <w:sz w:val="12"/>
                <w:szCs w:val="12"/>
              </w:rPr>
            </w:pPr>
          </w:p>
        </w:tc>
        <w:tc>
          <w:tcPr>
            <w:tcW w:w="1923" w:type="pct"/>
            <w:vAlign w:val="center"/>
          </w:tcPr>
          <w:p w:rsidR="008A04E4" w:rsidRPr="008A04E4" w:rsidRDefault="008A04E4" w:rsidP="008A04E4">
            <w:pPr>
              <w:pStyle w:val="aff1"/>
              <w:jc w:val="center"/>
              <w:rPr>
                <w:rFonts w:ascii="Times New Roman" w:hAnsi="Times New Roman" w:cs="Times New Roman"/>
                <w:b/>
                <w:sz w:val="12"/>
                <w:szCs w:val="12"/>
              </w:rPr>
            </w:pPr>
            <w:r w:rsidRPr="008A04E4">
              <w:rPr>
                <w:rFonts w:ascii="Times New Roman" w:hAnsi="Times New Roman" w:cs="Times New Roman"/>
                <w:b/>
                <w:sz w:val="12"/>
                <w:szCs w:val="12"/>
              </w:rPr>
              <w:t>ВСЕГО:</w:t>
            </w:r>
          </w:p>
        </w:tc>
        <w:tc>
          <w:tcPr>
            <w:tcW w:w="1136" w:type="pct"/>
            <w:vAlign w:val="center"/>
          </w:tcPr>
          <w:p w:rsidR="008A04E4" w:rsidRPr="008A04E4" w:rsidRDefault="008A04E4" w:rsidP="008A04E4">
            <w:pPr>
              <w:pStyle w:val="aff1"/>
              <w:jc w:val="center"/>
              <w:rPr>
                <w:rFonts w:ascii="Times New Roman" w:hAnsi="Times New Roman" w:cs="Times New Roman"/>
                <w:sz w:val="12"/>
                <w:szCs w:val="12"/>
              </w:rPr>
            </w:pPr>
          </w:p>
        </w:tc>
        <w:tc>
          <w:tcPr>
            <w:tcW w:w="1583" w:type="pct"/>
            <w:vAlign w:val="center"/>
          </w:tcPr>
          <w:p w:rsidR="008A04E4" w:rsidRPr="008A04E4" w:rsidRDefault="008A04E4" w:rsidP="008A04E4">
            <w:pPr>
              <w:pStyle w:val="aff1"/>
              <w:jc w:val="center"/>
              <w:rPr>
                <w:rFonts w:ascii="Times New Roman" w:hAnsi="Times New Roman" w:cs="Times New Roman"/>
                <w:b/>
                <w:sz w:val="12"/>
                <w:szCs w:val="12"/>
              </w:rPr>
            </w:pPr>
            <w:r w:rsidRPr="008A04E4">
              <w:rPr>
                <w:rFonts w:ascii="Times New Roman" w:hAnsi="Times New Roman" w:cs="Times New Roman"/>
                <w:b/>
                <w:sz w:val="12"/>
                <w:szCs w:val="12"/>
              </w:rPr>
              <w:t>27 338 п.м.</w:t>
            </w:r>
          </w:p>
        </w:tc>
      </w:tr>
    </w:tbl>
    <w:p w:rsidR="008A04E4" w:rsidRPr="008A04E4" w:rsidRDefault="008A04E4" w:rsidP="008A04E4">
      <w:pPr>
        <w:pStyle w:val="aff1"/>
        <w:ind w:firstLine="284"/>
        <w:jc w:val="both"/>
        <w:rPr>
          <w:rFonts w:ascii="Times New Roman" w:hAnsi="Times New Roman" w:cs="Times New Roman"/>
          <w:sz w:val="12"/>
          <w:szCs w:val="12"/>
        </w:rPr>
      </w:pPr>
      <w:r w:rsidRPr="008A04E4">
        <w:rPr>
          <w:rFonts w:ascii="Times New Roman" w:hAnsi="Times New Roman" w:cs="Times New Roman"/>
          <w:sz w:val="12"/>
          <w:szCs w:val="12"/>
        </w:rPr>
        <w:t>Показатель аварийности на канализационных сетях за 2021 год – 9,7 ед./</w:t>
      </w:r>
      <w:proofErr w:type="gramStart"/>
      <w:r w:rsidRPr="008A04E4">
        <w:rPr>
          <w:rFonts w:ascii="Times New Roman" w:hAnsi="Times New Roman" w:cs="Times New Roman"/>
          <w:sz w:val="12"/>
          <w:szCs w:val="12"/>
        </w:rPr>
        <w:t>км</w:t>
      </w:r>
      <w:proofErr w:type="gramEnd"/>
      <w:r w:rsidRPr="008A04E4">
        <w:rPr>
          <w:rFonts w:ascii="Times New Roman" w:hAnsi="Times New Roman" w:cs="Times New Roman"/>
          <w:sz w:val="12"/>
          <w:szCs w:val="12"/>
        </w:rPr>
        <w:t>.</w:t>
      </w:r>
    </w:p>
    <w:p w:rsidR="008A04E4" w:rsidRPr="008A04E4" w:rsidRDefault="008A04E4" w:rsidP="008A04E4">
      <w:pPr>
        <w:pStyle w:val="aff1"/>
        <w:ind w:firstLine="284"/>
        <w:jc w:val="both"/>
        <w:rPr>
          <w:rFonts w:ascii="Times New Roman" w:hAnsi="Times New Roman" w:cs="Times New Roman"/>
          <w:sz w:val="12"/>
          <w:szCs w:val="12"/>
        </w:rPr>
      </w:pPr>
      <w:r w:rsidRPr="008A04E4">
        <w:rPr>
          <w:rFonts w:ascii="Times New Roman" w:hAnsi="Times New Roman" w:cs="Times New Roman"/>
          <w:sz w:val="12"/>
          <w:szCs w:val="12"/>
        </w:rPr>
        <w:t>Информация о канализационных насосных станциях (КНС) и краткая техническая характеристика установленного в них оборудования, приведена в таблице 3.1.5.4.</w:t>
      </w:r>
    </w:p>
    <w:p w:rsidR="008A04E4" w:rsidRDefault="008A04E4" w:rsidP="008A04E4">
      <w:pPr>
        <w:pStyle w:val="aff1"/>
        <w:ind w:firstLine="284"/>
        <w:jc w:val="both"/>
        <w:rPr>
          <w:rFonts w:ascii="Times New Roman" w:hAnsi="Times New Roman" w:cs="Times New Roman"/>
          <w:sz w:val="12"/>
          <w:szCs w:val="12"/>
        </w:rPr>
      </w:pPr>
      <w:r w:rsidRPr="008A04E4">
        <w:rPr>
          <w:rFonts w:ascii="Times New Roman" w:hAnsi="Times New Roman" w:cs="Times New Roman"/>
          <w:sz w:val="12"/>
          <w:szCs w:val="12"/>
        </w:rPr>
        <w:t xml:space="preserve">Таблица 3.1.5.4 - Сведения </w:t>
      </w:r>
      <w:proofErr w:type="gramStart"/>
      <w:r w:rsidRPr="008A04E4">
        <w:rPr>
          <w:rFonts w:ascii="Times New Roman" w:hAnsi="Times New Roman" w:cs="Times New Roman"/>
          <w:sz w:val="12"/>
          <w:szCs w:val="12"/>
        </w:rPr>
        <w:t>о</w:t>
      </w:r>
      <w:proofErr w:type="gramEnd"/>
      <w:r w:rsidRPr="008A04E4">
        <w:rPr>
          <w:rFonts w:ascii="Times New Roman" w:hAnsi="Times New Roman" w:cs="Times New Roman"/>
          <w:sz w:val="12"/>
          <w:szCs w:val="12"/>
        </w:rPr>
        <w:t xml:space="preserve"> оборудовании на КНС</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93"/>
        <w:gridCol w:w="1213"/>
        <w:gridCol w:w="1702"/>
        <w:gridCol w:w="966"/>
        <w:gridCol w:w="1449"/>
      </w:tblGrid>
      <w:tr w:rsidR="008A04E4" w:rsidRPr="008A04E4" w:rsidTr="00447577">
        <w:trPr>
          <w:trHeight w:val="70"/>
        </w:trPr>
        <w:tc>
          <w:tcPr>
            <w:tcW w:w="1458"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lastRenderedPageBreak/>
              <w:t>Наименование КНС,</w:t>
            </w:r>
            <w:r w:rsidRPr="008A04E4">
              <w:rPr>
                <w:rFonts w:ascii="Times New Roman" w:hAnsi="Times New Roman" w:cs="Times New Roman"/>
                <w:spacing w:val="-57"/>
                <w:sz w:val="12"/>
                <w:szCs w:val="12"/>
              </w:rPr>
              <w:t xml:space="preserve"> </w:t>
            </w:r>
            <w:r w:rsidRPr="008A04E4">
              <w:rPr>
                <w:rFonts w:ascii="Times New Roman" w:hAnsi="Times New Roman" w:cs="Times New Roman"/>
                <w:sz w:val="12"/>
                <w:szCs w:val="12"/>
              </w:rPr>
              <w:t>месторасположение</w:t>
            </w:r>
          </w:p>
        </w:tc>
        <w:tc>
          <w:tcPr>
            <w:tcW w:w="806" w:type="pct"/>
            <w:vAlign w:val="center"/>
          </w:tcPr>
          <w:p w:rsidR="008A04E4" w:rsidRPr="008A04E4" w:rsidRDefault="008A04E4" w:rsidP="008A04E4">
            <w:pPr>
              <w:pStyle w:val="aff1"/>
              <w:jc w:val="center"/>
              <w:rPr>
                <w:rFonts w:ascii="Times New Roman" w:hAnsi="Times New Roman" w:cs="Times New Roman"/>
                <w:sz w:val="12"/>
                <w:szCs w:val="12"/>
              </w:rPr>
            </w:pPr>
            <w:proofErr w:type="gramStart"/>
            <w:r w:rsidRPr="008A04E4">
              <w:rPr>
                <w:rFonts w:ascii="Times New Roman" w:hAnsi="Times New Roman" w:cs="Times New Roman"/>
                <w:sz w:val="12"/>
                <w:szCs w:val="12"/>
              </w:rPr>
              <w:t>Количество</w:t>
            </w:r>
            <w:r w:rsidRPr="008A04E4">
              <w:rPr>
                <w:rFonts w:ascii="Times New Roman" w:hAnsi="Times New Roman" w:cs="Times New Roman"/>
                <w:spacing w:val="-57"/>
                <w:sz w:val="12"/>
                <w:szCs w:val="12"/>
              </w:rPr>
              <w:t xml:space="preserve"> </w:t>
            </w:r>
            <w:r>
              <w:rPr>
                <w:rFonts w:ascii="Times New Roman" w:hAnsi="Times New Roman" w:cs="Times New Roman"/>
                <w:spacing w:val="-57"/>
                <w:sz w:val="12"/>
                <w:szCs w:val="12"/>
                <w:lang w:val="ru-RU"/>
              </w:rPr>
              <w:t xml:space="preserve"> </w:t>
            </w:r>
            <w:r w:rsidRPr="008A04E4">
              <w:rPr>
                <w:rFonts w:ascii="Times New Roman" w:hAnsi="Times New Roman" w:cs="Times New Roman"/>
                <w:spacing w:val="-1"/>
                <w:sz w:val="12"/>
                <w:szCs w:val="12"/>
              </w:rPr>
              <w:t>раб</w:t>
            </w:r>
            <w:proofErr w:type="gramEnd"/>
            <w:r w:rsidRPr="008A04E4">
              <w:rPr>
                <w:rFonts w:ascii="Times New Roman" w:hAnsi="Times New Roman" w:cs="Times New Roman"/>
                <w:spacing w:val="-1"/>
                <w:sz w:val="12"/>
                <w:szCs w:val="12"/>
              </w:rPr>
              <w:t>./резерв.,</w:t>
            </w:r>
            <w:r w:rsidRPr="008A04E4">
              <w:rPr>
                <w:rFonts w:ascii="Times New Roman" w:hAnsi="Times New Roman" w:cs="Times New Roman"/>
                <w:spacing w:val="-57"/>
                <w:sz w:val="12"/>
                <w:szCs w:val="12"/>
              </w:rPr>
              <w:t xml:space="preserve"> </w:t>
            </w:r>
            <w:r w:rsidRPr="008A04E4">
              <w:rPr>
                <w:rFonts w:ascii="Times New Roman" w:hAnsi="Times New Roman" w:cs="Times New Roman"/>
                <w:sz w:val="12"/>
                <w:szCs w:val="12"/>
              </w:rPr>
              <w:t>шт.</w:t>
            </w:r>
          </w:p>
        </w:tc>
        <w:tc>
          <w:tcPr>
            <w:tcW w:w="1131"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Марка</w:t>
            </w:r>
            <w:r w:rsidR="00447577">
              <w:rPr>
                <w:rFonts w:ascii="Times New Roman" w:hAnsi="Times New Roman" w:cs="Times New Roman"/>
                <w:sz w:val="12"/>
                <w:szCs w:val="12"/>
                <w:lang w:val="ru-RU"/>
              </w:rPr>
              <w:t xml:space="preserve"> </w:t>
            </w:r>
            <w:r w:rsidRPr="008A04E4">
              <w:rPr>
                <w:rFonts w:ascii="Times New Roman" w:hAnsi="Times New Roman" w:cs="Times New Roman"/>
                <w:spacing w:val="-57"/>
                <w:sz w:val="12"/>
                <w:szCs w:val="12"/>
              </w:rPr>
              <w:t xml:space="preserve"> </w:t>
            </w:r>
            <w:r w:rsidRPr="008A04E4">
              <w:rPr>
                <w:rFonts w:ascii="Times New Roman" w:hAnsi="Times New Roman" w:cs="Times New Roman"/>
                <w:sz w:val="12"/>
                <w:szCs w:val="12"/>
              </w:rPr>
              <w:t>насоса</w:t>
            </w:r>
          </w:p>
        </w:tc>
        <w:tc>
          <w:tcPr>
            <w:tcW w:w="642" w:type="pct"/>
            <w:vAlign w:val="center"/>
          </w:tcPr>
          <w:p w:rsidR="008A04E4" w:rsidRPr="008A04E4" w:rsidRDefault="008A04E4" w:rsidP="008A04E4">
            <w:pPr>
              <w:pStyle w:val="aff1"/>
              <w:jc w:val="center"/>
              <w:rPr>
                <w:rFonts w:ascii="Times New Roman" w:hAnsi="Times New Roman" w:cs="Times New Roman"/>
                <w:sz w:val="12"/>
                <w:szCs w:val="12"/>
                <w:lang w:val="ru-RU"/>
              </w:rPr>
            </w:pPr>
            <w:r w:rsidRPr="008A04E4">
              <w:rPr>
                <w:rFonts w:ascii="Times New Roman" w:hAnsi="Times New Roman" w:cs="Times New Roman"/>
                <w:sz w:val="12"/>
                <w:szCs w:val="12"/>
                <w:lang w:val="ru-RU"/>
              </w:rPr>
              <w:t>Год ввода в</w:t>
            </w:r>
            <w:r w:rsidRPr="008A04E4">
              <w:rPr>
                <w:rFonts w:ascii="Times New Roman" w:hAnsi="Times New Roman" w:cs="Times New Roman"/>
                <w:spacing w:val="-57"/>
                <w:sz w:val="12"/>
                <w:szCs w:val="12"/>
                <w:lang w:val="ru-RU"/>
              </w:rPr>
              <w:t xml:space="preserve"> </w:t>
            </w:r>
            <w:r>
              <w:rPr>
                <w:rFonts w:ascii="Times New Roman" w:hAnsi="Times New Roman" w:cs="Times New Roman"/>
                <w:sz w:val="12"/>
                <w:szCs w:val="12"/>
                <w:lang w:val="ru-RU"/>
              </w:rPr>
              <w:t>эксплуата</w:t>
            </w:r>
            <w:r w:rsidRPr="008A04E4">
              <w:rPr>
                <w:rFonts w:ascii="Times New Roman" w:hAnsi="Times New Roman" w:cs="Times New Roman"/>
                <w:sz w:val="12"/>
                <w:szCs w:val="12"/>
                <w:lang w:val="ru-RU"/>
              </w:rPr>
              <w:t>цию</w:t>
            </w:r>
          </w:p>
        </w:tc>
        <w:tc>
          <w:tcPr>
            <w:tcW w:w="963"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Примечание</w:t>
            </w:r>
          </w:p>
        </w:tc>
      </w:tr>
      <w:tr w:rsidR="00447577" w:rsidRPr="008A04E4" w:rsidTr="00447577">
        <w:trPr>
          <w:trHeight w:val="70"/>
        </w:trPr>
        <w:tc>
          <w:tcPr>
            <w:tcW w:w="1458" w:type="pct"/>
            <w:vMerge w:val="restart"/>
            <w:vAlign w:val="center"/>
          </w:tcPr>
          <w:p w:rsidR="00447577" w:rsidRPr="008A04E4" w:rsidRDefault="00447577"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КНС</w:t>
            </w:r>
            <w:r w:rsidRPr="008A04E4">
              <w:rPr>
                <w:rFonts w:ascii="Times New Roman" w:hAnsi="Times New Roman" w:cs="Times New Roman"/>
                <w:spacing w:val="-1"/>
                <w:sz w:val="12"/>
                <w:szCs w:val="12"/>
              </w:rPr>
              <w:t xml:space="preserve"> </w:t>
            </w:r>
            <w:r w:rsidRPr="008A04E4">
              <w:rPr>
                <w:rFonts w:ascii="Times New Roman" w:hAnsi="Times New Roman" w:cs="Times New Roman"/>
                <w:sz w:val="12"/>
                <w:szCs w:val="12"/>
              </w:rPr>
              <w:t>ул.</w:t>
            </w:r>
            <w:r w:rsidRPr="008A04E4">
              <w:rPr>
                <w:rFonts w:ascii="Times New Roman" w:hAnsi="Times New Roman" w:cs="Times New Roman"/>
                <w:spacing w:val="-1"/>
                <w:sz w:val="12"/>
                <w:szCs w:val="12"/>
              </w:rPr>
              <w:t xml:space="preserve"> </w:t>
            </w:r>
            <w:r w:rsidRPr="008A04E4">
              <w:rPr>
                <w:rFonts w:ascii="Times New Roman" w:hAnsi="Times New Roman" w:cs="Times New Roman"/>
                <w:sz w:val="12"/>
                <w:szCs w:val="12"/>
              </w:rPr>
              <w:t>Набережная</w:t>
            </w:r>
          </w:p>
        </w:tc>
        <w:tc>
          <w:tcPr>
            <w:tcW w:w="806" w:type="pct"/>
            <w:vAlign w:val="center"/>
          </w:tcPr>
          <w:p w:rsidR="00447577" w:rsidRPr="008A04E4" w:rsidRDefault="00447577"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3</w:t>
            </w:r>
          </w:p>
        </w:tc>
        <w:tc>
          <w:tcPr>
            <w:tcW w:w="1131" w:type="pct"/>
            <w:vAlign w:val="center"/>
          </w:tcPr>
          <w:p w:rsidR="00447577" w:rsidRPr="008A04E4" w:rsidRDefault="00447577" w:rsidP="008A04E4">
            <w:pPr>
              <w:pStyle w:val="aff1"/>
              <w:jc w:val="center"/>
              <w:rPr>
                <w:rFonts w:ascii="Times New Roman" w:hAnsi="Times New Roman" w:cs="Times New Roman"/>
                <w:sz w:val="12"/>
                <w:szCs w:val="12"/>
                <w:lang w:val="ru-RU"/>
              </w:rPr>
            </w:pPr>
            <w:r w:rsidRPr="008A04E4">
              <w:rPr>
                <w:rFonts w:ascii="Times New Roman" w:hAnsi="Times New Roman" w:cs="Times New Roman"/>
                <w:sz w:val="12"/>
                <w:szCs w:val="12"/>
                <w:lang w:val="ru-RU"/>
              </w:rPr>
              <w:t>Насос</w:t>
            </w:r>
            <w:r w:rsidRPr="008A04E4">
              <w:rPr>
                <w:rFonts w:ascii="Times New Roman" w:hAnsi="Times New Roman" w:cs="Times New Roman"/>
                <w:spacing w:val="-4"/>
                <w:sz w:val="12"/>
                <w:szCs w:val="12"/>
                <w:lang w:val="ru-RU"/>
              </w:rPr>
              <w:t xml:space="preserve"> </w:t>
            </w:r>
            <w:r w:rsidRPr="008A04E4">
              <w:rPr>
                <w:rFonts w:ascii="Times New Roman" w:hAnsi="Times New Roman" w:cs="Times New Roman"/>
                <w:sz w:val="12"/>
                <w:szCs w:val="12"/>
                <w:lang w:val="ru-RU"/>
              </w:rPr>
              <w:t>СМ-100-65-200</w:t>
            </w:r>
          </w:p>
          <w:p w:rsidR="00447577" w:rsidRPr="008A04E4" w:rsidRDefault="00447577" w:rsidP="008A04E4">
            <w:pPr>
              <w:pStyle w:val="aff1"/>
              <w:jc w:val="center"/>
              <w:rPr>
                <w:rFonts w:ascii="Times New Roman" w:hAnsi="Times New Roman" w:cs="Times New Roman"/>
                <w:sz w:val="12"/>
                <w:szCs w:val="12"/>
                <w:lang w:val="ru-RU"/>
              </w:rPr>
            </w:pPr>
            <w:r w:rsidRPr="008A04E4">
              <w:rPr>
                <w:rFonts w:ascii="Times New Roman" w:hAnsi="Times New Roman" w:cs="Times New Roman"/>
                <w:sz w:val="12"/>
                <w:szCs w:val="12"/>
              </w:rPr>
              <w:t>G</w:t>
            </w:r>
            <w:r w:rsidRPr="008A04E4">
              <w:rPr>
                <w:rFonts w:ascii="Times New Roman" w:hAnsi="Times New Roman" w:cs="Times New Roman"/>
                <w:sz w:val="12"/>
                <w:szCs w:val="12"/>
                <w:lang w:val="ru-RU"/>
              </w:rPr>
              <w:t>=300</w:t>
            </w:r>
            <w:r w:rsidRPr="008A04E4">
              <w:rPr>
                <w:rFonts w:ascii="Times New Roman" w:hAnsi="Times New Roman" w:cs="Times New Roman"/>
                <w:spacing w:val="-2"/>
                <w:sz w:val="12"/>
                <w:szCs w:val="12"/>
                <w:lang w:val="ru-RU"/>
              </w:rPr>
              <w:t xml:space="preserve"> </w:t>
            </w:r>
            <w:r w:rsidRPr="008A04E4">
              <w:rPr>
                <w:rFonts w:ascii="Times New Roman" w:hAnsi="Times New Roman" w:cs="Times New Roman"/>
                <w:sz w:val="12"/>
                <w:szCs w:val="12"/>
                <w:lang w:val="ru-RU"/>
              </w:rPr>
              <w:t>м</w:t>
            </w:r>
            <w:r w:rsidRPr="008A04E4">
              <w:rPr>
                <w:rFonts w:ascii="Times New Roman" w:hAnsi="Times New Roman" w:cs="Times New Roman"/>
                <w:sz w:val="12"/>
                <w:szCs w:val="12"/>
                <w:vertAlign w:val="superscript"/>
                <w:lang w:val="ru-RU"/>
              </w:rPr>
              <w:t>З</w:t>
            </w:r>
            <w:r w:rsidRPr="008A04E4">
              <w:rPr>
                <w:rFonts w:ascii="Times New Roman" w:hAnsi="Times New Roman" w:cs="Times New Roman"/>
                <w:sz w:val="12"/>
                <w:szCs w:val="12"/>
                <w:lang w:val="ru-RU"/>
              </w:rPr>
              <w:t>/час</w:t>
            </w:r>
          </w:p>
        </w:tc>
        <w:tc>
          <w:tcPr>
            <w:tcW w:w="642" w:type="pct"/>
            <w:vMerge w:val="restart"/>
            <w:vAlign w:val="center"/>
          </w:tcPr>
          <w:p w:rsidR="00447577" w:rsidRPr="008A04E4" w:rsidRDefault="00447577" w:rsidP="008A04E4">
            <w:pPr>
              <w:pStyle w:val="aff1"/>
              <w:jc w:val="center"/>
              <w:rPr>
                <w:rFonts w:ascii="Times New Roman" w:hAnsi="Times New Roman" w:cs="Times New Roman"/>
                <w:sz w:val="12"/>
                <w:szCs w:val="12"/>
                <w:lang w:val="ru-RU"/>
              </w:rPr>
            </w:pPr>
          </w:p>
        </w:tc>
        <w:tc>
          <w:tcPr>
            <w:tcW w:w="963" w:type="pct"/>
            <w:vMerge w:val="restart"/>
            <w:vAlign w:val="center"/>
          </w:tcPr>
          <w:p w:rsidR="00447577" w:rsidRPr="008A04E4" w:rsidRDefault="00447577" w:rsidP="008A04E4">
            <w:pPr>
              <w:pStyle w:val="aff1"/>
              <w:jc w:val="center"/>
              <w:rPr>
                <w:rFonts w:ascii="Times New Roman" w:hAnsi="Times New Roman" w:cs="Times New Roman"/>
                <w:sz w:val="12"/>
                <w:szCs w:val="12"/>
                <w:lang w:val="ru-RU"/>
              </w:rPr>
            </w:pPr>
            <w:r w:rsidRPr="008A04E4">
              <w:rPr>
                <w:rFonts w:ascii="Times New Roman" w:hAnsi="Times New Roman" w:cs="Times New Roman"/>
                <w:sz w:val="12"/>
                <w:szCs w:val="12"/>
                <w:lang w:val="ru-RU"/>
              </w:rPr>
              <w:t>заводского изг</w:t>
            </w:r>
            <w:proofErr w:type="gramStart"/>
            <w:r w:rsidRPr="008A04E4">
              <w:rPr>
                <w:rFonts w:ascii="Times New Roman" w:hAnsi="Times New Roman" w:cs="Times New Roman"/>
                <w:sz w:val="12"/>
                <w:szCs w:val="12"/>
                <w:lang w:val="ru-RU"/>
              </w:rPr>
              <w:t>о-</w:t>
            </w:r>
            <w:proofErr w:type="gramEnd"/>
            <w:r w:rsidRPr="008A04E4">
              <w:rPr>
                <w:rFonts w:ascii="Times New Roman" w:hAnsi="Times New Roman" w:cs="Times New Roman"/>
                <w:spacing w:val="-52"/>
                <w:sz w:val="12"/>
                <w:szCs w:val="12"/>
                <w:lang w:val="ru-RU"/>
              </w:rPr>
              <w:t xml:space="preserve"> </w:t>
            </w:r>
            <w:r w:rsidRPr="008A04E4">
              <w:rPr>
                <w:rFonts w:ascii="Times New Roman" w:hAnsi="Times New Roman" w:cs="Times New Roman"/>
                <w:sz w:val="12"/>
                <w:szCs w:val="12"/>
                <w:lang w:val="ru-RU"/>
              </w:rPr>
              <w:t>товления,</w:t>
            </w:r>
            <w:r w:rsidRPr="008A04E4">
              <w:rPr>
                <w:rFonts w:ascii="Times New Roman" w:hAnsi="Times New Roman" w:cs="Times New Roman"/>
                <w:spacing w:val="-5"/>
                <w:sz w:val="12"/>
                <w:szCs w:val="12"/>
                <w:lang w:val="ru-RU"/>
              </w:rPr>
              <w:t xml:space="preserve"> </w:t>
            </w:r>
            <w:r w:rsidRPr="008A04E4">
              <w:rPr>
                <w:rFonts w:ascii="Times New Roman" w:hAnsi="Times New Roman" w:cs="Times New Roman"/>
                <w:sz w:val="12"/>
                <w:szCs w:val="12"/>
                <w:lang w:val="ru-RU"/>
              </w:rPr>
              <w:t>Ø</w:t>
            </w:r>
            <w:r w:rsidRPr="008A04E4">
              <w:rPr>
                <w:rFonts w:ascii="Times New Roman" w:hAnsi="Times New Roman" w:cs="Times New Roman"/>
                <w:spacing w:val="-6"/>
                <w:sz w:val="12"/>
                <w:szCs w:val="12"/>
                <w:lang w:val="ru-RU"/>
              </w:rPr>
              <w:t xml:space="preserve"> </w:t>
            </w:r>
            <w:r w:rsidRPr="008A04E4">
              <w:rPr>
                <w:rFonts w:ascii="Times New Roman" w:hAnsi="Times New Roman" w:cs="Times New Roman"/>
                <w:sz w:val="12"/>
                <w:szCs w:val="12"/>
                <w:lang w:val="ru-RU"/>
              </w:rPr>
              <w:t>1,2</w:t>
            </w:r>
            <w:r w:rsidRPr="008A04E4">
              <w:rPr>
                <w:rFonts w:ascii="Times New Roman" w:hAnsi="Times New Roman" w:cs="Times New Roman"/>
                <w:spacing w:val="-4"/>
                <w:sz w:val="12"/>
                <w:szCs w:val="12"/>
                <w:lang w:val="ru-RU"/>
              </w:rPr>
              <w:t xml:space="preserve"> </w:t>
            </w:r>
            <w:r w:rsidRPr="008A04E4">
              <w:rPr>
                <w:rFonts w:ascii="Times New Roman" w:hAnsi="Times New Roman" w:cs="Times New Roman"/>
                <w:sz w:val="12"/>
                <w:szCs w:val="12"/>
                <w:lang w:val="ru-RU"/>
              </w:rPr>
              <w:t>м</w:t>
            </w:r>
          </w:p>
        </w:tc>
      </w:tr>
      <w:tr w:rsidR="00447577" w:rsidRPr="008A04E4" w:rsidTr="00447577">
        <w:trPr>
          <w:trHeight w:val="70"/>
        </w:trPr>
        <w:tc>
          <w:tcPr>
            <w:tcW w:w="1458" w:type="pct"/>
            <w:vMerge/>
            <w:vAlign w:val="center"/>
          </w:tcPr>
          <w:p w:rsidR="00447577" w:rsidRPr="00014E9B" w:rsidRDefault="00447577" w:rsidP="008A04E4">
            <w:pPr>
              <w:pStyle w:val="aff1"/>
              <w:jc w:val="center"/>
              <w:rPr>
                <w:rFonts w:ascii="Times New Roman" w:hAnsi="Times New Roman" w:cs="Times New Roman"/>
                <w:sz w:val="12"/>
                <w:szCs w:val="12"/>
                <w:lang w:val="ru-RU"/>
              </w:rPr>
            </w:pPr>
          </w:p>
        </w:tc>
        <w:tc>
          <w:tcPr>
            <w:tcW w:w="806" w:type="pct"/>
            <w:vAlign w:val="center"/>
          </w:tcPr>
          <w:p w:rsidR="00447577" w:rsidRPr="008A04E4" w:rsidRDefault="00447577"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1</w:t>
            </w:r>
          </w:p>
        </w:tc>
        <w:tc>
          <w:tcPr>
            <w:tcW w:w="1131" w:type="pct"/>
            <w:vAlign w:val="center"/>
          </w:tcPr>
          <w:p w:rsidR="00447577" w:rsidRPr="008A04E4" w:rsidRDefault="00447577"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Насос</w:t>
            </w:r>
            <w:r w:rsidRPr="008A04E4">
              <w:rPr>
                <w:rFonts w:ascii="Times New Roman" w:hAnsi="Times New Roman" w:cs="Times New Roman"/>
                <w:spacing w:val="-2"/>
                <w:sz w:val="12"/>
                <w:szCs w:val="12"/>
              </w:rPr>
              <w:t xml:space="preserve"> </w:t>
            </w:r>
            <w:r w:rsidRPr="008A04E4">
              <w:rPr>
                <w:rFonts w:ascii="Times New Roman" w:hAnsi="Times New Roman" w:cs="Times New Roman"/>
                <w:sz w:val="12"/>
                <w:szCs w:val="12"/>
              </w:rPr>
              <w:t>Гном</w:t>
            </w:r>
            <w:r w:rsidRPr="008A04E4">
              <w:rPr>
                <w:rFonts w:ascii="Times New Roman" w:hAnsi="Times New Roman" w:cs="Times New Roman"/>
                <w:spacing w:val="-3"/>
                <w:sz w:val="12"/>
                <w:szCs w:val="12"/>
              </w:rPr>
              <w:t xml:space="preserve"> </w:t>
            </w:r>
            <w:r w:rsidRPr="008A04E4">
              <w:rPr>
                <w:rFonts w:ascii="Times New Roman" w:hAnsi="Times New Roman" w:cs="Times New Roman"/>
                <w:sz w:val="12"/>
                <w:szCs w:val="12"/>
              </w:rPr>
              <w:t>16/16</w:t>
            </w:r>
          </w:p>
        </w:tc>
        <w:tc>
          <w:tcPr>
            <w:tcW w:w="642" w:type="pct"/>
            <w:vMerge/>
            <w:vAlign w:val="center"/>
          </w:tcPr>
          <w:p w:rsidR="00447577" w:rsidRPr="008A04E4" w:rsidRDefault="00447577" w:rsidP="008A04E4">
            <w:pPr>
              <w:pStyle w:val="aff1"/>
              <w:jc w:val="center"/>
              <w:rPr>
                <w:rFonts w:ascii="Times New Roman" w:hAnsi="Times New Roman" w:cs="Times New Roman"/>
                <w:sz w:val="12"/>
                <w:szCs w:val="12"/>
              </w:rPr>
            </w:pPr>
          </w:p>
        </w:tc>
        <w:tc>
          <w:tcPr>
            <w:tcW w:w="963" w:type="pct"/>
            <w:vMerge/>
            <w:vAlign w:val="center"/>
          </w:tcPr>
          <w:p w:rsidR="00447577" w:rsidRPr="008A04E4" w:rsidRDefault="00447577" w:rsidP="008A04E4">
            <w:pPr>
              <w:pStyle w:val="aff1"/>
              <w:jc w:val="center"/>
              <w:rPr>
                <w:rFonts w:ascii="Times New Roman" w:hAnsi="Times New Roman" w:cs="Times New Roman"/>
                <w:sz w:val="12"/>
                <w:szCs w:val="12"/>
              </w:rPr>
            </w:pPr>
          </w:p>
        </w:tc>
      </w:tr>
      <w:tr w:rsidR="00447577" w:rsidRPr="008A04E4" w:rsidTr="00447577">
        <w:trPr>
          <w:trHeight w:val="70"/>
        </w:trPr>
        <w:tc>
          <w:tcPr>
            <w:tcW w:w="1458" w:type="pct"/>
            <w:vMerge w:val="restart"/>
            <w:vAlign w:val="center"/>
          </w:tcPr>
          <w:p w:rsidR="00447577" w:rsidRPr="008A04E4" w:rsidRDefault="00447577"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КНС ул. Советская</w:t>
            </w:r>
          </w:p>
        </w:tc>
        <w:tc>
          <w:tcPr>
            <w:tcW w:w="806" w:type="pct"/>
            <w:vAlign w:val="center"/>
          </w:tcPr>
          <w:p w:rsidR="00447577" w:rsidRPr="008A04E4" w:rsidRDefault="00447577"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2</w:t>
            </w:r>
          </w:p>
        </w:tc>
        <w:tc>
          <w:tcPr>
            <w:tcW w:w="1131" w:type="pct"/>
            <w:vAlign w:val="center"/>
          </w:tcPr>
          <w:p w:rsidR="00447577" w:rsidRPr="008A04E4" w:rsidRDefault="00447577" w:rsidP="008A04E4">
            <w:pPr>
              <w:pStyle w:val="aff1"/>
              <w:jc w:val="center"/>
              <w:rPr>
                <w:rFonts w:ascii="Times New Roman" w:hAnsi="Times New Roman" w:cs="Times New Roman"/>
                <w:sz w:val="12"/>
                <w:szCs w:val="12"/>
                <w:lang w:val="ru-RU"/>
              </w:rPr>
            </w:pPr>
            <w:r w:rsidRPr="008A04E4">
              <w:rPr>
                <w:rFonts w:ascii="Times New Roman" w:hAnsi="Times New Roman" w:cs="Times New Roman"/>
                <w:sz w:val="12"/>
                <w:szCs w:val="12"/>
                <w:lang w:val="ru-RU"/>
              </w:rPr>
              <w:t>Насос</w:t>
            </w:r>
            <w:r w:rsidRPr="008A04E4">
              <w:rPr>
                <w:rFonts w:ascii="Times New Roman" w:hAnsi="Times New Roman" w:cs="Times New Roman"/>
                <w:spacing w:val="-2"/>
                <w:sz w:val="12"/>
                <w:szCs w:val="12"/>
                <w:lang w:val="ru-RU"/>
              </w:rPr>
              <w:t xml:space="preserve"> </w:t>
            </w:r>
            <w:proofErr w:type="gramStart"/>
            <w:r w:rsidRPr="008A04E4">
              <w:rPr>
                <w:rFonts w:ascii="Times New Roman" w:hAnsi="Times New Roman" w:cs="Times New Roman"/>
                <w:sz w:val="12"/>
                <w:szCs w:val="12"/>
                <w:lang w:val="ru-RU"/>
              </w:rPr>
              <w:t>СМ</w:t>
            </w:r>
            <w:proofErr w:type="gramEnd"/>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125-100-250</w:t>
            </w:r>
          </w:p>
          <w:p w:rsidR="00447577" w:rsidRPr="008A04E4" w:rsidRDefault="00447577" w:rsidP="008A04E4">
            <w:pPr>
              <w:pStyle w:val="aff1"/>
              <w:jc w:val="center"/>
              <w:rPr>
                <w:rFonts w:ascii="Times New Roman" w:hAnsi="Times New Roman" w:cs="Times New Roman"/>
                <w:sz w:val="12"/>
                <w:szCs w:val="12"/>
                <w:lang w:val="ru-RU"/>
              </w:rPr>
            </w:pPr>
            <w:r w:rsidRPr="008A04E4">
              <w:rPr>
                <w:rFonts w:ascii="Times New Roman" w:hAnsi="Times New Roman" w:cs="Times New Roman"/>
                <w:sz w:val="12"/>
                <w:szCs w:val="12"/>
              </w:rPr>
              <w:t>G</w:t>
            </w:r>
            <w:r w:rsidRPr="008A04E4">
              <w:rPr>
                <w:rFonts w:ascii="Times New Roman" w:hAnsi="Times New Roman" w:cs="Times New Roman"/>
                <w:sz w:val="12"/>
                <w:szCs w:val="12"/>
                <w:lang w:val="ru-RU"/>
              </w:rPr>
              <w:t>=0,43</w:t>
            </w:r>
            <w:r w:rsidRPr="008A04E4">
              <w:rPr>
                <w:rFonts w:ascii="Times New Roman" w:hAnsi="Times New Roman" w:cs="Times New Roman"/>
                <w:spacing w:val="-2"/>
                <w:sz w:val="12"/>
                <w:szCs w:val="12"/>
                <w:lang w:val="ru-RU"/>
              </w:rPr>
              <w:t xml:space="preserve"> </w:t>
            </w:r>
            <w:r w:rsidRPr="008A04E4">
              <w:rPr>
                <w:rFonts w:ascii="Times New Roman" w:hAnsi="Times New Roman" w:cs="Times New Roman"/>
                <w:sz w:val="12"/>
                <w:szCs w:val="12"/>
                <w:lang w:val="ru-RU"/>
              </w:rPr>
              <w:t>м</w:t>
            </w:r>
            <w:r w:rsidRPr="008A04E4">
              <w:rPr>
                <w:rFonts w:ascii="Times New Roman" w:hAnsi="Times New Roman" w:cs="Times New Roman"/>
                <w:sz w:val="12"/>
                <w:szCs w:val="12"/>
                <w:vertAlign w:val="superscript"/>
                <w:lang w:val="ru-RU"/>
              </w:rPr>
              <w:t>З</w:t>
            </w:r>
            <w:r w:rsidRPr="008A04E4">
              <w:rPr>
                <w:rFonts w:ascii="Times New Roman" w:hAnsi="Times New Roman" w:cs="Times New Roman"/>
                <w:sz w:val="12"/>
                <w:szCs w:val="12"/>
                <w:lang w:val="ru-RU"/>
              </w:rPr>
              <w:t>/час</w:t>
            </w:r>
          </w:p>
        </w:tc>
        <w:tc>
          <w:tcPr>
            <w:tcW w:w="642" w:type="pct"/>
            <w:vAlign w:val="center"/>
          </w:tcPr>
          <w:p w:rsidR="00447577" w:rsidRPr="008A04E4" w:rsidRDefault="00447577" w:rsidP="008A04E4">
            <w:pPr>
              <w:pStyle w:val="aff1"/>
              <w:jc w:val="center"/>
              <w:rPr>
                <w:rFonts w:ascii="Times New Roman" w:hAnsi="Times New Roman" w:cs="Times New Roman"/>
                <w:sz w:val="12"/>
                <w:szCs w:val="12"/>
                <w:lang w:val="ru-RU"/>
              </w:rPr>
            </w:pPr>
          </w:p>
        </w:tc>
        <w:tc>
          <w:tcPr>
            <w:tcW w:w="963" w:type="pct"/>
            <w:vMerge w:val="restart"/>
            <w:vAlign w:val="center"/>
          </w:tcPr>
          <w:p w:rsidR="00447577" w:rsidRPr="008A04E4" w:rsidRDefault="00447577" w:rsidP="008A04E4">
            <w:pPr>
              <w:pStyle w:val="aff1"/>
              <w:jc w:val="center"/>
              <w:rPr>
                <w:rFonts w:ascii="Times New Roman" w:hAnsi="Times New Roman" w:cs="Times New Roman"/>
                <w:sz w:val="12"/>
                <w:szCs w:val="12"/>
                <w:lang w:val="ru-RU"/>
              </w:rPr>
            </w:pPr>
          </w:p>
        </w:tc>
      </w:tr>
      <w:tr w:rsidR="00447577" w:rsidRPr="008A04E4" w:rsidTr="00447577">
        <w:trPr>
          <w:trHeight w:val="70"/>
        </w:trPr>
        <w:tc>
          <w:tcPr>
            <w:tcW w:w="1458" w:type="pct"/>
            <w:vMerge/>
            <w:vAlign w:val="center"/>
          </w:tcPr>
          <w:p w:rsidR="00447577" w:rsidRPr="008A04E4" w:rsidRDefault="00447577" w:rsidP="008A04E4">
            <w:pPr>
              <w:pStyle w:val="aff1"/>
              <w:jc w:val="center"/>
              <w:rPr>
                <w:rFonts w:ascii="Times New Roman" w:hAnsi="Times New Roman" w:cs="Times New Roman"/>
                <w:sz w:val="12"/>
                <w:szCs w:val="12"/>
                <w:lang w:val="ru-RU"/>
              </w:rPr>
            </w:pPr>
          </w:p>
        </w:tc>
        <w:tc>
          <w:tcPr>
            <w:tcW w:w="806" w:type="pct"/>
            <w:vAlign w:val="center"/>
          </w:tcPr>
          <w:p w:rsidR="00447577" w:rsidRPr="008A04E4" w:rsidRDefault="00447577"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1</w:t>
            </w:r>
          </w:p>
        </w:tc>
        <w:tc>
          <w:tcPr>
            <w:tcW w:w="1131" w:type="pct"/>
            <w:vAlign w:val="center"/>
          </w:tcPr>
          <w:p w:rsidR="00447577" w:rsidRPr="008A04E4" w:rsidRDefault="00447577"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Насос</w:t>
            </w:r>
            <w:r w:rsidRPr="008A04E4">
              <w:rPr>
                <w:rFonts w:ascii="Times New Roman" w:hAnsi="Times New Roman" w:cs="Times New Roman"/>
                <w:spacing w:val="-2"/>
                <w:sz w:val="12"/>
                <w:szCs w:val="12"/>
              </w:rPr>
              <w:t xml:space="preserve"> </w:t>
            </w:r>
            <w:r w:rsidRPr="008A04E4">
              <w:rPr>
                <w:rFonts w:ascii="Times New Roman" w:hAnsi="Times New Roman" w:cs="Times New Roman"/>
                <w:sz w:val="12"/>
                <w:szCs w:val="12"/>
              </w:rPr>
              <w:t>Гном</w:t>
            </w:r>
            <w:r w:rsidRPr="008A04E4">
              <w:rPr>
                <w:rFonts w:ascii="Times New Roman" w:hAnsi="Times New Roman" w:cs="Times New Roman"/>
                <w:spacing w:val="-3"/>
                <w:sz w:val="12"/>
                <w:szCs w:val="12"/>
              </w:rPr>
              <w:t xml:space="preserve"> </w:t>
            </w:r>
            <w:r w:rsidRPr="008A04E4">
              <w:rPr>
                <w:rFonts w:ascii="Times New Roman" w:hAnsi="Times New Roman" w:cs="Times New Roman"/>
                <w:sz w:val="12"/>
                <w:szCs w:val="12"/>
              </w:rPr>
              <w:t>16/16</w:t>
            </w:r>
          </w:p>
        </w:tc>
        <w:tc>
          <w:tcPr>
            <w:tcW w:w="642" w:type="pct"/>
            <w:vAlign w:val="center"/>
          </w:tcPr>
          <w:p w:rsidR="00447577" w:rsidRPr="008A04E4" w:rsidRDefault="00447577" w:rsidP="008A04E4">
            <w:pPr>
              <w:pStyle w:val="aff1"/>
              <w:jc w:val="center"/>
              <w:rPr>
                <w:rFonts w:ascii="Times New Roman" w:hAnsi="Times New Roman" w:cs="Times New Roman"/>
                <w:sz w:val="12"/>
                <w:szCs w:val="12"/>
              </w:rPr>
            </w:pPr>
          </w:p>
        </w:tc>
        <w:tc>
          <w:tcPr>
            <w:tcW w:w="963" w:type="pct"/>
            <w:vMerge/>
            <w:vAlign w:val="center"/>
          </w:tcPr>
          <w:p w:rsidR="00447577" w:rsidRPr="008A04E4" w:rsidRDefault="00447577" w:rsidP="008A04E4">
            <w:pPr>
              <w:pStyle w:val="aff1"/>
              <w:jc w:val="center"/>
              <w:rPr>
                <w:rFonts w:ascii="Times New Roman" w:hAnsi="Times New Roman" w:cs="Times New Roman"/>
                <w:sz w:val="12"/>
                <w:szCs w:val="12"/>
              </w:rPr>
            </w:pPr>
          </w:p>
        </w:tc>
      </w:tr>
      <w:tr w:rsidR="008A04E4" w:rsidRPr="008A04E4" w:rsidTr="00447577">
        <w:trPr>
          <w:trHeight w:val="70"/>
        </w:trPr>
        <w:tc>
          <w:tcPr>
            <w:tcW w:w="1458"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КНС</w:t>
            </w:r>
            <w:r w:rsidRPr="008A04E4">
              <w:rPr>
                <w:rFonts w:ascii="Times New Roman" w:hAnsi="Times New Roman" w:cs="Times New Roman"/>
                <w:spacing w:val="-1"/>
                <w:sz w:val="12"/>
                <w:szCs w:val="12"/>
              </w:rPr>
              <w:t xml:space="preserve"> </w:t>
            </w:r>
            <w:r w:rsidRPr="008A04E4">
              <w:rPr>
                <w:rFonts w:ascii="Times New Roman" w:hAnsi="Times New Roman" w:cs="Times New Roman"/>
                <w:sz w:val="12"/>
                <w:szCs w:val="12"/>
              </w:rPr>
              <w:t>№1 ул.</w:t>
            </w:r>
            <w:r w:rsidRPr="008A04E4">
              <w:rPr>
                <w:rFonts w:ascii="Times New Roman" w:hAnsi="Times New Roman" w:cs="Times New Roman"/>
                <w:spacing w:val="-1"/>
                <w:sz w:val="12"/>
                <w:szCs w:val="12"/>
              </w:rPr>
              <w:t xml:space="preserve"> </w:t>
            </w:r>
            <w:r w:rsidRPr="008A04E4">
              <w:rPr>
                <w:rFonts w:ascii="Times New Roman" w:hAnsi="Times New Roman" w:cs="Times New Roman"/>
                <w:sz w:val="12"/>
                <w:szCs w:val="12"/>
              </w:rPr>
              <w:t>Аэродромная</w:t>
            </w:r>
          </w:p>
        </w:tc>
        <w:tc>
          <w:tcPr>
            <w:tcW w:w="806"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2</w:t>
            </w:r>
          </w:p>
        </w:tc>
        <w:tc>
          <w:tcPr>
            <w:tcW w:w="1131" w:type="pct"/>
            <w:vAlign w:val="center"/>
          </w:tcPr>
          <w:p w:rsidR="008A04E4" w:rsidRPr="008A04E4" w:rsidRDefault="008A04E4" w:rsidP="008A04E4">
            <w:pPr>
              <w:pStyle w:val="aff1"/>
              <w:jc w:val="center"/>
              <w:rPr>
                <w:rFonts w:ascii="Times New Roman" w:hAnsi="Times New Roman" w:cs="Times New Roman"/>
                <w:sz w:val="12"/>
                <w:szCs w:val="12"/>
                <w:lang w:val="ru-RU"/>
              </w:rPr>
            </w:pPr>
            <w:r w:rsidRPr="008A04E4">
              <w:rPr>
                <w:rFonts w:ascii="Times New Roman" w:hAnsi="Times New Roman" w:cs="Times New Roman"/>
                <w:sz w:val="12"/>
                <w:szCs w:val="12"/>
                <w:lang w:val="ru-RU"/>
              </w:rPr>
              <w:t>Насос Гном 16/16</w:t>
            </w:r>
            <w:r w:rsidRPr="008A04E4">
              <w:rPr>
                <w:rFonts w:ascii="Times New Roman" w:hAnsi="Times New Roman" w:cs="Times New Roman"/>
                <w:spacing w:val="-58"/>
                <w:sz w:val="12"/>
                <w:szCs w:val="12"/>
                <w:lang w:val="ru-RU"/>
              </w:rPr>
              <w:t xml:space="preserve"> </w:t>
            </w:r>
            <w:r w:rsidRPr="008A04E4">
              <w:rPr>
                <w:rFonts w:ascii="Times New Roman" w:hAnsi="Times New Roman" w:cs="Times New Roman"/>
                <w:sz w:val="12"/>
                <w:szCs w:val="12"/>
              </w:rPr>
              <w:t>G</w:t>
            </w:r>
            <w:r w:rsidRPr="008A04E4">
              <w:rPr>
                <w:rFonts w:ascii="Times New Roman" w:hAnsi="Times New Roman" w:cs="Times New Roman"/>
                <w:sz w:val="12"/>
                <w:szCs w:val="12"/>
                <w:lang w:val="ru-RU"/>
              </w:rPr>
              <w:t>=28</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м</w:t>
            </w:r>
            <w:r w:rsidRPr="008A04E4">
              <w:rPr>
                <w:rFonts w:ascii="Times New Roman" w:hAnsi="Times New Roman" w:cs="Times New Roman"/>
                <w:sz w:val="12"/>
                <w:szCs w:val="12"/>
                <w:vertAlign w:val="superscript"/>
                <w:lang w:val="ru-RU"/>
              </w:rPr>
              <w:t>З</w:t>
            </w:r>
            <w:r w:rsidRPr="008A04E4">
              <w:rPr>
                <w:rFonts w:ascii="Times New Roman" w:hAnsi="Times New Roman" w:cs="Times New Roman"/>
                <w:sz w:val="12"/>
                <w:szCs w:val="12"/>
                <w:lang w:val="ru-RU"/>
              </w:rPr>
              <w:t>/час</w:t>
            </w:r>
          </w:p>
        </w:tc>
        <w:tc>
          <w:tcPr>
            <w:tcW w:w="642" w:type="pct"/>
            <w:vAlign w:val="center"/>
          </w:tcPr>
          <w:p w:rsidR="008A04E4" w:rsidRPr="008A04E4" w:rsidRDefault="008A04E4" w:rsidP="008A04E4">
            <w:pPr>
              <w:pStyle w:val="aff1"/>
              <w:jc w:val="center"/>
              <w:rPr>
                <w:rFonts w:ascii="Times New Roman" w:hAnsi="Times New Roman" w:cs="Times New Roman"/>
                <w:sz w:val="12"/>
                <w:szCs w:val="12"/>
                <w:lang w:val="ru-RU"/>
              </w:rPr>
            </w:pPr>
          </w:p>
        </w:tc>
        <w:tc>
          <w:tcPr>
            <w:tcW w:w="963" w:type="pct"/>
            <w:vAlign w:val="center"/>
          </w:tcPr>
          <w:p w:rsidR="008A04E4" w:rsidRPr="008A04E4" w:rsidRDefault="008A04E4" w:rsidP="00447577">
            <w:pPr>
              <w:pStyle w:val="aff1"/>
              <w:jc w:val="center"/>
              <w:rPr>
                <w:rFonts w:ascii="Times New Roman" w:hAnsi="Times New Roman" w:cs="Times New Roman"/>
                <w:sz w:val="12"/>
                <w:szCs w:val="12"/>
                <w:lang w:val="ru-RU"/>
              </w:rPr>
            </w:pPr>
            <w:r w:rsidRPr="008A04E4">
              <w:rPr>
                <w:rFonts w:ascii="Times New Roman" w:hAnsi="Times New Roman" w:cs="Times New Roman"/>
                <w:sz w:val="12"/>
                <w:szCs w:val="12"/>
                <w:lang w:val="ru-RU"/>
              </w:rPr>
              <w:t>насосная станция</w:t>
            </w:r>
            <w:r w:rsidRPr="008A04E4">
              <w:rPr>
                <w:rFonts w:ascii="Times New Roman" w:hAnsi="Times New Roman" w:cs="Times New Roman"/>
                <w:spacing w:val="-52"/>
                <w:sz w:val="12"/>
                <w:szCs w:val="12"/>
                <w:lang w:val="ru-RU"/>
              </w:rPr>
              <w:t xml:space="preserve"> </w:t>
            </w:r>
            <w:r w:rsidRPr="008A04E4">
              <w:rPr>
                <w:rFonts w:ascii="Times New Roman" w:hAnsi="Times New Roman" w:cs="Times New Roman"/>
                <w:sz w:val="12"/>
                <w:szCs w:val="12"/>
                <w:lang w:val="ru-RU"/>
              </w:rPr>
              <w:t>заводского</w:t>
            </w:r>
            <w:r w:rsidRPr="008A04E4">
              <w:rPr>
                <w:rFonts w:ascii="Times New Roman" w:hAnsi="Times New Roman" w:cs="Times New Roman"/>
                <w:spacing w:val="-1"/>
                <w:sz w:val="12"/>
                <w:szCs w:val="12"/>
                <w:lang w:val="ru-RU"/>
              </w:rPr>
              <w:t xml:space="preserve"> </w:t>
            </w:r>
            <w:r w:rsidR="00447577">
              <w:rPr>
                <w:rFonts w:ascii="Times New Roman" w:hAnsi="Times New Roman" w:cs="Times New Roman"/>
                <w:sz w:val="12"/>
                <w:szCs w:val="12"/>
                <w:lang w:val="ru-RU"/>
              </w:rPr>
              <w:t>изго</w:t>
            </w:r>
            <w:r w:rsidRPr="008A04E4">
              <w:rPr>
                <w:rFonts w:ascii="Times New Roman" w:hAnsi="Times New Roman" w:cs="Times New Roman"/>
                <w:sz w:val="12"/>
                <w:szCs w:val="12"/>
                <w:lang w:val="ru-RU"/>
              </w:rPr>
              <w:t>товления</w:t>
            </w:r>
          </w:p>
        </w:tc>
      </w:tr>
      <w:tr w:rsidR="008A04E4" w:rsidRPr="008A04E4" w:rsidTr="00447577">
        <w:trPr>
          <w:trHeight w:val="70"/>
        </w:trPr>
        <w:tc>
          <w:tcPr>
            <w:tcW w:w="1458"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КНС</w:t>
            </w:r>
            <w:r w:rsidRPr="008A04E4">
              <w:rPr>
                <w:rFonts w:ascii="Times New Roman" w:hAnsi="Times New Roman" w:cs="Times New Roman"/>
                <w:spacing w:val="-1"/>
                <w:sz w:val="12"/>
                <w:szCs w:val="12"/>
              </w:rPr>
              <w:t xml:space="preserve"> </w:t>
            </w:r>
            <w:r w:rsidRPr="008A04E4">
              <w:rPr>
                <w:rFonts w:ascii="Times New Roman" w:hAnsi="Times New Roman" w:cs="Times New Roman"/>
                <w:sz w:val="12"/>
                <w:szCs w:val="12"/>
              </w:rPr>
              <w:t>№2 ул.</w:t>
            </w:r>
            <w:r w:rsidRPr="008A04E4">
              <w:rPr>
                <w:rFonts w:ascii="Times New Roman" w:hAnsi="Times New Roman" w:cs="Times New Roman"/>
                <w:spacing w:val="-1"/>
                <w:sz w:val="12"/>
                <w:szCs w:val="12"/>
              </w:rPr>
              <w:t xml:space="preserve"> </w:t>
            </w:r>
            <w:r w:rsidRPr="008A04E4">
              <w:rPr>
                <w:rFonts w:ascii="Times New Roman" w:hAnsi="Times New Roman" w:cs="Times New Roman"/>
                <w:sz w:val="12"/>
                <w:szCs w:val="12"/>
              </w:rPr>
              <w:t>Аэродромная</w:t>
            </w:r>
          </w:p>
        </w:tc>
        <w:tc>
          <w:tcPr>
            <w:tcW w:w="806"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2</w:t>
            </w:r>
          </w:p>
        </w:tc>
        <w:tc>
          <w:tcPr>
            <w:tcW w:w="1131" w:type="pct"/>
            <w:vAlign w:val="center"/>
          </w:tcPr>
          <w:p w:rsidR="008A04E4" w:rsidRPr="008A04E4" w:rsidRDefault="008A04E4" w:rsidP="008A04E4">
            <w:pPr>
              <w:pStyle w:val="aff1"/>
              <w:jc w:val="center"/>
              <w:rPr>
                <w:rFonts w:ascii="Times New Roman" w:hAnsi="Times New Roman" w:cs="Times New Roman"/>
                <w:sz w:val="12"/>
                <w:szCs w:val="12"/>
                <w:lang w:val="ru-RU"/>
              </w:rPr>
            </w:pPr>
            <w:r w:rsidRPr="008A04E4">
              <w:rPr>
                <w:rFonts w:ascii="Times New Roman" w:hAnsi="Times New Roman" w:cs="Times New Roman"/>
                <w:sz w:val="12"/>
                <w:szCs w:val="12"/>
                <w:lang w:val="ru-RU"/>
              </w:rPr>
              <w:t>Насос Гном 16/16</w:t>
            </w:r>
            <w:r w:rsidRPr="008A04E4">
              <w:rPr>
                <w:rFonts w:ascii="Times New Roman" w:hAnsi="Times New Roman" w:cs="Times New Roman"/>
                <w:spacing w:val="-58"/>
                <w:sz w:val="12"/>
                <w:szCs w:val="12"/>
                <w:lang w:val="ru-RU"/>
              </w:rPr>
              <w:t xml:space="preserve"> </w:t>
            </w:r>
            <w:r w:rsidRPr="008A04E4">
              <w:rPr>
                <w:rFonts w:ascii="Times New Roman" w:hAnsi="Times New Roman" w:cs="Times New Roman"/>
                <w:sz w:val="12"/>
                <w:szCs w:val="12"/>
              </w:rPr>
              <w:t>G</w:t>
            </w:r>
            <w:r w:rsidRPr="008A04E4">
              <w:rPr>
                <w:rFonts w:ascii="Times New Roman" w:hAnsi="Times New Roman" w:cs="Times New Roman"/>
                <w:sz w:val="12"/>
                <w:szCs w:val="12"/>
                <w:lang w:val="ru-RU"/>
              </w:rPr>
              <w:t>=8</w:t>
            </w:r>
            <w:r w:rsidRPr="008A04E4">
              <w:rPr>
                <w:rFonts w:ascii="Times New Roman" w:hAnsi="Times New Roman" w:cs="Times New Roman"/>
                <w:spacing w:val="-3"/>
                <w:sz w:val="12"/>
                <w:szCs w:val="12"/>
                <w:lang w:val="ru-RU"/>
              </w:rPr>
              <w:t xml:space="preserve"> </w:t>
            </w:r>
            <w:r w:rsidRPr="008A04E4">
              <w:rPr>
                <w:rFonts w:ascii="Times New Roman" w:hAnsi="Times New Roman" w:cs="Times New Roman"/>
                <w:sz w:val="12"/>
                <w:szCs w:val="12"/>
                <w:lang w:val="ru-RU"/>
              </w:rPr>
              <w:t>м</w:t>
            </w:r>
            <w:r w:rsidRPr="008A04E4">
              <w:rPr>
                <w:rFonts w:ascii="Times New Roman" w:hAnsi="Times New Roman" w:cs="Times New Roman"/>
                <w:sz w:val="12"/>
                <w:szCs w:val="12"/>
                <w:vertAlign w:val="superscript"/>
                <w:lang w:val="ru-RU"/>
              </w:rPr>
              <w:t>З</w:t>
            </w:r>
            <w:r w:rsidRPr="008A04E4">
              <w:rPr>
                <w:rFonts w:ascii="Times New Roman" w:hAnsi="Times New Roman" w:cs="Times New Roman"/>
                <w:sz w:val="12"/>
                <w:szCs w:val="12"/>
                <w:lang w:val="ru-RU"/>
              </w:rPr>
              <w:t>/час</w:t>
            </w:r>
          </w:p>
        </w:tc>
        <w:tc>
          <w:tcPr>
            <w:tcW w:w="642" w:type="pct"/>
            <w:vAlign w:val="center"/>
          </w:tcPr>
          <w:p w:rsidR="008A04E4" w:rsidRPr="008A04E4" w:rsidRDefault="008A04E4" w:rsidP="008A04E4">
            <w:pPr>
              <w:pStyle w:val="aff1"/>
              <w:jc w:val="center"/>
              <w:rPr>
                <w:rFonts w:ascii="Times New Roman" w:hAnsi="Times New Roman" w:cs="Times New Roman"/>
                <w:sz w:val="12"/>
                <w:szCs w:val="12"/>
                <w:lang w:val="ru-RU"/>
              </w:rPr>
            </w:pPr>
          </w:p>
        </w:tc>
        <w:tc>
          <w:tcPr>
            <w:tcW w:w="963" w:type="pct"/>
            <w:vAlign w:val="center"/>
          </w:tcPr>
          <w:p w:rsidR="008A04E4" w:rsidRPr="008A04E4" w:rsidRDefault="008A04E4" w:rsidP="008A04E4">
            <w:pPr>
              <w:pStyle w:val="aff1"/>
              <w:jc w:val="center"/>
              <w:rPr>
                <w:rFonts w:ascii="Times New Roman" w:hAnsi="Times New Roman" w:cs="Times New Roman"/>
                <w:sz w:val="12"/>
                <w:szCs w:val="12"/>
                <w:lang w:val="ru-RU"/>
              </w:rPr>
            </w:pPr>
            <w:r w:rsidRPr="008A04E4">
              <w:rPr>
                <w:rFonts w:ascii="Times New Roman" w:hAnsi="Times New Roman" w:cs="Times New Roman"/>
                <w:sz w:val="12"/>
                <w:szCs w:val="12"/>
                <w:lang w:val="ru-RU"/>
              </w:rPr>
              <w:t>насосная</w:t>
            </w:r>
            <w:r w:rsidRPr="008A04E4">
              <w:rPr>
                <w:rFonts w:ascii="Times New Roman" w:hAnsi="Times New Roman" w:cs="Times New Roman"/>
                <w:spacing w:val="-3"/>
                <w:sz w:val="12"/>
                <w:szCs w:val="12"/>
                <w:lang w:val="ru-RU"/>
              </w:rPr>
              <w:t xml:space="preserve"> </w:t>
            </w:r>
            <w:r w:rsidRPr="008A04E4">
              <w:rPr>
                <w:rFonts w:ascii="Times New Roman" w:hAnsi="Times New Roman" w:cs="Times New Roman"/>
                <w:sz w:val="12"/>
                <w:szCs w:val="12"/>
                <w:lang w:val="ru-RU"/>
              </w:rPr>
              <w:t>станция</w:t>
            </w:r>
          </w:p>
          <w:p w:rsidR="008A04E4" w:rsidRPr="008A04E4" w:rsidRDefault="00447577" w:rsidP="008A04E4">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 xml:space="preserve">заводского </w:t>
            </w:r>
            <w:proofErr w:type="gramStart"/>
            <w:r>
              <w:rPr>
                <w:rFonts w:ascii="Times New Roman" w:hAnsi="Times New Roman" w:cs="Times New Roman"/>
                <w:sz w:val="12"/>
                <w:szCs w:val="12"/>
                <w:lang w:val="ru-RU"/>
              </w:rPr>
              <w:t>изго</w:t>
            </w:r>
            <w:r w:rsidR="008A04E4" w:rsidRPr="008A04E4">
              <w:rPr>
                <w:rFonts w:ascii="Times New Roman" w:hAnsi="Times New Roman" w:cs="Times New Roman"/>
                <w:spacing w:val="-52"/>
                <w:sz w:val="12"/>
                <w:szCs w:val="12"/>
                <w:lang w:val="ru-RU"/>
              </w:rPr>
              <w:t xml:space="preserve"> </w:t>
            </w:r>
            <w:r w:rsidR="008A04E4" w:rsidRPr="008A04E4">
              <w:rPr>
                <w:rFonts w:ascii="Times New Roman" w:hAnsi="Times New Roman" w:cs="Times New Roman"/>
                <w:sz w:val="12"/>
                <w:szCs w:val="12"/>
                <w:lang w:val="ru-RU"/>
              </w:rPr>
              <w:t>товления</w:t>
            </w:r>
            <w:proofErr w:type="gramEnd"/>
          </w:p>
        </w:tc>
      </w:tr>
      <w:tr w:rsidR="008A04E4" w:rsidRPr="008A04E4" w:rsidTr="00447577">
        <w:trPr>
          <w:trHeight w:val="70"/>
        </w:trPr>
        <w:tc>
          <w:tcPr>
            <w:tcW w:w="1458" w:type="pct"/>
            <w:vAlign w:val="center"/>
          </w:tcPr>
          <w:p w:rsidR="008A04E4" w:rsidRPr="008A04E4" w:rsidRDefault="008A04E4" w:rsidP="00447577">
            <w:pPr>
              <w:pStyle w:val="aff1"/>
              <w:jc w:val="center"/>
              <w:rPr>
                <w:rFonts w:ascii="Times New Roman" w:hAnsi="Times New Roman" w:cs="Times New Roman"/>
                <w:sz w:val="12"/>
                <w:szCs w:val="12"/>
                <w:lang w:val="ru-RU"/>
              </w:rPr>
            </w:pPr>
            <w:r w:rsidRPr="008A04E4">
              <w:rPr>
                <w:rFonts w:ascii="Times New Roman" w:hAnsi="Times New Roman" w:cs="Times New Roman"/>
                <w:sz w:val="12"/>
                <w:szCs w:val="12"/>
                <w:lang w:val="ru-RU"/>
              </w:rPr>
              <w:t>Канализационная насосная</w:t>
            </w:r>
            <w:r w:rsidRPr="008A04E4">
              <w:rPr>
                <w:rFonts w:ascii="Times New Roman" w:hAnsi="Times New Roman" w:cs="Times New Roman"/>
                <w:spacing w:val="-57"/>
                <w:sz w:val="12"/>
                <w:szCs w:val="12"/>
                <w:lang w:val="ru-RU"/>
              </w:rPr>
              <w:t xml:space="preserve"> </w:t>
            </w:r>
            <w:r w:rsidRPr="008A04E4">
              <w:rPr>
                <w:rFonts w:ascii="Times New Roman" w:hAnsi="Times New Roman" w:cs="Times New Roman"/>
                <w:sz w:val="12"/>
                <w:szCs w:val="12"/>
                <w:lang w:val="ru-RU"/>
              </w:rPr>
              <w:t>станция</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"Поплавок"</w:t>
            </w:r>
            <w:r w:rsidR="00447577">
              <w:rPr>
                <w:rFonts w:ascii="Times New Roman" w:hAnsi="Times New Roman" w:cs="Times New Roman"/>
                <w:sz w:val="12"/>
                <w:szCs w:val="12"/>
                <w:lang w:val="ru-RU"/>
              </w:rPr>
              <w:t xml:space="preserve"> </w:t>
            </w:r>
            <w:r w:rsidRPr="008A04E4">
              <w:rPr>
                <w:rFonts w:ascii="Times New Roman" w:hAnsi="Times New Roman" w:cs="Times New Roman"/>
                <w:sz w:val="12"/>
                <w:szCs w:val="12"/>
                <w:lang w:val="ru-RU"/>
              </w:rPr>
              <w:t>с</w:t>
            </w:r>
            <w:proofErr w:type="gramStart"/>
            <w:r w:rsidRPr="008A04E4">
              <w:rPr>
                <w:rFonts w:ascii="Times New Roman" w:hAnsi="Times New Roman" w:cs="Times New Roman"/>
                <w:sz w:val="12"/>
                <w:szCs w:val="12"/>
                <w:lang w:val="ru-RU"/>
              </w:rPr>
              <w:t>.С</w:t>
            </w:r>
            <w:proofErr w:type="gramEnd"/>
            <w:r w:rsidRPr="008A04E4">
              <w:rPr>
                <w:rFonts w:ascii="Times New Roman" w:hAnsi="Times New Roman" w:cs="Times New Roman"/>
                <w:sz w:val="12"/>
                <w:szCs w:val="12"/>
                <w:lang w:val="ru-RU"/>
              </w:rPr>
              <w:t>ергиевск</w:t>
            </w:r>
            <w:r w:rsidRPr="008A04E4">
              <w:rPr>
                <w:rFonts w:ascii="Times New Roman" w:hAnsi="Times New Roman" w:cs="Times New Roman"/>
                <w:spacing w:val="-3"/>
                <w:sz w:val="12"/>
                <w:szCs w:val="12"/>
                <w:lang w:val="ru-RU"/>
              </w:rPr>
              <w:t xml:space="preserve"> </w:t>
            </w:r>
            <w:r w:rsidRPr="008A04E4">
              <w:rPr>
                <w:rFonts w:ascii="Times New Roman" w:hAnsi="Times New Roman" w:cs="Times New Roman"/>
                <w:sz w:val="12"/>
                <w:szCs w:val="12"/>
                <w:lang w:val="ru-RU"/>
              </w:rPr>
              <w:t>ул.Комарова</w:t>
            </w:r>
          </w:p>
        </w:tc>
        <w:tc>
          <w:tcPr>
            <w:tcW w:w="806"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2</w:t>
            </w:r>
          </w:p>
        </w:tc>
        <w:tc>
          <w:tcPr>
            <w:tcW w:w="1131" w:type="pct"/>
            <w:vAlign w:val="center"/>
          </w:tcPr>
          <w:p w:rsidR="008A04E4" w:rsidRPr="008A04E4" w:rsidRDefault="008A04E4" w:rsidP="008A04E4">
            <w:pPr>
              <w:pStyle w:val="aff1"/>
              <w:jc w:val="center"/>
              <w:rPr>
                <w:rFonts w:ascii="Times New Roman" w:hAnsi="Times New Roman" w:cs="Times New Roman"/>
                <w:sz w:val="12"/>
                <w:szCs w:val="12"/>
                <w:lang w:val="ru-RU"/>
              </w:rPr>
            </w:pPr>
            <w:r w:rsidRPr="008A04E4">
              <w:rPr>
                <w:rFonts w:ascii="Times New Roman" w:hAnsi="Times New Roman" w:cs="Times New Roman"/>
                <w:sz w:val="12"/>
                <w:szCs w:val="12"/>
                <w:lang w:val="ru-RU"/>
              </w:rPr>
              <w:t>Насос Гном 16/16</w:t>
            </w:r>
            <w:r w:rsidRPr="008A04E4">
              <w:rPr>
                <w:rFonts w:ascii="Times New Roman" w:hAnsi="Times New Roman" w:cs="Times New Roman"/>
                <w:spacing w:val="-57"/>
                <w:sz w:val="12"/>
                <w:szCs w:val="12"/>
                <w:lang w:val="ru-RU"/>
              </w:rPr>
              <w:t xml:space="preserve"> </w:t>
            </w:r>
            <w:r w:rsidRPr="008A04E4">
              <w:rPr>
                <w:rFonts w:ascii="Times New Roman" w:hAnsi="Times New Roman" w:cs="Times New Roman"/>
                <w:sz w:val="12"/>
                <w:szCs w:val="12"/>
              </w:rPr>
              <w:t>G</w:t>
            </w:r>
            <w:r w:rsidRPr="008A04E4">
              <w:rPr>
                <w:rFonts w:ascii="Times New Roman" w:hAnsi="Times New Roman" w:cs="Times New Roman"/>
                <w:sz w:val="12"/>
                <w:szCs w:val="12"/>
                <w:lang w:val="ru-RU"/>
              </w:rPr>
              <w:t>=0,768</w:t>
            </w:r>
            <w:r w:rsidR="00447577">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м</w:t>
            </w:r>
            <w:r w:rsidRPr="008A04E4">
              <w:rPr>
                <w:rFonts w:ascii="Times New Roman" w:hAnsi="Times New Roman" w:cs="Times New Roman"/>
                <w:sz w:val="12"/>
                <w:szCs w:val="12"/>
                <w:vertAlign w:val="superscript"/>
                <w:lang w:val="ru-RU"/>
              </w:rPr>
              <w:t>З</w:t>
            </w:r>
            <w:r w:rsidRPr="008A04E4">
              <w:rPr>
                <w:rFonts w:ascii="Times New Roman" w:hAnsi="Times New Roman" w:cs="Times New Roman"/>
                <w:sz w:val="12"/>
                <w:szCs w:val="12"/>
                <w:lang w:val="ru-RU"/>
              </w:rPr>
              <w:t>/час</w:t>
            </w:r>
          </w:p>
        </w:tc>
        <w:tc>
          <w:tcPr>
            <w:tcW w:w="642" w:type="pct"/>
            <w:vAlign w:val="center"/>
          </w:tcPr>
          <w:p w:rsidR="008A04E4" w:rsidRPr="008A04E4" w:rsidRDefault="008A04E4" w:rsidP="008A04E4">
            <w:pPr>
              <w:pStyle w:val="aff1"/>
              <w:jc w:val="center"/>
              <w:rPr>
                <w:rFonts w:ascii="Times New Roman" w:hAnsi="Times New Roman" w:cs="Times New Roman"/>
                <w:sz w:val="12"/>
                <w:szCs w:val="12"/>
                <w:lang w:val="ru-RU"/>
              </w:rPr>
            </w:pPr>
          </w:p>
        </w:tc>
        <w:tc>
          <w:tcPr>
            <w:tcW w:w="963"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износ более 60</w:t>
            </w:r>
            <w:r w:rsidRPr="008A04E4">
              <w:rPr>
                <w:rFonts w:ascii="Times New Roman" w:hAnsi="Times New Roman" w:cs="Times New Roman"/>
                <w:spacing w:val="-2"/>
                <w:sz w:val="12"/>
                <w:szCs w:val="12"/>
              </w:rPr>
              <w:t xml:space="preserve"> </w:t>
            </w:r>
            <w:r w:rsidRPr="008A04E4">
              <w:rPr>
                <w:rFonts w:ascii="Times New Roman" w:hAnsi="Times New Roman" w:cs="Times New Roman"/>
                <w:sz w:val="12"/>
                <w:szCs w:val="12"/>
              </w:rPr>
              <w:t>%</w:t>
            </w:r>
          </w:p>
        </w:tc>
      </w:tr>
      <w:tr w:rsidR="008A04E4" w:rsidRPr="008A04E4" w:rsidTr="00447577">
        <w:trPr>
          <w:trHeight w:val="70"/>
        </w:trPr>
        <w:tc>
          <w:tcPr>
            <w:tcW w:w="1458" w:type="pct"/>
            <w:vAlign w:val="center"/>
          </w:tcPr>
          <w:p w:rsidR="008A04E4" w:rsidRPr="008A04E4" w:rsidRDefault="008A04E4" w:rsidP="00447577">
            <w:pPr>
              <w:pStyle w:val="aff1"/>
              <w:jc w:val="center"/>
              <w:rPr>
                <w:rFonts w:ascii="Times New Roman" w:hAnsi="Times New Roman" w:cs="Times New Roman"/>
                <w:sz w:val="12"/>
                <w:szCs w:val="12"/>
                <w:lang w:val="ru-RU"/>
              </w:rPr>
            </w:pPr>
            <w:r w:rsidRPr="008A04E4">
              <w:rPr>
                <w:rFonts w:ascii="Times New Roman" w:hAnsi="Times New Roman" w:cs="Times New Roman"/>
                <w:sz w:val="12"/>
                <w:szCs w:val="12"/>
                <w:lang w:val="ru-RU"/>
              </w:rPr>
              <w:t>Канализационная насосная</w:t>
            </w:r>
            <w:r w:rsidRPr="008A04E4">
              <w:rPr>
                <w:rFonts w:ascii="Times New Roman" w:hAnsi="Times New Roman" w:cs="Times New Roman"/>
                <w:spacing w:val="-57"/>
                <w:sz w:val="12"/>
                <w:szCs w:val="12"/>
                <w:lang w:val="ru-RU"/>
              </w:rPr>
              <w:t xml:space="preserve"> </w:t>
            </w:r>
            <w:r w:rsidRPr="008A04E4">
              <w:rPr>
                <w:rFonts w:ascii="Times New Roman" w:hAnsi="Times New Roman" w:cs="Times New Roman"/>
                <w:sz w:val="12"/>
                <w:szCs w:val="12"/>
                <w:lang w:val="ru-RU"/>
              </w:rPr>
              <w:t>станция</w:t>
            </w:r>
            <w:r w:rsidRPr="008A04E4">
              <w:rPr>
                <w:rFonts w:ascii="Times New Roman" w:hAnsi="Times New Roman" w:cs="Times New Roman"/>
                <w:spacing w:val="1"/>
                <w:sz w:val="12"/>
                <w:szCs w:val="12"/>
                <w:lang w:val="ru-RU"/>
              </w:rPr>
              <w:t xml:space="preserve"> </w:t>
            </w:r>
            <w:r w:rsidRPr="008A04E4">
              <w:rPr>
                <w:rFonts w:ascii="Times New Roman" w:hAnsi="Times New Roman" w:cs="Times New Roman"/>
                <w:sz w:val="12"/>
                <w:szCs w:val="12"/>
                <w:lang w:val="ru-RU"/>
              </w:rPr>
              <w:t>"Заводская"</w:t>
            </w:r>
            <w:r w:rsidR="00447577">
              <w:rPr>
                <w:rFonts w:ascii="Times New Roman" w:hAnsi="Times New Roman" w:cs="Times New Roman"/>
                <w:sz w:val="12"/>
                <w:szCs w:val="12"/>
                <w:lang w:val="ru-RU"/>
              </w:rPr>
              <w:t xml:space="preserve"> </w:t>
            </w:r>
            <w:r w:rsidRPr="008A04E4">
              <w:rPr>
                <w:rFonts w:ascii="Times New Roman" w:hAnsi="Times New Roman" w:cs="Times New Roman"/>
                <w:sz w:val="12"/>
                <w:szCs w:val="12"/>
                <w:lang w:val="ru-RU"/>
              </w:rPr>
              <w:t>с</w:t>
            </w:r>
            <w:proofErr w:type="gramStart"/>
            <w:r w:rsidRPr="008A04E4">
              <w:rPr>
                <w:rFonts w:ascii="Times New Roman" w:hAnsi="Times New Roman" w:cs="Times New Roman"/>
                <w:sz w:val="12"/>
                <w:szCs w:val="12"/>
                <w:lang w:val="ru-RU"/>
              </w:rPr>
              <w:t>.С</w:t>
            </w:r>
            <w:proofErr w:type="gramEnd"/>
            <w:r w:rsidRPr="008A04E4">
              <w:rPr>
                <w:rFonts w:ascii="Times New Roman" w:hAnsi="Times New Roman" w:cs="Times New Roman"/>
                <w:sz w:val="12"/>
                <w:szCs w:val="12"/>
                <w:lang w:val="ru-RU"/>
              </w:rPr>
              <w:t>ергиевск</w:t>
            </w:r>
          </w:p>
        </w:tc>
        <w:tc>
          <w:tcPr>
            <w:tcW w:w="806"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2</w:t>
            </w:r>
          </w:p>
        </w:tc>
        <w:tc>
          <w:tcPr>
            <w:tcW w:w="1131" w:type="pct"/>
            <w:vAlign w:val="center"/>
          </w:tcPr>
          <w:p w:rsidR="008A04E4" w:rsidRPr="008A04E4" w:rsidRDefault="008A04E4" w:rsidP="008A04E4">
            <w:pPr>
              <w:pStyle w:val="aff1"/>
              <w:jc w:val="center"/>
              <w:rPr>
                <w:rFonts w:ascii="Times New Roman" w:hAnsi="Times New Roman" w:cs="Times New Roman"/>
                <w:sz w:val="12"/>
                <w:szCs w:val="12"/>
              </w:rPr>
            </w:pPr>
            <w:r w:rsidRPr="008A04E4">
              <w:rPr>
                <w:rFonts w:ascii="Times New Roman" w:hAnsi="Times New Roman" w:cs="Times New Roman"/>
                <w:sz w:val="12"/>
                <w:szCs w:val="12"/>
              </w:rPr>
              <w:t>Насос</w:t>
            </w:r>
            <w:r w:rsidRPr="008A04E4">
              <w:rPr>
                <w:rFonts w:ascii="Times New Roman" w:hAnsi="Times New Roman" w:cs="Times New Roman"/>
                <w:spacing w:val="-2"/>
                <w:sz w:val="12"/>
                <w:szCs w:val="12"/>
              </w:rPr>
              <w:t xml:space="preserve"> </w:t>
            </w:r>
            <w:r w:rsidRPr="008A04E4">
              <w:rPr>
                <w:rFonts w:ascii="Times New Roman" w:hAnsi="Times New Roman" w:cs="Times New Roman"/>
                <w:sz w:val="12"/>
                <w:szCs w:val="12"/>
              </w:rPr>
              <w:t>Гном</w:t>
            </w:r>
            <w:r w:rsidRPr="008A04E4">
              <w:rPr>
                <w:rFonts w:ascii="Times New Roman" w:hAnsi="Times New Roman" w:cs="Times New Roman"/>
                <w:spacing w:val="-3"/>
                <w:sz w:val="12"/>
                <w:szCs w:val="12"/>
              </w:rPr>
              <w:t xml:space="preserve"> </w:t>
            </w:r>
            <w:r w:rsidRPr="008A04E4">
              <w:rPr>
                <w:rFonts w:ascii="Times New Roman" w:hAnsi="Times New Roman" w:cs="Times New Roman"/>
                <w:sz w:val="12"/>
                <w:szCs w:val="12"/>
              </w:rPr>
              <w:t>16/16</w:t>
            </w:r>
          </w:p>
        </w:tc>
        <w:tc>
          <w:tcPr>
            <w:tcW w:w="642" w:type="pct"/>
            <w:vAlign w:val="center"/>
          </w:tcPr>
          <w:p w:rsidR="008A04E4" w:rsidRPr="008A04E4" w:rsidRDefault="008A04E4" w:rsidP="008A04E4">
            <w:pPr>
              <w:pStyle w:val="aff1"/>
              <w:jc w:val="center"/>
              <w:rPr>
                <w:rFonts w:ascii="Times New Roman" w:hAnsi="Times New Roman" w:cs="Times New Roman"/>
                <w:sz w:val="12"/>
                <w:szCs w:val="12"/>
              </w:rPr>
            </w:pPr>
          </w:p>
        </w:tc>
        <w:tc>
          <w:tcPr>
            <w:tcW w:w="963" w:type="pct"/>
            <w:vAlign w:val="center"/>
          </w:tcPr>
          <w:p w:rsidR="008A04E4" w:rsidRPr="008A04E4" w:rsidRDefault="008A04E4" w:rsidP="008A04E4">
            <w:pPr>
              <w:pStyle w:val="aff1"/>
              <w:jc w:val="center"/>
              <w:rPr>
                <w:rFonts w:ascii="Times New Roman" w:hAnsi="Times New Roman" w:cs="Times New Roman"/>
                <w:sz w:val="12"/>
                <w:szCs w:val="12"/>
              </w:rPr>
            </w:pPr>
          </w:p>
        </w:tc>
      </w:tr>
    </w:tbl>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Режим работы элементов централизованной системы водоотведения (насосных станций, канализационных сетей)</w:t>
      </w:r>
      <w:r>
        <w:rPr>
          <w:rFonts w:ascii="Times New Roman" w:hAnsi="Times New Roman" w:cs="Times New Roman"/>
          <w:sz w:val="12"/>
          <w:szCs w:val="12"/>
        </w:rPr>
        <w:t>, обеспечивающих транспортиров</w:t>
      </w:r>
      <w:r w:rsidRPr="00447577">
        <w:rPr>
          <w:rFonts w:ascii="Times New Roman" w:hAnsi="Times New Roman" w:cs="Times New Roman"/>
          <w:sz w:val="12"/>
          <w:szCs w:val="12"/>
        </w:rPr>
        <w:t>ку сточных вод от самого удаленного абонента до очистн</w:t>
      </w:r>
      <w:r>
        <w:rPr>
          <w:rFonts w:ascii="Times New Roman" w:hAnsi="Times New Roman" w:cs="Times New Roman"/>
          <w:sz w:val="12"/>
          <w:szCs w:val="12"/>
        </w:rPr>
        <w:t>ых сооружений - круглосуточный.</w:t>
      </w:r>
    </w:p>
    <w:p w:rsidR="00447577" w:rsidRPr="00447577" w:rsidRDefault="00447577" w:rsidP="00447577">
      <w:pPr>
        <w:pStyle w:val="aff1"/>
        <w:ind w:firstLine="284"/>
        <w:jc w:val="both"/>
        <w:rPr>
          <w:rFonts w:ascii="Times New Roman" w:hAnsi="Times New Roman" w:cs="Times New Roman"/>
          <w:sz w:val="12"/>
          <w:szCs w:val="12"/>
        </w:rPr>
      </w:pPr>
      <w:r>
        <w:rPr>
          <w:rFonts w:ascii="Times New Roman" w:hAnsi="Times New Roman" w:cs="Times New Roman"/>
          <w:sz w:val="12"/>
          <w:szCs w:val="12"/>
        </w:rPr>
        <w:t>3.1.6.</w:t>
      </w:r>
      <w:r w:rsidRPr="00447577">
        <w:rPr>
          <w:rFonts w:ascii="Times New Roman" w:hAnsi="Times New Roman" w:cs="Times New Roman"/>
          <w:sz w:val="12"/>
          <w:szCs w:val="12"/>
        </w:rPr>
        <w:t>Оценка безопасности и надежности объектов централизованной системы в</w:t>
      </w:r>
      <w:r>
        <w:rPr>
          <w:rFonts w:ascii="Times New Roman" w:hAnsi="Times New Roman" w:cs="Times New Roman"/>
          <w:sz w:val="12"/>
          <w:szCs w:val="12"/>
        </w:rPr>
        <w:t>одоотведения и их управляемости</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Надежность и экологическая безопасно</w:t>
      </w:r>
      <w:r>
        <w:rPr>
          <w:rFonts w:ascii="Times New Roman" w:hAnsi="Times New Roman" w:cs="Times New Roman"/>
          <w:sz w:val="12"/>
          <w:szCs w:val="12"/>
        </w:rPr>
        <w:t>сть являются основными требова</w:t>
      </w:r>
      <w:r w:rsidRPr="00447577">
        <w:rPr>
          <w:rFonts w:ascii="Times New Roman" w:hAnsi="Times New Roman" w:cs="Times New Roman"/>
          <w:sz w:val="12"/>
          <w:szCs w:val="12"/>
        </w:rPr>
        <w:t>ниями, которые предъявляются современным</w:t>
      </w:r>
      <w:r>
        <w:rPr>
          <w:rFonts w:ascii="Times New Roman" w:hAnsi="Times New Roman" w:cs="Times New Roman"/>
          <w:sz w:val="12"/>
          <w:szCs w:val="12"/>
        </w:rPr>
        <w:t xml:space="preserve"> системам водоотведения. Объек</w:t>
      </w:r>
      <w:r w:rsidRPr="00447577">
        <w:rPr>
          <w:rFonts w:ascii="Times New Roman" w:hAnsi="Times New Roman" w:cs="Times New Roman"/>
          <w:sz w:val="12"/>
          <w:szCs w:val="12"/>
        </w:rPr>
        <w:t>тами оценки надежности являются как система водоотведения в целом, так и отдельные составляющие системы: самотечные и напорные трубопроводы и насосные станции.</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Оценка надежности производится по сво</w:t>
      </w:r>
      <w:r>
        <w:rPr>
          <w:rFonts w:ascii="Times New Roman" w:hAnsi="Times New Roman" w:cs="Times New Roman"/>
          <w:sz w:val="12"/>
          <w:szCs w:val="12"/>
        </w:rPr>
        <w:t>йствам безотказности, долговеч</w:t>
      </w:r>
      <w:r w:rsidRPr="00447577">
        <w:rPr>
          <w:rFonts w:ascii="Times New Roman" w:hAnsi="Times New Roman" w:cs="Times New Roman"/>
          <w:sz w:val="12"/>
          <w:szCs w:val="12"/>
        </w:rPr>
        <w:t>ности, ремонтопригодности, управляемости.</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В настоящее время система водоотведения в целом позволяет обеспечить бесперебойное отведение сточных вод. Сбросов неочищенных сточных вод из системы централизованной канализации в водн</w:t>
      </w:r>
      <w:r>
        <w:rPr>
          <w:rFonts w:ascii="Times New Roman" w:hAnsi="Times New Roman" w:cs="Times New Roman"/>
          <w:sz w:val="12"/>
          <w:szCs w:val="12"/>
        </w:rPr>
        <w:t>ые объекты, на рельеф и на тер</w:t>
      </w:r>
      <w:r w:rsidRPr="00447577">
        <w:rPr>
          <w:rFonts w:ascii="Times New Roman" w:hAnsi="Times New Roman" w:cs="Times New Roman"/>
          <w:sz w:val="12"/>
          <w:szCs w:val="12"/>
        </w:rPr>
        <w:t>риторию села не допускается со времени вв</w:t>
      </w:r>
      <w:r>
        <w:rPr>
          <w:rFonts w:ascii="Times New Roman" w:hAnsi="Times New Roman" w:cs="Times New Roman"/>
          <w:sz w:val="12"/>
          <w:szCs w:val="12"/>
        </w:rPr>
        <w:t>ода в эксплуатацию очистных со</w:t>
      </w:r>
      <w:r w:rsidRPr="00447577">
        <w:rPr>
          <w:rFonts w:ascii="Times New Roman" w:hAnsi="Times New Roman" w:cs="Times New Roman"/>
          <w:sz w:val="12"/>
          <w:szCs w:val="12"/>
        </w:rPr>
        <w:t>оружений канализации.</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В условиях капитального строительства на территории села приоритетными направлениями развития системы водоотведения являются строительство новых сетей канализации и повышение надежности работы насосных станций.</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Основными техническими проблемами эксплуатации сетей и сооружений систем водоотведения являются:</w:t>
      </w:r>
    </w:p>
    <w:p w:rsidR="00447577" w:rsidRPr="00447577" w:rsidRDefault="00447577" w:rsidP="0044757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47577">
        <w:rPr>
          <w:rFonts w:ascii="Times New Roman" w:hAnsi="Times New Roman" w:cs="Times New Roman"/>
          <w:sz w:val="12"/>
          <w:szCs w:val="12"/>
        </w:rPr>
        <w:t>старение канализационных сетей, увеличение протяженности сетей с износом;</w:t>
      </w:r>
    </w:p>
    <w:p w:rsidR="00447577" w:rsidRPr="00447577" w:rsidRDefault="00447577" w:rsidP="0044757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47577">
        <w:rPr>
          <w:rFonts w:ascii="Times New Roman" w:hAnsi="Times New Roman" w:cs="Times New Roman"/>
          <w:sz w:val="12"/>
          <w:szCs w:val="12"/>
        </w:rPr>
        <w:t>износ и высокая энергоемкость насосного агрегата на канализационных насосных станциях.</w:t>
      </w:r>
    </w:p>
    <w:p w:rsidR="00447577" w:rsidRPr="00447577" w:rsidRDefault="00447577" w:rsidP="00447577">
      <w:pPr>
        <w:pStyle w:val="aff1"/>
        <w:ind w:firstLine="284"/>
        <w:jc w:val="both"/>
        <w:rPr>
          <w:rFonts w:ascii="Times New Roman" w:hAnsi="Times New Roman" w:cs="Times New Roman"/>
          <w:sz w:val="12"/>
          <w:szCs w:val="12"/>
        </w:rPr>
      </w:pPr>
      <w:proofErr w:type="gramStart"/>
      <w:r w:rsidRPr="00447577">
        <w:rPr>
          <w:rFonts w:ascii="Times New Roman" w:hAnsi="Times New Roman" w:cs="Times New Roman"/>
          <w:sz w:val="12"/>
          <w:szCs w:val="12"/>
        </w:rPr>
        <w:t>Скорость износа (интенсивность коррозии) лотковой части металлических трубопроводов без внутреннего защитного покрытия достигает до 1 мм в год (безопасная интенсивность – 0,04 мм/год - п. 6.16 «Методических рекомендаций по определению технического состояния систем теплоснабжения, горячего водоснабжения, холодного водоснабжения и водоотведения».</w:t>
      </w:r>
      <w:proofErr w:type="gramEnd"/>
      <w:r w:rsidRPr="00447577">
        <w:rPr>
          <w:rFonts w:ascii="Times New Roman" w:hAnsi="Times New Roman" w:cs="Times New Roman"/>
          <w:sz w:val="12"/>
          <w:szCs w:val="12"/>
        </w:rPr>
        <w:t xml:space="preserve"> </w:t>
      </w:r>
      <w:proofErr w:type="gramStart"/>
      <w:r w:rsidRPr="00447577">
        <w:rPr>
          <w:rFonts w:ascii="Times New Roman" w:hAnsi="Times New Roman" w:cs="Times New Roman"/>
          <w:sz w:val="12"/>
          <w:szCs w:val="12"/>
        </w:rPr>
        <w:t>Утв.: Минрегионразвития РФ 25 апреля 2012 г.).</w:t>
      </w:r>
      <w:proofErr w:type="gramEnd"/>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Обеспечение надежности работы насосных станций обуславливается, в первую очередь, бесперебойностью энергоснабжения и снижением количества отказов насосного оборудования.</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Управляемость процессами безопасности и надежности функционирования объектов централизованной системы</w:t>
      </w:r>
      <w:r>
        <w:rPr>
          <w:rFonts w:ascii="Times New Roman" w:hAnsi="Times New Roman" w:cs="Times New Roman"/>
          <w:sz w:val="12"/>
          <w:szCs w:val="12"/>
        </w:rPr>
        <w:t xml:space="preserve"> водоотведения </w:t>
      </w:r>
      <w:r w:rsidRPr="00447577">
        <w:rPr>
          <w:rFonts w:ascii="Times New Roman" w:hAnsi="Times New Roman" w:cs="Times New Roman"/>
          <w:sz w:val="12"/>
          <w:szCs w:val="12"/>
        </w:rPr>
        <w:t>обеспечивается:</w:t>
      </w:r>
    </w:p>
    <w:p w:rsidR="00447577" w:rsidRPr="00447577" w:rsidRDefault="00447577" w:rsidP="0044757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47577">
        <w:rPr>
          <w:rFonts w:ascii="Times New Roman" w:hAnsi="Times New Roman" w:cs="Times New Roman"/>
          <w:sz w:val="12"/>
          <w:szCs w:val="12"/>
        </w:rPr>
        <w:t>организацией службы эксплуатации системы водоотведения в соответствии с нормативами «Правил технической эксплуатации»;</w:t>
      </w:r>
    </w:p>
    <w:p w:rsidR="00447577" w:rsidRPr="00447577" w:rsidRDefault="00447577" w:rsidP="0044757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47577">
        <w:rPr>
          <w:rFonts w:ascii="Times New Roman" w:hAnsi="Times New Roman" w:cs="Times New Roman"/>
          <w:sz w:val="12"/>
          <w:szCs w:val="12"/>
        </w:rPr>
        <w:t xml:space="preserve">организацией диспетчерской службы по </w:t>
      </w:r>
      <w:proofErr w:type="gramStart"/>
      <w:r w:rsidRPr="00447577">
        <w:rPr>
          <w:rFonts w:ascii="Times New Roman" w:hAnsi="Times New Roman" w:cs="Times New Roman"/>
          <w:sz w:val="12"/>
          <w:szCs w:val="12"/>
        </w:rPr>
        <w:t>контролю за</w:t>
      </w:r>
      <w:proofErr w:type="gramEnd"/>
      <w:r w:rsidRPr="00447577">
        <w:rPr>
          <w:rFonts w:ascii="Times New Roman" w:hAnsi="Times New Roman" w:cs="Times New Roman"/>
          <w:sz w:val="12"/>
          <w:szCs w:val="12"/>
        </w:rPr>
        <w:t xml:space="preserve"> технологическими процессами водоотведения, ликвидации повреждений и отказов на объектах системы водоотведения;</w:t>
      </w:r>
    </w:p>
    <w:p w:rsidR="00447577" w:rsidRPr="00447577" w:rsidRDefault="00447577" w:rsidP="0044757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47577">
        <w:rPr>
          <w:rFonts w:ascii="Times New Roman" w:hAnsi="Times New Roman" w:cs="Times New Roman"/>
          <w:sz w:val="12"/>
          <w:szCs w:val="12"/>
        </w:rPr>
        <w:t>организацией надлежащего технологического и лабораторного контроля процессов отведения и очистки сточных вод мониторинга влияния очищенных сточных вод на водоприёмник.</w:t>
      </w:r>
    </w:p>
    <w:p w:rsidR="00447577" w:rsidRPr="00447577" w:rsidRDefault="00447577" w:rsidP="0044757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47577">
        <w:rPr>
          <w:rFonts w:ascii="Times New Roman" w:hAnsi="Times New Roman" w:cs="Times New Roman"/>
          <w:sz w:val="12"/>
          <w:szCs w:val="12"/>
        </w:rPr>
        <w:t>регулярным обучением и повышением квалификации персонала;</w:t>
      </w:r>
    </w:p>
    <w:p w:rsidR="00447577" w:rsidRPr="00447577" w:rsidRDefault="00447577" w:rsidP="0044757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47577">
        <w:rPr>
          <w:rFonts w:ascii="Times New Roman" w:hAnsi="Times New Roman" w:cs="Times New Roman"/>
          <w:sz w:val="12"/>
          <w:szCs w:val="12"/>
        </w:rPr>
        <w:t>регулярной актуализацией инструкций и планов ликвидации аварийных ситуаций; тренировочных занятий по действиям персонала в нештатных ситуациях.</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Данные по работам, выполненным на канализационных сетях и объектах системы водоотведения в 201</w:t>
      </w:r>
      <w:r>
        <w:rPr>
          <w:rFonts w:ascii="Times New Roman" w:hAnsi="Times New Roman" w:cs="Times New Roman"/>
          <w:sz w:val="12"/>
          <w:szCs w:val="12"/>
        </w:rPr>
        <w:t>8÷2022 г.г. – не предоставлены.</w:t>
      </w:r>
    </w:p>
    <w:p w:rsidR="00447577" w:rsidRPr="00447577" w:rsidRDefault="00447577" w:rsidP="00447577">
      <w:pPr>
        <w:pStyle w:val="aff1"/>
        <w:ind w:firstLine="284"/>
        <w:jc w:val="both"/>
        <w:rPr>
          <w:rFonts w:ascii="Times New Roman" w:hAnsi="Times New Roman" w:cs="Times New Roman"/>
          <w:sz w:val="12"/>
          <w:szCs w:val="12"/>
        </w:rPr>
      </w:pPr>
      <w:r>
        <w:rPr>
          <w:rFonts w:ascii="Times New Roman" w:hAnsi="Times New Roman" w:cs="Times New Roman"/>
          <w:sz w:val="12"/>
          <w:szCs w:val="12"/>
        </w:rPr>
        <w:t>3.1.7</w:t>
      </w:r>
      <w:r w:rsidRPr="00447577">
        <w:rPr>
          <w:rFonts w:ascii="Times New Roman" w:hAnsi="Times New Roman" w:cs="Times New Roman"/>
          <w:sz w:val="12"/>
          <w:szCs w:val="12"/>
        </w:rPr>
        <w:t>Оценка воздействия сбросов сточных вод через централизованную систему вод</w:t>
      </w:r>
      <w:r>
        <w:rPr>
          <w:rFonts w:ascii="Times New Roman" w:hAnsi="Times New Roman" w:cs="Times New Roman"/>
          <w:sz w:val="12"/>
          <w:szCs w:val="12"/>
        </w:rPr>
        <w:t>оотведения на окружающую среду.</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Сброс хозяйственно-бытовых сточных вод от жилых домов и орг</w:t>
      </w:r>
      <w:proofErr w:type="gramStart"/>
      <w:r w:rsidRPr="00447577">
        <w:rPr>
          <w:rFonts w:ascii="Times New Roman" w:hAnsi="Times New Roman" w:cs="Times New Roman"/>
          <w:sz w:val="12"/>
          <w:szCs w:val="12"/>
        </w:rPr>
        <w:t>а-</w:t>
      </w:r>
      <w:proofErr w:type="gramEnd"/>
      <w:r w:rsidRPr="00447577">
        <w:rPr>
          <w:rFonts w:ascii="Times New Roman" w:hAnsi="Times New Roman" w:cs="Times New Roman"/>
          <w:sz w:val="12"/>
          <w:szCs w:val="12"/>
        </w:rPr>
        <w:t xml:space="preserve"> низаций, расположенных на территории села Сергиевск, осуществляется через КНС на канализационные очистные сооружения, рас</w:t>
      </w:r>
      <w:r>
        <w:rPr>
          <w:rFonts w:ascii="Times New Roman" w:hAnsi="Times New Roman" w:cs="Times New Roman"/>
          <w:sz w:val="12"/>
          <w:szCs w:val="12"/>
        </w:rPr>
        <w:t>положенные в п. Светлодольск.</w:t>
      </w:r>
    </w:p>
    <w:p w:rsidR="00447577" w:rsidRPr="00447577" w:rsidRDefault="00447577" w:rsidP="00447577">
      <w:pPr>
        <w:pStyle w:val="aff1"/>
        <w:ind w:firstLine="284"/>
        <w:jc w:val="both"/>
        <w:rPr>
          <w:rFonts w:ascii="Times New Roman" w:hAnsi="Times New Roman" w:cs="Times New Roman"/>
          <w:sz w:val="12"/>
          <w:szCs w:val="12"/>
        </w:rPr>
      </w:pPr>
      <w:r>
        <w:rPr>
          <w:rFonts w:ascii="Times New Roman" w:hAnsi="Times New Roman" w:cs="Times New Roman"/>
          <w:sz w:val="12"/>
          <w:szCs w:val="12"/>
        </w:rPr>
        <w:t>3.1.8</w:t>
      </w:r>
      <w:r w:rsidRPr="00447577">
        <w:rPr>
          <w:rFonts w:ascii="Times New Roman" w:hAnsi="Times New Roman" w:cs="Times New Roman"/>
          <w:sz w:val="12"/>
          <w:szCs w:val="12"/>
        </w:rPr>
        <w:t>Описание территорий муниципального образования, не охваченных централиз</w:t>
      </w:r>
      <w:r>
        <w:rPr>
          <w:rFonts w:ascii="Times New Roman" w:hAnsi="Times New Roman" w:cs="Times New Roman"/>
          <w:sz w:val="12"/>
          <w:szCs w:val="12"/>
        </w:rPr>
        <w:t>ованной системой водоотведения.</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 xml:space="preserve">Частный сектор сельского поселения, сёла: Сергиевск, Боровка, Успенка, посёлки: Глубокий, Михайловка, Рогатка, Рыбопитомник и Студеный Ключ не </w:t>
      </w:r>
      <w:proofErr w:type="gramStart"/>
      <w:r w:rsidRPr="00447577">
        <w:rPr>
          <w:rFonts w:ascii="Times New Roman" w:hAnsi="Times New Roman" w:cs="Times New Roman"/>
          <w:sz w:val="12"/>
          <w:szCs w:val="12"/>
        </w:rPr>
        <w:t>обеспечены</w:t>
      </w:r>
      <w:proofErr w:type="gramEnd"/>
      <w:r w:rsidRPr="00447577">
        <w:rPr>
          <w:rFonts w:ascii="Times New Roman" w:hAnsi="Times New Roman" w:cs="Times New Roman"/>
          <w:sz w:val="12"/>
          <w:szCs w:val="12"/>
        </w:rPr>
        <w:t xml:space="preserve"> централизованным водоотведе</w:t>
      </w:r>
      <w:r>
        <w:rPr>
          <w:rFonts w:ascii="Times New Roman" w:hAnsi="Times New Roman" w:cs="Times New Roman"/>
          <w:sz w:val="12"/>
          <w:szCs w:val="12"/>
        </w:rPr>
        <w:t xml:space="preserve">нием. Сброс </w:t>
      </w:r>
      <w:proofErr w:type="gramStart"/>
      <w:r>
        <w:rPr>
          <w:rFonts w:ascii="Times New Roman" w:hAnsi="Times New Roman" w:cs="Times New Roman"/>
          <w:sz w:val="12"/>
          <w:szCs w:val="12"/>
        </w:rPr>
        <w:t>бытовых</w:t>
      </w:r>
      <w:proofErr w:type="gramEnd"/>
      <w:r>
        <w:rPr>
          <w:rFonts w:ascii="Times New Roman" w:hAnsi="Times New Roman" w:cs="Times New Roman"/>
          <w:sz w:val="12"/>
          <w:szCs w:val="12"/>
        </w:rPr>
        <w:t xml:space="preserve"> сточных вод</w:t>
      </w:r>
      <w:r w:rsidRPr="00447577">
        <w:rPr>
          <w:rFonts w:ascii="Times New Roman" w:hAnsi="Times New Roman" w:cs="Times New Roman"/>
          <w:sz w:val="12"/>
          <w:szCs w:val="12"/>
        </w:rPr>
        <w:t>осуществляется в надворные уборные и выгр</w:t>
      </w:r>
      <w:r>
        <w:rPr>
          <w:rFonts w:ascii="Times New Roman" w:hAnsi="Times New Roman" w:cs="Times New Roman"/>
          <w:sz w:val="12"/>
          <w:szCs w:val="12"/>
        </w:rPr>
        <w:t>ебные ямы, с последующим выво</w:t>
      </w:r>
      <w:r w:rsidRPr="00447577">
        <w:rPr>
          <w:rFonts w:ascii="Times New Roman" w:hAnsi="Times New Roman" w:cs="Times New Roman"/>
          <w:sz w:val="12"/>
          <w:szCs w:val="12"/>
        </w:rPr>
        <w:t>зом спецавтотранспортом на канализацион</w:t>
      </w:r>
      <w:r>
        <w:rPr>
          <w:rFonts w:ascii="Times New Roman" w:hAnsi="Times New Roman" w:cs="Times New Roman"/>
          <w:sz w:val="12"/>
          <w:szCs w:val="12"/>
        </w:rPr>
        <w:t>ные очистные сооружения, распо</w:t>
      </w:r>
      <w:r w:rsidRPr="00447577">
        <w:rPr>
          <w:rFonts w:ascii="Times New Roman" w:hAnsi="Times New Roman" w:cs="Times New Roman"/>
          <w:sz w:val="12"/>
          <w:szCs w:val="12"/>
        </w:rPr>
        <w:t>ложенные в п. Светлодольск.</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Откачку сточных вод из выгребов и их транспортировку производится на догов</w:t>
      </w:r>
      <w:r>
        <w:rPr>
          <w:rFonts w:ascii="Times New Roman" w:hAnsi="Times New Roman" w:cs="Times New Roman"/>
          <w:sz w:val="12"/>
          <w:szCs w:val="12"/>
        </w:rPr>
        <w:t>орной основе в частном порядке.</w:t>
      </w:r>
    </w:p>
    <w:p w:rsidR="00447577" w:rsidRPr="00447577" w:rsidRDefault="00447577" w:rsidP="00447577">
      <w:pPr>
        <w:pStyle w:val="aff1"/>
        <w:ind w:firstLine="284"/>
        <w:jc w:val="both"/>
        <w:rPr>
          <w:rFonts w:ascii="Times New Roman" w:hAnsi="Times New Roman" w:cs="Times New Roman"/>
          <w:sz w:val="12"/>
          <w:szCs w:val="12"/>
        </w:rPr>
      </w:pPr>
      <w:r>
        <w:rPr>
          <w:rFonts w:ascii="Times New Roman" w:hAnsi="Times New Roman" w:cs="Times New Roman"/>
          <w:sz w:val="12"/>
          <w:szCs w:val="12"/>
        </w:rPr>
        <w:t>3.1.9</w:t>
      </w:r>
      <w:r w:rsidRPr="00447577">
        <w:rPr>
          <w:rFonts w:ascii="Times New Roman" w:hAnsi="Times New Roman" w:cs="Times New Roman"/>
          <w:sz w:val="12"/>
          <w:szCs w:val="12"/>
        </w:rPr>
        <w:t xml:space="preserve">Описание существующих технических и технологических </w:t>
      </w:r>
      <w:r>
        <w:rPr>
          <w:rFonts w:ascii="Times New Roman" w:hAnsi="Times New Roman" w:cs="Times New Roman"/>
          <w:sz w:val="12"/>
          <w:szCs w:val="12"/>
        </w:rPr>
        <w:t>пр</w:t>
      </w:r>
      <w:proofErr w:type="gramStart"/>
      <w:r>
        <w:rPr>
          <w:rFonts w:ascii="Times New Roman" w:hAnsi="Times New Roman" w:cs="Times New Roman"/>
          <w:sz w:val="12"/>
          <w:szCs w:val="12"/>
        </w:rPr>
        <w:t>о-</w:t>
      </w:r>
      <w:proofErr w:type="gramEnd"/>
      <w:r>
        <w:rPr>
          <w:rFonts w:ascii="Times New Roman" w:hAnsi="Times New Roman" w:cs="Times New Roman"/>
          <w:sz w:val="12"/>
          <w:szCs w:val="12"/>
        </w:rPr>
        <w:t xml:space="preserve"> блем системы водоотведения</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В настоящее время практически все объ</w:t>
      </w:r>
      <w:r>
        <w:rPr>
          <w:rFonts w:ascii="Times New Roman" w:hAnsi="Times New Roman" w:cs="Times New Roman"/>
          <w:sz w:val="12"/>
          <w:szCs w:val="12"/>
        </w:rPr>
        <w:t>екты системы водоотведения тре</w:t>
      </w:r>
      <w:r w:rsidRPr="00447577">
        <w:rPr>
          <w:rFonts w:ascii="Times New Roman" w:hAnsi="Times New Roman" w:cs="Times New Roman"/>
          <w:sz w:val="12"/>
          <w:szCs w:val="12"/>
        </w:rPr>
        <w:t>буют расширения, реконструкции и модернизации:</w:t>
      </w:r>
    </w:p>
    <w:p w:rsidR="00447577" w:rsidRPr="00447577" w:rsidRDefault="00447577" w:rsidP="00447577">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447577">
        <w:rPr>
          <w:rFonts w:ascii="Times New Roman" w:hAnsi="Times New Roman" w:cs="Times New Roman"/>
          <w:sz w:val="12"/>
          <w:szCs w:val="12"/>
        </w:rPr>
        <w:t>длительный срок эксплуатации, агр</w:t>
      </w:r>
      <w:r>
        <w:rPr>
          <w:rFonts w:ascii="Times New Roman" w:hAnsi="Times New Roman" w:cs="Times New Roman"/>
          <w:sz w:val="12"/>
          <w:szCs w:val="12"/>
        </w:rPr>
        <w:t>ессивная среда привели к физиче</w:t>
      </w:r>
      <w:r w:rsidRPr="00447577">
        <w:rPr>
          <w:rFonts w:ascii="Times New Roman" w:hAnsi="Times New Roman" w:cs="Times New Roman"/>
          <w:sz w:val="12"/>
          <w:szCs w:val="12"/>
        </w:rPr>
        <w:t>скому износу сетей, оборудования и сооружений системы водоотведения. Это приводит к аварийности на сетях – образова</w:t>
      </w:r>
      <w:r>
        <w:rPr>
          <w:rFonts w:ascii="Times New Roman" w:hAnsi="Times New Roman" w:cs="Times New Roman"/>
          <w:sz w:val="12"/>
          <w:szCs w:val="12"/>
        </w:rPr>
        <w:t>нию утечек. Высокий износ кана</w:t>
      </w:r>
      <w:r w:rsidRPr="00447577">
        <w:rPr>
          <w:rFonts w:ascii="Times New Roman" w:hAnsi="Times New Roman" w:cs="Times New Roman"/>
          <w:sz w:val="12"/>
          <w:szCs w:val="12"/>
        </w:rPr>
        <w:t>лизационных сетей, заиливание трубопроводов в связи со снижением водоп</w:t>
      </w:r>
      <w:proofErr w:type="gramStart"/>
      <w:r w:rsidRPr="00447577">
        <w:rPr>
          <w:rFonts w:ascii="Times New Roman" w:hAnsi="Times New Roman" w:cs="Times New Roman"/>
          <w:sz w:val="12"/>
          <w:szCs w:val="12"/>
        </w:rPr>
        <w:t>о-</w:t>
      </w:r>
      <w:proofErr w:type="gramEnd"/>
      <w:r w:rsidRPr="00447577">
        <w:rPr>
          <w:rFonts w:ascii="Times New Roman" w:hAnsi="Times New Roman" w:cs="Times New Roman"/>
          <w:sz w:val="12"/>
          <w:szCs w:val="12"/>
        </w:rPr>
        <w:t xml:space="preserve"> требления и скорости движения потоков в трубопроводах;</w:t>
      </w:r>
    </w:p>
    <w:p w:rsidR="00447577" w:rsidRPr="00447577" w:rsidRDefault="00447577" w:rsidP="00447577">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447577">
        <w:rPr>
          <w:rFonts w:ascii="Times New Roman" w:hAnsi="Times New Roman" w:cs="Times New Roman"/>
          <w:sz w:val="12"/>
          <w:szCs w:val="12"/>
        </w:rPr>
        <w:t>необходима реконструкция канализационных насосных станций, в первую очередь КНС, расположенная на ул. Комарова;</w:t>
      </w:r>
    </w:p>
    <w:p w:rsidR="00447577" w:rsidRPr="00447577" w:rsidRDefault="00447577" w:rsidP="00447577">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447577">
        <w:rPr>
          <w:rFonts w:ascii="Times New Roman" w:hAnsi="Times New Roman" w:cs="Times New Roman"/>
          <w:sz w:val="12"/>
          <w:szCs w:val="12"/>
        </w:rPr>
        <w:t>отсутствие систем сбора и очистки поверхностного стока с жилых зон поселка способствует загрязнению поверхностных и грунтовых вод, а также подтоплению территории;</w:t>
      </w:r>
    </w:p>
    <w:p w:rsidR="00447577" w:rsidRPr="00447577" w:rsidRDefault="00447577" w:rsidP="00447577">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447577">
        <w:rPr>
          <w:rFonts w:ascii="Times New Roman" w:hAnsi="Times New Roman" w:cs="Times New Roman"/>
          <w:sz w:val="12"/>
          <w:szCs w:val="12"/>
        </w:rPr>
        <w:t>отсутствие централизованной си</w:t>
      </w:r>
      <w:r>
        <w:rPr>
          <w:rFonts w:ascii="Times New Roman" w:hAnsi="Times New Roman" w:cs="Times New Roman"/>
          <w:sz w:val="12"/>
          <w:szCs w:val="12"/>
        </w:rPr>
        <w:t>стемы водоотведения в жилой за</w:t>
      </w:r>
      <w:r w:rsidRPr="00447577">
        <w:rPr>
          <w:rFonts w:ascii="Times New Roman" w:hAnsi="Times New Roman" w:cs="Times New Roman"/>
          <w:sz w:val="12"/>
          <w:szCs w:val="12"/>
        </w:rPr>
        <w:t>стройке частного сектора, негативно влияет на многие стороны хозяйственного использования зем</w:t>
      </w:r>
      <w:r>
        <w:rPr>
          <w:rFonts w:ascii="Times New Roman" w:hAnsi="Times New Roman" w:cs="Times New Roman"/>
          <w:sz w:val="12"/>
          <w:szCs w:val="12"/>
        </w:rPr>
        <w:t>ель, и их дальнейшего освоения.</w:t>
      </w:r>
    </w:p>
    <w:p w:rsidR="00447577" w:rsidRPr="00447577" w:rsidRDefault="00447577" w:rsidP="00447577">
      <w:pPr>
        <w:pStyle w:val="aff1"/>
        <w:ind w:firstLine="284"/>
        <w:jc w:val="both"/>
        <w:rPr>
          <w:rFonts w:ascii="Times New Roman" w:hAnsi="Times New Roman" w:cs="Times New Roman"/>
          <w:sz w:val="12"/>
          <w:szCs w:val="12"/>
        </w:rPr>
      </w:pPr>
      <w:proofErr w:type="gramStart"/>
      <w:r w:rsidRPr="00447577">
        <w:rPr>
          <w:rFonts w:ascii="Times New Roman" w:hAnsi="Times New Roman" w:cs="Times New Roman"/>
          <w:sz w:val="12"/>
          <w:szCs w:val="12"/>
        </w:rPr>
        <w:t>3.1.10</w:t>
      </w:r>
      <w:r w:rsidRPr="00447577">
        <w:rPr>
          <w:rFonts w:ascii="Times New Roman" w:hAnsi="Times New Roman" w:cs="Times New Roman"/>
          <w:sz w:val="12"/>
          <w:szCs w:val="12"/>
        </w:rPr>
        <w:tab/>
        <w:t>Сведения об отнесении цен</w:t>
      </w:r>
      <w:r>
        <w:rPr>
          <w:rFonts w:ascii="Times New Roman" w:hAnsi="Times New Roman" w:cs="Times New Roman"/>
          <w:sz w:val="12"/>
          <w:szCs w:val="12"/>
        </w:rPr>
        <w:t>трализованной системы водоотве</w:t>
      </w:r>
      <w:r w:rsidRPr="00447577">
        <w:rPr>
          <w:rFonts w:ascii="Times New Roman" w:hAnsi="Times New Roman" w:cs="Times New Roman"/>
          <w:sz w:val="12"/>
          <w:szCs w:val="12"/>
        </w:rPr>
        <w:t>дения (канализации) к централизованн</w:t>
      </w:r>
      <w:r>
        <w:rPr>
          <w:rFonts w:ascii="Times New Roman" w:hAnsi="Times New Roman" w:cs="Times New Roman"/>
          <w:sz w:val="12"/>
          <w:szCs w:val="12"/>
        </w:rPr>
        <w:t>ым системам водоотведения посе</w:t>
      </w:r>
      <w:r w:rsidRPr="00447577">
        <w:rPr>
          <w:rFonts w:ascii="Times New Roman" w:hAnsi="Times New Roman" w:cs="Times New Roman"/>
          <w:sz w:val="12"/>
          <w:szCs w:val="12"/>
        </w:rPr>
        <w:t>лений или городских округов, включаю</w:t>
      </w:r>
      <w:r>
        <w:rPr>
          <w:rFonts w:ascii="Times New Roman" w:hAnsi="Times New Roman" w:cs="Times New Roman"/>
          <w:sz w:val="12"/>
          <w:szCs w:val="12"/>
        </w:rPr>
        <w:t>щие перечень и описание центра</w:t>
      </w:r>
      <w:r w:rsidRPr="00447577">
        <w:rPr>
          <w:rFonts w:ascii="Times New Roman" w:hAnsi="Times New Roman" w:cs="Times New Roman"/>
          <w:sz w:val="12"/>
          <w:szCs w:val="12"/>
        </w:rPr>
        <w:t>лизованных систем водоотведения (канал</w:t>
      </w:r>
      <w:r>
        <w:rPr>
          <w:rFonts w:ascii="Times New Roman" w:hAnsi="Times New Roman" w:cs="Times New Roman"/>
          <w:sz w:val="12"/>
          <w:szCs w:val="12"/>
        </w:rPr>
        <w:t>изации), отнесенных к централи</w:t>
      </w:r>
      <w:r w:rsidRPr="00447577">
        <w:rPr>
          <w:rFonts w:ascii="Times New Roman" w:hAnsi="Times New Roman" w:cs="Times New Roman"/>
          <w:sz w:val="12"/>
          <w:szCs w:val="12"/>
        </w:rPr>
        <w:t>зованным системам водоотведения поселений или городских округов, а также информацию об очистных сооруже</w:t>
      </w:r>
      <w:r>
        <w:rPr>
          <w:rFonts w:ascii="Times New Roman" w:hAnsi="Times New Roman" w:cs="Times New Roman"/>
          <w:sz w:val="12"/>
          <w:szCs w:val="12"/>
        </w:rPr>
        <w:t xml:space="preserve">ниях (при их </w:t>
      </w:r>
      <w:r>
        <w:rPr>
          <w:rFonts w:ascii="Times New Roman" w:hAnsi="Times New Roman" w:cs="Times New Roman"/>
          <w:sz w:val="12"/>
          <w:szCs w:val="12"/>
        </w:rPr>
        <w:lastRenderedPageBreak/>
        <w:t>наличии), на кото</w:t>
      </w:r>
      <w:r w:rsidRPr="00447577">
        <w:rPr>
          <w:rFonts w:ascii="Times New Roman" w:hAnsi="Times New Roman" w:cs="Times New Roman"/>
          <w:sz w:val="12"/>
          <w:szCs w:val="12"/>
        </w:rPr>
        <w:t>рые поступают сточные воды, отводи</w:t>
      </w:r>
      <w:r>
        <w:rPr>
          <w:rFonts w:ascii="Times New Roman" w:hAnsi="Times New Roman" w:cs="Times New Roman"/>
          <w:sz w:val="12"/>
          <w:szCs w:val="12"/>
        </w:rPr>
        <w:t>мые через указанные централизо</w:t>
      </w:r>
      <w:r w:rsidRPr="00447577">
        <w:rPr>
          <w:rFonts w:ascii="Times New Roman" w:hAnsi="Times New Roman" w:cs="Times New Roman"/>
          <w:sz w:val="12"/>
          <w:szCs w:val="12"/>
        </w:rPr>
        <w:t>ванные системы водоотведения (канализации), о мощности очист</w:t>
      </w:r>
      <w:r>
        <w:rPr>
          <w:rFonts w:ascii="Times New Roman" w:hAnsi="Times New Roman" w:cs="Times New Roman"/>
          <w:sz w:val="12"/>
          <w:szCs w:val="12"/>
        </w:rPr>
        <w:t>ных со</w:t>
      </w:r>
      <w:r w:rsidRPr="00447577">
        <w:rPr>
          <w:rFonts w:ascii="Times New Roman" w:hAnsi="Times New Roman" w:cs="Times New Roman"/>
          <w:sz w:val="12"/>
          <w:szCs w:val="12"/>
        </w:rPr>
        <w:t>оружений и применяемых</w:t>
      </w:r>
      <w:proofErr w:type="gramEnd"/>
      <w:r w:rsidRPr="00447577">
        <w:rPr>
          <w:rFonts w:ascii="Times New Roman" w:hAnsi="Times New Roman" w:cs="Times New Roman"/>
          <w:sz w:val="12"/>
          <w:szCs w:val="12"/>
        </w:rPr>
        <w:t xml:space="preserve"> на них техноло</w:t>
      </w:r>
      <w:r>
        <w:rPr>
          <w:rFonts w:ascii="Times New Roman" w:hAnsi="Times New Roman" w:cs="Times New Roman"/>
          <w:sz w:val="12"/>
          <w:szCs w:val="12"/>
        </w:rPr>
        <w:t>гиях очистки сточных вод, сред</w:t>
      </w:r>
      <w:r w:rsidRPr="00447577">
        <w:rPr>
          <w:rFonts w:ascii="Times New Roman" w:hAnsi="Times New Roman" w:cs="Times New Roman"/>
          <w:sz w:val="12"/>
          <w:szCs w:val="12"/>
        </w:rPr>
        <w:t>негодовом</w:t>
      </w:r>
      <w:r>
        <w:rPr>
          <w:rFonts w:ascii="Times New Roman" w:hAnsi="Times New Roman" w:cs="Times New Roman"/>
          <w:sz w:val="12"/>
          <w:szCs w:val="12"/>
        </w:rPr>
        <w:t xml:space="preserve"> объеме принимаемых сточных вод</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Согласно п. 4 Постановления Правите</w:t>
      </w:r>
      <w:r>
        <w:rPr>
          <w:rFonts w:ascii="Times New Roman" w:hAnsi="Times New Roman" w:cs="Times New Roman"/>
          <w:sz w:val="12"/>
          <w:szCs w:val="12"/>
        </w:rPr>
        <w:t xml:space="preserve">льства РФ от 31.05.2019 г. №691 </w:t>
      </w:r>
      <w:r w:rsidRPr="00447577">
        <w:rPr>
          <w:rFonts w:ascii="Times New Roman" w:hAnsi="Times New Roman" w:cs="Times New Roman"/>
          <w:sz w:val="12"/>
          <w:szCs w:val="12"/>
        </w:rPr>
        <w:t>«Об утверждении Правил отнесения централизованных систем водоотведения (канализации) к централизованным системам водоотведения поселений или г</w:t>
      </w:r>
      <w:proofErr w:type="gramStart"/>
      <w:r w:rsidRPr="00447577">
        <w:rPr>
          <w:rFonts w:ascii="Times New Roman" w:hAnsi="Times New Roman" w:cs="Times New Roman"/>
          <w:sz w:val="12"/>
          <w:szCs w:val="12"/>
        </w:rPr>
        <w:t>о-</w:t>
      </w:r>
      <w:proofErr w:type="gramEnd"/>
      <w:r w:rsidRPr="00447577">
        <w:rPr>
          <w:rFonts w:ascii="Times New Roman" w:hAnsi="Times New Roman" w:cs="Times New Roman"/>
          <w:sz w:val="12"/>
          <w:szCs w:val="12"/>
        </w:rPr>
        <w:t xml:space="preserve"> родских округов» 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а) объем сточных вод, принятых в централизованную систему вод</w:t>
      </w:r>
      <w:proofErr w:type="gramStart"/>
      <w:r w:rsidRPr="00447577">
        <w:rPr>
          <w:rFonts w:ascii="Times New Roman" w:hAnsi="Times New Roman" w:cs="Times New Roman"/>
          <w:sz w:val="12"/>
          <w:szCs w:val="12"/>
        </w:rPr>
        <w:t>о-</w:t>
      </w:r>
      <w:proofErr w:type="gramEnd"/>
      <w:r w:rsidRPr="00447577">
        <w:rPr>
          <w:rFonts w:ascii="Times New Roman" w:hAnsi="Times New Roman" w:cs="Times New Roman"/>
          <w:sz w:val="12"/>
          <w:szCs w:val="12"/>
        </w:rPr>
        <w:t xml:space="preserve"> отведения (канализации), указанных в п. 5 настоящих Правил, составляет более</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50 процентов общего объема сточных вод, принятых в такую це</w:t>
      </w:r>
      <w:proofErr w:type="gramStart"/>
      <w:r w:rsidRPr="00447577">
        <w:rPr>
          <w:rFonts w:ascii="Times New Roman" w:hAnsi="Times New Roman" w:cs="Times New Roman"/>
          <w:sz w:val="12"/>
          <w:szCs w:val="12"/>
        </w:rPr>
        <w:t>н-</w:t>
      </w:r>
      <w:proofErr w:type="gramEnd"/>
      <w:r w:rsidRPr="00447577">
        <w:rPr>
          <w:rFonts w:ascii="Times New Roman" w:hAnsi="Times New Roman" w:cs="Times New Roman"/>
          <w:sz w:val="12"/>
          <w:szCs w:val="12"/>
        </w:rPr>
        <w:t xml:space="preserve"> трализованную систему водоотведения (канализации) (далее – объем сточ-ных вод, являющийся критерием отнесения к це</w:t>
      </w:r>
      <w:r>
        <w:rPr>
          <w:rFonts w:ascii="Times New Roman" w:hAnsi="Times New Roman" w:cs="Times New Roman"/>
          <w:sz w:val="12"/>
          <w:szCs w:val="12"/>
        </w:rPr>
        <w:t>нтрализованным системам водоот</w:t>
      </w:r>
      <w:r w:rsidRPr="00447577">
        <w:rPr>
          <w:rFonts w:ascii="Times New Roman" w:hAnsi="Times New Roman" w:cs="Times New Roman"/>
          <w:sz w:val="12"/>
          <w:szCs w:val="12"/>
        </w:rPr>
        <w:t>ведения поселений или городских округов;</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б) одним из видов экономической деятел</w:t>
      </w:r>
      <w:r>
        <w:rPr>
          <w:rFonts w:ascii="Times New Roman" w:hAnsi="Times New Roman" w:cs="Times New Roman"/>
          <w:sz w:val="12"/>
          <w:szCs w:val="12"/>
        </w:rPr>
        <w:t>ьности, определяемых в соответ</w:t>
      </w:r>
      <w:r w:rsidRPr="00447577">
        <w:rPr>
          <w:rFonts w:ascii="Times New Roman" w:hAnsi="Times New Roman" w:cs="Times New Roman"/>
          <w:sz w:val="12"/>
          <w:szCs w:val="12"/>
        </w:rPr>
        <w:t>ствии с Общероссийским классификатором видов экономической де</w:t>
      </w:r>
      <w:proofErr w:type="gramStart"/>
      <w:r w:rsidRPr="00447577">
        <w:rPr>
          <w:rFonts w:ascii="Times New Roman" w:hAnsi="Times New Roman" w:cs="Times New Roman"/>
          <w:sz w:val="12"/>
          <w:szCs w:val="12"/>
        </w:rPr>
        <w:t>я-</w:t>
      </w:r>
      <w:proofErr w:type="gramEnd"/>
      <w:r w:rsidRPr="00447577">
        <w:rPr>
          <w:rFonts w:ascii="Times New Roman" w:hAnsi="Times New Roman" w:cs="Times New Roman"/>
          <w:sz w:val="12"/>
          <w:szCs w:val="12"/>
        </w:rPr>
        <w:t xml:space="preserve"> тельности, организации, указанной в пункте 3 настоящих Правил, является дея- тельность по сбору и обработке сточных вод является деятельность по сбору сточных вод.</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Согласно п. 5 Постановления Правительства РФ от 31.05.2019 г. №691, сточными водами, принимаемыми в централизованную систему водоотведения (канализации), объем которых является критерием отнесения к централизова</w:t>
      </w:r>
      <w:proofErr w:type="gramStart"/>
      <w:r w:rsidRPr="00447577">
        <w:rPr>
          <w:rFonts w:ascii="Times New Roman" w:hAnsi="Times New Roman" w:cs="Times New Roman"/>
          <w:sz w:val="12"/>
          <w:szCs w:val="12"/>
        </w:rPr>
        <w:t>н-</w:t>
      </w:r>
      <w:proofErr w:type="gramEnd"/>
      <w:r w:rsidRPr="00447577">
        <w:rPr>
          <w:rFonts w:ascii="Times New Roman" w:hAnsi="Times New Roman" w:cs="Times New Roman"/>
          <w:sz w:val="12"/>
          <w:szCs w:val="12"/>
        </w:rPr>
        <w:t xml:space="preserve"> ным системам вод</w:t>
      </w:r>
      <w:r>
        <w:rPr>
          <w:rFonts w:ascii="Times New Roman" w:hAnsi="Times New Roman" w:cs="Times New Roman"/>
          <w:sz w:val="12"/>
          <w:szCs w:val="12"/>
        </w:rPr>
        <w:t>оотведения поселений, являются:</w:t>
      </w:r>
    </w:p>
    <w:p w:rsid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 xml:space="preserve">а) сточные воды, принимаемые от многоквартирных домов и жилых домов; </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б) сточные воды, принимаемые от гостини</w:t>
      </w:r>
      <w:r>
        <w:rPr>
          <w:rFonts w:ascii="Times New Roman" w:hAnsi="Times New Roman" w:cs="Times New Roman"/>
          <w:sz w:val="12"/>
          <w:szCs w:val="12"/>
        </w:rPr>
        <w:t xml:space="preserve">ц, иных объектов для временного </w:t>
      </w:r>
      <w:r w:rsidRPr="00447577">
        <w:rPr>
          <w:rFonts w:ascii="Times New Roman" w:hAnsi="Times New Roman" w:cs="Times New Roman"/>
          <w:sz w:val="12"/>
          <w:szCs w:val="12"/>
        </w:rPr>
        <w:t>проживания;</w:t>
      </w:r>
    </w:p>
    <w:p w:rsidR="00447577" w:rsidRPr="00447577" w:rsidRDefault="00447577" w:rsidP="00447577">
      <w:pPr>
        <w:pStyle w:val="aff1"/>
        <w:ind w:firstLine="284"/>
        <w:jc w:val="both"/>
        <w:rPr>
          <w:rFonts w:ascii="Times New Roman" w:hAnsi="Times New Roman" w:cs="Times New Roman"/>
          <w:sz w:val="12"/>
          <w:szCs w:val="12"/>
        </w:rPr>
      </w:pPr>
      <w:proofErr w:type="gramStart"/>
      <w:r w:rsidRPr="00447577">
        <w:rPr>
          <w:rFonts w:ascii="Times New Roman" w:hAnsi="Times New Roman" w:cs="Times New Roman"/>
          <w:sz w:val="12"/>
          <w:szCs w:val="12"/>
        </w:rPr>
        <w:t>в) сточные воды, принимаемые от объекто</w:t>
      </w:r>
      <w:r>
        <w:rPr>
          <w:rFonts w:ascii="Times New Roman" w:hAnsi="Times New Roman" w:cs="Times New Roman"/>
          <w:sz w:val="12"/>
          <w:szCs w:val="12"/>
        </w:rPr>
        <w:t>в отдыха, спорта, здравоохране</w:t>
      </w:r>
      <w:r w:rsidRPr="00447577">
        <w:rPr>
          <w:rFonts w:ascii="Times New Roman" w:hAnsi="Times New Roman" w:cs="Times New Roman"/>
          <w:sz w:val="12"/>
          <w:szCs w:val="12"/>
        </w:rPr>
        <w:t>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roofErr w:type="gramEnd"/>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г) сточные воды, принимаемые от складски</w:t>
      </w:r>
      <w:r>
        <w:rPr>
          <w:rFonts w:ascii="Times New Roman" w:hAnsi="Times New Roman" w:cs="Times New Roman"/>
          <w:sz w:val="12"/>
          <w:szCs w:val="12"/>
        </w:rPr>
        <w:t>х объектов, стоянок автомобиль</w:t>
      </w:r>
      <w:r w:rsidRPr="00447577">
        <w:rPr>
          <w:rFonts w:ascii="Times New Roman" w:hAnsi="Times New Roman" w:cs="Times New Roman"/>
          <w:sz w:val="12"/>
          <w:szCs w:val="12"/>
        </w:rPr>
        <w:t>ного транспорта, гаражей;</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д) сточные воды, принимаемые от территорий, предназначенных для ведения сельского хозяйства, садоводства и огородничества;</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е) поверхностные сточные воды (для централизованных общесплавных и централизованных комбинированных систем водоотведения).</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Объем сточных вод, принятый в цент</w:t>
      </w:r>
      <w:r>
        <w:rPr>
          <w:rFonts w:ascii="Times New Roman" w:hAnsi="Times New Roman" w:cs="Times New Roman"/>
          <w:sz w:val="12"/>
          <w:szCs w:val="12"/>
        </w:rPr>
        <w:t>рализованную систему водоотведе</w:t>
      </w:r>
      <w:r w:rsidRPr="00447577">
        <w:rPr>
          <w:rFonts w:ascii="Times New Roman" w:hAnsi="Times New Roman" w:cs="Times New Roman"/>
          <w:sz w:val="12"/>
          <w:szCs w:val="12"/>
        </w:rPr>
        <w:t>ния (канализации) с. Сергиевск, составляют более 50 процентов общего объема сточных вод, принятых в такую централизова</w:t>
      </w:r>
      <w:r>
        <w:rPr>
          <w:rFonts w:ascii="Times New Roman" w:hAnsi="Times New Roman" w:cs="Times New Roman"/>
          <w:sz w:val="12"/>
          <w:szCs w:val="12"/>
        </w:rPr>
        <w:t>нную систему водоотведения (ка</w:t>
      </w:r>
      <w:r w:rsidRPr="00447577">
        <w:rPr>
          <w:rFonts w:ascii="Times New Roman" w:hAnsi="Times New Roman" w:cs="Times New Roman"/>
          <w:sz w:val="12"/>
          <w:szCs w:val="12"/>
        </w:rPr>
        <w:t>нализации).</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На основании вышеизложенных критериев, централизованная система водоотведения, эксплуатируемая организац</w:t>
      </w:r>
      <w:r>
        <w:rPr>
          <w:rFonts w:ascii="Times New Roman" w:hAnsi="Times New Roman" w:cs="Times New Roman"/>
          <w:sz w:val="12"/>
          <w:szCs w:val="12"/>
        </w:rPr>
        <w:t>ией ООО «СКК», относится к цен</w:t>
      </w:r>
      <w:r w:rsidRPr="00447577">
        <w:rPr>
          <w:rFonts w:ascii="Times New Roman" w:hAnsi="Times New Roman" w:cs="Times New Roman"/>
          <w:sz w:val="12"/>
          <w:szCs w:val="12"/>
        </w:rPr>
        <w:t>трализованным системам водоотведения поселений или городских округов, установленных требованием постановления Пр</w:t>
      </w:r>
      <w:r>
        <w:rPr>
          <w:rFonts w:ascii="Times New Roman" w:hAnsi="Times New Roman" w:cs="Times New Roman"/>
          <w:sz w:val="12"/>
          <w:szCs w:val="12"/>
        </w:rPr>
        <w:t xml:space="preserve">авительства РФ от 31.05.2019 г. </w:t>
      </w:r>
      <w:r w:rsidRPr="00447577">
        <w:rPr>
          <w:rFonts w:ascii="Times New Roman" w:hAnsi="Times New Roman" w:cs="Times New Roman"/>
          <w:sz w:val="12"/>
          <w:szCs w:val="12"/>
        </w:rPr>
        <w:t>№69</w:t>
      </w:r>
      <w:r>
        <w:rPr>
          <w:rFonts w:ascii="Times New Roman" w:hAnsi="Times New Roman" w:cs="Times New Roman"/>
          <w:sz w:val="12"/>
          <w:szCs w:val="12"/>
        </w:rPr>
        <w:t>1.</w:t>
      </w:r>
    </w:p>
    <w:p w:rsid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Очистных сооружений канализации на т</w:t>
      </w:r>
      <w:r>
        <w:rPr>
          <w:rFonts w:ascii="Times New Roman" w:hAnsi="Times New Roman" w:cs="Times New Roman"/>
          <w:sz w:val="12"/>
          <w:szCs w:val="12"/>
        </w:rPr>
        <w:t>ерритории села нет. Сброс сточ</w:t>
      </w:r>
      <w:r w:rsidRPr="00447577">
        <w:rPr>
          <w:rFonts w:ascii="Times New Roman" w:hAnsi="Times New Roman" w:cs="Times New Roman"/>
          <w:sz w:val="12"/>
          <w:szCs w:val="12"/>
        </w:rPr>
        <w:t>ных вод осуществляется на очистные сооруж</w:t>
      </w:r>
      <w:r>
        <w:rPr>
          <w:rFonts w:ascii="Times New Roman" w:hAnsi="Times New Roman" w:cs="Times New Roman"/>
          <w:sz w:val="12"/>
          <w:szCs w:val="12"/>
        </w:rPr>
        <w:t>ения, расположенные на территории с.п. Светлодольск.</w:t>
      </w:r>
    </w:p>
    <w:p w:rsid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РАЗДЕЛ 3.2. БАЛАНСЫ СТОЧ</w:t>
      </w:r>
      <w:r>
        <w:rPr>
          <w:rFonts w:ascii="Times New Roman" w:hAnsi="Times New Roman" w:cs="Times New Roman"/>
          <w:sz w:val="12"/>
          <w:szCs w:val="12"/>
        </w:rPr>
        <w:t>НЫХ ВОД В СИСТЕМЕ ВОДООТВЕДЕНИЯ</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3.2.1 Баланс поступления сточных вод в централизованную систему водоотведения и отведения стоков по те</w:t>
      </w:r>
      <w:r>
        <w:rPr>
          <w:rFonts w:ascii="Times New Roman" w:hAnsi="Times New Roman" w:cs="Times New Roman"/>
          <w:sz w:val="12"/>
          <w:szCs w:val="12"/>
        </w:rPr>
        <w:t>хнологическим зонам водоотведе</w:t>
      </w:r>
      <w:r w:rsidRPr="00447577">
        <w:rPr>
          <w:rFonts w:ascii="Times New Roman" w:hAnsi="Times New Roman" w:cs="Times New Roman"/>
          <w:sz w:val="12"/>
          <w:szCs w:val="12"/>
        </w:rPr>
        <w:t>ния</w:t>
      </w:r>
    </w:p>
    <w:p w:rsidR="00447577" w:rsidRPr="00447577"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Баланс поступления сточных вод в цен</w:t>
      </w:r>
      <w:r>
        <w:rPr>
          <w:rFonts w:ascii="Times New Roman" w:hAnsi="Times New Roman" w:cs="Times New Roman"/>
          <w:sz w:val="12"/>
          <w:szCs w:val="12"/>
        </w:rPr>
        <w:t>трализованную систему водоотве</w:t>
      </w:r>
      <w:r w:rsidRPr="00447577">
        <w:rPr>
          <w:rFonts w:ascii="Times New Roman" w:hAnsi="Times New Roman" w:cs="Times New Roman"/>
          <w:sz w:val="12"/>
          <w:szCs w:val="12"/>
        </w:rPr>
        <w:t>дения и отведения стоков по технологическим зонам сельского поселения за 2022 год, согласно данным, представленным эксплуатирующей организацией ООО «СКК», представлен в таблице 3.2.1.1. Сброс сточных вод осуществляется на очистные сооружения, расположенные на территории с.п. Светлодольск.</w:t>
      </w:r>
    </w:p>
    <w:p w:rsidR="008A04E4" w:rsidRDefault="00447577" w:rsidP="00447577">
      <w:pPr>
        <w:pStyle w:val="aff1"/>
        <w:ind w:firstLine="284"/>
        <w:jc w:val="both"/>
        <w:rPr>
          <w:rFonts w:ascii="Times New Roman" w:hAnsi="Times New Roman" w:cs="Times New Roman"/>
          <w:sz w:val="12"/>
          <w:szCs w:val="12"/>
        </w:rPr>
      </w:pPr>
      <w:r w:rsidRPr="00447577">
        <w:rPr>
          <w:rFonts w:ascii="Times New Roman" w:hAnsi="Times New Roman" w:cs="Times New Roman"/>
          <w:sz w:val="12"/>
          <w:szCs w:val="12"/>
        </w:rPr>
        <w:t>Таблица 3.2.1.1 - Баланс поступления и отведения сточных вод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1"/>
        <w:gridCol w:w="4821"/>
        <w:gridCol w:w="1276"/>
        <w:gridCol w:w="855"/>
      </w:tblGrid>
      <w:tr w:rsidR="00BE2E69" w:rsidRPr="00BE2E69" w:rsidTr="00BE2E69">
        <w:trPr>
          <w:trHeight w:val="70"/>
        </w:trPr>
        <w:tc>
          <w:tcPr>
            <w:tcW w:w="380"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w:t>
            </w:r>
            <w:r>
              <w:rPr>
                <w:rFonts w:ascii="Times New Roman" w:hAnsi="Times New Roman" w:cs="Times New Roman"/>
                <w:sz w:val="12"/>
                <w:szCs w:val="12"/>
                <w:lang w:val="ru-RU"/>
              </w:rPr>
              <w:t xml:space="preserve"> </w:t>
            </w:r>
            <w:r w:rsidRPr="00BE2E69">
              <w:rPr>
                <w:rFonts w:ascii="Times New Roman" w:hAnsi="Times New Roman" w:cs="Times New Roman"/>
                <w:sz w:val="12"/>
                <w:szCs w:val="12"/>
              </w:rPr>
              <w:t>п/п</w:t>
            </w:r>
          </w:p>
        </w:tc>
        <w:tc>
          <w:tcPr>
            <w:tcW w:w="3204"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Наименование</w:t>
            </w:r>
            <w:r>
              <w:rPr>
                <w:rFonts w:ascii="Times New Roman" w:hAnsi="Times New Roman" w:cs="Times New Roman"/>
                <w:sz w:val="12"/>
                <w:szCs w:val="12"/>
                <w:lang w:val="ru-RU"/>
              </w:rPr>
              <w:t xml:space="preserve"> </w:t>
            </w:r>
            <w:r w:rsidRPr="00BE2E69">
              <w:rPr>
                <w:rFonts w:ascii="Times New Roman" w:hAnsi="Times New Roman" w:cs="Times New Roman"/>
                <w:sz w:val="12"/>
                <w:szCs w:val="12"/>
              </w:rPr>
              <w:t>показателя</w:t>
            </w:r>
          </w:p>
        </w:tc>
        <w:tc>
          <w:tcPr>
            <w:tcW w:w="848"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Единица</w:t>
            </w:r>
            <w:r>
              <w:rPr>
                <w:rFonts w:ascii="Times New Roman" w:hAnsi="Times New Roman" w:cs="Times New Roman"/>
                <w:sz w:val="12"/>
                <w:szCs w:val="12"/>
                <w:lang w:val="ru-RU"/>
              </w:rPr>
              <w:t xml:space="preserve"> </w:t>
            </w:r>
            <w:r w:rsidRPr="00BE2E69">
              <w:rPr>
                <w:rFonts w:ascii="Times New Roman" w:hAnsi="Times New Roman" w:cs="Times New Roman"/>
                <w:sz w:val="12"/>
                <w:szCs w:val="12"/>
              </w:rPr>
              <w:t>измерения</w:t>
            </w:r>
          </w:p>
        </w:tc>
        <w:tc>
          <w:tcPr>
            <w:tcW w:w="568"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2022 г.</w:t>
            </w:r>
          </w:p>
        </w:tc>
      </w:tr>
      <w:tr w:rsidR="00BE2E69" w:rsidRPr="00BE2E69" w:rsidTr="00BE2E69">
        <w:trPr>
          <w:trHeight w:val="70"/>
        </w:trPr>
        <w:tc>
          <w:tcPr>
            <w:tcW w:w="380"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1</w:t>
            </w:r>
          </w:p>
        </w:tc>
        <w:tc>
          <w:tcPr>
            <w:tcW w:w="3204" w:type="pct"/>
            <w:vAlign w:val="center"/>
          </w:tcPr>
          <w:p w:rsidR="00BE2E69" w:rsidRPr="00BE2E69" w:rsidRDefault="00BE2E69" w:rsidP="00BE2E69">
            <w:pPr>
              <w:pStyle w:val="aff1"/>
              <w:jc w:val="center"/>
              <w:rPr>
                <w:rFonts w:ascii="Times New Roman" w:hAnsi="Times New Roman" w:cs="Times New Roman"/>
                <w:sz w:val="12"/>
                <w:szCs w:val="12"/>
                <w:lang w:val="ru-RU"/>
              </w:rPr>
            </w:pPr>
            <w:r w:rsidRPr="00BE2E69">
              <w:rPr>
                <w:rFonts w:ascii="Times New Roman" w:hAnsi="Times New Roman" w:cs="Times New Roman"/>
                <w:sz w:val="12"/>
                <w:szCs w:val="12"/>
                <w:lang w:val="ru-RU"/>
              </w:rPr>
              <w:t>Фактический объем сточных вод, поступивших на</w:t>
            </w:r>
            <w:r w:rsidRPr="00BE2E69">
              <w:rPr>
                <w:rFonts w:ascii="Times New Roman" w:hAnsi="Times New Roman" w:cs="Times New Roman"/>
                <w:spacing w:val="-57"/>
                <w:sz w:val="12"/>
                <w:szCs w:val="12"/>
                <w:lang w:val="ru-RU"/>
              </w:rPr>
              <w:t xml:space="preserve"> </w:t>
            </w:r>
            <w:r w:rsidRPr="00BE2E69">
              <w:rPr>
                <w:rFonts w:ascii="Times New Roman" w:hAnsi="Times New Roman" w:cs="Times New Roman"/>
                <w:sz w:val="12"/>
                <w:szCs w:val="12"/>
                <w:lang w:val="ru-RU"/>
              </w:rPr>
              <w:t>очистные</w:t>
            </w:r>
            <w:r w:rsidRPr="00BE2E69">
              <w:rPr>
                <w:rFonts w:ascii="Times New Roman" w:hAnsi="Times New Roman" w:cs="Times New Roman"/>
                <w:spacing w:val="-4"/>
                <w:sz w:val="12"/>
                <w:szCs w:val="12"/>
                <w:lang w:val="ru-RU"/>
              </w:rPr>
              <w:t xml:space="preserve"> </w:t>
            </w:r>
            <w:r w:rsidRPr="00BE2E69">
              <w:rPr>
                <w:rFonts w:ascii="Times New Roman" w:hAnsi="Times New Roman" w:cs="Times New Roman"/>
                <w:sz w:val="12"/>
                <w:szCs w:val="12"/>
                <w:lang w:val="ru-RU"/>
              </w:rPr>
              <w:t>сооружения</w:t>
            </w:r>
            <w:r w:rsidRPr="00BE2E69">
              <w:rPr>
                <w:rFonts w:ascii="Times New Roman" w:hAnsi="Times New Roman" w:cs="Times New Roman"/>
                <w:spacing w:val="2"/>
                <w:sz w:val="12"/>
                <w:szCs w:val="12"/>
                <w:lang w:val="ru-RU"/>
              </w:rPr>
              <w:t xml:space="preserve"> </w:t>
            </w:r>
            <w:r>
              <w:rPr>
                <w:rFonts w:ascii="Times New Roman" w:hAnsi="Times New Roman" w:cs="Times New Roman"/>
                <w:sz w:val="12"/>
                <w:szCs w:val="12"/>
                <w:lang w:val="ru-RU"/>
              </w:rPr>
              <w:t xml:space="preserve">всего, в </w:t>
            </w:r>
            <w:r w:rsidRPr="00BE2E69">
              <w:rPr>
                <w:rFonts w:ascii="Times New Roman" w:hAnsi="Times New Roman" w:cs="Times New Roman"/>
                <w:sz w:val="12"/>
                <w:szCs w:val="12"/>
                <w:lang w:val="ru-RU"/>
              </w:rPr>
              <w:t>том</w:t>
            </w:r>
            <w:r w:rsidRPr="00BE2E69">
              <w:rPr>
                <w:rFonts w:ascii="Times New Roman" w:hAnsi="Times New Roman" w:cs="Times New Roman"/>
                <w:spacing w:val="-2"/>
                <w:sz w:val="12"/>
                <w:szCs w:val="12"/>
                <w:lang w:val="ru-RU"/>
              </w:rPr>
              <w:t xml:space="preserve"> </w:t>
            </w:r>
            <w:r w:rsidRPr="00BE2E69">
              <w:rPr>
                <w:rFonts w:ascii="Times New Roman" w:hAnsi="Times New Roman" w:cs="Times New Roman"/>
                <w:sz w:val="12"/>
                <w:szCs w:val="12"/>
                <w:lang w:val="ru-RU"/>
              </w:rPr>
              <w:t>числе:</w:t>
            </w:r>
          </w:p>
        </w:tc>
        <w:tc>
          <w:tcPr>
            <w:tcW w:w="848" w:type="pct"/>
            <w:vAlign w:val="center"/>
          </w:tcPr>
          <w:p w:rsidR="00BE2E69" w:rsidRPr="00BE2E69" w:rsidRDefault="00BE2E69" w:rsidP="00BE2E69">
            <w:pPr>
              <w:pStyle w:val="aff1"/>
              <w:jc w:val="center"/>
              <w:rPr>
                <w:rFonts w:ascii="Times New Roman" w:hAnsi="Times New Roman" w:cs="Times New Roman"/>
                <w:sz w:val="12"/>
                <w:szCs w:val="12"/>
              </w:rPr>
            </w:pPr>
            <w:proofErr w:type="gramStart"/>
            <w:r w:rsidRPr="00BE2E69">
              <w:rPr>
                <w:rFonts w:ascii="Times New Roman" w:hAnsi="Times New Roman" w:cs="Times New Roman"/>
                <w:sz w:val="12"/>
                <w:szCs w:val="12"/>
              </w:rPr>
              <w:t>тыс</w:t>
            </w:r>
            <w:proofErr w:type="gramEnd"/>
            <w:r w:rsidRPr="00BE2E69">
              <w:rPr>
                <w:rFonts w:ascii="Times New Roman" w:hAnsi="Times New Roman" w:cs="Times New Roman"/>
                <w:sz w:val="12"/>
                <w:szCs w:val="12"/>
              </w:rPr>
              <w:t>.</w:t>
            </w:r>
            <w:r w:rsidRPr="00BE2E69">
              <w:rPr>
                <w:rFonts w:ascii="Times New Roman" w:hAnsi="Times New Roman" w:cs="Times New Roman"/>
                <w:spacing w:val="-1"/>
                <w:sz w:val="12"/>
                <w:szCs w:val="12"/>
              </w:rPr>
              <w:t xml:space="preserve"> </w:t>
            </w:r>
            <w:r w:rsidRPr="00BE2E69">
              <w:rPr>
                <w:rFonts w:ascii="Times New Roman" w:hAnsi="Times New Roman" w:cs="Times New Roman"/>
                <w:sz w:val="12"/>
                <w:szCs w:val="12"/>
              </w:rPr>
              <w:t>м</w:t>
            </w:r>
            <w:r w:rsidRPr="00BE2E69">
              <w:rPr>
                <w:rFonts w:ascii="Times New Roman" w:hAnsi="Times New Roman" w:cs="Times New Roman"/>
                <w:sz w:val="12"/>
                <w:szCs w:val="12"/>
                <w:vertAlign w:val="superscript"/>
              </w:rPr>
              <w:t>3</w:t>
            </w:r>
            <w:r w:rsidRPr="00BE2E69">
              <w:rPr>
                <w:rFonts w:ascii="Times New Roman" w:hAnsi="Times New Roman" w:cs="Times New Roman"/>
                <w:sz w:val="12"/>
                <w:szCs w:val="12"/>
              </w:rPr>
              <w:t>/год</w:t>
            </w:r>
          </w:p>
        </w:tc>
        <w:tc>
          <w:tcPr>
            <w:tcW w:w="568"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149,401</w:t>
            </w:r>
          </w:p>
        </w:tc>
      </w:tr>
      <w:tr w:rsidR="00BE2E69" w:rsidRPr="00BE2E69" w:rsidTr="00BE2E69">
        <w:trPr>
          <w:trHeight w:val="70"/>
        </w:trPr>
        <w:tc>
          <w:tcPr>
            <w:tcW w:w="380"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1.1</w:t>
            </w:r>
          </w:p>
        </w:tc>
        <w:tc>
          <w:tcPr>
            <w:tcW w:w="3204"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хозяйственные</w:t>
            </w:r>
            <w:r w:rsidRPr="00BE2E69">
              <w:rPr>
                <w:rFonts w:ascii="Times New Roman" w:hAnsi="Times New Roman" w:cs="Times New Roman"/>
                <w:spacing w:val="-3"/>
                <w:sz w:val="12"/>
                <w:szCs w:val="12"/>
              </w:rPr>
              <w:t xml:space="preserve"> </w:t>
            </w:r>
            <w:r w:rsidRPr="00BE2E69">
              <w:rPr>
                <w:rFonts w:ascii="Times New Roman" w:hAnsi="Times New Roman" w:cs="Times New Roman"/>
                <w:sz w:val="12"/>
                <w:szCs w:val="12"/>
              </w:rPr>
              <w:t>нужды</w:t>
            </w:r>
            <w:r w:rsidRPr="00BE2E69">
              <w:rPr>
                <w:rFonts w:ascii="Times New Roman" w:hAnsi="Times New Roman" w:cs="Times New Roman"/>
                <w:spacing w:val="-2"/>
                <w:sz w:val="12"/>
                <w:szCs w:val="12"/>
              </w:rPr>
              <w:t xml:space="preserve"> </w:t>
            </w:r>
            <w:r w:rsidRPr="00BE2E69">
              <w:rPr>
                <w:rFonts w:ascii="Times New Roman" w:hAnsi="Times New Roman" w:cs="Times New Roman"/>
                <w:sz w:val="12"/>
                <w:szCs w:val="12"/>
              </w:rPr>
              <w:t>предприятия</w:t>
            </w:r>
          </w:p>
        </w:tc>
        <w:tc>
          <w:tcPr>
            <w:tcW w:w="848" w:type="pct"/>
            <w:vAlign w:val="center"/>
          </w:tcPr>
          <w:p w:rsidR="00BE2E69" w:rsidRPr="00BE2E69" w:rsidRDefault="00BE2E69" w:rsidP="00BE2E69">
            <w:pPr>
              <w:pStyle w:val="aff1"/>
              <w:jc w:val="center"/>
              <w:rPr>
                <w:rFonts w:ascii="Times New Roman" w:hAnsi="Times New Roman" w:cs="Times New Roman"/>
                <w:sz w:val="12"/>
                <w:szCs w:val="12"/>
              </w:rPr>
            </w:pPr>
            <w:proofErr w:type="gramStart"/>
            <w:r w:rsidRPr="00BE2E69">
              <w:rPr>
                <w:rFonts w:ascii="Times New Roman" w:hAnsi="Times New Roman" w:cs="Times New Roman"/>
                <w:sz w:val="12"/>
                <w:szCs w:val="12"/>
              </w:rPr>
              <w:t>тыс</w:t>
            </w:r>
            <w:proofErr w:type="gramEnd"/>
            <w:r w:rsidRPr="00BE2E69">
              <w:rPr>
                <w:rFonts w:ascii="Times New Roman" w:hAnsi="Times New Roman" w:cs="Times New Roman"/>
                <w:sz w:val="12"/>
                <w:szCs w:val="12"/>
              </w:rPr>
              <w:t>.</w:t>
            </w:r>
            <w:r w:rsidRPr="00BE2E69">
              <w:rPr>
                <w:rFonts w:ascii="Times New Roman" w:hAnsi="Times New Roman" w:cs="Times New Roman"/>
                <w:spacing w:val="-1"/>
                <w:sz w:val="12"/>
                <w:szCs w:val="12"/>
              </w:rPr>
              <w:t xml:space="preserve"> </w:t>
            </w:r>
            <w:r w:rsidRPr="00BE2E69">
              <w:rPr>
                <w:rFonts w:ascii="Times New Roman" w:hAnsi="Times New Roman" w:cs="Times New Roman"/>
                <w:sz w:val="12"/>
                <w:szCs w:val="12"/>
              </w:rPr>
              <w:t>м</w:t>
            </w:r>
            <w:r w:rsidRPr="00BE2E69">
              <w:rPr>
                <w:rFonts w:ascii="Times New Roman" w:hAnsi="Times New Roman" w:cs="Times New Roman"/>
                <w:sz w:val="12"/>
                <w:szCs w:val="12"/>
                <w:vertAlign w:val="superscript"/>
              </w:rPr>
              <w:t>3</w:t>
            </w:r>
            <w:r w:rsidRPr="00BE2E69">
              <w:rPr>
                <w:rFonts w:ascii="Times New Roman" w:hAnsi="Times New Roman" w:cs="Times New Roman"/>
                <w:sz w:val="12"/>
                <w:szCs w:val="12"/>
              </w:rPr>
              <w:t>/год</w:t>
            </w:r>
          </w:p>
        </w:tc>
        <w:tc>
          <w:tcPr>
            <w:tcW w:w="568"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33,0</w:t>
            </w:r>
          </w:p>
        </w:tc>
      </w:tr>
      <w:tr w:rsidR="00BE2E69" w:rsidRPr="00BE2E69" w:rsidTr="00BE2E69">
        <w:trPr>
          <w:trHeight w:val="70"/>
        </w:trPr>
        <w:tc>
          <w:tcPr>
            <w:tcW w:w="380"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1.2</w:t>
            </w:r>
          </w:p>
        </w:tc>
        <w:tc>
          <w:tcPr>
            <w:tcW w:w="3204" w:type="pct"/>
            <w:vAlign w:val="center"/>
          </w:tcPr>
          <w:p w:rsidR="00BE2E69" w:rsidRPr="00BE2E69" w:rsidRDefault="00BE2E69" w:rsidP="00BE2E69">
            <w:pPr>
              <w:pStyle w:val="aff1"/>
              <w:jc w:val="center"/>
              <w:rPr>
                <w:rFonts w:ascii="Times New Roman" w:hAnsi="Times New Roman" w:cs="Times New Roman"/>
                <w:sz w:val="12"/>
                <w:szCs w:val="12"/>
                <w:lang w:val="ru-RU"/>
              </w:rPr>
            </w:pPr>
            <w:r w:rsidRPr="00BE2E69">
              <w:rPr>
                <w:rFonts w:ascii="Times New Roman" w:hAnsi="Times New Roman" w:cs="Times New Roman"/>
                <w:sz w:val="12"/>
                <w:szCs w:val="12"/>
                <w:lang w:val="ru-RU"/>
              </w:rPr>
              <w:t>потери</w:t>
            </w:r>
            <w:r w:rsidRPr="00BE2E69">
              <w:rPr>
                <w:rFonts w:ascii="Times New Roman" w:hAnsi="Times New Roman" w:cs="Times New Roman"/>
                <w:spacing w:val="-1"/>
                <w:sz w:val="12"/>
                <w:szCs w:val="12"/>
                <w:lang w:val="ru-RU"/>
              </w:rPr>
              <w:t xml:space="preserve"> </w:t>
            </w:r>
            <w:r w:rsidRPr="00BE2E69">
              <w:rPr>
                <w:rFonts w:ascii="Times New Roman" w:hAnsi="Times New Roman" w:cs="Times New Roman"/>
                <w:sz w:val="12"/>
                <w:szCs w:val="12"/>
                <w:lang w:val="ru-RU"/>
              </w:rPr>
              <w:t>(неучтенный</w:t>
            </w:r>
            <w:r w:rsidRPr="00BE2E69">
              <w:rPr>
                <w:rFonts w:ascii="Times New Roman" w:hAnsi="Times New Roman" w:cs="Times New Roman"/>
                <w:spacing w:val="-2"/>
                <w:sz w:val="12"/>
                <w:szCs w:val="12"/>
                <w:lang w:val="ru-RU"/>
              </w:rPr>
              <w:t xml:space="preserve"> </w:t>
            </w:r>
            <w:r w:rsidRPr="00BE2E69">
              <w:rPr>
                <w:rFonts w:ascii="Times New Roman" w:hAnsi="Times New Roman" w:cs="Times New Roman"/>
                <w:sz w:val="12"/>
                <w:szCs w:val="12"/>
                <w:lang w:val="ru-RU"/>
              </w:rPr>
              <w:t>приток сточных вод)</w:t>
            </w:r>
          </w:p>
        </w:tc>
        <w:tc>
          <w:tcPr>
            <w:tcW w:w="848" w:type="pct"/>
            <w:vAlign w:val="center"/>
          </w:tcPr>
          <w:p w:rsidR="00BE2E69" w:rsidRPr="00BE2E69" w:rsidRDefault="00BE2E69" w:rsidP="00BE2E69">
            <w:pPr>
              <w:pStyle w:val="aff1"/>
              <w:jc w:val="center"/>
              <w:rPr>
                <w:rFonts w:ascii="Times New Roman" w:hAnsi="Times New Roman" w:cs="Times New Roman"/>
                <w:sz w:val="12"/>
                <w:szCs w:val="12"/>
              </w:rPr>
            </w:pPr>
            <w:proofErr w:type="gramStart"/>
            <w:r w:rsidRPr="00BE2E69">
              <w:rPr>
                <w:rFonts w:ascii="Times New Roman" w:hAnsi="Times New Roman" w:cs="Times New Roman"/>
                <w:sz w:val="12"/>
                <w:szCs w:val="12"/>
              </w:rPr>
              <w:t>тыс</w:t>
            </w:r>
            <w:proofErr w:type="gramEnd"/>
            <w:r w:rsidRPr="00BE2E69">
              <w:rPr>
                <w:rFonts w:ascii="Times New Roman" w:hAnsi="Times New Roman" w:cs="Times New Roman"/>
                <w:sz w:val="12"/>
                <w:szCs w:val="12"/>
              </w:rPr>
              <w:t>.</w:t>
            </w:r>
            <w:r w:rsidRPr="00BE2E69">
              <w:rPr>
                <w:rFonts w:ascii="Times New Roman" w:hAnsi="Times New Roman" w:cs="Times New Roman"/>
                <w:spacing w:val="-1"/>
                <w:sz w:val="12"/>
                <w:szCs w:val="12"/>
              </w:rPr>
              <w:t xml:space="preserve"> </w:t>
            </w:r>
            <w:r w:rsidRPr="00BE2E69">
              <w:rPr>
                <w:rFonts w:ascii="Times New Roman" w:hAnsi="Times New Roman" w:cs="Times New Roman"/>
                <w:sz w:val="12"/>
                <w:szCs w:val="12"/>
              </w:rPr>
              <w:t>м</w:t>
            </w:r>
            <w:r w:rsidRPr="00BE2E69">
              <w:rPr>
                <w:rFonts w:ascii="Times New Roman" w:hAnsi="Times New Roman" w:cs="Times New Roman"/>
                <w:sz w:val="12"/>
                <w:szCs w:val="12"/>
                <w:vertAlign w:val="superscript"/>
              </w:rPr>
              <w:t>3</w:t>
            </w:r>
            <w:r w:rsidRPr="00BE2E69">
              <w:rPr>
                <w:rFonts w:ascii="Times New Roman" w:hAnsi="Times New Roman" w:cs="Times New Roman"/>
                <w:sz w:val="12"/>
                <w:szCs w:val="12"/>
              </w:rPr>
              <w:t>/год</w:t>
            </w:r>
          </w:p>
        </w:tc>
        <w:tc>
          <w:tcPr>
            <w:tcW w:w="568"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w:t>
            </w:r>
          </w:p>
        </w:tc>
      </w:tr>
      <w:tr w:rsidR="00BE2E69" w:rsidRPr="00BE2E69" w:rsidTr="00BE2E69">
        <w:trPr>
          <w:trHeight w:val="70"/>
        </w:trPr>
        <w:tc>
          <w:tcPr>
            <w:tcW w:w="380"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1.3</w:t>
            </w:r>
          </w:p>
        </w:tc>
        <w:tc>
          <w:tcPr>
            <w:tcW w:w="3204" w:type="pct"/>
            <w:vAlign w:val="center"/>
          </w:tcPr>
          <w:p w:rsidR="00BE2E69" w:rsidRPr="00BE2E69" w:rsidRDefault="00BE2E69" w:rsidP="00BE2E69">
            <w:pPr>
              <w:pStyle w:val="aff1"/>
              <w:jc w:val="center"/>
              <w:rPr>
                <w:rFonts w:ascii="Times New Roman" w:hAnsi="Times New Roman" w:cs="Times New Roman"/>
                <w:sz w:val="12"/>
                <w:szCs w:val="12"/>
                <w:lang w:val="ru-RU"/>
              </w:rPr>
            </w:pPr>
            <w:r w:rsidRPr="00BE2E69">
              <w:rPr>
                <w:rFonts w:ascii="Times New Roman" w:hAnsi="Times New Roman" w:cs="Times New Roman"/>
                <w:sz w:val="12"/>
                <w:szCs w:val="12"/>
                <w:lang w:val="ru-RU"/>
              </w:rPr>
              <w:t>Принято</w:t>
            </w:r>
            <w:r w:rsidRPr="00BE2E69">
              <w:rPr>
                <w:rFonts w:ascii="Times New Roman" w:hAnsi="Times New Roman" w:cs="Times New Roman"/>
                <w:spacing w:val="-1"/>
                <w:sz w:val="12"/>
                <w:szCs w:val="12"/>
                <w:lang w:val="ru-RU"/>
              </w:rPr>
              <w:t xml:space="preserve"> </w:t>
            </w:r>
            <w:r w:rsidRPr="00BE2E69">
              <w:rPr>
                <w:rFonts w:ascii="Times New Roman" w:hAnsi="Times New Roman" w:cs="Times New Roman"/>
                <w:sz w:val="12"/>
                <w:szCs w:val="12"/>
                <w:lang w:val="ru-RU"/>
              </w:rPr>
              <w:t>сточных</w:t>
            </w:r>
            <w:r w:rsidRPr="00BE2E69">
              <w:rPr>
                <w:rFonts w:ascii="Times New Roman" w:hAnsi="Times New Roman" w:cs="Times New Roman"/>
                <w:spacing w:val="-1"/>
                <w:sz w:val="12"/>
                <w:szCs w:val="12"/>
                <w:lang w:val="ru-RU"/>
              </w:rPr>
              <w:t xml:space="preserve"> </w:t>
            </w:r>
            <w:r w:rsidRPr="00BE2E69">
              <w:rPr>
                <w:rFonts w:ascii="Times New Roman" w:hAnsi="Times New Roman" w:cs="Times New Roman"/>
                <w:sz w:val="12"/>
                <w:szCs w:val="12"/>
                <w:lang w:val="ru-RU"/>
              </w:rPr>
              <w:t>вод</w:t>
            </w:r>
            <w:r w:rsidRPr="00BE2E69">
              <w:rPr>
                <w:rFonts w:ascii="Times New Roman" w:hAnsi="Times New Roman" w:cs="Times New Roman"/>
                <w:spacing w:val="-2"/>
                <w:sz w:val="12"/>
                <w:szCs w:val="12"/>
                <w:lang w:val="ru-RU"/>
              </w:rPr>
              <w:t xml:space="preserve"> </w:t>
            </w:r>
            <w:r w:rsidRPr="00BE2E69">
              <w:rPr>
                <w:rFonts w:ascii="Times New Roman" w:hAnsi="Times New Roman" w:cs="Times New Roman"/>
                <w:sz w:val="12"/>
                <w:szCs w:val="12"/>
                <w:lang w:val="ru-RU"/>
              </w:rPr>
              <w:t>по</w:t>
            </w:r>
            <w:r w:rsidRPr="00BE2E69">
              <w:rPr>
                <w:rFonts w:ascii="Times New Roman" w:hAnsi="Times New Roman" w:cs="Times New Roman"/>
                <w:spacing w:val="-1"/>
                <w:sz w:val="12"/>
                <w:szCs w:val="12"/>
                <w:lang w:val="ru-RU"/>
              </w:rPr>
              <w:t xml:space="preserve"> </w:t>
            </w:r>
            <w:r w:rsidRPr="00BE2E69">
              <w:rPr>
                <w:rFonts w:ascii="Times New Roman" w:hAnsi="Times New Roman" w:cs="Times New Roman"/>
                <w:sz w:val="12"/>
                <w:szCs w:val="12"/>
                <w:lang w:val="ru-RU"/>
              </w:rPr>
              <w:t>категориям</w:t>
            </w:r>
            <w:r w:rsidRPr="00BE2E69">
              <w:rPr>
                <w:rFonts w:ascii="Times New Roman" w:hAnsi="Times New Roman" w:cs="Times New Roman"/>
                <w:spacing w:val="-1"/>
                <w:sz w:val="12"/>
                <w:szCs w:val="12"/>
                <w:lang w:val="ru-RU"/>
              </w:rPr>
              <w:t xml:space="preserve"> </w:t>
            </w:r>
            <w:r w:rsidRPr="00BE2E69">
              <w:rPr>
                <w:rFonts w:ascii="Times New Roman" w:hAnsi="Times New Roman" w:cs="Times New Roman"/>
                <w:sz w:val="12"/>
                <w:szCs w:val="12"/>
                <w:lang w:val="ru-RU"/>
              </w:rPr>
              <w:t>потребителей:</w:t>
            </w:r>
          </w:p>
        </w:tc>
        <w:tc>
          <w:tcPr>
            <w:tcW w:w="848" w:type="pct"/>
            <w:vAlign w:val="center"/>
          </w:tcPr>
          <w:p w:rsidR="00BE2E69" w:rsidRPr="00BE2E69" w:rsidRDefault="00BE2E69" w:rsidP="00BE2E69">
            <w:pPr>
              <w:pStyle w:val="aff1"/>
              <w:jc w:val="center"/>
              <w:rPr>
                <w:rFonts w:ascii="Times New Roman" w:hAnsi="Times New Roman" w:cs="Times New Roman"/>
                <w:sz w:val="12"/>
                <w:szCs w:val="12"/>
              </w:rPr>
            </w:pPr>
            <w:proofErr w:type="gramStart"/>
            <w:r w:rsidRPr="00BE2E69">
              <w:rPr>
                <w:rFonts w:ascii="Times New Roman" w:hAnsi="Times New Roman" w:cs="Times New Roman"/>
                <w:sz w:val="12"/>
                <w:szCs w:val="12"/>
              </w:rPr>
              <w:t>тыс</w:t>
            </w:r>
            <w:proofErr w:type="gramEnd"/>
            <w:r w:rsidRPr="00BE2E69">
              <w:rPr>
                <w:rFonts w:ascii="Times New Roman" w:hAnsi="Times New Roman" w:cs="Times New Roman"/>
                <w:sz w:val="12"/>
                <w:szCs w:val="12"/>
              </w:rPr>
              <w:t>.</w:t>
            </w:r>
            <w:r w:rsidRPr="00BE2E69">
              <w:rPr>
                <w:rFonts w:ascii="Times New Roman" w:hAnsi="Times New Roman" w:cs="Times New Roman"/>
                <w:spacing w:val="-3"/>
                <w:sz w:val="12"/>
                <w:szCs w:val="12"/>
              </w:rPr>
              <w:t xml:space="preserve"> </w:t>
            </w:r>
            <w:r w:rsidRPr="00BE2E69">
              <w:rPr>
                <w:rFonts w:ascii="Times New Roman" w:hAnsi="Times New Roman" w:cs="Times New Roman"/>
                <w:sz w:val="12"/>
                <w:szCs w:val="12"/>
              </w:rPr>
              <w:t>м</w:t>
            </w:r>
            <w:r w:rsidRPr="00BE2E69">
              <w:rPr>
                <w:rFonts w:ascii="Times New Roman" w:hAnsi="Times New Roman" w:cs="Times New Roman"/>
                <w:sz w:val="12"/>
                <w:szCs w:val="12"/>
                <w:vertAlign w:val="superscript"/>
              </w:rPr>
              <w:t>3</w:t>
            </w:r>
            <w:r w:rsidRPr="00BE2E69">
              <w:rPr>
                <w:rFonts w:ascii="Times New Roman" w:hAnsi="Times New Roman" w:cs="Times New Roman"/>
                <w:sz w:val="12"/>
                <w:szCs w:val="12"/>
              </w:rPr>
              <w:t>/год</w:t>
            </w:r>
          </w:p>
        </w:tc>
        <w:tc>
          <w:tcPr>
            <w:tcW w:w="568"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116,401</w:t>
            </w:r>
          </w:p>
        </w:tc>
      </w:tr>
      <w:tr w:rsidR="00BE2E69" w:rsidRPr="00BE2E69" w:rsidTr="00BE2E69">
        <w:trPr>
          <w:trHeight w:val="70"/>
        </w:trPr>
        <w:tc>
          <w:tcPr>
            <w:tcW w:w="380"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1.3.1</w:t>
            </w:r>
          </w:p>
        </w:tc>
        <w:tc>
          <w:tcPr>
            <w:tcW w:w="3204"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население</w:t>
            </w:r>
          </w:p>
        </w:tc>
        <w:tc>
          <w:tcPr>
            <w:tcW w:w="848" w:type="pct"/>
            <w:vAlign w:val="center"/>
          </w:tcPr>
          <w:p w:rsidR="00BE2E69" w:rsidRPr="00BE2E69" w:rsidRDefault="00BE2E69" w:rsidP="00BE2E69">
            <w:pPr>
              <w:pStyle w:val="aff1"/>
              <w:jc w:val="center"/>
              <w:rPr>
                <w:rFonts w:ascii="Times New Roman" w:hAnsi="Times New Roman" w:cs="Times New Roman"/>
                <w:sz w:val="12"/>
                <w:szCs w:val="12"/>
              </w:rPr>
            </w:pPr>
            <w:proofErr w:type="gramStart"/>
            <w:r w:rsidRPr="00BE2E69">
              <w:rPr>
                <w:rFonts w:ascii="Times New Roman" w:hAnsi="Times New Roman" w:cs="Times New Roman"/>
                <w:sz w:val="12"/>
                <w:szCs w:val="12"/>
              </w:rPr>
              <w:t>тыс</w:t>
            </w:r>
            <w:proofErr w:type="gramEnd"/>
            <w:r w:rsidRPr="00BE2E69">
              <w:rPr>
                <w:rFonts w:ascii="Times New Roman" w:hAnsi="Times New Roman" w:cs="Times New Roman"/>
                <w:sz w:val="12"/>
                <w:szCs w:val="12"/>
              </w:rPr>
              <w:t>.</w:t>
            </w:r>
            <w:r w:rsidRPr="00BE2E69">
              <w:rPr>
                <w:rFonts w:ascii="Times New Roman" w:hAnsi="Times New Roman" w:cs="Times New Roman"/>
                <w:spacing w:val="-1"/>
                <w:sz w:val="12"/>
                <w:szCs w:val="12"/>
              </w:rPr>
              <w:t xml:space="preserve"> </w:t>
            </w:r>
            <w:r w:rsidRPr="00BE2E69">
              <w:rPr>
                <w:rFonts w:ascii="Times New Roman" w:hAnsi="Times New Roman" w:cs="Times New Roman"/>
                <w:sz w:val="12"/>
                <w:szCs w:val="12"/>
              </w:rPr>
              <w:t>м</w:t>
            </w:r>
            <w:r w:rsidRPr="00BE2E69">
              <w:rPr>
                <w:rFonts w:ascii="Times New Roman" w:hAnsi="Times New Roman" w:cs="Times New Roman"/>
                <w:sz w:val="12"/>
                <w:szCs w:val="12"/>
                <w:vertAlign w:val="superscript"/>
              </w:rPr>
              <w:t>3</w:t>
            </w:r>
            <w:r w:rsidRPr="00BE2E69">
              <w:rPr>
                <w:rFonts w:ascii="Times New Roman" w:hAnsi="Times New Roman" w:cs="Times New Roman"/>
                <w:sz w:val="12"/>
                <w:szCs w:val="12"/>
              </w:rPr>
              <w:t>/год</w:t>
            </w:r>
          </w:p>
        </w:tc>
        <w:tc>
          <w:tcPr>
            <w:tcW w:w="568"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74,756</w:t>
            </w:r>
          </w:p>
        </w:tc>
      </w:tr>
      <w:tr w:rsidR="00BE2E69" w:rsidRPr="00BE2E69" w:rsidTr="00BE2E69">
        <w:trPr>
          <w:trHeight w:val="70"/>
        </w:trPr>
        <w:tc>
          <w:tcPr>
            <w:tcW w:w="380"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1.3.2</w:t>
            </w:r>
          </w:p>
        </w:tc>
        <w:tc>
          <w:tcPr>
            <w:tcW w:w="3204"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бюджетные</w:t>
            </w:r>
            <w:r w:rsidRPr="00BE2E69">
              <w:rPr>
                <w:rFonts w:ascii="Times New Roman" w:hAnsi="Times New Roman" w:cs="Times New Roman"/>
                <w:spacing w:val="-9"/>
                <w:sz w:val="12"/>
                <w:szCs w:val="12"/>
              </w:rPr>
              <w:t xml:space="preserve"> </w:t>
            </w:r>
            <w:r w:rsidRPr="00BE2E69">
              <w:rPr>
                <w:rFonts w:ascii="Times New Roman" w:hAnsi="Times New Roman" w:cs="Times New Roman"/>
                <w:sz w:val="12"/>
                <w:szCs w:val="12"/>
              </w:rPr>
              <w:t>потребители</w:t>
            </w:r>
          </w:p>
        </w:tc>
        <w:tc>
          <w:tcPr>
            <w:tcW w:w="848" w:type="pct"/>
            <w:vAlign w:val="center"/>
          </w:tcPr>
          <w:p w:rsidR="00BE2E69" w:rsidRPr="00BE2E69" w:rsidRDefault="00BE2E69" w:rsidP="00BE2E69">
            <w:pPr>
              <w:pStyle w:val="aff1"/>
              <w:jc w:val="center"/>
              <w:rPr>
                <w:rFonts w:ascii="Times New Roman" w:hAnsi="Times New Roman" w:cs="Times New Roman"/>
                <w:sz w:val="12"/>
                <w:szCs w:val="12"/>
              </w:rPr>
            </w:pPr>
            <w:proofErr w:type="gramStart"/>
            <w:r w:rsidRPr="00BE2E69">
              <w:rPr>
                <w:rFonts w:ascii="Times New Roman" w:hAnsi="Times New Roman" w:cs="Times New Roman"/>
                <w:sz w:val="12"/>
                <w:szCs w:val="12"/>
              </w:rPr>
              <w:t>тыс</w:t>
            </w:r>
            <w:proofErr w:type="gramEnd"/>
            <w:r w:rsidRPr="00BE2E69">
              <w:rPr>
                <w:rFonts w:ascii="Times New Roman" w:hAnsi="Times New Roman" w:cs="Times New Roman"/>
                <w:sz w:val="12"/>
                <w:szCs w:val="12"/>
              </w:rPr>
              <w:t>.</w:t>
            </w:r>
            <w:r w:rsidRPr="00BE2E69">
              <w:rPr>
                <w:rFonts w:ascii="Times New Roman" w:hAnsi="Times New Roman" w:cs="Times New Roman"/>
                <w:spacing w:val="-1"/>
                <w:sz w:val="12"/>
                <w:szCs w:val="12"/>
              </w:rPr>
              <w:t xml:space="preserve"> </w:t>
            </w:r>
            <w:r w:rsidRPr="00BE2E69">
              <w:rPr>
                <w:rFonts w:ascii="Times New Roman" w:hAnsi="Times New Roman" w:cs="Times New Roman"/>
                <w:sz w:val="12"/>
                <w:szCs w:val="12"/>
              </w:rPr>
              <w:t>м</w:t>
            </w:r>
            <w:r w:rsidRPr="00BE2E69">
              <w:rPr>
                <w:rFonts w:ascii="Times New Roman" w:hAnsi="Times New Roman" w:cs="Times New Roman"/>
                <w:sz w:val="12"/>
                <w:szCs w:val="12"/>
                <w:vertAlign w:val="superscript"/>
              </w:rPr>
              <w:t>3</w:t>
            </w:r>
            <w:r w:rsidRPr="00BE2E69">
              <w:rPr>
                <w:rFonts w:ascii="Times New Roman" w:hAnsi="Times New Roman" w:cs="Times New Roman"/>
                <w:sz w:val="12"/>
                <w:szCs w:val="12"/>
              </w:rPr>
              <w:t>/год</w:t>
            </w:r>
          </w:p>
        </w:tc>
        <w:tc>
          <w:tcPr>
            <w:tcW w:w="568"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35,698</w:t>
            </w:r>
          </w:p>
        </w:tc>
      </w:tr>
      <w:tr w:rsidR="00BE2E69" w:rsidRPr="00BE2E69" w:rsidTr="00BE2E69">
        <w:trPr>
          <w:trHeight w:val="70"/>
        </w:trPr>
        <w:tc>
          <w:tcPr>
            <w:tcW w:w="380"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1.3.3</w:t>
            </w:r>
          </w:p>
        </w:tc>
        <w:tc>
          <w:tcPr>
            <w:tcW w:w="3204"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прочие</w:t>
            </w:r>
            <w:r w:rsidRPr="00BE2E69">
              <w:rPr>
                <w:rFonts w:ascii="Times New Roman" w:hAnsi="Times New Roman" w:cs="Times New Roman"/>
                <w:spacing w:val="-2"/>
                <w:sz w:val="12"/>
                <w:szCs w:val="12"/>
              </w:rPr>
              <w:t xml:space="preserve"> </w:t>
            </w:r>
            <w:r w:rsidRPr="00BE2E69">
              <w:rPr>
                <w:rFonts w:ascii="Times New Roman" w:hAnsi="Times New Roman" w:cs="Times New Roman"/>
                <w:sz w:val="12"/>
                <w:szCs w:val="12"/>
              </w:rPr>
              <w:t>потребители</w:t>
            </w:r>
          </w:p>
        </w:tc>
        <w:tc>
          <w:tcPr>
            <w:tcW w:w="848" w:type="pct"/>
            <w:vAlign w:val="center"/>
          </w:tcPr>
          <w:p w:rsidR="00BE2E69" w:rsidRPr="00BE2E69" w:rsidRDefault="00BE2E69" w:rsidP="00BE2E69">
            <w:pPr>
              <w:pStyle w:val="aff1"/>
              <w:jc w:val="center"/>
              <w:rPr>
                <w:rFonts w:ascii="Times New Roman" w:hAnsi="Times New Roman" w:cs="Times New Roman"/>
                <w:sz w:val="12"/>
                <w:szCs w:val="12"/>
              </w:rPr>
            </w:pPr>
            <w:proofErr w:type="gramStart"/>
            <w:r w:rsidRPr="00BE2E69">
              <w:rPr>
                <w:rFonts w:ascii="Times New Roman" w:hAnsi="Times New Roman" w:cs="Times New Roman"/>
                <w:sz w:val="12"/>
                <w:szCs w:val="12"/>
              </w:rPr>
              <w:t>тыс</w:t>
            </w:r>
            <w:proofErr w:type="gramEnd"/>
            <w:r w:rsidRPr="00BE2E69">
              <w:rPr>
                <w:rFonts w:ascii="Times New Roman" w:hAnsi="Times New Roman" w:cs="Times New Roman"/>
                <w:sz w:val="12"/>
                <w:szCs w:val="12"/>
              </w:rPr>
              <w:t>.</w:t>
            </w:r>
            <w:r w:rsidRPr="00BE2E69">
              <w:rPr>
                <w:rFonts w:ascii="Times New Roman" w:hAnsi="Times New Roman" w:cs="Times New Roman"/>
                <w:spacing w:val="-1"/>
                <w:sz w:val="12"/>
                <w:szCs w:val="12"/>
              </w:rPr>
              <w:t xml:space="preserve"> </w:t>
            </w:r>
            <w:r w:rsidRPr="00BE2E69">
              <w:rPr>
                <w:rFonts w:ascii="Times New Roman" w:hAnsi="Times New Roman" w:cs="Times New Roman"/>
                <w:sz w:val="12"/>
                <w:szCs w:val="12"/>
              </w:rPr>
              <w:t>м</w:t>
            </w:r>
            <w:r w:rsidRPr="00BE2E69">
              <w:rPr>
                <w:rFonts w:ascii="Times New Roman" w:hAnsi="Times New Roman" w:cs="Times New Roman"/>
                <w:sz w:val="12"/>
                <w:szCs w:val="12"/>
                <w:vertAlign w:val="superscript"/>
              </w:rPr>
              <w:t>3</w:t>
            </w:r>
            <w:r w:rsidRPr="00BE2E69">
              <w:rPr>
                <w:rFonts w:ascii="Times New Roman" w:hAnsi="Times New Roman" w:cs="Times New Roman"/>
                <w:sz w:val="12"/>
                <w:szCs w:val="12"/>
              </w:rPr>
              <w:t>/год</w:t>
            </w:r>
          </w:p>
        </w:tc>
        <w:tc>
          <w:tcPr>
            <w:tcW w:w="568"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5,947</w:t>
            </w:r>
          </w:p>
        </w:tc>
      </w:tr>
    </w:tbl>
    <w:p w:rsidR="00BE2E69" w:rsidRPr="00BE2E69" w:rsidRDefault="00BE2E69" w:rsidP="00BE2E69">
      <w:pPr>
        <w:pStyle w:val="aff1"/>
        <w:ind w:firstLine="284"/>
        <w:jc w:val="both"/>
        <w:rPr>
          <w:rFonts w:ascii="Times New Roman" w:hAnsi="Times New Roman" w:cs="Times New Roman"/>
          <w:sz w:val="12"/>
          <w:szCs w:val="12"/>
        </w:rPr>
      </w:pPr>
      <w:r w:rsidRPr="00BE2E69">
        <w:rPr>
          <w:rFonts w:ascii="Times New Roman" w:hAnsi="Times New Roman" w:cs="Times New Roman"/>
          <w:sz w:val="12"/>
          <w:szCs w:val="12"/>
        </w:rPr>
        <w:t>3.2.2. Оценка фактического притока</w:t>
      </w:r>
      <w:r>
        <w:rPr>
          <w:rFonts w:ascii="Times New Roman" w:hAnsi="Times New Roman" w:cs="Times New Roman"/>
          <w:sz w:val="12"/>
          <w:szCs w:val="12"/>
        </w:rPr>
        <w:t xml:space="preserve"> неорганизованного стока (сточ</w:t>
      </w:r>
      <w:r w:rsidRPr="00BE2E69">
        <w:rPr>
          <w:rFonts w:ascii="Times New Roman" w:hAnsi="Times New Roman" w:cs="Times New Roman"/>
          <w:sz w:val="12"/>
          <w:szCs w:val="12"/>
        </w:rPr>
        <w:t>ных вод, поступающих по поверхности р</w:t>
      </w:r>
      <w:r>
        <w:rPr>
          <w:rFonts w:ascii="Times New Roman" w:hAnsi="Times New Roman" w:cs="Times New Roman"/>
          <w:sz w:val="12"/>
          <w:szCs w:val="12"/>
        </w:rPr>
        <w:t>ельефа местности) по технологическим зонам водоотведения</w:t>
      </w:r>
    </w:p>
    <w:p w:rsidR="00BE2E69" w:rsidRPr="00BE2E69" w:rsidRDefault="00BE2E69" w:rsidP="00BE2E69">
      <w:pPr>
        <w:pStyle w:val="aff1"/>
        <w:ind w:firstLine="284"/>
        <w:jc w:val="both"/>
        <w:rPr>
          <w:rFonts w:ascii="Times New Roman" w:hAnsi="Times New Roman" w:cs="Times New Roman"/>
          <w:sz w:val="12"/>
          <w:szCs w:val="12"/>
        </w:rPr>
      </w:pPr>
      <w:r w:rsidRPr="00BE2E69">
        <w:rPr>
          <w:rFonts w:ascii="Times New Roman" w:hAnsi="Times New Roman" w:cs="Times New Roman"/>
          <w:sz w:val="12"/>
          <w:szCs w:val="12"/>
        </w:rPr>
        <w:t xml:space="preserve">Ливневая канализация в населённых пунктах с.п. Сергиевск отсутствует. Неорганизованный сток дождевых, талых и </w:t>
      </w:r>
      <w:r>
        <w:rPr>
          <w:rFonts w:ascii="Times New Roman" w:hAnsi="Times New Roman" w:cs="Times New Roman"/>
          <w:sz w:val="12"/>
          <w:szCs w:val="12"/>
        </w:rPr>
        <w:t>инфильтрационных вод с террито</w:t>
      </w:r>
      <w:r w:rsidRPr="00BE2E69">
        <w:rPr>
          <w:rFonts w:ascii="Times New Roman" w:hAnsi="Times New Roman" w:cs="Times New Roman"/>
          <w:sz w:val="12"/>
          <w:szCs w:val="12"/>
        </w:rPr>
        <w:t>рий с. Сергиевск, через неплотность в элеме</w:t>
      </w:r>
      <w:r>
        <w:rPr>
          <w:rFonts w:ascii="Times New Roman" w:hAnsi="Times New Roman" w:cs="Times New Roman"/>
          <w:sz w:val="12"/>
          <w:szCs w:val="12"/>
        </w:rPr>
        <w:t>нтах канализационной сети и со</w:t>
      </w:r>
      <w:r w:rsidRPr="00BE2E69">
        <w:rPr>
          <w:rFonts w:ascii="Times New Roman" w:hAnsi="Times New Roman" w:cs="Times New Roman"/>
          <w:sz w:val="12"/>
          <w:szCs w:val="12"/>
        </w:rPr>
        <w:t>оружений поступает в централизованную систему водоотведения села.</w:t>
      </w:r>
    </w:p>
    <w:p w:rsidR="00BE2E69" w:rsidRPr="00BE2E69" w:rsidRDefault="00BE2E69" w:rsidP="00BE2E69">
      <w:pPr>
        <w:pStyle w:val="aff1"/>
        <w:ind w:firstLine="284"/>
        <w:jc w:val="both"/>
        <w:rPr>
          <w:rFonts w:ascii="Times New Roman" w:hAnsi="Times New Roman" w:cs="Times New Roman"/>
          <w:sz w:val="12"/>
          <w:szCs w:val="12"/>
        </w:rPr>
      </w:pPr>
      <w:r w:rsidRPr="00BE2E69">
        <w:rPr>
          <w:rFonts w:ascii="Times New Roman" w:hAnsi="Times New Roman" w:cs="Times New Roman"/>
          <w:sz w:val="12"/>
          <w:szCs w:val="12"/>
        </w:rPr>
        <w:t>Объемы фактических притоков неорг</w:t>
      </w:r>
      <w:r>
        <w:rPr>
          <w:rFonts w:ascii="Times New Roman" w:hAnsi="Times New Roman" w:cs="Times New Roman"/>
          <w:sz w:val="12"/>
          <w:szCs w:val="12"/>
        </w:rPr>
        <w:t>анизованного стока отсутствуют.</w:t>
      </w:r>
    </w:p>
    <w:p w:rsidR="00BE2E69" w:rsidRPr="00BE2E69" w:rsidRDefault="00BE2E69" w:rsidP="00BE2E69">
      <w:pPr>
        <w:pStyle w:val="aff1"/>
        <w:ind w:firstLine="284"/>
        <w:jc w:val="both"/>
        <w:rPr>
          <w:rFonts w:ascii="Times New Roman" w:hAnsi="Times New Roman" w:cs="Times New Roman"/>
          <w:sz w:val="12"/>
          <w:szCs w:val="12"/>
        </w:rPr>
      </w:pPr>
      <w:r>
        <w:rPr>
          <w:rFonts w:ascii="Times New Roman" w:hAnsi="Times New Roman" w:cs="Times New Roman"/>
          <w:sz w:val="12"/>
          <w:szCs w:val="12"/>
        </w:rPr>
        <w:t>3.2.3</w:t>
      </w:r>
      <w:r w:rsidRPr="00BE2E69">
        <w:rPr>
          <w:rFonts w:ascii="Times New Roman" w:hAnsi="Times New Roman" w:cs="Times New Roman"/>
          <w:sz w:val="12"/>
          <w:szCs w:val="12"/>
        </w:rPr>
        <w:t>Сведения об оснащённости зд</w:t>
      </w:r>
      <w:r>
        <w:rPr>
          <w:rFonts w:ascii="Times New Roman" w:hAnsi="Times New Roman" w:cs="Times New Roman"/>
          <w:sz w:val="12"/>
          <w:szCs w:val="12"/>
        </w:rPr>
        <w:t>аний, строений, сооружений при</w:t>
      </w:r>
      <w:r w:rsidRPr="00BE2E69">
        <w:rPr>
          <w:rFonts w:ascii="Times New Roman" w:hAnsi="Times New Roman" w:cs="Times New Roman"/>
          <w:sz w:val="12"/>
          <w:szCs w:val="12"/>
        </w:rPr>
        <w:t>борами учёта принимаемых сточных во</w:t>
      </w:r>
      <w:r>
        <w:rPr>
          <w:rFonts w:ascii="Times New Roman" w:hAnsi="Times New Roman" w:cs="Times New Roman"/>
          <w:sz w:val="12"/>
          <w:szCs w:val="12"/>
        </w:rPr>
        <w:t>д и их применении при осуществлении коммерческих расчётов</w:t>
      </w:r>
    </w:p>
    <w:p w:rsidR="00BE2E69" w:rsidRPr="00BE2E69" w:rsidRDefault="00BE2E69" w:rsidP="00BE2E69">
      <w:pPr>
        <w:pStyle w:val="aff1"/>
        <w:ind w:firstLine="284"/>
        <w:jc w:val="both"/>
        <w:rPr>
          <w:rFonts w:ascii="Times New Roman" w:hAnsi="Times New Roman" w:cs="Times New Roman"/>
          <w:sz w:val="12"/>
          <w:szCs w:val="12"/>
        </w:rPr>
      </w:pPr>
      <w:r w:rsidRPr="00BE2E69">
        <w:rPr>
          <w:rFonts w:ascii="Times New Roman" w:hAnsi="Times New Roman" w:cs="Times New Roman"/>
          <w:sz w:val="12"/>
          <w:szCs w:val="12"/>
        </w:rPr>
        <w:t>Коммерческий учет принимаемых сточных вод от потребителей села осуществляется в соответствии с Федеральным законом Российской Федерации от 7 декабря 2011 г. N 416-ФЗ «О водоснабжении и водоотведении» с измен</w:t>
      </w:r>
      <w:proofErr w:type="gramStart"/>
      <w:r w:rsidRPr="00BE2E69">
        <w:rPr>
          <w:rFonts w:ascii="Times New Roman" w:hAnsi="Times New Roman" w:cs="Times New Roman"/>
          <w:sz w:val="12"/>
          <w:szCs w:val="12"/>
        </w:rPr>
        <w:t>е-</w:t>
      </w:r>
      <w:proofErr w:type="gramEnd"/>
      <w:r w:rsidRPr="00BE2E69">
        <w:rPr>
          <w:rFonts w:ascii="Times New Roman" w:hAnsi="Times New Roman" w:cs="Times New Roman"/>
          <w:sz w:val="12"/>
          <w:szCs w:val="12"/>
        </w:rPr>
        <w:t xml:space="preserve"> ниями и дополнениями, т.е. в случае отсутствия у абонента прибора учета сточных вод объем отведенных абонентом сточных вод принимается равным объему воды, поданной этому абоненту из всех источников централизованного водоснабжения, при этом учитывается объем поверхностных сточных вод в случае, если прием таких сточных вод в систему водоотведения предусмотрен договором водоотведения. Доля объемов, рассчитанная данным способом, с</w:t>
      </w:r>
      <w:proofErr w:type="gramStart"/>
      <w:r w:rsidRPr="00BE2E69">
        <w:rPr>
          <w:rFonts w:ascii="Times New Roman" w:hAnsi="Times New Roman" w:cs="Times New Roman"/>
          <w:sz w:val="12"/>
          <w:szCs w:val="12"/>
        </w:rPr>
        <w:t>о-</w:t>
      </w:r>
      <w:proofErr w:type="gramEnd"/>
      <w:r w:rsidRPr="00BE2E69">
        <w:rPr>
          <w:rFonts w:ascii="Times New Roman" w:hAnsi="Times New Roman" w:cs="Times New Roman"/>
          <w:sz w:val="12"/>
          <w:szCs w:val="12"/>
        </w:rPr>
        <w:t xml:space="preserve"> ставляет 100%.</w:t>
      </w:r>
    </w:p>
    <w:p w:rsidR="00BE2E69" w:rsidRPr="00BE2E69" w:rsidRDefault="00BE2E69" w:rsidP="00BE2E69">
      <w:pPr>
        <w:pStyle w:val="aff1"/>
        <w:ind w:firstLine="284"/>
        <w:jc w:val="both"/>
        <w:rPr>
          <w:rFonts w:ascii="Times New Roman" w:hAnsi="Times New Roman" w:cs="Times New Roman"/>
          <w:sz w:val="12"/>
          <w:szCs w:val="12"/>
        </w:rPr>
      </w:pPr>
      <w:r w:rsidRPr="00BE2E69">
        <w:rPr>
          <w:rFonts w:ascii="Times New Roman" w:hAnsi="Times New Roman" w:cs="Times New Roman"/>
          <w:sz w:val="12"/>
          <w:szCs w:val="12"/>
        </w:rPr>
        <w:t>Дальнейшее развитие коммерческого учета сточных вод осуществляется в соответствии с федеральным законом «О водо</w:t>
      </w:r>
      <w:r>
        <w:rPr>
          <w:rFonts w:ascii="Times New Roman" w:hAnsi="Times New Roman" w:cs="Times New Roman"/>
          <w:sz w:val="12"/>
          <w:szCs w:val="12"/>
        </w:rPr>
        <w:t xml:space="preserve">снабжении и водоотведении» </w:t>
      </w:r>
      <w:r w:rsidRPr="00BE2E69">
        <w:rPr>
          <w:rFonts w:ascii="Times New Roman" w:hAnsi="Times New Roman" w:cs="Times New Roman"/>
          <w:sz w:val="12"/>
          <w:szCs w:val="12"/>
        </w:rPr>
        <w:t>№ 416 от 01.07.2021 г. с изменениями и дополнениями.</w:t>
      </w:r>
    </w:p>
    <w:p w:rsidR="00BE2E69" w:rsidRPr="00BE2E69" w:rsidRDefault="00BE2E69" w:rsidP="00BE2E69">
      <w:pPr>
        <w:pStyle w:val="aff1"/>
        <w:ind w:firstLine="284"/>
        <w:jc w:val="both"/>
        <w:rPr>
          <w:rFonts w:ascii="Times New Roman" w:hAnsi="Times New Roman" w:cs="Times New Roman"/>
          <w:sz w:val="12"/>
          <w:szCs w:val="12"/>
        </w:rPr>
      </w:pPr>
      <w:r w:rsidRPr="00BE2E69">
        <w:rPr>
          <w:rFonts w:ascii="Times New Roman" w:hAnsi="Times New Roman" w:cs="Times New Roman"/>
          <w:sz w:val="12"/>
          <w:szCs w:val="12"/>
        </w:rPr>
        <w:t>Сведения о тарифах на водоотведение представлены в таблице 3.2.3.1.</w:t>
      </w:r>
    </w:p>
    <w:p w:rsidR="007D0B19" w:rsidRDefault="00BE2E69" w:rsidP="00BE2E69">
      <w:pPr>
        <w:pStyle w:val="aff1"/>
        <w:ind w:firstLine="284"/>
        <w:jc w:val="both"/>
        <w:rPr>
          <w:rFonts w:ascii="Times New Roman" w:hAnsi="Times New Roman" w:cs="Times New Roman"/>
          <w:sz w:val="12"/>
          <w:szCs w:val="12"/>
        </w:rPr>
      </w:pPr>
      <w:r w:rsidRPr="00BE2E69">
        <w:rPr>
          <w:rFonts w:ascii="Times New Roman" w:hAnsi="Times New Roman" w:cs="Times New Roman"/>
          <w:sz w:val="12"/>
          <w:szCs w:val="12"/>
        </w:rPr>
        <w:t>Таблица 3.2.3.1 – Сведения о тарифах на водоотведение</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7"/>
        <w:gridCol w:w="2040"/>
        <w:gridCol w:w="1655"/>
        <w:gridCol w:w="1833"/>
        <w:gridCol w:w="1478"/>
      </w:tblGrid>
      <w:tr w:rsidR="00BE2E69" w:rsidRPr="00BE2E69" w:rsidTr="00BE2E69">
        <w:trPr>
          <w:trHeight w:val="70"/>
        </w:trPr>
        <w:tc>
          <w:tcPr>
            <w:tcW w:w="344"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N</w:t>
            </w:r>
            <w:r>
              <w:rPr>
                <w:rFonts w:ascii="Times New Roman" w:hAnsi="Times New Roman" w:cs="Times New Roman"/>
                <w:sz w:val="12"/>
                <w:szCs w:val="12"/>
                <w:lang w:val="ru-RU"/>
              </w:rPr>
              <w:t xml:space="preserve"> </w:t>
            </w:r>
            <w:r w:rsidRPr="00BE2E69">
              <w:rPr>
                <w:rFonts w:ascii="Times New Roman" w:hAnsi="Times New Roman" w:cs="Times New Roman"/>
                <w:sz w:val="12"/>
                <w:szCs w:val="12"/>
              </w:rPr>
              <w:t>п/п</w:t>
            </w:r>
          </w:p>
        </w:tc>
        <w:tc>
          <w:tcPr>
            <w:tcW w:w="1356"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Наименование организации</w:t>
            </w:r>
          </w:p>
        </w:tc>
        <w:tc>
          <w:tcPr>
            <w:tcW w:w="1100"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Наименование товаров и</w:t>
            </w:r>
            <w:r>
              <w:rPr>
                <w:rFonts w:ascii="Times New Roman" w:hAnsi="Times New Roman" w:cs="Times New Roman"/>
                <w:spacing w:val="1"/>
                <w:sz w:val="12"/>
                <w:szCs w:val="12"/>
                <w:lang w:val="ru-RU"/>
              </w:rPr>
              <w:t xml:space="preserve"> </w:t>
            </w:r>
            <w:r w:rsidRPr="00BE2E69">
              <w:rPr>
                <w:rFonts w:ascii="Times New Roman" w:hAnsi="Times New Roman" w:cs="Times New Roman"/>
                <w:sz w:val="12"/>
                <w:szCs w:val="12"/>
              </w:rPr>
              <w:t>услуг</w:t>
            </w:r>
          </w:p>
        </w:tc>
        <w:tc>
          <w:tcPr>
            <w:tcW w:w="1218"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Тариф,</w:t>
            </w:r>
            <w:r w:rsidRPr="00BE2E69">
              <w:rPr>
                <w:rFonts w:ascii="Times New Roman" w:hAnsi="Times New Roman" w:cs="Times New Roman"/>
                <w:spacing w:val="-57"/>
                <w:sz w:val="12"/>
                <w:szCs w:val="12"/>
              </w:rPr>
              <w:t xml:space="preserve"> </w:t>
            </w:r>
            <w:r w:rsidRPr="00BE2E69">
              <w:rPr>
                <w:rFonts w:ascii="Times New Roman" w:hAnsi="Times New Roman" w:cs="Times New Roman"/>
                <w:sz w:val="12"/>
                <w:szCs w:val="12"/>
              </w:rPr>
              <w:t>руб./м</w:t>
            </w:r>
            <w:r w:rsidRPr="00BE2E69">
              <w:rPr>
                <w:rFonts w:ascii="Times New Roman" w:hAnsi="Times New Roman" w:cs="Times New Roman"/>
                <w:sz w:val="12"/>
                <w:szCs w:val="12"/>
                <w:vertAlign w:val="superscript"/>
              </w:rPr>
              <w:t>3</w:t>
            </w:r>
          </w:p>
        </w:tc>
        <w:tc>
          <w:tcPr>
            <w:tcW w:w="982"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Население</w:t>
            </w:r>
            <w:r w:rsidRPr="00BE2E69">
              <w:rPr>
                <w:rFonts w:ascii="Times New Roman" w:hAnsi="Times New Roman" w:cs="Times New Roman"/>
                <w:spacing w:val="-14"/>
                <w:sz w:val="12"/>
                <w:szCs w:val="12"/>
              </w:rPr>
              <w:t xml:space="preserve"> </w:t>
            </w:r>
            <w:r w:rsidRPr="00BE2E69">
              <w:rPr>
                <w:rFonts w:ascii="Times New Roman" w:hAnsi="Times New Roman" w:cs="Times New Roman"/>
                <w:sz w:val="12"/>
                <w:szCs w:val="12"/>
              </w:rPr>
              <w:t>&lt;*&gt;,</w:t>
            </w:r>
            <w:r w:rsidRPr="00BE2E69">
              <w:rPr>
                <w:rFonts w:ascii="Times New Roman" w:hAnsi="Times New Roman" w:cs="Times New Roman"/>
                <w:spacing w:val="-57"/>
                <w:sz w:val="12"/>
                <w:szCs w:val="12"/>
              </w:rPr>
              <w:t xml:space="preserve"> </w:t>
            </w:r>
            <w:r w:rsidRPr="00BE2E69">
              <w:rPr>
                <w:rFonts w:ascii="Times New Roman" w:hAnsi="Times New Roman" w:cs="Times New Roman"/>
                <w:sz w:val="12"/>
                <w:szCs w:val="12"/>
              </w:rPr>
              <w:t>руб./м</w:t>
            </w:r>
            <w:r w:rsidRPr="00BE2E69">
              <w:rPr>
                <w:rFonts w:ascii="Times New Roman" w:hAnsi="Times New Roman" w:cs="Times New Roman"/>
                <w:sz w:val="12"/>
                <w:szCs w:val="12"/>
                <w:vertAlign w:val="superscript"/>
              </w:rPr>
              <w:t>3</w:t>
            </w:r>
          </w:p>
        </w:tc>
      </w:tr>
      <w:tr w:rsidR="00BE2E69" w:rsidRPr="00BE2E69" w:rsidTr="00BE2E69">
        <w:trPr>
          <w:trHeight w:val="70"/>
        </w:trPr>
        <w:tc>
          <w:tcPr>
            <w:tcW w:w="344" w:type="pct"/>
            <w:vMerge w:val="restar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1</w:t>
            </w:r>
          </w:p>
        </w:tc>
        <w:tc>
          <w:tcPr>
            <w:tcW w:w="1356" w:type="pct"/>
            <w:vMerge w:val="restart"/>
            <w:vAlign w:val="center"/>
          </w:tcPr>
          <w:p w:rsidR="00BE2E69" w:rsidRPr="00BE2E69" w:rsidRDefault="00BE2E69" w:rsidP="00BE2E69">
            <w:pPr>
              <w:pStyle w:val="aff1"/>
              <w:jc w:val="center"/>
              <w:rPr>
                <w:rFonts w:ascii="Times New Roman" w:hAnsi="Times New Roman" w:cs="Times New Roman"/>
                <w:sz w:val="12"/>
                <w:szCs w:val="12"/>
                <w:lang w:val="ru-RU"/>
              </w:rPr>
            </w:pPr>
            <w:r w:rsidRPr="00BE2E69">
              <w:rPr>
                <w:rFonts w:ascii="Times New Roman" w:hAnsi="Times New Roman" w:cs="Times New Roman"/>
                <w:sz w:val="12"/>
                <w:szCs w:val="12"/>
                <w:lang w:val="ru-RU"/>
              </w:rPr>
              <w:t>О</w:t>
            </w:r>
            <w:r>
              <w:rPr>
                <w:rFonts w:ascii="Times New Roman" w:hAnsi="Times New Roman" w:cs="Times New Roman"/>
                <w:sz w:val="12"/>
                <w:szCs w:val="12"/>
                <w:lang w:val="ru-RU"/>
              </w:rPr>
              <w:t>ОО «Сервисная Комму</w:t>
            </w:r>
            <w:r w:rsidRPr="00BE2E69">
              <w:rPr>
                <w:rFonts w:ascii="Times New Roman" w:hAnsi="Times New Roman" w:cs="Times New Roman"/>
                <w:sz w:val="12"/>
                <w:szCs w:val="12"/>
                <w:lang w:val="ru-RU"/>
              </w:rPr>
              <w:t>нальная</w:t>
            </w:r>
            <w:r>
              <w:rPr>
                <w:rFonts w:ascii="Times New Roman" w:hAnsi="Times New Roman" w:cs="Times New Roman"/>
                <w:spacing w:val="-3"/>
                <w:sz w:val="12"/>
                <w:szCs w:val="12"/>
                <w:lang w:val="ru-RU"/>
              </w:rPr>
              <w:t xml:space="preserve"> </w:t>
            </w:r>
            <w:r w:rsidRPr="00BE2E69">
              <w:rPr>
                <w:rFonts w:ascii="Times New Roman" w:hAnsi="Times New Roman" w:cs="Times New Roman"/>
                <w:sz w:val="12"/>
                <w:szCs w:val="12"/>
                <w:lang w:val="ru-RU"/>
              </w:rPr>
              <w:t>Компания»</w:t>
            </w:r>
          </w:p>
        </w:tc>
        <w:tc>
          <w:tcPr>
            <w:tcW w:w="3301" w:type="pct"/>
            <w:gridSpan w:val="3"/>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с 01.01.2022</w:t>
            </w:r>
            <w:r w:rsidRPr="00BE2E69">
              <w:rPr>
                <w:rFonts w:ascii="Times New Roman" w:hAnsi="Times New Roman" w:cs="Times New Roman"/>
                <w:spacing w:val="-1"/>
                <w:sz w:val="12"/>
                <w:szCs w:val="12"/>
              </w:rPr>
              <w:t xml:space="preserve"> </w:t>
            </w:r>
            <w:r w:rsidRPr="00BE2E69">
              <w:rPr>
                <w:rFonts w:ascii="Times New Roman" w:hAnsi="Times New Roman" w:cs="Times New Roman"/>
                <w:sz w:val="12"/>
                <w:szCs w:val="12"/>
              </w:rPr>
              <w:t>по 30.06.2022</w:t>
            </w:r>
          </w:p>
        </w:tc>
      </w:tr>
      <w:tr w:rsidR="00BE2E69" w:rsidRPr="00BE2E69" w:rsidTr="00BE2E69">
        <w:trPr>
          <w:trHeight w:val="70"/>
        </w:trPr>
        <w:tc>
          <w:tcPr>
            <w:tcW w:w="344" w:type="pct"/>
            <w:vMerge/>
            <w:vAlign w:val="center"/>
          </w:tcPr>
          <w:p w:rsidR="00BE2E69" w:rsidRPr="00BE2E69" w:rsidRDefault="00BE2E69" w:rsidP="00BE2E69">
            <w:pPr>
              <w:pStyle w:val="aff1"/>
              <w:jc w:val="center"/>
              <w:rPr>
                <w:rFonts w:ascii="Times New Roman" w:hAnsi="Times New Roman" w:cs="Times New Roman"/>
                <w:sz w:val="12"/>
                <w:szCs w:val="12"/>
              </w:rPr>
            </w:pPr>
          </w:p>
        </w:tc>
        <w:tc>
          <w:tcPr>
            <w:tcW w:w="1356" w:type="pct"/>
            <w:vMerge/>
            <w:tcBorders>
              <w:top w:val="nil"/>
            </w:tcBorders>
            <w:vAlign w:val="center"/>
          </w:tcPr>
          <w:p w:rsidR="00BE2E69" w:rsidRPr="00BE2E69" w:rsidRDefault="00BE2E69" w:rsidP="00BE2E69">
            <w:pPr>
              <w:pStyle w:val="aff1"/>
              <w:jc w:val="center"/>
              <w:rPr>
                <w:rFonts w:ascii="Times New Roman" w:hAnsi="Times New Roman" w:cs="Times New Roman"/>
                <w:sz w:val="12"/>
                <w:szCs w:val="12"/>
              </w:rPr>
            </w:pPr>
          </w:p>
        </w:tc>
        <w:tc>
          <w:tcPr>
            <w:tcW w:w="1100"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Водоотведение</w:t>
            </w:r>
          </w:p>
        </w:tc>
        <w:tc>
          <w:tcPr>
            <w:tcW w:w="1218"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39,69</w:t>
            </w:r>
            <w:r>
              <w:rPr>
                <w:rFonts w:ascii="Times New Roman" w:hAnsi="Times New Roman" w:cs="Times New Roman"/>
                <w:sz w:val="12"/>
                <w:szCs w:val="12"/>
                <w:lang w:val="ru-RU"/>
              </w:rPr>
              <w:t xml:space="preserve"> </w:t>
            </w:r>
            <w:r w:rsidRPr="00BE2E69">
              <w:rPr>
                <w:rFonts w:ascii="Times New Roman" w:hAnsi="Times New Roman" w:cs="Times New Roman"/>
                <w:sz w:val="12"/>
                <w:szCs w:val="12"/>
              </w:rPr>
              <w:t>(без</w:t>
            </w:r>
            <w:r w:rsidRPr="00BE2E69">
              <w:rPr>
                <w:rFonts w:ascii="Times New Roman" w:hAnsi="Times New Roman" w:cs="Times New Roman"/>
                <w:spacing w:val="-2"/>
                <w:sz w:val="12"/>
                <w:szCs w:val="12"/>
              </w:rPr>
              <w:t xml:space="preserve"> </w:t>
            </w:r>
            <w:r w:rsidRPr="00BE2E69">
              <w:rPr>
                <w:rFonts w:ascii="Times New Roman" w:hAnsi="Times New Roman" w:cs="Times New Roman"/>
                <w:sz w:val="12"/>
                <w:szCs w:val="12"/>
              </w:rPr>
              <w:t>НДС)</w:t>
            </w:r>
          </w:p>
        </w:tc>
        <w:tc>
          <w:tcPr>
            <w:tcW w:w="982"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47,63</w:t>
            </w:r>
            <w:r>
              <w:rPr>
                <w:rFonts w:ascii="Times New Roman" w:hAnsi="Times New Roman" w:cs="Times New Roman"/>
                <w:sz w:val="12"/>
                <w:szCs w:val="12"/>
                <w:lang w:val="ru-RU"/>
              </w:rPr>
              <w:t xml:space="preserve"> </w:t>
            </w:r>
            <w:r w:rsidRPr="00BE2E69">
              <w:rPr>
                <w:rFonts w:ascii="Times New Roman" w:hAnsi="Times New Roman" w:cs="Times New Roman"/>
                <w:sz w:val="12"/>
                <w:szCs w:val="12"/>
              </w:rPr>
              <w:t>(с</w:t>
            </w:r>
            <w:r w:rsidRPr="00BE2E69">
              <w:rPr>
                <w:rFonts w:ascii="Times New Roman" w:hAnsi="Times New Roman" w:cs="Times New Roman"/>
                <w:spacing w:val="-2"/>
                <w:sz w:val="12"/>
                <w:szCs w:val="12"/>
              </w:rPr>
              <w:t xml:space="preserve"> </w:t>
            </w:r>
            <w:r w:rsidRPr="00BE2E69">
              <w:rPr>
                <w:rFonts w:ascii="Times New Roman" w:hAnsi="Times New Roman" w:cs="Times New Roman"/>
                <w:sz w:val="12"/>
                <w:szCs w:val="12"/>
              </w:rPr>
              <w:t>учётом</w:t>
            </w:r>
            <w:r w:rsidRPr="00BE2E69">
              <w:rPr>
                <w:rFonts w:ascii="Times New Roman" w:hAnsi="Times New Roman" w:cs="Times New Roman"/>
                <w:spacing w:val="-1"/>
                <w:sz w:val="12"/>
                <w:szCs w:val="12"/>
              </w:rPr>
              <w:t xml:space="preserve"> </w:t>
            </w:r>
            <w:r w:rsidRPr="00BE2E69">
              <w:rPr>
                <w:rFonts w:ascii="Times New Roman" w:hAnsi="Times New Roman" w:cs="Times New Roman"/>
                <w:sz w:val="12"/>
                <w:szCs w:val="12"/>
              </w:rPr>
              <w:t>НДС)**</w:t>
            </w:r>
          </w:p>
        </w:tc>
      </w:tr>
      <w:tr w:rsidR="00BE2E69" w:rsidRPr="00BE2E69" w:rsidTr="00BE2E69">
        <w:trPr>
          <w:trHeight w:val="70"/>
        </w:trPr>
        <w:tc>
          <w:tcPr>
            <w:tcW w:w="344" w:type="pct"/>
            <w:vMerge/>
            <w:vAlign w:val="center"/>
          </w:tcPr>
          <w:p w:rsidR="00BE2E69" w:rsidRPr="00BE2E69" w:rsidRDefault="00BE2E69" w:rsidP="00BE2E69">
            <w:pPr>
              <w:pStyle w:val="aff1"/>
              <w:jc w:val="center"/>
              <w:rPr>
                <w:rFonts w:ascii="Times New Roman" w:hAnsi="Times New Roman" w:cs="Times New Roman"/>
                <w:sz w:val="12"/>
                <w:szCs w:val="12"/>
              </w:rPr>
            </w:pPr>
          </w:p>
        </w:tc>
        <w:tc>
          <w:tcPr>
            <w:tcW w:w="1356" w:type="pct"/>
            <w:vMerge/>
            <w:tcBorders>
              <w:top w:val="nil"/>
            </w:tcBorders>
            <w:vAlign w:val="center"/>
          </w:tcPr>
          <w:p w:rsidR="00BE2E69" w:rsidRPr="00BE2E69" w:rsidRDefault="00BE2E69" w:rsidP="00BE2E69">
            <w:pPr>
              <w:pStyle w:val="aff1"/>
              <w:jc w:val="center"/>
              <w:rPr>
                <w:rFonts w:ascii="Times New Roman" w:hAnsi="Times New Roman" w:cs="Times New Roman"/>
                <w:sz w:val="12"/>
                <w:szCs w:val="12"/>
              </w:rPr>
            </w:pPr>
          </w:p>
        </w:tc>
        <w:tc>
          <w:tcPr>
            <w:tcW w:w="3301" w:type="pct"/>
            <w:gridSpan w:val="3"/>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с 01.07.2022</w:t>
            </w:r>
            <w:r w:rsidRPr="00BE2E69">
              <w:rPr>
                <w:rFonts w:ascii="Times New Roman" w:hAnsi="Times New Roman" w:cs="Times New Roman"/>
                <w:spacing w:val="-1"/>
                <w:sz w:val="12"/>
                <w:szCs w:val="12"/>
              </w:rPr>
              <w:t xml:space="preserve"> </w:t>
            </w:r>
            <w:r w:rsidRPr="00BE2E69">
              <w:rPr>
                <w:rFonts w:ascii="Times New Roman" w:hAnsi="Times New Roman" w:cs="Times New Roman"/>
                <w:sz w:val="12"/>
                <w:szCs w:val="12"/>
              </w:rPr>
              <w:t>по 31.12.2022</w:t>
            </w:r>
          </w:p>
        </w:tc>
      </w:tr>
      <w:tr w:rsidR="00BE2E69" w:rsidRPr="00BE2E69" w:rsidTr="00BE2E69">
        <w:trPr>
          <w:trHeight w:val="70"/>
        </w:trPr>
        <w:tc>
          <w:tcPr>
            <w:tcW w:w="344" w:type="pct"/>
            <w:vMerge/>
            <w:vAlign w:val="center"/>
          </w:tcPr>
          <w:p w:rsidR="00BE2E69" w:rsidRPr="00BE2E69" w:rsidRDefault="00BE2E69" w:rsidP="00BE2E69">
            <w:pPr>
              <w:pStyle w:val="aff1"/>
              <w:jc w:val="center"/>
              <w:rPr>
                <w:rFonts w:ascii="Times New Roman" w:hAnsi="Times New Roman" w:cs="Times New Roman"/>
                <w:sz w:val="12"/>
                <w:szCs w:val="12"/>
              </w:rPr>
            </w:pPr>
          </w:p>
        </w:tc>
        <w:tc>
          <w:tcPr>
            <w:tcW w:w="1356" w:type="pct"/>
            <w:vMerge/>
            <w:tcBorders>
              <w:top w:val="nil"/>
            </w:tcBorders>
            <w:vAlign w:val="center"/>
          </w:tcPr>
          <w:p w:rsidR="00BE2E69" w:rsidRPr="00BE2E69" w:rsidRDefault="00BE2E69" w:rsidP="00BE2E69">
            <w:pPr>
              <w:pStyle w:val="aff1"/>
              <w:jc w:val="center"/>
              <w:rPr>
                <w:rFonts w:ascii="Times New Roman" w:hAnsi="Times New Roman" w:cs="Times New Roman"/>
                <w:sz w:val="12"/>
                <w:szCs w:val="12"/>
              </w:rPr>
            </w:pPr>
          </w:p>
        </w:tc>
        <w:tc>
          <w:tcPr>
            <w:tcW w:w="1100"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Водоотведение</w:t>
            </w:r>
          </w:p>
        </w:tc>
        <w:tc>
          <w:tcPr>
            <w:tcW w:w="1218"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41,05</w:t>
            </w:r>
            <w:r>
              <w:rPr>
                <w:rFonts w:ascii="Times New Roman" w:hAnsi="Times New Roman" w:cs="Times New Roman"/>
                <w:sz w:val="12"/>
                <w:szCs w:val="12"/>
                <w:lang w:val="ru-RU"/>
              </w:rPr>
              <w:t xml:space="preserve"> </w:t>
            </w:r>
            <w:r w:rsidRPr="00BE2E69">
              <w:rPr>
                <w:rFonts w:ascii="Times New Roman" w:hAnsi="Times New Roman" w:cs="Times New Roman"/>
                <w:sz w:val="12"/>
                <w:szCs w:val="12"/>
              </w:rPr>
              <w:t>(без</w:t>
            </w:r>
            <w:r w:rsidRPr="00BE2E69">
              <w:rPr>
                <w:rFonts w:ascii="Times New Roman" w:hAnsi="Times New Roman" w:cs="Times New Roman"/>
                <w:spacing w:val="-2"/>
                <w:sz w:val="12"/>
                <w:szCs w:val="12"/>
              </w:rPr>
              <w:t xml:space="preserve"> </w:t>
            </w:r>
            <w:r w:rsidRPr="00BE2E69">
              <w:rPr>
                <w:rFonts w:ascii="Times New Roman" w:hAnsi="Times New Roman" w:cs="Times New Roman"/>
                <w:sz w:val="12"/>
                <w:szCs w:val="12"/>
              </w:rPr>
              <w:t>НДС))</w:t>
            </w:r>
          </w:p>
        </w:tc>
        <w:tc>
          <w:tcPr>
            <w:tcW w:w="982"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49,26</w:t>
            </w:r>
            <w:r>
              <w:rPr>
                <w:rFonts w:ascii="Times New Roman" w:hAnsi="Times New Roman" w:cs="Times New Roman"/>
                <w:sz w:val="12"/>
                <w:szCs w:val="12"/>
                <w:lang w:val="ru-RU"/>
              </w:rPr>
              <w:t xml:space="preserve"> </w:t>
            </w:r>
            <w:r w:rsidRPr="00BE2E69">
              <w:rPr>
                <w:rFonts w:ascii="Times New Roman" w:hAnsi="Times New Roman" w:cs="Times New Roman"/>
                <w:sz w:val="12"/>
                <w:szCs w:val="12"/>
              </w:rPr>
              <w:t>(с</w:t>
            </w:r>
            <w:r w:rsidRPr="00BE2E69">
              <w:rPr>
                <w:rFonts w:ascii="Times New Roman" w:hAnsi="Times New Roman" w:cs="Times New Roman"/>
                <w:spacing w:val="-1"/>
                <w:sz w:val="12"/>
                <w:szCs w:val="12"/>
              </w:rPr>
              <w:t xml:space="preserve"> </w:t>
            </w:r>
            <w:r w:rsidRPr="00BE2E69">
              <w:rPr>
                <w:rFonts w:ascii="Times New Roman" w:hAnsi="Times New Roman" w:cs="Times New Roman"/>
                <w:sz w:val="12"/>
                <w:szCs w:val="12"/>
              </w:rPr>
              <w:t>учётом</w:t>
            </w:r>
            <w:r w:rsidRPr="00BE2E69">
              <w:rPr>
                <w:rFonts w:ascii="Times New Roman" w:hAnsi="Times New Roman" w:cs="Times New Roman"/>
                <w:spacing w:val="-2"/>
                <w:sz w:val="12"/>
                <w:szCs w:val="12"/>
              </w:rPr>
              <w:t xml:space="preserve"> </w:t>
            </w:r>
            <w:r w:rsidRPr="00BE2E69">
              <w:rPr>
                <w:rFonts w:ascii="Times New Roman" w:hAnsi="Times New Roman" w:cs="Times New Roman"/>
                <w:sz w:val="12"/>
                <w:szCs w:val="12"/>
              </w:rPr>
              <w:t>НДС)**</w:t>
            </w:r>
          </w:p>
        </w:tc>
      </w:tr>
      <w:tr w:rsidR="00BE2E69" w:rsidRPr="00BE2E69" w:rsidTr="00BE2E69">
        <w:trPr>
          <w:trHeight w:val="70"/>
        </w:trPr>
        <w:tc>
          <w:tcPr>
            <w:tcW w:w="344" w:type="pct"/>
            <w:vMerge/>
            <w:vAlign w:val="center"/>
          </w:tcPr>
          <w:p w:rsidR="00BE2E69" w:rsidRPr="00BE2E69" w:rsidRDefault="00BE2E69" w:rsidP="00BE2E69">
            <w:pPr>
              <w:pStyle w:val="aff1"/>
              <w:jc w:val="center"/>
              <w:rPr>
                <w:rFonts w:ascii="Times New Roman" w:hAnsi="Times New Roman" w:cs="Times New Roman"/>
                <w:sz w:val="12"/>
                <w:szCs w:val="12"/>
              </w:rPr>
            </w:pPr>
          </w:p>
        </w:tc>
        <w:tc>
          <w:tcPr>
            <w:tcW w:w="1356" w:type="pct"/>
            <w:vMerge/>
            <w:tcBorders>
              <w:top w:val="nil"/>
            </w:tcBorders>
            <w:vAlign w:val="center"/>
          </w:tcPr>
          <w:p w:rsidR="00BE2E69" w:rsidRPr="00BE2E69" w:rsidRDefault="00BE2E69" w:rsidP="00BE2E69">
            <w:pPr>
              <w:pStyle w:val="aff1"/>
              <w:jc w:val="center"/>
              <w:rPr>
                <w:rFonts w:ascii="Times New Roman" w:hAnsi="Times New Roman" w:cs="Times New Roman"/>
                <w:sz w:val="12"/>
                <w:szCs w:val="12"/>
              </w:rPr>
            </w:pPr>
          </w:p>
        </w:tc>
        <w:tc>
          <w:tcPr>
            <w:tcW w:w="3301" w:type="pct"/>
            <w:gridSpan w:val="3"/>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с 01.01.2023</w:t>
            </w:r>
            <w:r w:rsidRPr="00BE2E69">
              <w:rPr>
                <w:rFonts w:ascii="Times New Roman" w:hAnsi="Times New Roman" w:cs="Times New Roman"/>
                <w:spacing w:val="-1"/>
                <w:sz w:val="12"/>
                <w:szCs w:val="12"/>
              </w:rPr>
              <w:t xml:space="preserve"> </w:t>
            </w:r>
            <w:r w:rsidRPr="00BE2E69">
              <w:rPr>
                <w:rFonts w:ascii="Times New Roman" w:hAnsi="Times New Roman" w:cs="Times New Roman"/>
                <w:sz w:val="12"/>
                <w:szCs w:val="12"/>
              </w:rPr>
              <w:t>по 30.06.2023</w:t>
            </w:r>
          </w:p>
        </w:tc>
      </w:tr>
      <w:tr w:rsidR="00BE2E69" w:rsidRPr="00BE2E69" w:rsidTr="00BE2E69">
        <w:trPr>
          <w:trHeight w:val="70"/>
        </w:trPr>
        <w:tc>
          <w:tcPr>
            <w:tcW w:w="344" w:type="pct"/>
            <w:vMerge/>
            <w:vAlign w:val="center"/>
          </w:tcPr>
          <w:p w:rsidR="00BE2E69" w:rsidRPr="00BE2E69" w:rsidRDefault="00BE2E69" w:rsidP="00BE2E69">
            <w:pPr>
              <w:pStyle w:val="aff1"/>
              <w:jc w:val="center"/>
              <w:rPr>
                <w:rFonts w:ascii="Times New Roman" w:hAnsi="Times New Roman" w:cs="Times New Roman"/>
                <w:sz w:val="12"/>
                <w:szCs w:val="12"/>
              </w:rPr>
            </w:pPr>
          </w:p>
        </w:tc>
        <w:tc>
          <w:tcPr>
            <w:tcW w:w="1356" w:type="pct"/>
            <w:vMerge/>
            <w:tcBorders>
              <w:top w:val="nil"/>
            </w:tcBorders>
            <w:vAlign w:val="center"/>
          </w:tcPr>
          <w:p w:rsidR="00BE2E69" w:rsidRPr="00BE2E69" w:rsidRDefault="00BE2E69" w:rsidP="00BE2E69">
            <w:pPr>
              <w:pStyle w:val="aff1"/>
              <w:jc w:val="center"/>
              <w:rPr>
                <w:rFonts w:ascii="Times New Roman" w:hAnsi="Times New Roman" w:cs="Times New Roman"/>
                <w:sz w:val="12"/>
                <w:szCs w:val="12"/>
              </w:rPr>
            </w:pPr>
          </w:p>
        </w:tc>
        <w:tc>
          <w:tcPr>
            <w:tcW w:w="1100"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Водоотведение</w:t>
            </w:r>
          </w:p>
        </w:tc>
        <w:tc>
          <w:tcPr>
            <w:tcW w:w="1218"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41,05</w:t>
            </w:r>
            <w:r>
              <w:rPr>
                <w:rFonts w:ascii="Times New Roman" w:hAnsi="Times New Roman" w:cs="Times New Roman"/>
                <w:sz w:val="12"/>
                <w:szCs w:val="12"/>
                <w:lang w:val="ru-RU"/>
              </w:rPr>
              <w:t xml:space="preserve"> </w:t>
            </w:r>
            <w:r w:rsidRPr="00BE2E69">
              <w:rPr>
                <w:rFonts w:ascii="Times New Roman" w:hAnsi="Times New Roman" w:cs="Times New Roman"/>
                <w:sz w:val="12"/>
                <w:szCs w:val="12"/>
              </w:rPr>
              <w:t>(без</w:t>
            </w:r>
            <w:r w:rsidRPr="00BE2E69">
              <w:rPr>
                <w:rFonts w:ascii="Times New Roman" w:hAnsi="Times New Roman" w:cs="Times New Roman"/>
                <w:spacing w:val="-2"/>
                <w:sz w:val="12"/>
                <w:szCs w:val="12"/>
              </w:rPr>
              <w:t xml:space="preserve"> </w:t>
            </w:r>
            <w:r w:rsidRPr="00BE2E69">
              <w:rPr>
                <w:rFonts w:ascii="Times New Roman" w:hAnsi="Times New Roman" w:cs="Times New Roman"/>
                <w:sz w:val="12"/>
                <w:szCs w:val="12"/>
              </w:rPr>
              <w:t>НДС))</w:t>
            </w:r>
          </w:p>
        </w:tc>
        <w:tc>
          <w:tcPr>
            <w:tcW w:w="982"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49,26</w:t>
            </w:r>
            <w:r>
              <w:rPr>
                <w:rFonts w:ascii="Times New Roman" w:hAnsi="Times New Roman" w:cs="Times New Roman"/>
                <w:sz w:val="12"/>
                <w:szCs w:val="12"/>
                <w:lang w:val="ru-RU"/>
              </w:rPr>
              <w:t xml:space="preserve"> </w:t>
            </w:r>
            <w:r w:rsidRPr="00BE2E69">
              <w:rPr>
                <w:rFonts w:ascii="Times New Roman" w:hAnsi="Times New Roman" w:cs="Times New Roman"/>
                <w:sz w:val="12"/>
                <w:szCs w:val="12"/>
              </w:rPr>
              <w:t>(с</w:t>
            </w:r>
            <w:r w:rsidRPr="00BE2E69">
              <w:rPr>
                <w:rFonts w:ascii="Times New Roman" w:hAnsi="Times New Roman" w:cs="Times New Roman"/>
                <w:spacing w:val="-1"/>
                <w:sz w:val="12"/>
                <w:szCs w:val="12"/>
              </w:rPr>
              <w:t xml:space="preserve"> </w:t>
            </w:r>
            <w:r w:rsidRPr="00BE2E69">
              <w:rPr>
                <w:rFonts w:ascii="Times New Roman" w:hAnsi="Times New Roman" w:cs="Times New Roman"/>
                <w:sz w:val="12"/>
                <w:szCs w:val="12"/>
              </w:rPr>
              <w:t>учётом</w:t>
            </w:r>
            <w:r w:rsidRPr="00BE2E69">
              <w:rPr>
                <w:rFonts w:ascii="Times New Roman" w:hAnsi="Times New Roman" w:cs="Times New Roman"/>
                <w:spacing w:val="-2"/>
                <w:sz w:val="12"/>
                <w:szCs w:val="12"/>
              </w:rPr>
              <w:t xml:space="preserve"> </w:t>
            </w:r>
            <w:r w:rsidRPr="00BE2E69">
              <w:rPr>
                <w:rFonts w:ascii="Times New Roman" w:hAnsi="Times New Roman" w:cs="Times New Roman"/>
                <w:sz w:val="12"/>
                <w:szCs w:val="12"/>
              </w:rPr>
              <w:t>НДС)**</w:t>
            </w:r>
          </w:p>
        </w:tc>
      </w:tr>
      <w:tr w:rsidR="00BE2E69" w:rsidRPr="00BE2E69" w:rsidTr="00BE2E69">
        <w:trPr>
          <w:trHeight w:val="70"/>
        </w:trPr>
        <w:tc>
          <w:tcPr>
            <w:tcW w:w="344" w:type="pct"/>
            <w:vMerge/>
            <w:vAlign w:val="center"/>
          </w:tcPr>
          <w:p w:rsidR="00BE2E69" w:rsidRPr="00BE2E69" w:rsidRDefault="00BE2E69" w:rsidP="00BE2E69">
            <w:pPr>
              <w:pStyle w:val="aff1"/>
              <w:jc w:val="center"/>
              <w:rPr>
                <w:rFonts w:ascii="Times New Roman" w:hAnsi="Times New Roman" w:cs="Times New Roman"/>
                <w:sz w:val="12"/>
                <w:szCs w:val="12"/>
              </w:rPr>
            </w:pPr>
          </w:p>
        </w:tc>
        <w:tc>
          <w:tcPr>
            <w:tcW w:w="1356" w:type="pct"/>
            <w:vMerge/>
            <w:tcBorders>
              <w:top w:val="nil"/>
            </w:tcBorders>
            <w:vAlign w:val="center"/>
          </w:tcPr>
          <w:p w:rsidR="00BE2E69" w:rsidRPr="00BE2E69" w:rsidRDefault="00BE2E69" w:rsidP="00BE2E69">
            <w:pPr>
              <w:pStyle w:val="aff1"/>
              <w:jc w:val="center"/>
              <w:rPr>
                <w:rFonts w:ascii="Times New Roman" w:hAnsi="Times New Roman" w:cs="Times New Roman"/>
                <w:sz w:val="12"/>
                <w:szCs w:val="12"/>
              </w:rPr>
            </w:pPr>
          </w:p>
        </w:tc>
        <w:tc>
          <w:tcPr>
            <w:tcW w:w="3301" w:type="pct"/>
            <w:gridSpan w:val="3"/>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с</w:t>
            </w:r>
            <w:r w:rsidRPr="00BE2E69">
              <w:rPr>
                <w:rFonts w:ascii="Times New Roman" w:hAnsi="Times New Roman" w:cs="Times New Roman"/>
                <w:spacing w:val="-1"/>
                <w:sz w:val="12"/>
                <w:szCs w:val="12"/>
              </w:rPr>
              <w:t xml:space="preserve"> </w:t>
            </w:r>
            <w:r w:rsidRPr="00BE2E69">
              <w:rPr>
                <w:rFonts w:ascii="Times New Roman" w:hAnsi="Times New Roman" w:cs="Times New Roman"/>
                <w:sz w:val="12"/>
                <w:szCs w:val="12"/>
              </w:rPr>
              <w:t>01.07.2023</w:t>
            </w:r>
            <w:r w:rsidRPr="00BE2E69">
              <w:rPr>
                <w:rFonts w:ascii="Times New Roman" w:hAnsi="Times New Roman" w:cs="Times New Roman"/>
                <w:spacing w:val="-1"/>
                <w:sz w:val="12"/>
                <w:szCs w:val="12"/>
              </w:rPr>
              <w:t xml:space="preserve"> </w:t>
            </w:r>
            <w:r w:rsidRPr="00BE2E69">
              <w:rPr>
                <w:rFonts w:ascii="Times New Roman" w:hAnsi="Times New Roman" w:cs="Times New Roman"/>
                <w:sz w:val="12"/>
                <w:szCs w:val="12"/>
              </w:rPr>
              <w:t>по 31.12.2023</w:t>
            </w:r>
          </w:p>
        </w:tc>
      </w:tr>
      <w:tr w:rsidR="00BE2E69" w:rsidRPr="00BE2E69" w:rsidTr="00BE2E69">
        <w:trPr>
          <w:trHeight w:val="70"/>
        </w:trPr>
        <w:tc>
          <w:tcPr>
            <w:tcW w:w="344" w:type="pct"/>
            <w:vMerge/>
            <w:vAlign w:val="center"/>
          </w:tcPr>
          <w:p w:rsidR="00BE2E69" w:rsidRPr="00BE2E69" w:rsidRDefault="00BE2E69" w:rsidP="00BE2E69">
            <w:pPr>
              <w:pStyle w:val="aff1"/>
              <w:jc w:val="center"/>
              <w:rPr>
                <w:rFonts w:ascii="Times New Roman" w:hAnsi="Times New Roman" w:cs="Times New Roman"/>
                <w:sz w:val="12"/>
                <w:szCs w:val="12"/>
              </w:rPr>
            </w:pPr>
          </w:p>
        </w:tc>
        <w:tc>
          <w:tcPr>
            <w:tcW w:w="1356" w:type="pct"/>
            <w:vMerge/>
            <w:tcBorders>
              <w:top w:val="nil"/>
            </w:tcBorders>
            <w:vAlign w:val="center"/>
          </w:tcPr>
          <w:p w:rsidR="00BE2E69" w:rsidRPr="00BE2E69" w:rsidRDefault="00BE2E69" w:rsidP="00BE2E69">
            <w:pPr>
              <w:pStyle w:val="aff1"/>
              <w:jc w:val="center"/>
              <w:rPr>
                <w:rFonts w:ascii="Times New Roman" w:hAnsi="Times New Roman" w:cs="Times New Roman"/>
                <w:sz w:val="12"/>
                <w:szCs w:val="12"/>
              </w:rPr>
            </w:pPr>
          </w:p>
        </w:tc>
        <w:tc>
          <w:tcPr>
            <w:tcW w:w="1100"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Водоотведение</w:t>
            </w:r>
          </w:p>
        </w:tc>
        <w:tc>
          <w:tcPr>
            <w:tcW w:w="1218"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44,95</w:t>
            </w:r>
            <w:r>
              <w:rPr>
                <w:rFonts w:ascii="Times New Roman" w:hAnsi="Times New Roman" w:cs="Times New Roman"/>
                <w:sz w:val="12"/>
                <w:szCs w:val="12"/>
                <w:lang w:val="ru-RU"/>
              </w:rPr>
              <w:t xml:space="preserve"> </w:t>
            </w:r>
            <w:r w:rsidRPr="00BE2E69">
              <w:rPr>
                <w:rFonts w:ascii="Times New Roman" w:hAnsi="Times New Roman" w:cs="Times New Roman"/>
                <w:sz w:val="12"/>
                <w:szCs w:val="12"/>
              </w:rPr>
              <w:t>(без</w:t>
            </w:r>
            <w:r w:rsidRPr="00BE2E69">
              <w:rPr>
                <w:rFonts w:ascii="Times New Roman" w:hAnsi="Times New Roman" w:cs="Times New Roman"/>
                <w:spacing w:val="-3"/>
                <w:sz w:val="12"/>
                <w:szCs w:val="12"/>
              </w:rPr>
              <w:t xml:space="preserve"> </w:t>
            </w:r>
            <w:r w:rsidRPr="00BE2E69">
              <w:rPr>
                <w:rFonts w:ascii="Times New Roman" w:hAnsi="Times New Roman" w:cs="Times New Roman"/>
                <w:sz w:val="12"/>
                <w:szCs w:val="12"/>
              </w:rPr>
              <w:t>НДС))</w:t>
            </w:r>
          </w:p>
        </w:tc>
        <w:tc>
          <w:tcPr>
            <w:tcW w:w="982" w:type="pct"/>
            <w:vAlign w:val="center"/>
          </w:tcPr>
          <w:p w:rsidR="00BE2E69" w:rsidRPr="00BE2E69" w:rsidRDefault="00BE2E69" w:rsidP="00BE2E69">
            <w:pPr>
              <w:pStyle w:val="aff1"/>
              <w:jc w:val="center"/>
              <w:rPr>
                <w:rFonts w:ascii="Times New Roman" w:hAnsi="Times New Roman" w:cs="Times New Roman"/>
                <w:sz w:val="12"/>
                <w:szCs w:val="12"/>
              </w:rPr>
            </w:pPr>
            <w:r w:rsidRPr="00BE2E69">
              <w:rPr>
                <w:rFonts w:ascii="Times New Roman" w:hAnsi="Times New Roman" w:cs="Times New Roman"/>
                <w:sz w:val="12"/>
                <w:szCs w:val="12"/>
              </w:rPr>
              <w:t>53,94</w:t>
            </w:r>
            <w:r>
              <w:rPr>
                <w:rFonts w:ascii="Times New Roman" w:hAnsi="Times New Roman" w:cs="Times New Roman"/>
                <w:sz w:val="12"/>
                <w:szCs w:val="12"/>
                <w:lang w:val="ru-RU"/>
              </w:rPr>
              <w:t xml:space="preserve"> </w:t>
            </w:r>
            <w:r w:rsidRPr="00BE2E69">
              <w:rPr>
                <w:rFonts w:ascii="Times New Roman" w:hAnsi="Times New Roman" w:cs="Times New Roman"/>
                <w:sz w:val="12"/>
                <w:szCs w:val="12"/>
              </w:rPr>
              <w:t>(с</w:t>
            </w:r>
            <w:r w:rsidRPr="00BE2E69">
              <w:rPr>
                <w:rFonts w:ascii="Times New Roman" w:hAnsi="Times New Roman" w:cs="Times New Roman"/>
                <w:spacing w:val="-3"/>
                <w:sz w:val="12"/>
                <w:szCs w:val="12"/>
              </w:rPr>
              <w:t xml:space="preserve"> </w:t>
            </w:r>
            <w:r w:rsidRPr="00BE2E69">
              <w:rPr>
                <w:rFonts w:ascii="Times New Roman" w:hAnsi="Times New Roman" w:cs="Times New Roman"/>
                <w:sz w:val="12"/>
                <w:szCs w:val="12"/>
              </w:rPr>
              <w:t>учётом НДС)**</w:t>
            </w:r>
          </w:p>
        </w:tc>
      </w:tr>
    </w:tbl>
    <w:p w:rsidR="00BE2E69" w:rsidRPr="00BE2E69" w:rsidRDefault="00BE2E69" w:rsidP="00BE2E69">
      <w:pPr>
        <w:pStyle w:val="aff1"/>
        <w:ind w:firstLine="284"/>
        <w:jc w:val="both"/>
        <w:rPr>
          <w:rFonts w:ascii="Times New Roman" w:hAnsi="Times New Roman" w:cs="Times New Roman"/>
          <w:sz w:val="12"/>
          <w:szCs w:val="12"/>
        </w:rPr>
      </w:pPr>
      <w:r w:rsidRPr="00BE2E69">
        <w:rPr>
          <w:rFonts w:ascii="Times New Roman" w:hAnsi="Times New Roman" w:cs="Times New Roman"/>
          <w:sz w:val="12"/>
          <w:szCs w:val="12"/>
        </w:rPr>
        <w:t>Примечание - * Тариф применяется к объемам исполнителей коммунальных услуг (управляющих организаций, ТСЖ, ЖСК и др.), поставляющих ресурсы и услуги населению для коммунальных нужд, а также для полива земельных участков, используемых для ведения личного под</w:t>
      </w:r>
      <w:r>
        <w:rPr>
          <w:rFonts w:ascii="Times New Roman" w:hAnsi="Times New Roman" w:cs="Times New Roman"/>
          <w:sz w:val="12"/>
          <w:szCs w:val="12"/>
        </w:rPr>
        <w:t>собного хо</w:t>
      </w:r>
      <w:r w:rsidRPr="00BE2E69">
        <w:rPr>
          <w:rFonts w:ascii="Times New Roman" w:hAnsi="Times New Roman" w:cs="Times New Roman"/>
          <w:sz w:val="12"/>
          <w:szCs w:val="12"/>
        </w:rPr>
        <w:t>зяйства</w:t>
      </w:r>
      <w:r>
        <w:rPr>
          <w:rFonts w:ascii="Times New Roman" w:hAnsi="Times New Roman" w:cs="Times New Roman"/>
          <w:sz w:val="12"/>
          <w:szCs w:val="12"/>
        </w:rPr>
        <w:t>, садоводства и огородничества;</w:t>
      </w:r>
    </w:p>
    <w:p w:rsidR="00BE2E69" w:rsidRPr="00BE2E69" w:rsidRDefault="00BE2E69" w:rsidP="00BE2E69">
      <w:pPr>
        <w:pStyle w:val="aff1"/>
        <w:ind w:firstLine="284"/>
        <w:jc w:val="both"/>
        <w:rPr>
          <w:rFonts w:ascii="Times New Roman" w:hAnsi="Times New Roman" w:cs="Times New Roman"/>
          <w:sz w:val="12"/>
          <w:szCs w:val="12"/>
        </w:rPr>
      </w:pPr>
      <w:r>
        <w:rPr>
          <w:rFonts w:ascii="Times New Roman" w:hAnsi="Times New Roman" w:cs="Times New Roman"/>
          <w:sz w:val="12"/>
          <w:szCs w:val="12"/>
        </w:rPr>
        <w:t>3.2.4</w:t>
      </w:r>
      <w:r w:rsidRPr="00BE2E69">
        <w:rPr>
          <w:rFonts w:ascii="Times New Roman" w:hAnsi="Times New Roman" w:cs="Times New Roman"/>
          <w:sz w:val="12"/>
          <w:szCs w:val="12"/>
        </w:rPr>
        <w:t xml:space="preserve">Результаты ретроспективного </w:t>
      </w:r>
      <w:r>
        <w:rPr>
          <w:rFonts w:ascii="Times New Roman" w:hAnsi="Times New Roman" w:cs="Times New Roman"/>
          <w:sz w:val="12"/>
          <w:szCs w:val="12"/>
        </w:rPr>
        <w:t>анализа за последние 10 лет ба</w:t>
      </w:r>
      <w:r w:rsidRPr="00BE2E69">
        <w:rPr>
          <w:rFonts w:ascii="Times New Roman" w:hAnsi="Times New Roman" w:cs="Times New Roman"/>
          <w:sz w:val="12"/>
          <w:szCs w:val="12"/>
        </w:rPr>
        <w:t>лансов поступления сточных вод в цен</w:t>
      </w:r>
      <w:r>
        <w:rPr>
          <w:rFonts w:ascii="Times New Roman" w:hAnsi="Times New Roman" w:cs="Times New Roman"/>
          <w:sz w:val="12"/>
          <w:szCs w:val="12"/>
        </w:rPr>
        <w:t>трализованную систему водоотве</w:t>
      </w:r>
      <w:r w:rsidRPr="00BE2E69">
        <w:rPr>
          <w:rFonts w:ascii="Times New Roman" w:hAnsi="Times New Roman" w:cs="Times New Roman"/>
          <w:sz w:val="12"/>
          <w:szCs w:val="12"/>
        </w:rPr>
        <w:t>дения по технологическим зонам водоот</w:t>
      </w:r>
      <w:r>
        <w:rPr>
          <w:rFonts w:ascii="Times New Roman" w:hAnsi="Times New Roman" w:cs="Times New Roman"/>
          <w:sz w:val="12"/>
          <w:szCs w:val="12"/>
        </w:rPr>
        <w:t>ведения с выделением зон дефици</w:t>
      </w:r>
      <w:r w:rsidRPr="00BE2E69">
        <w:rPr>
          <w:rFonts w:ascii="Times New Roman" w:hAnsi="Times New Roman" w:cs="Times New Roman"/>
          <w:sz w:val="12"/>
          <w:szCs w:val="12"/>
        </w:rPr>
        <w:t>тов и резе</w:t>
      </w:r>
      <w:r>
        <w:rPr>
          <w:rFonts w:ascii="Times New Roman" w:hAnsi="Times New Roman" w:cs="Times New Roman"/>
          <w:sz w:val="12"/>
          <w:szCs w:val="12"/>
        </w:rPr>
        <w:t>рвов производственных мощностей</w:t>
      </w:r>
    </w:p>
    <w:p w:rsidR="00BE2E69" w:rsidRPr="00BE2E69" w:rsidRDefault="00BE2E69" w:rsidP="00BE2E69">
      <w:pPr>
        <w:pStyle w:val="aff1"/>
        <w:ind w:firstLine="284"/>
        <w:jc w:val="both"/>
        <w:rPr>
          <w:rFonts w:ascii="Times New Roman" w:hAnsi="Times New Roman" w:cs="Times New Roman"/>
          <w:sz w:val="12"/>
          <w:szCs w:val="12"/>
        </w:rPr>
      </w:pPr>
      <w:r w:rsidRPr="00BE2E69">
        <w:rPr>
          <w:rFonts w:ascii="Times New Roman" w:hAnsi="Times New Roman" w:cs="Times New Roman"/>
          <w:sz w:val="12"/>
          <w:szCs w:val="12"/>
        </w:rPr>
        <w:t>На территории сельского поселения существует одна централизованная система водоотведения, одна технологическ</w:t>
      </w:r>
      <w:r>
        <w:rPr>
          <w:rFonts w:ascii="Times New Roman" w:hAnsi="Times New Roman" w:cs="Times New Roman"/>
          <w:sz w:val="12"/>
          <w:szCs w:val="12"/>
        </w:rPr>
        <w:t>ая зона водоотведения с. Серги</w:t>
      </w:r>
      <w:r w:rsidRPr="00BE2E69">
        <w:rPr>
          <w:rFonts w:ascii="Times New Roman" w:hAnsi="Times New Roman" w:cs="Times New Roman"/>
          <w:sz w:val="12"/>
          <w:szCs w:val="12"/>
        </w:rPr>
        <w:t>евск, сброс сточных вод осуществляется на очистные сооружения, распол</w:t>
      </w:r>
      <w:proofErr w:type="gramStart"/>
      <w:r w:rsidRPr="00BE2E69">
        <w:rPr>
          <w:rFonts w:ascii="Times New Roman" w:hAnsi="Times New Roman" w:cs="Times New Roman"/>
          <w:sz w:val="12"/>
          <w:szCs w:val="12"/>
        </w:rPr>
        <w:t>о-</w:t>
      </w:r>
      <w:proofErr w:type="gramEnd"/>
      <w:r w:rsidRPr="00BE2E69">
        <w:rPr>
          <w:rFonts w:ascii="Times New Roman" w:hAnsi="Times New Roman" w:cs="Times New Roman"/>
          <w:sz w:val="12"/>
          <w:szCs w:val="12"/>
        </w:rPr>
        <w:t xml:space="preserve"> женные на территории с.п. Светлодольск.</w:t>
      </w:r>
    </w:p>
    <w:p w:rsidR="00BE2E69" w:rsidRPr="00BE2E69" w:rsidRDefault="00BE2E69" w:rsidP="00BE2E69">
      <w:pPr>
        <w:pStyle w:val="aff1"/>
        <w:ind w:firstLine="284"/>
        <w:jc w:val="both"/>
        <w:rPr>
          <w:rFonts w:ascii="Times New Roman" w:hAnsi="Times New Roman" w:cs="Times New Roman"/>
          <w:sz w:val="12"/>
          <w:szCs w:val="12"/>
        </w:rPr>
      </w:pPr>
      <w:r w:rsidRPr="00BE2E69">
        <w:rPr>
          <w:rFonts w:ascii="Times New Roman" w:hAnsi="Times New Roman" w:cs="Times New Roman"/>
          <w:sz w:val="12"/>
          <w:szCs w:val="12"/>
        </w:rPr>
        <w:t>Баланс поступления сточных вод по технологическим зонам сельског</w:t>
      </w:r>
      <w:r>
        <w:rPr>
          <w:rFonts w:ascii="Times New Roman" w:hAnsi="Times New Roman" w:cs="Times New Roman"/>
          <w:sz w:val="12"/>
          <w:szCs w:val="12"/>
        </w:rPr>
        <w:t>о поселения Сергиевск за 2020-2022</w:t>
      </w:r>
      <w:r w:rsidRPr="00BE2E69">
        <w:rPr>
          <w:rFonts w:ascii="Times New Roman" w:hAnsi="Times New Roman" w:cs="Times New Roman"/>
          <w:sz w:val="12"/>
          <w:szCs w:val="12"/>
        </w:rPr>
        <w:t>г.г., представлен в таблице 3.2.4.1.</w:t>
      </w:r>
    </w:p>
    <w:p w:rsidR="00BE2E69" w:rsidRDefault="00BE2E69" w:rsidP="00BE2E69">
      <w:pPr>
        <w:pStyle w:val="aff1"/>
        <w:ind w:firstLine="284"/>
        <w:jc w:val="both"/>
        <w:rPr>
          <w:rFonts w:ascii="Times New Roman" w:hAnsi="Times New Roman" w:cs="Times New Roman"/>
          <w:sz w:val="12"/>
          <w:szCs w:val="12"/>
        </w:rPr>
      </w:pPr>
      <w:r w:rsidRPr="00BE2E69">
        <w:rPr>
          <w:rFonts w:ascii="Times New Roman" w:hAnsi="Times New Roman" w:cs="Times New Roman"/>
          <w:sz w:val="12"/>
          <w:szCs w:val="12"/>
        </w:rPr>
        <w:t>Таблица 3.2.4.1 - Баланс поступления сточных вод по технологичным зонам</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2"/>
        <w:gridCol w:w="4341"/>
        <w:gridCol w:w="1274"/>
        <w:gridCol w:w="1216"/>
      </w:tblGrid>
      <w:tr w:rsidR="00014E9B" w:rsidRPr="00014E9B" w:rsidTr="0089319E">
        <w:trPr>
          <w:trHeight w:val="70"/>
        </w:trPr>
        <w:tc>
          <w:tcPr>
            <w:tcW w:w="460" w:type="pct"/>
            <w:vAlign w:val="center"/>
          </w:tcPr>
          <w:p w:rsidR="00014E9B" w:rsidRPr="00014E9B" w:rsidRDefault="00014E9B" w:rsidP="00014E9B">
            <w:pPr>
              <w:pStyle w:val="aff1"/>
              <w:jc w:val="center"/>
              <w:rPr>
                <w:rFonts w:ascii="Times New Roman" w:hAnsi="Times New Roman" w:cs="Times New Roman"/>
                <w:sz w:val="12"/>
                <w:szCs w:val="12"/>
              </w:rPr>
            </w:pPr>
            <w:r w:rsidRPr="00014E9B">
              <w:rPr>
                <w:rFonts w:ascii="Times New Roman" w:hAnsi="Times New Roman" w:cs="Times New Roman"/>
                <w:sz w:val="12"/>
                <w:szCs w:val="12"/>
              </w:rPr>
              <w:t>№</w:t>
            </w:r>
            <w:r>
              <w:rPr>
                <w:rFonts w:ascii="Times New Roman" w:hAnsi="Times New Roman" w:cs="Times New Roman"/>
                <w:sz w:val="12"/>
                <w:szCs w:val="12"/>
                <w:lang w:val="ru-RU"/>
              </w:rPr>
              <w:t xml:space="preserve"> </w:t>
            </w:r>
            <w:r w:rsidRPr="00014E9B">
              <w:rPr>
                <w:rFonts w:ascii="Times New Roman" w:hAnsi="Times New Roman" w:cs="Times New Roman"/>
                <w:sz w:val="12"/>
                <w:szCs w:val="12"/>
              </w:rPr>
              <w:t>п/п</w:t>
            </w:r>
          </w:p>
        </w:tc>
        <w:tc>
          <w:tcPr>
            <w:tcW w:w="2885" w:type="pct"/>
            <w:vAlign w:val="center"/>
          </w:tcPr>
          <w:p w:rsidR="00014E9B" w:rsidRPr="00014E9B" w:rsidRDefault="00014E9B" w:rsidP="00014E9B">
            <w:pPr>
              <w:pStyle w:val="aff1"/>
              <w:jc w:val="center"/>
              <w:rPr>
                <w:rFonts w:ascii="Times New Roman" w:hAnsi="Times New Roman" w:cs="Times New Roman"/>
                <w:sz w:val="12"/>
                <w:szCs w:val="12"/>
              </w:rPr>
            </w:pPr>
            <w:r w:rsidRPr="00014E9B">
              <w:rPr>
                <w:rFonts w:ascii="Times New Roman" w:hAnsi="Times New Roman" w:cs="Times New Roman"/>
                <w:sz w:val="12"/>
                <w:szCs w:val="12"/>
              </w:rPr>
              <w:t>Наименование</w:t>
            </w:r>
            <w:r w:rsidRPr="00014E9B">
              <w:rPr>
                <w:rFonts w:ascii="Times New Roman" w:hAnsi="Times New Roman" w:cs="Times New Roman"/>
                <w:spacing w:val="-58"/>
                <w:sz w:val="12"/>
                <w:szCs w:val="12"/>
              </w:rPr>
              <w:t xml:space="preserve"> </w:t>
            </w:r>
            <w:r>
              <w:rPr>
                <w:rFonts w:ascii="Times New Roman" w:hAnsi="Times New Roman" w:cs="Times New Roman"/>
                <w:spacing w:val="-58"/>
                <w:sz w:val="12"/>
                <w:szCs w:val="12"/>
                <w:lang w:val="ru-RU"/>
              </w:rPr>
              <w:t xml:space="preserve"> </w:t>
            </w:r>
            <w:r w:rsidRPr="00014E9B">
              <w:rPr>
                <w:rFonts w:ascii="Times New Roman" w:hAnsi="Times New Roman" w:cs="Times New Roman"/>
                <w:sz w:val="12"/>
                <w:szCs w:val="12"/>
              </w:rPr>
              <w:t>показателя</w:t>
            </w:r>
          </w:p>
        </w:tc>
        <w:tc>
          <w:tcPr>
            <w:tcW w:w="847" w:type="pct"/>
            <w:vAlign w:val="center"/>
          </w:tcPr>
          <w:p w:rsidR="00014E9B" w:rsidRPr="00014E9B" w:rsidRDefault="00014E9B" w:rsidP="00014E9B">
            <w:pPr>
              <w:pStyle w:val="aff1"/>
              <w:jc w:val="center"/>
              <w:rPr>
                <w:rFonts w:ascii="Times New Roman" w:hAnsi="Times New Roman" w:cs="Times New Roman"/>
                <w:sz w:val="12"/>
                <w:szCs w:val="12"/>
              </w:rPr>
            </w:pPr>
            <w:r w:rsidRPr="00014E9B">
              <w:rPr>
                <w:rFonts w:ascii="Times New Roman" w:hAnsi="Times New Roman" w:cs="Times New Roman"/>
                <w:sz w:val="12"/>
                <w:szCs w:val="12"/>
              </w:rPr>
              <w:t>Единица</w:t>
            </w:r>
            <w:r w:rsidRPr="00014E9B">
              <w:rPr>
                <w:rFonts w:ascii="Times New Roman" w:hAnsi="Times New Roman" w:cs="Times New Roman"/>
                <w:spacing w:val="1"/>
                <w:sz w:val="12"/>
                <w:szCs w:val="12"/>
              </w:rPr>
              <w:t xml:space="preserve"> </w:t>
            </w:r>
            <w:r w:rsidRPr="00014E9B">
              <w:rPr>
                <w:rFonts w:ascii="Times New Roman" w:hAnsi="Times New Roman" w:cs="Times New Roman"/>
                <w:sz w:val="12"/>
                <w:szCs w:val="12"/>
              </w:rPr>
              <w:t>измерения</w:t>
            </w:r>
          </w:p>
        </w:tc>
        <w:tc>
          <w:tcPr>
            <w:tcW w:w="808" w:type="pct"/>
            <w:vAlign w:val="center"/>
          </w:tcPr>
          <w:p w:rsidR="00014E9B" w:rsidRPr="00014E9B" w:rsidRDefault="00014E9B" w:rsidP="00014E9B">
            <w:pPr>
              <w:pStyle w:val="aff1"/>
              <w:jc w:val="center"/>
              <w:rPr>
                <w:rFonts w:ascii="Times New Roman" w:hAnsi="Times New Roman" w:cs="Times New Roman"/>
                <w:sz w:val="12"/>
                <w:szCs w:val="12"/>
              </w:rPr>
            </w:pPr>
            <w:r w:rsidRPr="00014E9B">
              <w:rPr>
                <w:rFonts w:ascii="Times New Roman" w:hAnsi="Times New Roman" w:cs="Times New Roman"/>
                <w:sz w:val="12"/>
                <w:szCs w:val="12"/>
              </w:rPr>
              <w:t>2022 год</w:t>
            </w:r>
          </w:p>
        </w:tc>
      </w:tr>
      <w:tr w:rsidR="00014E9B" w:rsidRPr="00014E9B" w:rsidTr="0089319E">
        <w:trPr>
          <w:trHeight w:val="70"/>
        </w:trPr>
        <w:tc>
          <w:tcPr>
            <w:tcW w:w="460" w:type="pct"/>
            <w:vAlign w:val="center"/>
          </w:tcPr>
          <w:p w:rsidR="00014E9B" w:rsidRPr="00014E9B" w:rsidRDefault="00014E9B" w:rsidP="00014E9B">
            <w:pPr>
              <w:pStyle w:val="aff1"/>
              <w:jc w:val="center"/>
              <w:rPr>
                <w:rFonts w:ascii="Times New Roman" w:hAnsi="Times New Roman" w:cs="Times New Roman"/>
                <w:sz w:val="12"/>
                <w:szCs w:val="12"/>
              </w:rPr>
            </w:pPr>
            <w:r w:rsidRPr="00014E9B">
              <w:rPr>
                <w:rFonts w:ascii="Times New Roman" w:hAnsi="Times New Roman" w:cs="Times New Roman"/>
                <w:sz w:val="12"/>
                <w:szCs w:val="12"/>
              </w:rPr>
              <w:t>1.</w:t>
            </w:r>
          </w:p>
        </w:tc>
        <w:tc>
          <w:tcPr>
            <w:tcW w:w="2885" w:type="pct"/>
            <w:vAlign w:val="center"/>
          </w:tcPr>
          <w:p w:rsidR="00014E9B" w:rsidRPr="00014E9B" w:rsidRDefault="00014E9B" w:rsidP="00014E9B">
            <w:pPr>
              <w:pStyle w:val="aff1"/>
              <w:jc w:val="center"/>
              <w:rPr>
                <w:rFonts w:ascii="Times New Roman" w:hAnsi="Times New Roman" w:cs="Times New Roman"/>
                <w:sz w:val="12"/>
                <w:szCs w:val="12"/>
                <w:lang w:val="ru-RU"/>
              </w:rPr>
            </w:pPr>
            <w:r w:rsidRPr="00014E9B">
              <w:rPr>
                <w:rFonts w:ascii="Times New Roman" w:hAnsi="Times New Roman" w:cs="Times New Roman"/>
                <w:sz w:val="12"/>
                <w:szCs w:val="12"/>
                <w:lang w:val="ru-RU"/>
              </w:rPr>
              <w:t>Объем посту</w:t>
            </w:r>
            <w:r>
              <w:rPr>
                <w:rFonts w:ascii="Times New Roman" w:hAnsi="Times New Roman" w:cs="Times New Roman"/>
                <w:sz w:val="12"/>
                <w:szCs w:val="12"/>
                <w:lang w:val="ru-RU"/>
              </w:rPr>
              <w:t>пления сточных вод от потребите</w:t>
            </w:r>
            <w:r w:rsidRPr="00014E9B">
              <w:rPr>
                <w:rFonts w:ascii="Times New Roman" w:hAnsi="Times New Roman" w:cs="Times New Roman"/>
                <w:sz w:val="12"/>
                <w:szCs w:val="12"/>
                <w:lang w:val="ru-RU"/>
              </w:rPr>
              <w:t>лей</w:t>
            </w:r>
            <w:r w:rsidRPr="00014E9B">
              <w:rPr>
                <w:rFonts w:ascii="Times New Roman" w:hAnsi="Times New Roman" w:cs="Times New Roman"/>
                <w:spacing w:val="-1"/>
                <w:sz w:val="12"/>
                <w:szCs w:val="12"/>
                <w:lang w:val="ru-RU"/>
              </w:rPr>
              <w:t xml:space="preserve"> </w:t>
            </w:r>
            <w:r w:rsidRPr="00014E9B">
              <w:rPr>
                <w:rFonts w:ascii="Times New Roman" w:hAnsi="Times New Roman" w:cs="Times New Roman"/>
                <w:sz w:val="12"/>
                <w:szCs w:val="12"/>
                <w:lang w:val="ru-RU"/>
              </w:rPr>
              <w:t>всего, в том</w:t>
            </w:r>
            <w:r w:rsidRPr="00014E9B">
              <w:rPr>
                <w:rFonts w:ascii="Times New Roman" w:hAnsi="Times New Roman" w:cs="Times New Roman"/>
                <w:spacing w:val="-1"/>
                <w:sz w:val="12"/>
                <w:szCs w:val="12"/>
                <w:lang w:val="ru-RU"/>
              </w:rPr>
              <w:t xml:space="preserve"> </w:t>
            </w:r>
            <w:r w:rsidRPr="00014E9B">
              <w:rPr>
                <w:rFonts w:ascii="Times New Roman" w:hAnsi="Times New Roman" w:cs="Times New Roman"/>
                <w:sz w:val="12"/>
                <w:szCs w:val="12"/>
                <w:lang w:val="ru-RU"/>
              </w:rPr>
              <w:t>числе:</w:t>
            </w:r>
          </w:p>
        </w:tc>
        <w:tc>
          <w:tcPr>
            <w:tcW w:w="847" w:type="pct"/>
            <w:vAlign w:val="center"/>
          </w:tcPr>
          <w:p w:rsidR="00014E9B" w:rsidRPr="00014E9B" w:rsidRDefault="00014E9B" w:rsidP="00014E9B">
            <w:pPr>
              <w:pStyle w:val="aff1"/>
              <w:jc w:val="center"/>
              <w:rPr>
                <w:rFonts w:ascii="Times New Roman" w:hAnsi="Times New Roman" w:cs="Times New Roman"/>
                <w:sz w:val="12"/>
                <w:szCs w:val="12"/>
              </w:rPr>
            </w:pPr>
            <w:proofErr w:type="gramStart"/>
            <w:r w:rsidRPr="00014E9B">
              <w:rPr>
                <w:rFonts w:ascii="Times New Roman" w:hAnsi="Times New Roman" w:cs="Times New Roman"/>
                <w:sz w:val="12"/>
                <w:szCs w:val="12"/>
              </w:rPr>
              <w:t>тыс</w:t>
            </w:r>
            <w:proofErr w:type="gramEnd"/>
            <w:r w:rsidRPr="00014E9B">
              <w:rPr>
                <w:rFonts w:ascii="Times New Roman" w:hAnsi="Times New Roman" w:cs="Times New Roman"/>
                <w:sz w:val="12"/>
                <w:szCs w:val="12"/>
              </w:rPr>
              <w:t>.</w:t>
            </w:r>
            <w:r w:rsidRPr="00014E9B">
              <w:rPr>
                <w:rFonts w:ascii="Times New Roman" w:hAnsi="Times New Roman" w:cs="Times New Roman"/>
                <w:spacing w:val="-1"/>
                <w:sz w:val="12"/>
                <w:szCs w:val="12"/>
              </w:rPr>
              <w:t xml:space="preserve"> </w:t>
            </w:r>
            <w:r w:rsidRPr="00014E9B">
              <w:rPr>
                <w:rFonts w:ascii="Times New Roman" w:hAnsi="Times New Roman" w:cs="Times New Roman"/>
                <w:sz w:val="12"/>
                <w:szCs w:val="12"/>
              </w:rPr>
              <w:t>м</w:t>
            </w:r>
            <w:r w:rsidRPr="00014E9B">
              <w:rPr>
                <w:rFonts w:ascii="Times New Roman" w:hAnsi="Times New Roman" w:cs="Times New Roman"/>
                <w:sz w:val="12"/>
                <w:szCs w:val="12"/>
                <w:vertAlign w:val="superscript"/>
              </w:rPr>
              <w:t>3</w:t>
            </w:r>
            <w:r w:rsidRPr="00014E9B">
              <w:rPr>
                <w:rFonts w:ascii="Times New Roman" w:hAnsi="Times New Roman" w:cs="Times New Roman"/>
                <w:sz w:val="12"/>
                <w:szCs w:val="12"/>
              </w:rPr>
              <w:t>/год</w:t>
            </w:r>
          </w:p>
        </w:tc>
        <w:tc>
          <w:tcPr>
            <w:tcW w:w="808" w:type="pct"/>
            <w:vAlign w:val="center"/>
          </w:tcPr>
          <w:p w:rsidR="00014E9B" w:rsidRPr="00014E9B" w:rsidRDefault="00014E9B" w:rsidP="00014E9B">
            <w:pPr>
              <w:pStyle w:val="aff1"/>
              <w:jc w:val="center"/>
              <w:rPr>
                <w:rFonts w:ascii="Times New Roman" w:hAnsi="Times New Roman" w:cs="Times New Roman"/>
                <w:sz w:val="12"/>
                <w:szCs w:val="12"/>
              </w:rPr>
            </w:pPr>
            <w:r w:rsidRPr="00014E9B">
              <w:rPr>
                <w:rFonts w:ascii="Times New Roman" w:hAnsi="Times New Roman" w:cs="Times New Roman"/>
                <w:sz w:val="12"/>
                <w:szCs w:val="12"/>
              </w:rPr>
              <w:t>116,401</w:t>
            </w:r>
          </w:p>
        </w:tc>
      </w:tr>
      <w:tr w:rsidR="00014E9B" w:rsidRPr="00014E9B" w:rsidTr="0089319E">
        <w:trPr>
          <w:trHeight w:val="70"/>
        </w:trPr>
        <w:tc>
          <w:tcPr>
            <w:tcW w:w="460" w:type="pct"/>
            <w:vAlign w:val="center"/>
          </w:tcPr>
          <w:p w:rsidR="00014E9B" w:rsidRPr="00014E9B" w:rsidRDefault="00014E9B" w:rsidP="00014E9B">
            <w:pPr>
              <w:pStyle w:val="aff1"/>
              <w:jc w:val="center"/>
              <w:rPr>
                <w:rFonts w:ascii="Times New Roman" w:hAnsi="Times New Roman" w:cs="Times New Roman"/>
                <w:sz w:val="12"/>
                <w:szCs w:val="12"/>
              </w:rPr>
            </w:pPr>
            <w:r w:rsidRPr="00014E9B">
              <w:rPr>
                <w:rFonts w:ascii="Times New Roman" w:hAnsi="Times New Roman" w:cs="Times New Roman"/>
                <w:sz w:val="12"/>
                <w:szCs w:val="12"/>
              </w:rPr>
              <w:t>1.1</w:t>
            </w:r>
          </w:p>
        </w:tc>
        <w:tc>
          <w:tcPr>
            <w:tcW w:w="2885" w:type="pct"/>
            <w:vAlign w:val="center"/>
          </w:tcPr>
          <w:p w:rsidR="00014E9B" w:rsidRPr="00014E9B" w:rsidRDefault="00014E9B" w:rsidP="00014E9B">
            <w:pPr>
              <w:pStyle w:val="aff1"/>
              <w:jc w:val="center"/>
              <w:rPr>
                <w:rFonts w:ascii="Times New Roman" w:hAnsi="Times New Roman" w:cs="Times New Roman"/>
                <w:sz w:val="12"/>
                <w:szCs w:val="12"/>
              </w:rPr>
            </w:pPr>
            <w:r w:rsidRPr="00014E9B">
              <w:rPr>
                <w:rFonts w:ascii="Times New Roman" w:hAnsi="Times New Roman" w:cs="Times New Roman"/>
                <w:sz w:val="12"/>
                <w:szCs w:val="12"/>
              </w:rPr>
              <w:t>население</w:t>
            </w:r>
          </w:p>
        </w:tc>
        <w:tc>
          <w:tcPr>
            <w:tcW w:w="847" w:type="pct"/>
            <w:vAlign w:val="center"/>
          </w:tcPr>
          <w:p w:rsidR="00014E9B" w:rsidRPr="00014E9B" w:rsidRDefault="00014E9B" w:rsidP="00014E9B">
            <w:pPr>
              <w:pStyle w:val="aff1"/>
              <w:jc w:val="center"/>
              <w:rPr>
                <w:rFonts w:ascii="Times New Roman" w:hAnsi="Times New Roman" w:cs="Times New Roman"/>
                <w:sz w:val="12"/>
                <w:szCs w:val="12"/>
              </w:rPr>
            </w:pPr>
            <w:proofErr w:type="gramStart"/>
            <w:r w:rsidRPr="00014E9B">
              <w:rPr>
                <w:rFonts w:ascii="Times New Roman" w:hAnsi="Times New Roman" w:cs="Times New Roman"/>
                <w:sz w:val="12"/>
                <w:szCs w:val="12"/>
              </w:rPr>
              <w:t>тыс</w:t>
            </w:r>
            <w:proofErr w:type="gramEnd"/>
            <w:r w:rsidRPr="00014E9B">
              <w:rPr>
                <w:rFonts w:ascii="Times New Roman" w:hAnsi="Times New Roman" w:cs="Times New Roman"/>
                <w:sz w:val="12"/>
                <w:szCs w:val="12"/>
              </w:rPr>
              <w:t>.</w:t>
            </w:r>
            <w:r w:rsidRPr="00014E9B">
              <w:rPr>
                <w:rFonts w:ascii="Times New Roman" w:hAnsi="Times New Roman" w:cs="Times New Roman"/>
                <w:spacing w:val="-1"/>
                <w:sz w:val="12"/>
                <w:szCs w:val="12"/>
              </w:rPr>
              <w:t xml:space="preserve"> </w:t>
            </w:r>
            <w:r w:rsidRPr="00014E9B">
              <w:rPr>
                <w:rFonts w:ascii="Times New Roman" w:hAnsi="Times New Roman" w:cs="Times New Roman"/>
                <w:sz w:val="12"/>
                <w:szCs w:val="12"/>
              </w:rPr>
              <w:t>м</w:t>
            </w:r>
            <w:r w:rsidRPr="00014E9B">
              <w:rPr>
                <w:rFonts w:ascii="Times New Roman" w:hAnsi="Times New Roman" w:cs="Times New Roman"/>
                <w:sz w:val="12"/>
                <w:szCs w:val="12"/>
                <w:vertAlign w:val="superscript"/>
              </w:rPr>
              <w:t>3</w:t>
            </w:r>
            <w:r w:rsidRPr="00014E9B">
              <w:rPr>
                <w:rFonts w:ascii="Times New Roman" w:hAnsi="Times New Roman" w:cs="Times New Roman"/>
                <w:sz w:val="12"/>
                <w:szCs w:val="12"/>
              </w:rPr>
              <w:t>/год</w:t>
            </w:r>
          </w:p>
        </w:tc>
        <w:tc>
          <w:tcPr>
            <w:tcW w:w="808" w:type="pct"/>
            <w:vAlign w:val="center"/>
          </w:tcPr>
          <w:p w:rsidR="00014E9B" w:rsidRPr="00014E9B" w:rsidRDefault="00014E9B" w:rsidP="00014E9B">
            <w:pPr>
              <w:pStyle w:val="aff1"/>
              <w:jc w:val="center"/>
              <w:rPr>
                <w:rFonts w:ascii="Times New Roman" w:hAnsi="Times New Roman" w:cs="Times New Roman"/>
                <w:sz w:val="12"/>
                <w:szCs w:val="12"/>
              </w:rPr>
            </w:pPr>
            <w:r w:rsidRPr="00014E9B">
              <w:rPr>
                <w:rFonts w:ascii="Times New Roman" w:hAnsi="Times New Roman" w:cs="Times New Roman"/>
                <w:sz w:val="12"/>
                <w:szCs w:val="12"/>
              </w:rPr>
              <w:t>74,756</w:t>
            </w:r>
          </w:p>
        </w:tc>
      </w:tr>
      <w:tr w:rsidR="00014E9B" w:rsidRPr="00014E9B" w:rsidTr="0089319E">
        <w:trPr>
          <w:trHeight w:val="70"/>
        </w:trPr>
        <w:tc>
          <w:tcPr>
            <w:tcW w:w="460" w:type="pct"/>
            <w:vAlign w:val="center"/>
          </w:tcPr>
          <w:p w:rsidR="00014E9B" w:rsidRPr="00014E9B" w:rsidRDefault="00014E9B" w:rsidP="00014E9B">
            <w:pPr>
              <w:pStyle w:val="aff1"/>
              <w:jc w:val="center"/>
              <w:rPr>
                <w:rFonts w:ascii="Times New Roman" w:hAnsi="Times New Roman" w:cs="Times New Roman"/>
                <w:sz w:val="12"/>
                <w:szCs w:val="12"/>
              </w:rPr>
            </w:pPr>
            <w:r w:rsidRPr="00014E9B">
              <w:rPr>
                <w:rFonts w:ascii="Times New Roman" w:hAnsi="Times New Roman" w:cs="Times New Roman"/>
                <w:sz w:val="12"/>
                <w:szCs w:val="12"/>
              </w:rPr>
              <w:t>1.2</w:t>
            </w:r>
          </w:p>
        </w:tc>
        <w:tc>
          <w:tcPr>
            <w:tcW w:w="2885" w:type="pct"/>
            <w:vAlign w:val="center"/>
          </w:tcPr>
          <w:p w:rsidR="00014E9B" w:rsidRPr="00014E9B" w:rsidRDefault="00014E9B" w:rsidP="00014E9B">
            <w:pPr>
              <w:pStyle w:val="aff1"/>
              <w:jc w:val="center"/>
              <w:rPr>
                <w:rFonts w:ascii="Times New Roman" w:hAnsi="Times New Roman" w:cs="Times New Roman"/>
                <w:sz w:val="12"/>
                <w:szCs w:val="12"/>
              </w:rPr>
            </w:pPr>
            <w:r w:rsidRPr="00014E9B">
              <w:rPr>
                <w:rFonts w:ascii="Times New Roman" w:hAnsi="Times New Roman" w:cs="Times New Roman"/>
                <w:sz w:val="12"/>
                <w:szCs w:val="12"/>
              </w:rPr>
              <w:t>бюджетные</w:t>
            </w:r>
            <w:r w:rsidRPr="00014E9B">
              <w:rPr>
                <w:rFonts w:ascii="Times New Roman" w:hAnsi="Times New Roman" w:cs="Times New Roman"/>
                <w:spacing w:val="-4"/>
                <w:sz w:val="12"/>
                <w:szCs w:val="12"/>
              </w:rPr>
              <w:t xml:space="preserve"> </w:t>
            </w:r>
            <w:r w:rsidRPr="00014E9B">
              <w:rPr>
                <w:rFonts w:ascii="Times New Roman" w:hAnsi="Times New Roman" w:cs="Times New Roman"/>
                <w:sz w:val="12"/>
                <w:szCs w:val="12"/>
              </w:rPr>
              <w:t>потребители</w:t>
            </w:r>
          </w:p>
        </w:tc>
        <w:tc>
          <w:tcPr>
            <w:tcW w:w="847" w:type="pct"/>
            <w:vAlign w:val="center"/>
          </w:tcPr>
          <w:p w:rsidR="00014E9B" w:rsidRPr="00014E9B" w:rsidRDefault="00014E9B" w:rsidP="00014E9B">
            <w:pPr>
              <w:pStyle w:val="aff1"/>
              <w:jc w:val="center"/>
              <w:rPr>
                <w:rFonts w:ascii="Times New Roman" w:hAnsi="Times New Roman" w:cs="Times New Roman"/>
                <w:sz w:val="12"/>
                <w:szCs w:val="12"/>
              </w:rPr>
            </w:pPr>
            <w:proofErr w:type="gramStart"/>
            <w:r w:rsidRPr="00014E9B">
              <w:rPr>
                <w:rFonts w:ascii="Times New Roman" w:hAnsi="Times New Roman" w:cs="Times New Roman"/>
                <w:sz w:val="12"/>
                <w:szCs w:val="12"/>
              </w:rPr>
              <w:t>тыс</w:t>
            </w:r>
            <w:proofErr w:type="gramEnd"/>
            <w:r w:rsidRPr="00014E9B">
              <w:rPr>
                <w:rFonts w:ascii="Times New Roman" w:hAnsi="Times New Roman" w:cs="Times New Roman"/>
                <w:sz w:val="12"/>
                <w:szCs w:val="12"/>
              </w:rPr>
              <w:t>.</w:t>
            </w:r>
            <w:r w:rsidRPr="00014E9B">
              <w:rPr>
                <w:rFonts w:ascii="Times New Roman" w:hAnsi="Times New Roman" w:cs="Times New Roman"/>
                <w:spacing w:val="-1"/>
                <w:sz w:val="12"/>
                <w:szCs w:val="12"/>
              </w:rPr>
              <w:t xml:space="preserve"> </w:t>
            </w:r>
            <w:r w:rsidRPr="00014E9B">
              <w:rPr>
                <w:rFonts w:ascii="Times New Roman" w:hAnsi="Times New Roman" w:cs="Times New Roman"/>
                <w:sz w:val="12"/>
                <w:szCs w:val="12"/>
              </w:rPr>
              <w:t>м</w:t>
            </w:r>
            <w:r w:rsidRPr="00014E9B">
              <w:rPr>
                <w:rFonts w:ascii="Times New Roman" w:hAnsi="Times New Roman" w:cs="Times New Roman"/>
                <w:sz w:val="12"/>
                <w:szCs w:val="12"/>
                <w:vertAlign w:val="superscript"/>
              </w:rPr>
              <w:t>3</w:t>
            </w:r>
            <w:r w:rsidRPr="00014E9B">
              <w:rPr>
                <w:rFonts w:ascii="Times New Roman" w:hAnsi="Times New Roman" w:cs="Times New Roman"/>
                <w:sz w:val="12"/>
                <w:szCs w:val="12"/>
              </w:rPr>
              <w:t>/год</w:t>
            </w:r>
          </w:p>
        </w:tc>
        <w:tc>
          <w:tcPr>
            <w:tcW w:w="808" w:type="pct"/>
            <w:vAlign w:val="center"/>
          </w:tcPr>
          <w:p w:rsidR="00014E9B" w:rsidRPr="00014E9B" w:rsidRDefault="00014E9B" w:rsidP="00014E9B">
            <w:pPr>
              <w:pStyle w:val="aff1"/>
              <w:jc w:val="center"/>
              <w:rPr>
                <w:rFonts w:ascii="Times New Roman" w:hAnsi="Times New Roman" w:cs="Times New Roman"/>
                <w:sz w:val="12"/>
                <w:szCs w:val="12"/>
              </w:rPr>
            </w:pPr>
            <w:r w:rsidRPr="00014E9B">
              <w:rPr>
                <w:rFonts w:ascii="Times New Roman" w:hAnsi="Times New Roman" w:cs="Times New Roman"/>
                <w:sz w:val="12"/>
                <w:szCs w:val="12"/>
              </w:rPr>
              <w:t>35,698</w:t>
            </w:r>
          </w:p>
        </w:tc>
      </w:tr>
      <w:tr w:rsidR="00014E9B" w:rsidRPr="00014E9B" w:rsidTr="0089319E">
        <w:trPr>
          <w:trHeight w:val="70"/>
        </w:trPr>
        <w:tc>
          <w:tcPr>
            <w:tcW w:w="460" w:type="pct"/>
            <w:vAlign w:val="center"/>
          </w:tcPr>
          <w:p w:rsidR="00014E9B" w:rsidRPr="00014E9B" w:rsidRDefault="00014E9B" w:rsidP="00014E9B">
            <w:pPr>
              <w:pStyle w:val="aff1"/>
              <w:jc w:val="center"/>
              <w:rPr>
                <w:rFonts w:ascii="Times New Roman" w:hAnsi="Times New Roman" w:cs="Times New Roman"/>
                <w:sz w:val="12"/>
                <w:szCs w:val="12"/>
              </w:rPr>
            </w:pPr>
            <w:r w:rsidRPr="00014E9B">
              <w:rPr>
                <w:rFonts w:ascii="Times New Roman" w:hAnsi="Times New Roman" w:cs="Times New Roman"/>
                <w:sz w:val="12"/>
                <w:szCs w:val="12"/>
              </w:rPr>
              <w:t>1.3</w:t>
            </w:r>
          </w:p>
        </w:tc>
        <w:tc>
          <w:tcPr>
            <w:tcW w:w="2885" w:type="pct"/>
            <w:vAlign w:val="center"/>
          </w:tcPr>
          <w:p w:rsidR="00014E9B" w:rsidRPr="00014E9B" w:rsidRDefault="00014E9B" w:rsidP="00014E9B">
            <w:pPr>
              <w:pStyle w:val="aff1"/>
              <w:jc w:val="center"/>
              <w:rPr>
                <w:rFonts w:ascii="Times New Roman" w:hAnsi="Times New Roman" w:cs="Times New Roman"/>
                <w:sz w:val="12"/>
                <w:szCs w:val="12"/>
              </w:rPr>
            </w:pPr>
            <w:r w:rsidRPr="00014E9B">
              <w:rPr>
                <w:rFonts w:ascii="Times New Roman" w:hAnsi="Times New Roman" w:cs="Times New Roman"/>
                <w:sz w:val="12"/>
                <w:szCs w:val="12"/>
              </w:rPr>
              <w:t>прочие</w:t>
            </w:r>
            <w:r w:rsidRPr="00014E9B">
              <w:rPr>
                <w:rFonts w:ascii="Times New Roman" w:hAnsi="Times New Roman" w:cs="Times New Roman"/>
                <w:spacing w:val="-2"/>
                <w:sz w:val="12"/>
                <w:szCs w:val="12"/>
              </w:rPr>
              <w:t xml:space="preserve"> </w:t>
            </w:r>
            <w:r w:rsidRPr="00014E9B">
              <w:rPr>
                <w:rFonts w:ascii="Times New Roman" w:hAnsi="Times New Roman" w:cs="Times New Roman"/>
                <w:sz w:val="12"/>
                <w:szCs w:val="12"/>
              </w:rPr>
              <w:t>потребители</w:t>
            </w:r>
          </w:p>
        </w:tc>
        <w:tc>
          <w:tcPr>
            <w:tcW w:w="847" w:type="pct"/>
            <w:vAlign w:val="center"/>
          </w:tcPr>
          <w:p w:rsidR="00014E9B" w:rsidRPr="00014E9B" w:rsidRDefault="00014E9B" w:rsidP="00014E9B">
            <w:pPr>
              <w:pStyle w:val="aff1"/>
              <w:jc w:val="center"/>
              <w:rPr>
                <w:rFonts w:ascii="Times New Roman" w:hAnsi="Times New Roman" w:cs="Times New Roman"/>
                <w:sz w:val="12"/>
                <w:szCs w:val="12"/>
              </w:rPr>
            </w:pPr>
            <w:proofErr w:type="gramStart"/>
            <w:r w:rsidRPr="00014E9B">
              <w:rPr>
                <w:rFonts w:ascii="Times New Roman" w:hAnsi="Times New Roman" w:cs="Times New Roman"/>
                <w:sz w:val="12"/>
                <w:szCs w:val="12"/>
              </w:rPr>
              <w:t>тыс</w:t>
            </w:r>
            <w:proofErr w:type="gramEnd"/>
            <w:r w:rsidRPr="00014E9B">
              <w:rPr>
                <w:rFonts w:ascii="Times New Roman" w:hAnsi="Times New Roman" w:cs="Times New Roman"/>
                <w:sz w:val="12"/>
                <w:szCs w:val="12"/>
              </w:rPr>
              <w:t>.</w:t>
            </w:r>
            <w:r w:rsidRPr="00014E9B">
              <w:rPr>
                <w:rFonts w:ascii="Times New Roman" w:hAnsi="Times New Roman" w:cs="Times New Roman"/>
                <w:spacing w:val="-1"/>
                <w:sz w:val="12"/>
                <w:szCs w:val="12"/>
              </w:rPr>
              <w:t xml:space="preserve"> </w:t>
            </w:r>
            <w:r w:rsidRPr="00014E9B">
              <w:rPr>
                <w:rFonts w:ascii="Times New Roman" w:hAnsi="Times New Roman" w:cs="Times New Roman"/>
                <w:sz w:val="12"/>
                <w:szCs w:val="12"/>
              </w:rPr>
              <w:t>м</w:t>
            </w:r>
            <w:r w:rsidRPr="00014E9B">
              <w:rPr>
                <w:rFonts w:ascii="Times New Roman" w:hAnsi="Times New Roman" w:cs="Times New Roman"/>
                <w:sz w:val="12"/>
                <w:szCs w:val="12"/>
                <w:vertAlign w:val="superscript"/>
              </w:rPr>
              <w:t>3</w:t>
            </w:r>
            <w:r w:rsidRPr="00014E9B">
              <w:rPr>
                <w:rFonts w:ascii="Times New Roman" w:hAnsi="Times New Roman" w:cs="Times New Roman"/>
                <w:sz w:val="12"/>
                <w:szCs w:val="12"/>
              </w:rPr>
              <w:t>/год</w:t>
            </w:r>
          </w:p>
        </w:tc>
        <w:tc>
          <w:tcPr>
            <w:tcW w:w="808" w:type="pct"/>
            <w:vAlign w:val="center"/>
          </w:tcPr>
          <w:p w:rsidR="00014E9B" w:rsidRPr="00014E9B" w:rsidRDefault="00014E9B" w:rsidP="00014E9B">
            <w:pPr>
              <w:pStyle w:val="aff1"/>
              <w:jc w:val="center"/>
              <w:rPr>
                <w:rFonts w:ascii="Times New Roman" w:hAnsi="Times New Roman" w:cs="Times New Roman"/>
                <w:sz w:val="12"/>
                <w:szCs w:val="12"/>
              </w:rPr>
            </w:pPr>
            <w:r w:rsidRPr="00014E9B">
              <w:rPr>
                <w:rFonts w:ascii="Times New Roman" w:hAnsi="Times New Roman" w:cs="Times New Roman"/>
                <w:sz w:val="12"/>
                <w:szCs w:val="12"/>
              </w:rPr>
              <w:t>5,947</w:t>
            </w:r>
          </w:p>
        </w:tc>
      </w:tr>
    </w:tbl>
    <w:p w:rsidR="0089319E" w:rsidRPr="0089319E" w:rsidRDefault="0089319E" w:rsidP="00245B9B">
      <w:pPr>
        <w:pStyle w:val="aff1"/>
        <w:ind w:firstLine="284"/>
        <w:jc w:val="both"/>
        <w:rPr>
          <w:rFonts w:ascii="Times New Roman" w:hAnsi="Times New Roman" w:cs="Times New Roman"/>
          <w:sz w:val="12"/>
          <w:szCs w:val="12"/>
        </w:rPr>
      </w:pPr>
      <w:r>
        <w:rPr>
          <w:rFonts w:ascii="Times New Roman" w:hAnsi="Times New Roman" w:cs="Times New Roman"/>
          <w:sz w:val="12"/>
          <w:szCs w:val="12"/>
        </w:rPr>
        <w:t>3.2.5</w:t>
      </w:r>
      <w:r w:rsidRPr="0089319E">
        <w:rPr>
          <w:rFonts w:ascii="Times New Roman" w:hAnsi="Times New Roman" w:cs="Times New Roman"/>
          <w:sz w:val="12"/>
          <w:szCs w:val="12"/>
        </w:rPr>
        <w:t>Прогнозные балансы поступ</w:t>
      </w:r>
      <w:r w:rsidR="00245B9B">
        <w:rPr>
          <w:rFonts w:ascii="Times New Roman" w:hAnsi="Times New Roman" w:cs="Times New Roman"/>
          <w:sz w:val="12"/>
          <w:szCs w:val="12"/>
        </w:rPr>
        <w:t>ления сточных вод в централизо</w:t>
      </w:r>
      <w:r w:rsidRPr="0089319E">
        <w:rPr>
          <w:rFonts w:ascii="Times New Roman" w:hAnsi="Times New Roman" w:cs="Times New Roman"/>
          <w:sz w:val="12"/>
          <w:szCs w:val="12"/>
        </w:rPr>
        <w:t>ванную систему водоотведения и отведения стоков по технологическим зонам водоотведения на срок не менее 10 лет с учетом различных сценар</w:t>
      </w:r>
      <w:proofErr w:type="gramStart"/>
      <w:r w:rsidRPr="0089319E">
        <w:rPr>
          <w:rFonts w:ascii="Times New Roman" w:hAnsi="Times New Roman" w:cs="Times New Roman"/>
          <w:sz w:val="12"/>
          <w:szCs w:val="12"/>
        </w:rPr>
        <w:t>и-</w:t>
      </w:r>
      <w:proofErr w:type="gramEnd"/>
      <w:r w:rsidRPr="0089319E">
        <w:rPr>
          <w:rFonts w:ascii="Times New Roman" w:hAnsi="Times New Roman" w:cs="Times New Roman"/>
          <w:sz w:val="12"/>
          <w:szCs w:val="12"/>
        </w:rPr>
        <w:t xml:space="preserve"> ев р</w:t>
      </w:r>
      <w:r w:rsidR="00245B9B">
        <w:rPr>
          <w:rFonts w:ascii="Times New Roman" w:hAnsi="Times New Roman" w:cs="Times New Roman"/>
          <w:sz w:val="12"/>
          <w:szCs w:val="12"/>
        </w:rPr>
        <w:t>азвития сельского поселения</w:t>
      </w:r>
    </w:p>
    <w:p w:rsidR="00245B9B" w:rsidRDefault="0089319E" w:rsidP="00245B9B">
      <w:pPr>
        <w:pStyle w:val="aff1"/>
        <w:ind w:firstLine="284"/>
        <w:jc w:val="both"/>
        <w:rPr>
          <w:rFonts w:ascii="Times New Roman" w:hAnsi="Times New Roman" w:cs="Times New Roman"/>
          <w:sz w:val="12"/>
          <w:szCs w:val="12"/>
        </w:rPr>
      </w:pPr>
      <w:r w:rsidRPr="0089319E">
        <w:rPr>
          <w:rFonts w:ascii="Times New Roman" w:hAnsi="Times New Roman" w:cs="Times New Roman"/>
          <w:sz w:val="12"/>
          <w:szCs w:val="12"/>
        </w:rPr>
        <w:t>При планировании развития централизованной системы водоотведения на перспективу до 2033 г. принимаем во внимание Генеральный план сельского поселения Сергиевск муниципального района Сергиевский Самарской области. Генеральным планом с.п. Сергие</w:t>
      </w:r>
      <w:proofErr w:type="gramStart"/>
      <w:r w:rsidRPr="0089319E">
        <w:rPr>
          <w:rFonts w:ascii="Times New Roman" w:hAnsi="Times New Roman" w:cs="Times New Roman"/>
          <w:sz w:val="12"/>
          <w:szCs w:val="12"/>
        </w:rPr>
        <w:t>вск пр</w:t>
      </w:r>
      <w:proofErr w:type="gramEnd"/>
      <w:r w:rsidRPr="0089319E">
        <w:rPr>
          <w:rFonts w:ascii="Times New Roman" w:hAnsi="Times New Roman" w:cs="Times New Roman"/>
          <w:sz w:val="12"/>
          <w:szCs w:val="12"/>
        </w:rPr>
        <w:t>едусматривается строительство нового жилья на новых площадках в сущест</w:t>
      </w:r>
      <w:r w:rsidR="00245B9B">
        <w:rPr>
          <w:rFonts w:ascii="Times New Roman" w:hAnsi="Times New Roman" w:cs="Times New Roman"/>
          <w:sz w:val="12"/>
          <w:szCs w:val="12"/>
        </w:rPr>
        <w:t>вующих границах сельского поселения.</w:t>
      </w:r>
    </w:p>
    <w:p w:rsidR="0089319E" w:rsidRPr="0089319E" w:rsidRDefault="0089319E" w:rsidP="00245B9B">
      <w:pPr>
        <w:pStyle w:val="aff1"/>
        <w:ind w:firstLine="284"/>
        <w:jc w:val="both"/>
        <w:rPr>
          <w:rFonts w:ascii="Times New Roman" w:hAnsi="Times New Roman" w:cs="Times New Roman"/>
          <w:sz w:val="12"/>
          <w:szCs w:val="12"/>
        </w:rPr>
      </w:pPr>
      <w:r w:rsidRPr="0089319E">
        <w:rPr>
          <w:rFonts w:ascii="Times New Roman" w:hAnsi="Times New Roman" w:cs="Times New Roman"/>
          <w:sz w:val="12"/>
          <w:szCs w:val="12"/>
        </w:rPr>
        <w:t>Застрой</w:t>
      </w:r>
      <w:r w:rsidR="00245B9B">
        <w:rPr>
          <w:rFonts w:ascii="Times New Roman" w:hAnsi="Times New Roman" w:cs="Times New Roman"/>
          <w:sz w:val="12"/>
          <w:szCs w:val="12"/>
        </w:rPr>
        <w:t>ка жилых зон предусматривается:</w:t>
      </w:r>
    </w:p>
    <w:p w:rsidR="0089319E" w:rsidRPr="0089319E" w:rsidRDefault="00245B9B" w:rsidP="008931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89319E" w:rsidRPr="0089319E">
        <w:rPr>
          <w:rFonts w:ascii="Times New Roman" w:hAnsi="Times New Roman" w:cs="Times New Roman"/>
          <w:sz w:val="12"/>
          <w:szCs w:val="12"/>
        </w:rPr>
        <w:t>индивидуальными жилыми домами с приусадебными участками;</w:t>
      </w:r>
    </w:p>
    <w:p w:rsidR="0089319E" w:rsidRPr="0089319E" w:rsidRDefault="00245B9B" w:rsidP="008931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proofErr w:type="gramStart"/>
      <w:r w:rsidR="0089319E" w:rsidRPr="0089319E">
        <w:rPr>
          <w:rFonts w:ascii="Times New Roman" w:hAnsi="Times New Roman" w:cs="Times New Roman"/>
          <w:sz w:val="12"/>
          <w:szCs w:val="12"/>
        </w:rPr>
        <w:t>двух-трехэтажные</w:t>
      </w:r>
      <w:proofErr w:type="gramEnd"/>
      <w:r w:rsidR="0089319E" w:rsidRPr="0089319E">
        <w:rPr>
          <w:rFonts w:ascii="Times New Roman" w:hAnsi="Times New Roman" w:cs="Times New Roman"/>
          <w:sz w:val="12"/>
          <w:szCs w:val="12"/>
        </w:rPr>
        <w:t xml:space="preserve"> многоквартирные жилые дома.</w:t>
      </w:r>
    </w:p>
    <w:p w:rsidR="0089319E" w:rsidRPr="0089319E" w:rsidRDefault="0089319E" w:rsidP="0089319E">
      <w:pPr>
        <w:pStyle w:val="aff1"/>
        <w:ind w:firstLine="284"/>
        <w:jc w:val="both"/>
        <w:rPr>
          <w:rFonts w:ascii="Times New Roman" w:hAnsi="Times New Roman" w:cs="Times New Roman"/>
          <w:sz w:val="12"/>
          <w:szCs w:val="12"/>
        </w:rPr>
      </w:pPr>
      <w:r w:rsidRPr="0089319E">
        <w:rPr>
          <w:rFonts w:ascii="Times New Roman" w:hAnsi="Times New Roman" w:cs="Times New Roman"/>
          <w:sz w:val="12"/>
          <w:szCs w:val="12"/>
        </w:rPr>
        <w:t>Площадки под развитие жилой заст</w:t>
      </w:r>
      <w:r w:rsidR="00245B9B">
        <w:rPr>
          <w:rFonts w:ascii="Times New Roman" w:hAnsi="Times New Roman" w:cs="Times New Roman"/>
          <w:sz w:val="12"/>
          <w:szCs w:val="12"/>
        </w:rPr>
        <w:t>ройки и прогнозный состав насе</w:t>
      </w:r>
      <w:r w:rsidRPr="0089319E">
        <w:rPr>
          <w:rFonts w:ascii="Times New Roman" w:hAnsi="Times New Roman" w:cs="Times New Roman"/>
          <w:sz w:val="12"/>
          <w:szCs w:val="12"/>
        </w:rPr>
        <w:t>ления на расчетный период до 2033 года приведены в таблице 3.2.5.1.</w:t>
      </w:r>
    </w:p>
    <w:p w:rsidR="00014E9B" w:rsidRDefault="0089319E" w:rsidP="0089319E">
      <w:pPr>
        <w:pStyle w:val="aff1"/>
        <w:ind w:firstLine="284"/>
        <w:jc w:val="both"/>
        <w:rPr>
          <w:rFonts w:ascii="Times New Roman" w:hAnsi="Times New Roman" w:cs="Times New Roman"/>
          <w:sz w:val="12"/>
          <w:szCs w:val="12"/>
        </w:rPr>
      </w:pPr>
      <w:r w:rsidRPr="0089319E">
        <w:rPr>
          <w:rFonts w:ascii="Times New Roman" w:hAnsi="Times New Roman" w:cs="Times New Roman"/>
          <w:sz w:val="12"/>
          <w:szCs w:val="12"/>
        </w:rPr>
        <w:t>Таблица 3.2.5.1 – Развитие жилой зоны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22"/>
        <w:gridCol w:w="1423"/>
        <w:gridCol w:w="1205"/>
        <w:gridCol w:w="1205"/>
        <w:gridCol w:w="1168"/>
      </w:tblGrid>
      <w:tr w:rsidR="009F1CC7" w:rsidRPr="009F1CC7" w:rsidTr="009F1CC7">
        <w:trPr>
          <w:trHeight w:val="70"/>
        </w:trPr>
        <w:tc>
          <w:tcPr>
            <w:tcW w:w="1676" w:type="pct"/>
            <w:vAlign w:val="center"/>
          </w:tcPr>
          <w:p w:rsidR="00245B9B"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Наименование и коли</w:t>
            </w:r>
            <w:r w:rsidR="00245B9B" w:rsidRPr="009F1CC7">
              <w:rPr>
                <w:rFonts w:ascii="Times New Roman" w:hAnsi="Times New Roman" w:cs="Times New Roman"/>
                <w:sz w:val="12"/>
                <w:szCs w:val="12"/>
                <w:lang w:val="ru-RU"/>
              </w:rPr>
              <w:t>чество</w:t>
            </w:r>
            <w:r w:rsidR="00245B9B" w:rsidRPr="009F1CC7">
              <w:rPr>
                <w:rFonts w:ascii="Times New Roman" w:hAnsi="Times New Roman" w:cs="Times New Roman"/>
                <w:spacing w:val="-1"/>
                <w:sz w:val="12"/>
                <w:szCs w:val="12"/>
                <w:lang w:val="ru-RU"/>
              </w:rPr>
              <w:t xml:space="preserve"> </w:t>
            </w:r>
            <w:r w:rsidR="00245B9B" w:rsidRPr="009F1CC7">
              <w:rPr>
                <w:rFonts w:ascii="Times New Roman" w:hAnsi="Times New Roman" w:cs="Times New Roman"/>
                <w:sz w:val="12"/>
                <w:szCs w:val="12"/>
                <w:lang w:val="ru-RU"/>
              </w:rPr>
              <w:t>объектов</w:t>
            </w:r>
          </w:p>
        </w:tc>
        <w:tc>
          <w:tcPr>
            <w:tcW w:w="94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Адрес объекта</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Площадь</w:t>
            </w:r>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территории,</w:t>
            </w:r>
            <w:r w:rsidRPr="009F1CC7">
              <w:rPr>
                <w:rFonts w:ascii="Times New Roman" w:hAnsi="Times New Roman" w:cs="Times New Roman"/>
                <w:spacing w:val="-55"/>
                <w:sz w:val="12"/>
                <w:szCs w:val="12"/>
              </w:rPr>
              <w:t xml:space="preserve"> </w:t>
            </w:r>
            <w:r w:rsidRPr="009F1CC7">
              <w:rPr>
                <w:rFonts w:ascii="Times New Roman" w:hAnsi="Times New Roman" w:cs="Times New Roman"/>
                <w:sz w:val="12"/>
                <w:szCs w:val="12"/>
              </w:rPr>
              <w:t>га</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Расчетная</w:t>
            </w:r>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численность</w:t>
            </w:r>
            <w:r w:rsidRPr="009F1CC7">
              <w:rPr>
                <w:rFonts w:ascii="Times New Roman" w:hAnsi="Times New Roman" w:cs="Times New Roman"/>
                <w:spacing w:val="-55"/>
                <w:sz w:val="12"/>
                <w:szCs w:val="12"/>
              </w:rPr>
              <w:t xml:space="preserve"> </w:t>
            </w:r>
            <w:r w:rsidRPr="009F1CC7">
              <w:rPr>
                <w:rFonts w:ascii="Times New Roman" w:hAnsi="Times New Roman" w:cs="Times New Roman"/>
                <w:sz w:val="12"/>
                <w:szCs w:val="12"/>
              </w:rPr>
              <w:t>жильцов,</w:t>
            </w:r>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чел</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Площадь</w:t>
            </w:r>
            <w:r w:rsidRPr="009F1CC7">
              <w:rPr>
                <w:rFonts w:ascii="Times New Roman" w:hAnsi="Times New Roman" w:cs="Times New Roman"/>
                <w:spacing w:val="-55"/>
                <w:sz w:val="12"/>
                <w:szCs w:val="12"/>
              </w:rPr>
              <w:t xml:space="preserve"> </w:t>
            </w:r>
            <w:r w:rsidRPr="009F1CC7">
              <w:rPr>
                <w:rFonts w:ascii="Times New Roman" w:hAnsi="Times New Roman" w:cs="Times New Roman"/>
                <w:sz w:val="12"/>
                <w:szCs w:val="12"/>
              </w:rPr>
              <w:t>жилого</w:t>
            </w:r>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фонда,</w:t>
            </w:r>
            <w:r w:rsidRPr="009F1CC7">
              <w:rPr>
                <w:rFonts w:ascii="Times New Roman" w:hAnsi="Times New Roman" w:cs="Times New Roman"/>
                <w:spacing w:val="-13"/>
                <w:sz w:val="12"/>
                <w:szCs w:val="12"/>
              </w:rPr>
              <w:t xml:space="preserve"> </w:t>
            </w:r>
            <w:r w:rsidRPr="009F1CC7">
              <w:rPr>
                <w:rFonts w:ascii="Times New Roman" w:hAnsi="Times New Roman" w:cs="Times New Roman"/>
                <w:sz w:val="12"/>
                <w:szCs w:val="12"/>
              </w:rPr>
              <w:t>м</w:t>
            </w:r>
            <w:r w:rsidRPr="009F1CC7">
              <w:rPr>
                <w:rFonts w:ascii="Times New Roman" w:hAnsi="Times New Roman" w:cs="Times New Roman"/>
                <w:sz w:val="12"/>
                <w:szCs w:val="12"/>
                <w:vertAlign w:val="superscript"/>
              </w:rPr>
              <w:t>2</w:t>
            </w:r>
          </w:p>
        </w:tc>
      </w:tr>
      <w:tr w:rsidR="00245B9B" w:rsidRPr="009F1CC7" w:rsidTr="009F1CC7">
        <w:trPr>
          <w:trHeight w:val="70"/>
        </w:trPr>
        <w:tc>
          <w:tcPr>
            <w:tcW w:w="5000" w:type="pct"/>
            <w:gridSpan w:val="5"/>
            <w:vAlign w:val="center"/>
          </w:tcPr>
          <w:p w:rsidR="00245B9B" w:rsidRPr="009F1CC7" w:rsidRDefault="00245B9B"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село</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Сергиевск в</w:t>
            </w:r>
            <w:r w:rsidRPr="009F1CC7">
              <w:rPr>
                <w:rFonts w:ascii="Times New Roman" w:hAnsi="Times New Roman" w:cs="Times New Roman"/>
                <w:spacing w:val="-4"/>
                <w:sz w:val="12"/>
                <w:szCs w:val="12"/>
                <w:lang w:val="ru-RU"/>
              </w:rPr>
              <w:t xml:space="preserve"> </w:t>
            </w:r>
            <w:r w:rsidRPr="009F1CC7">
              <w:rPr>
                <w:rFonts w:ascii="Times New Roman" w:hAnsi="Times New Roman" w:cs="Times New Roman"/>
                <w:sz w:val="12"/>
                <w:szCs w:val="12"/>
                <w:lang w:val="ru-RU"/>
              </w:rPr>
              <w:t>существующей</w:t>
            </w:r>
            <w:r w:rsidRPr="009F1CC7">
              <w:rPr>
                <w:rFonts w:ascii="Times New Roman" w:hAnsi="Times New Roman" w:cs="Times New Roman"/>
                <w:spacing w:val="-3"/>
                <w:sz w:val="12"/>
                <w:szCs w:val="12"/>
                <w:lang w:val="ru-RU"/>
              </w:rPr>
              <w:t xml:space="preserve"> </w:t>
            </w:r>
            <w:r w:rsidRPr="009F1CC7">
              <w:rPr>
                <w:rFonts w:ascii="Times New Roman" w:hAnsi="Times New Roman" w:cs="Times New Roman"/>
                <w:sz w:val="12"/>
                <w:szCs w:val="12"/>
                <w:lang w:val="ru-RU"/>
              </w:rPr>
              <w:t>застройке</w:t>
            </w:r>
            <w:r w:rsidRPr="009F1CC7">
              <w:rPr>
                <w:rFonts w:ascii="Times New Roman" w:hAnsi="Times New Roman" w:cs="Times New Roman"/>
                <w:spacing w:val="-4"/>
                <w:sz w:val="12"/>
                <w:szCs w:val="12"/>
                <w:lang w:val="ru-RU"/>
              </w:rPr>
              <w:t xml:space="preserve"> </w:t>
            </w:r>
            <w:r w:rsidRPr="009F1CC7">
              <w:rPr>
                <w:rFonts w:ascii="Times New Roman" w:hAnsi="Times New Roman" w:cs="Times New Roman"/>
                <w:sz w:val="12"/>
                <w:szCs w:val="12"/>
                <w:lang w:val="ru-RU"/>
              </w:rPr>
              <w:t>до 2023</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года</w:t>
            </w:r>
          </w:p>
        </w:tc>
      </w:tr>
      <w:tr w:rsidR="009F1CC7" w:rsidRPr="009F1CC7" w:rsidTr="009F1CC7">
        <w:trPr>
          <w:trHeight w:val="70"/>
        </w:trPr>
        <w:tc>
          <w:tcPr>
            <w:tcW w:w="16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4</w:t>
            </w:r>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двухэтажных</w:t>
            </w:r>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ж. дома</w:t>
            </w:r>
          </w:p>
        </w:tc>
        <w:tc>
          <w:tcPr>
            <w:tcW w:w="946" w:type="pct"/>
            <w:vAlign w:val="center"/>
          </w:tcPr>
          <w:p w:rsidR="00245B9B" w:rsidRPr="009F1CC7" w:rsidRDefault="00245B9B" w:rsidP="009F1CC7">
            <w:pPr>
              <w:pStyle w:val="aff1"/>
              <w:jc w:val="center"/>
              <w:rPr>
                <w:rFonts w:ascii="Times New Roman" w:hAnsi="Times New Roman" w:cs="Times New Roman"/>
                <w:sz w:val="12"/>
                <w:szCs w:val="12"/>
              </w:rPr>
            </w:pPr>
            <w:proofErr w:type="gramStart"/>
            <w:r w:rsidRPr="009F1CC7">
              <w:rPr>
                <w:rFonts w:ascii="Times New Roman" w:hAnsi="Times New Roman" w:cs="Times New Roman"/>
                <w:sz w:val="12"/>
                <w:szCs w:val="12"/>
              </w:rPr>
              <w:t>на</w:t>
            </w:r>
            <w:proofErr w:type="gramEnd"/>
            <w:r w:rsidRPr="009F1CC7">
              <w:rPr>
                <w:rFonts w:ascii="Times New Roman" w:hAnsi="Times New Roman" w:cs="Times New Roman"/>
                <w:sz w:val="12"/>
                <w:szCs w:val="12"/>
              </w:rPr>
              <w:t xml:space="preserve"> ул. Лесной</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0,862</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192</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4800</w:t>
            </w:r>
          </w:p>
        </w:tc>
      </w:tr>
      <w:tr w:rsidR="009F1CC7" w:rsidRPr="009F1CC7" w:rsidTr="009F1CC7">
        <w:trPr>
          <w:trHeight w:val="70"/>
        </w:trPr>
        <w:tc>
          <w:tcPr>
            <w:tcW w:w="16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4 трехэтажных</w:t>
            </w:r>
            <w:r w:rsidRPr="009F1CC7">
              <w:rPr>
                <w:rFonts w:ascii="Times New Roman" w:hAnsi="Times New Roman" w:cs="Times New Roman"/>
                <w:spacing w:val="-4"/>
                <w:sz w:val="12"/>
                <w:szCs w:val="12"/>
              </w:rPr>
              <w:t xml:space="preserve"> </w:t>
            </w:r>
            <w:r w:rsidRPr="009F1CC7">
              <w:rPr>
                <w:rFonts w:ascii="Times New Roman" w:hAnsi="Times New Roman" w:cs="Times New Roman"/>
                <w:sz w:val="12"/>
                <w:szCs w:val="12"/>
              </w:rPr>
              <w:t>ж. дома</w:t>
            </w:r>
          </w:p>
        </w:tc>
        <w:tc>
          <w:tcPr>
            <w:tcW w:w="946" w:type="pct"/>
            <w:vAlign w:val="center"/>
          </w:tcPr>
          <w:p w:rsidR="00245B9B" w:rsidRPr="009F1CC7" w:rsidRDefault="00245B9B" w:rsidP="009F1CC7">
            <w:pPr>
              <w:pStyle w:val="aff1"/>
              <w:jc w:val="center"/>
              <w:rPr>
                <w:rFonts w:ascii="Times New Roman" w:hAnsi="Times New Roman" w:cs="Times New Roman"/>
                <w:sz w:val="12"/>
                <w:szCs w:val="12"/>
              </w:rPr>
            </w:pPr>
            <w:proofErr w:type="gramStart"/>
            <w:r w:rsidRPr="009F1CC7">
              <w:rPr>
                <w:rFonts w:ascii="Times New Roman" w:hAnsi="Times New Roman" w:cs="Times New Roman"/>
                <w:sz w:val="12"/>
                <w:szCs w:val="12"/>
              </w:rPr>
              <w:t>на</w:t>
            </w:r>
            <w:proofErr w:type="gramEnd"/>
            <w:r w:rsidRPr="009F1CC7">
              <w:rPr>
                <w:rFonts w:ascii="Times New Roman" w:hAnsi="Times New Roman" w:cs="Times New Roman"/>
                <w:sz w:val="12"/>
                <w:szCs w:val="12"/>
              </w:rPr>
              <w:t xml:space="preserve"> ул. Лесной</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1,41</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192</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4800</w:t>
            </w:r>
          </w:p>
        </w:tc>
      </w:tr>
      <w:tr w:rsidR="009F1CC7" w:rsidRPr="009F1CC7" w:rsidTr="009F1CC7">
        <w:trPr>
          <w:trHeight w:val="70"/>
        </w:trPr>
        <w:tc>
          <w:tcPr>
            <w:tcW w:w="16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7</w:t>
            </w:r>
            <w:r w:rsidRPr="009F1CC7">
              <w:rPr>
                <w:rFonts w:ascii="Times New Roman" w:hAnsi="Times New Roman" w:cs="Times New Roman"/>
                <w:spacing w:val="-2"/>
                <w:sz w:val="12"/>
                <w:szCs w:val="12"/>
              </w:rPr>
              <w:t xml:space="preserve"> </w:t>
            </w:r>
            <w:r w:rsidRPr="009F1CC7">
              <w:rPr>
                <w:rFonts w:ascii="Times New Roman" w:hAnsi="Times New Roman" w:cs="Times New Roman"/>
                <w:sz w:val="12"/>
                <w:szCs w:val="12"/>
              </w:rPr>
              <w:t>двухэтажных</w:t>
            </w:r>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ж.</w:t>
            </w:r>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домов</w:t>
            </w:r>
          </w:p>
        </w:tc>
        <w:tc>
          <w:tcPr>
            <w:tcW w:w="946" w:type="pct"/>
            <w:vAlign w:val="center"/>
          </w:tcPr>
          <w:p w:rsidR="00245B9B" w:rsidRPr="009F1CC7" w:rsidRDefault="00245B9B" w:rsidP="009F1CC7">
            <w:pPr>
              <w:pStyle w:val="aff1"/>
              <w:jc w:val="center"/>
              <w:rPr>
                <w:rFonts w:ascii="Times New Roman" w:hAnsi="Times New Roman" w:cs="Times New Roman"/>
                <w:sz w:val="12"/>
                <w:szCs w:val="12"/>
              </w:rPr>
            </w:pPr>
            <w:proofErr w:type="gramStart"/>
            <w:r w:rsidRPr="009F1CC7">
              <w:rPr>
                <w:rFonts w:ascii="Times New Roman" w:hAnsi="Times New Roman" w:cs="Times New Roman"/>
                <w:sz w:val="12"/>
                <w:szCs w:val="12"/>
              </w:rPr>
              <w:t>на</w:t>
            </w:r>
            <w:proofErr w:type="gramEnd"/>
            <w:r w:rsidRPr="009F1CC7">
              <w:rPr>
                <w:rFonts w:ascii="Times New Roman" w:hAnsi="Times New Roman" w:cs="Times New Roman"/>
                <w:sz w:val="12"/>
                <w:szCs w:val="12"/>
              </w:rPr>
              <w:t xml:space="preserve"> ул. Н. Краснова</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1,47</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336</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8400</w:t>
            </w:r>
          </w:p>
        </w:tc>
      </w:tr>
      <w:tr w:rsidR="009F1CC7" w:rsidRPr="009F1CC7" w:rsidTr="009F1CC7">
        <w:trPr>
          <w:trHeight w:val="70"/>
        </w:trPr>
        <w:tc>
          <w:tcPr>
            <w:tcW w:w="16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6 трехэтажных</w:t>
            </w:r>
            <w:r w:rsidRPr="009F1CC7">
              <w:rPr>
                <w:rFonts w:ascii="Times New Roman" w:hAnsi="Times New Roman" w:cs="Times New Roman"/>
                <w:spacing w:val="-3"/>
                <w:sz w:val="12"/>
                <w:szCs w:val="12"/>
              </w:rPr>
              <w:t xml:space="preserve"> </w:t>
            </w:r>
            <w:r w:rsidRPr="009F1CC7">
              <w:rPr>
                <w:rFonts w:ascii="Times New Roman" w:hAnsi="Times New Roman" w:cs="Times New Roman"/>
                <w:sz w:val="12"/>
                <w:szCs w:val="12"/>
              </w:rPr>
              <w:t>ж.</w:t>
            </w:r>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домов</w:t>
            </w:r>
          </w:p>
        </w:tc>
        <w:tc>
          <w:tcPr>
            <w:tcW w:w="946" w:type="pct"/>
            <w:vAlign w:val="center"/>
          </w:tcPr>
          <w:p w:rsidR="00245B9B" w:rsidRPr="009F1CC7" w:rsidRDefault="00245B9B"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в северной ч. села, к</w:t>
            </w:r>
            <w:r w:rsidRPr="009F1CC7">
              <w:rPr>
                <w:rFonts w:ascii="Times New Roman" w:hAnsi="Times New Roman" w:cs="Times New Roman"/>
                <w:spacing w:val="1"/>
                <w:sz w:val="12"/>
                <w:szCs w:val="12"/>
                <w:lang w:val="ru-RU"/>
              </w:rPr>
              <w:t xml:space="preserve"> </w:t>
            </w:r>
            <w:r w:rsidR="009F1CC7">
              <w:rPr>
                <w:rFonts w:ascii="Times New Roman" w:hAnsi="Times New Roman" w:cs="Times New Roman"/>
                <w:sz w:val="12"/>
                <w:szCs w:val="12"/>
                <w:lang w:val="ru-RU"/>
              </w:rPr>
              <w:t xml:space="preserve">западу от произв. </w:t>
            </w:r>
            <w:proofErr w:type="gramStart"/>
            <w:r w:rsidR="009F1CC7">
              <w:rPr>
                <w:rFonts w:ascii="Times New Roman" w:hAnsi="Times New Roman" w:cs="Times New Roman"/>
                <w:sz w:val="12"/>
                <w:szCs w:val="12"/>
                <w:lang w:val="ru-RU"/>
              </w:rPr>
              <w:t>зо</w:t>
            </w:r>
            <w:r w:rsidRPr="009F1CC7">
              <w:rPr>
                <w:rFonts w:ascii="Times New Roman" w:hAnsi="Times New Roman" w:cs="Times New Roman"/>
                <w:spacing w:val="-55"/>
                <w:sz w:val="12"/>
                <w:szCs w:val="12"/>
                <w:lang w:val="ru-RU"/>
              </w:rPr>
              <w:t xml:space="preserve"> </w:t>
            </w:r>
            <w:r w:rsidRPr="009F1CC7">
              <w:rPr>
                <w:rFonts w:ascii="Times New Roman" w:hAnsi="Times New Roman" w:cs="Times New Roman"/>
                <w:sz w:val="12"/>
                <w:szCs w:val="12"/>
                <w:lang w:val="ru-RU"/>
              </w:rPr>
              <w:t>ны</w:t>
            </w:r>
            <w:proofErr w:type="gramEnd"/>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2,91</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576</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14400</w:t>
            </w:r>
          </w:p>
        </w:tc>
      </w:tr>
      <w:tr w:rsidR="009F1CC7" w:rsidRPr="009F1CC7" w:rsidTr="009F1CC7">
        <w:trPr>
          <w:trHeight w:val="70"/>
        </w:trPr>
        <w:tc>
          <w:tcPr>
            <w:tcW w:w="1676" w:type="pct"/>
            <w:vAlign w:val="center"/>
          </w:tcPr>
          <w:p w:rsidR="00245B9B"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33 квартиры в мало</w:t>
            </w:r>
            <w:r w:rsidR="00245B9B" w:rsidRPr="009F1CC7">
              <w:rPr>
                <w:rFonts w:ascii="Times New Roman" w:hAnsi="Times New Roman" w:cs="Times New Roman"/>
                <w:sz w:val="12"/>
                <w:szCs w:val="12"/>
                <w:lang w:val="ru-RU"/>
              </w:rPr>
              <w:t>этажных</w:t>
            </w:r>
            <w:r w:rsidR="00245B9B" w:rsidRPr="009F1CC7">
              <w:rPr>
                <w:rFonts w:ascii="Times New Roman" w:hAnsi="Times New Roman" w:cs="Times New Roman"/>
                <w:spacing w:val="-1"/>
                <w:sz w:val="12"/>
                <w:szCs w:val="12"/>
                <w:lang w:val="ru-RU"/>
              </w:rPr>
              <w:t xml:space="preserve"> </w:t>
            </w:r>
            <w:r w:rsidR="00245B9B" w:rsidRPr="009F1CC7">
              <w:rPr>
                <w:rFonts w:ascii="Times New Roman" w:hAnsi="Times New Roman" w:cs="Times New Roman"/>
                <w:sz w:val="12"/>
                <w:szCs w:val="12"/>
                <w:lang w:val="ru-RU"/>
              </w:rPr>
              <w:t>домах</w:t>
            </w:r>
          </w:p>
        </w:tc>
        <w:tc>
          <w:tcPr>
            <w:tcW w:w="94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lang w:val="ru-RU"/>
              </w:rPr>
              <w:t>в южной части села</w:t>
            </w:r>
            <w:r w:rsidRPr="009F1CC7">
              <w:rPr>
                <w:rFonts w:ascii="Times New Roman" w:hAnsi="Times New Roman" w:cs="Times New Roman"/>
                <w:spacing w:val="-55"/>
                <w:sz w:val="12"/>
                <w:szCs w:val="12"/>
                <w:lang w:val="ru-RU"/>
              </w:rPr>
              <w:t xml:space="preserve"> </w:t>
            </w:r>
            <w:r w:rsidRPr="009F1CC7">
              <w:rPr>
                <w:rFonts w:ascii="Times New Roman" w:hAnsi="Times New Roman" w:cs="Times New Roman"/>
                <w:sz w:val="12"/>
                <w:szCs w:val="12"/>
                <w:lang w:val="ru-RU"/>
              </w:rPr>
              <w:t xml:space="preserve">по ул. </w:t>
            </w:r>
            <w:proofErr w:type="gramStart"/>
            <w:r w:rsidR="009F1CC7">
              <w:rPr>
                <w:rFonts w:ascii="Times New Roman" w:hAnsi="Times New Roman" w:cs="Times New Roman"/>
                <w:sz w:val="12"/>
                <w:szCs w:val="12"/>
              </w:rPr>
              <w:t>Революцион</w:t>
            </w:r>
            <w:r w:rsidRPr="009F1CC7">
              <w:rPr>
                <w:rFonts w:ascii="Times New Roman" w:hAnsi="Times New Roman" w:cs="Times New Roman"/>
                <w:spacing w:val="-55"/>
                <w:sz w:val="12"/>
                <w:szCs w:val="12"/>
              </w:rPr>
              <w:t xml:space="preserve"> </w:t>
            </w:r>
            <w:r w:rsidRPr="009F1CC7">
              <w:rPr>
                <w:rFonts w:ascii="Times New Roman" w:hAnsi="Times New Roman" w:cs="Times New Roman"/>
                <w:sz w:val="12"/>
                <w:szCs w:val="12"/>
              </w:rPr>
              <w:t>ной</w:t>
            </w:r>
            <w:proofErr w:type="gramEnd"/>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0,33</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96</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2400</w:t>
            </w:r>
          </w:p>
        </w:tc>
      </w:tr>
      <w:tr w:rsidR="009F1CC7" w:rsidRPr="009F1CC7" w:rsidTr="009F1CC7">
        <w:trPr>
          <w:trHeight w:val="70"/>
        </w:trPr>
        <w:tc>
          <w:tcPr>
            <w:tcW w:w="1676" w:type="pct"/>
            <w:vAlign w:val="center"/>
          </w:tcPr>
          <w:p w:rsidR="00245B9B"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9 ИЖД с приусадебны</w:t>
            </w:r>
            <w:r w:rsidR="00245B9B" w:rsidRPr="009F1CC7">
              <w:rPr>
                <w:rFonts w:ascii="Times New Roman" w:hAnsi="Times New Roman" w:cs="Times New Roman"/>
                <w:sz w:val="12"/>
                <w:szCs w:val="12"/>
                <w:lang w:val="ru-RU"/>
              </w:rPr>
              <w:t>ми</w:t>
            </w:r>
            <w:r w:rsidR="00245B9B" w:rsidRPr="009F1CC7">
              <w:rPr>
                <w:rFonts w:ascii="Times New Roman" w:hAnsi="Times New Roman" w:cs="Times New Roman"/>
                <w:spacing w:val="-2"/>
                <w:sz w:val="12"/>
                <w:szCs w:val="12"/>
                <w:lang w:val="ru-RU"/>
              </w:rPr>
              <w:t xml:space="preserve"> </w:t>
            </w:r>
            <w:r w:rsidR="00245B9B" w:rsidRPr="009F1CC7">
              <w:rPr>
                <w:rFonts w:ascii="Times New Roman" w:hAnsi="Times New Roman" w:cs="Times New Roman"/>
                <w:sz w:val="12"/>
                <w:szCs w:val="12"/>
                <w:lang w:val="ru-RU"/>
              </w:rPr>
              <w:t>участками</w:t>
            </w:r>
          </w:p>
        </w:tc>
        <w:tc>
          <w:tcPr>
            <w:tcW w:w="94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lang w:val="ru-RU"/>
              </w:rPr>
              <w:t xml:space="preserve">в </w:t>
            </w:r>
            <w:proofErr w:type="gramStart"/>
            <w:r w:rsidRPr="009F1CC7">
              <w:rPr>
                <w:rFonts w:ascii="Times New Roman" w:hAnsi="Times New Roman" w:cs="Times New Roman"/>
                <w:sz w:val="12"/>
                <w:szCs w:val="12"/>
                <w:lang w:val="ru-RU"/>
              </w:rPr>
              <w:t>северо-восточной</w:t>
            </w:r>
            <w:proofErr w:type="gramEnd"/>
            <w:r w:rsidRPr="009F1CC7">
              <w:rPr>
                <w:rFonts w:ascii="Times New Roman" w:hAnsi="Times New Roman" w:cs="Times New Roman"/>
                <w:sz w:val="12"/>
                <w:szCs w:val="12"/>
                <w:lang w:val="ru-RU"/>
              </w:rPr>
              <w:t xml:space="preserve"> ч.</w:t>
            </w:r>
            <w:r w:rsidRPr="009F1CC7">
              <w:rPr>
                <w:rFonts w:ascii="Times New Roman" w:hAnsi="Times New Roman" w:cs="Times New Roman"/>
                <w:spacing w:val="-56"/>
                <w:sz w:val="12"/>
                <w:szCs w:val="12"/>
                <w:lang w:val="ru-RU"/>
              </w:rPr>
              <w:t xml:space="preserve"> </w:t>
            </w:r>
            <w:r w:rsidRPr="009F1CC7">
              <w:rPr>
                <w:rFonts w:ascii="Times New Roman" w:hAnsi="Times New Roman" w:cs="Times New Roman"/>
                <w:sz w:val="12"/>
                <w:szCs w:val="12"/>
                <w:lang w:val="ru-RU"/>
              </w:rPr>
              <w:t>села</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по</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 xml:space="preserve">ул. </w:t>
            </w:r>
            <w:r w:rsidRPr="009F1CC7">
              <w:rPr>
                <w:rFonts w:ascii="Times New Roman" w:hAnsi="Times New Roman" w:cs="Times New Roman"/>
                <w:sz w:val="12"/>
                <w:szCs w:val="12"/>
              </w:rPr>
              <w:t>Звездной</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1,248</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27</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1800</w:t>
            </w:r>
          </w:p>
        </w:tc>
      </w:tr>
      <w:tr w:rsidR="009F1CC7" w:rsidRPr="009F1CC7" w:rsidTr="009F1CC7">
        <w:trPr>
          <w:trHeight w:val="70"/>
        </w:trPr>
        <w:tc>
          <w:tcPr>
            <w:tcW w:w="1676" w:type="pct"/>
            <w:vAlign w:val="center"/>
          </w:tcPr>
          <w:p w:rsidR="00245B9B"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4 ИЖД с приусадебны</w:t>
            </w:r>
            <w:r w:rsidR="00245B9B" w:rsidRPr="009F1CC7">
              <w:rPr>
                <w:rFonts w:ascii="Times New Roman" w:hAnsi="Times New Roman" w:cs="Times New Roman"/>
                <w:sz w:val="12"/>
                <w:szCs w:val="12"/>
                <w:lang w:val="ru-RU"/>
              </w:rPr>
              <w:t>ми</w:t>
            </w:r>
            <w:r w:rsidR="00245B9B" w:rsidRPr="009F1CC7">
              <w:rPr>
                <w:rFonts w:ascii="Times New Roman" w:hAnsi="Times New Roman" w:cs="Times New Roman"/>
                <w:spacing w:val="-2"/>
                <w:sz w:val="12"/>
                <w:szCs w:val="12"/>
                <w:lang w:val="ru-RU"/>
              </w:rPr>
              <w:t xml:space="preserve"> </w:t>
            </w:r>
            <w:r w:rsidR="00245B9B" w:rsidRPr="009F1CC7">
              <w:rPr>
                <w:rFonts w:ascii="Times New Roman" w:hAnsi="Times New Roman" w:cs="Times New Roman"/>
                <w:sz w:val="12"/>
                <w:szCs w:val="12"/>
                <w:lang w:val="ru-RU"/>
              </w:rPr>
              <w:t>участками</w:t>
            </w:r>
          </w:p>
        </w:tc>
        <w:tc>
          <w:tcPr>
            <w:tcW w:w="94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lang w:val="ru-RU"/>
              </w:rPr>
              <w:t xml:space="preserve">в </w:t>
            </w:r>
            <w:proofErr w:type="gramStart"/>
            <w:r w:rsidRPr="009F1CC7">
              <w:rPr>
                <w:rFonts w:ascii="Times New Roman" w:hAnsi="Times New Roman" w:cs="Times New Roman"/>
                <w:sz w:val="12"/>
                <w:szCs w:val="12"/>
                <w:lang w:val="ru-RU"/>
              </w:rPr>
              <w:t>северо-восточной</w:t>
            </w:r>
            <w:proofErr w:type="gramEnd"/>
            <w:r w:rsidRPr="009F1CC7">
              <w:rPr>
                <w:rFonts w:ascii="Times New Roman" w:hAnsi="Times New Roman" w:cs="Times New Roman"/>
                <w:sz w:val="12"/>
                <w:szCs w:val="12"/>
                <w:lang w:val="ru-RU"/>
              </w:rPr>
              <w:t xml:space="preserve"> ч.</w:t>
            </w:r>
            <w:r w:rsidRPr="009F1CC7">
              <w:rPr>
                <w:rFonts w:ascii="Times New Roman" w:hAnsi="Times New Roman" w:cs="Times New Roman"/>
                <w:spacing w:val="-56"/>
                <w:sz w:val="12"/>
                <w:szCs w:val="12"/>
                <w:lang w:val="ru-RU"/>
              </w:rPr>
              <w:t xml:space="preserve"> </w:t>
            </w:r>
            <w:r w:rsidRPr="009F1CC7">
              <w:rPr>
                <w:rFonts w:ascii="Times New Roman" w:hAnsi="Times New Roman" w:cs="Times New Roman"/>
                <w:sz w:val="12"/>
                <w:szCs w:val="12"/>
                <w:lang w:val="ru-RU"/>
              </w:rPr>
              <w:t xml:space="preserve">села по ул. </w:t>
            </w:r>
            <w:r w:rsidR="009F1CC7">
              <w:rPr>
                <w:rFonts w:ascii="Times New Roman" w:hAnsi="Times New Roman" w:cs="Times New Roman"/>
                <w:sz w:val="12"/>
                <w:szCs w:val="12"/>
              </w:rPr>
              <w:t>Строите</w:t>
            </w:r>
            <w:r w:rsidRPr="009F1CC7">
              <w:rPr>
                <w:rFonts w:ascii="Times New Roman" w:hAnsi="Times New Roman" w:cs="Times New Roman"/>
                <w:sz w:val="12"/>
                <w:szCs w:val="12"/>
              </w:rPr>
              <w:t>лей</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0,725</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12</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800</w:t>
            </w:r>
          </w:p>
        </w:tc>
      </w:tr>
      <w:tr w:rsidR="009F1CC7" w:rsidRPr="009F1CC7" w:rsidTr="009F1CC7">
        <w:trPr>
          <w:trHeight w:val="70"/>
        </w:trPr>
        <w:tc>
          <w:tcPr>
            <w:tcW w:w="1676" w:type="pct"/>
            <w:vAlign w:val="center"/>
          </w:tcPr>
          <w:p w:rsidR="00245B9B"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10 ИЖД с приусадеб</w:t>
            </w:r>
            <w:r w:rsidR="00245B9B" w:rsidRPr="009F1CC7">
              <w:rPr>
                <w:rFonts w:ascii="Times New Roman" w:hAnsi="Times New Roman" w:cs="Times New Roman"/>
                <w:sz w:val="12"/>
                <w:szCs w:val="12"/>
                <w:lang w:val="ru-RU"/>
              </w:rPr>
              <w:t>ными</w:t>
            </w:r>
            <w:r w:rsidR="00245B9B" w:rsidRPr="009F1CC7">
              <w:rPr>
                <w:rFonts w:ascii="Times New Roman" w:hAnsi="Times New Roman" w:cs="Times New Roman"/>
                <w:spacing w:val="-1"/>
                <w:sz w:val="12"/>
                <w:szCs w:val="12"/>
                <w:lang w:val="ru-RU"/>
              </w:rPr>
              <w:t xml:space="preserve"> </w:t>
            </w:r>
            <w:r w:rsidR="00245B9B" w:rsidRPr="009F1CC7">
              <w:rPr>
                <w:rFonts w:ascii="Times New Roman" w:hAnsi="Times New Roman" w:cs="Times New Roman"/>
                <w:sz w:val="12"/>
                <w:szCs w:val="12"/>
                <w:lang w:val="ru-RU"/>
              </w:rPr>
              <w:t>участками</w:t>
            </w:r>
          </w:p>
        </w:tc>
        <w:tc>
          <w:tcPr>
            <w:tcW w:w="94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lang w:val="ru-RU"/>
              </w:rPr>
              <w:t xml:space="preserve">в </w:t>
            </w:r>
            <w:proofErr w:type="gramStart"/>
            <w:r w:rsidRPr="009F1CC7">
              <w:rPr>
                <w:rFonts w:ascii="Times New Roman" w:hAnsi="Times New Roman" w:cs="Times New Roman"/>
                <w:sz w:val="12"/>
                <w:szCs w:val="12"/>
                <w:lang w:val="ru-RU"/>
              </w:rPr>
              <w:t>восточной</w:t>
            </w:r>
            <w:proofErr w:type="gramEnd"/>
            <w:r w:rsidRPr="009F1CC7">
              <w:rPr>
                <w:rFonts w:ascii="Times New Roman" w:hAnsi="Times New Roman" w:cs="Times New Roman"/>
                <w:sz w:val="12"/>
                <w:szCs w:val="12"/>
                <w:lang w:val="ru-RU"/>
              </w:rPr>
              <w:t xml:space="preserve"> ч. села по</w:t>
            </w:r>
            <w:r w:rsidRPr="009F1CC7">
              <w:rPr>
                <w:rFonts w:ascii="Times New Roman" w:hAnsi="Times New Roman" w:cs="Times New Roman"/>
                <w:spacing w:val="-55"/>
                <w:sz w:val="12"/>
                <w:szCs w:val="12"/>
                <w:lang w:val="ru-RU"/>
              </w:rPr>
              <w:t xml:space="preserve"> </w:t>
            </w:r>
            <w:r w:rsidRPr="009F1CC7">
              <w:rPr>
                <w:rFonts w:ascii="Times New Roman" w:hAnsi="Times New Roman" w:cs="Times New Roman"/>
                <w:sz w:val="12"/>
                <w:szCs w:val="12"/>
                <w:lang w:val="ru-RU"/>
              </w:rPr>
              <w:t>ул.</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rPr>
              <w:t>Н. Краснова</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1,760</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30</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2000</w:t>
            </w:r>
          </w:p>
        </w:tc>
      </w:tr>
      <w:tr w:rsidR="009F1CC7" w:rsidRPr="009F1CC7" w:rsidTr="009F1CC7">
        <w:trPr>
          <w:trHeight w:val="70"/>
        </w:trPr>
        <w:tc>
          <w:tcPr>
            <w:tcW w:w="1676" w:type="pct"/>
            <w:vAlign w:val="center"/>
          </w:tcPr>
          <w:p w:rsidR="00245B9B"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16 ИЖД с приусадеб</w:t>
            </w:r>
            <w:r w:rsidR="00245B9B" w:rsidRPr="009F1CC7">
              <w:rPr>
                <w:rFonts w:ascii="Times New Roman" w:hAnsi="Times New Roman" w:cs="Times New Roman"/>
                <w:sz w:val="12"/>
                <w:szCs w:val="12"/>
                <w:lang w:val="ru-RU"/>
              </w:rPr>
              <w:t>ными</w:t>
            </w:r>
            <w:r w:rsidR="00245B9B" w:rsidRPr="009F1CC7">
              <w:rPr>
                <w:rFonts w:ascii="Times New Roman" w:hAnsi="Times New Roman" w:cs="Times New Roman"/>
                <w:spacing w:val="-2"/>
                <w:sz w:val="12"/>
                <w:szCs w:val="12"/>
                <w:lang w:val="ru-RU"/>
              </w:rPr>
              <w:t xml:space="preserve"> </w:t>
            </w:r>
            <w:r w:rsidR="00245B9B" w:rsidRPr="009F1CC7">
              <w:rPr>
                <w:rFonts w:ascii="Times New Roman" w:hAnsi="Times New Roman" w:cs="Times New Roman"/>
                <w:sz w:val="12"/>
                <w:szCs w:val="12"/>
                <w:lang w:val="ru-RU"/>
              </w:rPr>
              <w:t>участками</w:t>
            </w:r>
          </w:p>
        </w:tc>
        <w:tc>
          <w:tcPr>
            <w:tcW w:w="94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lang w:val="ru-RU"/>
              </w:rPr>
              <w:t xml:space="preserve">в </w:t>
            </w:r>
            <w:proofErr w:type="gramStart"/>
            <w:r w:rsidRPr="009F1CC7">
              <w:rPr>
                <w:rFonts w:ascii="Times New Roman" w:hAnsi="Times New Roman" w:cs="Times New Roman"/>
                <w:sz w:val="12"/>
                <w:szCs w:val="12"/>
                <w:lang w:val="ru-RU"/>
              </w:rPr>
              <w:t>западной</w:t>
            </w:r>
            <w:proofErr w:type="gramEnd"/>
            <w:r w:rsidRPr="009F1CC7">
              <w:rPr>
                <w:rFonts w:ascii="Times New Roman" w:hAnsi="Times New Roman" w:cs="Times New Roman"/>
                <w:sz w:val="12"/>
                <w:szCs w:val="12"/>
                <w:lang w:val="ru-RU"/>
              </w:rPr>
              <w:t xml:space="preserve"> ч. села по</w:t>
            </w:r>
            <w:r w:rsidRPr="009F1CC7">
              <w:rPr>
                <w:rFonts w:ascii="Times New Roman" w:hAnsi="Times New Roman" w:cs="Times New Roman"/>
                <w:spacing w:val="-55"/>
                <w:sz w:val="12"/>
                <w:szCs w:val="12"/>
                <w:lang w:val="ru-RU"/>
              </w:rPr>
              <w:t xml:space="preserve"> </w:t>
            </w:r>
            <w:r w:rsidRPr="009F1CC7">
              <w:rPr>
                <w:rFonts w:ascii="Times New Roman" w:hAnsi="Times New Roman" w:cs="Times New Roman"/>
                <w:sz w:val="12"/>
                <w:szCs w:val="12"/>
                <w:lang w:val="ru-RU"/>
              </w:rPr>
              <w:t xml:space="preserve">ул. </w:t>
            </w:r>
            <w:r w:rsidRPr="009F1CC7">
              <w:rPr>
                <w:rFonts w:ascii="Times New Roman" w:hAnsi="Times New Roman" w:cs="Times New Roman"/>
                <w:sz w:val="12"/>
                <w:szCs w:val="12"/>
              </w:rPr>
              <w:t>Северной</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2,24</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48</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3200</w:t>
            </w:r>
          </w:p>
        </w:tc>
      </w:tr>
      <w:tr w:rsidR="009F1CC7" w:rsidRPr="009F1CC7" w:rsidTr="009F1CC7">
        <w:trPr>
          <w:trHeight w:val="70"/>
        </w:trPr>
        <w:tc>
          <w:tcPr>
            <w:tcW w:w="1676" w:type="pct"/>
            <w:vAlign w:val="center"/>
          </w:tcPr>
          <w:p w:rsidR="00245B9B"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16 ИЖД с приусадеб</w:t>
            </w:r>
            <w:r w:rsidR="00245B9B" w:rsidRPr="009F1CC7">
              <w:rPr>
                <w:rFonts w:ascii="Times New Roman" w:hAnsi="Times New Roman" w:cs="Times New Roman"/>
                <w:sz w:val="12"/>
                <w:szCs w:val="12"/>
                <w:lang w:val="ru-RU"/>
              </w:rPr>
              <w:t>ными</w:t>
            </w:r>
            <w:r w:rsidR="00245B9B" w:rsidRPr="009F1CC7">
              <w:rPr>
                <w:rFonts w:ascii="Times New Roman" w:hAnsi="Times New Roman" w:cs="Times New Roman"/>
                <w:spacing w:val="-2"/>
                <w:sz w:val="12"/>
                <w:szCs w:val="12"/>
                <w:lang w:val="ru-RU"/>
              </w:rPr>
              <w:t xml:space="preserve"> </w:t>
            </w:r>
            <w:r w:rsidR="00245B9B" w:rsidRPr="009F1CC7">
              <w:rPr>
                <w:rFonts w:ascii="Times New Roman" w:hAnsi="Times New Roman" w:cs="Times New Roman"/>
                <w:sz w:val="12"/>
                <w:szCs w:val="12"/>
                <w:lang w:val="ru-RU"/>
              </w:rPr>
              <w:t>участками</w:t>
            </w:r>
          </w:p>
        </w:tc>
        <w:tc>
          <w:tcPr>
            <w:tcW w:w="94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lang w:val="ru-RU"/>
              </w:rPr>
              <w:t xml:space="preserve">в </w:t>
            </w:r>
            <w:proofErr w:type="gramStart"/>
            <w:r w:rsidRPr="009F1CC7">
              <w:rPr>
                <w:rFonts w:ascii="Times New Roman" w:hAnsi="Times New Roman" w:cs="Times New Roman"/>
                <w:sz w:val="12"/>
                <w:szCs w:val="12"/>
                <w:lang w:val="ru-RU"/>
              </w:rPr>
              <w:t>западной</w:t>
            </w:r>
            <w:proofErr w:type="gramEnd"/>
            <w:r w:rsidRPr="009F1CC7">
              <w:rPr>
                <w:rFonts w:ascii="Times New Roman" w:hAnsi="Times New Roman" w:cs="Times New Roman"/>
                <w:sz w:val="12"/>
                <w:szCs w:val="12"/>
                <w:lang w:val="ru-RU"/>
              </w:rPr>
              <w:t xml:space="preserve"> ч. села по</w:t>
            </w:r>
            <w:r w:rsidRPr="009F1CC7">
              <w:rPr>
                <w:rFonts w:ascii="Times New Roman" w:hAnsi="Times New Roman" w:cs="Times New Roman"/>
                <w:spacing w:val="-55"/>
                <w:sz w:val="12"/>
                <w:szCs w:val="12"/>
                <w:lang w:val="ru-RU"/>
              </w:rPr>
              <w:t xml:space="preserve"> </w:t>
            </w:r>
            <w:r w:rsidRPr="009F1CC7">
              <w:rPr>
                <w:rFonts w:ascii="Times New Roman" w:hAnsi="Times New Roman" w:cs="Times New Roman"/>
                <w:sz w:val="12"/>
                <w:szCs w:val="12"/>
                <w:lang w:val="ru-RU"/>
              </w:rPr>
              <w:t>ул.</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rPr>
              <w:t>Куйбышева</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0,528</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9</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1800</w:t>
            </w:r>
          </w:p>
        </w:tc>
      </w:tr>
      <w:tr w:rsidR="00245B9B" w:rsidRPr="009F1CC7" w:rsidTr="009F1CC7">
        <w:trPr>
          <w:trHeight w:val="70"/>
        </w:trPr>
        <w:tc>
          <w:tcPr>
            <w:tcW w:w="5000" w:type="pct"/>
            <w:gridSpan w:val="5"/>
            <w:vAlign w:val="center"/>
          </w:tcPr>
          <w:p w:rsidR="00245B9B" w:rsidRPr="009F1CC7" w:rsidRDefault="00245B9B"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село</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Сергиевск на</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новых территориях</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в</w:t>
            </w:r>
            <w:r w:rsidRPr="009F1CC7">
              <w:rPr>
                <w:rFonts w:ascii="Times New Roman" w:hAnsi="Times New Roman" w:cs="Times New Roman"/>
                <w:spacing w:val="-3"/>
                <w:sz w:val="12"/>
                <w:szCs w:val="12"/>
                <w:lang w:val="ru-RU"/>
              </w:rPr>
              <w:t xml:space="preserve"> </w:t>
            </w:r>
            <w:r w:rsidRPr="009F1CC7">
              <w:rPr>
                <w:rFonts w:ascii="Times New Roman" w:hAnsi="Times New Roman" w:cs="Times New Roman"/>
                <w:sz w:val="12"/>
                <w:szCs w:val="12"/>
                <w:lang w:val="ru-RU"/>
              </w:rPr>
              <w:t>границах</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населенного пункта</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до 2023</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года</w:t>
            </w:r>
          </w:p>
        </w:tc>
      </w:tr>
      <w:tr w:rsidR="009F1CC7" w:rsidRPr="009F1CC7" w:rsidTr="009F1CC7">
        <w:trPr>
          <w:trHeight w:val="70"/>
        </w:trPr>
        <w:tc>
          <w:tcPr>
            <w:tcW w:w="1676" w:type="pct"/>
            <w:vAlign w:val="center"/>
          </w:tcPr>
          <w:p w:rsidR="00245B9B"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217 ИЖД с приусадеб</w:t>
            </w:r>
            <w:r w:rsidR="00245B9B" w:rsidRPr="009F1CC7">
              <w:rPr>
                <w:rFonts w:ascii="Times New Roman" w:hAnsi="Times New Roman" w:cs="Times New Roman"/>
                <w:sz w:val="12"/>
                <w:szCs w:val="12"/>
                <w:lang w:val="ru-RU"/>
              </w:rPr>
              <w:t>ными</w:t>
            </w:r>
            <w:r w:rsidR="00245B9B" w:rsidRPr="009F1CC7">
              <w:rPr>
                <w:rFonts w:ascii="Times New Roman" w:hAnsi="Times New Roman" w:cs="Times New Roman"/>
                <w:spacing w:val="-2"/>
                <w:sz w:val="12"/>
                <w:szCs w:val="12"/>
                <w:lang w:val="ru-RU"/>
              </w:rPr>
              <w:t xml:space="preserve"> </w:t>
            </w:r>
            <w:r w:rsidR="00245B9B" w:rsidRPr="009F1CC7">
              <w:rPr>
                <w:rFonts w:ascii="Times New Roman" w:hAnsi="Times New Roman" w:cs="Times New Roman"/>
                <w:sz w:val="12"/>
                <w:szCs w:val="12"/>
                <w:lang w:val="ru-RU"/>
              </w:rPr>
              <w:t>участками</w:t>
            </w:r>
          </w:p>
        </w:tc>
        <w:tc>
          <w:tcPr>
            <w:tcW w:w="94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Площадка №</w:t>
            </w:r>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1</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57,52</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651</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43400</w:t>
            </w:r>
          </w:p>
        </w:tc>
      </w:tr>
      <w:tr w:rsidR="009F1CC7" w:rsidRPr="009F1CC7" w:rsidTr="009F1CC7">
        <w:trPr>
          <w:trHeight w:val="70"/>
        </w:trPr>
        <w:tc>
          <w:tcPr>
            <w:tcW w:w="1676" w:type="pct"/>
            <w:vAlign w:val="center"/>
          </w:tcPr>
          <w:p w:rsidR="00245B9B"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175 ИЖД с приусадеб</w:t>
            </w:r>
            <w:r w:rsidR="00245B9B" w:rsidRPr="009F1CC7">
              <w:rPr>
                <w:rFonts w:ascii="Times New Roman" w:hAnsi="Times New Roman" w:cs="Times New Roman"/>
                <w:sz w:val="12"/>
                <w:szCs w:val="12"/>
                <w:lang w:val="ru-RU"/>
              </w:rPr>
              <w:t>ными</w:t>
            </w:r>
            <w:r w:rsidR="00245B9B" w:rsidRPr="009F1CC7">
              <w:rPr>
                <w:rFonts w:ascii="Times New Roman" w:hAnsi="Times New Roman" w:cs="Times New Roman"/>
                <w:spacing w:val="-2"/>
                <w:sz w:val="12"/>
                <w:szCs w:val="12"/>
                <w:lang w:val="ru-RU"/>
              </w:rPr>
              <w:t xml:space="preserve"> </w:t>
            </w:r>
            <w:r w:rsidR="00245B9B" w:rsidRPr="009F1CC7">
              <w:rPr>
                <w:rFonts w:ascii="Times New Roman" w:hAnsi="Times New Roman" w:cs="Times New Roman"/>
                <w:sz w:val="12"/>
                <w:szCs w:val="12"/>
                <w:lang w:val="ru-RU"/>
              </w:rPr>
              <w:t>участками</w:t>
            </w:r>
          </w:p>
        </w:tc>
        <w:tc>
          <w:tcPr>
            <w:tcW w:w="94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Площадка №</w:t>
            </w:r>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2</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31,65</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522</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34800</w:t>
            </w:r>
          </w:p>
        </w:tc>
      </w:tr>
      <w:tr w:rsidR="009F1CC7" w:rsidRPr="009F1CC7" w:rsidTr="009F1CC7">
        <w:trPr>
          <w:trHeight w:val="70"/>
        </w:trPr>
        <w:tc>
          <w:tcPr>
            <w:tcW w:w="1676" w:type="pct"/>
            <w:vAlign w:val="center"/>
          </w:tcPr>
          <w:p w:rsidR="00245B9B"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181 ИЖД с приусадеб</w:t>
            </w:r>
            <w:r w:rsidR="00245B9B" w:rsidRPr="009F1CC7">
              <w:rPr>
                <w:rFonts w:ascii="Times New Roman" w:hAnsi="Times New Roman" w:cs="Times New Roman"/>
                <w:sz w:val="12"/>
                <w:szCs w:val="12"/>
                <w:lang w:val="ru-RU"/>
              </w:rPr>
              <w:t>ными</w:t>
            </w:r>
            <w:r w:rsidR="00245B9B" w:rsidRPr="009F1CC7">
              <w:rPr>
                <w:rFonts w:ascii="Times New Roman" w:hAnsi="Times New Roman" w:cs="Times New Roman"/>
                <w:spacing w:val="-2"/>
                <w:sz w:val="12"/>
                <w:szCs w:val="12"/>
                <w:lang w:val="ru-RU"/>
              </w:rPr>
              <w:t xml:space="preserve"> </w:t>
            </w:r>
            <w:r w:rsidR="00245B9B" w:rsidRPr="009F1CC7">
              <w:rPr>
                <w:rFonts w:ascii="Times New Roman" w:hAnsi="Times New Roman" w:cs="Times New Roman"/>
                <w:sz w:val="12"/>
                <w:szCs w:val="12"/>
                <w:lang w:val="ru-RU"/>
              </w:rPr>
              <w:t>участками</w:t>
            </w:r>
          </w:p>
        </w:tc>
        <w:tc>
          <w:tcPr>
            <w:tcW w:w="94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Площадка №</w:t>
            </w:r>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3</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45,46</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543</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36200</w:t>
            </w:r>
          </w:p>
        </w:tc>
      </w:tr>
      <w:tr w:rsidR="009F1CC7" w:rsidRPr="009F1CC7" w:rsidTr="009F1CC7">
        <w:trPr>
          <w:trHeight w:val="70"/>
        </w:trPr>
        <w:tc>
          <w:tcPr>
            <w:tcW w:w="2622" w:type="pct"/>
            <w:gridSpan w:val="2"/>
            <w:vAlign w:val="center"/>
          </w:tcPr>
          <w:p w:rsidR="00245B9B" w:rsidRPr="009F1CC7" w:rsidRDefault="00245B9B"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Всего</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в селе Сергиевск</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до 2023 года</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148,113</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3234</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158800</w:t>
            </w:r>
          </w:p>
        </w:tc>
      </w:tr>
      <w:tr w:rsidR="00245B9B" w:rsidRPr="009F1CC7" w:rsidTr="009F1CC7">
        <w:trPr>
          <w:trHeight w:val="70"/>
        </w:trPr>
        <w:tc>
          <w:tcPr>
            <w:tcW w:w="5000" w:type="pct"/>
            <w:gridSpan w:val="5"/>
            <w:vAlign w:val="center"/>
          </w:tcPr>
          <w:p w:rsidR="00245B9B" w:rsidRPr="009F1CC7" w:rsidRDefault="00245B9B"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село</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Сергиевск в</w:t>
            </w:r>
            <w:r w:rsidRPr="009F1CC7">
              <w:rPr>
                <w:rFonts w:ascii="Times New Roman" w:hAnsi="Times New Roman" w:cs="Times New Roman"/>
                <w:spacing w:val="-4"/>
                <w:sz w:val="12"/>
                <w:szCs w:val="12"/>
                <w:lang w:val="ru-RU"/>
              </w:rPr>
              <w:t xml:space="preserve"> </w:t>
            </w:r>
            <w:r w:rsidRPr="009F1CC7">
              <w:rPr>
                <w:rFonts w:ascii="Times New Roman" w:hAnsi="Times New Roman" w:cs="Times New Roman"/>
                <w:sz w:val="12"/>
                <w:szCs w:val="12"/>
                <w:lang w:val="ru-RU"/>
              </w:rPr>
              <w:t>существующей</w:t>
            </w:r>
            <w:r w:rsidRPr="009F1CC7">
              <w:rPr>
                <w:rFonts w:ascii="Times New Roman" w:hAnsi="Times New Roman" w:cs="Times New Roman"/>
                <w:spacing w:val="-3"/>
                <w:sz w:val="12"/>
                <w:szCs w:val="12"/>
                <w:lang w:val="ru-RU"/>
              </w:rPr>
              <w:t xml:space="preserve"> </w:t>
            </w:r>
            <w:r w:rsidRPr="009F1CC7">
              <w:rPr>
                <w:rFonts w:ascii="Times New Roman" w:hAnsi="Times New Roman" w:cs="Times New Roman"/>
                <w:sz w:val="12"/>
                <w:szCs w:val="12"/>
                <w:lang w:val="ru-RU"/>
              </w:rPr>
              <w:t>застройке</w:t>
            </w:r>
            <w:r w:rsidRPr="009F1CC7">
              <w:rPr>
                <w:rFonts w:ascii="Times New Roman" w:hAnsi="Times New Roman" w:cs="Times New Roman"/>
                <w:spacing w:val="-4"/>
                <w:sz w:val="12"/>
                <w:szCs w:val="12"/>
                <w:lang w:val="ru-RU"/>
              </w:rPr>
              <w:t xml:space="preserve"> </w:t>
            </w:r>
            <w:r w:rsidRPr="009F1CC7">
              <w:rPr>
                <w:rFonts w:ascii="Times New Roman" w:hAnsi="Times New Roman" w:cs="Times New Roman"/>
                <w:sz w:val="12"/>
                <w:szCs w:val="12"/>
                <w:lang w:val="ru-RU"/>
              </w:rPr>
              <w:t>до 2033</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года</w:t>
            </w:r>
          </w:p>
        </w:tc>
      </w:tr>
      <w:tr w:rsidR="009F1CC7" w:rsidRPr="009F1CC7" w:rsidTr="009F1CC7">
        <w:trPr>
          <w:trHeight w:val="70"/>
        </w:trPr>
        <w:tc>
          <w:tcPr>
            <w:tcW w:w="1676" w:type="pct"/>
            <w:vAlign w:val="center"/>
          </w:tcPr>
          <w:p w:rsidR="00245B9B" w:rsidRPr="009F1CC7" w:rsidRDefault="00245B9B"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176 квартир в</w:t>
            </w:r>
            <w:r w:rsidR="009F1CC7" w:rsidRPr="009F1CC7">
              <w:rPr>
                <w:rFonts w:ascii="Times New Roman" w:hAnsi="Times New Roman" w:cs="Times New Roman"/>
                <w:sz w:val="12"/>
                <w:szCs w:val="12"/>
                <w:lang w:val="ru-RU"/>
              </w:rPr>
              <w:t xml:space="preserve"> мало</w:t>
            </w:r>
            <w:r w:rsidRPr="009F1CC7">
              <w:rPr>
                <w:rFonts w:ascii="Times New Roman" w:hAnsi="Times New Roman" w:cs="Times New Roman"/>
                <w:sz w:val="12"/>
                <w:szCs w:val="12"/>
                <w:lang w:val="ru-RU"/>
              </w:rPr>
              <w:t>этажных</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домах</w:t>
            </w:r>
          </w:p>
        </w:tc>
        <w:tc>
          <w:tcPr>
            <w:tcW w:w="946" w:type="pct"/>
            <w:vAlign w:val="center"/>
          </w:tcPr>
          <w:p w:rsidR="00245B9B" w:rsidRPr="009F1CC7" w:rsidRDefault="009F1CC7" w:rsidP="009F1CC7">
            <w:pPr>
              <w:pStyle w:val="aff1"/>
              <w:jc w:val="center"/>
              <w:rPr>
                <w:rFonts w:ascii="Times New Roman" w:hAnsi="Times New Roman" w:cs="Times New Roman"/>
                <w:sz w:val="12"/>
                <w:szCs w:val="12"/>
              </w:rPr>
            </w:pPr>
            <w:r>
              <w:rPr>
                <w:rFonts w:ascii="Times New Roman" w:hAnsi="Times New Roman" w:cs="Times New Roman"/>
                <w:sz w:val="12"/>
                <w:szCs w:val="12"/>
              </w:rPr>
              <w:t>территория «Истори</w:t>
            </w:r>
            <w:r w:rsidR="00245B9B" w:rsidRPr="009F1CC7">
              <w:rPr>
                <w:rFonts w:ascii="Times New Roman" w:hAnsi="Times New Roman" w:cs="Times New Roman"/>
                <w:sz w:val="12"/>
                <w:szCs w:val="12"/>
              </w:rPr>
              <w:t>ческого вала»</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2,67</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528</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13200</w:t>
            </w:r>
          </w:p>
        </w:tc>
      </w:tr>
      <w:tr w:rsidR="00245B9B" w:rsidRPr="009F1CC7" w:rsidTr="009F1CC7">
        <w:trPr>
          <w:trHeight w:val="70"/>
        </w:trPr>
        <w:tc>
          <w:tcPr>
            <w:tcW w:w="5000" w:type="pct"/>
            <w:gridSpan w:val="5"/>
            <w:vAlign w:val="center"/>
          </w:tcPr>
          <w:p w:rsidR="00245B9B" w:rsidRPr="009F1CC7" w:rsidRDefault="00245B9B"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село</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Сергиевск</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на</w:t>
            </w:r>
            <w:r w:rsidRPr="009F1CC7">
              <w:rPr>
                <w:rFonts w:ascii="Times New Roman" w:hAnsi="Times New Roman" w:cs="Times New Roman"/>
                <w:spacing w:val="-3"/>
                <w:sz w:val="12"/>
                <w:szCs w:val="12"/>
                <w:lang w:val="ru-RU"/>
              </w:rPr>
              <w:t xml:space="preserve"> </w:t>
            </w:r>
            <w:r w:rsidRPr="009F1CC7">
              <w:rPr>
                <w:rFonts w:ascii="Times New Roman" w:hAnsi="Times New Roman" w:cs="Times New Roman"/>
                <w:sz w:val="12"/>
                <w:szCs w:val="12"/>
                <w:lang w:val="ru-RU"/>
              </w:rPr>
              <w:t>новых территориях в</w:t>
            </w:r>
            <w:r w:rsidRPr="009F1CC7">
              <w:rPr>
                <w:rFonts w:ascii="Times New Roman" w:hAnsi="Times New Roman" w:cs="Times New Roman"/>
                <w:spacing w:val="-3"/>
                <w:sz w:val="12"/>
                <w:szCs w:val="12"/>
                <w:lang w:val="ru-RU"/>
              </w:rPr>
              <w:t xml:space="preserve"> </w:t>
            </w:r>
            <w:r w:rsidRPr="009F1CC7">
              <w:rPr>
                <w:rFonts w:ascii="Times New Roman" w:hAnsi="Times New Roman" w:cs="Times New Roman"/>
                <w:sz w:val="12"/>
                <w:szCs w:val="12"/>
                <w:lang w:val="ru-RU"/>
              </w:rPr>
              <w:t>границах</w:t>
            </w:r>
            <w:r w:rsidRPr="009F1CC7">
              <w:rPr>
                <w:rFonts w:ascii="Times New Roman" w:hAnsi="Times New Roman" w:cs="Times New Roman"/>
                <w:spacing w:val="-3"/>
                <w:sz w:val="12"/>
                <w:szCs w:val="12"/>
                <w:lang w:val="ru-RU"/>
              </w:rPr>
              <w:t xml:space="preserve"> </w:t>
            </w:r>
            <w:r w:rsidRPr="009F1CC7">
              <w:rPr>
                <w:rFonts w:ascii="Times New Roman" w:hAnsi="Times New Roman" w:cs="Times New Roman"/>
                <w:sz w:val="12"/>
                <w:szCs w:val="12"/>
                <w:lang w:val="ru-RU"/>
              </w:rPr>
              <w:t>населенного пункта</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до</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2033 года</w:t>
            </w:r>
          </w:p>
        </w:tc>
      </w:tr>
      <w:tr w:rsidR="009F1CC7" w:rsidRPr="009F1CC7" w:rsidTr="009F1CC7">
        <w:trPr>
          <w:trHeight w:val="70"/>
        </w:trPr>
        <w:tc>
          <w:tcPr>
            <w:tcW w:w="1676" w:type="pct"/>
            <w:vAlign w:val="center"/>
          </w:tcPr>
          <w:p w:rsidR="00245B9B"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75 ИЖД с приусадеб</w:t>
            </w:r>
            <w:r w:rsidR="00245B9B" w:rsidRPr="009F1CC7">
              <w:rPr>
                <w:rFonts w:ascii="Times New Roman" w:hAnsi="Times New Roman" w:cs="Times New Roman"/>
                <w:sz w:val="12"/>
                <w:szCs w:val="12"/>
                <w:lang w:val="ru-RU"/>
              </w:rPr>
              <w:t>ными</w:t>
            </w:r>
            <w:r w:rsidR="00245B9B" w:rsidRPr="009F1CC7">
              <w:rPr>
                <w:rFonts w:ascii="Times New Roman" w:hAnsi="Times New Roman" w:cs="Times New Roman"/>
                <w:spacing w:val="-2"/>
                <w:sz w:val="12"/>
                <w:szCs w:val="12"/>
                <w:lang w:val="ru-RU"/>
              </w:rPr>
              <w:t xml:space="preserve"> </w:t>
            </w:r>
            <w:r w:rsidR="00245B9B" w:rsidRPr="009F1CC7">
              <w:rPr>
                <w:rFonts w:ascii="Times New Roman" w:hAnsi="Times New Roman" w:cs="Times New Roman"/>
                <w:sz w:val="12"/>
                <w:szCs w:val="12"/>
                <w:lang w:val="ru-RU"/>
              </w:rPr>
              <w:t>участками</w:t>
            </w:r>
          </w:p>
        </w:tc>
        <w:tc>
          <w:tcPr>
            <w:tcW w:w="94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Площадка №</w:t>
            </w:r>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4</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18,45</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225</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15000</w:t>
            </w:r>
          </w:p>
        </w:tc>
      </w:tr>
      <w:tr w:rsidR="009F1CC7" w:rsidRPr="009F1CC7" w:rsidTr="009F1CC7">
        <w:trPr>
          <w:trHeight w:val="70"/>
        </w:trPr>
        <w:tc>
          <w:tcPr>
            <w:tcW w:w="1676" w:type="pct"/>
            <w:vAlign w:val="center"/>
          </w:tcPr>
          <w:p w:rsidR="00245B9B"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278 ИЖД с приусадеб</w:t>
            </w:r>
            <w:r w:rsidR="00245B9B" w:rsidRPr="009F1CC7">
              <w:rPr>
                <w:rFonts w:ascii="Times New Roman" w:hAnsi="Times New Roman" w:cs="Times New Roman"/>
                <w:sz w:val="12"/>
                <w:szCs w:val="12"/>
                <w:lang w:val="ru-RU"/>
              </w:rPr>
              <w:t>ными</w:t>
            </w:r>
            <w:r w:rsidR="00245B9B" w:rsidRPr="009F1CC7">
              <w:rPr>
                <w:rFonts w:ascii="Times New Roman" w:hAnsi="Times New Roman" w:cs="Times New Roman"/>
                <w:spacing w:val="-2"/>
                <w:sz w:val="12"/>
                <w:szCs w:val="12"/>
                <w:lang w:val="ru-RU"/>
              </w:rPr>
              <w:t xml:space="preserve"> </w:t>
            </w:r>
            <w:r w:rsidR="00245B9B" w:rsidRPr="009F1CC7">
              <w:rPr>
                <w:rFonts w:ascii="Times New Roman" w:hAnsi="Times New Roman" w:cs="Times New Roman"/>
                <w:sz w:val="12"/>
                <w:szCs w:val="12"/>
                <w:lang w:val="ru-RU"/>
              </w:rPr>
              <w:t>участками</w:t>
            </w:r>
          </w:p>
        </w:tc>
        <w:tc>
          <w:tcPr>
            <w:tcW w:w="94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Площадка №</w:t>
            </w:r>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5</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70,71</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834</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55600</w:t>
            </w:r>
          </w:p>
        </w:tc>
      </w:tr>
      <w:tr w:rsidR="009F1CC7" w:rsidRPr="009F1CC7" w:rsidTr="009F1CC7">
        <w:trPr>
          <w:trHeight w:val="70"/>
        </w:trPr>
        <w:tc>
          <w:tcPr>
            <w:tcW w:w="1676" w:type="pct"/>
            <w:vAlign w:val="center"/>
          </w:tcPr>
          <w:p w:rsidR="00245B9B" w:rsidRPr="009F1CC7" w:rsidRDefault="00245B9B"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83</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ИЖД</w:t>
            </w:r>
            <w:r w:rsidRPr="009F1CC7">
              <w:rPr>
                <w:rFonts w:ascii="Times New Roman" w:hAnsi="Times New Roman" w:cs="Times New Roman"/>
                <w:spacing w:val="-1"/>
                <w:sz w:val="12"/>
                <w:szCs w:val="12"/>
                <w:lang w:val="ru-RU"/>
              </w:rPr>
              <w:t xml:space="preserve"> </w:t>
            </w:r>
            <w:r w:rsidR="009F1CC7" w:rsidRPr="009F1CC7">
              <w:rPr>
                <w:rFonts w:ascii="Times New Roman" w:hAnsi="Times New Roman" w:cs="Times New Roman"/>
                <w:sz w:val="12"/>
                <w:szCs w:val="12"/>
                <w:lang w:val="ru-RU"/>
              </w:rPr>
              <w:t>с приусадеб</w:t>
            </w:r>
            <w:r w:rsidRPr="009F1CC7">
              <w:rPr>
                <w:rFonts w:ascii="Times New Roman" w:hAnsi="Times New Roman" w:cs="Times New Roman"/>
                <w:sz w:val="12"/>
                <w:szCs w:val="12"/>
                <w:lang w:val="ru-RU"/>
              </w:rPr>
              <w:t>ными</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участками</w:t>
            </w:r>
          </w:p>
        </w:tc>
        <w:tc>
          <w:tcPr>
            <w:tcW w:w="94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Площадка</w:t>
            </w:r>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w:t>
            </w:r>
            <w:r w:rsidRPr="009F1CC7">
              <w:rPr>
                <w:rFonts w:ascii="Times New Roman" w:hAnsi="Times New Roman" w:cs="Times New Roman"/>
                <w:spacing w:val="-2"/>
                <w:sz w:val="12"/>
                <w:szCs w:val="12"/>
              </w:rPr>
              <w:t xml:space="preserve"> </w:t>
            </w:r>
            <w:r w:rsidRPr="009F1CC7">
              <w:rPr>
                <w:rFonts w:ascii="Times New Roman" w:hAnsi="Times New Roman" w:cs="Times New Roman"/>
                <w:sz w:val="12"/>
                <w:szCs w:val="12"/>
              </w:rPr>
              <w:t>6</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19,0</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249</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16600</w:t>
            </w:r>
          </w:p>
        </w:tc>
      </w:tr>
      <w:tr w:rsidR="009F1CC7" w:rsidRPr="009F1CC7" w:rsidTr="009F1CC7">
        <w:trPr>
          <w:trHeight w:val="70"/>
        </w:trPr>
        <w:tc>
          <w:tcPr>
            <w:tcW w:w="2622" w:type="pct"/>
            <w:gridSpan w:val="2"/>
            <w:vAlign w:val="center"/>
          </w:tcPr>
          <w:p w:rsidR="009F1CC7"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Всего</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в селе Сергиевск</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до 2033 года</w:t>
            </w:r>
          </w:p>
        </w:tc>
        <w:tc>
          <w:tcPr>
            <w:tcW w:w="801"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110,83</w:t>
            </w:r>
          </w:p>
        </w:tc>
        <w:tc>
          <w:tcPr>
            <w:tcW w:w="801"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1836</w:t>
            </w:r>
          </w:p>
        </w:tc>
        <w:tc>
          <w:tcPr>
            <w:tcW w:w="776"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100400</w:t>
            </w:r>
          </w:p>
        </w:tc>
      </w:tr>
      <w:tr w:rsidR="009F1CC7" w:rsidRPr="009F1CC7" w:rsidTr="009F1CC7">
        <w:trPr>
          <w:trHeight w:val="70"/>
        </w:trPr>
        <w:tc>
          <w:tcPr>
            <w:tcW w:w="5000" w:type="pct"/>
            <w:gridSpan w:val="5"/>
            <w:vAlign w:val="center"/>
          </w:tcPr>
          <w:p w:rsidR="009F1CC7"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село</w:t>
            </w:r>
            <w:r w:rsidRPr="009F1CC7">
              <w:rPr>
                <w:rFonts w:ascii="Times New Roman" w:hAnsi="Times New Roman" w:cs="Times New Roman"/>
                <w:spacing w:val="-4"/>
                <w:sz w:val="12"/>
                <w:szCs w:val="12"/>
                <w:lang w:val="ru-RU"/>
              </w:rPr>
              <w:t xml:space="preserve"> </w:t>
            </w:r>
            <w:r w:rsidRPr="009F1CC7">
              <w:rPr>
                <w:rFonts w:ascii="Times New Roman" w:hAnsi="Times New Roman" w:cs="Times New Roman"/>
                <w:sz w:val="12"/>
                <w:szCs w:val="12"/>
                <w:lang w:val="ru-RU"/>
              </w:rPr>
              <w:t>Боровка в</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существующей застройке до 2023</w:t>
            </w:r>
            <w:r w:rsidRPr="009F1CC7">
              <w:rPr>
                <w:rFonts w:ascii="Times New Roman" w:hAnsi="Times New Roman" w:cs="Times New Roman"/>
                <w:spacing w:val="-3"/>
                <w:sz w:val="12"/>
                <w:szCs w:val="12"/>
                <w:lang w:val="ru-RU"/>
              </w:rPr>
              <w:t xml:space="preserve"> </w:t>
            </w:r>
            <w:r w:rsidRPr="009F1CC7">
              <w:rPr>
                <w:rFonts w:ascii="Times New Roman" w:hAnsi="Times New Roman" w:cs="Times New Roman"/>
                <w:sz w:val="12"/>
                <w:szCs w:val="12"/>
                <w:lang w:val="ru-RU"/>
              </w:rPr>
              <w:t>года</w:t>
            </w:r>
          </w:p>
        </w:tc>
      </w:tr>
      <w:tr w:rsidR="009F1CC7" w:rsidRPr="009F1CC7" w:rsidTr="009F1CC7">
        <w:trPr>
          <w:trHeight w:val="266"/>
        </w:trPr>
        <w:tc>
          <w:tcPr>
            <w:tcW w:w="16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ИЖД</w:t>
            </w:r>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с</w:t>
            </w:r>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приусадебными</w:t>
            </w:r>
          </w:p>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участками</w:t>
            </w:r>
          </w:p>
        </w:tc>
        <w:tc>
          <w:tcPr>
            <w:tcW w:w="946" w:type="pct"/>
            <w:vAlign w:val="center"/>
          </w:tcPr>
          <w:p w:rsidR="00245B9B" w:rsidRPr="009F1CC7" w:rsidRDefault="00245B9B"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по ул. Ново-Садовой</w:t>
            </w:r>
          </w:p>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lang w:val="ru-RU"/>
              </w:rPr>
              <w:t>и</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 xml:space="preserve">ул. </w:t>
            </w:r>
            <w:r w:rsidRPr="009F1CC7">
              <w:rPr>
                <w:rFonts w:ascii="Times New Roman" w:hAnsi="Times New Roman" w:cs="Times New Roman"/>
                <w:sz w:val="12"/>
                <w:szCs w:val="12"/>
              </w:rPr>
              <w:t>Луговой</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2,827</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57</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3800</w:t>
            </w:r>
          </w:p>
        </w:tc>
      </w:tr>
      <w:tr w:rsidR="009F1CC7" w:rsidRPr="009F1CC7" w:rsidTr="009F1CC7">
        <w:trPr>
          <w:trHeight w:val="70"/>
        </w:trPr>
        <w:tc>
          <w:tcPr>
            <w:tcW w:w="5000" w:type="pct"/>
            <w:gridSpan w:val="5"/>
            <w:vAlign w:val="center"/>
          </w:tcPr>
          <w:p w:rsidR="009F1CC7"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село</w:t>
            </w:r>
            <w:r w:rsidRPr="009F1CC7">
              <w:rPr>
                <w:rFonts w:ascii="Times New Roman" w:hAnsi="Times New Roman" w:cs="Times New Roman"/>
                <w:spacing w:val="-4"/>
                <w:sz w:val="12"/>
                <w:szCs w:val="12"/>
                <w:lang w:val="ru-RU"/>
              </w:rPr>
              <w:t xml:space="preserve"> </w:t>
            </w:r>
            <w:r w:rsidRPr="009F1CC7">
              <w:rPr>
                <w:rFonts w:ascii="Times New Roman" w:hAnsi="Times New Roman" w:cs="Times New Roman"/>
                <w:sz w:val="12"/>
                <w:szCs w:val="12"/>
                <w:lang w:val="ru-RU"/>
              </w:rPr>
              <w:t>Боровка в</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границах</w:t>
            </w:r>
            <w:r w:rsidRPr="009F1CC7">
              <w:rPr>
                <w:rFonts w:ascii="Times New Roman" w:hAnsi="Times New Roman" w:cs="Times New Roman"/>
                <w:spacing w:val="-5"/>
                <w:sz w:val="12"/>
                <w:szCs w:val="12"/>
                <w:lang w:val="ru-RU"/>
              </w:rPr>
              <w:t xml:space="preserve"> </w:t>
            </w:r>
            <w:r w:rsidRPr="009F1CC7">
              <w:rPr>
                <w:rFonts w:ascii="Times New Roman" w:hAnsi="Times New Roman" w:cs="Times New Roman"/>
                <w:sz w:val="12"/>
                <w:szCs w:val="12"/>
                <w:lang w:val="ru-RU"/>
              </w:rPr>
              <w:t>населенного пункта до 2023</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года</w:t>
            </w:r>
          </w:p>
        </w:tc>
      </w:tr>
      <w:tr w:rsidR="009F1CC7" w:rsidRPr="009F1CC7" w:rsidTr="009F1CC7">
        <w:trPr>
          <w:trHeight w:val="70"/>
        </w:trPr>
        <w:tc>
          <w:tcPr>
            <w:tcW w:w="1676" w:type="pct"/>
            <w:vAlign w:val="center"/>
          </w:tcPr>
          <w:p w:rsidR="00245B9B" w:rsidRPr="009F1CC7" w:rsidRDefault="00245B9B"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20</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ИЖД</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 xml:space="preserve">с </w:t>
            </w:r>
            <w:r w:rsidR="009F1CC7" w:rsidRPr="009F1CC7">
              <w:rPr>
                <w:rFonts w:ascii="Times New Roman" w:hAnsi="Times New Roman" w:cs="Times New Roman"/>
                <w:sz w:val="12"/>
                <w:szCs w:val="12"/>
                <w:lang w:val="ru-RU"/>
              </w:rPr>
              <w:t>приусадеб</w:t>
            </w:r>
            <w:r w:rsidRPr="009F1CC7">
              <w:rPr>
                <w:rFonts w:ascii="Times New Roman" w:hAnsi="Times New Roman" w:cs="Times New Roman"/>
                <w:sz w:val="12"/>
                <w:szCs w:val="12"/>
                <w:lang w:val="ru-RU"/>
              </w:rPr>
              <w:t>ными</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участками</w:t>
            </w:r>
          </w:p>
        </w:tc>
        <w:tc>
          <w:tcPr>
            <w:tcW w:w="94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Площадка №</w:t>
            </w:r>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7</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7,42</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60</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400</w:t>
            </w:r>
          </w:p>
        </w:tc>
      </w:tr>
      <w:tr w:rsidR="009F1CC7" w:rsidRPr="009F1CC7" w:rsidTr="009F1CC7">
        <w:trPr>
          <w:trHeight w:val="70"/>
        </w:trPr>
        <w:tc>
          <w:tcPr>
            <w:tcW w:w="2622" w:type="pct"/>
            <w:gridSpan w:val="2"/>
            <w:vAlign w:val="center"/>
          </w:tcPr>
          <w:p w:rsidR="009F1CC7"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Всего</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в селе</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Боровка</w:t>
            </w:r>
            <w:r w:rsidRPr="009F1CC7">
              <w:rPr>
                <w:rFonts w:ascii="Times New Roman" w:hAnsi="Times New Roman" w:cs="Times New Roman"/>
                <w:spacing w:val="-3"/>
                <w:sz w:val="12"/>
                <w:szCs w:val="12"/>
                <w:lang w:val="ru-RU"/>
              </w:rPr>
              <w:t xml:space="preserve"> </w:t>
            </w:r>
            <w:r w:rsidRPr="009F1CC7">
              <w:rPr>
                <w:rFonts w:ascii="Times New Roman" w:hAnsi="Times New Roman" w:cs="Times New Roman"/>
                <w:sz w:val="12"/>
                <w:szCs w:val="12"/>
                <w:lang w:val="ru-RU"/>
              </w:rPr>
              <w:t>до 2023</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года</w:t>
            </w:r>
          </w:p>
        </w:tc>
        <w:tc>
          <w:tcPr>
            <w:tcW w:w="801"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10,247</w:t>
            </w:r>
          </w:p>
        </w:tc>
        <w:tc>
          <w:tcPr>
            <w:tcW w:w="801"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117</w:t>
            </w:r>
          </w:p>
        </w:tc>
        <w:tc>
          <w:tcPr>
            <w:tcW w:w="776"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7800</w:t>
            </w:r>
          </w:p>
        </w:tc>
      </w:tr>
      <w:tr w:rsidR="009F1CC7" w:rsidRPr="009F1CC7" w:rsidTr="009F1CC7">
        <w:trPr>
          <w:trHeight w:val="70"/>
        </w:trPr>
        <w:tc>
          <w:tcPr>
            <w:tcW w:w="5000" w:type="pct"/>
            <w:gridSpan w:val="5"/>
            <w:vAlign w:val="center"/>
          </w:tcPr>
          <w:p w:rsidR="009F1CC7"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село</w:t>
            </w:r>
            <w:r w:rsidRPr="009F1CC7">
              <w:rPr>
                <w:rFonts w:ascii="Times New Roman" w:hAnsi="Times New Roman" w:cs="Times New Roman"/>
                <w:spacing w:val="-4"/>
                <w:sz w:val="12"/>
                <w:szCs w:val="12"/>
                <w:lang w:val="ru-RU"/>
              </w:rPr>
              <w:t xml:space="preserve"> </w:t>
            </w:r>
            <w:r w:rsidRPr="009F1CC7">
              <w:rPr>
                <w:rFonts w:ascii="Times New Roman" w:hAnsi="Times New Roman" w:cs="Times New Roman"/>
                <w:sz w:val="12"/>
                <w:szCs w:val="12"/>
                <w:lang w:val="ru-RU"/>
              </w:rPr>
              <w:t>Успенка</w:t>
            </w:r>
            <w:r w:rsidRPr="009F1CC7">
              <w:rPr>
                <w:rFonts w:ascii="Times New Roman" w:hAnsi="Times New Roman" w:cs="Times New Roman"/>
                <w:spacing w:val="-3"/>
                <w:sz w:val="12"/>
                <w:szCs w:val="12"/>
                <w:lang w:val="ru-RU"/>
              </w:rPr>
              <w:t xml:space="preserve"> </w:t>
            </w:r>
            <w:r w:rsidRPr="009F1CC7">
              <w:rPr>
                <w:rFonts w:ascii="Times New Roman" w:hAnsi="Times New Roman" w:cs="Times New Roman"/>
                <w:sz w:val="12"/>
                <w:szCs w:val="12"/>
                <w:lang w:val="ru-RU"/>
              </w:rPr>
              <w:t>в существующей застройке</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до 2023</w:t>
            </w:r>
            <w:r w:rsidRPr="009F1CC7">
              <w:rPr>
                <w:rFonts w:ascii="Times New Roman" w:hAnsi="Times New Roman" w:cs="Times New Roman"/>
                <w:spacing w:val="-4"/>
                <w:sz w:val="12"/>
                <w:szCs w:val="12"/>
                <w:lang w:val="ru-RU"/>
              </w:rPr>
              <w:t xml:space="preserve"> </w:t>
            </w:r>
            <w:r w:rsidRPr="009F1CC7">
              <w:rPr>
                <w:rFonts w:ascii="Times New Roman" w:hAnsi="Times New Roman" w:cs="Times New Roman"/>
                <w:sz w:val="12"/>
                <w:szCs w:val="12"/>
                <w:lang w:val="ru-RU"/>
              </w:rPr>
              <w:t>года</w:t>
            </w:r>
          </w:p>
        </w:tc>
      </w:tr>
      <w:tr w:rsidR="009F1CC7" w:rsidRPr="009F1CC7" w:rsidTr="009F1CC7">
        <w:trPr>
          <w:trHeight w:val="70"/>
        </w:trPr>
        <w:tc>
          <w:tcPr>
            <w:tcW w:w="1676" w:type="pct"/>
            <w:vAlign w:val="center"/>
          </w:tcPr>
          <w:p w:rsidR="00245B9B" w:rsidRPr="009F1CC7" w:rsidRDefault="00245B9B"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61</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ИЖД</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 xml:space="preserve">с </w:t>
            </w:r>
            <w:proofErr w:type="gramStart"/>
            <w:r w:rsidRPr="009F1CC7">
              <w:rPr>
                <w:rFonts w:ascii="Times New Roman" w:hAnsi="Times New Roman" w:cs="Times New Roman"/>
                <w:sz w:val="12"/>
                <w:szCs w:val="12"/>
                <w:lang w:val="ru-RU"/>
              </w:rPr>
              <w:t>приусадеб-ными</w:t>
            </w:r>
            <w:proofErr w:type="gramEnd"/>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участками</w:t>
            </w:r>
          </w:p>
        </w:tc>
        <w:tc>
          <w:tcPr>
            <w:tcW w:w="946" w:type="pct"/>
            <w:vAlign w:val="center"/>
          </w:tcPr>
          <w:p w:rsidR="00245B9B" w:rsidRPr="009F1CC7" w:rsidRDefault="00245B9B"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в</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западной</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части села</w:t>
            </w:r>
          </w:p>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lang w:val="ru-RU"/>
              </w:rPr>
              <w:t xml:space="preserve">по ул. </w:t>
            </w:r>
            <w:r w:rsidRPr="009F1CC7">
              <w:rPr>
                <w:rFonts w:ascii="Times New Roman" w:hAnsi="Times New Roman" w:cs="Times New Roman"/>
                <w:sz w:val="12"/>
                <w:szCs w:val="12"/>
              </w:rPr>
              <w:t>Полевой</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12,788</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183</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12200</w:t>
            </w:r>
          </w:p>
        </w:tc>
      </w:tr>
      <w:tr w:rsidR="009F1CC7" w:rsidRPr="009F1CC7" w:rsidTr="009F1CC7">
        <w:trPr>
          <w:trHeight w:val="70"/>
        </w:trPr>
        <w:tc>
          <w:tcPr>
            <w:tcW w:w="1676" w:type="pct"/>
            <w:vAlign w:val="center"/>
          </w:tcPr>
          <w:p w:rsidR="00245B9B" w:rsidRPr="009F1CC7" w:rsidRDefault="00245B9B"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53</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ИЖД</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 xml:space="preserve">с </w:t>
            </w:r>
            <w:r w:rsidR="009F1CC7" w:rsidRPr="009F1CC7">
              <w:rPr>
                <w:rFonts w:ascii="Times New Roman" w:hAnsi="Times New Roman" w:cs="Times New Roman"/>
                <w:sz w:val="12"/>
                <w:szCs w:val="12"/>
                <w:lang w:val="ru-RU"/>
              </w:rPr>
              <w:t>приусадеб</w:t>
            </w:r>
            <w:r w:rsidRPr="009F1CC7">
              <w:rPr>
                <w:rFonts w:ascii="Times New Roman" w:hAnsi="Times New Roman" w:cs="Times New Roman"/>
                <w:sz w:val="12"/>
                <w:szCs w:val="12"/>
                <w:lang w:val="ru-RU"/>
              </w:rPr>
              <w:t>ными</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участками</w:t>
            </w:r>
          </w:p>
        </w:tc>
        <w:tc>
          <w:tcPr>
            <w:tcW w:w="946" w:type="pct"/>
            <w:vAlign w:val="center"/>
          </w:tcPr>
          <w:p w:rsidR="00245B9B" w:rsidRPr="009F1CC7" w:rsidRDefault="00245B9B"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в восточной</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части</w:t>
            </w:r>
            <w:r w:rsidRPr="009F1CC7">
              <w:rPr>
                <w:rFonts w:ascii="Times New Roman" w:hAnsi="Times New Roman" w:cs="Times New Roman"/>
                <w:spacing w:val="-1"/>
                <w:sz w:val="12"/>
                <w:szCs w:val="12"/>
                <w:lang w:val="ru-RU"/>
              </w:rPr>
              <w:t xml:space="preserve"> </w:t>
            </w:r>
            <w:r w:rsidR="009F1CC7">
              <w:rPr>
                <w:rFonts w:ascii="Times New Roman" w:hAnsi="Times New Roman" w:cs="Times New Roman"/>
                <w:sz w:val="12"/>
                <w:szCs w:val="12"/>
                <w:lang w:val="ru-RU"/>
              </w:rPr>
              <w:t>се</w:t>
            </w:r>
            <w:r w:rsidRPr="009F1CC7">
              <w:rPr>
                <w:rFonts w:ascii="Times New Roman" w:hAnsi="Times New Roman" w:cs="Times New Roman"/>
                <w:sz w:val="12"/>
                <w:szCs w:val="12"/>
                <w:lang w:val="ru-RU"/>
              </w:rPr>
              <w:t>ла по</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ул. Полевой</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10,886</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159</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10600</w:t>
            </w:r>
          </w:p>
        </w:tc>
      </w:tr>
      <w:tr w:rsidR="009F1CC7" w:rsidRPr="009F1CC7" w:rsidTr="009F1CC7">
        <w:trPr>
          <w:trHeight w:val="70"/>
        </w:trPr>
        <w:tc>
          <w:tcPr>
            <w:tcW w:w="2622" w:type="pct"/>
            <w:gridSpan w:val="2"/>
            <w:vAlign w:val="center"/>
          </w:tcPr>
          <w:p w:rsidR="009F1CC7"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Всего</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в селе</w:t>
            </w:r>
            <w:r w:rsidRPr="009F1CC7">
              <w:rPr>
                <w:rFonts w:ascii="Times New Roman" w:hAnsi="Times New Roman" w:cs="Times New Roman"/>
                <w:spacing w:val="-3"/>
                <w:sz w:val="12"/>
                <w:szCs w:val="12"/>
                <w:lang w:val="ru-RU"/>
              </w:rPr>
              <w:t xml:space="preserve"> </w:t>
            </w:r>
            <w:r w:rsidRPr="009F1CC7">
              <w:rPr>
                <w:rFonts w:ascii="Times New Roman" w:hAnsi="Times New Roman" w:cs="Times New Roman"/>
                <w:sz w:val="12"/>
                <w:szCs w:val="12"/>
                <w:lang w:val="ru-RU"/>
              </w:rPr>
              <w:t>Успенка</w:t>
            </w:r>
            <w:r w:rsidRPr="009F1CC7">
              <w:rPr>
                <w:rFonts w:ascii="Times New Roman" w:hAnsi="Times New Roman" w:cs="Times New Roman"/>
                <w:spacing w:val="-3"/>
                <w:sz w:val="12"/>
                <w:szCs w:val="12"/>
                <w:lang w:val="ru-RU"/>
              </w:rPr>
              <w:t xml:space="preserve"> </w:t>
            </w:r>
            <w:r w:rsidRPr="009F1CC7">
              <w:rPr>
                <w:rFonts w:ascii="Times New Roman" w:hAnsi="Times New Roman" w:cs="Times New Roman"/>
                <w:sz w:val="12"/>
                <w:szCs w:val="12"/>
                <w:lang w:val="ru-RU"/>
              </w:rPr>
              <w:t>до 2023 года</w:t>
            </w:r>
          </w:p>
        </w:tc>
        <w:tc>
          <w:tcPr>
            <w:tcW w:w="801"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23,674</w:t>
            </w:r>
          </w:p>
        </w:tc>
        <w:tc>
          <w:tcPr>
            <w:tcW w:w="801"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342</w:t>
            </w:r>
          </w:p>
        </w:tc>
        <w:tc>
          <w:tcPr>
            <w:tcW w:w="776"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22800</w:t>
            </w:r>
          </w:p>
        </w:tc>
      </w:tr>
      <w:tr w:rsidR="009F1CC7" w:rsidRPr="009F1CC7" w:rsidTr="009F1CC7">
        <w:trPr>
          <w:trHeight w:val="70"/>
        </w:trPr>
        <w:tc>
          <w:tcPr>
            <w:tcW w:w="5000" w:type="pct"/>
            <w:gridSpan w:val="5"/>
            <w:vAlign w:val="center"/>
          </w:tcPr>
          <w:p w:rsidR="009F1CC7"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lastRenderedPageBreak/>
              <w:t>село</w:t>
            </w:r>
            <w:r w:rsidRPr="009F1CC7">
              <w:rPr>
                <w:rFonts w:ascii="Times New Roman" w:hAnsi="Times New Roman" w:cs="Times New Roman"/>
                <w:spacing w:val="-4"/>
                <w:sz w:val="12"/>
                <w:szCs w:val="12"/>
                <w:lang w:val="ru-RU"/>
              </w:rPr>
              <w:t xml:space="preserve"> </w:t>
            </w:r>
            <w:r w:rsidRPr="009F1CC7">
              <w:rPr>
                <w:rFonts w:ascii="Times New Roman" w:hAnsi="Times New Roman" w:cs="Times New Roman"/>
                <w:sz w:val="12"/>
                <w:szCs w:val="12"/>
                <w:lang w:val="ru-RU"/>
              </w:rPr>
              <w:t>Успенка</w:t>
            </w:r>
            <w:r w:rsidRPr="009F1CC7">
              <w:rPr>
                <w:rFonts w:ascii="Times New Roman" w:hAnsi="Times New Roman" w:cs="Times New Roman"/>
                <w:spacing w:val="-4"/>
                <w:sz w:val="12"/>
                <w:szCs w:val="12"/>
                <w:lang w:val="ru-RU"/>
              </w:rPr>
              <w:t xml:space="preserve"> </w:t>
            </w:r>
            <w:r w:rsidRPr="009F1CC7">
              <w:rPr>
                <w:rFonts w:ascii="Times New Roman" w:hAnsi="Times New Roman" w:cs="Times New Roman"/>
                <w:sz w:val="12"/>
                <w:szCs w:val="12"/>
                <w:lang w:val="ru-RU"/>
              </w:rPr>
              <w:t>на</w:t>
            </w:r>
            <w:r w:rsidRPr="009F1CC7">
              <w:rPr>
                <w:rFonts w:ascii="Times New Roman" w:hAnsi="Times New Roman" w:cs="Times New Roman"/>
                <w:spacing w:val="-3"/>
                <w:sz w:val="12"/>
                <w:szCs w:val="12"/>
                <w:lang w:val="ru-RU"/>
              </w:rPr>
              <w:t xml:space="preserve"> </w:t>
            </w:r>
            <w:r w:rsidRPr="009F1CC7">
              <w:rPr>
                <w:rFonts w:ascii="Times New Roman" w:hAnsi="Times New Roman" w:cs="Times New Roman"/>
                <w:sz w:val="12"/>
                <w:szCs w:val="12"/>
                <w:lang w:val="ru-RU"/>
              </w:rPr>
              <w:t>новых территориях в</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границах</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населенного</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пункта до</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2033</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года</w:t>
            </w:r>
          </w:p>
        </w:tc>
      </w:tr>
      <w:tr w:rsidR="009F1CC7" w:rsidRPr="009F1CC7" w:rsidTr="00086014">
        <w:trPr>
          <w:trHeight w:val="70"/>
        </w:trPr>
        <w:tc>
          <w:tcPr>
            <w:tcW w:w="1676" w:type="pct"/>
            <w:vAlign w:val="center"/>
          </w:tcPr>
          <w:p w:rsidR="00245B9B" w:rsidRPr="009F1CC7" w:rsidRDefault="00245B9B"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70</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ИЖД</w:t>
            </w:r>
            <w:r w:rsidRPr="009F1CC7">
              <w:rPr>
                <w:rFonts w:ascii="Times New Roman" w:hAnsi="Times New Roman" w:cs="Times New Roman"/>
                <w:spacing w:val="-1"/>
                <w:sz w:val="12"/>
                <w:szCs w:val="12"/>
                <w:lang w:val="ru-RU"/>
              </w:rPr>
              <w:t xml:space="preserve"> </w:t>
            </w:r>
            <w:r w:rsidR="009F1CC7" w:rsidRPr="009F1CC7">
              <w:rPr>
                <w:rFonts w:ascii="Times New Roman" w:hAnsi="Times New Roman" w:cs="Times New Roman"/>
                <w:sz w:val="12"/>
                <w:szCs w:val="12"/>
                <w:lang w:val="ru-RU"/>
              </w:rPr>
              <w:t>с приусадеб</w:t>
            </w:r>
            <w:r w:rsidRPr="009F1CC7">
              <w:rPr>
                <w:rFonts w:ascii="Times New Roman" w:hAnsi="Times New Roman" w:cs="Times New Roman"/>
                <w:sz w:val="12"/>
                <w:szCs w:val="12"/>
                <w:lang w:val="ru-RU"/>
              </w:rPr>
              <w:t>ными</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участками</w:t>
            </w:r>
          </w:p>
        </w:tc>
        <w:tc>
          <w:tcPr>
            <w:tcW w:w="94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Площадка №</w:t>
            </w:r>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8</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16,25</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210</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14000</w:t>
            </w:r>
          </w:p>
        </w:tc>
      </w:tr>
      <w:tr w:rsidR="009F1CC7" w:rsidRPr="009F1CC7" w:rsidTr="00086014">
        <w:trPr>
          <w:trHeight w:val="70"/>
        </w:trPr>
        <w:tc>
          <w:tcPr>
            <w:tcW w:w="2622" w:type="pct"/>
            <w:gridSpan w:val="2"/>
            <w:vAlign w:val="center"/>
          </w:tcPr>
          <w:p w:rsidR="009F1CC7"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Всего</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в селе</w:t>
            </w:r>
            <w:r w:rsidRPr="009F1CC7">
              <w:rPr>
                <w:rFonts w:ascii="Times New Roman" w:hAnsi="Times New Roman" w:cs="Times New Roman"/>
                <w:spacing w:val="-3"/>
                <w:sz w:val="12"/>
                <w:szCs w:val="12"/>
                <w:lang w:val="ru-RU"/>
              </w:rPr>
              <w:t xml:space="preserve"> </w:t>
            </w:r>
            <w:r w:rsidRPr="009F1CC7">
              <w:rPr>
                <w:rFonts w:ascii="Times New Roman" w:hAnsi="Times New Roman" w:cs="Times New Roman"/>
                <w:sz w:val="12"/>
                <w:szCs w:val="12"/>
                <w:lang w:val="ru-RU"/>
              </w:rPr>
              <w:t>Успенка</w:t>
            </w:r>
            <w:r w:rsidRPr="009F1CC7">
              <w:rPr>
                <w:rFonts w:ascii="Times New Roman" w:hAnsi="Times New Roman" w:cs="Times New Roman"/>
                <w:spacing w:val="-3"/>
                <w:sz w:val="12"/>
                <w:szCs w:val="12"/>
                <w:lang w:val="ru-RU"/>
              </w:rPr>
              <w:t xml:space="preserve"> </w:t>
            </w:r>
            <w:r w:rsidRPr="009F1CC7">
              <w:rPr>
                <w:rFonts w:ascii="Times New Roman" w:hAnsi="Times New Roman" w:cs="Times New Roman"/>
                <w:sz w:val="12"/>
                <w:szCs w:val="12"/>
                <w:lang w:val="ru-RU"/>
              </w:rPr>
              <w:t>до 2033 года</w:t>
            </w:r>
          </w:p>
        </w:tc>
        <w:tc>
          <w:tcPr>
            <w:tcW w:w="801"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16,25</w:t>
            </w:r>
          </w:p>
        </w:tc>
        <w:tc>
          <w:tcPr>
            <w:tcW w:w="801"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210</w:t>
            </w:r>
          </w:p>
        </w:tc>
        <w:tc>
          <w:tcPr>
            <w:tcW w:w="776"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14000</w:t>
            </w:r>
          </w:p>
        </w:tc>
      </w:tr>
      <w:tr w:rsidR="009F1CC7" w:rsidRPr="009F1CC7" w:rsidTr="00086014">
        <w:trPr>
          <w:trHeight w:val="70"/>
        </w:trPr>
        <w:tc>
          <w:tcPr>
            <w:tcW w:w="5000" w:type="pct"/>
            <w:gridSpan w:val="5"/>
            <w:vAlign w:val="center"/>
          </w:tcPr>
          <w:p w:rsidR="009F1CC7"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деревня</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Студеный</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Ключ</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в существующей</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застройке до</w:t>
            </w:r>
            <w:r w:rsidRPr="009F1CC7">
              <w:rPr>
                <w:rFonts w:ascii="Times New Roman" w:hAnsi="Times New Roman" w:cs="Times New Roman"/>
                <w:spacing w:val="-4"/>
                <w:sz w:val="12"/>
                <w:szCs w:val="12"/>
                <w:lang w:val="ru-RU"/>
              </w:rPr>
              <w:t xml:space="preserve"> </w:t>
            </w:r>
            <w:r w:rsidRPr="009F1CC7">
              <w:rPr>
                <w:rFonts w:ascii="Times New Roman" w:hAnsi="Times New Roman" w:cs="Times New Roman"/>
                <w:sz w:val="12"/>
                <w:szCs w:val="12"/>
                <w:lang w:val="ru-RU"/>
              </w:rPr>
              <w:t>2023</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года</w:t>
            </w:r>
          </w:p>
        </w:tc>
      </w:tr>
      <w:tr w:rsidR="009F1CC7" w:rsidRPr="009F1CC7" w:rsidTr="00086014">
        <w:trPr>
          <w:trHeight w:val="70"/>
        </w:trPr>
        <w:tc>
          <w:tcPr>
            <w:tcW w:w="16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ИЖД</w:t>
            </w:r>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с</w:t>
            </w:r>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приусадебными</w:t>
            </w:r>
            <w:r w:rsidR="009F1CC7">
              <w:rPr>
                <w:rFonts w:ascii="Times New Roman" w:hAnsi="Times New Roman" w:cs="Times New Roman"/>
                <w:sz w:val="12"/>
                <w:szCs w:val="12"/>
                <w:lang w:val="ru-RU"/>
              </w:rPr>
              <w:t xml:space="preserve"> </w:t>
            </w:r>
            <w:r w:rsidRPr="009F1CC7">
              <w:rPr>
                <w:rFonts w:ascii="Times New Roman" w:hAnsi="Times New Roman" w:cs="Times New Roman"/>
                <w:sz w:val="12"/>
                <w:szCs w:val="12"/>
              </w:rPr>
              <w:t>участками</w:t>
            </w:r>
          </w:p>
        </w:tc>
        <w:tc>
          <w:tcPr>
            <w:tcW w:w="946" w:type="pct"/>
            <w:vAlign w:val="center"/>
          </w:tcPr>
          <w:p w:rsidR="00245B9B" w:rsidRPr="009F1CC7" w:rsidRDefault="00245B9B"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в</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западной</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части села</w:t>
            </w:r>
          </w:p>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lang w:val="ru-RU"/>
              </w:rPr>
              <w:t>по</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ул.</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rPr>
              <w:t>Центральной</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3,848</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66</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4400</w:t>
            </w:r>
          </w:p>
        </w:tc>
      </w:tr>
      <w:tr w:rsidR="009F1CC7" w:rsidRPr="009F1CC7" w:rsidTr="00086014">
        <w:trPr>
          <w:trHeight w:val="70"/>
        </w:trPr>
        <w:tc>
          <w:tcPr>
            <w:tcW w:w="1676" w:type="pct"/>
            <w:vAlign w:val="center"/>
          </w:tcPr>
          <w:p w:rsidR="00245B9B" w:rsidRPr="009F1CC7" w:rsidRDefault="00245B9B"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15</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ИЖД</w:t>
            </w:r>
            <w:r w:rsidRPr="009F1CC7">
              <w:rPr>
                <w:rFonts w:ascii="Times New Roman" w:hAnsi="Times New Roman" w:cs="Times New Roman"/>
                <w:spacing w:val="-1"/>
                <w:sz w:val="12"/>
                <w:szCs w:val="12"/>
                <w:lang w:val="ru-RU"/>
              </w:rPr>
              <w:t xml:space="preserve"> </w:t>
            </w:r>
            <w:r w:rsidR="009F1CC7">
              <w:rPr>
                <w:rFonts w:ascii="Times New Roman" w:hAnsi="Times New Roman" w:cs="Times New Roman"/>
                <w:sz w:val="12"/>
                <w:szCs w:val="12"/>
                <w:lang w:val="ru-RU"/>
              </w:rPr>
              <w:t>с приусадеб</w:t>
            </w:r>
            <w:r w:rsidRPr="009F1CC7">
              <w:rPr>
                <w:rFonts w:ascii="Times New Roman" w:hAnsi="Times New Roman" w:cs="Times New Roman"/>
                <w:sz w:val="12"/>
                <w:szCs w:val="12"/>
                <w:lang w:val="ru-RU"/>
              </w:rPr>
              <w:t>ными</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участками</w:t>
            </w:r>
          </w:p>
        </w:tc>
        <w:tc>
          <w:tcPr>
            <w:tcW w:w="946" w:type="pct"/>
            <w:vAlign w:val="center"/>
          </w:tcPr>
          <w:p w:rsidR="00245B9B" w:rsidRPr="009F1CC7" w:rsidRDefault="00245B9B"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в восточной</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части</w:t>
            </w:r>
            <w:r w:rsidRPr="009F1CC7">
              <w:rPr>
                <w:rFonts w:ascii="Times New Roman" w:hAnsi="Times New Roman" w:cs="Times New Roman"/>
                <w:spacing w:val="-1"/>
                <w:sz w:val="12"/>
                <w:szCs w:val="12"/>
                <w:lang w:val="ru-RU"/>
              </w:rPr>
              <w:t xml:space="preserve"> </w:t>
            </w:r>
            <w:r w:rsidR="009F1CC7">
              <w:rPr>
                <w:rFonts w:ascii="Times New Roman" w:hAnsi="Times New Roman" w:cs="Times New Roman"/>
                <w:sz w:val="12"/>
                <w:szCs w:val="12"/>
                <w:lang w:val="ru-RU"/>
              </w:rPr>
              <w:t>се</w:t>
            </w:r>
            <w:r w:rsidRPr="009F1CC7">
              <w:rPr>
                <w:rFonts w:ascii="Times New Roman" w:hAnsi="Times New Roman" w:cs="Times New Roman"/>
                <w:sz w:val="12"/>
                <w:szCs w:val="12"/>
                <w:lang w:val="ru-RU"/>
              </w:rPr>
              <w:t>ла по</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ул.</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Центральной</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2,44</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45</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3000</w:t>
            </w:r>
          </w:p>
        </w:tc>
      </w:tr>
      <w:tr w:rsidR="009F1CC7" w:rsidRPr="009F1CC7" w:rsidTr="00086014">
        <w:trPr>
          <w:trHeight w:val="70"/>
        </w:trPr>
        <w:tc>
          <w:tcPr>
            <w:tcW w:w="2622" w:type="pct"/>
            <w:gridSpan w:val="2"/>
            <w:vAlign w:val="center"/>
          </w:tcPr>
          <w:p w:rsidR="009F1CC7"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Всего</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в</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деревне</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Студеный</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Ключ</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до 2023</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года</w:t>
            </w:r>
          </w:p>
        </w:tc>
        <w:tc>
          <w:tcPr>
            <w:tcW w:w="801"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6,288</w:t>
            </w:r>
          </w:p>
        </w:tc>
        <w:tc>
          <w:tcPr>
            <w:tcW w:w="801"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111</w:t>
            </w:r>
          </w:p>
        </w:tc>
        <w:tc>
          <w:tcPr>
            <w:tcW w:w="776"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7400</w:t>
            </w:r>
          </w:p>
        </w:tc>
      </w:tr>
      <w:tr w:rsidR="009F1CC7" w:rsidRPr="009F1CC7" w:rsidTr="00086014">
        <w:trPr>
          <w:trHeight w:val="70"/>
        </w:trPr>
        <w:tc>
          <w:tcPr>
            <w:tcW w:w="5000" w:type="pct"/>
            <w:gridSpan w:val="5"/>
            <w:vAlign w:val="center"/>
          </w:tcPr>
          <w:p w:rsidR="009F1CC7"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поселок</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Рогатка в</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существующей застройке</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до</w:t>
            </w:r>
            <w:r w:rsidRPr="009F1CC7">
              <w:rPr>
                <w:rFonts w:ascii="Times New Roman" w:hAnsi="Times New Roman" w:cs="Times New Roman"/>
                <w:spacing w:val="-3"/>
                <w:sz w:val="12"/>
                <w:szCs w:val="12"/>
                <w:lang w:val="ru-RU"/>
              </w:rPr>
              <w:t xml:space="preserve"> </w:t>
            </w:r>
            <w:r w:rsidRPr="009F1CC7">
              <w:rPr>
                <w:rFonts w:ascii="Times New Roman" w:hAnsi="Times New Roman" w:cs="Times New Roman"/>
                <w:sz w:val="12"/>
                <w:szCs w:val="12"/>
                <w:lang w:val="ru-RU"/>
              </w:rPr>
              <w:t>2033 года</w:t>
            </w:r>
          </w:p>
        </w:tc>
      </w:tr>
      <w:tr w:rsidR="009F1CC7" w:rsidRPr="009F1CC7" w:rsidTr="00086014">
        <w:trPr>
          <w:trHeight w:val="70"/>
        </w:trPr>
        <w:tc>
          <w:tcPr>
            <w:tcW w:w="1676" w:type="pct"/>
            <w:vAlign w:val="center"/>
          </w:tcPr>
          <w:p w:rsidR="00245B9B" w:rsidRPr="009F1CC7" w:rsidRDefault="00245B9B"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68</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ИЖД</w:t>
            </w:r>
            <w:r w:rsidRPr="009F1CC7">
              <w:rPr>
                <w:rFonts w:ascii="Times New Roman" w:hAnsi="Times New Roman" w:cs="Times New Roman"/>
                <w:spacing w:val="-1"/>
                <w:sz w:val="12"/>
                <w:szCs w:val="12"/>
                <w:lang w:val="ru-RU"/>
              </w:rPr>
              <w:t xml:space="preserve"> </w:t>
            </w:r>
            <w:r w:rsidR="009F1CC7" w:rsidRPr="009F1CC7">
              <w:rPr>
                <w:rFonts w:ascii="Times New Roman" w:hAnsi="Times New Roman" w:cs="Times New Roman"/>
                <w:sz w:val="12"/>
                <w:szCs w:val="12"/>
                <w:lang w:val="ru-RU"/>
              </w:rPr>
              <w:t>с приусадеб</w:t>
            </w:r>
            <w:r w:rsidRPr="009F1CC7">
              <w:rPr>
                <w:rFonts w:ascii="Times New Roman" w:hAnsi="Times New Roman" w:cs="Times New Roman"/>
                <w:sz w:val="12"/>
                <w:szCs w:val="12"/>
                <w:lang w:val="ru-RU"/>
              </w:rPr>
              <w:t>ными</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участками</w:t>
            </w:r>
          </w:p>
        </w:tc>
        <w:tc>
          <w:tcPr>
            <w:tcW w:w="946" w:type="pct"/>
            <w:vAlign w:val="center"/>
          </w:tcPr>
          <w:p w:rsidR="00245B9B" w:rsidRPr="009F1CC7" w:rsidRDefault="00245B9B" w:rsidP="009F1CC7">
            <w:pPr>
              <w:pStyle w:val="aff1"/>
              <w:jc w:val="center"/>
              <w:rPr>
                <w:rFonts w:ascii="Times New Roman" w:hAnsi="Times New Roman" w:cs="Times New Roman"/>
                <w:sz w:val="12"/>
                <w:szCs w:val="12"/>
              </w:rPr>
            </w:pPr>
            <w:proofErr w:type="gramStart"/>
            <w:r w:rsidRPr="009F1CC7">
              <w:rPr>
                <w:rFonts w:ascii="Times New Roman" w:hAnsi="Times New Roman" w:cs="Times New Roman"/>
                <w:sz w:val="12"/>
                <w:szCs w:val="12"/>
              </w:rPr>
              <w:t>в</w:t>
            </w:r>
            <w:proofErr w:type="gramEnd"/>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сущ.</w:t>
            </w:r>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застройке</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9,87</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205</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13600</w:t>
            </w:r>
          </w:p>
        </w:tc>
      </w:tr>
      <w:tr w:rsidR="009F1CC7" w:rsidRPr="009F1CC7" w:rsidTr="00086014">
        <w:trPr>
          <w:trHeight w:val="70"/>
        </w:trPr>
        <w:tc>
          <w:tcPr>
            <w:tcW w:w="2622" w:type="pct"/>
            <w:gridSpan w:val="2"/>
            <w:vAlign w:val="center"/>
          </w:tcPr>
          <w:p w:rsidR="009F1CC7"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Всего</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в поселке Рогатка</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до</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2033 года</w:t>
            </w:r>
          </w:p>
        </w:tc>
        <w:tc>
          <w:tcPr>
            <w:tcW w:w="801"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9,87</w:t>
            </w:r>
          </w:p>
        </w:tc>
        <w:tc>
          <w:tcPr>
            <w:tcW w:w="801"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205</w:t>
            </w:r>
          </w:p>
        </w:tc>
        <w:tc>
          <w:tcPr>
            <w:tcW w:w="776"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13600</w:t>
            </w:r>
          </w:p>
        </w:tc>
      </w:tr>
      <w:tr w:rsidR="009F1CC7" w:rsidRPr="009F1CC7" w:rsidTr="00086014">
        <w:trPr>
          <w:trHeight w:val="70"/>
        </w:trPr>
        <w:tc>
          <w:tcPr>
            <w:tcW w:w="5000" w:type="pct"/>
            <w:gridSpan w:val="5"/>
            <w:vAlign w:val="center"/>
          </w:tcPr>
          <w:p w:rsidR="009F1CC7"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поселок Глубокий в</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существующей застройке</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до</w:t>
            </w:r>
            <w:r w:rsidRPr="009F1CC7">
              <w:rPr>
                <w:rFonts w:ascii="Times New Roman" w:hAnsi="Times New Roman" w:cs="Times New Roman"/>
                <w:spacing w:val="-5"/>
                <w:sz w:val="12"/>
                <w:szCs w:val="12"/>
                <w:lang w:val="ru-RU"/>
              </w:rPr>
              <w:t xml:space="preserve"> </w:t>
            </w:r>
            <w:r w:rsidRPr="009F1CC7">
              <w:rPr>
                <w:rFonts w:ascii="Times New Roman" w:hAnsi="Times New Roman" w:cs="Times New Roman"/>
                <w:sz w:val="12"/>
                <w:szCs w:val="12"/>
                <w:lang w:val="ru-RU"/>
              </w:rPr>
              <w:t>2033 года</w:t>
            </w:r>
          </w:p>
        </w:tc>
      </w:tr>
      <w:tr w:rsidR="009F1CC7" w:rsidRPr="009F1CC7" w:rsidTr="00086014">
        <w:trPr>
          <w:trHeight w:val="70"/>
        </w:trPr>
        <w:tc>
          <w:tcPr>
            <w:tcW w:w="1676" w:type="pct"/>
            <w:vAlign w:val="center"/>
          </w:tcPr>
          <w:p w:rsidR="00245B9B" w:rsidRPr="009F1CC7" w:rsidRDefault="00245B9B"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46</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ИЖД</w:t>
            </w:r>
            <w:r w:rsidRPr="009F1CC7">
              <w:rPr>
                <w:rFonts w:ascii="Times New Roman" w:hAnsi="Times New Roman" w:cs="Times New Roman"/>
                <w:spacing w:val="-1"/>
                <w:sz w:val="12"/>
                <w:szCs w:val="12"/>
                <w:lang w:val="ru-RU"/>
              </w:rPr>
              <w:t xml:space="preserve"> </w:t>
            </w:r>
            <w:r w:rsidR="009F1CC7" w:rsidRPr="009F1CC7">
              <w:rPr>
                <w:rFonts w:ascii="Times New Roman" w:hAnsi="Times New Roman" w:cs="Times New Roman"/>
                <w:sz w:val="12"/>
                <w:szCs w:val="12"/>
                <w:lang w:val="ru-RU"/>
              </w:rPr>
              <w:t>с приусадеб</w:t>
            </w:r>
            <w:r w:rsidRPr="009F1CC7">
              <w:rPr>
                <w:rFonts w:ascii="Times New Roman" w:hAnsi="Times New Roman" w:cs="Times New Roman"/>
                <w:sz w:val="12"/>
                <w:szCs w:val="12"/>
                <w:lang w:val="ru-RU"/>
              </w:rPr>
              <w:t>ными</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участками</w:t>
            </w:r>
          </w:p>
        </w:tc>
        <w:tc>
          <w:tcPr>
            <w:tcW w:w="946" w:type="pct"/>
            <w:vAlign w:val="center"/>
          </w:tcPr>
          <w:p w:rsidR="00245B9B" w:rsidRPr="009F1CC7" w:rsidRDefault="00245B9B" w:rsidP="009F1CC7">
            <w:pPr>
              <w:pStyle w:val="aff1"/>
              <w:jc w:val="center"/>
              <w:rPr>
                <w:rFonts w:ascii="Times New Roman" w:hAnsi="Times New Roman" w:cs="Times New Roman"/>
                <w:sz w:val="12"/>
                <w:szCs w:val="12"/>
              </w:rPr>
            </w:pPr>
            <w:proofErr w:type="gramStart"/>
            <w:r w:rsidRPr="009F1CC7">
              <w:rPr>
                <w:rFonts w:ascii="Times New Roman" w:hAnsi="Times New Roman" w:cs="Times New Roman"/>
                <w:sz w:val="12"/>
                <w:szCs w:val="12"/>
              </w:rPr>
              <w:t>в</w:t>
            </w:r>
            <w:proofErr w:type="gramEnd"/>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сущ.</w:t>
            </w:r>
            <w:r w:rsidRPr="009F1CC7">
              <w:rPr>
                <w:rFonts w:ascii="Times New Roman" w:hAnsi="Times New Roman" w:cs="Times New Roman"/>
                <w:spacing w:val="-1"/>
                <w:sz w:val="12"/>
                <w:szCs w:val="12"/>
              </w:rPr>
              <w:t xml:space="preserve"> </w:t>
            </w:r>
            <w:r w:rsidRPr="009F1CC7">
              <w:rPr>
                <w:rFonts w:ascii="Times New Roman" w:hAnsi="Times New Roman" w:cs="Times New Roman"/>
                <w:sz w:val="12"/>
                <w:szCs w:val="12"/>
              </w:rPr>
              <w:t>застройке</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7,626</w:t>
            </w:r>
          </w:p>
        </w:tc>
        <w:tc>
          <w:tcPr>
            <w:tcW w:w="801"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138</w:t>
            </w:r>
          </w:p>
        </w:tc>
        <w:tc>
          <w:tcPr>
            <w:tcW w:w="776" w:type="pct"/>
            <w:vAlign w:val="center"/>
          </w:tcPr>
          <w:p w:rsidR="00245B9B" w:rsidRPr="009F1CC7" w:rsidRDefault="00245B9B"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9200</w:t>
            </w:r>
          </w:p>
        </w:tc>
      </w:tr>
      <w:tr w:rsidR="009F1CC7" w:rsidRPr="009F1CC7" w:rsidTr="00086014">
        <w:trPr>
          <w:trHeight w:val="70"/>
        </w:trPr>
        <w:tc>
          <w:tcPr>
            <w:tcW w:w="2622" w:type="pct"/>
            <w:gridSpan w:val="2"/>
            <w:vAlign w:val="center"/>
          </w:tcPr>
          <w:p w:rsidR="009F1CC7"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Всего</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в</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поселке</w:t>
            </w:r>
            <w:r w:rsidRPr="009F1CC7">
              <w:rPr>
                <w:rFonts w:ascii="Times New Roman" w:hAnsi="Times New Roman" w:cs="Times New Roman"/>
                <w:spacing w:val="-1"/>
                <w:sz w:val="12"/>
                <w:szCs w:val="12"/>
                <w:lang w:val="ru-RU"/>
              </w:rPr>
              <w:t xml:space="preserve"> </w:t>
            </w:r>
            <w:proofErr w:type="gramStart"/>
            <w:r w:rsidRPr="009F1CC7">
              <w:rPr>
                <w:rFonts w:ascii="Times New Roman" w:hAnsi="Times New Roman" w:cs="Times New Roman"/>
                <w:sz w:val="12"/>
                <w:szCs w:val="12"/>
                <w:lang w:val="ru-RU"/>
              </w:rPr>
              <w:t>Глубокий</w:t>
            </w:r>
            <w:proofErr w:type="gramEnd"/>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до</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2033 года</w:t>
            </w:r>
          </w:p>
        </w:tc>
        <w:tc>
          <w:tcPr>
            <w:tcW w:w="801"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7,626</w:t>
            </w:r>
          </w:p>
        </w:tc>
        <w:tc>
          <w:tcPr>
            <w:tcW w:w="801"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138</w:t>
            </w:r>
          </w:p>
        </w:tc>
        <w:tc>
          <w:tcPr>
            <w:tcW w:w="776"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9200</w:t>
            </w:r>
          </w:p>
        </w:tc>
      </w:tr>
      <w:tr w:rsidR="009F1CC7" w:rsidRPr="009F1CC7" w:rsidTr="00086014">
        <w:trPr>
          <w:trHeight w:val="70"/>
        </w:trPr>
        <w:tc>
          <w:tcPr>
            <w:tcW w:w="2622" w:type="pct"/>
            <w:gridSpan w:val="2"/>
            <w:vAlign w:val="center"/>
          </w:tcPr>
          <w:p w:rsidR="009F1CC7"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ИТОГО</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по с. п.</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до</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2023года</w:t>
            </w:r>
          </w:p>
        </w:tc>
        <w:tc>
          <w:tcPr>
            <w:tcW w:w="801"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188,322</w:t>
            </w:r>
          </w:p>
        </w:tc>
        <w:tc>
          <w:tcPr>
            <w:tcW w:w="801"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3804</w:t>
            </w:r>
          </w:p>
        </w:tc>
        <w:tc>
          <w:tcPr>
            <w:tcW w:w="776"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196800</w:t>
            </w:r>
          </w:p>
        </w:tc>
      </w:tr>
      <w:tr w:rsidR="009F1CC7" w:rsidRPr="009F1CC7" w:rsidTr="00086014">
        <w:trPr>
          <w:trHeight w:val="70"/>
        </w:trPr>
        <w:tc>
          <w:tcPr>
            <w:tcW w:w="2622" w:type="pct"/>
            <w:gridSpan w:val="2"/>
            <w:vAlign w:val="center"/>
          </w:tcPr>
          <w:p w:rsidR="009F1CC7" w:rsidRPr="009F1CC7" w:rsidRDefault="009F1CC7" w:rsidP="009F1CC7">
            <w:pPr>
              <w:pStyle w:val="aff1"/>
              <w:jc w:val="center"/>
              <w:rPr>
                <w:rFonts w:ascii="Times New Roman" w:hAnsi="Times New Roman" w:cs="Times New Roman"/>
                <w:sz w:val="12"/>
                <w:szCs w:val="12"/>
                <w:lang w:val="ru-RU"/>
              </w:rPr>
            </w:pPr>
            <w:r w:rsidRPr="009F1CC7">
              <w:rPr>
                <w:rFonts w:ascii="Times New Roman" w:hAnsi="Times New Roman" w:cs="Times New Roman"/>
                <w:sz w:val="12"/>
                <w:szCs w:val="12"/>
                <w:lang w:val="ru-RU"/>
              </w:rPr>
              <w:t>ИТОГО</w:t>
            </w:r>
            <w:r w:rsidRPr="009F1CC7">
              <w:rPr>
                <w:rFonts w:ascii="Times New Roman" w:hAnsi="Times New Roman" w:cs="Times New Roman"/>
                <w:spacing w:val="-2"/>
                <w:sz w:val="12"/>
                <w:szCs w:val="12"/>
                <w:lang w:val="ru-RU"/>
              </w:rPr>
              <w:t xml:space="preserve"> </w:t>
            </w:r>
            <w:r w:rsidRPr="009F1CC7">
              <w:rPr>
                <w:rFonts w:ascii="Times New Roman" w:hAnsi="Times New Roman" w:cs="Times New Roman"/>
                <w:sz w:val="12"/>
                <w:szCs w:val="12"/>
                <w:lang w:val="ru-RU"/>
              </w:rPr>
              <w:t>по</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с. п.</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до</w:t>
            </w:r>
            <w:r w:rsidRPr="009F1CC7">
              <w:rPr>
                <w:rFonts w:ascii="Times New Roman" w:hAnsi="Times New Roman" w:cs="Times New Roman"/>
                <w:spacing w:val="1"/>
                <w:sz w:val="12"/>
                <w:szCs w:val="12"/>
                <w:lang w:val="ru-RU"/>
              </w:rPr>
              <w:t xml:space="preserve"> </w:t>
            </w:r>
            <w:r w:rsidRPr="009F1CC7">
              <w:rPr>
                <w:rFonts w:ascii="Times New Roman" w:hAnsi="Times New Roman" w:cs="Times New Roman"/>
                <w:sz w:val="12"/>
                <w:szCs w:val="12"/>
                <w:lang w:val="ru-RU"/>
              </w:rPr>
              <w:t>2033года</w:t>
            </w:r>
          </w:p>
        </w:tc>
        <w:tc>
          <w:tcPr>
            <w:tcW w:w="801"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144,576</w:t>
            </w:r>
          </w:p>
        </w:tc>
        <w:tc>
          <w:tcPr>
            <w:tcW w:w="801"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2389</w:t>
            </w:r>
          </w:p>
        </w:tc>
        <w:tc>
          <w:tcPr>
            <w:tcW w:w="776"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137200</w:t>
            </w:r>
          </w:p>
        </w:tc>
      </w:tr>
      <w:tr w:rsidR="009F1CC7" w:rsidRPr="009F1CC7" w:rsidTr="00086014">
        <w:trPr>
          <w:trHeight w:val="70"/>
        </w:trPr>
        <w:tc>
          <w:tcPr>
            <w:tcW w:w="1676" w:type="pct"/>
            <w:vAlign w:val="center"/>
          </w:tcPr>
          <w:p w:rsidR="009F1CC7" w:rsidRPr="009F1CC7" w:rsidRDefault="009F1CC7" w:rsidP="009F1CC7">
            <w:pPr>
              <w:pStyle w:val="aff1"/>
              <w:jc w:val="center"/>
              <w:rPr>
                <w:rFonts w:ascii="Times New Roman" w:hAnsi="Times New Roman" w:cs="Times New Roman"/>
                <w:sz w:val="12"/>
                <w:szCs w:val="12"/>
              </w:rPr>
            </w:pPr>
          </w:p>
        </w:tc>
        <w:tc>
          <w:tcPr>
            <w:tcW w:w="946" w:type="pct"/>
            <w:vAlign w:val="center"/>
          </w:tcPr>
          <w:p w:rsidR="009F1CC7" w:rsidRPr="009F1CC7" w:rsidRDefault="009F1CC7" w:rsidP="009F1CC7">
            <w:pPr>
              <w:pStyle w:val="aff1"/>
              <w:jc w:val="center"/>
              <w:rPr>
                <w:rFonts w:ascii="Times New Roman" w:hAnsi="Times New Roman" w:cs="Times New Roman"/>
                <w:sz w:val="12"/>
                <w:szCs w:val="12"/>
              </w:rPr>
            </w:pPr>
          </w:p>
        </w:tc>
        <w:tc>
          <w:tcPr>
            <w:tcW w:w="801"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332,898</w:t>
            </w:r>
          </w:p>
        </w:tc>
        <w:tc>
          <w:tcPr>
            <w:tcW w:w="801"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6193</w:t>
            </w:r>
          </w:p>
        </w:tc>
        <w:tc>
          <w:tcPr>
            <w:tcW w:w="776" w:type="pct"/>
            <w:vAlign w:val="center"/>
          </w:tcPr>
          <w:p w:rsidR="009F1CC7" w:rsidRPr="009F1CC7" w:rsidRDefault="009F1CC7" w:rsidP="009F1CC7">
            <w:pPr>
              <w:pStyle w:val="aff1"/>
              <w:jc w:val="center"/>
              <w:rPr>
                <w:rFonts w:ascii="Times New Roman" w:hAnsi="Times New Roman" w:cs="Times New Roman"/>
                <w:sz w:val="12"/>
                <w:szCs w:val="12"/>
              </w:rPr>
            </w:pPr>
            <w:r w:rsidRPr="009F1CC7">
              <w:rPr>
                <w:rFonts w:ascii="Times New Roman" w:hAnsi="Times New Roman" w:cs="Times New Roman"/>
                <w:sz w:val="12"/>
                <w:szCs w:val="12"/>
              </w:rPr>
              <w:t>334000</w:t>
            </w:r>
          </w:p>
        </w:tc>
      </w:tr>
    </w:tbl>
    <w:p w:rsidR="00086014" w:rsidRPr="00086014" w:rsidRDefault="00086014" w:rsidP="00086014">
      <w:pPr>
        <w:pStyle w:val="aff1"/>
        <w:ind w:firstLine="284"/>
        <w:jc w:val="both"/>
        <w:rPr>
          <w:rFonts w:ascii="Times New Roman" w:hAnsi="Times New Roman" w:cs="Times New Roman"/>
          <w:sz w:val="12"/>
          <w:szCs w:val="12"/>
        </w:rPr>
      </w:pPr>
      <w:r w:rsidRPr="00086014">
        <w:rPr>
          <w:rFonts w:ascii="Times New Roman" w:hAnsi="Times New Roman" w:cs="Times New Roman"/>
          <w:sz w:val="12"/>
          <w:szCs w:val="12"/>
        </w:rPr>
        <w:t>Обеспечение проектируемой застройки системами водоотведения будет осуществлено следующими способами:</w:t>
      </w:r>
    </w:p>
    <w:p w:rsidR="00086014" w:rsidRPr="00086014" w:rsidRDefault="00086014" w:rsidP="0008601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86014">
        <w:rPr>
          <w:rFonts w:ascii="Times New Roman" w:hAnsi="Times New Roman" w:cs="Times New Roman"/>
          <w:sz w:val="12"/>
          <w:szCs w:val="12"/>
        </w:rPr>
        <w:t>жилая застройка и объекты общественн</w:t>
      </w:r>
      <w:r>
        <w:rPr>
          <w:rFonts w:ascii="Times New Roman" w:hAnsi="Times New Roman" w:cs="Times New Roman"/>
          <w:sz w:val="12"/>
          <w:szCs w:val="12"/>
        </w:rPr>
        <w:t>о-делового назначения, располо</w:t>
      </w:r>
      <w:r w:rsidRPr="00086014">
        <w:rPr>
          <w:rFonts w:ascii="Times New Roman" w:hAnsi="Times New Roman" w:cs="Times New Roman"/>
          <w:sz w:val="12"/>
          <w:szCs w:val="12"/>
        </w:rPr>
        <w:t>женные в существующей застройке с. Сергие</w:t>
      </w:r>
      <w:r>
        <w:rPr>
          <w:rFonts w:ascii="Times New Roman" w:hAnsi="Times New Roman" w:cs="Times New Roman"/>
          <w:sz w:val="12"/>
          <w:szCs w:val="12"/>
        </w:rPr>
        <w:t>вск, обеспечиваются централизо</w:t>
      </w:r>
      <w:r w:rsidRPr="00086014">
        <w:rPr>
          <w:rFonts w:ascii="Times New Roman" w:hAnsi="Times New Roman" w:cs="Times New Roman"/>
          <w:sz w:val="12"/>
          <w:szCs w:val="12"/>
        </w:rPr>
        <w:t>ванным водоотведением путем подключения</w:t>
      </w:r>
      <w:r>
        <w:rPr>
          <w:rFonts w:ascii="Times New Roman" w:hAnsi="Times New Roman" w:cs="Times New Roman"/>
          <w:sz w:val="12"/>
          <w:szCs w:val="12"/>
        </w:rPr>
        <w:t xml:space="preserve"> к существующей центральной си</w:t>
      </w:r>
      <w:r w:rsidRPr="00086014">
        <w:rPr>
          <w:rFonts w:ascii="Times New Roman" w:hAnsi="Times New Roman" w:cs="Times New Roman"/>
          <w:sz w:val="12"/>
          <w:szCs w:val="12"/>
        </w:rPr>
        <w:t>стеме водоотведения с выполнением техническ</w:t>
      </w:r>
      <w:r>
        <w:rPr>
          <w:rFonts w:ascii="Times New Roman" w:hAnsi="Times New Roman" w:cs="Times New Roman"/>
          <w:sz w:val="12"/>
          <w:szCs w:val="12"/>
        </w:rPr>
        <w:t>их условий владельца сетей. От</w:t>
      </w:r>
      <w:r w:rsidRPr="00086014">
        <w:rPr>
          <w:rFonts w:ascii="Times New Roman" w:hAnsi="Times New Roman" w:cs="Times New Roman"/>
          <w:sz w:val="12"/>
          <w:szCs w:val="12"/>
        </w:rPr>
        <w:t>вод бытовых сточных вод будет осуществляться через КНС на канализацио</w:t>
      </w:r>
      <w:proofErr w:type="gramStart"/>
      <w:r w:rsidRPr="00086014">
        <w:rPr>
          <w:rFonts w:ascii="Times New Roman" w:hAnsi="Times New Roman" w:cs="Times New Roman"/>
          <w:sz w:val="12"/>
          <w:szCs w:val="12"/>
        </w:rPr>
        <w:t>н-</w:t>
      </w:r>
      <w:proofErr w:type="gramEnd"/>
      <w:r w:rsidRPr="00086014">
        <w:rPr>
          <w:rFonts w:ascii="Times New Roman" w:hAnsi="Times New Roman" w:cs="Times New Roman"/>
          <w:sz w:val="12"/>
          <w:szCs w:val="12"/>
        </w:rPr>
        <w:t xml:space="preserve"> ные очистные сооружения, расположенные в п. Светлодольск;</w:t>
      </w:r>
    </w:p>
    <w:p w:rsidR="00086014" w:rsidRPr="00086014" w:rsidRDefault="00086014" w:rsidP="0008601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86014">
        <w:rPr>
          <w:rFonts w:ascii="Times New Roman" w:hAnsi="Times New Roman" w:cs="Times New Roman"/>
          <w:sz w:val="12"/>
          <w:szCs w:val="12"/>
        </w:rPr>
        <w:t>жилая застройка и объекты общественн</w:t>
      </w:r>
      <w:r>
        <w:rPr>
          <w:rFonts w:ascii="Times New Roman" w:hAnsi="Times New Roman" w:cs="Times New Roman"/>
          <w:sz w:val="12"/>
          <w:szCs w:val="12"/>
        </w:rPr>
        <w:t>о-делового назначения, располо</w:t>
      </w:r>
      <w:r w:rsidRPr="00086014">
        <w:rPr>
          <w:rFonts w:ascii="Times New Roman" w:hAnsi="Times New Roman" w:cs="Times New Roman"/>
          <w:sz w:val="12"/>
          <w:szCs w:val="12"/>
        </w:rPr>
        <w:t>женные на перспективных площадках №1÷№4, расположенных на территории с. Сергиевск, обеспечиваются централизов</w:t>
      </w:r>
      <w:r>
        <w:rPr>
          <w:rFonts w:ascii="Times New Roman" w:hAnsi="Times New Roman" w:cs="Times New Roman"/>
          <w:sz w:val="12"/>
          <w:szCs w:val="12"/>
        </w:rPr>
        <w:t>анным водоотведением путем под</w:t>
      </w:r>
      <w:r w:rsidRPr="00086014">
        <w:rPr>
          <w:rFonts w:ascii="Times New Roman" w:hAnsi="Times New Roman" w:cs="Times New Roman"/>
          <w:sz w:val="12"/>
          <w:szCs w:val="12"/>
        </w:rPr>
        <w:t>ключения к существующей центральной системе водоотведения или к новым очистным сооружениям путем строительства самотечных сетей канализации. Варианты подключения перспективных объе</w:t>
      </w:r>
      <w:r>
        <w:rPr>
          <w:rFonts w:ascii="Times New Roman" w:hAnsi="Times New Roman" w:cs="Times New Roman"/>
          <w:sz w:val="12"/>
          <w:szCs w:val="12"/>
        </w:rPr>
        <w:t>ктов будут определены на после</w:t>
      </w:r>
      <w:r w:rsidRPr="00086014">
        <w:rPr>
          <w:rFonts w:ascii="Times New Roman" w:hAnsi="Times New Roman" w:cs="Times New Roman"/>
          <w:sz w:val="12"/>
          <w:szCs w:val="12"/>
        </w:rPr>
        <w:t>дующих стадиях проектирования;</w:t>
      </w:r>
    </w:p>
    <w:p w:rsidR="00086014" w:rsidRPr="00086014" w:rsidRDefault="00086014" w:rsidP="0008601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86014">
        <w:rPr>
          <w:rFonts w:ascii="Times New Roman" w:hAnsi="Times New Roman" w:cs="Times New Roman"/>
          <w:sz w:val="12"/>
          <w:szCs w:val="12"/>
        </w:rPr>
        <w:t>индивидуальная жилая застройка – подключение в индивидуальные установки биологической очистки сточных вод;</w:t>
      </w:r>
    </w:p>
    <w:p w:rsidR="00086014" w:rsidRPr="00086014" w:rsidRDefault="00086014" w:rsidP="0008601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86014">
        <w:rPr>
          <w:rFonts w:ascii="Times New Roman" w:hAnsi="Times New Roman" w:cs="Times New Roman"/>
          <w:sz w:val="12"/>
          <w:szCs w:val="12"/>
        </w:rPr>
        <w:t>водоотведение дождевых и талых вод с проектируемых площадок ос</w:t>
      </w:r>
      <w:proofErr w:type="gramStart"/>
      <w:r w:rsidRPr="00086014">
        <w:rPr>
          <w:rFonts w:ascii="Times New Roman" w:hAnsi="Times New Roman" w:cs="Times New Roman"/>
          <w:sz w:val="12"/>
          <w:szCs w:val="12"/>
        </w:rPr>
        <w:t>у-</w:t>
      </w:r>
      <w:proofErr w:type="gramEnd"/>
      <w:r w:rsidRPr="00086014">
        <w:rPr>
          <w:rFonts w:ascii="Times New Roman" w:hAnsi="Times New Roman" w:cs="Times New Roman"/>
          <w:sz w:val="12"/>
          <w:szCs w:val="12"/>
        </w:rPr>
        <w:t xml:space="preserve"> ществляется путем строительства открытой водосточной сети с устройством лотков для отвода дождевых и талых вод за пределы кварталов со сбросом в водоемы, тальвеги, овраги. Данное мероприятие рассматриваются как време</w:t>
      </w:r>
      <w:proofErr w:type="gramStart"/>
      <w:r w:rsidRPr="00086014">
        <w:rPr>
          <w:rFonts w:ascii="Times New Roman" w:hAnsi="Times New Roman" w:cs="Times New Roman"/>
          <w:sz w:val="12"/>
          <w:szCs w:val="12"/>
        </w:rPr>
        <w:t>н-</w:t>
      </w:r>
      <w:proofErr w:type="gramEnd"/>
      <w:r w:rsidRPr="00086014">
        <w:rPr>
          <w:rFonts w:ascii="Times New Roman" w:hAnsi="Times New Roman" w:cs="Times New Roman"/>
          <w:sz w:val="12"/>
          <w:szCs w:val="12"/>
        </w:rPr>
        <w:t xml:space="preserve"> ная мера с последующим решением развития системы водоотведения поверх- ностных сточных вод на территории с. Сергиевск.</w:t>
      </w:r>
    </w:p>
    <w:p w:rsidR="00086014" w:rsidRPr="00086014" w:rsidRDefault="00086014" w:rsidP="00086014">
      <w:pPr>
        <w:pStyle w:val="aff1"/>
        <w:ind w:firstLine="284"/>
        <w:jc w:val="both"/>
        <w:rPr>
          <w:rFonts w:ascii="Times New Roman" w:hAnsi="Times New Roman" w:cs="Times New Roman"/>
          <w:sz w:val="12"/>
          <w:szCs w:val="12"/>
        </w:rPr>
      </w:pPr>
      <w:proofErr w:type="gramStart"/>
      <w:r w:rsidRPr="00086014">
        <w:rPr>
          <w:rFonts w:ascii="Times New Roman" w:hAnsi="Times New Roman" w:cs="Times New Roman"/>
          <w:sz w:val="12"/>
          <w:szCs w:val="12"/>
        </w:rPr>
        <w:t>Расчёты объёмов поступления сточных</w:t>
      </w:r>
      <w:r>
        <w:rPr>
          <w:rFonts w:ascii="Times New Roman" w:hAnsi="Times New Roman" w:cs="Times New Roman"/>
          <w:sz w:val="12"/>
          <w:szCs w:val="12"/>
        </w:rPr>
        <w:t xml:space="preserve"> вод выполнен с учетом прогноз</w:t>
      </w:r>
      <w:r w:rsidRPr="00086014">
        <w:rPr>
          <w:rFonts w:ascii="Times New Roman" w:hAnsi="Times New Roman" w:cs="Times New Roman"/>
          <w:sz w:val="12"/>
          <w:szCs w:val="12"/>
        </w:rPr>
        <w:t>ного потребления воды потребителями с. Сер</w:t>
      </w:r>
      <w:r>
        <w:rPr>
          <w:rFonts w:ascii="Times New Roman" w:hAnsi="Times New Roman" w:cs="Times New Roman"/>
          <w:sz w:val="12"/>
          <w:szCs w:val="12"/>
        </w:rPr>
        <w:t>гиевск (освоение площадок ново</w:t>
      </w:r>
      <w:r w:rsidRPr="00086014">
        <w:rPr>
          <w:rFonts w:ascii="Times New Roman" w:hAnsi="Times New Roman" w:cs="Times New Roman"/>
          <w:sz w:val="12"/>
          <w:szCs w:val="12"/>
        </w:rPr>
        <w:t>го строительства), а также реализацией меро</w:t>
      </w:r>
      <w:r>
        <w:rPr>
          <w:rFonts w:ascii="Times New Roman" w:hAnsi="Times New Roman" w:cs="Times New Roman"/>
          <w:sz w:val="12"/>
          <w:szCs w:val="12"/>
        </w:rPr>
        <w:t>приятий по реконструкции и раз</w:t>
      </w:r>
      <w:r w:rsidRPr="00086014">
        <w:rPr>
          <w:rFonts w:ascii="Times New Roman" w:hAnsi="Times New Roman" w:cs="Times New Roman"/>
          <w:sz w:val="12"/>
          <w:szCs w:val="12"/>
        </w:rPr>
        <w:t>витию системы водоотведения на территории с. Сергиевск, пре</w:t>
      </w:r>
      <w:r>
        <w:rPr>
          <w:rFonts w:ascii="Times New Roman" w:hAnsi="Times New Roman" w:cs="Times New Roman"/>
          <w:sz w:val="12"/>
          <w:szCs w:val="12"/>
        </w:rPr>
        <w:t>дусмотренных в настоящей схеме.</w:t>
      </w:r>
      <w:proofErr w:type="gramEnd"/>
    </w:p>
    <w:p w:rsidR="00086014" w:rsidRPr="00086014" w:rsidRDefault="00086014" w:rsidP="00086014">
      <w:pPr>
        <w:pStyle w:val="aff1"/>
        <w:ind w:firstLine="284"/>
        <w:jc w:val="both"/>
        <w:rPr>
          <w:rFonts w:ascii="Times New Roman" w:hAnsi="Times New Roman" w:cs="Times New Roman"/>
          <w:sz w:val="12"/>
          <w:szCs w:val="12"/>
        </w:rPr>
      </w:pPr>
      <w:r w:rsidRPr="00086014">
        <w:rPr>
          <w:rFonts w:ascii="Times New Roman" w:hAnsi="Times New Roman" w:cs="Times New Roman"/>
          <w:sz w:val="12"/>
          <w:szCs w:val="12"/>
        </w:rPr>
        <w:t>Сброс сточных вод с территории с. Сер</w:t>
      </w:r>
      <w:r>
        <w:rPr>
          <w:rFonts w:ascii="Times New Roman" w:hAnsi="Times New Roman" w:cs="Times New Roman"/>
          <w:sz w:val="12"/>
          <w:szCs w:val="12"/>
        </w:rPr>
        <w:t>гиевск осуществляется на очист</w:t>
      </w:r>
      <w:r w:rsidRPr="00086014">
        <w:rPr>
          <w:rFonts w:ascii="Times New Roman" w:hAnsi="Times New Roman" w:cs="Times New Roman"/>
          <w:sz w:val="12"/>
          <w:szCs w:val="12"/>
        </w:rPr>
        <w:t>ные сооружения, расположенные на территории с.п. Светлодольск.</w:t>
      </w:r>
    </w:p>
    <w:p w:rsidR="00086014" w:rsidRPr="00086014" w:rsidRDefault="00086014" w:rsidP="00086014">
      <w:pPr>
        <w:pStyle w:val="aff1"/>
        <w:ind w:firstLine="284"/>
        <w:jc w:val="both"/>
        <w:rPr>
          <w:rFonts w:ascii="Times New Roman" w:hAnsi="Times New Roman" w:cs="Times New Roman"/>
          <w:sz w:val="12"/>
          <w:szCs w:val="12"/>
        </w:rPr>
      </w:pPr>
      <w:r w:rsidRPr="00086014">
        <w:rPr>
          <w:rFonts w:ascii="Times New Roman" w:hAnsi="Times New Roman" w:cs="Times New Roman"/>
          <w:sz w:val="12"/>
          <w:szCs w:val="12"/>
        </w:rPr>
        <w:t>К 2033 году на территории сельского пос</w:t>
      </w:r>
      <w:r>
        <w:rPr>
          <w:rFonts w:ascii="Times New Roman" w:hAnsi="Times New Roman" w:cs="Times New Roman"/>
          <w:sz w:val="12"/>
          <w:szCs w:val="12"/>
        </w:rPr>
        <w:t>еления Сергиевск будет две тех</w:t>
      </w:r>
      <w:r w:rsidRPr="00086014">
        <w:rPr>
          <w:rFonts w:ascii="Times New Roman" w:hAnsi="Times New Roman" w:cs="Times New Roman"/>
          <w:sz w:val="12"/>
          <w:szCs w:val="12"/>
        </w:rPr>
        <w:t>нологические зоны водоотведения хозяйственно-бытовых сточных вод:</w:t>
      </w:r>
    </w:p>
    <w:p w:rsidR="00086014" w:rsidRPr="00086014" w:rsidRDefault="00086014" w:rsidP="0008601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86014">
        <w:rPr>
          <w:rFonts w:ascii="Times New Roman" w:hAnsi="Times New Roman" w:cs="Times New Roman"/>
          <w:sz w:val="12"/>
          <w:szCs w:val="12"/>
        </w:rPr>
        <w:t xml:space="preserve">очистные сооружения канализации, расположенные </w:t>
      </w:r>
      <w:proofErr w:type="gramStart"/>
      <w:r w:rsidRPr="00086014">
        <w:rPr>
          <w:rFonts w:ascii="Times New Roman" w:hAnsi="Times New Roman" w:cs="Times New Roman"/>
          <w:sz w:val="12"/>
          <w:szCs w:val="12"/>
        </w:rPr>
        <w:t>в</w:t>
      </w:r>
      <w:proofErr w:type="gramEnd"/>
      <w:r w:rsidRPr="00086014">
        <w:rPr>
          <w:rFonts w:ascii="Times New Roman" w:hAnsi="Times New Roman" w:cs="Times New Roman"/>
          <w:sz w:val="12"/>
          <w:szCs w:val="12"/>
        </w:rPr>
        <w:t xml:space="preserve"> с.п. Светлодольск;</w:t>
      </w:r>
    </w:p>
    <w:p w:rsidR="00086014" w:rsidRPr="00086014" w:rsidRDefault="00086014" w:rsidP="0008601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86014">
        <w:rPr>
          <w:rFonts w:ascii="Times New Roman" w:hAnsi="Times New Roman" w:cs="Times New Roman"/>
          <w:sz w:val="12"/>
          <w:szCs w:val="12"/>
        </w:rPr>
        <w:t>централизованная система водоотведе</w:t>
      </w:r>
      <w:r>
        <w:rPr>
          <w:rFonts w:ascii="Times New Roman" w:hAnsi="Times New Roman" w:cs="Times New Roman"/>
          <w:sz w:val="12"/>
          <w:szCs w:val="12"/>
        </w:rPr>
        <w:t>ния (технологическая зона) пер</w:t>
      </w:r>
      <w:r w:rsidRPr="00086014">
        <w:rPr>
          <w:rFonts w:ascii="Times New Roman" w:hAnsi="Times New Roman" w:cs="Times New Roman"/>
          <w:sz w:val="12"/>
          <w:szCs w:val="12"/>
        </w:rPr>
        <w:t>спективной застройки в южной части села С</w:t>
      </w:r>
      <w:r>
        <w:rPr>
          <w:rFonts w:ascii="Times New Roman" w:hAnsi="Times New Roman" w:cs="Times New Roman"/>
          <w:sz w:val="12"/>
          <w:szCs w:val="12"/>
        </w:rPr>
        <w:t>ергиевск – проектируемые очист</w:t>
      </w:r>
      <w:r w:rsidRPr="00086014">
        <w:rPr>
          <w:rFonts w:ascii="Times New Roman" w:hAnsi="Times New Roman" w:cs="Times New Roman"/>
          <w:sz w:val="12"/>
          <w:szCs w:val="12"/>
        </w:rPr>
        <w:t>ные сооружения канализации биологической очистки (</w:t>
      </w:r>
      <w:proofErr w:type="gramStart"/>
      <w:r w:rsidRPr="00086014">
        <w:rPr>
          <w:rFonts w:ascii="Times New Roman" w:hAnsi="Times New Roman" w:cs="Times New Roman"/>
          <w:sz w:val="12"/>
          <w:szCs w:val="12"/>
        </w:rPr>
        <w:t>согласно Генплана</w:t>
      </w:r>
      <w:proofErr w:type="gramEnd"/>
      <w:r w:rsidRPr="00086014">
        <w:rPr>
          <w:rFonts w:ascii="Times New Roman" w:hAnsi="Times New Roman" w:cs="Times New Roman"/>
          <w:sz w:val="12"/>
          <w:szCs w:val="12"/>
        </w:rPr>
        <w:t>).</w:t>
      </w:r>
    </w:p>
    <w:p w:rsidR="00086014" w:rsidRPr="00086014" w:rsidRDefault="00086014" w:rsidP="00086014">
      <w:pPr>
        <w:pStyle w:val="aff1"/>
        <w:ind w:firstLine="284"/>
        <w:jc w:val="both"/>
        <w:rPr>
          <w:rFonts w:ascii="Times New Roman" w:hAnsi="Times New Roman" w:cs="Times New Roman"/>
          <w:sz w:val="12"/>
          <w:szCs w:val="12"/>
        </w:rPr>
      </w:pPr>
      <w:r w:rsidRPr="00086014">
        <w:rPr>
          <w:rFonts w:ascii="Times New Roman" w:hAnsi="Times New Roman" w:cs="Times New Roman"/>
          <w:sz w:val="12"/>
          <w:szCs w:val="12"/>
        </w:rPr>
        <w:t>Сводные данные отвода сточных вод с территор</w:t>
      </w:r>
      <w:r>
        <w:rPr>
          <w:rFonts w:ascii="Times New Roman" w:hAnsi="Times New Roman" w:cs="Times New Roman"/>
          <w:sz w:val="12"/>
          <w:szCs w:val="12"/>
        </w:rPr>
        <w:t>ии села к 2033 г. пред</w:t>
      </w:r>
      <w:r w:rsidRPr="00086014">
        <w:rPr>
          <w:rFonts w:ascii="Times New Roman" w:hAnsi="Times New Roman" w:cs="Times New Roman"/>
          <w:sz w:val="12"/>
          <w:szCs w:val="12"/>
        </w:rPr>
        <w:t>ставлены в таблице 3.2.5.2.</w:t>
      </w:r>
    </w:p>
    <w:p w:rsidR="00245B9B" w:rsidRDefault="00086014" w:rsidP="00086014">
      <w:pPr>
        <w:pStyle w:val="aff1"/>
        <w:ind w:firstLine="284"/>
        <w:jc w:val="both"/>
        <w:rPr>
          <w:rFonts w:ascii="Times New Roman" w:hAnsi="Times New Roman" w:cs="Times New Roman"/>
          <w:sz w:val="12"/>
          <w:szCs w:val="12"/>
        </w:rPr>
      </w:pPr>
      <w:r w:rsidRPr="00086014">
        <w:rPr>
          <w:rFonts w:ascii="Times New Roman" w:hAnsi="Times New Roman" w:cs="Times New Roman"/>
          <w:sz w:val="12"/>
          <w:szCs w:val="12"/>
        </w:rPr>
        <w:t>Таблица 3.2.5.2 - Сводные данные отвода сточных вод к 2033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8"/>
        <w:gridCol w:w="4697"/>
        <w:gridCol w:w="1259"/>
        <w:gridCol w:w="1019"/>
      </w:tblGrid>
      <w:tr w:rsidR="00086014" w:rsidRPr="00086014" w:rsidTr="00086014">
        <w:trPr>
          <w:trHeight w:val="70"/>
        </w:trPr>
        <w:tc>
          <w:tcPr>
            <w:tcW w:w="364" w:type="pct"/>
            <w:vMerge w:val="restar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w:t>
            </w:r>
            <w:r w:rsidRPr="00086014">
              <w:rPr>
                <w:rFonts w:ascii="Times New Roman" w:hAnsi="Times New Roman" w:cs="Times New Roman"/>
                <w:spacing w:val="-57"/>
                <w:sz w:val="12"/>
                <w:szCs w:val="12"/>
              </w:rPr>
              <w:t xml:space="preserve"> </w:t>
            </w:r>
            <w:r w:rsidRPr="00086014">
              <w:rPr>
                <w:rFonts w:ascii="Times New Roman" w:hAnsi="Times New Roman" w:cs="Times New Roman"/>
                <w:sz w:val="12"/>
                <w:szCs w:val="12"/>
              </w:rPr>
              <w:t>п/п</w:t>
            </w:r>
          </w:p>
        </w:tc>
        <w:tc>
          <w:tcPr>
            <w:tcW w:w="3122" w:type="pct"/>
            <w:vMerge w:val="restar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Наименование параметра</w:t>
            </w:r>
          </w:p>
        </w:tc>
        <w:tc>
          <w:tcPr>
            <w:tcW w:w="1514" w:type="pct"/>
            <w:gridSpan w:val="2"/>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Водоотведение</w:t>
            </w:r>
          </w:p>
        </w:tc>
      </w:tr>
      <w:tr w:rsidR="00086014" w:rsidRPr="00086014" w:rsidTr="00086014">
        <w:trPr>
          <w:trHeight w:val="70"/>
        </w:trPr>
        <w:tc>
          <w:tcPr>
            <w:tcW w:w="364" w:type="pct"/>
            <w:vMerge/>
            <w:tcBorders>
              <w:top w:val="nil"/>
            </w:tcBorders>
            <w:vAlign w:val="center"/>
          </w:tcPr>
          <w:p w:rsidR="00086014" w:rsidRPr="00086014" w:rsidRDefault="00086014" w:rsidP="00086014">
            <w:pPr>
              <w:pStyle w:val="aff1"/>
              <w:jc w:val="center"/>
              <w:rPr>
                <w:rFonts w:ascii="Times New Roman" w:hAnsi="Times New Roman" w:cs="Times New Roman"/>
                <w:sz w:val="12"/>
                <w:szCs w:val="12"/>
              </w:rPr>
            </w:pPr>
          </w:p>
        </w:tc>
        <w:tc>
          <w:tcPr>
            <w:tcW w:w="3122" w:type="pct"/>
            <w:vMerge/>
            <w:tcBorders>
              <w:top w:val="nil"/>
            </w:tcBorders>
            <w:vAlign w:val="center"/>
          </w:tcPr>
          <w:p w:rsidR="00086014" w:rsidRPr="00086014" w:rsidRDefault="00086014" w:rsidP="00086014">
            <w:pPr>
              <w:pStyle w:val="aff1"/>
              <w:jc w:val="center"/>
              <w:rPr>
                <w:rFonts w:ascii="Times New Roman" w:hAnsi="Times New Roman" w:cs="Times New Roman"/>
                <w:sz w:val="12"/>
                <w:szCs w:val="12"/>
              </w:rPr>
            </w:pPr>
          </w:p>
        </w:tc>
        <w:tc>
          <w:tcPr>
            <w:tcW w:w="837" w:type="pct"/>
            <w:vAlign w:val="center"/>
          </w:tcPr>
          <w:p w:rsidR="00086014" w:rsidRPr="00086014" w:rsidRDefault="00086014" w:rsidP="00086014">
            <w:pPr>
              <w:pStyle w:val="aff1"/>
              <w:jc w:val="center"/>
              <w:rPr>
                <w:rFonts w:ascii="Times New Roman" w:hAnsi="Times New Roman" w:cs="Times New Roman"/>
                <w:sz w:val="12"/>
                <w:szCs w:val="12"/>
              </w:rPr>
            </w:pPr>
            <w:proofErr w:type="gramStart"/>
            <w:r w:rsidRPr="00086014">
              <w:rPr>
                <w:rFonts w:ascii="Times New Roman" w:hAnsi="Times New Roman" w:cs="Times New Roman"/>
                <w:sz w:val="12"/>
                <w:szCs w:val="12"/>
              </w:rPr>
              <w:t>тыс</w:t>
            </w:r>
            <w:proofErr w:type="gramEnd"/>
            <w:r w:rsidRPr="00086014">
              <w:rPr>
                <w:rFonts w:ascii="Times New Roman" w:hAnsi="Times New Roman" w:cs="Times New Roman"/>
                <w:sz w:val="12"/>
                <w:szCs w:val="12"/>
              </w:rPr>
              <w:t>.</w:t>
            </w:r>
            <w:r w:rsidRPr="00086014">
              <w:rPr>
                <w:rFonts w:ascii="Times New Roman" w:hAnsi="Times New Roman" w:cs="Times New Roman"/>
                <w:spacing w:val="-1"/>
                <w:sz w:val="12"/>
                <w:szCs w:val="12"/>
              </w:rPr>
              <w:t xml:space="preserve"> </w:t>
            </w:r>
            <w:r w:rsidRPr="00086014">
              <w:rPr>
                <w:rFonts w:ascii="Times New Roman" w:hAnsi="Times New Roman" w:cs="Times New Roman"/>
                <w:sz w:val="12"/>
                <w:szCs w:val="12"/>
              </w:rPr>
              <w:t>м</w:t>
            </w:r>
            <w:r w:rsidRPr="00086014">
              <w:rPr>
                <w:rFonts w:ascii="Times New Roman" w:hAnsi="Times New Roman" w:cs="Times New Roman"/>
                <w:sz w:val="12"/>
                <w:szCs w:val="12"/>
                <w:vertAlign w:val="superscript"/>
              </w:rPr>
              <w:t>3</w:t>
            </w:r>
            <w:r w:rsidRPr="00086014">
              <w:rPr>
                <w:rFonts w:ascii="Times New Roman" w:hAnsi="Times New Roman" w:cs="Times New Roman"/>
                <w:sz w:val="12"/>
                <w:szCs w:val="12"/>
              </w:rPr>
              <w:t>/ год</w:t>
            </w:r>
          </w:p>
        </w:tc>
        <w:tc>
          <w:tcPr>
            <w:tcW w:w="677"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м</w:t>
            </w:r>
            <w:r w:rsidRPr="00086014">
              <w:rPr>
                <w:rFonts w:ascii="Times New Roman" w:hAnsi="Times New Roman" w:cs="Times New Roman"/>
                <w:sz w:val="12"/>
                <w:szCs w:val="12"/>
                <w:vertAlign w:val="superscript"/>
              </w:rPr>
              <w:t>3</w:t>
            </w:r>
            <w:r w:rsidRPr="00086014">
              <w:rPr>
                <w:rFonts w:ascii="Times New Roman" w:hAnsi="Times New Roman" w:cs="Times New Roman"/>
                <w:sz w:val="12"/>
                <w:szCs w:val="12"/>
              </w:rPr>
              <w:t>/ сутки</w:t>
            </w:r>
          </w:p>
        </w:tc>
      </w:tr>
      <w:tr w:rsidR="00086014" w:rsidRPr="00086014" w:rsidTr="00086014">
        <w:trPr>
          <w:trHeight w:val="70"/>
        </w:trPr>
        <w:tc>
          <w:tcPr>
            <w:tcW w:w="364"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1</w:t>
            </w:r>
          </w:p>
        </w:tc>
        <w:tc>
          <w:tcPr>
            <w:tcW w:w="3122" w:type="pct"/>
            <w:vAlign w:val="center"/>
          </w:tcPr>
          <w:p w:rsidR="00086014" w:rsidRPr="00086014" w:rsidRDefault="00086014" w:rsidP="00086014">
            <w:pPr>
              <w:pStyle w:val="aff1"/>
              <w:jc w:val="center"/>
              <w:rPr>
                <w:rFonts w:ascii="Times New Roman" w:hAnsi="Times New Roman" w:cs="Times New Roman"/>
                <w:sz w:val="12"/>
                <w:szCs w:val="12"/>
                <w:lang w:val="ru-RU"/>
              </w:rPr>
            </w:pPr>
            <w:r w:rsidRPr="00086014">
              <w:rPr>
                <w:rFonts w:ascii="Times New Roman" w:hAnsi="Times New Roman" w:cs="Times New Roman"/>
                <w:sz w:val="12"/>
                <w:szCs w:val="12"/>
                <w:lang w:val="ru-RU"/>
              </w:rPr>
              <w:t>Пропуск</w:t>
            </w:r>
            <w:r w:rsidRPr="00086014">
              <w:rPr>
                <w:rFonts w:ascii="Times New Roman" w:hAnsi="Times New Roman" w:cs="Times New Roman"/>
                <w:spacing w:val="26"/>
                <w:sz w:val="12"/>
                <w:szCs w:val="12"/>
                <w:lang w:val="ru-RU"/>
              </w:rPr>
              <w:t xml:space="preserve"> </w:t>
            </w:r>
            <w:r w:rsidRPr="00086014">
              <w:rPr>
                <w:rFonts w:ascii="Times New Roman" w:hAnsi="Times New Roman" w:cs="Times New Roman"/>
                <w:sz w:val="12"/>
                <w:szCs w:val="12"/>
                <w:lang w:val="ru-RU"/>
              </w:rPr>
              <w:t>сточных</w:t>
            </w:r>
            <w:r w:rsidRPr="00086014">
              <w:rPr>
                <w:rFonts w:ascii="Times New Roman" w:hAnsi="Times New Roman" w:cs="Times New Roman"/>
                <w:spacing w:val="26"/>
                <w:sz w:val="12"/>
                <w:szCs w:val="12"/>
                <w:lang w:val="ru-RU"/>
              </w:rPr>
              <w:t xml:space="preserve"> </w:t>
            </w:r>
            <w:r w:rsidRPr="00086014">
              <w:rPr>
                <w:rFonts w:ascii="Times New Roman" w:hAnsi="Times New Roman" w:cs="Times New Roman"/>
                <w:sz w:val="12"/>
                <w:szCs w:val="12"/>
                <w:lang w:val="ru-RU"/>
              </w:rPr>
              <w:t>вод</w:t>
            </w:r>
            <w:r w:rsidRPr="00086014">
              <w:rPr>
                <w:rFonts w:ascii="Times New Roman" w:hAnsi="Times New Roman" w:cs="Times New Roman"/>
                <w:spacing w:val="26"/>
                <w:sz w:val="12"/>
                <w:szCs w:val="12"/>
                <w:lang w:val="ru-RU"/>
              </w:rPr>
              <w:t xml:space="preserve"> </w:t>
            </w:r>
            <w:r w:rsidRPr="00086014">
              <w:rPr>
                <w:rFonts w:ascii="Times New Roman" w:hAnsi="Times New Roman" w:cs="Times New Roman"/>
                <w:sz w:val="12"/>
                <w:szCs w:val="12"/>
                <w:lang w:val="ru-RU"/>
              </w:rPr>
              <w:t>через</w:t>
            </w:r>
            <w:r w:rsidRPr="00086014">
              <w:rPr>
                <w:rFonts w:ascii="Times New Roman" w:hAnsi="Times New Roman" w:cs="Times New Roman"/>
                <w:spacing w:val="29"/>
                <w:sz w:val="12"/>
                <w:szCs w:val="12"/>
                <w:lang w:val="ru-RU"/>
              </w:rPr>
              <w:t xml:space="preserve"> </w:t>
            </w:r>
            <w:r w:rsidRPr="00086014">
              <w:rPr>
                <w:rFonts w:ascii="Times New Roman" w:hAnsi="Times New Roman" w:cs="Times New Roman"/>
                <w:sz w:val="12"/>
                <w:szCs w:val="12"/>
                <w:lang w:val="ru-RU"/>
              </w:rPr>
              <w:t>сети</w:t>
            </w:r>
            <w:r w:rsidRPr="00086014">
              <w:rPr>
                <w:rFonts w:ascii="Times New Roman" w:hAnsi="Times New Roman" w:cs="Times New Roman"/>
                <w:spacing w:val="30"/>
                <w:sz w:val="12"/>
                <w:szCs w:val="12"/>
                <w:lang w:val="ru-RU"/>
              </w:rPr>
              <w:t xml:space="preserve"> </w:t>
            </w:r>
            <w:r w:rsidRPr="00086014">
              <w:rPr>
                <w:rFonts w:ascii="Times New Roman" w:hAnsi="Times New Roman" w:cs="Times New Roman"/>
                <w:sz w:val="12"/>
                <w:szCs w:val="12"/>
                <w:lang w:val="ru-RU"/>
              </w:rPr>
              <w:t>канализации</w:t>
            </w:r>
            <w:r w:rsidRPr="00086014">
              <w:rPr>
                <w:rFonts w:ascii="Times New Roman" w:hAnsi="Times New Roman" w:cs="Times New Roman"/>
                <w:spacing w:val="29"/>
                <w:sz w:val="12"/>
                <w:szCs w:val="12"/>
                <w:lang w:val="ru-RU"/>
              </w:rPr>
              <w:t xml:space="preserve"> </w:t>
            </w:r>
            <w:r>
              <w:rPr>
                <w:rFonts w:ascii="Times New Roman" w:hAnsi="Times New Roman" w:cs="Times New Roman"/>
                <w:sz w:val="12"/>
                <w:szCs w:val="12"/>
                <w:lang w:val="ru-RU"/>
              </w:rPr>
              <w:t>(полез</w:t>
            </w:r>
            <w:r w:rsidRPr="00086014">
              <w:rPr>
                <w:rFonts w:ascii="Times New Roman" w:hAnsi="Times New Roman" w:cs="Times New Roman"/>
                <w:sz w:val="12"/>
                <w:szCs w:val="12"/>
                <w:lang w:val="ru-RU"/>
              </w:rPr>
              <w:t>ный</w:t>
            </w:r>
            <w:r w:rsidRPr="00086014">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отпуск) на ОСК в с.п</w:t>
            </w:r>
            <w:proofErr w:type="gramStart"/>
            <w:r>
              <w:rPr>
                <w:rFonts w:ascii="Times New Roman" w:hAnsi="Times New Roman" w:cs="Times New Roman"/>
                <w:sz w:val="12"/>
                <w:szCs w:val="12"/>
                <w:lang w:val="ru-RU"/>
              </w:rPr>
              <w:t>.</w:t>
            </w:r>
            <w:r w:rsidRPr="00086014">
              <w:rPr>
                <w:rFonts w:ascii="Times New Roman" w:hAnsi="Times New Roman" w:cs="Times New Roman"/>
                <w:sz w:val="12"/>
                <w:szCs w:val="12"/>
                <w:lang w:val="ru-RU"/>
              </w:rPr>
              <w:t>С</w:t>
            </w:r>
            <w:proofErr w:type="gramEnd"/>
            <w:r w:rsidRPr="00086014">
              <w:rPr>
                <w:rFonts w:ascii="Times New Roman" w:hAnsi="Times New Roman" w:cs="Times New Roman"/>
                <w:sz w:val="12"/>
                <w:szCs w:val="12"/>
                <w:lang w:val="ru-RU"/>
              </w:rPr>
              <w:t>ветлодольск</w:t>
            </w:r>
          </w:p>
        </w:tc>
        <w:tc>
          <w:tcPr>
            <w:tcW w:w="837"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585,905</w:t>
            </w:r>
          </w:p>
        </w:tc>
        <w:tc>
          <w:tcPr>
            <w:tcW w:w="677"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1 605,22</w:t>
            </w:r>
          </w:p>
        </w:tc>
      </w:tr>
    </w:tbl>
    <w:p w:rsidR="00086014" w:rsidRPr="00086014" w:rsidRDefault="00086014" w:rsidP="00086014">
      <w:pPr>
        <w:pStyle w:val="aff1"/>
        <w:ind w:firstLine="284"/>
        <w:jc w:val="both"/>
        <w:rPr>
          <w:rFonts w:ascii="Times New Roman" w:hAnsi="Times New Roman" w:cs="Times New Roman"/>
          <w:sz w:val="12"/>
          <w:szCs w:val="12"/>
        </w:rPr>
      </w:pPr>
      <w:r w:rsidRPr="00086014">
        <w:rPr>
          <w:rFonts w:ascii="Times New Roman" w:hAnsi="Times New Roman" w:cs="Times New Roman"/>
          <w:sz w:val="12"/>
          <w:szCs w:val="12"/>
        </w:rPr>
        <w:t>Прогнозные балансы поступления сточных вод к 2033 году в централиз</w:t>
      </w:r>
      <w:proofErr w:type="gramStart"/>
      <w:r w:rsidRPr="00086014">
        <w:rPr>
          <w:rFonts w:ascii="Times New Roman" w:hAnsi="Times New Roman" w:cs="Times New Roman"/>
          <w:sz w:val="12"/>
          <w:szCs w:val="12"/>
        </w:rPr>
        <w:t>о-</w:t>
      </w:r>
      <w:proofErr w:type="gramEnd"/>
      <w:r w:rsidRPr="00086014">
        <w:rPr>
          <w:rFonts w:ascii="Times New Roman" w:hAnsi="Times New Roman" w:cs="Times New Roman"/>
          <w:sz w:val="12"/>
          <w:szCs w:val="12"/>
        </w:rPr>
        <w:t xml:space="preserve"> ванные системы водоотведения и отведения стоков по технологическим зонам водоотведения представлены в таблице 3.2.5.</w:t>
      </w:r>
      <w:r>
        <w:rPr>
          <w:rFonts w:ascii="Times New Roman" w:hAnsi="Times New Roman" w:cs="Times New Roman"/>
          <w:sz w:val="12"/>
          <w:szCs w:val="12"/>
        </w:rPr>
        <w:t>3. До строителство новых очист</w:t>
      </w:r>
      <w:r w:rsidRPr="00086014">
        <w:rPr>
          <w:rFonts w:ascii="Times New Roman" w:hAnsi="Times New Roman" w:cs="Times New Roman"/>
          <w:sz w:val="12"/>
          <w:szCs w:val="12"/>
        </w:rPr>
        <w:t>ных сооружений на территории села, хозяйс</w:t>
      </w:r>
      <w:r>
        <w:rPr>
          <w:rFonts w:ascii="Times New Roman" w:hAnsi="Times New Roman" w:cs="Times New Roman"/>
          <w:sz w:val="12"/>
          <w:szCs w:val="12"/>
        </w:rPr>
        <w:t>твенно-бытовые сточные воды бу</w:t>
      </w:r>
      <w:r w:rsidRPr="00086014">
        <w:rPr>
          <w:rFonts w:ascii="Times New Roman" w:hAnsi="Times New Roman" w:cs="Times New Roman"/>
          <w:sz w:val="12"/>
          <w:szCs w:val="12"/>
        </w:rPr>
        <w:t>дут поступать на очистные сооружения канализации, рас</w:t>
      </w:r>
      <w:r>
        <w:rPr>
          <w:rFonts w:ascii="Times New Roman" w:hAnsi="Times New Roman" w:cs="Times New Roman"/>
          <w:sz w:val="12"/>
          <w:szCs w:val="12"/>
        </w:rPr>
        <w:t xml:space="preserve">положенные </w:t>
      </w:r>
      <w:proofErr w:type="gramStart"/>
      <w:r>
        <w:rPr>
          <w:rFonts w:ascii="Times New Roman" w:hAnsi="Times New Roman" w:cs="Times New Roman"/>
          <w:sz w:val="12"/>
          <w:szCs w:val="12"/>
        </w:rPr>
        <w:t>в</w:t>
      </w:r>
      <w:proofErr w:type="gramEnd"/>
      <w:r>
        <w:rPr>
          <w:rFonts w:ascii="Times New Roman" w:hAnsi="Times New Roman" w:cs="Times New Roman"/>
          <w:sz w:val="12"/>
          <w:szCs w:val="12"/>
        </w:rPr>
        <w:t xml:space="preserve"> с.п. Светлодольск.</w:t>
      </w:r>
    </w:p>
    <w:p w:rsidR="00086014" w:rsidRDefault="00086014" w:rsidP="00086014">
      <w:pPr>
        <w:pStyle w:val="aff1"/>
        <w:ind w:firstLine="284"/>
        <w:jc w:val="both"/>
        <w:rPr>
          <w:rFonts w:ascii="Times New Roman" w:hAnsi="Times New Roman" w:cs="Times New Roman"/>
          <w:sz w:val="12"/>
          <w:szCs w:val="12"/>
        </w:rPr>
      </w:pPr>
      <w:r w:rsidRPr="00086014">
        <w:rPr>
          <w:rFonts w:ascii="Times New Roman" w:hAnsi="Times New Roman" w:cs="Times New Roman"/>
          <w:sz w:val="12"/>
          <w:szCs w:val="12"/>
        </w:rPr>
        <w:t>Таблица 3.2.5.2 - Прогноз объемов поступления сточных вод в централизованную систему водоотведения и отведения стоков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12"/>
        <w:gridCol w:w="455"/>
        <w:gridCol w:w="455"/>
        <w:gridCol w:w="455"/>
        <w:gridCol w:w="522"/>
        <w:gridCol w:w="454"/>
        <w:gridCol w:w="454"/>
        <w:gridCol w:w="454"/>
        <w:gridCol w:w="454"/>
        <w:gridCol w:w="454"/>
        <w:gridCol w:w="454"/>
      </w:tblGrid>
      <w:tr w:rsidR="00086014" w:rsidRPr="00086014" w:rsidTr="00086014">
        <w:trPr>
          <w:trHeight w:val="70"/>
        </w:trPr>
        <w:tc>
          <w:tcPr>
            <w:tcW w:w="1935"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Наименование показателя</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2022 г.</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2023 г.</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2024 г.</w:t>
            </w:r>
          </w:p>
        </w:tc>
        <w:tc>
          <w:tcPr>
            <w:tcW w:w="347"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2025 г.</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2026 г.</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2027 г.</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2028 г.</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2029 г.</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2030 г.</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2031 г.</w:t>
            </w:r>
          </w:p>
        </w:tc>
      </w:tr>
      <w:tr w:rsidR="00086014" w:rsidRPr="00086014" w:rsidTr="00086014">
        <w:trPr>
          <w:trHeight w:val="70"/>
        </w:trPr>
        <w:tc>
          <w:tcPr>
            <w:tcW w:w="1935"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Население,</w:t>
            </w:r>
            <w:r w:rsidRPr="00086014">
              <w:rPr>
                <w:rFonts w:ascii="Times New Roman" w:hAnsi="Times New Roman" w:cs="Times New Roman"/>
                <w:spacing w:val="-1"/>
                <w:sz w:val="12"/>
                <w:szCs w:val="12"/>
              </w:rPr>
              <w:t xml:space="preserve"> </w:t>
            </w:r>
            <w:r w:rsidRPr="00086014">
              <w:rPr>
                <w:rFonts w:ascii="Times New Roman" w:hAnsi="Times New Roman" w:cs="Times New Roman"/>
                <w:sz w:val="12"/>
                <w:szCs w:val="12"/>
              </w:rPr>
              <w:t>тыс.</w:t>
            </w:r>
            <w:r w:rsidRPr="00086014">
              <w:rPr>
                <w:rFonts w:ascii="Times New Roman" w:hAnsi="Times New Roman" w:cs="Times New Roman"/>
                <w:spacing w:val="-3"/>
                <w:sz w:val="12"/>
                <w:szCs w:val="12"/>
              </w:rPr>
              <w:t xml:space="preserve"> </w:t>
            </w:r>
            <w:r w:rsidRPr="00086014">
              <w:rPr>
                <w:rFonts w:ascii="Times New Roman" w:hAnsi="Times New Roman" w:cs="Times New Roman"/>
                <w:sz w:val="12"/>
                <w:szCs w:val="12"/>
              </w:rPr>
              <w:t>м</w:t>
            </w:r>
            <w:r w:rsidRPr="00086014">
              <w:rPr>
                <w:rFonts w:ascii="Times New Roman" w:hAnsi="Times New Roman" w:cs="Times New Roman"/>
                <w:sz w:val="12"/>
                <w:szCs w:val="12"/>
                <w:vertAlign w:val="superscript"/>
              </w:rPr>
              <w:t>3</w:t>
            </w:r>
            <w:r w:rsidRPr="00086014">
              <w:rPr>
                <w:rFonts w:ascii="Times New Roman" w:hAnsi="Times New Roman" w:cs="Times New Roman"/>
                <w:sz w:val="12"/>
                <w:szCs w:val="12"/>
              </w:rPr>
              <w:t>/год</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74,756</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149,515</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224,275</w:t>
            </w:r>
          </w:p>
        </w:tc>
        <w:tc>
          <w:tcPr>
            <w:tcW w:w="347"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299,034</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299,411</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299,788</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300,166</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300,543</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300,92</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342,734</w:t>
            </w:r>
          </w:p>
        </w:tc>
      </w:tr>
      <w:tr w:rsidR="00086014" w:rsidRPr="00086014" w:rsidTr="00086014">
        <w:trPr>
          <w:trHeight w:val="70"/>
        </w:trPr>
        <w:tc>
          <w:tcPr>
            <w:tcW w:w="1935" w:type="pct"/>
            <w:vAlign w:val="center"/>
          </w:tcPr>
          <w:p w:rsidR="00086014" w:rsidRPr="00086014" w:rsidRDefault="00086014" w:rsidP="00086014">
            <w:pPr>
              <w:pStyle w:val="aff1"/>
              <w:jc w:val="center"/>
              <w:rPr>
                <w:rFonts w:ascii="Times New Roman" w:hAnsi="Times New Roman" w:cs="Times New Roman"/>
                <w:sz w:val="12"/>
                <w:szCs w:val="12"/>
                <w:lang w:val="ru-RU"/>
              </w:rPr>
            </w:pPr>
            <w:r w:rsidRPr="00086014">
              <w:rPr>
                <w:rFonts w:ascii="Times New Roman" w:hAnsi="Times New Roman" w:cs="Times New Roman"/>
                <w:sz w:val="12"/>
                <w:szCs w:val="12"/>
                <w:lang w:val="ru-RU"/>
              </w:rPr>
              <w:t>Бюджетные потребители,</w:t>
            </w:r>
            <w:r w:rsidRPr="00086014">
              <w:rPr>
                <w:rFonts w:ascii="Times New Roman" w:hAnsi="Times New Roman" w:cs="Times New Roman"/>
                <w:spacing w:val="-58"/>
                <w:sz w:val="12"/>
                <w:szCs w:val="12"/>
                <w:lang w:val="ru-RU"/>
              </w:rPr>
              <w:t xml:space="preserve"> </w:t>
            </w:r>
            <w:r w:rsidRPr="00086014">
              <w:rPr>
                <w:rFonts w:ascii="Times New Roman" w:hAnsi="Times New Roman" w:cs="Times New Roman"/>
                <w:sz w:val="12"/>
                <w:szCs w:val="12"/>
                <w:lang w:val="ru-RU"/>
              </w:rPr>
              <w:t>тыс.</w:t>
            </w:r>
            <w:r w:rsidRPr="00086014">
              <w:rPr>
                <w:rFonts w:ascii="Times New Roman" w:hAnsi="Times New Roman" w:cs="Times New Roman"/>
                <w:spacing w:val="-1"/>
                <w:sz w:val="12"/>
                <w:szCs w:val="12"/>
                <w:lang w:val="ru-RU"/>
              </w:rPr>
              <w:t xml:space="preserve"> </w:t>
            </w:r>
            <w:r w:rsidRPr="00086014">
              <w:rPr>
                <w:rFonts w:ascii="Times New Roman" w:hAnsi="Times New Roman" w:cs="Times New Roman"/>
                <w:sz w:val="12"/>
                <w:szCs w:val="12"/>
                <w:lang w:val="ru-RU"/>
              </w:rPr>
              <w:t>м</w:t>
            </w:r>
            <w:r w:rsidRPr="00086014">
              <w:rPr>
                <w:rFonts w:ascii="Times New Roman" w:hAnsi="Times New Roman" w:cs="Times New Roman"/>
                <w:sz w:val="12"/>
                <w:szCs w:val="12"/>
                <w:vertAlign w:val="superscript"/>
                <w:lang w:val="ru-RU"/>
              </w:rPr>
              <w:t>3</w:t>
            </w:r>
            <w:r w:rsidRPr="00086014">
              <w:rPr>
                <w:rFonts w:ascii="Times New Roman" w:hAnsi="Times New Roman" w:cs="Times New Roman"/>
                <w:sz w:val="12"/>
                <w:szCs w:val="12"/>
                <w:lang w:val="ru-RU"/>
              </w:rPr>
              <w:t>/год</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35,698</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37,628</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39,558</w:t>
            </w:r>
          </w:p>
        </w:tc>
        <w:tc>
          <w:tcPr>
            <w:tcW w:w="347"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41,488</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41,495</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41,502</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41,509</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41,516</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41,523</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42,917</w:t>
            </w:r>
          </w:p>
        </w:tc>
      </w:tr>
      <w:tr w:rsidR="00086014" w:rsidRPr="00086014" w:rsidTr="00086014">
        <w:trPr>
          <w:trHeight w:val="70"/>
        </w:trPr>
        <w:tc>
          <w:tcPr>
            <w:tcW w:w="1935" w:type="pct"/>
            <w:vAlign w:val="center"/>
          </w:tcPr>
          <w:p w:rsidR="00086014" w:rsidRPr="00086014" w:rsidRDefault="00086014" w:rsidP="00086014">
            <w:pPr>
              <w:pStyle w:val="aff1"/>
              <w:jc w:val="center"/>
              <w:rPr>
                <w:rFonts w:ascii="Times New Roman" w:hAnsi="Times New Roman" w:cs="Times New Roman"/>
                <w:sz w:val="12"/>
                <w:szCs w:val="12"/>
                <w:lang w:val="ru-RU"/>
              </w:rPr>
            </w:pPr>
            <w:r w:rsidRPr="00086014">
              <w:rPr>
                <w:rFonts w:ascii="Times New Roman" w:hAnsi="Times New Roman" w:cs="Times New Roman"/>
                <w:sz w:val="12"/>
                <w:szCs w:val="12"/>
                <w:lang w:val="ru-RU"/>
              </w:rPr>
              <w:t>Прочие</w:t>
            </w:r>
            <w:r w:rsidRPr="00086014">
              <w:rPr>
                <w:rFonts w:ascii="Times New Roman" w:hAnsi="Times New Roman" w:cs="Times New Roman"/>
                <w:spacing w:val="-2"/>
                <w:sz w:val="12"/>
                <w:szCs w:val="12"/>
                <w:lang w:val="ru-RU"/>
              </w:rPr>
              <w:t xml:space="preserve"> </w:t>
            </w:r>
            <w:r w:rsidRPr="00086014">
              <w:rPr>
                <w:rFonts w:ascii="Times New Roman" w:hAnsi="Times New Roman" w:cs="Times New Roman"/>
                <w:sz w:val="12"/>
                <w:szCs w:val="12"/>
                <w:lang w:val="ru-RU"/>
              </w:rPr>
              <w:t>организации,</w:t>
            </w:r>
            <w:r w:rsidRPr="00086014">
              <w:rPr>
                <w:rFonts w:ascii="Times New Roman" w:hAnsi="Times New Roman" w:cs="Times New Roman"/>
                <w:spacing w:val="1"/>
                <w:sz w:val="12"/>
                <w:szCs w:val="12"/>
                <w:lang w:val="ru-RU"/>
              </w:rPr>
              <w:t xml:space="preserve"> </w:t>
            </w:r>
            <w:r w:rsidRPr="00086014">
              <w:rPr>
                <w:rFonts w:ascii="Times New Roman" w:hAnsi="Times New Roman" w:cs="Times New Roman"/>
                <w:sz w:val="12"/>
                <w:szCs w:val="12"/>
                <w:lang w:val="ru-RU"/>
              </w:rPr>
              <w:t>тыс.</w:t>
            </w:r>
            <w:r w:rsidRPr="00086014">
              <w:rPr>
                <w:rFonts w:ascii="Times New Roman" w:hAnsi="Times New Roman" w:cs="Times New Roman"/>
                <w:spacing w:val="-4"/>
                <w:sz w:val="12"/>
                <w:szCs w:val="12"/>
                <w:lang w:val="ru-RU"/>
              </w:rPr>
              <w:t xml:space="preserve"> </w:t>
            </w:r>
            <w:r w:rsidRPr="00086014">
              <w:rPr>
                <w:rFonts w:ascii="Times New Roman" w:hAnsi="Times New Roman" w:cs="Times New Roman"/>
                <w:sz w:val="12"/>
                <w:szCs w:val="12"/>
                <w:lang w:val="ru-RU"/>
              </w:rPr>
              <w:t>м</w:t>
            </w:r>
            <w:r w:rsidRPr="00086014">
              <w:rPr>
                <w:rFonts w:ascii="Times New Roman" w:hAnsi="Times New Roman" w:cs="Times New Roman"/>
                <w:sz w:val="12"/>
                <w:szCs w:val="12"/>
                <w:vertAlign w:val="superscript"/>
                <w:lang w:val="ru-RU"/>
              </w:rPr>
              <w:t>3</w:t>
            </w:r>
            <w:r w:rsidRPr="00086014">
              <w:rPr>
                <w:rFonts w:ascii="Times New Roman" w:hAnsi="Times New Roman" w:cs="Times New Roman"/>
                <w:sz w:val="12"/>
                <w:szCs w:val="12"/>
                <w:lang w:val="ru-RU"/>
              </w:rPr>
              <w:t>/год</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5,947</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12,478</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19,009</w:t>
            </w:r>
          </w:p>
        </w:tc>
        <w:tc>
          <w:tcPr>
            <w:tcW w:w="347"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25,540</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25,648</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25,757</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25,866</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25,975</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26,084</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36,669</w:t>
            </w:r>
          </w:p>
        </w:tc>
      </w:tr>
      <w:tr w:rsidR="00086014" w:rsidRPr="00086014" w:rsidTr="00086014">
        <w:trPr>
          <w:trHeight w:val="70"/>
        </w:trPr>
        <w:tc>
          <w:tcPr>
            <w:tcW w:w="1935"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Итого,</w:t>
            </w:r>
            <w:r w:rsidRPr="00086014">
              <w:rPr>
                <w:rFonts w:ascii="Times New Roman" w:hAnsi="Times New Roman" w:cs="Times New Roman"/>
                <w:spacing w:val="-1"/>
                <w:sz w:val="12"/>
                <w:szCs w:val="12"/>
              </w:rPr>
              <w:t xml:space="preserve"> </w:t>
            </w:r>
            <w:r w:rsidRPr="00086014">
              <w:rPr>
                <w:rFonts w:ascii="Times New Roman" w:hAnsi="Times New Roman" w:cs="Times New Roman"/>
                <w:sz w:val="12"/>
                <w:szCs w:val="12"/>
              </w:rPr>
              <w:t>тыс.м</w:t>
            </w:r>
            <w:r w:rsidRPr="00086014">
              <w:rPr>
                <w:rFonts w:ascii="Times New Roman" w:hAnsi="Times New Roman" w:cs="Times New Roman"/>
                <w:sz w:val="12"/>
                <w:szCs w:val="12"/>
                <w:vertAlign w:val="superscript"/>
              </w:rPr>
              <w:t>3</w:t>
            </w:r>
            <w:r w:rsidRPr="00086014">
              <w:rPr>
                <w:rFonts w:ascii="Times New Roman" w:hAnsi="Times New Roman" w:cs="Times New Roman"/>
                <w:sz w:val="12"/>
                <w:szCs w:val="12"/>
              </w:rPr>
              <w:t>/год:</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116,401</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199,621</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282,841</w:t>
            </w:r>
          </w:p>
        </w:tc>
        <w:tc>
          <w:tcPr>
            <w:tcW w:w="347"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366,0612</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366,554</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367,048</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367,541</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368,034</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368,527</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422,32</w:t>
            </w:r>
          </w:p>
        </w:tc>
      </w:tr>
      <w:tr w:rsidR="00086014" w:rsidRPr="00086014" w:rsidTr="00086014">
        <w:trPr>
          <w:trHeight w:val="70"/>
        </w:trPr>
        <w:tc>
          <w:tcPr>
            <w:tcW w:w="1935" w:type="pct"/>
            <w:vAlign w:val="center"/>
          </w:tcPr>
          <w:p w:rsidR="00086014" w:rsidRPr="00086014" w:rsidRDefault="00086014" w:rsidP="00086014">
            <w:pPr>
              <w:pStyle w:val="aff1"/>
              <w:jc w:val="center"/>
              <w:rPr>
                <w:rFonts w:ascii="Times New Roman" w:hAnsi="Times New Roman" w:cs="Times New Roman"/>
                <w:sz w:val="12"/>
                <w:szCs w:val="12"/>
                <w:lang w:val="ru-RU"/>
              </w:rPr>
            </w:pPr>
            <w:r w:rsidRPr="00086014">
              <w:rPr>
                <w:rFonts w:ascii="Times New Roman" w:hAnsi="Times New Roman" w:cs="Times New Roman"/>
                <w:sz w:val="12"/>
                <w:szCs w:val="12"/>
                <w:lang w:val="ru-RU"/>
              </w:rPr>
              <w:t>Хозяйственные нужды предприятия,</w:t>
            </w:r>
            <w:r w:rsidRPr="00086014">
              <w:rPr>
                <w:rFonts w:ascii="Times New Roman" w:hAnsi="Times New Roman" w:cs="Times New Roman"/>
                <w:spacing w:val="-1"/>
                <w:sz w:val="12"/>
                <w:szCs w:val="12"/>
                <w:lang w:val="ru-RU"/>
              </w:rPr>
              <w:t xml:space="preserve"> </w:t>
            </w:r>
            <w:r w:rsidRPr="00086014">
              <w:rPr>
                <w:rFonts w:ascii="Times New Roman" w:hAnsi="Times New Roman" w:cs="Times New Roman"/>
                <w:sz w:val="12"/>
                <w:szCs w:val="12"/>
                <w:lang w:val="ru-RU"/>
              </w:rPr>
              <w:t>тыс. м</w:t>
            </w:r>
            <w:r w:rsidRPr="00086014">
              <w:rPr>
                <w:rFonts w:ascii="Times New Roman" w:hAnsi="Times New Roman" w:cs="Times New Roman"/>
                <w:sz w:val="12"/>
                <w:szCs w:val="12"/>
                <w:vertAlign w:val="superscript"/>
                <w:lang w:val="ru-RU"/>
              </w:rPr>
              <w:t>3</w:t>
            </w:r>
            <w:r w:rsidRPr="00086014">
              <w:rPr>
                <w:rFonts w:ascii="Times New Roman" w:hAnsi="Times New Roman" w:cs="Times New Roman"/>
                <w:sz w:val="12"/>
                <w:szCs w:val="12"/>
                <w:lang w:val="ru-RU"/>
              </w:rPr>
              <w:t>/год:</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33</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38</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41</w:t>
            </w:r>
          </w:p>
        </w:tc>
        <w:tc>
          <w:tcPr>
            <w:tcW w:w="347"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48</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48</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48</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48</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48</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48</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52</w:t>
            </w:r>
          </w:p>
        </w:tc>
      </w:tr>
      <w:tr w:rsidR="00086014" w:rsidRPr="00086014" w:rsidTr="00086014">
        <w:trPr>
          <w:trHeight w:val="70"/>
        </w:trPr>
        <w:tc>
          <w:tcPr>
            <w:tcW w:w="1935"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Всего,</w:t>
            </w:r>
            <w:r w:rsidRPr="00086014">
              <w:rPr>
                <w:rFonts w:ascii="Times New Roman" w:hAnsi="Times New Roman" w:cs="Times New Roman"/>
                <w:spacing w:val="-2"/>
                <w:sz w:val="12"/>
                <w:szCs w:val="12"/>
              </w:rPr>
              <w:t xml:space="preserve"> </w:t>
            </w:r>
            <w:r w:rsidRPr="00086014">
              <w:rPr>
                <w:rFonts w:ascii="Times New Roman" w:hAnsi="Times New Roman" w:cs="Times New Roman"/>
                <w:sz w:val="12"/>
                <w:szCs w:val="12"/>
              </w:rPr>
              <w:t>тыс.м</w:t>
            </w:r>
            <w:r w:rsidRPr="00086014">
              <w:rPr>
                <w:rFonts w:ascii="Times New Roman" w:hAnsi="Times New Roman" w:cs="Times New Roman"/>
                <w:position w:val="8"/>
                <w:sz w:val="12"/>
                <w:szCs w:val="12"/>
              </w:rPr>
              <w:t>3</w:t>
            </w:r>
            <w:r w:rsidRPr="00086014">
              <w:rPr>
                <w:rFonts w:ascii="Times New Roman" w:hAnsi="Times New Roman" w:cs="Times New Roman"/>
                <w:sz w:val="12"/>
                <w:szCs w:val="12"/>
              </w:rPr>
              <w:t>/год:</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149,401</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237,621</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323,841</w:t>
            </w:r>
          </w:p>
        </w:tc>
        <w:tc>
          <w:tcPr>
            <w:tcW w:w="347"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414,061</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414,554</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415,048</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415,541</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416,034</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416,527</w:t>
            </w:r>
          </w:p>
        </w:tc>
        <w:tc>
          <w:tcPr>
            <w:tcW w:w="302"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474,320</w:t>
            </w:r>
          </w:p>
        </w:tc>
      </w:tr>
    </w:tbl>
    <w:p w:rsidR="00086014" w:rsidRPr="00086014" w:rsidRDefault="00086014" w:rsidP="00086014">
      <w:pPr>
        <w:pStyle w:val="aff1"/>
        <w:ind w:firstLine="284"/>
        <w:jc w:val="both"/>
        <w:rPr>
          <w:rFonts w:ascii="Times New Roman" w:hAnsi="Times New Roman" w:cs="Times New Roman"/>
          <w:sz w:val="12"/>
          <w:szCs w:val="12"/>
        </w:rPr>
      </w:pPr>
      <w:r w:rsidRPr="00086014">
        <w:rPr>
          <w:rFonts w:ascii="Times New Roman" w:hAnsi="Times New Roman" w:cs="Times New Roman"/>
          <w:sz w:val="12"/>
          <w:szCs w:val="12"/>
        </w:rPr>
        <w:t xml:space="preserve">РАЗДЕЛ </w:t>
      </w:r>
      <w:r>
        <w:rPr>
          <w:rFonts w:ascii="Times New Roman" w:hAnsi="Times New Roman" w:cs="Times New Roman"/>
          <w:sz w:val="12"/>
          <w:szCs w:val="12"/>
        </w:rPr>
        <w:t>3.3. ПРОГНОЗ ОБЪЁМА СТОЧНЫХ ВОД</w:t>
      </w:r>
    </w:p>
    <w:p w:rsidR="00086014" w:rsidRPr="00086014" w:rsidRDefault="00086014" w:rsidP="00086014">
      <w:pPr>
        <w:pStyle w:val="aff1"/>
        <w:ind w:firstLine="284"/>
        <w:jc w:val="both"/>
        <w:rPr>
          <w:rFonts w:ascii="Times New Roman" w:hAnsi="Times New Roman" w:cs="Times New Roman"/>
          <w:sz w:val="12"/>
          <w:szCs w:val="12"/>
        </w:rPr>
      </w:pPr>
      <w:r>
        <w:rPr>
          <w:rFonts w:ascii="Times New Roman" w:hAnsi="Times New Roman" w:cs="Times New Roman"/>
          <w:sz w:val="12"/>
          <w:szCs w:val="12"/>
        </w:rPr>
        <w:t>3.3.1.</w:t>
      </w:r>
      <w:r w:rsidRPr="00086014">
        <w:rPr>
          <w:rFonts w:ascii="Times New Roman" w:hAnsi="Times New Roman" w:cs="Times New Roman"/>
          <w:sz w:val="12"/>
          <w:szCs w:val="12"/>
        </w:rPr>
        <w:t>Сведения о фактическом и ожидаемом поступлении сточных вод в централ</w:t>
      </w:r>
      <w:r>
        <w:rPr>
          <w:rFonts w:ascii="Times New Roman" w:hAnsi="Times New Roman" w:cs="Times New Roman"/>
          <w:sz w:val="12"/>
          <w:szCs w:val="12"/>
        </w:rPr>
        <w:t>изованную систему водоотведения</w:t>
      </w:r>
    </w:p>
    <w:p w:rsidR="00086014" w:rsidRPr="00086014" w:rsidRDefault="00086014" w:rsidP="00086014">
      <w:pPr>
        <w:pStyle w:val="aff1"/>
        <w:ind w:firstLine="284"/>
        <w:jc w:val="both"/>
        <w:rPr>
          <w:rFonts w:ascii="Times New Roman" w:hAnsi="Times New Roman" w:cs="Times New Roman"/>
          <w:sz w:val="12"/>
          <w:szCs w:val="12"/>
        </w:rPr>
      </w:pPr>
      <w:r w:rsidRPr="00086014">
        <w:rPr>
          <w:rFonts w:ascii="Times New Roman" w:hAnsi="Times New Roman" w:cs="Times New Roman"/>
          <w:sz w:val="12"/>
          <w:szCs w:val="12"/>
        </w:rPr>
        <w:t xml:space="preserve">Сведения о фактическом (реализованном) и ожидаемом поступлении сточных вод в централизованные системы </w:t>
      </w:r>
      <w:r>
        <w:rPr>
          <w:rFonts w:ascii="Times New Roman" w:hAnsi="Times New Roman" w:cs="Times New Roman"/>
          <w:sz w:val="12"/>
          <w:szCs w:val="12"/>
        </w:rPr>
        <w:t>водоотведения сельского поселе</w:t>
      </w:r>
      <w:r w:rsidRPr="00086014">
        <w:rPr>
          <w:rFonts w:ascii="Times New Roman" w:hAnsi="Times New Roman" w:cs="Times New Roman"/>
          <w:sz w:val="12"/>
          <w:szCs w:val="12"/>
        </w:rPr>
        <w:t>ния представлены в таблице 3.3.1.1.</w:t>
      </w:r>
    </w:p>
    <w:p w:rsidR="007D0B19" w:rsidRDefault="00086014" w:rsidP="00086014">
      <w:pPr>
        <w:pStyle w:val="aff1"/>
        <w:ind w:firstLine="284"/>
        <w:jc w:val="both"/>
        <w:rPr>
          <w:rFonts w:ascii="Times New Roman" w:hAnsi="Times New Roman" w:cs="Times New Roman"/>
          <w:sz w:val="12"/>
          <w:szCs w:val="12"/>
        </w:rPr>
      </w:pPr>
      <w:r w:rsidRPr="00086014">
        <w:rPr>
          <w:rFonts w:ascii="Times New Roman" w:hAnsi="Times New Roman" w:cs="Times New Roman"/>
          <w:sz w:val="12"/>
          <w:szCs w:val="12"/>
        </w:rPr>
        <w:t>Таблица 3.3.1.1 - Фактический и ожидаемый объём сточных вод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8"/>
        <w:gridCol w:w="882"/>
        <w:gridCol w:w="1390"/>
        <w:gridCol w:w="1392"/>
        <w:gridCol w:w="1392"/>
        <w:gridCol w:w="1109"/>
      </w:tblGrid>
      <w:tr w:rsidR="00086014" w:rsidRPr="00086014" w:rsidTr="005309B1">
        <w:trPr>
          <w:trHeight w:val="70"/>
        </w:trPr>
        <w:tc>
          <w:tcPr>
            <w:tcW w:w="903" w:type="pct"/>
            <w:vMerge w:val="restar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Название</w:t>
            </w:r>
            <w:r w:rsidRPr="00086014">
              <w:rPr>
                <w:rFonts w:ascii="Times New Roman" w:hAnsi="Times New Roman" w:cs="Times New Roman"/>
                <w:spacing w:val="1"/>
                <w:sz w:val="12"/>
                <w:szCs w:val="12"/>
              </w:rPr>
              <w:t xml:space="preserve"> </w:t>
            </w:r>
            <w:r w:rsidRPr="00086014">
              <w:rPr>
                <w:rFonts w:ascii="Times New Roman" w:hAnsi="Times New Roman" w:cs="Times New Roman"/>
                <w:sz w:val="12"/>
                <w:szCs w:val="12"/>
              </w:rPr>
              <w:t>населённого</w:t>
            </w:r>
            <w:r w:rsidRPr="00086014">
              <w:rPr>
                <w:rFonts w:ascii="Times New Roman" w:hAnsi="Times New Roman" w:cs="Times New Roman"/>
                <w:spacing w:val="-57"/>
                <w:sz w:val="12"/>
                <w:szCs w:val="12"/>
              </w:rPr>
              <w:t xml:space="preserve"> </w:t>
            </w:r>
            <w:r w:rsidRPr="00086014">
              <w:rPr>
                <w:rFonts w:ascii="Times New Roman" w:hAnsi="Times New Roman" w:cs="Times New Roman"/>
                <w:sz w:val="12"/>
                <w:szCs w:val="12"/>
              </w:rPr>
              <w:t>пункта</w:t>
            </w:r>
          </w:p>
        </w:tc>
        <w:tc>
          <w:tcPr>
            <w:tcW w:w="586" w:type="pct"/>
            <w:vMerge w:val="restar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Год</w:t>
            </w:r>
          </w:p>
        </w:tc>
        <w:tc>
          <w:tcPr>
            <w:tcW w:w="3511" w:type="pct"/>
            <w:gridSpan w:val="4"/>
            <w:vAlign w:val="center"/>
          </w:tcPr>
          <w:p w:rsidR="00086014" w:rsidRPr="00086014" w:rsidRDefault="00086014" w:rsidP="00086014">
            <w:pPr>
              <w:pStyle w:val="aff1"/>
              <w:jc w:val="center"/>
              <w:rPr>
                <w:rFonts w:ascii="Times New Roman" w:hAnsi="Times New Roman" w:cs="Times New Roman"/>
                <w:sz w:val="12"/>
                <w:szCs w:val="12"/>
                <w:lang w:val="ru-RU"/>
              </w:rPr>
            </w:pPr>
            <w:r w:rsidRPr="00086014">
              <w:rPr>
                <w:rFonts w:ascii="Times New Roman" w:hAnsi="Times New Roman" w:cs="Times New Roman"/>
                <w:sz w:val="12"/>
                <w:szCs w:val="12"/>
                <w:lang w:val="ru-RU"/>
              </w:rPr>
              <w:t>Объём</w:t>
            </w:r>
            <w:r w:rsidRPr="00086014">
              <w:rPr>
                <w:rFonts w:ascii="Times New Roman" w:hAnsi="Times New Roman" w:cs="Times New Roman"/>
                <w:spacing w:val="-2"/>
                <w:sz w:val="12"/>
                <w:szCs w:val="12"/>
                <w:lang w:val="ru-RU"/>
              </w:rPr>
              <w:t xml:space="preserve"> </w:t>
            </w:r>
            <w:r w:rsidRPr="00086014">
              <w:rPr>
                <w:rFonts w:ascii="Times New Roman" w:hAnsi="Times New Roman" w:cs="Times New Roman"/>
                <w:sz w:val="12"/>
                <w:szCs w:val="12"/>
                <w:lang w:val="ru-RU"/>
              </w:rPr>
              <w:t>реализованных</w:t>
            </w:r>
            <w:r w:rsidRPr="00086014">
              <w:rPr>
                <w:rFonts w:ascii="Times New Roman" w:hAnsi="Times New Roman" w:cs="Times New Roman"/>
                <w:spacing w:val="-1"/>
                <w:sz w:val="12"/>
                <w:szCs w:val="12"/>
                <w:lang w:val="ru-RU"/>
              </w:rPr>
              <w:t xml:space="preserve"> </w:t>
            </w:r>
            <w:r w:rsidRPr="00086014">
              <w:rPr>
                <w:rFonts w:ascii="Times New Roman" w:hAnsi="Times New Roman" w:cs="Times New Roman"/>
                <w:sz w:val="12"/>
                <w:szCs w:val="12"/>
                <w:lang w:val="ru-RU"/>
              </w:rPr>
              <w:t>сточных</w:t>
            </w:r>
            <w:r w:rsidRPr="00086014">
              <w:rPr>
                <w:rFonts w:ascii="Times New Roman" w:hAnsi="Times New Roman" w:cs="Times New Roman"/>
                <w:spacing w:val="-1"/>
                <w:sz w:val="12"/>
                <w:szCs w:val="12"/>
                <w:lang w:val="ru-RU"/>
              </w:rPr>
              <w:t xml:space="preserve"> </w:t>
            </w:r>
            <w:r w:rsidRPr="00086014">
              <w:rPr>
                <w:rFonts w:ascii="Times New Roman" w:hAnsi="Times New Roman" w:cs="Times New Roman"/>
                <w:sz w:val="12"/>
                <w:szCs w:val="12"/>
                <w:lang w:val="ru-RU"/>
              </w:rPr>
              <w:t>вод,</w:t>
            </w:r>
            <w:r w:rsidRPr="00086014">
              <w:rPr>
                <w:rFonts w:ascii="Times New Roman" w:hAnsi="Times New Roman" w:cs="Times New Roman"/>
                <w:spacing w:val="-2"/>
                <w:sz w:val="12"/>
                <w:szCs w:val="12"/>
                <w:lang w:val="ru-RU"/>
              </w:rPr>
              <w:t xml:space="preserve"> </w:t>
            </w:r>
            <w:r w:rsidRPr="00086014">
              <w:rPr>
                <w:rFonts w:ascii="Times New Roman" w:hAnsi="Times New Roman" w:cs="Times New Roman"/>
                <w:sz w:val="12"/>
                <w:szCs w:val="12"/>
                <w:lang w:val="ru-RU"/>
              </w:rPr>
              <w:t>тыс.</w:t>
            </w:r>
            <w:r w:rsidRPr="00086014">
              <w:rPr>
                <w:rFonts w:ascii="Times New Roman" w:hAnsi="Times New Roman" w:cs="Times New Roman"/>
                <w:spacing w:val="-1"/>
                <w:sz w:val="12"/>
                <w:szCs w:val="12"/>
                <w:lang w:val="ru-RU"/>
              </w:rPr>
              <w:t xml:space="preserve"> </w:t>
            </w:r>
            <w:r w:rsidRPr="00086014">
              <w:rPr>
                <w:rFonts w:ascii="Times New Roman" w:hAnsi="Times New Roman" w:cs="Times New Roman"/>
                <w:sz w:val="12"/>
                <w:szCs w:val="12"/>
                <w:lang w:val="ru-RU"/>
              </w:rPr>
              <w:t>м</w:t>
            </w:r>
            <w:r w:rsidRPr="00086014">
              <w:rPr>
                <w:rFonts w:ascii="Times New Roman" w:hAnsi="Times New Roman" w:cs="Times New Roman"/>
                <w:sz w:val="12"/>
                <w:szCs w:val="12"/>
                <w:vertAlign w:val="superscript"/>
                <w:lang w:val="ru-RU"/>
              </w:rPr>
              <w:t>3</w:t>
            </w:r>
            <w:r w:rsidRPr="00086014">
              <w:rPr>
                <w:rFonts w:ascii="Times New Roman" w:hAnsi="Times New Roman" w:cs="Times New Roman"/>
                <w:sz w:val="12"/>
                <w:szCs w:val="12"/>
                <w:lang w:val="ru-RU"/>
              </w:rPr>
              <w:t>/год</w:t>
            </w:r>
          </w:p>
        </w:tc>
      </w:tr>
      <w:tr w:rsidR="00086014" w:rsidRPr="00086014" w:rsidTr="005309B1">
        <w:trPr>
          <w:trHeight w:val="70"/>
        </w:trPr>
        <w:tc>
          <w:tcPr>
            <w:tcW w:w="903" w:type="pct"/>
            <w:vMerge/>
            <w:tcBorders>
              <w:top w:val="nil"/>
            </w:tcBorders>
            <w:vAlign w:val="center"/>
          </w:tcPr>
          <w:p w:rsidR="00086014" w:rsidRPr="00086014" w:rsidRDefault="00086014" w:rsidP="00086014">
            <w:pPr>
              <w:pStyle w:val="aff1"/>
              <w:jc w:val="center"/>
              <w:rPr>
                <w:rFonts w:ascii="Times New Roman" w:hAnsi="Times New Roman" w:cs="Times New Roman"/>
                <w:sz w:val="12"/>
                <w:szCs w:val="12"/>
                <w:lang w:val="ru-RU"/>
              </w:rPr>
            </w:pPr>
          </w:p>
        </w:tc>
        <w:tc>
          <w:tcPr>
            <w:tcW w:w="586" w:type="pct"/>
            <w:vMerge/>
            <w:tcBorders>
              <w:top w:val="nil"/>
            </w:tcBorders>
            <w:vAlign w:val="center"/>
          </w:tcPr>
          <w:p w:rsidR="00086014" w:rsidRPr="00086014" w:rsidRDefault="00086014" w:rsidP="00086014">
            <w:pPr>
              <w:pStyle w:val="aff1"/>
              <w:jc w:val="center"/>
              <w:rPr>
                <w:rFonts w:ascii="Times New Roman" w:hAnsi="Times New Roman" w:cs="Times New Roman"/>
                <w:sz w:val="12"/>
                <w:szCs w:val="12"/>
                <w:lang w:val="ru-RU"/>
              </w:rPr>
            </w:pPr>
          </w:p>
        </w:tc>
        <w:tc>
          <w:tcPr>
            <w:tcW w:w="924"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население</w:t>
            </w:r>
          </w:p>
        </w:tc>
        <w:tc>
          <w:tcPr>
            <w:tcW w:w="925" w:type="pct"/>
            <w:vAlign w:val="center"/>
          </w:tcPr>
          <w:p w:rsidR="00086014" w:rsidRPr="00086014" w:rsidRDefault="00086014" w:rsidP="00086014">
            <w:pPr>
              <w:pStyle w:val="aff1"/>
              <w:jc w:val="center"/>
              <w:rPr>
                <w:rFonts w:ascii="Times New Roman" w:hAnsi="Times New Roman" w:cs="Times New Roman"/>
                <w:sz w:val="12"/>
                <w:szCs w:val="12"/>
              </w:rPr>
            </w:pPr>
            <w:proofErr w:type="gramStart"/>
            <w:r w:rsidRPr="00086014">
              <w:rPr>
                <w:rFonts w:ascii="Times New Roman" w:hAnsi="Times New Roman" w:cs="Times New Roman"/>
                <w:sz w:val="12"/>
                <w:szCs w:val="12"/>
              </w:rPr>
              <w:t>бюджет</w:t>
            </w:r>
            <w:proofErr w:type="gramEnd"/>
            <w:r w:rsidRPr="00086014">
              <w:rPr>
                <w:rFonts w:ascii="Times New Roman" w:hAnsi="Times New Roman" w:cs="Times New Roman"/>
                <w:sz w:val="12"/>
                <w:szCs w:val="12"/>
              </w:rPr>
              <w:t>.</w:t>
            </w:r>
            <w:r w:rsidRPr="00086014">
              <w:rPr>
                <w:rFonts w:ascii="Times New Roman" w:hAnsi="Times New Roman" w:cs="Times New Roman"/>
                <w:spacing w:val="1"/>
                <w:sz w:val="12"/>
                <w:szCs w:val="12"/>
              </w:rPr>
              <w:t xml:space="preserve"> </w:t>
            </w:r>
            <w:r w:rsidRPr="00086014">
              <w:rPr>
                <w:rFonts w:ascii="Times New Roman" w:hAnsi="Times New Roman" w:cs="Times New Roman"/>
                <w:sz w:val="12"/>
                <w:szCs w:val="12"/>
              </w:rPr>
              <w:t>организации</w:t>
            </w:r>
          </w:p>
        </w:tc>
        <w:tc>
          <w:tcPr>
            <w:tcW w:w="925"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прочие</w:t>
            </w:r>
            <w:r w:rsidRPr="00086014">
              <w:rPr>
                <w:rFonts w:ascii="Times New Roman" w:hAnsi="Times New Roman" w:cs="Times New Roman"/>
                <w:spacing w:val="1"/>
                <w:sz w:val="12"/>
                <w:szCs w:val="12"/>
              </w:rPr>
              <w:t xml:space="preserve"> </w:t>
            </w:r>
            <w:r w:rsidRPr="00086014">
              <w:rPr>
                <w:rFonts w:ascii="Times New Roman" w:hAnsi="Times New Roman" w:cs="Times New Roman"/>
                <w:sz w:val="12"/>
                <w:szCs w:val="12"/>
              </w:rPr>
              <w:t>организации</w:t>
            </w:r>
          </w:p>
        </w:tc>
        <w:tc>
          <w:tcPr>
            <w:tcW w:w="737"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Итого</w:t>
            </w:r>
          </w:p>
        </w:tc>
      </w:tr>
      <w:tr w:rsidR="00086014" w:rsidRPr="00086014" w:rsidTr="005309B1">
        <w:trPr>
          <w:trHeight w:val="70"/>
        </w:trPr>
        <w:tc>
          <w:tcPr>
            <w:tcW w:w="903" w:type="pct"/>
            <w:vMerge w:val="restar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г. Кинель</w:t>
            </w:r>
          </w:p>
        </w:tc>
        <w:tc>
          <w:tcPr>
            <w:tcW w:w="586"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2022</w:t>
            </w:r>
          </w:p>
        </w:tc>
        <w:tc>
          <w:tcPr>
            <w:tcW w:w="924"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74,756</w:t>
            </w:r>
          </w:p>
        </w:tc>
        <w:tc>
          <w:tcPr>
            <w:tcW w:w="925"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35,698</w:t>
            </w:r>
          </w:p>
        </w:tc>
        <w:tc>
          <w:tcPr>
            <w:tcW w:w="925"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5,947</w:t>
            </w:r>
          </w:p>
        </w:tc>
        <w:tc>
          <w:tcPr>
            <w:tcW w:w="737"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116,401</w:t>
            </w:r>
          </w:p>
        </w:tc>
      </w:tr>
      <w:tr w:rsidR="00086014" w:rsidRPr="00086014" w:rsidTr="005309B1">
        <w:trPr>
          <w:trHeight w:val="70"/>
        </w:trPr>
        <w:tc>
          <w:tcPr>
            <w:tcW w:w="903" w:type="pct"/>
            <w:vMerge/>
            <w:tcBorders>
              <w:top w:val="nil"/>
            </w:tcBorders>
            <w:vAlign w:val="center"/>
          </w:tcPr>
          <w:p w:rsidR="00086014" w:rsidRPr="00086014" w:rsidRDefault="00086014" w:rsidP="00086014">
            <w:pPr>
              <w:pStyle w:val="aff1"/>
              <w:jc w:val="center"/>
              <w:rPr>
                <w:rFonts w:ascii="Times New Roman" w:hAnsi="Times New Roman" w:cs="Times New Roman"/>
                <w:sz w:val="12"/>
                <w:szCs w:val="12"/>
              </w:rPr>
            </w:pPr>
          </w:p>
        </w:tc>
        <w:tc>
          <w:tcPr>
            <w:tcW w:w="586"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2033</w:t>
            </w:r>
          </w:p>
        </w:tc>
        <w:tc>
          <w:tcPr>
            <w:tcW w:w="924"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426,361</w:t>
            </w:r>
          </w:p>
        </w:tc>
        <w:tc>
          <w:tcPr>
            <w:tcW w:w="925"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45,704</w:t>
            </w:r>
          </w:p>
        </w:tc>
        <w:tc>
          <w:tcPr>
            <w:tcW w:w="925"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57,84</w:t>
            </w:r>
          </w:p>
        </w:tc>
        <w:tc>
          <w:tcPr>
            <w:tcW w:w="737" w:type="pct"/>
            <w:vAlign w:val="center"/>
          </w:tcPr>
          <w:p w:rsidR="00086014" w:rsidRPr="00086014" w:rsidRDefault="00086014" w:rsidP="00086014">
            <w:pPr>
              <w:pStyle w:val="aff1"/>
              <w:jc w:val="center"/>
              <w:rPr>
                <w:rFonts w:ascii="Times New Roman" w:hAnsi="Times New Roman" w:cs="Times New Roman"/>
                <w:sz w:val="12"/>
                <w:szCs w:val="12"/>
              </w:rPr>
            </w:pPr>
            <w:r w:rsidRPr="00086014">
              <w:rPr>
                <w:rFonts w:ascii="Times New Roman" w:hAnsi="Times New Roman" w:cs="Times New Roman"/>
                <w:sz w:val="12"/>
                <w:szCs w:val="12"/>
              </w:rPr>
              <w:t>529,905</w:t>
            </w:r>
          </w:p>
        </w:tc>
      </w:tr>
    </w:tbl>
    <w:p w:rsidR="005309B1" w:rsidRPr="005309B1" w:rsidRDefault="005309B1" w:rsidP="005309B1">
      <w:pPr>
        <w:pStyle w:val="aff1"/>
        <w:ind w:firstLine="284"/>
        <w:jc w:val="both"/>
        <w:rPr>
          <w:rFonts w:ascii="Times New Roman" w:hAnsi="Times New Roman" w:cs="Times New Roman"/>
          <w:sz w:val="12"/>
          <w:szCs w:val="12"/>
        </w:rPr>
      </w:pPr>
      <w:r w:rsidRPr="005309B1">
        <w:rPr>
          <w:rFonts w:ascii="Times New Roman" w:hAnsi="Times New Roman" w:cs="Times New Roman"/>
          <w:sz w:val="12"/>
          <w:szCs w:val="12"/>
        </w:rPr>
        <w:t xml:space="preserve">Сведения </w:t>
      </w:r>
      <w:proofErr w:type="gramStart"/>
      <w:r w:rsidRPr="005309B1">
        <w:rPr>
          <w:rFonts w:ascii="Times New Roman" w:hAnsi="Times New Roman" w:cs="Times New Roman"/>
          <w:sz w:val="12"/>
          <w:szCs w:val="12"/>
        </w:rPr>
        <w:t>о</w:t>
      </w:r>
      <w:proofErr w:type="gramEnd"/>
      <w:r w:rsidRPr="005309B1">
        <w:rPr>
          <w:rFonts w:ascii="Times New Roman" w:hAnsi="Times New Roman" w:cs="Times New Roman"/>
          <w:sz w:val="12"/>
          <w:szCs w:val="12"/>
        </w:rPr>
        <w:t xml:space="preserve"> ожидаемом поступлении сточных вод в централизованную систему водоотведения с.п. Сергиевск были рассчитаны на основе:</w:t>
      </w:r>
    </w:p>
    <w:p w:rsidR="005309B1" w:rsidRPr="005309B1" w:rsidRDefault="005309B1" w:rsidP="005309B1">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309B1">
        <w:rPr>
          <w:rFonts w:ascii="Times New Roman" w:hAnsi="Times New Roman" w:cs="Times New Roman"/>
          <w:sz w:val="12"/>
          <w:szCs w:val="12"/>
        </w:rPr>
        <w:t>перечня объектов, планируемых к строительству и вводу в эксплуатацию, согласно «Генеральному плану сельского поселения Сергиевск на расчетный срок до 2033 года».</w:t>
      </w:r>
    </w:p>
    <w:p w:rsidR="005309B1" w:rsidRPr="005309B1" w:rsidRDefault="005309B1" w:rsidP="005309B1">
      <w:pPr>
        <w:pStyle w:val="aff1"/>
        <w:ind w:firstLine="284"/>
        <w:jc w:val="both"/>
        <w:rPr>
          <w:rFonts w:ascii="Times New Roman" w:hAnsi="Times New Roman" w:cs="Times New Roman"/>
          <w:sz w:val="12"/>
          <w:szCs w:val="12"/>
        </w:rPr>
      </w:pPr>
    </w:p>
    <w:p w:rsidR="005309B1" w:rsidRPr="005309B1" w:rsidRDefault="005309B1" w:rsidP="005309B1">
      <w:pPr>
        <w:pStyle w:val="aff1"/>
        <w:ind w:firstLine="284"/>
        <w:jc w:val="both"/>
        <w:rPr>
          <w:rFonts w:ascii="Times New Roman" w:hAnsi="Times New Roman" w:cs="Times New Roman"/>
          <w:sz w:val="12"/>
          <w:szCs w:val="12"/>
        </w:rPr>
      </w:pPr>
      <w:r>
        <w:rPr>
          <w:rFonts w:ascii="Times New Roman" w:hAnsi="Times New Roman" w:cs="Times New Roman"/>
          <w:sz w:val="12"/>
          <w:szCs w:val="12"/>
        </w:rPr>
        <w:lastRenderedPageBreak/>
        <w:t>3.3.2.</w:t>
      </w:r>
      <w:r w:rsidRPr="005309B1">
        <w:rPr>
          <w:rFonts w:ascii="Times New Roman" w:hAnsi="Times New Roman" w:cs="Times New Roman"/>
          <w:sz w:val="12"/>
          <w:szCs w:val="12"/>
        </w:rPr>
        <w:t>Описание структуры центр</w:t>
      </w:r>
      <w:r>
        <w:rPr>
          <w:rFonts w:ascii="Times New Roman" w:hAnsi="Times New Roman" w:cs="Times New Roman"/>
          <w:sz w:val="12"/>
          <w:szCs w:val="12"/>
        </w:rPr>
        <w:t>ализованной системы водоотведе</w:t>
      </w:r>
      <w:r w:rsidRPr="005309B1">
        <w:rPr>
          <w:rFonts w:ascii="Times New Roman" w:hAnsi="Times New Roman" w:cs="Times New Roman"/>
          <w:sz w:val="12"/>
          <w:szCs w:val="12"/>
        </w:rPr>
        <w:t>ния (эксплуата</w:t>
      </w:r>
      <w:r>
        <w:rPr>
          <w:rFonts w:ascii="Times New Roman" w:hAnsi="Times New Roman" w:cs="Times New Roman"/>
          <w:sz w:val="12"/>
          <w:szCs w:val="12"/>
        </w:rPr>
        <w:t>ционные и технологические зоны)</w:t>
      </w:r>
    </w:p>
    <w:p w:rsidR="005309B1" w:rsidRPr="005309B1" w:rsidRDefault="005309B1" w:rsidP="005309B1">
      <w:pPr>
        <w:pStyle w:val="aff1"/>
        <w:ind w:firstLine="284"/>
        <w:jc w:val="both"/>
        <w:rPr>
          <w:rFonts w:ascii="Times New Roman" w:hAnsi="Times New Roman" w:cs="Times New Roman"/>
          <w:sz w:val="12"/>
          <w:szCs w:val="12"/>
        </w:rPr>
      </w:pPr>
      <w:r w:rsidRPr="005309B1">
        <w:rPr>
          <w:rFonts w:ascii="Times New Roman" w:hAnsi="Times New Roman" w:cs="Times New Roman"/>
          <w:sz w:val="12"/>
          <w:szCs w:val="12"/>
        </w:rPr>
        <w:t>Услуги водоотведения на территории</w:t>
      </w:r>
      <w:r>
        <w:rPr>
          <w:rFonts w:ascii="Times New Roman" w:hAnsi="Times New Roman" w:cs="Times New Roman"/>
          <w:sz w:val="12"/>
          <w:szCs w:val="12"/>
        </w:rPr>
        <w:t xml:space="preserve"> с.п. Сергиевск оказывает Обще</w:t>
      </w:r>
      <w:r w:rsidRPr="005309B1">
        <w:rPr>
          <w:rFonts w:ascii="Times New Roman" w:hAnsi="Times New Roman" w:cs="Times New Roman"/>
          <w:sz w:val="12"/>
          <w:szCs w:val="12"/>
        </w:rPr>
        <w:t>ство с ограниченной ответственностью «</w:t>
      </w:r>
      <w:r>
        <w:rPr>
          <w:rFonts w:ascii="Times New Roman" w:hAnsi="Times New Roman" w:cs="Times New Roman"/>
          <w:sz w:val="12"/>
          <w:szCs w:val="12"/>
        </w:rPr>
        <w:t>Сергиевская Коммунальная Компа</w:t>
      </w:r>
      <w:r w:rsidRPr="005309B1">
        <w:rPr>
          <w:rFonts w:ascii="Times New Roman" w:hAnsi="Times New Roman" w:cs="Times New Roman"/>
          <w:sz w:val="12"/>
          <w:szCs w:val="12"/>
        </w:rPr>
        <w:t>ния» (ООО «СКК»). Исходя из выводов, сдел</w:t>
      </w:r>
      <w:r>
        <w:rPr>
          <w:rFonts w:ascii="Times New Roman" w:hAnsi="Times New Roman" w:cs="Times New Roman"/>
          <w:sz w:val="12"/>
          <w:szCs w:val="12"/>
        </w:rPr>
        <w:t>анных в подразделе 3.1.1 насто</w:t>
      </w:r>
      <w:r w:rsidRPr="005309B1">
        <w:rPr>
          <w:rFonts w:ascii="Times New Roman" w:hAnsi="Times New Roman" w:cs="Times New Roman"/>
          <w:sz w:val="12"/>
          <w:szCs w:val="12"/>
        </w:rPr>
        <w:t>ящей Схемы, в границах территории сельского поселения определена одна эксплуатационная зона водоотведения – ООО «Сергиевская Коммунальная Компания».</w:t>
      </w:r>
    </w:p>
    <w:p w:rsidR="00086014" w:rsidRDefault="005309B1" w:rsidP="005309B1">
      <w:pPr>
        <w:pStyle w:val="aff1"/>
        <w:ind w:firstLine="284"/>
        <w:jc w:val="both"/>
        <w:rPr>
          <w:rFonts w:ascii="Times New Roman" w:hAnsi="Times New Roman" w:cs="Times New Roman"/>
          <w:sz w:val="12"/>
          <w:szCs w:val="12"/>
        </w:rPr>
      </w:pPr>
      <w:r w:rsidRPr="005309B1">
        <w:rPr>
          <w:rFonts w:ascii="Times New Roman" w:hAnsi="Times New Roman" w:cs="Times New Roman"/>
          <w:sz w:val="12"/>
          <w:szCs w:val="12"/>
        </w:rPr>
        <w:t>К 2033 году в централизованной системе водоотведения села можно выделить следующую эксплуатационную зону:</w:t>
      </w:r>
    </w:p>
    <w:p w:rsidR="005309B1" w:rsidRPr="005309B1" w:rsidRDefault="005309B1" w:rsidP="005309B1">
      <w:pPr>
        <w:pStyle w:val="aff1"/>
        <w:ind w:firstLine="284"/>
        <w:jc w:val="both"/>
        <w:rPr>
          <w:rFonts w:ascii="Times New Roman" w:hAnsi="Times New Roman" w:cs="Times New Roman"/>
          <w:sz w:val="12"/>
          <w:szCs w:val="12"/>
        </w:rPr>
      </w:pPr>
      <w:r w:rsidRPr="005309B1">
        <w:rPr>
          <w:rFonts w:ascii="Times New Roman" w:hAnsi="Times New Roman" w:cs="Times New Roman"/>
          <w:sz w:val="12"/>
          <w:szCs w:val="12"/>
        </w:rPr>
        <w:t>– ООО «СКК» имеет в своем ведомст</w:t>
      </w:r>
      <w:r>
        <w:rPr>
          <w:rFonts w:ascii="Times New Roman" w:hAnsi="Times New Roman" w:cs="Times New Roman"/>
          <w:sz w:val="12"/>
          <w:szCs w:val="12"/>
        </w:rPr>
        <w:t>ве сети водоотведения, КНС; об</w:t>
      </w:r>
      <w:r w:rsidRPr="005309B1">
        <w:rPr>
          <w:rFonts w:ascii="Times New Roman" w:hAnsi="Times New Roman" w:cs="Times New Roman"/>
          <w:sz w:val="12"/>
          <w:szCs w:val="12"/>
        </w:rPr>
        <w:t>служивает объекты жилой и нежилой застр</w:t>
      </w:r>
      <w:r>
        <w:rPr>
          <w:rFonts w:ascii="Times New Roman" w:hAnsi="Times New Roman" w:cs="Times New Roman"/>
          <w:sz w:val="12"/>
          <w:szCs w:val="12"/>
        </w:rPr>
        <w:t>ойки, ряд организаций, располо</w:t>
      </w:r>
      <w:r w:rsidRPr="005309B1">
        <w:rPr>
          <w:rFonts w:ascii="Times New Roman" w:hAnsi="Times New Roman" w:cs="Times New Roman"/>
          <w:sz w:val="12"/>
          <w:szCs w:val="12"/>
        </w:rPr>
        <w:t>женных на территории с. Сергиевск.</w:t>
      </w:r>
    </w:p>
    <w:p w:rsidR="005309B1" w:rsidRPr="005309B1" w:rsidRDefault="005309B1" w:rsidP="005309B1">
      <w:pPr>
        <w:pStyle w:val="aff1"/>
        <w:ind w:firstLine="284"/>
        <w:jc w:val="both"/>
        <w:rPr>
          <w:rFonts w:ascii="Times New Roman" w:hAnsi="Times New Roman" w:cs="Times New Roman"/>
          <w:sz w:val="12"/>
          <w:szCs w:val="12"/>
        </w:rPr>
      </w:pPr>
      <w:r w:rsidRPr="005309B1">
        <w:rPr>
          <w:rFonts w:ascii="Times New Roman" w:hAnsi="Times New Roman" w:cs="Times New Roman"/>
          <w:sz w:val="12"/>
          <w:szCs w:val="12"/>
        </w:rPr>
        <w:t>Согласно Генеральному плану, к 2033</w:t>
      </w:r>
      <w:r>
        <w:rPr>
          <w:rFonts w:ascii="Times New Roman" w:hAnsi="Times New Roman" w:cs="Times New Roman"/>
          <w:sz w:val="12"/>
          <w:szCs w:val="12"/>
        </w:rPr>
        <w:t xml:space="preserve"> году при осуществлении застро</w:t>
      </w:r>
      <w:r w:rsidRPr="005309B1">
        <w:rPr>
          <w:rFonts w:ascii="Times New Roman" w:hAnsi="Times New Roman" w:cs="Times New Roman"/>
          <w:sz w:val="12"/>
          <w:szCs w:val="12"/>
        </w:rPr>
        <w:t>ек новых территорий можно будет выделить следующие эксплуатационные и технологические зоны, где подключение п</w:t>
      </w:r>
      <w:r>
        <w:rPr>
          <w:rFonts w:ascii="Times New Roman" w:hAnsi="Times New Roman" w:cs="Times New Roman"/>
          <w:sz w:val="12"/>
          <w:szCs w:val="12"/>
        </w:rPr>
        <w:t>отребителей к существующей цен</w:t>
      </w:r>
      <w:r w:rsidRPr="005309B1">
        <w:rPr>
          <w:rFonts w:ascii="Times New Roman" w:hAnsi="Times New Roman" w:cs="Times New Roman"/>
          <w:sz w:val="12"/>
          <w:szCs w:val="12"/>
        </w:rPr>
        <w:t>трализованной системе водоотведения будет осуществляться на условиях владельцев сетей, для чего необходимо выполнение следующих меропри</w:t>
      </w:r>
      <w:proofErr w:type="gramStart"/>
      <w:r w:rsidRPr="005309B1">
        <w:rPr>
          <w:rFonts w:ascii="Times New Roman" w:hAnsi="Times New Roman" w:cs="Times New Roman"/>
          <w:sz w:val="12"/>
          <w:szCs w:val="12"/>
        </w:rPr>
        <w:t>я-</w:t>
      </w:r>
      <w:proofErr w:type="gramEnd"/>
      <w:r w:rsidRPr="005309B1">
        <w:rPr>
          <w:rFonts w:ascii="Times New Roman" w:hAnsi="Times New Roman" w:cs="Times New Roman"/>
          <w:sz w:val="12"/>
          <w:szCs w:val="12"/>
        </w:rPr>
        <w:t xml:space="preserve"> тий:</w:t>
      </w:r>
    </w:p>
    <w:p w:rsidR="005309B1" w:rsidRPr="005309B1" w:rsidRDefault="005309B1" w:rsidP="005309B1">
      <w:pPr>
        <w:pStyle w:val="aff1"/>
        <w:ind w:firstLine="284"/>
        <w:jc w:val="both"/>
        <w:rPr>
          <w:rFonts w:ascii="Times New Roman" w:hAnsi="Times New Roman" w:cs="Times New Roman"/>
          <w:sz w:val="12"/>
          <w:szCs w:val="12"/>
        </w:rPr>
      </w:pPr>
      <w:r w:rsidRPr="005309B1">
        <w:rPr>
          <w:rFonts w:ascii="Times New Roman" w:hAnsi="Times New Roman" w:cs="Times New Roman"/>
          <w:sz w:val="12"/>
          <w:szCs w:val="12"/>
        </w:rPr>
        <w:t xml:space="preserve">а) отведение хозяйственно-бытовых </w:t>
      </w:r>
      <w:r>
        <w:rPr>
          <w:rFonts w:ascii="Times New Roman" w:hAnsi="Times New Roman" w:cs="Times New Roman"/>
          <w:sz w:val="12"/>
          <w:szCs w:val="12"/>
        </w:rPr>
        <w:t>стоков с проектируемых террито</w:t>
      </w:r>
      <w:r w:rsidRPr="005309B1">
        <w:rPr>
          <w:rFonts w:ascii="Times New Roman" w:hAnsi="Times New Roman" w:cs="Times New Roman"/>
          <w:sz w:val="12"/>
          <w:szCs w:val="12"/>
        </w:rPr>
        <w:t xml:space="preserve">рий площадок №1 и №2 предусмотрено на КНС (2 шт.) и далее по </w:t>
      </w:r>
      <w:proofErr w:type="gramStart"/>
      <w:r w:rsidRPr="005309B1">
        <w:rPr>
          <w:rFonts w:ascii="Times New Roman" w:hAnsi="Times New Roman" w:cs="Times New Roman"/>
          <w:sz w:val="12"/>
          <w:szCs w:val="12"/>
        </w:rPr>
        <w:t>напорным</w:t>
      </w:r>
      <w:proofErr w:type="gramEnd"/>
      <w:r w:rsidRPr="005309B1">
        <w:rPr>
          <w:rFonts w:ascii="Times New Roman" w:hAnsi="Times New Roman" w:cs="Times New Roman"/>
          <w:sz w:val="12"/>
          <w:szCs w:val="12"/>
        </w:rPr>
        <w:t xml:space="preserve"> трубопроводамв существующую централизованную систему водоотведения села. Проектная схема предусматривает стро</w:t>
      </w:r>
      <w:r>
        <w:rPr>
          <w:rFonts w:ascii="Times New Roman" w:hAnsi="Times New Roman" w:cs="Times New Roman"/>
          <w:sz w:val="12"/>
          <w:szCs w:val="12"/>
        </w:rPr>
        <w:t>ительство централизованной хоз</w:t>
      </w:r>
      <w:r w:rsidRPr="005309B1">
        <w:rPr>
          <w:rFonts w:ascii="Times New Roman" w:hAnsi="Times New Roman" w:cs="Times New Roman"/>
          <w:sz w:val="12"/>
          <w:szCs w:val="12"/>
        </w:rPr>
        <w:t>бытовой канализации, состоящей из са</w:t>
      </w:r>
      <w:r>
        <w:rPr>
          <w:rFonts w:ascii="Times New Roman" w:hAnsi="Times New Roman" w:cs="Times New Roman"/>
          <w:sz w:val="12"/>
          <w:szCs w:val="12"/>
        </w:rPr>
        <w:t>мотечных, напорных участков се</w:t>
      </w:r>
      <w:r w:rsidRPr="005309B1">
        <w:rPr>
          <w:rFonts w:ascii="Times New Roman" w:hAnsi="Times New Roman" w:cs="Times New Roman"/>
          <w:sz w:val="12"/>
          <w:szCs w:val="12"/>
        </w:rPr>
        <w:t>ти и насосной станции подкачки (КНС);</w:t>
      </w:r>
    </w:p>
    <w:p w:rsidR="005309B1" w:rsidRPr="005309B1" w:rsidRDefault="005309B1" w:rsidP="005309B1">
      <w:pPr>
        <w:pStyle w:val="aff1"/>
        <w:ind w:firstLine="284"/>
        <w:jc w:val="both"/>
        <w:rPr>
          <w:rFonts w:ascii="Times New Roman" w:hAnsi="Times New Roman" w:cs="Times New Roman"/>
          <w:sz w:val="12"/>
          <w:szCs w:val="12"/>
        </w:rPr>
      </w:pPr>
      <w:r w:rsidRPr="005309B1">
        <w:rPr>
          <w:rFonts w:ascii="Times New Roman" w:hAnsi="Times New Roman" w:cs="Times New Roman"/>
          <w:sz w:val="12"/>
          <w:szCs w:val="12"/>
        </w:rPr>
        <w:t>б) объекты водоотведения, размещение которых планируется</w:t>
      </w:r>
      <w:r>
        <w:rPr>
          <w:rFonts w:ascii="Times New Roman" w:hAnsi="Times New Roman" w:cs="Times New Roman"/>
          <w:sz w:val="12"/>
          <w:szCs w:val="12"/>
        </w:rPr>
        <w:t xml:space="preserve"> Генераль</w:t>
      </w:r>
      <w:r w:rsidRPr="005309B1">
        <w:rPr>
          <w:rFonts w:ascii="Times New Roman" w:hAnsi="Times New Roman" w:cs="Times New Roman"/>
          <w:sz w:val="12"/>
          <w:szCs w:val="12"/>
        </w:rPr>
        <w:t>ным планом до 2033 года путем проетирова</w:t>
      </w:r>
      <w:r>
        <w:rPr>
          <w:rFonts w:ascii="Times New Roman" w:hAnsi="Times New Roman" w:cs="Times New Roman"/>
          <w:sz w:val="12"/>
          <w:szCs w:val="12"/>
        </w:rPr>
        <w:t>ния и строительства канализаци</w:t>
      </w:r>
      <w:r w:rsidRPr="005309B1">
        <w:rPr>
          <w:rFonts w:ascii="Times New Roman" w:hAnsi="Times New Roman" w:cs="Times New Roman"/>
          <w:sz w:val="12"/>
          <w:szCs w:val="12"/>
        </w:rPr>
        <w:t>онных очистных сооружений в селе Сергиевск в существующей застройке в южной части села прои</w:t>
      </w:r>
      <w:r>
        <w:rPr>
          <w:rFonts w:ascii="Times New Roman" w:hAnsi="Times New Roman" w:cs="Times New Roman"/>
          <w:sz w:val="12"/>
          <w:szCs w:val="12"/>
        </w:rPr>
        <w:t>зводительностью 2000 куб</w:t>
      </w:r>
      <w:proofErr w:type="gramStart"/>
      <w:r>
        <w:rPr>
          <w:rFonts w:ascii="Times New Roman" w:hAnsi="Times New Roman" w:cs="Times New Roman"/>
          <w:sz w:val="12"/>
          <w:szCs w:val="12"/>
        </w:rPr>
        <w:t>.м</w:t>
      </w:r>
      <w:proofErr w:type="gramEnd"/>
      <w:r>
        <w:rPr>
          <w:rFonts w:ascii="Times New Roman" w:hAnsi="Times New Roman" w:cs="Times New Roman"/>
          <w:sz w:val="12"/>
          <w:szCs w:val="12"/>
        </w:rPr>
        <w:t>/сут.</w:t>
      </w:r>
    </w:p>
    <w:p w:rsidR="005309B1" w:rsidRPr="005309B1" w:rsidRDefault="005309B1" w:rsidP="005309B1">
      <w:pPr>
        <w:pStyle w:val="aff1"/>
        <w:ind w:firstLine="284"/>
        <w:jc w:val="both"/>
        <w:rPr>
          <w:rFonts w:ascii="Times New Roman" w:hAnsi="Times New Roman" w:cs="Times New Roman"/>
          <w:sz w:val="12"/>
          <w:szCs w:val="12"/>
        </w:rPr>
      </w:pPr>
      <w:r w:rsidRPr="005309B1">
        <w:rPr>
          <w:rFonts w:ascii="Times New Roman" w:hAnsi="Times New Roman" w:cs="Times New Roman"/>
          <w:sz w:val="12"/>
          <w:szCs w:val="12"/>
        </w:rPr>
        <w:t>Исходя из выводов, сделанных в подразделе 3.1.3 настоящей Схемы, на момент актуализации схемы системы водоотведения (2022 год) в границах территории сельского поселения определен</w:t>
      </w:r>
      <w:r>
        <w:rPr>
          <w:rFonts w:ascii="Times New Roman" w:hAnsi="Times New Roman" w:cs="Times New Roman"/>
          <w:sz w:val="12"/>
          <w:szCs w:val="12"/>
        </w:rPr>
        <w:t>а одна технологическая зона во</w:t>
      </w:r>
      <w:r w:rsidRPr="005309B1">
        <w:rPr>
          <w:rFonts w:ascii="Times New Roman" w:hAnsi="Times New Roman" w:cs="Times New Roman"/>
          <w:sz w:val="12"/>
          <w:szCs w:val="12"/>
        </w:rPr>
        <w:t>доотведения:</w:t>
      </w:r>
    </w:p>
    <w:p w:rsidR="005309B1" w:rsidRDefault="005309B1" w:rsidP="005309B1">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309B1">
        <w:rPr>
          <w:rFonts w:ascii="Times New Roman" w:hAnsi="Times New Roman" w:cs="Times New Roman"/>
          <w:sz w:val="12"/>
          <w:szCs w:val="12"/>
        </w:rPr>
        <w:t xml:space="preserve">технологическая зона водоотведения с. Сергиевск, с отводом сточных вод на очистные сооружения канализации, расположенные на территории с.п. Светлодольск, </w:t>
      </w:r>
      <w:proofErr w:type="gramStart"/>
      <w:r w:rsidRPr="005309B1">
        <w:rPr>
          <w:rFonts w:ascii="Times New Roman" w:hAnsi="Times New Roman" w:cs="Times New Roman"/>
          <w:sz w:val="12"/>
          <w:szCs w:val="12"/>
        </w:rPr>
        <w:t>которая</w:t>
      </w:r>
      <w:proofErr w:type="gramEnd"/>
      <w:r w:rsidRPr="005309B1">
        <w:rPr>
          <w:rFonts w:ascii="Times New Roman" w:hAnsi="Times New Roman" w:cs="Times New Roman"/>
          <w:sz w:val="12"/>
          <w:szCs w:val="12"/>
        </w:rPr>
        <w:t xml:space="preserve"> остается на перспективу.</w:t>
      </w:r>
    </w:p>
    <w:p w:rsidR="005309B1" w:rsidRPr="005309B1" w:rsidRDefault="005309B1" w:rsidP="005309B1">
      <w:pPr>
        <w:pStyle w:val="aff1"/>
        <w:ind w:firstLine="284"/>
        <w:jc w:val="both"/>
        <w:rPr>
          <w:rFonts w:ascii="Times New Roman" w:hAnsi="Times New Roman" w:cs="Times New Roman"/>
          <w:sz w:val="12"/>
          <w:szCs w:val="12"/>
        </w:rPr>
      </w:pPr>
      <w:r w:rsidRPr="005309B1">
        <w:rPr>
          <w:rFonts w:ascii="Times New Roman" w:hAnsi="Times New Roman" w:cs="Times New Roman"/>
          <w:sz w:val="12"/>
          <w:szCs w:val="12"/>
        </w:rPr>
        <w:t>Водоотведение дождевых и талых вод в существующей застройке обеспечивается с учетом существующей системы водоотведения по дорогам с твердым покрытием</w:t>
      </w:r>
      <w:r>
        <w:rPr>
          <w:rFonts w:ascii="Times New Roman" w:hAnsi="Times New Roman" w:cs="Times New Roman"/>
          <w:sz w:val="12"/>
          <w:szCs w:val="12"/>
        </w:rPr>
        <w:t xml:space="preserve"> по рельефу.</w:t>
      </w:r>
    </w:p>
    <w:p w:rsidR="005309B1" w:rsidRPr="005309B1" w:rsidRDefault="005309B1" w:rsidP="005309B1">
      <w:pPr>
        <w:pStyle w:val="aff1"/>
        <w:ind w:firstLine="284"/>
        <w:jc w:val="both"/>
        <w:rPr>
          <w:rFonts w:ascii="Times New Roman" w:hAnsi="Times New Roman" w:cs="Times New Roman"/>
          <w:sz w:val="12"/>
          <w:szCs w:val="12"/>
        </w:rPr>
      </w:pPr>
      <w:r>
        <w:rPr>
          <w:rFonts w:ascii="Times New Roman" w:hAnsi="Times New Roman" w:cs="Times New Roman"/>
          <w:sz w:val="12"/>
          <w:szCs w:val="12"/>
        </w:rPr>
        <w:t>3.3.3.</w:t>
      </w:r>
      <w:r w:rsidRPr="005309B1">
        <w:rPr>
          <w:rFonts w:ascii="Times New Roman" w:hAnsi="Times New Roman" w:cs="Times New Roman"/>
          <w:sz w:val="12"/>
          <w:szCs w:val="12"/>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w:t>
      </w:r>
      <w:r>
        <w:rPr>
          <w:rFonts w:ascii="Times New Roman" w:hAnsi="Times New Roman" w:cs="Times New Roman"/>
          <w:sz w:val="12"/>
          <w:szCs w:val="12"/>
        </w:rPr>
        <w:t>одоотведения с разбивкой по годам</w:t>
      </w:r>
    </w:p>
    <w:p w:rsidR="005309B1" w:rsidRPr="005309B1" w:rsidRDefault="005309B1" w:rsidP="005309B1">
      <w:pPr>
        <w:pStyle w:val="aff1"/>
        <w:ind w:firstLine="284"/>
        <w:jc w:val="both"/>
        <w:rPr>
          <w:rFonts w:ascii="Times New Roman" w:hAnsi="Times New Roman" w:cs="Times New Roman"/>
          <w:sz w:val="12"/>
          <w:szCs w:val="12"/>
        </w:rPr>
      </w:pPr>
      <w:r w:rsidRPr="005309B1">
        <w:rPr>
          <w:rFonts w:ascii="Times New Roman" w:hAnsi="Times New Roman" w:cs="Times New Roman"/>
          <w:sz w:val="12"/>
          <w:szCs w:val="12"/>
        </w:rPr>
        <w:t>Мощность новых очистных сооружений канализации, предусмотренных Генпланом с.п. Сергиевск, рассчитывается по объемам водоотведения на 2033 год, а также необходимо предусмотреть резерв мощности, позволяющий покрывать максимальные суточные расходы, которые принимаются согласно СП 32.13330.2020 «Канализация. Наружные сети и сооружения» (с изменениями) (Актуализация СНиП 2.04.03-85) на 20% больше среднесуточных расходов (коэффициент суточной неравномерности</w:t>
      </w:r>
      <w:proofErr w:type="gramStart"/>
      <w:r w:rsidRPr="005309B1">
        <w:rPr>
          <w:rFonts w:ascii="Times New Roman" w:hAnsi="Times New Roman" w:cs="Times New Roman"/>
          <w:sz w:val="12"/>
          <w:szCs w:val="12"/>
        </w:rPr>
        <w:t xml:space="preserve"> К</w:t>
      </w:r>
      <w:proofErr w:type="gramEnd"/>
      <w:r w:rsidRPr="005309B1">
        <w:rPr>
          <w:rFonts w:ascii="Times New Roman" w:hAnsi="Times New Roman" w:cs="Times New Roman"/>
          <w:sz w:val="12"/>
          <w:szCs w:val="12"/>
        </w:rPr>
        <w:t>=1,2.</w:t>
      </w:r>
    </w:p>
    <w:p w:rsidR="005309B1" w:rsidRPr="005309B1" w:rsidRDefault="005309B1" w:rsidP="005309B1">
      <w:pPr>
        <w:pStyle w:val="aff1"/>
        <w:ind w:firstLine="284"/>
        <w:jc w:val="both"/>
        <w:rPr>
          <w:rFonts w:ascii="Times New Roman" w:hAnsi="Times New Roman" w:cs="Times New Roman"/>
          <w:sz w:val="12"/>
          <w:szCs w:val="12"/>
        </w:rPr>
      </w:pPr>
      <w:r w:rsidRPr="005309B1">
        <w:rPr>
          <w:rFonts w:ascii="Times New Roman" w:hAnsi="Times New Roman" w:cs="Times New Roman"/>
          <w:sz w:val="12"/>
          <w:szCs w:val="12"/>
        </w:rPr>
        <w:t>Результаты расчета расхода сточных вод от нового строительства представлены в таблицах 3.3.3.1.</w:t>
      </w:r>
    </w:p>
    <w:p w:rsidR="005309B1" w:rsidRDefault="005309B1" w:rsidP="005309B1">
      <w:pPr>
        <w:pStyle w:val="aff1"/>
        <w:ind w:firstLine="284"/>
        <w:jc w:val="both"/>
        <w:rPr>
          <w:rFonts w:ascii="Times New Roman" w:hAnsi="Times New Roman" w:cs="Times New Roman"/>
          <w:sz w:val="12"/>
          <w:szCs w:val="12"/>
        </w:rPr>
      </w:pPr>
      <w:r w:rsidRPr="005309B1">
        <w:rPr>
          <w:rFonts w:ascii="Times New Roman" w:hAnsi="Times New Roman" w:cs="Times New Roman"/>
          <w:sz w:val="12"/>
          <w:szCs w:val="12"/>
        </w:rPr>
        <w:t>Таблица 3.3.3.1 - Планируемые объемы принимаемых сточных вод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6"/>
        <w:gridCol w:w="2128"/>
        <w:gridCol w:w="1699"/>
        <w:gridCol w:w="2072"/>
        <w:gridCol w:w="1198"/>
      </w:tblGrid>
      <w:tr w:rsidR="005309B1" w:rsidRPr="005309B1" w:rsidTr="005309B1">
        <w:trPr>
          <w:trHeight w:val="70"/>
        </w:trPr>
        <w:tc>
          <w:tcPr>
            <w:tcW w:w="284" w:type="pct"/>
            <w:vMerge w:val="restart"/>
            <w:vAlign w:val="center"/>
          </w:tcPr>
          <w:p w:rsidR="005309B1" w:rsidRPr="005309B1" w:rsidRDefault="005309B1" w:rsidP="005309B1">
            <w:pPr>
              <w:pStyle w:val="aff1"/>
              <w:jc w:val="center"/>
              <w:rPr>
                <w:rFonts w:ascii="Times New Roman" w:hAnsi="Times New Roman" w:cs="Times New Roman"/>
                <w:sz w:val="12"/>
                <w:szCs w:val="12"/>
              </w:rPr>
            </w:pPr>
            <w:r w:rsidRPr="005309B1">
              <w:rPr>
                <w:rFonts w:ascii="Times New Roman" w:hAnsi="Times New Roman" w:cs="Times New Roman"/>
                <w:sz w:val="12"/>
                <w:szCs w:val="12"/>
              </w:rPr>
              <w:t>Годы</w:t>
            </w:r>
          </w:p>
        </w:tc>
        <w:tc>
          <w:tcPr>
            <w:tcW w:w="4716" w:type="pct"/>
            <w:gridSpan w:val="4"/>
            <w:vAlign w:val="center"/>
          </w:tcPr>
          <w:p w:rsidR="005309B1" w:rsidRPr="005309B1" w:rsidRDefault="005309B1" w:rsidP="005309B1">
            <w:pPr>
              <w:pStyle w:val="aff1"/>
              <w:jc w:val="center"/>
              <w:rPr>
                <w:rFonts w:ascii="Times New Roman" w:hAnsi="Times New Roman" w:cs="Times New Roman"/>
                <w:sz w:val="12"/>
                <w:szCs w:val="12"/>
              </w:rPr>
            </w:pPr>
            <w:r w:rsidRPr="005309B1">
              <w:rPr>
                <w:rFonts w:ascii="Times New Roman" w:hAnsi="Times New Roman" w:cs="Times New Roman"/>
                <w:sz w:val="12"/>
                <w:szCs w:val="12"/>
              </w:rPr>
              <w:t>Планируемый</w:t>
            </w:r>
            <w:r w:rsidRPr="005309B1">
              <w:rPr>
                <w:rFonts w:ascii="Times New Roman" w:hAnsi="Times New Roman" w:cs="Times New Roman"/>
                <w:spacing w:val="-7"/>
                <w:sz w:val="12"/>
                <w:szCs w:val="12"/>
              </w:rPr>
              <w:t xml:space="preserve"> </w:t>
            </w:r>
            <w:r w:rsidRPr="005309B1">
              <w:rPr>
                <w:rFonts w:ascii="Times New Roman" w:hAnsi="Times New Roman" w:cs="Times New Roman"/>
                <w:sz w:val="12"/>
                <w:szCs w:val="12"/>
              </w:rPr>
              <w:t>объем</w:t>
            </w:r>
            <w:r w:rsidRPr="005309B1">
              <w:rPr>
                <w:rFonts w:ascii="Times New Roman" w:hAnsi="Times New Roman" w:cs="Times New Roman"/>
                <w:spacing w:val="-11"/>
                <w:sz w:val="12"/>
                <w:szCs w:val="12"/>
              </w:rPr>
              <w:t xml:space="preserve"> </w:t>
            </w:r>
            <w:r w:rsidRPr="005309B1">
              <w:rPr>
                <w:rFonts w:ascii="Times New Roman" w:hAnsi="Times New Roman" w:cs="Times New Roman"/>
                <w:sz w:val="12"/>
                <w:szCs w:val="12"/>
              </w:rPr>
              <w:t>сточных</w:t>
            </w:r>
            <w:r w:rsidRPr="005309B1">
              <w:rPr>
                <w:rFonts w:ascii="Times New Roman" w:hAnsi="Times New Roman" w:cs="Times New Roman"/>
                <w:spacing w:val="-9"/>
                <w:sz w:val="12"/>
                <w:szCs w:val="12"/>
              </w:rPr>
              <w:t xml:space="preserve"> </w:t>
            </w:r>
            <w:r w:rsidRPr="005309B1">
              <w:rPr>
                <w:rFonts w:ascii="Times New Roman" w:hAnsi="Times New Roman" w:cs="Times New Roman"/>
                <w:sz w:val="12"/>
                <w:szCs w:val="12"/>
              </w:rPr>
              <w:t>вод</w:t>
            </w:r>
          </w:p>
        </w:tc>
      </w:tr>
      <w:tr w:rsidR="005309B1" w:rsidRPr="005309B1" w:rsidTr="005309B1">
        <w:trPr>
          <w:trHeight w:val="70"/>
        </w:trPr>
        <w:tc>
          <w:tcPr>
            <w:tcW w:w="284" w:type="pct"/>
            <w:vMerge/>
            <w:tcBorders>
              <w:top w:val="nil"/>
            </w:tcBorders>
            <w:vAlign w:val="center"/>
          </w:tcPr>
          <w:p w:rsidR="005309B1" w:rsidRPr="005309B1" w:rsidRDefault="005309B1" w:rsidP="005309B1">
            <w:pPr>
              <w:pStyle w:val="aff1"/>
              <w:jc w:val="center"/>
              <w:rPr>
                <w:rFonts w:ascii="Times New Roman" w:hAnsi="Times New Roman" w:cs="Times New Roman"/>
                <w:sz w:val="12"/>
                <w:szCs w:val="12"/>
              </w:rPr>
            </w:pPr>
          </w:p>
        </w:tc>
        <w:tc>
          <w:tcPr>
            <w:tcW w:w="1414" w:type="pct"/>
            <w:vAlign w:val="center"/>
          </w:tcPr>
          <w:p w:rsidR="005309B1" w:rsidRPr="005309B1" w:rsidRDefault="005309B1" w:rsidP="005309B1">
            <w:pPr>
              <w:pStyle w:val="aff1"/>
              <w:jc w:val="center"/>
              <w:rPr>
                <w:rFonts w:ascii="Times New Roman" w:hAnsi="Times New Roman" w:cs="Times New Roman"/>
                <w:sz w:val="12"/>
                <w:szCs w:val="12"/>
              </w:rPr>
            </w:pPr>
            <w:proofErr w:type="gramStart"/>
            <w:r w:rsidRPr="005309B1">
              <w:rPr>
                <w:rFonts w:ascii="Times New Roman" w:hAnsi="Times New Roman" w:cs="Times New Roman"/>
                <w:spacing w:val="-1"/>
                <w:sz w:val="12"/>
                <w:szCs w:val="12"/>
              </w:rPr>
              <w:t>среднесуточное</w:t>
            </w:r>
            <w:proofErr w:type="gramEnd"/>
            <w:r w:rsidRPr="005309B1">
              <w:rPr>
                <w:rFonts w:ascii="Times New Roman" w:hAnsi="Times New Roman" w:cs="Times New Roman"/>
                <w:spacing w:val="-57"/>
                <w:sz w:val="12"/>
                <w:szCs w:val="12"/>
              </w:rPr>
              <w:t xml:space="preserve"> </w:t>
            </w:r>
            <w:r w:rsidRPr="005309B1">
              <w:rPr>
                <w:rFonts w:ascii="Times New Roman" w:hAnsi="Times New Roman" w:cs="Times New Roman"/>
                <w:sz w:val="12"/>
                <w:szCs w:val="12"/>
              </w:rPr>
              <w:t>водоотведение.</w:t>
            </w:r>
            <w:r w:rsidRPr="005309B1">
              <w:rPr>
                <w:rFonts w:ascii="Times New Roman" w:hAnsi="Times New Roman" w:cs="Times New Roman"/>
                <w:spacing w:val="-57"/>
                <w:sz w:val="12"/>
                <w:szCs w:val="12"/>
              </w:rPr>
              <w:t xml:space="preserve"> </w:t>
            </w:r>
            <w:r w:rsidRPr="005309B1">
              <w:rPr>
                <w:rFonts w:ascii="Times New Roman" w:hAnsi="Times New Roman" w:cs="Times New Roman"/>
                <w:sz w:val="12"/>
                <w:szCs w:val="12"/>
              </w:rPr>
              <w:t>м</w:t>
            </w:r>
            <w:r w:rsidRPr="005309B1">
              <w:rPr>
                <w:rFonts w:ascii="Times New Roman" w:hAnsi="Times New Roman" w:cs="Times New Roman"/>
                <w:sz w:val="12"/>
                <w:szCs w:val="12"/>
                <w:vertAlign w:val="superscript"/>
              </w:rPr>
              <w:t>3</w:t>
            </w:r>
            <w:r w:rsidRPr="005309B1">
              <w:rPr>
                <w:rFonts w:ascii="Times New Roman" w:hAnsi="Times New Roman" w:cs="Times New Roman"/>
                <w:sz w:val="12"/>
                <w:szCs w:val="12"/>
              </w:rPr>
              <w:t>/</w:t>
            </w:r>
            <w:r w:rsidRPr="005309B1">
              <w:rPr>
                <w:rFonts w:ascii="Times New Roman" w:hAnsi="Times New Roman" w:cs="Times New Roman"/>
                <w:spacing w:val="-2"/>
                <w:sz w:val="12"/>
                <w:szCs w:val="12"/>
              </w:rPr>
              <w:t xml:space="preserve"> </w:t>
            </w:r>
            <w:r w:rsidRPr="005309B1">
              <w:rPr>
                <w:rFonts w:ascii="Times New Roman" w:hAnsi="Times New Roman" w:cs="Times New Roman"/>
                <w:sz w:val="12"/>
                <w:szCs w:val="12"/>
              </w:rPr>
              <w:t>сут.</w:t>
            </w:r>
          </w:p>
        </w:tc>
        <w:tc>
          <w:tcPr>
            <w:tcW w:w="1129" w:type="pct"/>
            <w:vAlign w:val="center"/>
          </w:tcPr>
          <w:p w:rsidR="005309B1" w:rsidRPr="005309B1" w:rsidRDefault="005309B1" w:rsidP="005309B1">
            <w:pPr>
              <w:pStyle w:val="aff1"/>
              <w:jc w:val="center"/>
              <w:rPr>
                <w:rFonts w:ascii="Times New Roman" w:hAnsi="Times New Roman" w:cs="Times New Roman"/>
                <w:sz w:val="12"/>
                <w:szCs w:val="12"/>
                <w:lang w:val="ru-RU"/>
              </w:rPr>
            </w:pPr>
            <w:r w:rsidRPr="005309B1">
              <w:rPr>
                <w:rFonts w:ascii="Times New Roman" w:hAnsi="Times New Roman" w:cs="Times New Roman"/>
                <w:sz w:val="12"/>
                <w:szCs w:val="12"/>
                <w:lang w:val="ru-RU"/>
              </w:rPr>
              <w:t>максимально</w:t>
            </w:r>
            <w:r w:rsidRPr="005309B1">
              <w:rPr>
                <w:rFonts w:ascii="Times New Roman" w:hAnsi="Times New Roman" w:cs="Times New Roman"/>
                <w:spacing w:val="1"/>
                <w:sz w:val="12"/>
                <w:szCs w:val="12"/>
                <w:lang w:val="ru-RU"/>
              </w:rPr>
              <w:t xml:space="preserve"> </w:t>
            </w:r>
            <w:r w:rsidRPr="005309B1">
              <w:rPr>
                <w:rFonts w:ascii="Times New Roman" w:hAnsi="Times New Roman" w:cs="Times New Roman"/>
                <w:sz w:val="12"/>
                <w:szCs w:val="12"/>
                <w:lang w:val="ru-RU"/>
              </w:rPr>
              <w:t>суточное</w:t>
            </w:r>
            <w:r>
              <w:rPr>
                <w:rFonts w:ascii="Times New Roman" w:hAnsi="Times New Roman" w:cs="Times New Roman"/>
                <w:spacing w:val="1"/>
                <w:sz w:val="12"/>
                <w:szCs w:val="12"/>
                <w:lang w:val="ru-RU"/>
              </w:rPr>
              <w:t xml:space="preserve"> </w:t>
            </w:r>
            <w:r w:rsidRPr="005309B1">
              <w:rPr>
                <w:rFonts w:ascii="Times New Roman" w:hAnsi="Times New Roman" w:cs="Times New Roman"/>
                <w:spacing w:val="-2"/>
                <w:sz w:val="12"/>
                <w:szCs w:val="12"/>
                <w:lang w:val="ru-RU"/>
              </w:rPr>
              <w:t>водоотведение</w:t>
            </w:r>
            <w:proofErr w:type="gramStart"/>
            <w:r w:rsidRPr="005309B1">
              <w:rPr>
                <w:rFonts w:ascii="Times New Roman" w:hAnsi="Times New Roman" w:cs="Times New Roman"/>
                <w:spacing w:val="-2"/>
                <w:sz w:val="12"/>
                <w:szCs w:val="12"/>
                <w:lang w:val="ru-RU"/>
              </w:rPr>
              <w:t>.</w:t>
            </w:r>
            <w:proofErr w:type="gramEnd"/>
            <w:r w:rsidRPr="005309B1">
              <w:rPr>
                <w:rFonts w:ascii="Times New Roman" w:hAnsi="Times New Roman" w:cs="Times New Roman"/>
                <w:spacing w:val="-57"/>
                <w:sz w:val="12"/>
                <w:szCs w:val="12"/>
                <w:lang w:val="ru-RU"/>
              </w:rPr>
              <w:t xml:space="preserve"> </w:t>
            </w:r>
            <w:proofErr w:type="gramStart"/>
            <w:r w:rsidRPr="005309B1">
              <w:rPr>
                <w:rFonts w:ascii="Times New Roman" w:hAnsi="Times New Roman" w:cs="Times New Roman"/>
                <w:sz w:val="12"/>
                <w:szCs w:val="12"/>
                <w:lang w:val="ru-RU"/>
              </w:rPr>
              <w:t>м</w:t>
            </w:r>
            <w:proofErr w:type="gramEnd"/>
            <w:r w:rsidRPr="005309B1">
              <w:rPr>
                <w:rFonts w:ascii="Times New Roman" w:hAnsi="Times New Roman" w:cs="Times New Roman"/>
                <w:sz w:val="12"/>
                <w:szCs w:val="12"/>
                <w:vertAlign w:val="superscript"/>
                <w:lang w:val="ru-RU"/>
              </w:rPr>
              <w:t>3</w:t>
            </w:r>
            <w:r w:rsidRPr="005309B1">
              <w:rPr>
                <w:rFonts w:ascii="Times New Roman" w:hAnsi="Times New Roman" w:cs="Times New Roman"/>
                <w:sz w:val="12"/>
                <w:szCs w:val="12"/>
                <w:lang w:val="ru-RU"/>
              </w:rPr>
              <w:t>/</w:t>
            </w:r>
            <w:r w:rsidRPr="005309B1">
              <w:rPr>
                <w:rFonts w:ascii="Times New Roman" w:hAnsi="Times New Roman" w:cs="Times New Roman"/>
                <w:spacing w:val="-2"/>
                <w:sz w:val="12"/>
                <w:szCs w:val="12"/>
                <w:lang w:val="ru-RU"/>
              </w:rPr>
              <w:t xml:space="preserve"> </w:t>
            </w:r>
            <w:r w:rsidRPr="005309B1">
              <w:rPr>
                <w:rFonts w:ascii="Times New Roman" w:hAnsi="Times New Roman" w:cs="Times New Roman"/>
                <w:sz w:val="12"/>
                <w:szCs w:val="12"/>
                <w:lang w:val="ru-RU"/>
              </w:rPr>
              <w:t>сут.</w:t>
            </w:r>
          </w:p>
        </w:tc>
        <w:tc>
          <w:tcPr>
            <w:tcW w:w="1377" w:type="pct"/>
            <w:vAlign w:val="center"/>
          </w:tcPr>
          <w:p w:rsidR="005309B1" w:rsidRPr="005309B1" w:rsidRDefault="005309B1" w:rsidP="005309B1">
            <w:pPr>
              <w:pStyle w:val="aff1"/>
              <w:jc w:val="center"/>
              <w:rPr>
                <w:rFonts w:ascii="Times New Roman" w:hAnsi="Times New Roman" w:cs="Times New Roman"/>
                <w:sz w:val="12"/>
                <w:szCs w:val="12"/>
                <w:lang w:val="ru-RU"/>
              </w:rPr>
            </w:pPr>
            <w:r w:rsidRPr="005309B1">
              <w:rPr>
                <w:rFonts w:ascii="Times New Roman" w:hAnsi="Times New Roman" w:cs="Times New Roman"/>
                <w:sz w:val="12"/>
                <w:szCs w:val="12"/>
                <w:lang w:val="ru-RU"/>
              </w:rPr>
              <w:t>полная</w:t>
            </w:r>
            <w:r w:rsidRPr="005309B1">
              <w:rPr>
                <w:rFonts w:ascii="Times New Roman" w:hAnsi="Times New Roman" w:cs="Times New Roman"/>
                <w:spacing w:val="1"/>
                <w:sz w:val="12"/>
                <w:szCs w:val="12"/>
                <w:lang w:val="ru-RU"/>
              </w:rPr>
              <w:t xml:space="preserve"> </w:t>
            </w:r>
            <w:r w:rsidRPr="005309B1">
              <w:rPr>
                <w:rFonts w:ascii="Times New Roman" w:hAnsi="Times New Roman" w:cs="Times New Roman"/>
                <w:sz w:val="12"/>
                <w:szCs w:val="12"/>
                <w:lang w:val="ru-RU"/>
              </w:rPr>
              <w:t>производительность</w:t>
            </w:r>
            <w:r>
              <w:rPr>
                <w:rFonts w:ascii="Times New Roman" w:hAnsi="Times New Roman" w:cs="Times New Roman"/>
                <w:spacing w:val="1"/>
                <w:sz w:val="12"/>
                <w:szCs w:val="12"/>
                <w:lang w:val="ru-RU"/>
              </w:rPr>
              <w:t xml:space="preserve"> </w:t>
            </w:r>
            <w:r w:rsidRPr="005309B1">
              <w:rPr>
                <w:rFonts w:ascii="Times New Roman" w:hAnsi="Times New Roman" w:cs="Times New Roman"/>
                <w:spacing w:val="-1"/>
                <w:sz w:val="12"/>
                <w:szCs w:val="12"/>
                <w:lang w:val="ru-RU"/>
              </w:rPr>
              <w:t xml:space="preserve">проектируемых </w:t>
            </w:r>
            <w:r w:rsidRPr="005309B1">
              <w:rPr>
                <w:rFonts w:ascii="Times New Roman" w:hAnsi="Times New Roman" w:cs="Times New Roman"/>
                <w:sz w:val="12"/>
                <w:szCs w:val="12"/>
                <w:lang w:val="ru-RU"/>
              </w:rPr>
              <w:t>КОС</w:t>
            </w:r>
            <w:proofErr w:type="gramStart"/>
            <w:r w:rsidRPr="005309B1">
              <w:rPr>
                <w:rFonts w:ascii="Times New Roman" w:hAnsi="Times New Roman" w:cs="Times New Roman"/>
                <w:sz w:val="12"/>
                <w:szCs w:val="12"/>
                <w:lang w:val="ru-RU"/>
              </w:rPr>
              <w:t>.,</w:t>
            </w:r>
            <w:r w:rsidRPr="005309B1">
              <w:rPr>
                <w:rFonts w:ascii="Times New Roman" w:hAnsi="Times New Roman" w:cs="Times New Roman"/>
                <w:spacing w:val="-57"/>
                <w:sz w:val="12"/>
                <w:szCs w:val="12"/>
                <w:lang w:val="ru-RU"/>
              </w:rPr>
              <w:t xml:space="preserve"> </w:t>
            </w:r>
            <w:proofErr w:type="gramEnd"/>
            <w:r w:rsidRPr="005309B1">
              <w:rPr>
                <w:rFonts w:ascii="Times New Roman" w:hAnsi="Times New Roman" w:cs="Times New Roman"/>
                <w:sz w:val="12"/>
                <w:szCs w:val="12"/>
                <w:lang w:val="ru-RU"/>
              </w:rPr>
              <w:t>м</w:t>
            </w:r>
            <w:r w:rsidRPr="005309B1">
              <w:rPr>
                <w:rFonts w:ascii="Times New Roman" w:hAnsi="Times New Roman" w:cs="Times New Roman"/>
                <w:sz w:val="12"/>
                <w:szCs w:val="12"/>
                <w:vertAlign w:val="superscript"/>
                <w:lang w:val="ru-RU"/>
              </w:rPr>
              <w:t>3</w:t>
            </w:r>
            <w:r w:rsidRPr="005309B1">
              <w:rPr>
                <w:rFonts w:ascii="Times New Roman" w:hAnsi="Times New Roman" w:cs="Times New Roman"/>
                <w:sz w:val="12"/>
                <w:szCs w:val="12"/>
                <w:lang w:val="ru-RU"/>
              </w:rPr>
              <w:t>/</w:t>
            </w:r>
            <w:r w:rsidRPr="005309B1">
              <w:rPr>
                <w:rFonts w:ascii="Times New Roman" w:hAnsi="Times New Roman" w:cs="Times New Roman"/>
                <w:spacing w:val="-1"/>
                <w:sz w:val="12"/>
                <w:szCs w:val="12"/>
                <w:lang w:val="ru-RU"/>
              </w:rPr>
              <w:t xml:space="preserve"> </w:t>
            </w:r>
            <w:r w:rsidRPr="005309B1">
              <w:rPr>
                <w:rFonts w:ascii="Times New Roman" w:hAnsi="Times New Roman" w:cs="Times New Roman"/>
                <w:sz w:val="12"/>
                <w:szCs w:val="12"/>
                <w:lang w:val="ru-RU"/>
              </w:rPr>
              <w:t>сут.</w:t>
            </w:r>
          </w:p>
        </w:tc>
        <w:tc>
          <w:tcPr>
            <w:tcW w:w="795" w:type="pct"/>
            <w:vAlign w:val="center"/>
          </w:tcPr>
          <w:p w:rsidR="005309B1" w:rsidRPr="005309B1" w:rsidRDefault="005309B1" w:rsidP="005309B1">
            <w:pPr>
              <w:pStyle w:val="aff1"/>
              <w:jc w:val="center"/>
              <w:rPr>
                <w:rFonts w:ascii="Times New Roman" w:hAnsi="Times New Roman" w:cs="Times New Roman"/>
                <w:sz w:val="12"/>
                <w:szCs w:val="12"/>
                <w:lang w:val="ru-RU"/>
              </w:rPr>
            </w:pPr>
            <w:r w:rsidRPr="005309B1">
              <w:rPr>
                <w:rFonts w:ascii="Times New Roman" w:hAnsi="Times New Roman" w:cs="Times New Roman"/>
                <w:sz w:val="12"/>
                <w:szCs w:val="12"/>
                <w:lang w:val="ru-RU"/>
              </w:rPr>
              <w:t>резерв</w:t>
            </w:r>
            <w:r w:rsidRPr="005309B1">
              <w:rPr>
                <w:rFonts w:ascii="Times New Roman" w:hAnsi="Times New Roman" w:cs="Times New Roman"/>
                <w:spacing w:val="1"/>
                <w:sz w:val="12"/>
                <w:szCs w:val="12"/>
                <w:lang w:val="ru-RU"/>
              </w:rPr>
              <w:t xml:space="preserve"> </w:t>
            </w:r>
            <w:r w:rsidRPr="005309B1">
              <w:rPr>
                <w:rFonts w:ascii="Times New Roman" w:hAnsi="Times New Roman" w:cs="Times New Roman"/>
                <w:spacing w:val="-1"/>
                <w:sz w:val="12"/>
                <w:szCs w:val="12"/>
                <w:lang w:val="ru-RU"/>
              </w:rPr>
              <w:t>(дефицит)</w:t>
            </w:r>
            <w:r w:rsidRPr="005309B1">
              <w:rPr>
                <w:rFonts w:ascii="Times New Roman" w:hAnsi="Times New Roman" w:cs="Times New Roman"/>
                <w:sz w:val="12"/>
                <w:szCs w:val="12"/>
                <w:lang w:val="ru-RU"/>
              </w:rPr>
              <w:t>%</w:t>
            </w:r>
          </w:p>
        </w:tc>
      </w:tr>
      <w:tr w:rsidR="005309B1" w:rsidRPr="005309B1" w:rsidTr="005309B1">
        <w:trPr>
          <w:trHeight w:val="70"/>
        </w:trPr>
        <w:tc>
          <w:tcPr>
            <w:tcW w:w="284" w:type="pct"/>
            <w:vAlign w:val="center"/>
          </w:tcPr>
          <w:p w:rsidR="005309B1" w:rsidRPr="005309B1" w:rsidRDefault="005309B1" w:rsidP="005309B1">
            <w:pPr>
              <w:pStyle w:val="aff1"/>
              <w:jc w:val="center"/>
              <w:rPr>
                <w:rFonts w:ascii="Times New Roman" w:hAnsi="Times New Roman" w:cs="Times New Roman"/>
                <w:sz w:val="12"/>
                <w:szCs w:val="12"/>
                <w:lang w:val="ru-RU"/>
              </w:rPr>
            </w:pPr>
            <w:r w:rsidRPr="005309B1">
              <w:rPr>
                <w:rFonts w:ascii="Times New Roman" w:hAnsi="Times New Roman" w:cs="Times New Roman"/>
                <w:sz w:val="12"/>
                <w:szCs w:val="12"/>
                <w:lang w:val="ru-RU"/>
              </w:rPr>
              <w:t>2022</w:t>
            </w:r>
          </w:p>
        </w:tc>
        <w:tc>
          <w:tcPr>
            <w:tcW w:w="1414" w:type="pct"/>
            <w:vAlign w:val="center"/>
          </w:tcPr>
          <w:p w:rsidR="005309B1" w:rsidRPr="005309B1" w:rsidRDefault="005309B1" w:rsidP="005309B1">
            <w:pPr>
              <w:pStyle w:val="aff1"/>
              <w:jc w:val="center"/>
              <w:rPr>
                <w:rFonts w:ascii="Times New Roman" w:hAnsi="Times New Roman" w:cs="Times New Roman"/>
                <w:sz w:val="12"/>
                <w:szCs w:val="12"/>
                <w:lang w:val="ru-RU"/>
              </w:rPr>
            </w:pPr>
            <w:r w:rsidRPr="005309B1">
              <w:rPr>
                <w:rFonts w:ascii="Times New Roman" w:hAnsi="Times New Roman" w:cs="Times New Roman"/>
                <w:sz w:val="12"/>
                <w:szCs w:val="12"/>
                <w:lang w:val="ru-RU"/>
              </w:rPr>
              <w:t>409,32</w:t>
            </w:r>
          </w:p>
        </w:tc>
        <w:tc>
          <w:tcPr>
            <w:tcW w:w="1129" w:type="pct"/>
            <w:tcBorders>
              <w:bottom w:val="single" w:sz="8" w:space="0" w:color="000000"/>
              <w:right w:val="single" w:sz="8" w:space="0" w:color="000000"/>
            </w:tcBorders>
            <w:vAlign w:val="center"/>
          </w:tcPr>
          <w:p w:rsidR="005309B1" w:rsidRPr="005309B1" w:rsidRDefault="005309B1" w:rsidP="005309B1">
            <w:pPr>
              <w:pStyle w:val="aff1"/>
              <w:jc w:val="center"/>
              <w:rPr>
                <w:rFonts w:ascii="Times New Roman" w:hAnsi="Times New Roman" w:cs="Times New Roman"/>
                <w:sz w:val="12"/>
                <w:szCs w:val="12"/>
                <w:lang w:val="ru-RU"/>
              </w:rPr>
            </w:pPr>
            <w:r w:rsidRPr="005309B1">
              <w:rPr>
                <w:rFonts w:ascii="Times New Roman" w:hAnsi="Times New Roman" w:cs="Times New Roman"/>
                <w:sz w:val="12"/>
                <w:szCs w:val="12"/>
                <w:lang w:val="ru-RU"/>
              </w:rPr>
              <w:t>532,113</w:t>
            </w:r>
          </w:p>
        </w:tc>
        <w:tc>
          <w:tcPr>
            <w:tcW w:w="1377" w:type="pct"/>
            <w:tcBorders>
              <w:left w:val="single" w:sz="8" w:space="0" w:color="000000"/>
            </w:tcBorders>
            <w:vAlign w:val="center"/>
          </w:tcPr>
          <w:p w:rsidR="005309B1" w:rsidRPr="005309B1" w:rsidRDefault="005309B1" w:rsidP="005309B1">
            <w:pPr>
              <w:pStyle w:val="aff1"/>
              <w:jc w:val="center"/>
              <w:rPr>
                <w:rFonts w:ascii="Times New Roman" w:hAnsi="Times New Roman" w:cs="Times New Roman"/>
                <w:sz w:val="12"/>
                <w:szCs w:val="12"/>
                <w:lang w:val="ru-RU"/>
              </w:rPr>
            </w:pPr>
            <w:r w:rsidRPr="005309B1">
              <w:rPr>
                <w:rFonts w:ascii="Times New Roman" w:hAnsi="Times New Roman" w:cs="Times New Roman"/>
                <w:sz w:val="12"/>
                <w:szCs w:val="12"/>
                <w:lang w:val="ru-RU"/>
              </w:rPr>
              <w:t>-</w:t>
            </w:r>
          </w:p>
        </w:tc>
        <w:tc>
          <w:tcPr>
            <w:tcW w:w="795" w:type="pct"/>
            <w:vAlign w:val="center"/>
          </w:tcPr>
          <w:p w:rsidR="005309B1" w:rsidRPr="005309B1" w:rsidRDefault="005309B1" w:rsidP="005309B1">
            <w:pPr>
              <w:pStyle w:val="aff1"/>
              <w:jc w:val="center"/>
              <w:rPr>
                <w:rFonts w:ascii="Times New Roman" w:hAnsi="Times New Roman" w:cs="Times New Roman"/>
                <w:sz w:val="12"/>
                <w:szCs w:val="12"/>
                <w:lang w:val="ru-RU"/>
              </w:rPr>
            </w:pPr>
            <w:r w:rsidRPr="005309B1">
              <w:rPr>
                <w:rFonts w:ascii="Times New Roman" w:hAnsi="Times New Roman" w:cs="Times New Roman"/>
                <w:color w:val="FF0000"/>
                <w:sz w:val="12"/>
                <w:szCs w:val="12"/>
                <w:lang w:val="ru-RU"/>
              </w:rPr>
              <w:t>-</w:t>
            </w:r>
          </w:p>
        </w:tc>
      </w:tr>
      <w:tr w:rsidR="005309B1" w:rsidRPr="005309B1" w:rsidTr="005309B1">
        <w:trPr>
          <w:trHeight w:val="60"/>
        </w:trPr>
        <w:tc>
          <w:tcPr>
            <w:tcW w:w="284" w:type="pct"/>
            <w:vAlign w:val="center"/>
          </w:tcPr>
          <w:p w:rsidR="005309B1" w:rsidRPr="005309B1" w:rsidRDefault="005309B1" w:rsidP="005309B1">
            <w:pPr>
              <w:pStyle w:val="aff1"/>
              <w:jc w:val="center"/>
              <w:rPr>
                <w:rFonts w:ascii="Times New Roman" w:hAnsi="Times New Roman" w:cs="Times New Roman"/>
                <w:sz w:val="12"/>
                <w:szCs w:val="12"/>
                <w:lang w:val="ru-RU"/>
              </w:rPr>
            </w:pPr>
            <w:r w:rsidRPr="005309B1">
              <w:rPr>
                <w:rFonts w:ascii="Times New Roman" w:hAnsi="Times New Roman" w:cs="Times New Roman"/>
                <w:sz w:val="12"/>
                <w:szCs w:val="12"/>
                <w:lang w:val="ru-RU"/>
              </w:rPr>
              <w:t>2033</w:t>
            </w:r>
          </w:p>
        </w:tc>
        <w:tc>
          <w:tcPr>
            <w:tcW w:w="1414" w:type="pct"/>
            <w:vAlign w:val="center"/>
          </w:tcPr>
          <w:p w:rsidR="005309B1" w:rsidRPr="005309B1" w:rsidRDefault="005309B1" w:rsidP="005309B1">
            <w:pPr>
              <w:pStyle w:val="aff1"/>
              <w:jc w:val="center"/>
              <w:rPr>
                <w:rFonts w:ascii="Times New Roman" w:hAnsi="Times New Roman" w:cs="Times New Roman"/>
                <w:sz w:val="12"/>
                <w:szCs w:val="12"/>
                <w:lang w:val="ru-RU"/>
              </w:rPr>
            </w:pPr>
            <w:r w:rsidRPr="005309B1">
              <w:rPr>
                <w:rFonts w:ascii="Times New Roman" w:hAnsi="Times New Roman" w:cs="Times New Roman"/>
                <w:sz w:val="12"/>
                <w:szCs w:val="12"/>
                <w:lang w:val="ru-RU"/>
              </w:rPr>
              <w:t>1605,22</w:t>
            </w:r>
          </w:p>
        </w:tc>
        <w:tc>
          <w:tcPr>
            <w:tcW w:w="1129" w:type="pct"/>
            <w:tcBorders>
              <w:top w:val="single" w:sz="8" w:space="0" w:color="000000"/>
              <w:bottom w:val="single" w:sz="8" w:space="0" w:color="000000"/>
              <w:right w:val="single" w:sz="8" w:space="0" w:color="000000"/>
            </w:tcBorders>
            <w:vAlign w:val="center"/>
          </w:tcPr>
          <w:p w:rsidR="005309B1" w:rsidRPr="005309B1" w:rsidRDefault="005309B1" w:rsidP="005309B1">
            <w:pPr>
              <w:pStyle w:val="aff1"/>
              <w:jc w:val="center"/>
              <w:rPr>
                <w:rFonts w:ascii="Times New Roman" w:hAnsi="Times New Roman" w:cs="Times New Roman"/>
                <w:sz w:val="12"/>
                <w:szCs w:val="12"/>
                <w:lang w:val="ru-RU"/>
              </w:rPr>
            </w:pPr>
            <w:r w:rsidRPr="005309B1">
              <w:rPr>
                <w:rFonts w:ascii="Times New Roman" w:hAnsi="Times New Roman" w:cs="Times New Roman"/>
                <w:sz w:val="12"/>
                <w:szCs w:val="12"/>
                <w:lang w:val="ru-RU"/>
              </w:rPr>
              <w:t>2086,78</w:t>
            </w:r>
          </w:p>
        </w:tc>
        <w:tc>
          <w:tcPr>
            <w:tcW w:w="1377" w:type="pct"/>
            <w:tcBorders>
              <w:left w:val="single" w:sz="8" w:space="0" w:color="000000"/>
            </w:tcBorders>
            <w:vAlign w:val="center"/>
          </w:tcPr>
          <w:p w:rsidR="005309B1" w:rsidRPr="005309B1" w:rsidRDefault="005309B1" w:rsidP="005309B1">
            <w:pPr>
              <w:pStyle w:val="aff1"/>
              <w:jc w:val="center"/>
              <w:rPr>
                <w:rFonts w:ascii="Times New Roman" w:hAnsi="Times New Roman" w:cs="Times New Roman"/>
                <w:sz w:val="12"/>
                <w:szCs w:val="12"/>
                <w:lang w:val="ru-RU"/>
              </w:rPr>
            </w:pPr>
            <w:r w:rsidRPr="005309B1">
              <w:rPr>
                <w:rFonts w:ascii="Times New Roman" w:hAnsi="Times New Roman" w:cs="Times New Roman"/>
                <w:sz w:val="12"/>
                <w:szCs w:val="12"/>
                <w:lang w:val="ru-RU"/>
              </w:rPr>
              <w:t>2600</w:t>
            </w:r>
          </w:p>
        </w:tc>
        <w:tc>
          <w:tcPr>
            <w:tcW w:w="795" w:type="pct"/>
            <w:vAlign w:val="center"/>
          </w:tcPr>
          <w:p w:rsidR="005309B1" w:rsidRPr="005309B1" w:rsidRDefault="005309B1" w:rsidP="005309B1">
            <w:pPr>
              <w:pStyle w:val="aff1"/>
              <w:jc w:val="center"/>
              <w:rPr>
                <w:rFonts w:ascii="Times New Roman" w:hAnsi="Times New Roman" w:cs="Times New Roman"/>
                <w:sz w:val="12"/>
                <w:szCs w:val="12"/>
                <w:lang w:val="ru-RU"/>
              </w:rPr>
            </w:pPr>
            <w:r w:rsidRPr="005309B1">
              <w:rPr>
                <w:rFonts w:ascii="Times New Roman" w:hAnsi="Times New Roman" w:cs="Times New Roman"/>
                <w:sz w:val="12"/>
                <w:szCs w:val="12"/>
                <w:lang w:val="ru-RU"/>
              </w:rPr>
              <w:t>+20%</w:t>
            </w:r>
          </w:p>
        </w:tc>
      </w:tr>
    </w:tbl>
    <w:p w:rsidR="005309B1" w:rsidRPr="005309B1" w:rsidRDefault="005309B1" w:rsidP="005309B1">
      <w:pPr>
        <w:pStyle w:val="aff1"/>
        <w:ind w:firstLine="284"/>
        <w:jc w:val="both"/>
        <w:rPr>
          <w:rFonts w:ascii="Times New Roman" w:hAnsi="Times New Roman" w:cs="Times New Roman"/>
          <w:sz w:val="12"/>
          <w:szCs w:val="12"/>
        </w:rPr>
      </w:pPr>
      <w:r w:rsidRPr="005309B1">
        <w:rPr>
          <w:rFonts w:ascii="Times New Roman" w:hAnsi="Times New Roman" w:cs="Times New Roman"/>
          <w:sz w:val="12"/>
          <w:szCs w:val="12"/>
        </w:rPr>
        <w:t>Из расчётных данных, представленных в таблице 3.3.3.1 можно сделать вывод, что производительность канализационных очистных сооружений к 2033 г. дол</w:t>
      </w:r>
      <w:r>
        <w:rPr>
          <w:rFonts w:ascii="Times New Roman" w:hAnsi="Times New Roman" w:cs="Times New Roman"/>
          <w:sz w:val="12"/>
          <w:szCs w:val="12"/>
        </w:rPr>
        <w:t>жна быть не менее 2600 м3/ сут;</w:t>
      </w:r>
    </w:p>
    <w:p w:rsidR="005309B1" w:rsidRPr="005309B1" w:rsidRDefault="005309B1" w:rsidP="005309B1">
      <w:pPr>
        <w:pStyle w:val="aff1"/>
        <w:ind w:firstLine="284"/>
        <w:jc w:val="both"/>
        <w:rPr>
          <w:rFonts w:ascii="Times New Roman" w:hAnsi="Times New Roman" w:cs="Times New Roman"/>
          <w:sz w:val="12"/>
          <w:szCs w:val="12"/>
        </w:rPr>
      </w:pPr>
      <w:r w:rsidRPr="005309B1">
        <w:rPr>
          <w:rFonts w:ascii="Times New Roman" w:hAnsi="Times New Roman" w:cs="Times New Roman"/>
          <w:sz w:val="12"/>
          <w:szCs w:val="12"/>
        </w:rPr>
        <w:t>Проектно-сметную документацию н</w:t>
      </w:r>
      <w:r>
        <w:rPr>
          <w:rFonts w:ascii="Times New Roman" w:hAnsi="Times New Roman" w:cs="Times New Roman"/>
          <w:sz w:val="12"/>
          <w:szCs w:val="12"/>
        </w:rPr>
        <w:t>а очистные сооружения канализа</w:t>
      </w:r>
      <w:r w:rsidRPr="005309B1">
        <w:rPr>
          <w:rFonts w:ascii="Times New Roman" w:hAnsi="Times New Roman" w:cs="Times New Roman"/>
          <w:sz w:val="12"/>
          <w:szCs w:val="12"/>
        </w:rPr>
        <w:t xml:space="preserve">ции, необходимо выполнить по </w:t>
      </w:r>
      <w:proofErr w:type="gramStart"/>
      <w:r w:rsidRPr="005309B1">
        <w:rPr>
          <w:rFonts w:ascii="Times New Roman" w:hAnsi="Times New Roman" w:cs="Times New Roman"/>
          <w:sz w:val="12"/>
          <w:szCs w:val="12"/>
        </w:rPr>
        <w:t>отдельным</w:t>
      </w:r>
      <w:proofErr w:type="gramEnd"/>
      <w:r w:rsidRPr="005309B1">
        <w:rPr>
          <w:rFonts w:ascii="Times New Roman" w:hAnsi="Times New Roman" w:cs="Times New Roman"/>
          <w:sz w:val="12"/>
          <w:szCs w:val="12"/>
        </w:rPr>
        <w:t xml:space="preserve"> техусловиям на соответствующих стадиях застройки.</w:t>
      </w:r>
    </w:p>
    <w:p w:rsidR="005309B1" w:rsidRPr="005309B1" w:rsidRDefault="005309B1" w:rsidP="005309B1">
      <w:pPr>
        <w:pStyle w:val="aff1"/>
        <w:ind w:firstLine="284"/>
        <w:jc w:val="both"/>
        <w:rPr>
          <w:rFonts w:ascii="Times New Roman" w:hAnsi="Times New Roman" w:cs="Times New Roman"/>
          <w:sz w:val="12"/>
          <w:szCs w:val="12"/>
        </w:rPr>
      </w:pPr>
      <w:r w:rsidRPr="005309B1">
        <w:rPr>
          <w:rFonts w:ascii="Times New Roman" w:hAnsi="Times New Roman" w:cs="Times New Roman"/>
          <w:sz w:val="12"/>
          <w:szCs w:val="12"/>
        </w:rPr>
        <w:t>Проблему канализования всей террит</w:t>
      </w:r>
      <w:r>
        <w:rPr>
          <w:rFonts w:ascii="Times New Roman" w:hAnsi="Times New Roman" w:cs="Times New Roman"/>
          <w:sz w:val="12"/>
          <w:szCs w:val="12"/>
        </w:rPr>
        <w:t>ории сельского поселения в про</w:t>
      </w:r>
      <w:r w:rsidRPr="005309B1">
        <w:rPr>
          <w:rFonts w:ascii="Times New Roman" w:hAnsi="Times New Roman" w:cs="Times New Roman"/>
          <w:sz w:val="12"/>
          <w:szCs w:val="12"/>
        </w:rPr>
        <w:t xml:space="preserve">ектируемых границах с учетом существующей застройки надлежит решать </w:t>
      </w:r>
      <w:r>
        <w:rPr>
          <w:rFonts w:ascii="Times New Roman" w:hAnsi="Times New Roman" w:cs="Times New Roman"/>
          <w:sz w:val="12"/>
          <w:szCs w:val="12"/>
        </w:rPr>
        <w:t>выделением в отдельные проекты.</w:t>
      </w:r>
    </w:p>
    <w:p w:rsidR="005309B1" w:rsidRPr="005309B1" w:rsidRDefault="005309B1" w:rsidP="005309B1">
      <w:pPr>
        <w:pStyle w:val="aff1"/>
        <w:ind w:firstLine="284"/>
        <w:jc w:val="both"/>
        <w:rPr>
          <w:rFonts w:ascii="Times New Roman" w:hAnsi="Times New Roman" w:cs="Times New Roman"/>
          <w:sz w:val="12"/>
          <w:szCs w:val="12"/>
        </w:rPr>
      </w:pPr>
      <w:r>
        <w:rPr>
          <w:rFonts w:ascii="Times New Roman" w:hAnsi="Times New Roman" w:cs="Times New Roman"/>
          <w:sz w:val="12"/>
          <w:szCs w:val="12"/>
        </w:rPr>
        <w:t>3.3.4.</w:t>
      </w:r>
      <w:r w:rsidRPr="005309B1">
        <w:rPr>
          <w:rFonts w:ascii="Times New Roman" w:hAnsi="Times New Roman" w:cs="Times New Roman"/>
          <w:sz w:val="12"/>
          <w:szCs w:val="12"/>
        </w:rPr>
        <w:t>Результаты анализа гидра</w:t>
      </w:r>
      <w:r>
        <w:rPr>
          <w:rFonts w:ascii="Times New Roman" w:hAnsi="Times New Roman" w:cs="Times New Roman"/>
          <w:sz w:val="12"/>
          <w:szCs w:val="12"/>
        </w:rPr>
        <w:t>влических режимов и режимов ра</w:t>
      </w:r>
      <w:r w:rsidRPr="005309B1">
        <w:rPr>
          <w:rFonts w:ascii="Times New Roman" w:hAnsi="Times New Roman" w:cs="Times New Roman"/>
          <w:sz w:val="12"/>
          <w:szCs w:val="12"/>
        </w:rPr>
        <w:t xml:space="preserve">боты элементов централизованной системы водоотведения (насосных станций, канализационных сетей) обеспечивающих транспортировку сточных вод от самого удаленного абонента до очистных сооружений и характеризующих существующие возможности </w:t>
      </w:r>
      <w:r>
        <w:rPr>
          <w:rFonts w:ascii="Times New Roman" w:hAnsi="Times New Roman" w:cs="Times New Roman"/>
          <w:sz w:val="12"/>
          <w:szCs w:val="12"/>
        </w:rPr>
        <w:t>передачи сточных вод на очистку</w:t>
      </w:r>
    </w:p>
    <w:p w:rsidR="005309B1" w:rsidRPr="005309B1" w:rsidRDefault="005309B1" w:rsidP="005309B1">
      <w:pPr>
        <w:pStyle w:val="aff1"/>
        <w:ind w:firstLine="284"/>
        <w:jc w:val="both"/>
        <w:rPr>
          <w:rFonts w:ascii="Times New Roman" w:hAnsi="Times New Roman" w:cs="Times New Roman"/>
          <w:sz w:val="12"/>
          <w:szCs w:val="12"/>
        </w:rPr>
      </w:pPr>
      <w:r w:rsidRPr="005309B1">
        <w:rPr>
          <w:rFonts w:ascii="Times New Roman" w:hAnsi="Times New Roman" w:cs="Times New Roman"/>
          <w:sz w:val="12"/>
          <w:szCs w:val="12"/>
        </w:rPr>
        <w:t xml:space="preserve">Отвод и транспортировка стоков от абонентов </w:t>
      </w:r>
      <w:proofErr w:type="gramStart"/>
      <w:r w:rsidRPr="005309B1">
        <w:rPr>
          <w:rFonts w:ascii="Times New Roman" w:hAnsi="Times New Roman" w:cs="Times New Roman"/>
          <w:sz w:val="12"/>
          <w:szCs w:val="12"/>
        </w:rPr>
        <w:t>в</w:t>
      </w:r>
      <w:proofErr w:type="gramEnd"/>
      <w:r w:rsidRPr="005309B1">
        <w:rPr>
          <w:rFonts w:ascii="Times New Roman" w:hAnsi="Times New Roman" w:cs="Times New Roman"/>
          <w:sz w:val="12"/>
          <w:szCs w:val="12"/>
        </w:rPr>
        <w:t xml:space="preserve"> с. Сергиевск производится через систему самотечных трубопроводов и канализационных насосных станций. Из насосных станций (КНС) стоки транспортируются по напорным трубопроводам </w:t>
      </w:r>
      <w:proofErr w:type="gramStart"/>
      <w:r w:rsidRPr="005309B1">
        <w:rPr>
          <w:rFonts w:ascii="Times New Roman" w:hAnsi="Times New Roman" w:cs="Times New Roman"/>
          <w:sz w:val="12"/>
          <w:szCs w:val="12"/>
        </w:rPr>
        <w:t>в</w:t>
      </w:r>
      <w:proofErr w:type="gramEnd"/>
      <w:r w:rsidRPr="005309B1">
        <w:rPr>
          <w:rFonts w:ascii="Times New Roman" w:hAnsi="Times New Roman" w:cs="Times New Roman"/>
          <w:sz w:val="12"/>
          <w:szCs w:val="12"/>
        </w:rPr>
        <w:t xml:space="preserve"> магистральные коллектора и далее поступают на очистные сооружения, расположенные на территории с.п. Светлодольск.</w:t>
      </w:r>
    </w:p>
    <w:p w:rsidR="005309B1" w:rsidRPr="005309B1" w:rsidRDefault="005309B1" w:rsidP="005309B1">
      <w:pPr>
        <w:pStyle w:val="aff1"/>
        <w:ind w:firstLine="284"/>
        <w:jc w:val="both"/>
        <w:rPr>
          <w:rFonts w:ascii="Times New Roman" w:hAnsi="Times New Roman" w:cs="Times New Roman"/>
          <w:sz w:val="12"/>
          <w:szCs w:val="12"/>
        </w:rPr>
      </w:pPr>
      <w:r w:rsidRPr="005309B1">
        <w:rPr>
          <w:rFonts w:ascii="Times New Roman" w:hAnsi="Times New Roman" w:cs="Times New Roman"/>
          <w:sz w:val="12"/>
          <w:szCs w:val="12"/>
        </w:rPr>
        <w:t>Согласно данным о режимах работы</w:t>
      </w:r>
      <w:r>
        <w:rPr>
          <w:rFonts w:ascii="Times New Roman" w:hAnsi="Times New Roman" w:cs="Times New Roman"/>
          <w:sz w:val="12"/>
          <w:szCs w:val="12"/>
        </w:rPr>
        <w:t xml:space="preserve"> элементов централизованной си</w:t>
      </w:r>
      <w:r w:rsidRPr="005309B1">
        <w:rPr>
          <w:rFonts w:ascii="Times New Roman" w:hAnsi="Times New Roman" w:cs="Times New Roman"/>
          <w:sz w:val="12"/>
          <w:szCs w:val="12"/>
        </w:rPr>
        <w:t>стемы водоотведения для каждого соору</w:t>
      </w:r>
      <w:r>
        <w:rPr>
          <w:rFonts w:ascii="Times New Roman" w:hAnsi="Times New Roman" w:cs="Times New Roman"/>
          <w:sz w:val="12"/>
          <w:szCs w:val="12"/>
        </w:rPr>
        <w:t>жения, обеспечивающих транспор</w:t>
      </w:r>
      <w:r w:rsidRPr="005309B1">
        <w:rPr>
          <w:rFonts w:ascii="Times New Roman" w:hAnsi="Times New Roman" w:cs="Times New Roman"/>
          <w:sz w:val="12"/>
          <w:szCs w:val="12"/>
        </w:rPr>
        <w:t>тировку сточных вод от самого удаленного абонента на территории села, предоставленым ресурсоснабжающей организацией, возможные дефициты по пропускной способности - не выявлены.</w:t>
      </w:r>
    </w:p>
    <w:p w:rsidR="005309B1" w:rsidRPr="005309B1" w:rsidRDefault="005309B1" w:rsidP="005309B1">
      <w:pPr>
        <w:pStyle w:val="aff1"/>
        <w:ind w:firstLine="284"/>
        <w:jc w:val="both"/>
        <w:rPr>
          <w:rFonts w:ascii="Times New Roman" w:hAnsi="Times New Roman" w:cs="Times New Roman"/>
          <w:sz w:val="12"/>
          <w:szCs w:val="12"/>
        </w:rPr>
      </w:pPr>
      <w:r w:rsidRPr="005309B1">
        <w:rPr>
          <w:rFonts w:ascii="Times New Roman" w:hAnsi="Times New Roman" w:cs="Times New Roman"/>
          <w:sz w:val="12"/>
          <w:szCs w:val="12"/>
        </w:rPr>
        <w:t>Фактические значения показателей де</w:t>
      </w:r>
      <w:r>
        <w:rPr>
          <w:rFonts w:ascii="Times New Roman" w:hAnsi="Times New Roman" w:cs="Times New Roman"/>
          <w:sz w:val="12"/>
          <w:szCs w:val="12"/>
        </w:rPr>
        <w:t>ятельности организации в систе</w:t>
      </w:r>
      <w:r w:rsidRPr="005309B1">
        <w:rPr>
          <w:rFonts w:ascii="Times New Roman" w:hAnsi="Times New Roman" w:cs="Times New Roman"/>
          <w:sz w:val="12"/>
          <w:szCs w:val="12"/>
        </w:rPr>
        <w:t>ме водоотведения приведены в таблице 3.3.4.1.</w:t>
      </w:r>
    </w:p>
    <w:p w:rsidR="005309B1" w:rsidRDefault="005309B1" w:rsidP="005309B1">
      <w:pPr>
        <w:pStyle w:val="aff1"/>
        <w:ind w:firstLine="284"/>
        <w:jc w:val="both"/>
        <w:rPr>
          <w:rFonts w:ascii="Times New Roman" w:hAnsi="Times New Roman" w:cs="Times New Roman"/>
          <w:sz w:val="12"/>
          <w:szCs w:val="12"/>
        </w:rPr>
      </w:pPr>
      <w:r w:rsidRPr="005309B1">
        <w:rPr>
          <w:rFonts w:ascii="Times New Roman" w:hAnsi="Times New Roman" w:cs="Times New Roman"/>
          <w:sz w:val="12"/>
          <w:szCs w:val="12"/>
        </w:rPr>
        <w:t>Таблица 3.3.4.1 – Фактические значения показател</w:t>
      </w:r>
      <w:proofErr w:type="gramStart"/>
      <w:r w:rsidRPr="005309B1">
        <w:rPr>
          <w:rFonts w:ascii="Times New Roman" w:hAnsi="Times New Roman" w:cs="Times New Roman"/>
          <w:sz w:val="12"/>
          <w:szCs w:val="12"/>
        </w:rPr>
        <w:t>и ООО</w:t>
      </w:r>
      <w:proofErr w:type="gramEnd"/>
      <w:r w:rsidRPr="005309B1">
        <w:rPr>
          <w:rFonts w:ascii="Times New Roman" w:hAnsi="Times New Roman" w:cs="Times New Roman"/>
          <w:sz w:val="12"/>
          <w:szCs w:val="12"/>
        </w:rPr>
        <w:t xml:space="preserve"> «СКК»</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53"/>
        <w:gridCol w:w="4940"/>
        <w:gridCol w:w="280"/>
        <w:gridCol w:w="250"/>
      </w:tblGrid>
      <w:tr w:rsidR="005309B1" w:rsidRPr="005309B1" w:rsidTr="00493CB8">
        <w:trPr>
          <w:trHeight w:val="70"/>
        </w:trPr>
        <w:tc>
          <w:tcPr>
            <w:tcW w:w="0" w:type="auto"/>
            <w:vMerge w:val="restart"/>
            <w:vAlign w:val="center"/>
          </w:tcPr>
          <w:p w:rsidR="005309B1" w:rsidRPr="005309B1" w:rsidRDefault="005309B1" w:rsidP="005309B1">
            <w:pPr>
              <w:pStyle w:val="aff1"/>
              <w:jc w:val="center"/>
              <w:rPr>
                <w:rFonts w:ascii="Times New Roman" w:hAnsi="Times New Roman" w:cs="Times New Roman"/>
                <w:sz w:val="12"/>
                <w:szCs w:val="12"/>
              </w:rPr>
            </w:pPr>
            <w:r w:rsidRPr="005309B1">
              <w:rPr>
                <w:rFonts w:ascii="Times New Roman" w:hAnsi="Times New Roman" w:cs="Times New Roman"/>
                <w:sz w:val="12"/>
                <w:szCs w:val="12"/>
              </w:rPr>
              <w:t>Группа</w:t>
            </w:r>
            <w:r w:rsidRPr="005309B1">
              <w:rPr>
                <w:rFonts w:ascii="Times New Roman" w:hAnsi="Times New Roman" w:cs="Times New Roman"/>
                <w:spacing w:val="1"/>
                <w:sz w:val="12"/>
                <w:szCs w:val="12"/>
              </w:rPr>
              <w:t xml:space="preserve"> </w:t>
            </w:r>
            <w:r w:rsidRPr="005309B1">
              <w:rPr>
                <w:rFonts w:ascii="Times New Roman" w:hAnsi="Times New Roman" w:cs="Times New Roman"/>
                <w:sz w:val="12"/>
                <w:szCs w:val="12"/>
              </w:rPr>
              <w:t>показателей</w:t>
            </w:r>
          </w:p>
        </w:tc>
        <w:tc>
          <w:tcPr>
            <w:tcW w:w="0" w:type="auto"/>
            <w:vMerge w:val="restart"/>
            <w:vAlign w:val="center"/>
          </w:tcPr>
          <w:p w:rsidR="005309B1" w:rsidRPr="005309B1" w:rsidRDefault="005309B1" w:rsidP="005309B1">
            <w:pPr>
              <w:pStyle w:val="aff1"/>
              <w:jc w:val="center"/>
              <w:rPr>
                <w:rFonts w:ascii="Times New Roman" w:hAnsi="Times New Roman" w:cs="Times New Roman"/>
                <w:sz w:val="12"/>
                <w:szCs w:val="12"/>
              </w:rPr>
            </w:pPr>
            <w:r w:rsidRPr="005309B1">
              <w:rPr>
                <w:rFonts w:ascii="Times New Roman" w:hAnsi="Times New Roman" w:cs="Times New Roman"/>
                <w:sz w:val="12"/>
                <w:szCs w:val="12"/>
              </w:rPr>
              <w:t>Плановые</w:t>
            </w:r>
            <w:r w:rsidRPr="005309B1">
              <w:rPr>
                <w:rFonts w:ascii="Times New Roman" w:hAnsi="Times New Roman" w:cs="Times New Roman"/>
                <w:spacing w:val="8"/>
                <w:sz w:val="12"/>
                <w:szCs w:val="12"/>
              </w:rPr>
              <w:t xml:space="preserve"> </w:t>
            </w:r>
            <w:r w:rsidRPr="005309B1">
              <w:rPr>
                <w:rFonts w:ascii="Times New Roman" w:hAnsi="Times New Roman" w:cs="Times New Roman"/>
                <w:sz w:val="12"/>
                <w:szCs w:val="12"/>
              </w:rPr>
              <w:t>индикаторы</w:t>
            </w:r>
          </w:p>
        </w:tc>
        <w:tc>
          <w:tcPr>
            <w:tcW w:w="0" w:type="auto"/>
            <w:gridSpan w:val="2"/>
            <w:vAlign w:val="center"/>
          </w:tcPr>
          <w:p w:rsidR="005309B1" w:rsidRPr="005309B1" w:rsidRDefault="005309B1" w:rsidP="005309B1">
            <w:pPr>
              <w:pStyle w:val="aff1"/>
              <w:jc w:val="center"/>
              <w:rPr>
                <w:rFonts w:ascii="Times New Roman" w:hAnsi="Times New Roman" w:cs="Times New Roman"/>
                <w:sz w:val="12"/>
                <w:szCs w:val="12"/>
              </w:rPr>
            </w:pPr>
            <w:r w:rsidRPr="005309B1">
              <w:rPr>
                <w:rFonts w:ascii="Times New Roman" w:hAnsi="Times New Roman" w:cs="Times New Roman"/>
                <w:sz w:val="12"/>
                <w:szCs w:val="12"/>
              </w:rPr>
              <w:t>Период</w:t>
            </w:r>
          </w:p>
        </w:tc>
      </w:tr>
      <w:tr w:rsidR="005309B1" w:rsidRPr="005309B1" w:rsidTr="00493CB8">
        <w:trPr>
          <w:trHeight w:val="70"/>
        </w:trPr>
        <w:tc>
          <w:tcPr>
            <w:tcW w:w="0" w:type="auto"/>
            <w:vMerge/>
            <w:tcBorders>
              <w:top w:val="nil"/>
            </w:tcBorders>
            <w:vAlign w:val="center"/>
          </w:tcPr>
          <w:p w:rsidR="005309B1" w:rsidRPr="005309B1" w:rsidRDefault="005309B1" w:rsidP="005309B1">
            <w:pPr>
              <w:pStyle w:val="aff1"/>
              <w:jc w:val="center"/>
              <w:rPr>
                <w:rFonts w:ascii="Times New Roman" w:hAnsi="Times New Roman" w:cs="Times New Roman"/>
                <w:sz w:val="12"/>
                <w:szCs w:val="12"/>
              </w:rPr>
            </w:pPr>
          </w:p>
        </w:tc>
        <w:tc>
          <w:tcPr>
            <w:tcW w:w="0" w:type="auto"/>
            <w:vMerge/>
            <w:tcBorders>
              <w:top w:val="nil"/>
            </w:tcBorders>
            <w:vAlign w:val="center"/>
          </w:tcPr>
          <w:p w:rsidR="005309B1" w:rsidRPr="005309B1" w:rsidRDefault="005309B1" w:rsidP="005309B1">
            <w:pPr>
              <w:pStyle w:val="aff1"/>
              <w:jc w:val="center"/>
              <w:rPr>
                <w:rFonts w:ascii="Times New Roman" w:hAnsi="Times New Roman" w:cs="Times New Roman"/>
                <w:sz w:val="12"/>
                <w:szCs w:val="12"/>
              </w:rPr>
            </w:pPr>
          </w:p>
        </w:tc>
        <w:tc>
          <w:tcPr>
            <w:tcW w:w="0" w:type="auto"/>
            <w:vAlign w:val="center"/>
          </w:tcPr>
          <w:p w:rsidR="005309B1" w:rsidRPr="005309B1" w:rsidRDefault="005309B1" w:rsidP="005309B1">
            <w:pPr>
              <w:pStyle w:val="aff1"/>
              <w:jc w:val="center"/>
              <w:rPr>
                <w:rFonts w:ascii="Times New Roman" w:hAnsi="Times New Roman" w:cs="Times New Roman"/>
                <w:sz w:val="12"/>
                <w:szCs w:val="12"/>
              </w:rPr>
            </w:pPr>
            <w:r w:rsidRPr="005309B1">
              <w:rPr>
                <w:rFonts w:ascii="Times New Roman" w:hAnsi="Times New Roman" w:cs="Times New Roman"/>
                <w:sz w:val="12"/>
                <w:szCs w:val="12"/>
              </w:rPr>
              <w:t>2021</w:t>
            </w:r>
          </w:p>
        </w:tc>
        <w:tc>
          <w:tcPr>
            <w:tcW w:w="0" w:type="auto"/>
            <w:vAlign w:val="center"/>
          </w:tcPr>
          <w:p w:rsidR="005309B1" w:rsidRPr="005309B1" w:rsidRDefault="005309B1" w:rsidP="005309B1">
            <w:pPr>
              <w:pStyle w:val="aff1"/>
              <w:jc w:val="center"/>
              <w:rPr>
                <w:rFonts w:ascii="Times New Roman" w:hAnsi="Times New Roman" w:cs="Times New Roman"/>
                <w:sz w:val="12"/>
                <w:szCs w:val="12"/>
              </w:rPr>
            </w:pPr>
            <w:r w:rsidRPr="005309B1">
              <w:rPr>
                <w:rFonts w:ascii="Times New Roman" w:hAnsi="Times New Roman" w:cs="Times New Roman"/>
                <w:sz w:val="12"/>
                <w:szCs w:val="12"/>
              </w:rPr>
              <w:t>2022</w:t>
            </w:r>
          </w:p>
        </w:tc>
      </w:tr>
      <w:tr w:rsidR="005309B1" w:rsidRPr="005309B1" w:rsidTr="00493CB8">
        <w:trPr>
          <w:trHeight w:val="70"/>
        </w:trPr>
        <w:tc>
          <w:tcPr>
            <w:tcW w:w="0" w:type="auto"/>
            <w:vAlign w:val="center"/>
          </w:tcPr>
          <w:p w:rsidR="005309B1" w:rsidRPr="005309B1" w:rsidRDefault="005309B1" w:rsidP="005309B1">
            <w:pPr>
              <w:pStyle w:val="aff1"/>
              <w:jc w:val="center"/>
              <w:rPr>
                <w:rFonts w:ascii="Times New Roman" w:hAnsi="Times New Roman" w:cs="Times New Roman"/>
                <w:sz w:val="12"/>
                <w:szCs w:val="12"/>
                <w:lang w:val="ru-RU"/>
              </w:rPr>
            </w:pPr>
            <w:r w:rsidRPr="005309B1">
              <w:rPr>
                <w:rFonts w:ascii="Times New Roman" w:hAnsi="Times New Roman" w:cs="Times New Roman"/>
                <w:sz w:val="12"/>
                <w:szCs w:val="12"/>
                <w:lang w:val="ru-RU"/>
              </w:rPr>
              <w:t>Показатели</w:t>
            </w:r>
            <w:r w:rsidRPr="005309B1">
              <w:rPr>
                <w:rFonts w:ascii="Times New Roman" w:hAnsi="Times New Roman" w:cs="Times New Roman"/>
                <w:spacing w:val="1"/>
                <w:sz w:val="12"/>
                <w:szCs w:val="12"/>
                <w:lang w:val="ru-RU"/>
              </w:rPr>
              <w:t xml:space="preserve"> </w:t>
            </w:r>
            <w:r w:rsidRPr="005309B1">
              <w:rPr>
                <w:rFonts w:ascii="Times New Roman" w:hAnsi="Times New Roman" w:cs="Times New Roman"/>
                <w:sz w:val="12"/>
                <w:szCs w:val="12"/>
                <w:lang w:val="ru-RU"/>
              </w:rPr>
              <w:t>надежности</w:t>
            </w:r>
            <w:r w:rsidRPr="005309B1">
              <w:rPr>
                <w:rFonts w:ascii="Times New Roman" w:hAnsi="Times New Roman" w:cs="Times New Roman"/>
                <w:spacing w:val="1"/>
                <w:sz w:val="12"/>
                <w:szCs w:val="12"/>
                <w:lang w:val="ru-RU"/>
              </w:rPr>
              <w:t xml:space="preserve"> </w:t>
            </w:r>
            <w:r w:rsidRPr="005309B1">
              <w:rPr>
                <w:rFonts w:ascii="Times New Roman" w:hAnsi="Times New Roman" w:cs="Times New Roman"/>
                <w:sz w:val="12"/>
                <w:szCs w:val="12"/>
                <w:lang w:val="ru-RU"/>
              </w:rPr>
              <w:t>и</w:t>
            </w:r>
            <w:r w:rsidRPr="005309B1">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бесперебойности водоотведе</w:t>
            </w:r>
            <w:r w:rsidRPr="005309B1">
              <w:rPr>
                <w:rFonts w:ascii="Times New Roman" w:hAnsi="Times New Roman" w:cs="Times New Roman"/>
                <w:sz w:val="12"/>
                <w:szCs w:val="12"/>
                <w:lang w:val="ru-RU"/>
              </w:rPr>
              <w:t>ния</w:t>
            </w:r>
          </w:p>
        </w:tc>
        <w:tc>
          <w:tcPr>
            <w:tcW w:w="0" w:type="auto"/>
            <w:vAlign w:val="center"/>
          </w:tcPr>
          <w:p w:rsidR="005309B1" w:rsidRPr="005309B1" w:rsidRDefault="005309B1" w:rsidP="005309B1">
            <w:pPr>
              <w:pStyle w:val="aff1"/>
              <w:jc w:val="center"/>
              <w:rPr>
                <w:rFonts w:ascii="Times New Roman" w:hAnsi="Times New Roman" w:cs="Times New Roman"/>
                <w:sz w:val="12"/>
                <w:szCs w:val="12"/>
                <w:lang w:val="ru-RU"/>
              </w:rPr>
            </w:pPr>
            <w:r w:rsidRPr="005309B1">
              <w:rPr>
                <w:rFonts w:ascii="Times New Roman" w:hAnsi="Times New Roman" w:cs="Times New Roman"/>
                <w:sz w:val="12"/>
                <w:szCs w:val="12"/>
                <w:lang w:val="ru-RU"/>
              </w:rPr>
              <w:t xml:space="preserve">Удельное </w:t>
            </w:r>
            <w:r>
              <w:rPr>
                <w:rFonts w:ascii="Times New Roman" w:hAnsi="Times New Roman" w:cs="Times New Roman"/>
                <w:sz w:val="12"/>
                <w:szCs w:val="12"/>
                <w:lang w:val="ru-RU"/>
              </w:rPr>
              <w:t>количество засоров на сетях ка</w:t>
            </w:r>
            <w:r w:rsidRPr="005309B1">
              <w:rPr>
                <w:rFonts w:ascii="Times New Roman" w:hAnsi="Times New Roman" w:cs="Times New Roman"/>
                <w:sz w:val="12"/>
                <w:szCs w:val="12"/>
                <w:lang w:val="ru-RU"/>
              </w:rPr>
              <w:t>нализации</w:t>
            </w:r>
            <w:r w:rsidRPr="005309B1">
              <w:rPr>
                <w:rFonts w:ascii="Times New Roman" w:hAnsi="Times New Roman" w:cs="Times New Roman"/>
                <w:spacing w:val="2"/>
                <w:sz w:val="12"/>
                <w:szCs w:val="12"/>
                <w:lang w:val="ru-RU"/>
              </w:rPr>
              <w:t xml:space="preserve"> </w:t>
            </w:r>
            <w:r w:rsidRPr="005309B1">
              <w:rPr>
                <w:rFonts w:ascii="Times New Roman" w:hAnsi="Times New Roman" w:cs="Times New Roman"/>
                <w:sz w:val="12"/>
                <w:szCs w:val="12"/>
                <w:lang w:val="ru-RU"/>
              </w:rPr>
              <w:t>(ед./</w:t>
            </w:r>
            <w:proofErr w:type="gramStart"/>
            <w:r w:rsidRPr="005309B1">
              <w:rPr>
                <w:rFonts w:ascii="Times New Roman" w:hAnsi="Times New Roman" w:cs="Times New Roman"/>
                <w:sz w:val="12"/>
                <w:szCs w:val="12"/>
                <w:lang w:val="ru-RU"/>
              </w:rPr>
              <w:t>км</w:t>
            </w:r>
            <w:proofErr w:type="gramEnd"/>
            <w:r w:rsidRPr="005309B1">
              <w:rPr>
                <w:rFonts w:ascii="Times New Roman" w:hAnsi="Times New Roman" w:cs="Times New Roman"/>
                <w:sz w:val="12"/>
                <w:szCs w:val="12"/>
                <w:lang w:val="ru-RU"/>
              </w:rPr>
              <w:t xml:space="preserve"> в год)</w:t>
            </w:r>
          </w:p>
        </w:tc>
        <w:tc>
          <w:tcPr>
            <w:tcW w:w="0" w:type="auto"/>
            <w:vAlign w:val="center"/>
          </w:tcPr>
          <w:p w:rsidR="005309B1" w:rsidRPr="005309B1" w:rsidRDefault="005309B1" w:rsidP="005309B1">
            <w:pPr>
              <w:pStyle w:val="aff1"/>
              <w:jc w:val="center"/>
              <w:rPr>
                <w:rFonts w:ascii="Times New Roman" w:hAnsi="Times New Roman" w:cs="Times New Roman"/>
                <w:sz w:val="12"/>
                <w:szCs w:val="12"/>
              </w:rPr>
            </w:pPr>
            <w:r w:rsidRPr="005309B1">
              <w:rPr>
                <w:rFonts w:ascii="Times New Roman" w:hAnsi="Times New Roman" w:cs="Times New Roman"/>
                <w:sz w:val="12"/>
                <w:szCs w:val="12"/>
              </w:rPr>
              <w:t>9,657</w:t>
            </w:r>
          </w:p>
        </w:tc>
        <w:tc>
          <w:tcPr>
            <w:tcW w:w="0" w:type="auto"/>
            <w:vAlign w:val="center"/>
          </w:tcPr>
          <w:p w:rsidR="005309B1" w:rsidRPr="005309B1" w:rsidRDefault="005309B1" w:rsidP="005309B1">
            <w:pPr>
              <w:pStyle w:val="aff1"/>
              <w:jc w:val="center"/>
              <w:rPr>
                <w:rFonts w:ascii="Times New Roman" w:hAnsi="Times New Roman" w:cs="Times New Roman"/>
                <w:sz w:val="12"/>
                <w:szCs w:val="12"/>
              </w:rPr>
            </w:pPr>
            <w:r w:rsidRPr="005309B1">
              <w:rPr>
                <w:rFonts w:ascii="Times New Roman" w:hAnsi="Times New Roman" w:cs="Times New Roman"/>
                <w:sz w:val="12"/>
                <w:szCs w:val="12"/>
              </w:rPr>
              <w:t>н/д</w:t>
            </w:r>
          </w:p>
        </w:tc>
      </w:tr>
      <w:tr w:rsidR="005309B1" w:rsidRPr="005309B1" w:rsidTr="00493CB8">
        <w:trPr>
          <w:trHeight w:val="70"/>
        </w:trPr>
        <w:tc>
          <w:tcPr>
            <w:tcW w:w="0" w:type="auto"/>
            <w:vMerge w:val="restart"/>
            <w:vAlign w:val="center"/>
          </w:tcPr>
          <w:p w:rsidR="005309B1" w:rsidRPr="005309B1" w:rsidRDefault="005309B1" w:rsidP="005309B1">
            <w:pPr>
              <w:pStyle w:val="aff1"/>
              <w:jc w:val="center"/>
              <w:rPr>
                <w:rFonts w:ascii="Times New Roman" w:hAnsi="Times New Roman" w:cs="Times New Roman"/>
                <w:sz w:val="12"/>
                <w:szCs w:val="12"/>
                <w:lang w:val="ru-RU"/>
              </w:rPr>
            </w:pPr>
            <w:r w:rsidRPr="005309B1">
              <w:rPr>
                <w:rFonts w:ascii="Times New Roman" w:hAnsi="Times New Roman" w:cs="Times New Roman"/>
                <w:sz w:val="12"/>
                <w:szCs w:val="12"/>
                <w:lang w:val="ru-RU"/>
              </w:rPr>
              <w:t>Показатели</w:t>
            </w:r>
            <w:r w:rsidRPr="005309B1">
              <w:rPr>
                <w:rFonts w:ascii="Times New Roman" w:hAnsi="Times New Roman" w:cs="Times New Roman"/>
                <w:spacing w:val="1"/>
                <w:sz w:val="12"/>
                <w:szCs w:val="12"/>
                <w:lang w:val="ru-RU"/>
              </w:rPr>
              <w:t xml:space="preserve"> </w:t>
            </w:r>
            <w:r w:rsidR="00493CB8">
              <w:rPr>
                <w:rFonts w:ascii="Times New Roman" w:hAnsi="Times New Roman" w:cs="Times New Roman"/>
                <w:sz w:val="12"/>
                <w:szCs w:val="12"/>
                <w:lang w:val="ru-RU"/>
              </w:rPr>
              <w:t>энергоэффек</w:t>
            </w:r>
            <w:r w:rsidRPr="005309B1">
              <w:rPr>
                <w:rFonts w:ascii="Times New Roman" w:hAnsi="Times New Roman" w:cs="Times New Roman"/>
                <w:sz w:val="12"/>
                <w:szCs w:val="12"/>
                <w:lang w:val="ru-RU"/>
              </w:rPr>
              <w:t>тивности и</w:t>
            </w:r>
            <w:r w:rsidRPr="005309B1">
              <w:rPr>
                <w:rFonts w:ascii="Times New Roman" w:hAnsi="Times New Roman" w:cs="Times New Roman"/>
                <w:spacing w:val="1"/>
                <w:sz w:val="12"/>
                <w:szCs w:val="12"/>
                <w:lang w:val="ru-RU"/>
              </w:rPr>
              <w:t xml:space="preserve"> </w:t>
            </w:r>
            <w:r w:rsidR="00493CB8">
              <w:rPr>
                <w:rFonts w:ascii="Times New Roman" w:hAnsi="Times New Roman" w:cs="Times New Roman"/>
                <w:spacing w:val="-1"/>
                <w:sz w:val="12"/>
                <w:szCs w:val="12"/>
                <w:lang w:val="ru-RU"/>
              </w:rPr>
              <w:t>энергосбереже</w:t>
            </w:r>
            <w:r w:rsidRPr="005309B1">
              <w:rPr>
                <w:rFonts w:ascii="Times New Roman" w:hAnsi="Times New Roman" w:cs="Times New Roman"/>
                <w:sz w:val="12"/>
                <w:szCs w:val="12"/>
                <w:lang w:val="ru-RU"/>
              </w:rPr>
              <w:t>ния</w:t>
            </w:r>
          </w:p>
        </w:tc>
        <w:tc>
          <w:tcPr>
            <w:tcW w:w="0" w:type="auto"/>
            <w:vAlign w:val="center"/>
          </w:tcPr>
          <w:p w:rsidR="005309B1" w:rsidRPr="005309B1" w:rsidRDefault="005309B1" w:rsidP="00493CB8">
            <w:pPr>
              <w:pStyle w:val="aff1"/>
              <w:jc w:val="center"/>
              <w:rPr>
                <w:rFonts w:ascii="Times New Roman" w:hAnsi="Times New Roman" w:cs="Times New Roman"/>
                <w:sz w:val="12"/>
                <w:szCs w:val="12"/>
                <w:lang w:val="ru-RU"/>
              </w:rPr>
            </w:pPr>
            <w:r w:rsidRPr="005309B1">
              <w:rPr>
                <w:rFonts w:ascii="Times New Roman" w:hAnsi="Times New Roman" w:cs="Times New Roman"/>
                <w:sz w:val="12"/>
                <w:szCs w:val="12"/>
                <w:lang w:val="ru-RU"/>
              </w:rPr>
              <w:t>Удельный расход электрической энергии,</w:t>
            </w:r>
            <w:r w:rsidR="00493CB8">
              <w:rPr>
                <w:rFonts w:ascii="Times New Roman" w:hAnsi="Times New Roman" w:cs="Times New Roman"/>
                <w:spacing w:val="1"/>
                <w:sz w:val="12"/>
                <w:szCs w:val="12"/>
                <w:lang w:val="ru-RU"/>
              </w:rPr>
              <w:t xml:space="preserve"> </w:t>
            </w:r>
            <w:r w:rsidRPr="005309B1">
              <w:rPr>
                <w:rFonts w:ascii="Times New Roman" w:hAnsi="Times New Roman" w:cs="Times New Roman"/>
                <w:sz w:val="12"/>
                <w:szCs w:val="12"/>
                <w:lang w:val="ru-RU"/>
              </w:rPr>
              <w:t>потребляемой</w:t>
            </w:r>
            <w:r w:rsidRPr="005309B1">
              <w:rPr>
                <w:rFonts w:ascii="Times New Roman" w:hAnsi="Times New Roman" w:cs="Times New Roman"/>
                <w:spacing w:val="-4"/>
                <w:sz w:val="12"/>
                <w:szCs w:val="12"/>
                <w:lang w:val="ru-RU"/>
              </w:rPr>
              <w:t xml:space="preserve"> </w:t>
            </w:r>
            <w:r w:rsidRPr="005309B1">
              <w:rPr>
                <w:rFonts w:ascii="Times New Roman" w:hAnsi="Times New Roman" w:cs="Times New Roman"/>
                <w:sz w:val="12"/>
                <w:szCs w:val="12"/>
                <w:lang w:val="ru-RU"/>
              </w:rPr>
              <w:t>в</w:t>
            </w:r>
            <w:r w:rsidRPr="005309B1">
              <w:rPr>
                <w:rFonts w:ascii="Times New Roman" w:hAnsi="Times New Roman" w:cs="Times New Roman"/>
                <w:spacing w:val="-3"/>
                <w:sz w:val="12"/>
                <w:szCs w:val="12"/>
                <w:lang w:val="ru-RU"/>
              </w:rPr>
              <w:t xml:space="preserve"> </w:t>
            </w:r>
            <w:r w:rsidRPr="005309B1">
              <w:rPr>
                <w:rFonts w:ascii="Times New Roman" w:hAnsi="Times New Roman" w:cs="Times New Roman"/>
                <w:sz w:val="12"/>
                <w:szCs w:val="12"/>
                <w:lang w:val="ru-RU"/>
              </w:rPr>
              <w:t>технологическом</w:t>
            </w:r>
            <w:r w:rsidRPr="005309B1">
              <w:rPr>
                <w:rFonts w:ascii="Times New Roman" w:hAnsi="Times New Roman" w:cs="Times New Roman"/>
                <w:spacing w:val="-4"/>
                <w:sz w:val="12"/>
                <w:szCs w:val="12"/>
                <w:lang w:val="ru-RU"/>
              </w:rPr>
              <w:t xml:space="preserve"> </w:t>
            </w:r>
            <w:r w:rsidRPr="005309B1">
              <w:rPr>
                <w:rFonts w:ascii="Times New Roman" w:hAnsi="Times New Roman" w:cs="Times New Roman"/>
                <w:sz w:val="12"/>
                <w:szCs w:val="12"/>
                <w:lang w:val="ru-RU"/>
              </w:rPr>
              <w:t>процессе</w:t>
            </w:r>
            <w:r w:rsidRPr="005309B1">
              <w:rPr>
                <w:rFonts w:ascii="Times New Roman" w:hAnsi="Times New Roman" w:cs="Times New Roman"/>
                <w:spacing w:val="-57"/>
                <w:sz w:val="12"/>
                <w:szCs w:val="12"/>
                <w:lang w:val="ru-RU"/>
              </w:rPr>
              <w:t xml:space="preserve"> </w:t>
            </w:r>
            <w:r w:rsidRPr="005309B1">
              <w:rPr>
                <w:rFonts w:ascii="Times New Roman" w:hAnsi="Times New Roman" w:cs="Times New Roman"/>
                <w:sz w:val="12"/>
                <w:szCs w:val="12"/>
                <w:lang w:val="ru-RU"/>
              </w:rPr>
              <w:t>транспортировки</w:t>
            </w:r>
            <w:r w:rsidRPr="005309B1">
              <w:rPr>
                <w:rFonts w:ascii="Times New Roman" w:hAnsi="Times New Roman" w:cs="Times New Roman"/>
                <w:spacing w:val="-1"/>
                <w:sz w:val="12"/>
                <w:szCs w:val="12"/>
                <w:lang w:val="ru-RU"/>
              </w:rPr>
              <w:t xml:space="preserve"> </w:t>
            </w:r>
            <w:r w:rsidRPr="005309B1">
              <w:rPr>
                <w:rFonts w:ascii="Times New Roman" w:hAnsi="Times New Roman" w:cs="Times New Roman"/>
                <w:sz w:val="12"/>
                <w:szCs w:val="12"/>
                <w:lang w:val="ru-RU"/>
              </w:rPr>
              <w:t>сточных</w:t>
            </w:r>
            <w:r w:rsidRPr="005309B1">
              <w:rPr>
                <w:rFonts w:ascii="Times New Roman" w:hAnsi="Times New Roman" w:cs="Times New Roman"/>
                <w:spacing w:val="-4"/>
                <w:sz w:val="12"/>
                <w:szCs w:val="12"/>
                <w:lang w:val="ru-RU"/>
              </w:rPr>
              <w:t xml:space="preserve"> </w:t>
            </w:r>
            <w:r w:rsidRPr="005309B1">
              <w:rPr>
                <w:rFonts w:ascii="Times New Roman" w:hAnsi="Times New Roman" w:cs="Times New Roman"/>
                <w:sz w:val="12"/>
                <w:szCs w:val="12"/>
                <w:lang w:val="ru-RU"/>
              </w:rPr>
              <w:t>вод</w:t>
            </w:r>
            <w:r w:rsidRPr="005309B1">
              <w:rPr>
                <w:rFonts w:ascii="Times New Roman" w:hAnsi="Times New Roman" w:cs="Times New Roman"/>
                <w:spacing w:val="-1"/>
                <w:sz w:val="12"/>
                <w:szCs w:val="12"/>
                <w:lang w:val="ru-RU"/>
              </w:rPr>
              <w:t xml:space="preserve"> </w:t>
            </w:r>
            <w:r w:rsidR="00493CB8">
              <w:rPr>
                <w:rFonts w:ascii="Times New Roman" w:hAnsi="Times New Roman" w:cs="Times New Roman"/>
                <w:sz w:val="12"/>
                <w:szCs w:val="12"/>
                <w:lang w:val="ru-RU"/>
              </w:rPr>
              <w:t xml:space="preserve">на единицу </w:t>
            </w:r>
            <w:r w:rsidRPr="005309B1">
              <w:rPr>
                <w:rFonts w:ascii="Times New Roman" w:hAnsi="Times New Roman" w:cs="Times New Roman"/>
                <w:sz w:val="12"/>
                <w:szCs w:val="12"/>
                <w:lang w:val="ru-RU"/>
              </w:rPr>
              <w:t>объёма транспортируемых сточных вод</w:t>
            </w:r>
            <w:r w:rsidRPr="005309B1">
              <w:rPr>
                <w:rFonts w:ascii="Times New Roman" w:hAnsi="Times New Roman" w:cs="Times New Roman"/>
                <w:spacing w:val="-58"/>
                <w:sz w:val="12"/>
                <w:szCs w:val="12"/>
                <w:lang w:val="ru-RU"/>
              </w:rPr>
              <w:t xml:space="preserve"> </w:t>
            </w:r>
            <w:r w:rsidRPr="005309B1">
              <w:rPr>
                <w:rFonts w:ascii="Times New Roman" w:hAnsi="Times New Roman" w:cs="Times New Roman"/>
                <w:sz w:val="12"/>
                <w:szCs w:val="12"/>
                <w:lang w:val="ru-RU"/>
              </w:rPr>
              <w:t>(кВт*</w:t>
            </w:r>
            <w:proofErr w:type="gramStart"/>
            <w:r w:rsidRPr="005309B1">
              <w:rPr>
                <w:rFonts w:ascii="Times New Roman" w:hAnsi="Times New Roman" w:cs="Times New Roman"/>
                <w:sz w:val="12"/>
                <w:szCs w:val="12"/>
                <w:lang w:val="ru-RU"/>
              </w:rPr>
              <w:t>ч</w:t>
            </w:r>
            <w:proofErr w:type="gramEnd"/>
            <w:r w:rsidRPr="005309B1">
              <w:rPr>
                <w:rFonts w:ascii="Times New Roman" w:hAnsi="Times New Roman" w:cs="Times New Roman"/>
                <w:sz w:val="12"/>
                <w:szCs w:val="12"/>
                <w:lang w:val="ru-RU"/>
              </w:rPr>
              <w:t>/м</w:t>
            </w:r>
            <w:r w:rsidRPr="005309B1">
              <w:rPr>
                <w:rFonts w:ascii="Times New Roman" w:hAnsi="Times New Roman" w:cs="Times New Roman"/>
                <w:sz w:val="12"/>
                <w:szCs w:val="12"/>
                <w:vertAlign w:val="superscript"/>
                <w:lang w:val="ru-RU"/>
              </w:rPr>
              <w:t>3</w:t>
            </w:r>
            <w:r w:rsidRPr="005309B1">
              <w:rPr>
                <w:rFonts w:ascii="Times New Roman" w:hAnsi="Times New Roman" w:cs="Times New Roman"/>
                <w:sz w:val="12"/>
                <w:szCs w:val="12"/>
                <w:lang w:val="ru-RU"/>
              </w:rPr>
              <w:t>)</w:t>
            </w:r>
          </w:p>
        </w:tc>
        <w:tc>
          <w:tcPr>
            <w:tcW w:w="0" w:type="auto"/>
            <w:vAlign w:val="center"/>
          </w:tcPr>
          <w:p w:rsidR="005309B1" w:rsidRPr="005309B1" w:rsidRDefault="005309B1" w:rsidP="005309B1">
            <w:pPr>
              <w:pStyle w:val="aff1"/>
              <w:jc w:val="center"/>
              <w:rPr>
                <w:rFonts w:ascii="Times New Roman" w:hAnsi="Times New Roman" w:cs="Times New Roman"/>
                <w:sz w:val="12"/>
                <w:szCs w:val="12"/>
              </w:rPr>
            </w:pPr>
            <w:r w:rsidRPr="005309B1">
              <w:rPr>
                <w:rFonts w:ascii="Times New Roman" w:hAnsi="Times New Roman" w:cs="Times New Roman"/>
                <w:sz w:val="12"/>
                <w:szCs w:val="12"/>
              </w:rPr>
              <w:t>н/д</w:t>
            </w:r>
          </w:p>
        </w:tc>
        <w:tc>
          <w:tcPr>
            <w:tcW w:w="0" w:type="auto"/>
            <w:vAlign w:val="center"/>
          </w:tcPr>
          <w:p w:rsidR="005309B1" w:rsidRPr="005309B1" w:rsidRDefault="005309B1" w:rsidP="005309B1">
            <w:pPr>
              <w:pStyle w:val="aff1"/>
              <w:jc w:val="center"/>
              <w:rPr>
                <w:rFonts w:ascii="Times New Roman" w:hAnsi="Times New Roman" w:cs="Times New Roman"/>
                <w:sz w:val="12"/>
                <w:szCs w:val="12"/>
              </w:rPr>
            </w:pPr>
            <w:r w:rsidRPr="005309B1">
              <w:rPr>
                <w:rFonts w:ascii="Times New Roman" w:hAnsi="Times New Roman" w:cs="Times New Roman"/>
                <w:sz w:val="12"/>
                <w:szCs w:val="12"/>
              </w:rPr>
              <w:t>н/д</w:t>
            </w:r>
          </w:p>
        </w:tc>
      </w:tr>
      <w:tr w:rsidR="005309B1" w:rsidRPr="005309B1" w:rsidTr="00493CB8">
        <w:trPr>
          <w:trHeight w:val="70"/>
        </w:trPr>
        <w:tc>
          <w:tcPr>
            <w:tcW w:w="0" w:type="auto"/>
            <w:vMerge/>
            <w:vAlign w:val="center"/>
          </w:tcPr>
          <w:p w:rsidR="005309B1" w:rsidRPr="005309B1" w:rsidRDefault="005309B1" w:rsidP="005309B1">
            <w:pPr>
              <w:pStyle w:val="aff1"/>
              <w:jc w:val="center"/>
              <w:rPr>
                <w:rFonts w:ascii="Times New Roman" w:hAnsi="Times New Roman" w:cs="Times New Roman"/>
                <w:sz w:val="12"/>
                <w:szCs w:val="12"/>
              </w:rPr>
            </w:pPr>
          </w:p>
        </w:tc>
        <w:tc>
          <w:tcPr>
            <w:tcW w:w="0" w:type="auto"/>
            <w:vAlign w:val="center"/>
          </w:tcPr>
          <w:p w:rsidR="005309B1" w:rsidRPr="005309B1" w:rsidRDefault="005309B1" w:rsidP="005309B1">
            <w:pPr>
              <w:pStyle w:val="aff1"/>
              <w:jc w:val="center"/>
              <w:rPr>
                <w:rFonts w:ascii="Times New Roman" w:hAnsi="Times New Roman" w:cs="Times New Roman"/>
                <w:sz w:val="12"/>
                <w:szCs w:val="12"/>
                <w:lang w:val="ru-RU"/>
              </w:rPr>
            </w:pPr>
            <w:r w:rsidRPr="005309B1">
              <w:rPr>
                <w:rFonts w:ascii="Times New Roman" w:hAnsi="Times New Roman" w:cs="Times New Roman"/>
                <w:sz w:val="12"/>
                <w:szCs w:val="12"/>
                <w:lang w:val="ru-RU"/>
              </w:rPr>
              <w:t>Удельный расход электрической энергии,</w:t>
            </w:r>
            <w:r w:rsidR="00493CB8">
              <w:rPr>
                <w:rFonts w:ascii="Times New Roman" w:hAnsi="Times New Roman" w:cs="Times New Roman"/>
                <w:spacing w:val="1"/>
                <w:sz w:val="12"/>
                <w:szCs w:val="12"/>
                <w:lang w:val="ru-RU"/>
              </w:rPr>
              <w:t xml:space="preserve"> </w:t>
            </w:r>
            <w:r w:rsidRPr="005309B1">
              <w:rPr>
                <w:rFonts w:ascii="Times New Roman" w:hAnsi="Times New Roman" w:cs="Times New Roman"/>
                <w:sz w:val="12"/>
                <w:szCs w:val="12"/>
                <w:lang w:val="ru-RU"/>
              </w:rPr>
              <w:t>потребляемой</w:t>
            </w:r>
            <w:r w:rsidRPr="005309B1">
              <w:rPr>
                <w:rFonts w:ascii="Times New Roman" w:hAnsi="Times New Roman" w:cs="Times New Roman"/>
                <w:spacing w:val="-4"/>
                <w:sz w:val="12"/>
                <w:szCs w:val="12"/>
                <w:lang w:val="ru-RU"/>
              </w:rPr>
              <w:t xml:space="preserve"> </w:t>
            </w:r>
            <w:r w:rsidRPr="005309B1">
              <w:rPr>
                <w:rFonts w:ascii="Times New Roman" w:hAnsi="Times New Roman" w:cs="Times New Roman"/>
                <w:sz w:val="12"/>
                <w:szCs w:val="12"/>
                <w:lang w:val="ru-RU"/>
              </w:rPr>
              <w:t>в</w:t>
            </w:r>
            <w:r w:rsidRPr="005309B1">
              <w:rPr>
                <w:rFonts w:ascii="Times New Roman" w:hAnsi="Times New Roman" w:cs="Times New Roman"/>
                <w:spacing w:val="-3"/>
                <w:sz w:val="12"/>
                <w:szCs w:val="12"/>
                <w:lang w:val="ru-RU"/>
              </w:rPr>
              <w:t xml:space="preserve"> </w:t>
            </w:r>
            <w:r w:rsidRPr="005309B1">
              <w:rPr>
                <w:rFonts w:ascii="Times New Roman" w:hAnsi="Times New Roman" w:cs="Times New Roman"/>
                <w:sz w:val="12"/>
                <w:szCs w:val="12"/>
                <w:lang w:val="ru-RU"/>
              </w:rPr>
              <w:t>технологическом</w:t>
            </w:r>
            <w:r w:rsidRPr="005309B1">
              <w:rPr>
                <w:rFonts w:ascii="Times New Roman" w:hAnsi="Times New Roman" w:cs="Times New Roman"/>
                <w:spacing w:val="-4"/>
                <w:sz w:val="12"/>
                <w:szCs w:val="12"/>
                <w:lang w:val="ru-RU"/>
              </w:rPr>
              <w:t xml:space="preserve"> </w:t>
            </w:r>
            <w:r w:rsidRPr="005309B1">
              <w:rPr>
                <w:rFonts w:ascii="Times New Roman" w:hAnsi="Times New Roman" w:cs="Times New Roman"/>
                <w:sz w:val="12"/>
                <w:szCs w:val="12"/>
                <w:lang w:val="ru-RU"/>
              </w:rPr>
              <w:t>процессе</w:t>
            </w:r>
            <w:r w:rsidRPr="005309B1">
              <w:rPr>
                <w:rFonts w:ascii="Times New Roman" w:hAnsi="Times New Roman" w:cs="Times New Roman"/>
                <w:spacing w:val="-57"/>
                <w:sz w:val="12"/>
                <w:szCs w:val="12"/>
                <w:lang w:val="ru-RU"/>
              </w:rPr>
              <w:t xml:space="preserve"> </w:t>
            </w:r>
            <w:r w:rsidRPr="005309B1">
              <w:rPr>
                <w:rFonts w:ascii="Times New Roman" w:hAnsi="Times New Roman" w:cs="Times New Roman"/>
                <w:sz w:val="12"/>
                <w:szCs w:val="12"/>
                <w:lang w:val="ru-RU"/>
              </w:rPr>
              <w:t>очистки сточных вод на единицу объёма</w:t>
            </w:r>
            <w:r w:rsidRPr="005309B1">
              <w:rPr>
                <w:rFonts w:ascii="Times New Roman" w:hAnsi="Times New Roman" w:cs="Times New Roman"/>
                <w:spacing w:val="1"/>
                <w:sz w:val="12"/>
                <w:szCs w:val="12"/>
                <w:lang w:val="ru-RU"/>
              </w:rPr>
              <w:t xml:space="preserve"> </w:t>
            </w:r>
            <w:r w:rsidRPr="005309B1">
              <w:rPr>
                <w:rFonts w:ascii="Times New Roman" w:hAnsi="Times New Roman" w:cs="Times New Roman"/>
                <w:sz w:val="12"/>
                <w:szCs w:val="12"/>
                <w:lang w:val="ru-RU"/>
              </w:rPr>
              <w:t>очищаемых</w:t>
            </w:r>
            <w:r w:rsidRPr="005309B1">
              <w:rPr>
                <w:rFonts w:ascii="Times New Roman" w:hAnsi="Times New Roman" w:cs="Times New Roman"/>
                <w:spacing w:val="-1"/>
                <w:sz w:val="12"/>
                <w:szCs w:val="12"/>
                <w:lang w:val="ru-RU"/>
              </w:rPr>
              <w:t xml:space="preserve"> </w:t>
            </w:r>
            <w:r w:rsidRPr="005309B1">
              <w:rPr>
                <w:rFonts w:ascii="Times New Roman" w:hAnsi="Times New Roman" w:cs="Times New Roman"/>
                <w:sz w:val="12"/>
                <w:szCs w:val="12"/>
                <w:lang w:val="ru-RU"/>
              </w:rPr>
              <w:t>сточных вод (кВт*</w:t>
            </w:r>
            <w:proofErr w:type="gramStart"/>
            <w:r w:rsidRPr="005309B1">
              <w:rPr>
                <w:rFonts w:ascii="Times New Roman" w:hAnsi="Times New Roman" w:cs="Times New Roman"/>
                <w:sz w:val="12"/>
                <w:szCs w:val="12"/>
                <w:lang w:val="ru-RU"/>
              </w:rPr>
              <w:t>ч</w:t>
            </w:r>
            <w:proofErr w:type="gramEnd"/>
            <w:r w:rsidRPr="005309B1">
              <w:rPr>
                <w:rFonts w:ascii="Times New Roman" w:hAnsi="Times New Roman" w:cs="Times New Roman"/>
                <w:sz w:val="12"/>
                <w:szCs w:val="12"/>
                <w:lang w:val="ru-RU"/>
              </w:rPr>
              <w:t>/м</w:t>
            </w:r>
            <w:r w:rsidRPr="005309B1">
              <w:rPr>
                <w:rFonts w:ascii="Times New Roman" w:hAnsi="Times New Roman" w:cs="Times New Roman"/>
                <w:sz w:val="12"/>
                <w:szCs w:val="12"/>
                <w:vertAlign w:val="superscript"/>
                <w:lang w:val="ru-RU"/>
              </w:rPr>
              <w:t>3</w:t>
            </w:r>
            <w:r w:rsidRPr="005309B1">
              <w:rPr>
                <w:rFonts w:ascii="Times New Roman" w:hAnsi="Times New Roman" w:cs="Times New Roman"/>
                <w:sz w:val="12"/>
                <w:szCs w:val="12"/>
                <w:lang w:val="ru-RU"/>
              </w:rPr>
              <w:t>)</w:t>
            </w:r>
          </w:p>
        </w:tc>
        <w:tc>
          <w:tcPr>
            <w:tcW w:w="0" w:type="auto"/>
            <w:vAlign w:val="center"/>
          </w:tcPr>
          <w:p w:rsidR="005309B1" w:rsidRPr="005309B1" w:rsidRDefault="005309B1" w:rsidP="005309B1">
            <w:pPr>
              <w:pStyle w:val="aff1"/>
              <w:jc w:val="center"/>
              <w:rPr>
                <w:rFonts w:ascii="Times New Roman" w:hAnsi="Times New Roman" w:cs="Times New Roman"/>
                <w:sz w:val="12"/>
                <w:szCs w:val="12"/>
              </w:rPr>
            </w:pPr>
            <w:r w:rsidRPr="005309B1">
              <w:rPr>
                <w:rFonts w:ascii="Times New Roman" w:hAnsi="Times New Roman" w:cs="Times New Roman"/>
                <w:sz w:val="12"/>
                <w:szCs w:val="12"/>
              </w:rPr>
              <w:t>-</w:t>
            </w:r>
          </w:p>
        </w:tc>
        <w:tc>
          <w:tcPr>
            <w:tcW w:w="0" w:type="auto"/>
            <w:vAlign w:val="center"/>
          </w:tcPr>
          <w:p w:rsidR="005309B1" w:rsidRPr="005309B1" w:rsidRDefault="005309B1" w:rsidP="005309B1">
            <w:pPr>
              <w:pStyle w:val="aff1"/>
              <w:jc w:val="center"/>
              <w:rPr>
                <w:rFonts w:ascii="Times New Roman" w:hAnsi="Times New Roman" w:cs="Times New Roman"/>
                <w:sz w:val="12"/>
                <w:szCs w:val="12"/>
              </w:rPr>
            </w:pPr>
            <w:r w:rsidRPr="005309B1">
              <w:rPr>
                <w:rFonts w:ascii="Times New Roman" w:hAnsi="Times New Roman" w:cs="Times New Roman"/>
                <w:sz w:val="12"/>
                <w:szCs w:val="12"/>
              </w:rPr>
              <w:t>-</w:t>
            </w:r>
          </w:p>
        </w:tc>
      </w:tr>
    </w:tbl>
    <w:p w:rsidR="00493CB8" w:rsidRPr="00493CB8" w:rsidRDefault="00493CB8" w:rsidP="00493CB8">
      <w:pPr>
        <w:pStyle w:val="aff1"/>
        <w:ind w:firstLine="284"/>
        <w:jc w:val="both"/>
        <w:rPr>
          <w:rFonts w:ascii="Times New Roman" w:hAnsi="Times New Roman" w:cs="Times New Roman"/>
          <w:sz w:val="12"/>
          <w:szCs w:val="12"/>
        </w:rPr>
      </w:pPr>
      <w:r w:rsidRPr="00493CB8">
        <w:rPr>
          <w:rFonts w:ascii="Times New Roman" w:hAnsi="Times New Roman" w:cs="Times New Roman"/>
          <w:sz w:val="12"/>
          <w:szCs w:val="12"/>
        </w:rPr>
        <w:t>В целях поддержания надлежащего технического уровня оборудования, установок, сооружений, передаточных устр</w:t>
      </w:r>
      <w:r>
        <w:rPr>
          <w:rFonts w:ascii="Times New Roman" w:hAnsi="Times New Roman" w:cs="Times New Roman"/>
          <w:sz w:val="12"/>
          <w:szCs w:val="12"/>
        </w:rPr>
        <w:t>ойств и инженерных сетей в про</w:t>
      </w:r>
      <w:r w:rsidRPr="00493CB8">
        <w:rPr>
          <w:rFonts w:ascii="Times New Roman" w:hAnsi="Times New Roman" w:cs="Times New Roman"/>
          <w:sz w:val="12"/>
          <w:szCs w:val="12"/>
        </w:rPr>
        <w:t>цессе эксплуатации, регулярно долж</w:t>
      </w:r>
      <w:r>
        <w:rPr>
          <w:rFonts w:ascii="Times New Roman" w:hAnsi="Times New Roman" w:cs="Times New Roman"/>
          <w:sz w:val="12"/>
          <w:szCs w:val="12"/>
        </w:rPr>
        <w:t>ны выполняться графики планово-</w:t>
      </w:r>
      <w:r w:rsidRPr="00493CB8">
        <w:rPr>
          <w:rFonts w:ascii="Times New Roman" w:hAnsi="Times New Roman" w:cs="Times New Roman"/>
          <w:sz w:val="12"/>
          <w:szCs w:val="12"/>
        </w:rPr>
        <w:t>предупредительных ремонтов по выполнению комплекса р</w:t>
      </w:r>
      <w:r>
        <w:rPr>
          <w:rFonts w:ascii="Times New Roman" w:hAnsi="Times New Roman" w:cs="Times New Roman"/>
          <w:sz w:val="12"/>
          <w:szCs w:val="12"/>
        </w:rPr>
        <w:t>абот, направлен</w:t>
      </w:r>
      <w:r w:rsidRPr="00493CB8">
        <w:rPr>
          <w:rFonts w:ascii="Times New Roman" w:hAnsi="Times New Roman" w:cs="Times New Roman"/>
          <w:sz w:val="12"/>
          <w:szCs w:val="12"/>
        </w:rPr>
        <w:t xml:space="preserve">ных на обеспечение исправного состояния </w:t>
      </w:r>
      <w:r>
        <w:rPr>
          <w:rFonts w:ascii="Times New Roman" w:hAnsi="Times New Roman" w:cs="Times New Roman"/>
          <w:sz w:val="12"/>
          <w:szCs w:val="12"/>
        </w:rPr>
        <w:t>оборудования, надежной и эконо</w:t>
      </w:r>
      <w:r w:rsidRPr="00493CB8">
        <w:rPr>
          <w:rFonts w:ascii="Times New Roman" w:hAnsi="Times New Roman" w:cs="Times New Roman"/>
          <w:sz w:val="12"/>
          <w:szCs w:val="12"/>
        </w:rPr>
        <w:t>мичной эксплуатации.</w:t>
      </w:r>
    </w:p>
    <w:p w:rsidR="00493CB8" w:rsidRPr="00493CB8" w:rsidRDefault="00493CB8" w:rsidP="00493CB8">
      <w:pPr>
        <w:pStyle w:val="aff1"/>
        <w:ind w:firstLine="284"/>
        <w:jc w:val="both"/>
        <w:rPr>
          <w:rFonts w:ascii="Times New Roman" w:hAnsi="Times New Roman" w:cs="Times New Roman"/>
          <w:sz w:val="12"/>
          <w:szCs w:val="12"/>
        </w:rPr>
      </w:pPr>
      <w:r w:rsidRPr="00493CB8">
        <w:rPr>
          <w:rFonts w:ascii="Times New Roman" w:hAnsi="Times New Roman" w:cs="Times New Roman"/>
          <w:sz w:val="12"/>
          <w:szCs w:val="12"/>
        </w:rPr>
        <w:t>Канализационные очистные сооружения системы водоотведения на территории сельского пос</w:t>
      </w:r>
      <w:r>
        <w:rPr>
          <w:rFonts w:ascii="Times New Roman" w:hAnsi="Times New Roman" w:cs="Times New Roman"/>
          <w:sz w:val="12"/>
          <w:szCs w:val="12"/>
        </w:rPr>
        <w:t>еления Сергиевск – отсутствуют.</w:t>
      </w:r>
    </w:p>
    <w:p w:rsidR="00493CB8" w:rsidRPr="00493CB8" w:rsidRDefault="00493CB8" w:rsidP="00493CB8">
      <w:pPr>
        <w:pStyle w:val="aff1"/>
        <w:ind w:firstLine="284"/>
        <w:jc w:val="both"/>
        <w:rPr>
          <w:rFonts w:ascii="Times New Roman" w:hAnsi="Times New Roman" w:cs="Times New Roman"/>
          <w:sz w:val="12"/>
          <w:szCs w:val="12"/>
        </w:rPr>
      </w:pPr>
      <w:r w:rsidRPr="00493CB8">
        <w:rPr>
          <w:rFonts w:ascii="Times New Roman" w:hAnsi="Times New Roman" w:cs="Times New Roman"/>
          <w:sz w:val="12"/>
          <w:szCs w:val="12"/>
        </w:rPr>
        <w:t xml:space="preserve">3.3.5 Анализ </w:t>
      </w:r>
      <w:proofErr w:type="gramStart"/>
      <w:r w:rsidRPr="00493CB8">
        <w:rPr>
          <w:rFonts w:ascii="Times New Roman" w:hAnsi="Times New Roman" w:cs="Times New Roman"/>
          <w:sz w:val="12"/>
          <w:szCs w:val="12"/>
        </w:rPr>
        <w:t>резервов производ</w:t>
      </w:r>
      <w:r>
        <w:rPr>
          <w:rFonts w:ascii="Times New Roman" w:hAnsi="Times New Roman" w:cs="Times New Roman"/>
          <w:sz w:val="12"/>
          <w:szCs w:val="12"/>
        </w:rPr>
        <w:t>ственных мощностей очистных со</w:t>
      </w:r>
      <w:r w:rsidRPr="00493CB8">
        <w:rPr>
          <w:rFonts w:ascii="Times New Roman" w:hAnsi="Times New Roman" w:cs="Times New Roman"/>
          <w:sz w:val="12"/>
          <w:szCs w:val="12"/>
        </w:rPr>
        <w:t>оружений системы водоотведения</w:t>
      </w:r>
      <w:proofErr w:type="gramEnd"/>
      <w:r w:rsidRPr="00493CB8">
        <w:rPr>
          <w:rFonts w:ascii="Times New Roman" w:hAnsi="Times New Roman" w:cs="Times New Roman"/>
          <w:sz w:val="12"/>
          <w:szCs w:val="12"/>
        </w:rPr>
        <w:t xml:space="preserve"> и возможно</w:t>
      </w:r>
      <w:r>
        <w:rPr>
          <w:rFonts w:ascii="Times New Roman" w:hAnsi="Times New Roman" w:cs="Times New Roman"/>
          <w:sz w:val="12"/>
          <w:szCs w:val="12"/>
        </w:rPr>
        <w:t>сти расширения зоны их действия</w:t>
      </w:r>
    </w:p>
    <w:p w:rsidR="00493CB8" w:rsidRPr="00493CB8" w:rsidRDefault="00493CB8" w:rsidP="00493CB8">
      <w:pPr>
        <w:pStyle w:val="aff1"/>
        <w:ind w:firstLine="284"/>
        <w:jc w:val="both"/>
        <w:rPr>
          <w:rFonts w:ascii="Times New Roman" w:hAnsi="Times New Roman" w:cs="Times New Roman"/>
          <w:sz w:val="12"/>
          <w:szCs w:val="12"/>
        </w:rPr>
      </w:pPr>
      <w:r w:rsidRPr="00493CB8">
        <w:rPr>
          <w:rFonts w:ascii="Times New Roman" w:hAnsi="Times New Roman" w:cs="Times New Roman"/>
          <w:sz w:val="12"/>
          <w:szCs w:val="12"/>
        </w:rPr>
        <w:t>Канализационные очистные сооружения системы водоотведения на территории сельского пос</w:t>
      </w:r>
      <w:r>
        <w:rPr>
          <w:rFonts w:ascii="Times New Roman" w:hAnsi="Times New Roman" w:cs="Times New Roman"/>
          <w:sz w:val="12"/>
          <w:szCs w:val="12"/>
        </w:rPr>
        <w:t>еления Сергиевск – отсутствуют.</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Раздел </w:t>
      </w:r>
      <w:r w:rsidRPr="00493CB8">
        <w:rPr>
          <w:rFonts w:ascii="Times New Roman" w:hAnsi="Times New Roman" w:cs="Times New Roman"/>
          <w:sz w:val="12"/>
          <w:szCs w:val="12"/>
        </w:rPr>
        <w:t>3.4. Предложения по строительству, реконструкции и модернизации (техн</w:t>
      </w:r>
      <w:r>
        <w:rPr>
          <w:rFonts w:ascii="Times New Roman" w:hAnsi="Times New Roman" w:cs="Times New Roman"/>
          <w:sz w:val="12"/>
          <w:szCs w:val="12"/>
        </w:rPr>
        <w:t>ическому перевооружению) объек</w:t>
      </w:r>
      <w:r w:rsidRPr="00493CB8">
        <w:rPr>
          <w:rFonts w:ascii="Times New Roman" w:hAnsi="Times New Roman" w:cs="Times New Roman"/>
          <w:sz w:val="12"/>
          <w:szCs w:val="12"/>
        </w:rPr>
        <w:t>тов централизованной системы водоотведения</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3.4.1.</w:t>
      </w:r>
      <w:r w:rsidRPr="00493CB8">
        <w:rPr>
          <w:rFonts w:ascii="Times New Roman" w:hAnsi="Times New Roman" w:cs="Times New Roman"/>
          <w:sz w:val="12"/>
          <w:szCs w:val="12"/>
        </w:rPr>
        <w:t>Основные направления, принципы, задачи и плановые зн</w:t>
      </w:r>
      <w:proofErr w:type="gramStart"/>
      <w:r w:rsidRPr="00493CB8">
        <w:rPr>
          <w:rFonts w:ascii="Times New Roman" w:hAnsi="Times New Roman" w:cs="Times New Roman"/>
          <w:sz w:val="12"/>
          <w:szCs w:val="12"/>
        </w:rPr>
        <w:t>а-</w:t>
      </w:r>
      <w:proofErr w:type="gramEnd"/>
      <w:r w:rsidRPr="00493CB8">
        <w:rPr>
          <w:rFonts w:ascii="Times New Roman" w:hAnsi="Times New Roman" w:cs="Times New Roman"/>
          <w:sz w:val="12"/>
          <w:szCs w:val="12"/>
        </w:rPr>
        <w:t xml:space="preserve"> чения показателей развития централизованно</w:t>
      </w:r>
      <w:r>
        <w:rPr>
          <w:rFonts w:ascii="Times New Roman" w:hAnsi="Times New Roman" w:cs="Times New Roman"/>
          <w:sz w:val="12"/>
          <w:szCs w:val="12"/>
        </w:rPr>
        <w:t>й системы водоотведения</w:t>
      </w:r>
    </w:p>
    <w:p w:rsidR="00493CB8" w:rsidRPr="00493CB8" w:rsidRDefault="00493CB8" w:rsidP="00493CB8">
      <w:pPr>
        <w:pStyle w:val="aff1"/>
        <w:ind w:firstLine="284"/>
        <w:jc w:val="both"/>
        <w:rPr>
          <w:rFonts w:ascii="Times New Roman" w:hAnsi="Times New Roman" w:cs="Times New Roman"/>
          <w:sz w:val="12"/>
          <w:szCs w:val="12"/>
        </w:rPr>
      </w:pPr>
      <w:r w:rsidRPr="00493CB8">
        <w:rPr>
          <w:rFonts w:ascii="Times New Roman" w:hAnsi="Times New Roman" w:cs="Times New Roman"/>
          <w:sz w:val="12"/>
          <w:szCs w:val="12"/>
        </w:rPr>
        <w:t xml:space="preserve">Раздел «Водоотведение» схемы водоснабжения и водоотведения с.п. </w:t>
      </w:r>
      <w:proofErr w:type="gramStart"/>
      <w:r w:rsidRPr="00493CB8">
        <w:rPr>
          <w:rFonts w:ascii="Times New Roman" w:hAnsi="Times New Roman" w:cs="Times New Roman"/>
          <w:sz w:val="12"/>
          <w:szCs w:val="12"/>
        </w:rPr>
        <w:t>Сергиевск на период до 2033 года (далее р</w:t>
      </w:r>
      <w:r>
        <w:rPr>
          <w:rFonts w:ascii="Times New Roman" w:hAnsi="Times New Roman" w:cs="Times New Roman"/>
          <w:sz w:val="12"/>
          <w:szCs w:val="12"/>
        </w:rPr>
        <w:t>аздел «Водоотведение» схемы во</w:t>
      </w:r>
      <w:r w:rsidRPr="00493CB8">
        <w:rPr>
          <w:rFonts w:ascii="Times New Roman" w:hAnsi="Times New Roman" w:cs="Times New Roman"/>
          <w:sz w:val="12"/>
          <w:szCs w:val="12"/>
        </w:rPr>
        <w:t>доснабжения и водоотведения) разработан в</w:t>
      </w:r>
      <w:r>
        <w:rPr>
          <w:rFonts w:ascii="Times New Roman" w:hAnsi="Times New Roman" w:cs="Times New Roman"/>
          <w:sz w:val="12"/>
          <w:szCs w:val="12"/>
        </w:rPr>
        <w:t xml:space="preserve"> целях реализации государствен</w:t>
      </w:r>
      <w:r w:rsidRPr="00493CB8">
        <w:rPr>
          <w:rFonts w:ascii="Times New Roman" w:hAnsi="Times New Roman" w:cs="Times New Roman"/>
          <w:sz w:val="12"/>
          <w:szCs w:val="12"/>
        </w:rPr>
        <w:t xml:space="preserve">ной политики в сфере водоотведения, направленной на: обеспечение охраны здоровья населения и улучшения качества </w:t>
      </w:r>
      <w:r>
        <w:rPr>
          <w:rFonts w:ascii="Times New Roman" w:hAnsi="Times New Roman" w:cs="Times New Roman"/>
          <w:sz w:val="12"/>
          <w:szCs w:val="12"/>
        </w:rPr>
        <w:t>жизни населения путем обеспече</w:t>
      </w:r>
      <w:r w:rsidRPr="00493CB8">
        <w:rPr>
          <w:rFonts w:ascii="Times New Roman" w:hAnsi="Times New Roman" w:cs="Times New Roman"/>
          <w:sz w:val="12"/>
          <w:szCs w:val="12"/>
        </w:rPr>
        <w:t xml:space="preserve">ния бесперебойного и качественного </w:t>
      </w:r>
      <w:r w:rsidRPr="00493CB8">
        <w:rPr>
          <w:rFonts w:ascii="Times New Roman" w:hAnsi="Times New Roman" w:cs="Times New Roman"/>
          <w:sz w:val="12"/>
          <w:szCs w:val="12"/>
        </w:rPr>
        <w:lastRenderedPageBreak/>
        <w:t>водоотведения; снижение негативного воздействия на водные объекты путем повышения качества очистки сточных вод;</w:t>
      </w:r>
      <w:proofErr w:type="gramEnd"/>
      <w:r w:rsidRPr="00493CB8">
        <w:rPr>
          <w:rFonts w:ascii="Times New Roman" w:hAnsi="Times New Roman" w:cs="Times New Roman"/>
          <w:sz w:val="12"/>
          <w:szCs w:val="12"/>
        </w:rPr>
        <w:t xml:space="preserve"> обеспечение доступности услуг водоотведения для абонентов за счет развития централизованной системы водоотведения.</w:t>
      </w:r>
    </w:p>
    <w:p w:rsidR="00493CB8" w:rsidRPr="00493CB8" w:rsidRDefault="00493CB8" w:rsidP="00493CB8">
      <w:pPr>
        <w:pStyle w:val="aff1"/>
        <w:ind w:firstLine="284"/>
        <w:jc w:val="both"/>
        <w:rPr>
          <w:rFonts w:ascii="Times New Roman" w:hAnsi="Times New Roman" w:cs="Times New Roman"/>
          <w:sz w:val="12"/>
          <w:szCs w:val="12"/>
        </w:rPr>
      </w:pPr>
      <w:r w:rsidRPr="00493CB8">
        <w:rPr>
          <w:rFonts w:ascii="Times New Roman" w:hAnsi="Times New Roman" w:cs="Times New Roman"/>
          <w:sz w:val="12"/>
          <w:szCs w:val="12"/>
        </w:rPr>
        <w:t>Основными направлениями развития систем водоотведения являются:</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93CB8">
        <w:rPr>
          <w:rFonts w:ascii="Times New Roman" w:hAnsi="Times New Roman" w:cs="Times New Roman"/>
          <w:sz w:val="12"/>
          <w:szCs w:val="12"/>
        </w:rPr>
        <w:t>достижение высокой надежности систем водоотведения;</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93CB8">
        <w:rPr>
          <w:rFonts w:ascii="Times New Roman" w:hAnsi="Times New Roman" w:cs="Times New Roman"/>
          <w:sz w:val="12"/>
          <w:szCs w:val="12"/>
        </w:rPr>
        <w:t>минимизация негативного воздействия на окружающую среду;</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93CB8">
        <w:rPr>
          <w:rFonts w:ascii="Times New Roman" w:hAnsi="Times New Roman" w:cs="Times New Roman"/>
          <w:sz w:val="12"/>
          <w:szCs w:val="12"/>
        </w:rPr>
        <w:t>защита водных ресурсов от антропогенного воздействия;</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93CB8">
        <w:rPr>
          <w:rFonts w:ascii="Times New Roman" w:hAnsi="Times New Roman" w:cs="Times New Roman"/>
          <w:sz w:val="12"/>
          <w:szCs w:val="12"/>
        </w:rPr>
        <w:t>формирование условий для жилищн</w:t>
      </w:r>
      <w:r>
        <w:rPr>
          <w:rFonts w:ascii="Times New Roman" w:hAnsi="Times New Roman" w:cs="Times New Roman"/>
          <w:sz w:val="12"/>
          <w:szCs w:val="12"/>
        </w:rPr>
        <w:t>ого строительства, путем созда</w:t>
      </w:r>
      <w:r w:rsidRPr="00493CB8">
        <w:rPr>
          <w:rFonts w:ascii="Times New Roman" w:hAnsi="Times New Roman" w:cs="Times New Roman"/>
          <w:sz w:val="12"/>
          <w:szCs w:val="12"/>
        </w:rPr>
        <w:t>ния и модернизации коммунальной инфраструктуры;</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93CB8">
        <w:rPr>
          <w:rFonts w:ascii="Times New Roman" w:hAnsi="Times New Roman" w:cs="Times New Roman"/>
          <w:sz w:val="12"/>
          <w:szCs w:val="12"/>
        </w:rPr>
        <w:t xml:space="preserve">привлечение финансовых ресурсов, в </w:t>
      </w:r>
      <w:r>
        <w:rPr>
          <w:rFonts w:ascii="Times New Roman" w:hAnsi="Times New Roman" w:cs="Times New Roman"/>
          <w:sz w:val="12"/>
          <w:szCs w:val="12"/>
        </w:rPr>
        <w:t>том числе кредитных.</w:t>
      </w:r>
    </w:p>
    <w:p w:rsidR="00493CB8" w:rsidRPr="00493CB8" w:rsidRDefault="00493CB8" w:rsidP="00493CB8">
      <w:pPr>
        <w:pStyle w:val="aff1"/>
        <w:ind w:firstLine="284"/>
        <w:jc w:val="both"/>
        <w:rPr>
          <w:rFonts w:ascii="Times New Roman" w:hAnsi="Times New Roman" w:cs="Times New Roman"/>
          <w:sz w:val="12"/>
          <w:szCs w:val="12"/>
        </w:rPr>
      </w:pPr>
      <w:r w:rsidRPr="00493CB8">
        <w:rPr>
          <w:rFonts w:ascii="Times New Roman" w:hAnsi="Times New Roman" w:cs="Times New Roman"/>
          <w:sz w:val="12"/>
          <w:szCs w:val="12"/>
        </w:rPr>
        <w:t>Принципами развития централизов</w:t>
      </w:r>
      <w:r>
        <w:rPr>
          <w:rFonts w:ascii="Times New Roman" w:hAnsi="Times New Roman" w:cs="Times New Roman"/>
          <w:sz w:val="12"/>
          <w:szCs w:val="12"/>
        </w:rPr>
        <w:t>анной системы водоотведения яв</w:t>
      </w:r>
      <w:r w:rsidRPr="00493CB8">
        <w:rPr>
          <w:rFonts w:ascii="Times New Roman" w:hAnsi="Times New Roman" w:cs="Times New Roman"/>
          <w:sz w:val="12"/>
          <w:szCs w:val="12"/>
        </w:rPr>
        <w:t>ляются:</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93CB8">
        <w:rPr>
          <w:rFonts w:ascii="Times New Roman" w:hAnsi="Times New Roman" w:cs="Times New Roman"/>
          <w:sz w:val="12"/>
          <w:szCs w:val="12"/>
        </w:rPr>
        <w:t>постоянное улучшение качества предоставления услуг водоотведения потребителям (абонентам);</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93CB8">
        <w:rPr>
          <w:rFonts w:ascii="Times New Roman" w:hAnsi="Times New Roman" w:cs="Times New Roman"/>
          <w:sz w:val="12"/>
          <w:szCs w:val="12"/>
        </w:rPr>
        <w:t>удовлетворение потребности в обеспечении услугой водоотведения новых об</w:t>
      </w:r>
      <w:r>
        <w:rPr>
          <w:rFonts w:ascii="Times New Roman" w:hAnsi="Times New Roman" w:cs="Times New Roman"/>
          <w:sz w:val="12"/>
          <w:szCs w:val="12"/>
        </w:rPr>
        <w:t>ъектов перспективной застройки;</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93CB8">
        <w:rPr>
          <w:rFonts w:ascii="Times New Roman" w:hAnsi="Times New Roman" w:cs="Times New Roman"/>
          <w:sz w:val="12"/>
          <w:szCs w:val="12"/>
        </w:rPr>
        <w:t>постоянное совершенствование сис</w:t>
      </w:r>
      <w:r>
        <w:rPr>
          <w:rFonts w:ascii="Times New Roman" w:hAnsi="Times New Roman" w:cs="Times New Roman"/>
          <w:sz w:val="12"/>
          <w:szCs w:val="12"/>
        </w:rPr>
        <w:t>темы водоотведения путем плани</w:t>
      </w:r>
      <w:r w:rsidRPr="00493CB8">
        <w:rPr>
          <w:rFonts w:ascii="Times New Roman" w:hAnsi="Times New Roman" w:cs="Times New Roman"/>
          <w:sz w:val="12"/>
          <w:szCs w:val="12"/>
        </w:rPr>
        <w:t>рования, реализации, проверки и корректи</w:t>
      </w:r>
      <w:r>
        <w:rPr>
          <w:rFonts w:ascii="Times New Roman" w:hAnsi="Times New Roman" w:cs="Times New Roman"/>
          <w:sz w:val="12"/>
          <w:szCs w:val="12"/>
        </w:rPr>
        <w:t>ровки технических решений и ме</w:t>
      </w:r>
      <w:r w:rsidRPr="00493CB8">
        <w:rPr>
          <w:rFonts w:ascii="Times New Roman" w:hAnsi="Times New Roman" w:cs="Times New Roman"/>
          <w:sz w:val="12"/>
          <w:szCs w:val="12"/>
        </w:rPr>
        <w:t>роприятий.</w:t>
      </w:r>
    </w:p>
    <w:p w:rsidR="00493CB8" w:rsidRPr="00493CB8" w:rsidRDefault="00493CB8" w:rsidP="00493CB8">
      <w:pPr>
        <w:pStyle w:val="aff1"/>
        <w:ind w:firstLine="284"/>
        <w:jc w:val="both"/>
        <w:rPr>
          <w:rFonts w:ascii="Times New Roman" w:hAnsi="Times New Roman" w:cs="Times New Roman"/>
          <w:sz w:val="12"/>
          <w:szCs w:val="12"/>
        </w:rPr>
      </w:pPr>
      <w:r w:rsidRPr="00493CB8">
        <w:rPr>
          <w:rFonts w:ascii="Times New Roman" w:hAnsi="Times New Roman" w:cs="Times New Roman"/>
          <w:sz w:val="12"/>
          <w:szCs w:val="12"/>
        </w:rPr>
        <w:t>Основными задачами, решаемыми в разделе «Водоотведение» схемы водоснабжения и водоотведения, являются:</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93CB8">
        <w:rPr>
          <w:rFonts w:ascii="Times New Roman" w:hAnsi="Times New Roman" w:cs="Times New Roman"/>
          <w:sz w:val="12"/>
          <w:szCs w:val="12"/>
        </w:rPr>
        <w:t>модернизация существующей системы водоотведения;</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93CB8">
        <w:rPr>
          <w:rFonts w:ascii="Times New Roman" w:hAnsi="Times New Roman" w:cs="Times New Roman"/>
          <w:sz w:val="12"/>
          <w:szCs w:val="12"/>
        </w:rPr>
        <w:t>строительство канализационных очистных сооружений на территории с. Сергиевск, с привлечением специализи</w:t>
      </w:r>
      <w:r>
        <w:rPr>
          <w:rFonts w:ascii="Times New Roman" w:hAnsi="Times New Roman" w:cs="Times New Roman"/>
          <w:sz w:val="12"/>
          <w:szCs w:val="12"/>
        </w:rPr>
        <w:t>рованной организации для разра</w:t>
      </w:r>
      <w:r w:rsidRPr="00493CB8">
        <w:rPr>
          <w:rFonts w:ascii="Times New Roman" w:hAnsi="Times New Roman" w:cs="Times New Roman"/>
          <w:sz w:val="12"/>
          <w:szCs w:val="12"/>
        </w:rPr>
        <w:t>ботки проектно-сметной документации);</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93CB8">
        <w:rPr>
          <w:rFonts w:ascii="Times New Roman" w:hAnsi="Times New Roman" w:cs="Times New Roman"/>
          <w:sz w:val="12"/>
          <w:szCs w:val="12"/>
        </w:rPr>
        <w:t>реконструкция самотечных и напорных канализационных коллекторов в черте населённого пункта, для повышени</w:t>
      </w:r>
      <w:r>
        <w:rPr>
          <w:rFonts w:ascii="Times New Roman" w:hAnsi="Times New Roman" w:cs="Times New Roman"/>
          <w:sz w:val="12"/>
          <w:szCs w:val="12"/>
        </w:rPr>
        <w:t>я надежности и снижения количе</w:t>
      </w:r>
      <w:r w:rsidRPr="00493CB8">
        <w:rPr>
          <w:rFonts w:ascii="Times New Roman" w:hAnsi="Times New Roman" w:cs="Times New Roman"/>
          <w:sz w:val="12"/>
          <w:szCs w:val="12"/>
        </w:rPr>
        <w:t>ства отказов системы;</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93CB8">
        <w:rPr>
          <w:rFonts w:ascii="Times New Roman" w:hAnsi="Times New Roman" w:cs="Times New Roman"/>
          <w:sz w:val="12"/>
          <w:szCs w:val="12"/>
        </w:rPr>
        <w:t>выполнение диспетчеризации и авто</w:t>
      </w:r>
      <w:r>
        <w:rPr>
          <w:rFonts w:ascii="Times New Roman" w:hAnsi="Times New Roman" w:cs="Times New Roman"/>
          <w:sz w:val="12"/>
          <w:szCs w:val="12"/>
        </w:rPr>
        <w:t>матизации систем управления ре</w:t>
      </w:r>
      <w:r w:rsidRPr="00493CB8">
        <w:rPr>
          <w:rFonts w:ascii="Times New Roman" w:hAnsi="Times New Roman" w:cs="Times New Roman"/>
          <w:sz w:val="12"/>
          <w:szCs w:val="12"/>
        </w:rPr>
        <w:t>жимами водоотведения на КНС;</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93CB8">
        <w:rPr>
          <w:rFonts w:ascii="Times New Roman" w:hAnsi="Times New Roman" w:cs="Times New Roman"/>
          <w:sz w:val="12"/>
          <w:szCs w:val="12"/>
        </w:rPr>
        <w:t xml:space="preserve">строительство сетей и сооружений </w:t>
      </w:r>
      <w:r>
        <w:rPr>
          <w:rFonts w:ascii="Times New Roman" w:hAnsi="Times New Roman" w:cs="Times New Roman"/>
          <w:sz w:val="12"/>
          <w:szCs w:val="12"/>
        </w:rPr>
        <w:t>для отведения сточных вод с от</w:t>
      </w:r>
      <w:r w:rsidRPr="00493CB8">
        <w:rPr>
          <w:rFonts w:ascii="Times New Roman" w:hAnsi="Times New Roman" w:cs="Times New Roman"/>
          <w:sz w:val="12"/>
          <w:szCs w:val="12"/>
        </w:rPr>
        <w:t>дельных территорий, не имеющих централизованного водоотведения с целью обеспечения доступности услуг водоотвед</w:t>
      </w:r>
      <w:r>
        <w:rPr>
          <w:rFonts w:ascii="Times New Roman" w:hAnsi="Times New Roman" w:cs="Times New Roman"/>
          <w:sz w:val="12"/>
          <w:szCs w:val="12"/>
        </w:rPr>
        <w:t>ения для всех жителей с. Серги</w:t>
      </w:r>
      <w:r w:rsidRPr="00493CB8">
        <w:rPr>
          <w:rFonts w:ascii="Times New Roman" w:hAnsi="Times New Roman" w:cs="Times New Roman"/>
          <w:sz w:val="12"/>
          <w:szCs w:val="12"/>
        </w:rPr>
        <w:t>евск;</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93CB8">
        <w:rPr>
          <w:rFonts w:ascii="Times New Roman" w:hAnsi="Times New Roman" w:cs="Times New Roman"/>
          <w:sz w:val="12"/>
          <w:szCs w:val="12"/>
        </w:rPr>
        <w:t>обеспечение доступа к услугам водоот</w:t>
      </w:r>
      <w:r>
        <w:rPr>
          <w:rFonts w:ascii="Times New Roman" w:hAnsi="Times New Roman" w:cs="Times New Roman"/>
          <w:sz w:val="12"/>
          <w:szCs w:val="12"/>
        </w:rPr>
        <w:t>ведения для новых потребите</w:t>
      </w:r>
      <w:r w:rsidRPr="00493CB8">
        <w:rPr>
          <w:rFonts w:ascii="Times New Roman" w:hAnsi="Times New Roman" w:cs="Times New Roman"/>
          <w:sz w:val="12"/>
          <w:szCs w:val="12"/>
        </w:rPr>
        <w:t xml:space="preserve">лей, включая осваиваемые и преобразуемые </w:t>
      </w:r>
      <w:r>
        <w:rPr>
          <w:rFonts w:ascii="Times New Roman" w:hAnsi="Times New Roman" w:cs="Times New Roman"/>
          <w:sz w:val="12"/>
          <w:szCs w:val="12"/>
        </w:rPr>
        <w:t xml:space="preserve">территории с. </w:t>
      </w:r>
      <w:proofErr w:type="gramStart"/>
      <w:r>
        <w:rPr>
          <w:rFonts w:ascii="Times New Roman" w:hAnsi="Times New Roman" w:cs="Times New Roman"/>
          <w:sz w:val="12"/>
          <w:szCs w:val="12"/>
        </w:rPr>
        <w:t>Сергиевск</w:t>
      </w:r>
      <w:proofErr w:type="gramEnd"/>
      <w:r>
        <w:rPr>
          <w:rFonts w:ascii="Times New Roman" w:hAnsi="Times New Roman" w:cs="Times New Roman"/>
          <w:sz w:val="12"/>
          <w:szCs w:val="12"/>
        </w:rPr>
        <w:t xml:space="preserve"> и обес</w:t>
      </w:r>
      <w:r w:rsidRPr="00493CB8">
        <w:rPr>
          <w:rFonts w:ascii="Times New Roman" w:hAnsi="Times New Roman" w:cs="Times New Roman"/>
          <w:sz w:val="12"/>
          <w:szCs w:val="12"/>
        </w:rPr>
        <w:t>печение приема бытовых сточных вод част</w:t>
      </w:r>
      <w:r>
        <w:rPr>
          <w:rFonts w:ascii="Times New Roman" w:hAnsi="Times New Roman" w:cs="Times New Roman"/>
          <w:sz w:val="12"/>
          <w:szCs w:val="12"/>
        </w:rPr>
        <w:t>ного жилого сектора с целью ис</w:t>
      </w:r>
      <w:r w:rsidRPr="00493CB8">
        <w:rPr>
          <w:rFonts w:ascii="Times New Roman" w:hAnsi="Times New Roman" w:cs="Times New Roman"/>
          <w:sz w:val="12"/>
          <w:szCs w:val="12"/>
        </w:rPr>
        <w:t>ключения сброса неочищенных сточных во</w:t>
      </w:r>
      <w:r>
        <w:rPr>
          <w:rFonts w:ascii="Times New Roman" w:hAnsi="Times New Roman" w:cs="Times New Roman"/>
          <w:sz w:val="12"/>
          <w:szCs w:val="12"/>
        </w:rPr>
        <w:t>д и загрязнения окружающей сре</w:t>
      </w:r>
      <w:r w:rsidRPr="00493CB8">
        <w:rPr>
          <w:rFonts w:ascii="Times New Roman" w:hAnsi="Times New Roman" w:cs="Times New Roman"/>
          <w:sz w:val="12"/>
          <w:szCs w:val="12"/>
        </w:rPr>
        <w:t>ды.</w:t>
      </w:r>
    </w:p>
    <w:p w:rsidR="00493CB8" w:rsidRPr="00493CB8" w:rsidRDefault="00493CB8" w:rsidP="00493CB8">
      <w:pPr>
        <w:pStyle w:val="aff1"/>
        <w:ind w:firstLine="284"/>
        <w:jc w:val="both"/>
        <w:rPr>
          <w:rFonts w:ascii="Times New Roman" w:hAnsi="Times New Roman" w:cs="Times New Roman"/>
          <w:sz w:val="12"/>
          <w:szCs w:val="12"/>
        </w:rPr>
      </w:pPr>
      <w:r w:rsidRPr="00493CB8">
        <w:rPr>
          <w:rFonts w:ascii="Times New Roman" w:hAnsi="Times New Roman" w:cs="Times New Roman"/>
          <w:sz w:val="12"/>
          <w:szCs w:val="12"/>
        </w:rPr>
        <w:t>Плановыми значениями показателе</w:t>
      </w:r>
      <w:r>
        <w:rPr>
          <w:rFonts w:ascii="Times New Roman" w:hAnsi="Times New Roman" w:cs="Times New Roman"/>
          <w:sz w:val="12"/>
          <w:szCs w:val="12"/>
        </w:rPr>
        <w:t>й развития централизованной си</w:t>
      </w:r>
      <w:r w:rsidRPr="00493CB8">
        <w:rPr>
          <w:rFonts w:ascii="Times New Roman" w:hAnsi="Times New Roman" w:cs="Times New Roman"/>
          <w:sz w:val="12"/>
          <w:szCs w:val="12"/>
        </w:rPr>
        <w:t>стемы водоотведения являются:</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93CB8">
        <w:rPr>
          <w:rFonts w:ascii="Times New Roman" w:hAnsi="Times New Roman" w:cs="Times New Roman"/>
          <w:sz w:val="12"/>
          <w:szCs w:val="12"/>
        </w:rPr>
        <w:t>показатель надёжности и бесперебойности системы водоотведения;</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93CB8">
        <w:rPr>
          <w:rFonts w:ascii="Times New Roman" w:hAnsi="Times New Roman" w:cs="Times New Roman"/>
          <w:sz w:val="12"/>
          <w:szCs w:val="12"/>
        </w:rPr>
        <w:t>показатель качества обслуживания абонентов;</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-показатели очистки сточных вод;</w:t>
      </w:r>
    </w:p>
    <w:p w:rsidR="00493CB8" w:rsidRPr="00493CB8" w:rsidRDefault="00493CB8" w:rsidP="00493CB8">
      <w:pPr>
        <w:pStyle w:val="aff1"/>
        <w:ind w:firstLine="284"/>
        <w:jc w:val="both"/>
        <w:rPr>
          <w:rFonts w:ascii="Times New Roman" w:hAnsi="Times New Roman" w:cs="Times New Roman"/>
          <w:sz w:val="12"/>
          <w:szCs w:val="12"/>
        </w:rPr>
      </w:pPr>
      <w:r w:rsidRPr="00493CB8">
        <w:rPr>
          <w:rFonts w:ascii="Times New Roman" w:hAnsi="Times New Roman" w:cs="Times New Roman"/>
          <w:sz w:val="12"/>
          <w:szCs w:val="12"/>
        </w:rPr>
        <w:t>-показатель эффективности использ</w:t>
      </w:r>
      <w:r>
        <w:rPr>
          <w:rFonts w:ascii="Times New Roman" w:hAnsi="Times New Roman" w:cs="Times New Roman"/>
          <w:sz w:val="12"/>
          <w:szCs w:val="12"/>
        </w:rPr>
        <w:t>ования ресурсов при транспортировке сточных вод.</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3.4.2.</w:t>
      </w:r>
      <w:r w:rsidRPr="00493CB8">
        <w:rPr>
          <w:rFonts w:ascii="Times New Roman" w:hAnsi="Times New Roman" w:cs="Times New Roman"/>
          <w:sz w:val="12"/>
          <w:szCs w:val="12"/>
        </w:rPr>
        <w:t>Перечень основных меропри</w:t>
      </w:r>
      <w:r>
        <w:rPr>
          <w:rFonts w:ascii="Times New Roman" w:hAnsi="Times New Roman" w:cs="Times New Roman"/>
          <w:sz w:val="12"/>
          <w:szCs w:val="12"/>
        </w:rPr>
        <w:t>ятий по реализации схем водоот</w:t>
      </w:r>
      <w:r w:rsidRPr="00493CB8">
        <w:rPr>
          <w:rFonts w:ascii="Times New Roman" w:hAnsi="Times New Roman" w:cs="Times New Roman"/>
          <w:sz w:val="12"/>
          <w:szCs w:val="12"/>
        </w:rPr>
        <w:t>ведения с разбивкой по годам, включая техническ</w:t>
      </w:r>
      <w:r>
        <w:rPr>
          <w:rFonts w:ascii="Times New Roman" w:hAnsi="Times New Roman" w:cs="Times New Roman"/>
          <w:sz w:val="12"/>
          <w:szCs w:val="12"/>
        </w:rPr>
        <w:t>ие обоснования этих мероприятий</w:t>
      </w:r>
    </w:p>
    <w:p w:rsidR="00493CB8" w:rsidRPr="00493CB8" w:rsidRDefault="00493CB8" w:rsidP="00493CB8">
      <w:pPr>
        <w:pStyle w:val="aff1"/>
        <w:ind w:firstLine="284"/>
        <w:jc w:val="both"/>
        <w:rPr>
          <w:rFonts w:ascii="Times New Roman" w:hAnsi="Times New Roman" w:cs="Times New Roman"/>
          <w:sz w:val="12"/>
          <w:szCs w:val="12"/>
        </w:rPr>
      </w:pPr>
      <w:r w:rsidRPr="00493CB8">
        <w:rPr>
          <w:rFonts w:ascii="Times New Roman" w:hAnsi="Times New Roman" w:cs="Times New Roman"/>
          <w:sz w:val="12"/>
          <w:szCs w:val="12"/>
        </w:rPr>
        <w:t>Проектные решения развития системы водоотведения с.п. Сергиевск базируются на основе разработанного генерального плана.</w:t>
      </w:r>
    </w:p>
    <w:p w:rsidR="00493CB8" w:rsidRPr="00493CB8" w:rsidRDefault="00493CB8" w:rsidP="00493CB8">
      <w:pPr>
        <w:pStyle w:val="aff1"/>
        <w:ind w:firstLine="284"/>
        <w:jc w:val="both"/>
        <w:rPr>
          <w:rFonts w:ascii="Times New Roman" w:hAnsi="Times New Roman" w:cs="Times New Roman"/>
          <w:sz w:val="12"/>
          <w:szCs w:val="12"/>
        </w:rPr>
      </w:pPr>
      <w:r w:rsidRPr="00493CB8">
        <w:rPr>
          <w:rFonts w:ascii="Times New Roman" w:hAnsi="Times New Roman" w:cs="Times New Roman"/>
          <w:sz w:val="12"/>
          <w:szCs w:val="12"/>
        </w:rPr>
        <w:t>Для обеспечения отвода и очистки сто</w:t>
      </w:r>
      <w:r>
        <w:rPr>
          <w:rFonts w:ascii="Times New Roman" w:hAnsi="Times New Roman" w:cs="Times New Roman"/>
          <w:sz w:val="12"/>
          <w:szCs w:val="12"/>
        </w:rPr>
        <w:t>чных вод на территории сельско</w:t>
      </w:r>
      <w:r w:rsidRPr="00493CB8">
        <w:rPr>
          <w:rFonts w:ascii="Times New Roman" w:hAnsi="Times New Roman" w:cs="Times New Roman"/>
          <w:sz w:val="12"/>
          <w:szCs w:val="12"/>
        </w:rPr>
        <w:t>го поселения на срок до 2033 г. предусматриваются следующие мероприятия: с. Сергие</w:t>
      </w:r>
      <w:proofErr w:type="gramStart"/>
      <w:r w:rsidRPr="00493CB8">
        <w:rPr>
          <w:rFonts w:ascii="Times New Roman" w:hAnsi="Times New Roman" w:cs="Times New Roman"/>
          <w:sz w:val="12"/>
          <w:szCs w:val="12"/>
        </w:rPr>
        <w:t>вск вс</w:t>
      </w:r>
      <w:proofErr w:type="gramEnd"/>
      <w:r w:rsidRPr="00493CB8">
        <w:rPr>
          <w:rFonts w:ascii="Times New Roman" w:hAnsi="Times New Roman" w:cs="Times New Roman"/>
          <w:sz w:val="12"/>
          <w:szCs w:val="12"/>
        </w:rPr>
        <w:t>е объекты вновь проектируе</w:t>
      </w:r>
      <w:r>
        <w:rPr>
          <w:rFonts w:ascii="Times New Roman" w:hAnsi="Times New Roman" w:cs="Times New Roman"/>
          <w:sz w:val="12"/>
          <w:szCs w:val="12"/>
        </w:rPr>
        <w:t>мого строительства подлежат ка</w:t>
      </w:r>
      <w:r w:rsidRPr="00493CB8">
        <w:rPr>
          <w:rFonts w:ascii="Times New Roman" w:hAnsi="Times New Roman" w:cs="Times New Roman"/>
          <w:sz w:val="12"/>
          <w:szCs w:val="12"/>
        </w:rPr>
        <w:t>нализованию:</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93CB8">
        <w:rPr>
          <w:rFonts w:ascii="Times New Roman" w:hAnsi="Times New Roman" w:cs="Times New Roman"/>
          <w:sz w:val="12"/>
          <w:szCs w:val="12"/>
        </w:rPr>
        <w:t>секционная многоэтажная жилая застройка, соцкультбыт и прочие объеты подключатся к существующей системе канализации;</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93CB8">
        <w:rPr>
          <w:rFonts w:ascii="Times New Roman" w:hAnsi="Times New Roman" w:cs="Times New Roman"/>
          <w:sz w:val="12"/>
          <w:szCs w:val="12"/>
        </w:rPr>
        <w:t>канализование усадебной жилой застройки возможно по следующим вариантам:</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93CB8">
        <w:rPr>
          <w:rFonts w:ascii="Times New Roman" w:hAnsi="Times New Roman" w:cs="Times New Roman"/>
          <w:sz w:val="12"/>
          <w:szCs w:val="12"/>
        </w:rPr>
        <w:t>в существующую систему водоотведения;</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93CB8">
        <w:rPr>
          <w:rFonts w:ascii="Times New Roman" w:hAnsi="Times New Roman" w:cs="Times New Roman"/>
          <w:sz w:val="12"/>
          <w:szCs w:val="12"/>
        </w:rPr>
        <w:t>в новую систему канализования;</w:t>
      </w:r>
    </w:p>
    <w:p w:rsidR="00493CB8" w:rsidRPr="00493CB8" w:rsidRDefault="00493CB8" w:rsidP="00493CB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93CB8">
        <w:rPr>
          <w:rFonts w:ascii="Times New Roman" w:hAnsi="Times New Roman" w:cs="Times New Roman"/>
          <w:sz w:val="12"/>
          <w:szCs w:val="12"/>
        </w:rPr>
        <w:t>в индивидуальные установки биоло</w:t>
      </w:r>
      <w:r>
        <w:rPr>
          <w:rFonts w:ascii="Times New Roman" w:hAnsi="Times New Roman" w:cs="Times New Roman"/>
          <w:sz w:val="12"/>
          <w:szCs w:val="12"/>
        </w:rPr>
        <w:t>гической очистки стоков для од</w:t>
      </w:r>
      <w:r w:rsidRPr="00493CB8">
        <w:rPr>
          <w:rFonts w:ascii="Times New Roman" w:hAnsi="Times New Roman" w:cs="Times New Roman"/>
          <w:sz w:val="12"/>
          <w:szCs w:val="12"/>
        </w:rPr>
        <w:t>ного или группы домов по имеющимся проектным предложениям или в в</w:t>
      </w:r>
      <w:proofErr w:type="gramStart"/>
      <w:r w:rsidRPr="00493CB8">
        <w:rPr>
          <w:rFonts w:ascii="Times New Roman" w:hAnsi="Times New Roman" w:cs="Times New Roman"/>
          <w:sz w:val="12"/>
          <w:szCs w:val="12"/>
        </w:rPr>
        <w:t>о-</w:t>
      </w:r>
      <w:proofErr w:type="gramEnd"/>
      <w:r w:rsidRPr="00493CB8">
        <w:rPr>
          <w:rFonts w:ascii="Times New Roman" w:hAnsi="Times New Roman" w:cs="Times New Roman"/>
          <w:sz w:val="12"/>
          <w:szCs w:val="12"/>
        </w:rPr>
        <w:t xml:space="preserve"> донепроницаемые выгребы с последующим вывозом спецавтотранспортом в места, отведенные службой Роспотребнадзора.</w:t>
      </w:r>
    </w:p>
    <w:p w:rsidR="00493CB8" w:rsidRPr="00493CB8" w:rsidRDefault="00493CB8" w:rsidP="00493CB8">
      <w:pPr>
        <w:pStyle w:val="aff1"/>
        <w:ind w:firstLine="284"/>
        <w:jc w:val="both"/>
        <w:rPr>
          <w:rFonts w:ascii="Times New Roman" w:hAnsi="Times New Roman" w:cs="Times New Roman"/>
          <w:sz w:val="12"/>
          <w:szCs w:val="12"/>
        </w:rPr>
      </w:pPr>
      <w:r w:rsidRPr="00493CB8">
        <w:rPr>
          <w:rFonts w:ascii="Times New Roman" w:hAnsi="Times New Roman" w:cs="Times New Roman"/>
          <w:sz w:val="12"/>
          <w:szCs w:val="12"/>
        </w:rPr>
        <w:t>Основные мероприятия по реализации</w:t>
      </w:r>
      <w:r>
        <w:rPr>
          <w:rFonts w:ascii="Times New Roman" w:hAnsi="Times New Roman" w:cs="Times New Roman"/>
          <w:sz w:val="12"/>
          <w:szCs w:val="12"/>
        </w:rPr>
        <w:t xml:space="preserve"> схемы водоотведения, с разбив</w:t>
      </w:r>
      <w:r w:rsidRPr="00493CB8">
        <w:rPr>
          <w:rFonts w:ascii="Times New Roman" w:hAnsi="Times New Roman" w:cs="Times New Roman"/>
          <w:sz w:val="12"/>
          <w:szCs w:val="12"/>
        </w:rPr>
        <w:t>кой по годам представлены в таблице 3.4.2.1.</w:t>
      </w:r>
    </w:p>
    <w:p w:rsidR="007D0B19" w:rsidRDefault="00493CB8" w:rsidP="00493CB8">
      <w:pPr>
        <w:pStyle w:val="aff1"/>
        <w:ind w:firstLine="284"/>
        <w:jc w:val="both"/>
        <w:rPr>
          <w:rFonts w:ascii="Times New Roman" w:hAnsi="Times New Roman" w:cs="Times New Roman"/>
          <w:sz w:val="12"/>
          <w:szCs w:val="12"/>
        </w:rPr>
      </w:pPr>
      <w:r w:rsidRPr="00493CB8">
        <w:rPr>
          <w:rFonts w:ascii="Times New Roman" w:hAnsi="Times New Roman" w:cs="Times New Roman"/>
          <w:sz w:val="12"/>
          <w:szCs w:val="12"/>
        </w:rPr>
        <w:t>Таблица 3.4.2.1 - Основные мероприятия с разбивкой по годам</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0"/>
        <w:gridCol w:w="5954"/>
        <w:gridCol w:w="1139"/>
      </w:tblGrid>
      <w:tr w:rsidR="0014510A" w:rsidRPr="0014510A" w:rsidTr="0014510A">
        <w:trPr>
          <w:trHeight w:val="70"/>
        </w:trPr>
        <w:tc>
          <w:tcPr>
            <w:tcW w:w="286"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w:t>
            </w:r>
            <w:r w:rsidRPr="0014510A">
              <w:rPr>
                <w:rFonts w:ascii="Times New Roman" w:hAnsi="Times New Roman" w:cs="Times New Roman"/>
                <w:spacing w:val="-57"/>
                <w:sz w:val="12"/>
                <w:szCs w:val="12"/>
              </w:rPr>
              <w:t xml:space="preserve"> </w:t>
            </w:r>
            <w:r w:rsidRPr="0014510A">
              <w:rPr>
                <w:rFonts w:ascii="Times New Roman" w:hAnsi="Times New Roman" w:cs="Times New Roman"/>
                <w:sz w:val="12"/>
                <w:szCs w:val="12"/>
              </w:rPr>
              <w:t>п/п</w:t>
            </w:r>
          </w:p>
        </w:tc>
        <w:tc>
          <w:tcPr>
            <w:tcW w:w="3957"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Перечень</w:t>
            </w:r>
            <w:r w:rsidRPr="0014510A">
              <w:rPr>
                <w:rFonts w:ascii="Times New Roman" w:hAnsi="Times New Roman" w:cs="Times New Roman"/>
                <w:spacing w:val="-1"/>
                <w:sz w:val="12"/>
                <w:szCs w:val="12"/>
              </w:rPr>
              <w:t xml:space="preserve"> </w:t>
            </w:r>
            <w:r w:rsidRPr="0014510A">
              <w:rPr>
                <w:rFonts w:ascii="Times New Roman" w:hAnsi="Times New Roman" w:cs="Times New Roman"/>
                <w:sz w:val="12"/>
                <w:szCs w:val="12"/>
              </w:rPr>
              <w:t>мероприятий</w:t>
            </w:r>
          </w:p>
        </w:tc>
        <w:tc>
          <w:tcPr>
            <w:tcW w:w="757"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Разбивка</w:t>
            </w:r>
            <w:r w:rsidRPr="0014510A">
              <w:rPr>
                <w:rFonts w:ascii="Times New Roman" w:hAnsi="Times New Roman" w:cs="Times New Roman"/>
                <w:spacing w:val="-57"/>
                <w:sz w:val="12"/>
                <w:szCs w:val="12"/>
              </w:rPr>
              <w:t xml:space="preserve"> </w:t>
            </w:r>
            <w:r w:rsidRPr="0014510A">
              <w:rPr>
                <w:rFonts w:ascii="Times New Roman" w:hAnsi="Times New Roman" w:cs="Times New Roman"/>
                <w:sz w:val="12"/>
                <w:szCs w:val="12"/>
              </w:rPr>
              <w:t>по годам</w:t>
            </w:r>
          </w:p>
        </w:tc>
      </w:tr>
      <w:tr w:rsidR="0014510A" w:rsidRPr="0014510A" w:rsidTr="0014510A">
        <w:trPr>
          <w:trHeight w:val="70"/>
        </w:trPr>
        <w:tc>
          <w:tcPr>
            <w:tcW w:w="286"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1</w:t>
            </w:r>
          </w:p>
        </w:tc>
        <w:tc>
          <w:tcPr>
            <w:tcW w:w="3957" w:type="pct"/>
            <w:vAlign w:val="center"/>
          </w:tcPr>
          <w:p w:rsidR="0014510A" w:rsidRPr="0014510A" w:rsidRDefault="0014510A" w:rsidP="0014510A">
            <w:pPr>
              <w:pStyle w:val="aff1"/>
              <w:jc w:val="center"/>
              <w:rPr>
                <w:rFonts w:ascii="Times New Roman" w:hAnsi="Times New Roman" w:cs="Times New Roman"/>
                <w:sz w:val="12"/>
                <w:szCs w:val="12"/>
                <w:lang w:val="ru-RU"/>
              </w:rPr>
            </w:pPr>
            <w:r w:rsidRPr="0014510A">
              <w:rPr>
                <w:rFonts w:ascii="Times New Roman" w:hAnsi="Times New Roman" w:cs="Times New Roman"/>
                <w:sz w:val="12"/>
                <w:szCs w:val="12"/>
                <w:lang w:val="ru-RU"/>
              </w:rPr>
              <w:t>Реконструкция существующих сетей водоотведения всего, в</w:t>
            </w:r>
            <w:r w:rsidRPr="0014510A">
              <w:rPr>
                <w:rFonts w:ascii="Times New Roman" w:hAnsi="Times New Roman" w:cs="Times New Roman"/>
                <w:spacing w:val="-58"/>
                <w:sz w:val="12"/>
                <w:szCs w:val="12"/>
                <w:lang w:val="ru-RU"/>
              </w:rPr>
              <w:t xml:space="preserve"> </w:t>
            </w:r>
            <w:r w:rsidRPr="0014510A">
              <w:rPr>
                <w:rFonts w:ascii="Times New Roman" w:hAnsi="Times New Roman" w:cs="Times New Roman"/>
                <w:sz w:val="12"/>
                <w:szCs w:val="12"/>
                <w:lang w:val="ru-RU"/>
              </w:rPr>
              <w:t>том</w:t>
            </w:r>
            <w:r w:rsidRPr="0014510A">
              <w:rPr>
                <w:rFonts w:ascii="Times New Roman" w:hAnsi="Times New Roman" w:cs="Times New Roman"/>
                <w:spacing w:val="-2"/>
                <w:sz w:val="12"/>
                <w:szCs w:val="12"/>
                <w:lang w:val="ru-RU"/>
              </w:rPr>
              <w:t xml:space="preserve"> </w:t>
            </w:r>
            <w:r w:rsidRPr="0014510A">
              <w:rPr>
                <w:rFonts w:ascii="Times New Roman" w:hAnsi="Times New Roman" w:cs="Times New Roman"/>
                <w:sz w:val="12"/>
                <w:szCs w:val="12"/>
                <w:lang w:val="ru-RU"/>
              </w:rPr>
              <w:t>числе:</w:t>
            </w:r>
          </w:p>
        </w:tc>
        <w:tc>
          <w:tcPr>
            <w:tcW w:w="757"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2025÷2030</w:t>
            </w:r>
          </w:p>
        </w:tc>
      </w:tr>
      <w:tr w:rsidR="0014510A" w:rsidRPr="0014510A" w:rsidTr="0014510A">
        <w:trPr>
          <w:trHeight w:val="70"/>
        </w:trPr>
        <w:tc>
          <w:tcPr>
            <w:tcW w:w="286"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1.1</w:t>
            </w:r>
          </w:p>
        </w:tc>
        <w:tc>
          <w:tcPr>
            <w:tcW w:w="3957" w:type="pct"/>
            <w:vAlign w:val="center"/>
          </w:tcPr>
          <w:p w:rsidR="0014510A" w:rsidRPr="0014510A" w:rsidRDefault="0014510A" w:rsidP="0014510A">
            <w:pPr>
              <w:pStyle w:val="aff1"/>
              <w:jc w:val="center"/>
              <w:rPr>
                <w:rFonts w:ascii="Times New Roman" w:hAnsi="Times New Roman" w:cs="Times New Roman"/>
                <w:sz w:val="12"/>
                <w:szCs w:val="12"/>
                <w:lang w:val="ru-RU"/>
              </w:rPr>
            </w:pPr>
            <w:r w:rsidRPr="0014510A">
              <w:rPr>
                <w:rFonts w:ascii="Times New Roman" w:hAnsi="Times New Roman" w:cs="Times New Roman"/>
                <w:sz w:val="12"/>
                <w:szCs w:val="12"/>
                <w:lang w:val="ru-RU"/>
              </w:rPr>
              <w:t>с.</w:t>
            </w:r>
            <w:r w:rsidRPr="0014510A">
              <w:rPr>
                <w:rFonts w:ascii="Times New Roman" w:hAnsi="Times New Roman" w:cs="Times New Roman"/>
                <w:spacing w:val="-2"/>
                <w:sz w:val="12"/>
                <w:szCs w:val="12"/>
                <w:lang w:val="ru-RU"/>
              </w:rPr>
              <w:t xml:space="preserve"> </w:t>
            </w:r>
            <w:r w:rsidRPr="0014510A">
              <w:rPr>
                <w:rFonts w:ascii="Times New Roman" w:hAnsi="Times New Roman" w:cs="Times New Roman"/>
                <w:sz w:val="12"/>
                <w:szCs w:val="12"/>
                <w:lang w:val="ru-RU"/>
              </w:rPr>
              <w:t>Сергиевск</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(северная</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часть),</w:t>
            </w:r>
            <w:r w:rsidRPr="0014510A">
              <w:rPr>
                <w:rFonts w:ascii="Times New Roman" w:hAnsi="Times New Roman" w:cs="Times New Roman"/>
                <w:spacing w:val="-2"/>
                <w:sz w:val="12"/>
                <w:szCs w:val="12"/>
                <w:lang w:val="ru-RU"/>
              </w:rPr>
              <w:t xml:space="preserve"> </w:t>
            </w:r>
            <w:r w:rsidRPr="0014510A">
              <w:rPr>
                <w:rFonts w:ascii="Times New Roman" w:hAnsi="Times New Roman" w:cs="Times New Roman"/>
                <w:sz w:val="12"/>
                <w:szCs w:val="12"/>
                <w:lang w:val="ru-RU"/>
              </w:rPr>
              <w:t>Ду110</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мм,</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протяженность 5,5</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км</w:t>
            </w:r>
          </w:p>
        </w:tc>
        <w:tc>
          <w:tcPr>
            <w:tcW w:w="757"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2025÷2030</w:t>
            </w:r>
          </w:p>
        </w:tc>
      </w:tr>
      <w:tr w:rsidR="0014510A" w:rsidRPr="0014510A" w:rsidTr="0014510A">
        <w:trPr>
          <w:trHeight w:val="70"/>
        </w:trPr>
        <w:tc>
          <w:tcPr>
            <w:tcW w:w="286"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1.2</w:t>
            </w:r>
          </w:p>
        </w:tc>
        <w:tc>
          <w:tcPr>
            <w:tcW w:w="3957" w:type="pct"/>
            <w:vAlign w:val="center"/>
          </w:tcPr>
          <w:p w:rsidR="0014510A" w:rsidRPr="0014510A" w:rsidRDefault="0014510A" w:rsidP="0014510A">
            <w:pPr>
              <w:pStyle w:val="aff1"/>
              <w:jc w:val="center"/>
              <w:rPr>
                <w:rFonts w:ascii="Times New Roman" w:hAnsi="Times New Roman" w:cs="Times New Roman"/>
                <w:sz w:val="12"/>
                <w:szCs w:val="12"/>
                <w:lang w:val="ru-RU"/>
              </w:rPr>
            </w:pPr>
            <w:r w:rsidRPr="0014510A">
              <w:rPr>
                <w:rFonts w:ascii="Times New Roman" w:hAnsi="Times New Roman" w:cs="Times New Roman"/>
                <w:sz w:val="12"/>
                <w:szCs w:val="12"/>
                <w:lang w:val="ru-RU"/>
              </w:rPr>
              <w:t>с.</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Сергиевск,</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Ду100÷150</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мм,</w:t>
            </w:r>
            <w:r w:rsidRPr="0014510A">
              <w:rPr>
                <w:rFonts w:ascii="Times New Roman" w:hAnsi="Times New Roman" w:cs="Times New Roman"/>
                <w:spacing w:val="-3"/>
                <w:sz w:val="12"/>
                <w:szCs w:val="12"/>
                <w:lang w:val="ru-RU"/>
              </w:rPr>
              <w:t xml:space="preserve"> </w:t>
            </w:r>
            <w:r w:rsidRPr="0014510A">
              <w:rPr>
                <w:rFonts w:ascii="Times New Roman" w:hAnsi="Times New Roman" w:cs="Times New Roman"/>
                <w:sz w:val="12"/>
                <w:szCs w:val="12"/>
                <w:lang w:val="ru-RU"/>
              </w:rPr>
              <w:t>протяженность 7,490</w:t>
            </w:r>
            <w:r w:rsidRPr="0014510A">
              <w:rPr>
                <w:rFonts w:ascii="Times New Roman" w:hAnsi="Times New Roman" w:cs="Times New Roman"/>
                <w:spacing w:val="-2"/>
                <w:sz w:val="12"/>
                <w:szCs w:val="12"/>
                <w:lang w:val="ru-RU"/>
              </w:rPr>
              <w:t xml:space="preserve"> </w:t>
            </w:r>
            <w:r w:rsidRPr="0014510A">
              <w:rPr>
                <w:rFonts w:ascii="Times New Roman" w:hAnsi="Times New Roman" w:cs="Times New Roman"/>
                <w:sz w:val="12"/>
                <w:szCs w:val="12"/>
                <w:lang w:val="ru-RU"/>
              </w:rPr>
              <w:t>км</w:t>
            </w:r>
          </w:p>
        </w:tc>
        <w:tc>
          <w:tcPr>
            <w:tcW w:w="757"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2025÷2030</w:t>
            </w:r>
          </w:p>
        </w:tc>
      </w:tr>
      <w:tr w:rsidR="0014510A" w:rsidRPr="0014510A" w:rsidTr="0014510A">
        <w:trPr>
          <w:trHeight w:val="70"/>
        </w:trPr>
        <w:tc>
          <w:tcPr>
            <w:tcW w:w="286"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2</w:t>
            </w:r>
          </w:p>
        </w:tc>
        <w:tc>
          <w:tcPr>
            <w:tcW w:w="3957" w:type="pct"/>
            <w:vAlign w:val="center"/>
          </w:tcPr>
          <w:p w:rsidR="0014510A" w:rsidRPr="0014510A" w:rsidRDefault="0014510A" w:rsidP="0014510A">
            <w:pPr>
              <w:pStyle w:val="aff1"/>
              <w:jc w:val="center"/>
              <w:rPr>
                <w:rFonts w:ascii="Times New Roman" w:hAnsi="Times New Roman" w:cs="Times New Roman"/>
                <w:sz w:val="12"/>
                <w:szCs w:val="12"/>
                <w:lang w:val="ru-RU"/>
              </w:rPr>
            </w:pPr>
            <w:r w:rsidRPr="0014510A">
              <w:rPr>
                <w:rFonts w:ascii="Times New Roman" w:hAnsi="Times New Roman" w:cs="Times New Roman"/>
                <w:sz w:val="12"/>
                <w:szCs w:val="12"/>
                <w:lang w:val="ru-RU"/>
              </w:rPr>
              <w:t>Реконструкция КНС в с</w:t>
            </w:r>
            <w:proofErr w:type="gramStart"/>
            <w:r w:rsidRPr="0014510A">
              <w:rPr>
                <w:rFonts w:ascii="Times New Roman" w:hAnsi="Times New Roman" w:cs="Times New Roman"/>
                <w:sz w:val="12"/>
                <w:szCs w:val="12"/>
                <w:lang w:val="ru-RU"/>
              </w:rPr>
              <w:t>.С</w:t>
            </w:r>
            <w:proofErr w:type="gramEnd"/>
            <w:r w:rsidRPr="0014510A">
              <w:rPr>
                <w:rFonts w:ascii="Times New Roman" w:hAnsi="Times New Roman" w:cs="Times New Roman"/>
                <w:sz w:val="12"/>
                <w:szCs w:val="12"/>
                <w:lang w:val="ru-RU"/>
              </w:rPr>
              <w:t>ергиевск, ул.Комарова (производи-</w:t>
            </w:r>
            <w:r w:rsidRPr="0014510A">
              <w:rPr>
                <w:rFonts w:ascii="Times New Roman" w:hAnsi="Times New Roman" w:cs="Times New Roman"/>
                <w:spacing w:val="-57"/>
                <w:sz w:val="12"/>
                <w:szCs w:val="12"/>
                <w:lang w:val="ru-RU"/>
              </w:rPr>
              <w:t xml:space="preserve"> </w:t>
            </w:r>
            <w:r w:rsidRPr="0014510A">
              <w:rPr>
                <w:rFonts w:ascii="Times New Roman" w:hAnsi="Times New Roman" w:cs="Times New Roman"/>
                <w:sz w:val="12"/>
                <w:szCs w:val="12"/>
                <w:lang w:val="ru-RU"/>
              </w:rPr>
              <w:t>тельность</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0,768 тыс. м</w:t>
            </w:r>
            <w:r w:rsidRPr="0014510A">
              <w:rPr>
                <w:rFonts w:ascii="Times New Roman" w:hAnsi="Times New Roman" w:cs="Times New Roman"/>
                <w:sz w:val="12"/>
                <w:szCs w:val="12"/>
                <w:vertAlign w:val="superscript"/>
                <w:lang w:val="ru-RU"/>
              </w:rPr>
              <w:t>3</w:t>
            </w:r>
            <w:r w:rsidRPr="0014510A">
              <w:rPr>
                <w:rFonts w:ascii="Times New Roman" w:hAnsi="Times New Roman" w:cs="Times New Roman"/>
                <w:sz w:val="12"/>
                <w:szCs w:val="12"/>
                <w:lang w:val="ru-RU"/>
              </w:rPr>
              <w:t>/сут.</w:t>
            </w:r>
          </w:p>
        </w:tc>
        <w:tc>
          <w:tcPr>
            <w:tcW w:w="757"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2025÷2026</w:t>
            </w:r>
          </w:p>
        </w:tc>
      </w:tr>
      <w:tr w:rsidR="0014510A" w:rsidRPr="0014510A" w:rsidTr="0014510A">
        <w:trPr>
          <w:trHeight w:val="70"/>
        </w:trPr>
        <w:tc>
          <w:tcPr>
            <w:tcW w:w="286"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3</w:t>
            </w:r>
          </w:p>
        </w:tc>
        <w:tc>
          <w:tcPr>
            <w:tcW w:w="3957" w:type="pct"/>
            <w:vAlign w:val="center"/>
          </w:tcPr>
          <w:p w:rsidR="0014510A" w:rsidRPr="0014510A" w:rsidRDefault="0014510A" w:rsidP="0014510A">
            <w:pPr>
              <w:pStyle w:val="aff1"/>
              <w:jc w:val="center"/>
              <w:rPr>
                <w:rFonts w:ascii="Times New Roman" w:hAnsi="Times New Roman" w:cs="Times New Roman"/>
                <w:sz w:val="12"/>
                <w:szCs w:val="12"/>
                <w:lang w:val="ru-RU"/>
              </w:rPr>
            </w:pPr>
            <w:r w:rsidRPr="0014510A">
              <w:rPr>
                <w:rFonts w:ascii="Times New Roman" w:hAnsi="Times New Roman" w:cs="Times New Roman"/>
                <w:sz w:val="12"/>
                <w:szCs w:val="12"/>
                <w:lang w:val="ru-RU"/>
              </w:rPr>
              <w:t>Строительство</w:t>
            </w:r>
            <w:r w:rsidRPr="0014510A">
              <w:rPr>
                <w:rFonts w:ascii="Times New Roman" w:hAnsi="Times New Roman" w:cs="Times New Roman"/>
                <w:spacing w:val="30"/>
                <w:sz w:val="12"/>
                <w:szCs w:val="12"/>
                <w:lang w:val="ru-RU"/>
              </w:rPr>
              <w:t xml:space="preserve"> </w:t>
            </w:r>
            <w:r w:rsidRPr="0014510A">
              <w:rPr>
                <w:rFonts w:ascii="Times New Roman" w:hAnsi="Times New Roman" w:cs="Times New Roman"/>
                <w:sz w:val="12"/>
                <w:szCs w:val="12"/>
                <w:lang w:val="ru-RU"/>
              </w:rPr>
              <w:t>канализационных</w:t>
            </w:r>
            <w:r w:rsidRPr="0014510A">
              <w:rPr>
                <w:rFonts w:ascii="Times New Roman" w:hAnsi="Times New Roman" w:cs="Times New Roman"/>
                <w:spacing w:val="30"/>
                <w:sz w:val="12"/>
                <w:szCs w:val="12"/>
                <w:lang w:val="ru-RU"/>
              </w:rPr>
              <w:t xml:space="preserve"> </w:t>
            </w:r>
            <w:r w:rsidRPr="0014510A">
              <w:rPr>
                <w:rFonts w:ascii="Times New Roman" w:hAnsi="Times New Roman" w:cs="Times New Roman"/>
                <w:sz w:val="12"/>
                <w:szCs w:val="12"/>
                <w:lang w:val="ru-RU"/>
              </w:rPr>
              <w:t>сетей</w:t>
            </w:r>
            <w:r w:rsidRPr="0014510A">
              <w:rPr>
                <w:rFonts w:ascii="Times New Roman" w:hAnsi="Times New Roman" w:cs="Times New Roman"/>
                <w:spacing w:val="32"/>
                <w:sz w:val="12"/>
                <w:szCs w:val="12"/>
                <w:lang w:val="ru-RU"/>
              </w:rPr>
              <w:t xml:space="preserve"> </w:t>
            </w:r>
            <w:r w:rsidRPr="0014510A">
              <w:rPr>
                <w:rFonts w:ascii="Times New Roman" w:hAnsi="Times New Roman" w:cs="Times New Roman"/>
                <w:sz w:val="12"/>
                <w:szCs w:val="12"/>
                <w:lang w:val="ru-RU"/>
              </w:rPr>
              <w:t>за</w:t>
            </w:r>
            <w:r w:rsidRPr="0014510A">
              <w:rPr>
                <w:rFonts w:ascii="Times New Roman" w:hAnsi="Times New Roman" w:cs="Times New Roman"/>
                <w:spacing w:val="30"/>
                <w:sz w:val="12"/>
                <w:szCs w:val="12"/>
                <w:lang w:val="ru-RU"/>
              </w:rPr>
              <w:t xml:space="preserve"> </w:t>
            </w:r>
            <w:r w:rsidRPr="0014510A">
              <w:rPr>
                <w:rFonts w:ascii="Times New Roman" w:hAnsi="Times New Roman" w:cs="Times New Roman"/>
                <w:sz w:val="12"/>
                <w:szCs w:val="12"/>
                <w:lang w:val="ru-RU"/>
              </w:rPr>
              <w:t>счет</w:t>
            </w:r>
            <w:r w:rsidRPr="0014510A">
              <w:rPr>
                <w:rFonts w:ascii="Times New Roman" w:hAnsi="Times New Roman" w:cs="Times New Roman"/>
                <w:spacing w:val="30"/>
                <w:sz w:val="12"/>
                <w:szCs w:val="12"/>
                <w:lang w:val="ru-RU"/>
              </w:rPr>
              <w:t xml:space="preserve"> </w:t>
            </w:r>
            <w:r w:rsidRPr="0014510A">
              <w:rPr>
                <w:rFonts w:ascii="Times New Roman" w:hAnsi="Times New Roman" w:cs="Times New Roman"/>
                <w:sz w:val="12"/>
                <w:szCs w:val="12"/>
                <w:lang w:val="ru-RU"/>
              </w:rPr>
              <w:t>уплотнения</w:t>
            </w:r>
            <w:r w:rsidRPr="0014510A">
              <w:rPr>
                <w:rFonts w:ascii="Times New Roman" w:hAnsi="Times New Roman" w:cs="Times New Roman"/>
                <w:spacing w:val="32"/>
                <w:sz w:val="12"/>
                <w:szCs w:val="12"/>
                <w:lang w:val="ru-RU"/>
              </w:rPr>
              <w:t xml:space="preserve"> </w:t>
            </w:r>
            <w:r w:rsidRPr="0014510A">
              <w:rPr>
                <w:rFonts w:ascii="Times New Roman" w:hAnsi="Times New Roman" w:cs="Times New Roman"/>
                <w:sz w:val="12"/>
                <w:szCs w:val="12"/>
                <w:lang w:val="ru-RU"/>
              </w:rPr>
              <w:t>с</w:t>
            </w:r>
            <w:proofErr w:type="gramStart"/>
            <w:r w:rsidRPr="0014510A">
              <w:rPr>
                <w:rFonts w:ascii="Times New Roman" w:hAnsi="Times New Roman" w:cs="Times New Roman"/>
                <w:sz w:val="12"/>
                <w:szCs w:val="12"/>
                <w:lang w:val="ru-RU"/>
              </w:rPr>
              <w:t>у-</w:t>
            </w:r>
            <w:proofErr w:type="gramEnd"/>
            <w:r w:rsidRPr="0014510A">
              <w:rPr>
                <w:rFonts w:ascii="Times New Roman" w:hAnsi="Times New Roman" w:cs="Times New Roman"/>
                <w:spacing w:val="-57"/>
                <w:sz w:val="12"/>
                <w:szCs w:val="12"/>
                <w:lang w:val="ru-RU"/>
              </w:rPr>
              <w:t xml:space="preserve"> </w:t>
            </w:r>
            <w:r w:rsidRPr="0014510A">
              <w:rPr>
                <w:rFonts w:ascii="Times New Roman" w:hAnsi="Times New Roman" w:cs="Times New Roman"/>
                <w:sz w:val="12"/>
                <w:szCs w:val="12"/>
                <w:lang w:val="ru-RU"/>
              </w:rPr>
              <w:t>ществующей</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жилой застройки</w:t>
            </w:r>
          </w:p>
        </w:tc>
        <w:tc>
          <w:tcPr>
            <w:tcW w:w="757"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2025÷2028</w:t>
            </w:r>
          </w:p>
        </w:tc>
      </w:tr>
      <w:tr w:rsidR="0014510A" w:rsidRPr="0014510A" w:rsidTr="0014510A">
        <w:trPr>
          <w:trHeight w:val="70"/>
        </w:trPr>
        <w:tc>
          <w:tcPr>
            <w:tcW w:w="286"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4</w:t>
            </w:r>
          </w:p>
        </w:tc>
        <w:tc>
          <w:tcPr>
            <w:tcW w:w="3957" w:type="pct"/>
            <w:vAlign w:val="center"/>
          </w:tcPr>
          <w:p w:rsidR="0014510A" w:rsidRPr="0014510A" w:rsidRDefault="0014510A" w:rsidP="0014510A">
            <w:pPr>
              <w:pStyle w:val="aff1"/>
              <w:jc w:val="center"/>
              <w:rPr>
                <w:rFonts w:ascii="Times New Roman" w:hAnsi="Times New Roman" w:cs="Times New Roman"/>
                <w:sz w:val="12"/>
                <w:szCs w:val="12"/>
                <w:lang w:val="ru-RU"/>
              </w:rPr>
            </w:pPr>
            <w:r w:rsidRPr="0014510A">
              <w:rPr>
                <w:rFonts w:ascii="Times New Roman" w:hAnsi="Times New Roman" w:cs="Times New Roman"/>
                <w:sz w:val="12"/>
                <w:szCs w:val="12"/>
                <w:lang w:val="ru-RU"/>
              </w:rPr>
              <w:t>Строительство</w:t>
            </w:r>
            <w:r w:rsidRPr="0014510A">
              <w:rPr>
                <w:rFonts w:ascii="Times New Roman" w:hAnsi="Times New Roman" w:cs="Times New Roman"/>
                <w:spacing w:val="42"/>
                <w:sz w:val="12"/>
                <w:szCs w:val="12"/>
                <w:lang w:val="ru-RU"/>
              </w:rPr>
              <w:t xml:space="preserve"> </w:t>
            </w:r>
            <w:r w:rsidRPr="0014510A">
              <w:rPr>
                <w:rFonts w:ascii="Times New Roman" w:hAnsi="Times New Roman" w:cs="Times New Roman"/>
                <w:sz w:val="12"/>
                <w:szCs w:val="12"/>
                <w:lang w:val="ru-RU"/>
              </w:rPr>
              <w:t>новых</w:t>
            </w:r>
            <w:r w:rsidRPr="0014510A">
              <w:rPr>
                <w:rFonts w:ascii="Times New Roman" w:hAnsi="Times New Roman" w:cs="Times New Roman"/>
                <w:spacing w:val="39"/>
                <w:sz w:val="12"/>
                <w:szCs w:val="12"/>
                <w:lang w:val="ru-RU"/>
              </w:rPr>
              <w:t xml:space="preserve"> </w:t>
            </w:r>
            <w:r w:rsidRPr="0014510A">
              <w:rPr>
                <w:rFonts w:ascii="Times New Roman" w:hAnsi="Times New Roman" w:cs="Times New Roman"/>
                <w:sz w:val="12"/>
                <w:szCs w:val="12"/>
                <w:lang w:val="ru-RU"/>
              </w:rPr>
              <w:t>сетей</w:t>
            </w:r>
            <w:r w:rsidRPr="0014510A">
              <w:rPr>
                <w:rFonts w:ascii="Times New Roman" w:hAnsi="Times New Roman" w:cs="Times New Roman"/>
                <w:spacing w:val="42"/>
                <w:sz w:val="12"/>
                <w:szCs w:val="12"/>
                <w:lang w:val="ru-RU"/>
              </w:rPr>
              <w:t xml:space="preserve"> </w:t>
            </w:r>
            <w:r w:rsidRPr="0014510A">
              <w:rPr>
                <w:rFonts w:ascii="Times New Roman" w:hAnsi="Times New Roman" w:cs="Times New Roman"/>
                <w:sz w:val="12"/>
                <w:szCs w:val="12"/>
                <w:lang w:val="ru-RU"/>
              </w:rPr>
              <w:t>водоотведения</w:t>
            </w:r>
            <w:r w:rsidRPr="0014510A">
              <w:rPr>
                <w:rFonts w:ascii="Times New Roman" w:hAnsi="Times New Roman" w:cs="Times New Roman"/>
                <w:spacing w:val="44"/>
                <w:sz w:val="12"/>
                <w:szCs w:val="12"/>
                <w:lang w:val="ru-RU"/>
              </w:rPr>
              <w:t xml:space="preserve"> </w:t>
            </w:r>
            <w:r w:rsidRPr="0014510A">
              <w:rPr>
                <w:rFonts w:ascii="Times New Roman" w:hAnsi="Times New Roman" w:cs="Times New Roman"/>
                <w:sz w:val="12"/>
                <w:szCs w:val="12"/>
                <w:lang w:val="ru-RU"/>
              </w:rPr>
              <w:t>на</w:t>
            </w:r>
            <w:r w:rsidRPr="0014510A">
              <w:rPr>
                <w:rFonts w:ascii="Times New Roman" w:hAnsi="Times New Roman" w:cs="Times New Roman"/>
                <w:spacing w:val="42"/>
                <w:sz w:val="12"/>
                <w:szCs w:val="12"/>
                <w:lang w:val="ru-RU"/>
              </w:rPr>
              <w:t xml:space="preserve"> </w:t>
            </w:r>
            <w:r w:rsidRPr="0014510A">
              <w:rPr>
                <w:rFonts w:ascii="Times New Roman" w:hAnsi="Times New Roman" w:cs="Times New Roman"/>
                <w:sz w:val="12"/>
                <w:szCs w:val="12"/>
                <w:lang w:val="ru-RU"/>
              </w:rPr>
              <w:t>проектируемых</w:t>
            </w:r>
            <w:r w:rsidRPr="0014510A">
              <w:rPr>
                <w:rFonts w:ascii="Times New Roman" w:hAnsi="Times New Roman" w:cs="Times New Roman"/>
                <w:spacing w:val="-57"/>
                <w:sz w:val="12"/>
                <w:szCs w:val="12"/>
                <w:lang w:val="ru-RU"/>
              </w:rPr>
              <w:t xml:space="preserve"> </w:t>
            </w:r>
            <w:r w:rsidRPr="0014510A">
              <w:rPr>
                <w:rFonts w:ascii="Times New Roman" w:hAnsi="Times New Roman" w:cs="Times New Roman"/>
                <w:sz w:val="12"/>
                <w:szCs w:val="12"/>
                <w:lang w:val="ru-RU"/>
              </w:rPr>
              <w:t>площадках</w:t>
            </w:r>
            <w:r w:rsidRPr="0014510A">
              <w:rPr>
                <w:rFonts w:ascii="Times New Roman" w:hAnsi="Times New Roman" w:cs="Times New Roman"/>
                <w:spacing w:val="11"/>
                <w:sz w:val="12"/>
                <w:szCs w:val="12"/>
                <w:lang w:val="ru-RU"/>
              </w:rPr>
              <w:t xml:space="preserve"> </w:t>
            </w:r>
            <w:r w:rsidRPr="0014510A">
              <w:rPr>
                <w:rFonts w:ascii="Times New Roman" w:hAnsi="Times New Roman" w:cs="Times New Roman"/>
                <w:sz w:val="12"/>
                <w:szCs w:val="12"/>
                <w:lang w:val="ru-RU"/>
              </w:rPr>
              <w:t>№1,</w:t>
            </w:r>
            <w:r w:rsidRPr="0014510A">
              <w:rPr>
                <w:rFonts w:ascii="Times New Roman" w:hAnsi="Times New Roman" w:cs="Times New Roman"/>
                <w:spacing w:val="12"/>
                <w:sz w:val="12"/>
                <w:szCs w:val="12"/>
                <w:lang w:val="ru-RU"/>
              </w:rPr>
              <w:t xml:space="preserve"> </w:t>
            </w:r>
            <w:r w:rsidRPr="0014510A">
              <w:rPr>
                <w:rFonts w:ascii="Times New Roman" w:hAnsi="Times New Roman" w:cs="Times New Roman"/>
                <w:sz w:val="12"/>
                <w:szCs w:val="12"/>
                <w:lang w:val="ru-RU"/>
              </w:rPr>
              <w:t>№2,</w:t>
            </w:r>
            <w:r>
              <w:rPr>
                <w:rFonts w:ascii="Times New Roman" w:hAnsi="Times New Roman" w:cs="Times New Roman"/>
                <w:spacing w:val="13"/>
                <w:sz w:val="12"/>
                <w:szCs w:val="12"/>
                <w:lang w:val="ru-RU"/>
              </w:rPr>
              <w:t xml:space="preserve"> </w:t>
            </w:r>
            <w:r w:rsidRPr="0014510A">
              <w:rPr>
                <w:rFonts w:ascii="Times New Roman" w:hAnsi="Times New Roman" w:cs="Times New Roman"/>
                <w:sz w:val="12"/>
                <w:szCs w:val="12"/>
                <w:lang w:val="ru-RU"/>
              </w:rPr>
              <w:t>№3</w:t>
            </w:r>
            <w:r w:rsidRPr="0014510A">
              <w:rPr>
                <w:rFonts w:ascii="Times New Roman" w:hAnsi="Times New Roman" w:cs="Times New Roman"/>
                <w:spacing w:val="12"/>
                <w:sz w:val="12"/>
                <w:szCs w:val="12"/>
                <w:lang w:val="ru-RU"/>
              </w:rPr>
              <w:t xml:space="preserve"> </w:t>
            </w:r>
            <w:r w:rsidRPr="0014510A">
              <w:rPr>
                <w:rFonts w:ascii="Times New Roman" w:hAnsi="Times New Roman" w:cs="Times New Roman"/>
                <w:sz w:val="12"/>
                <w:szCs w:val="12"/>
                <w:lang w:val="ru-RU"/>
              </w:rPr>
              <w:t>и</w:t>
            </w:r>
            <w:r w:rsidRPr="0014510A">
              <w:rPr>
                <w:rFonts w:ascii="Times New Roman" w:hAnsi="Times New Roman" w:cs="Times New Roman"/>
                <w:spacing w:val="11"/>
                <w:sz w:val="12"/>
                <w:szCs w:val="12"/>
                <w:lang w:val="ru-RU"/>
              </w:rPr>
              <w:t xml:space="preserve"> </w:t>
            </w:r>
            <w:r w:rsidRPr="0014510A">
              <w:rPr>
                <w:rFonts w:ascii="Times New Roman" w:hAnsi="Times New Roman" w:cs="Times New Roman"/>
                <w:sz w:val="12"/>
                <w:szCs w:val="12"/>
                <w:lang w:val="ru-RU"/>
              </w:rPr>
              <w:t>№4</w:t>
            </w:r>
            <w:r w:rsidRPr="0014510A">
              <w:rPr>
                <w:rFonts w:ascii="Times New Roman" w:hAnsi="Times New Roman" w:cs="Times New Roman"/>
                <w:spacing w:val="12"/>
                <w:sz w:val="12"/>
                <w:szCs w:val="12"/>
                <w:lang w:val="ru-RU"/>
              </w:rPr>
              <w:t xml:space="preserve"> </w:t>
            </w:r>
            <w:r w:rsidRPr="0014510A">
              <w:rPr>
                <w:rFonts w:ascii="Times New Roman" w:hAnsi="Times New Roman" w:cs="Times New Roman"/>
                <w:sz w:val="12"/>
                <w:szCs w:val="12"/>
                <w:lang w:val="ru-RU"/>
              </w:rPr>
              <w:t>и</w:t>
            </w:r>
            <w:r w:rsidRPr="0014510A">
              <w:rPr>
                <w:rFonts w:ascii="Times New Roman" w:hAnsi="Times New Roman" w:cs="Times New Roman"/>
                <w:spacing w:val="11"/>
                <w:sz w:val="12"/>
                <w:szCs w:val="12"/>
                <w:lang w:val="ru-RU"/>
              </w:rPr>
              <w:t xml:space="preserve"> </w:t>
            </w:r>
            <w:r w:rsidRPr="0014510A">
              <w:rPr>
                <w:rFonts w:ascii="Times New Roman" w:hAnsi="Times New Roman" w:cs="Times New Roman"/>
                <w:sz w:val="12"/>
                <w:szCs w:val="12"/>
                <w:lang w:val="ru-RU"/>
              </w:rPr>
              <w:t>подключение</w:t>
            </w:r>
            <w:r w:rsidRPr="0014510A">
              <w:rPr>
                <w:rFonts w:ascii="Times New Roman" w:hAnsi="Times New Roman" w:cs="Times New Roman"/>
                <w:spacing w:val="9"/>
                <w:sz w:val="12"/>
                <w:szCs w:val="12"/>
                <w:lang w:val="ru-RU"/>
              </w:rPr>
              <w:t xml:space="preserve"> </w:t>
            </w:r>
            <w:r w:rsidRPr="0014510A">
              <w:rPr>
                <w:rFonts w:ascii="Times New Roman" w:hAnsi="Times New Roman" w:cs="Times New Roman"/>
                <w:sz w:val="12"/>
                <w:szCs w:val="12"/>
                <w:lang w:val="ru-RU"/>
              </w:rPr>
              <w:t>их</w:t>
            </w:r>
            <w:r w:rsidRPr="0014510A">
              <w:rPr>
                <w:rFonts w:ascii="Times New Roman" w:hAnsi="Times New Roman" w:cs="Times New Roman"/>
                <w:spacing w:val="13"/>
                <w:sz w:val="12"/>
                <w:szCs w:val="12"/>
                <w:lang w:val="ru-RU"/>
              </w:rPr>
              <w:t xml:space="preserve"> </w:t>
            </w:r>
            <w:r w:rsidRPr="0014510A">
              <w:rPr>
                <w:rFonts w:ascii="Times New Roman" w:hAnsi="Times New Roman" w:cs="Times New Roman"/>
                <w:sz w:val="12"/>
                <w:szCs w:val="12"/>
                <w:lang w:val="ru-RU"/>
              </w:rPr>
              <w:t>к</w:t>
            </w:r>
            <w:r w:rsidRPr="0014510A">
              <w:rPr>
                <w:rFonts w:ascii="Times New Roman" w:hAnsi="Times New Roman" w:cs="Times New Roman"/>
                <w:spacing w:val="12"/>
                <w:sz w:val="12"/>
                <w:szCs w:val="12"/>
                <w:lang w:val="ru-RU"/>
              </w:rPr>
              <w:t xml:space="preserve"> </w:t>
            </w:r>
            <w:r>
              <w:rPr>
                <w:rFonts w:ascii="Times New Roman" w:hAnsi="Times New Roman" w:cs="Times New Roman"/>
                <w:sz w:val="12"/>
                <w:szCs w:val="12"/>
                <w:lang w:val="ru-RU"/>
              </w:rPr>
              <w:t>существую</w:t>
            </w:r>
            <w:r w:rsidRPr="0014510A">
              <w:rPr>
                <w:rFonts w:ascii="Times New Roman" w:hAnsi="Times New Roman" w:cs="Times New Roman"/>
                <w:sz w:val="12"/>
                <w:szCs w:val="12"/>
                <w:lang w:val="ru-RU"/>
              </w:rPr>
              <w:t>щей</w:t>
            </w:r>
            <w:r w:rsidRPr="0014510A">
              <w:rPr>
                <w:rFonts w:ascii="Times New Roman" w:hAnsi="Times New Roman" w:cs="Times New Roman"/>
                <w:spacing w:val="-2"/>
                <w:sz w:val="12"/>
                <w:szCs w:val="12"/>
                <w:lang w:val="ru-RU"/>
              </w:rPr>
              <w:t xml:space="preserve"> </w:t>
            </w:r>
            <w:r w:rsidRPr="0014510A">
              <w:rPr>
                <w:rFonts w:ascii="Times New Roman" w:hAnsi="Times New Roman" w:cs="Times New Roman"/>
                <w:sz w:val="12"/>
                <w:szCs w:val="12"/>
                <w:lang w:val="ru-RU"/>
              </w:rPr>
              <w:t>системе</w:t>
            </w:r>
            <w:r w:rsidRPr="0014510A">
              <w:rPr>
                <w:rFonts w:ascii="Times New Roman" w:hAnsi="Times New Roman" w:cs="Times New Roman"/>
                <w:spacing w:val="-5"/>
                <w:sz w:val="12"/>
                <w:szCs w:val="12"/>
                <w:lang w:val="ru-RU"/>
              </w:rPr>
              <w:t xml:space="preserve"> </w:t>
            </w:r>
            <w:r w:rsidRPr="0014510A">
              <w:rPr>
                <w:rFonts w:ascii="Times New Roman" w:hAnsi="Times New Roman" w:cs="Times New Roman"/>
                <w:sz w:val="12"/>
                <w:szCs w:val="12"/>
                <w:lang w:val="ru-RU"/>
              </w:rPr>
              <w:t>централизованного</w:t>
            </w:r>
            <w:r w:rsidRPr="0014510A">
              <w:rPr>
                <w:rFonts w:ascii="Times New Roman" w:hAnsi="Times New Roman" w:cs="Times New Roman"/>
                <w:spacing w:val="-2"/>
                <w:sz w:val="12"/>
                <w:szCs w:val="12"/>
                <w:lang w:val="ru-RU"/>
              </w:rPr>
              <w:t xml:space="preserve"> </w:t>
            </w:r>
            <w:r w:rsidRPr="0014510A">
              <w:rPr>
                <w:rFonts w:ascii="Times New Roman" w:hAnsi="Times New Roman" w:cs="Times New Roman"/>
                <w:sz w:val="12"/>
                <w:szCs w:val="12"/>
                <w:lang w:val="ru-RU"/>
              </w:rPr>
              <w:t>водоотведения</w:t>
            </w:r>
          </w:p>
        </w:tc>
        <w:tc>
          <w:tcPr>
            <w:tcW w:w="757"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2030÷2033</w:t>
            </w:r>
          </w:p>
        </w:tc>
      </w:tr>
      <w:tr w:rsidR="0014510A" w:rsidRPr="0014510A" w:rsidTr="0014510A">
        <w:trPr>
          <w:trHeight w:val="70"/>
        </w:trPr>
        <w:tc>
          <w:tcPr>
            <w:tcW w:w="286"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5</w:t>
            </w:r>
          </w:p>
        </w:tc>
        <w:tc>
          <w:tcPr>
            <w:tcW w:w="3957" w:type="pct"/>
            <w:vAlign w:val="center"/>
          </w:tcPr>
          <w:p w:rsidR="0014510A" w:rsidRPr="0014510A" w:rsidRDefault="0014510A" w:rsidP="0014510A">
            <w:pPr>
              <w:pStyle w:val="aff1"/>
              <w:jc w:val="center"/>
              <w:rPr>
                <w:rFonts w:ascii="Times New Roman" w:hAnsi="Times New Roman" w:cs="Times New Roman"/>
                <w:sz w:val="12"/>
                <w:szCs w:val="12"/>
                <w:lang w:val="ru-RU"/>
              </w:rPr>
            </w:pPr>
            <w:r w:rsidRPr="0014510A">
              <w:rPr>
                <w:rFonts w:ascii="Times New Roman" w:hAnsi="Times New Roman" w:cs="Times New Roman"/>
                <w:sz w:val="12"/>
                <w:szCs w:val="12"/>
                <w:lang w:val="ru-RU"/>
              </w:rPr>
              <w:t>Строительство</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КНС</w:t>
            </w:r>
            <w:r w:rsidRPr="0014510A">
              <w:rPr>
                <w:rFonts w:ascii="Times New Roman" w:hAnsi="Times New Roman" w:cs="Times New Roman"/>
                <w:spacing w:val="2"/>
                <w:sz w:val="12"/>
                <w:szCs w:val="12"/>
                <w:lang w:val="ru-RU"/>
              </w:rPr>
              <w:t xml:space="preserve"> </w:t>
            </w:r>
            <w:r w:rsidRPr="0014510A">
              <w:rPr>
                <w:rFonts w:ascii="Times New Roman" w:hAnsi="Times New Roman" w:cs="Times New Roman"/>
                <w:sz w:val="12"/>
                <w:szCs w:val="12"/>
                <w:lang w:val="ru-RU"/>
              </w:rPr>
              <w:t>на</w:t>
            </w:r>
            <w:r w:rsidRPr="0014510A">
              <w:rPr>
                <w:rFonts w:ascii="Times New Roman" w:hAnsi="Times New Roman" w:cs="Times New Roman"/>
                <w:spacing w:val="-3"/>
                <w:sz w:val="12"/>
                <w:szCs w:val="12"/>
                <w:lang w:val="ru-RU"/>
              </w:rPr>
              <w:t xml:space="preserve"> </w:t>
            </w:r>
            <w:r w:rsidRPr="0014510A">
              <w:rPr>
                <w:rFonts w:ascii="Times New Roman" w:hAnsi="Times New Roman" w:cs="Times New Roman"/>
                <w:sz w:val="12"/>
                <w:szCs w:val="12"/>
                <w:lang w:val="ru-RU"/>
              </w:rPr>
              <w:t>площадках</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№1</w:t>
            </w:r>
            <w:r w:rsidRPr="0014510A">
              <w:rPr>
                <w:rFonts w:ascii="Times New Roman" w:hAnsi="Times New Roman" w:cs="Times New Roman"/>
                <w:spacing w:val="-3"/>
                <w:sz w:val="12"/>
                <w:szCs w:val="12"/>
                <w:lang w:val="ru-RU"/>
              </w:rPr>
              <w:t xml:space="preserve"> </w:t>
            </w:r>
            <w:r w:rsidRPr="0014510A">
              <w:rPr>
                <w:rFonts w:ascii="Times New Roman" w:hAnsi="Times New Roman" w:cs="Times New Roman"/>
                <w:sz w:val="12"/>
                <w:szCs w:val="12"/>
                <w:lang w:val="ru-RU"/>
              </w:rPr>
              <w:t>и</w:t>
            </w:r>
            <w:r w:rsidRPr="0014510A">
              <w:rPr>
                <w:rFonts w:ascii="Times New Roman" w:hAnsi="Times New Roman" w:cs="Times New Roman"/>
                <w:spacing w:val="2"/>
                <w:sz w:val="12"/>
                <w:szCs w:val="12"/>
                <w:lang w:val="ru-RU"/>
              </w:rPr>
              <w:t xml:space="preserve"> </w:t>
            </w:r>
            <w:r w:rsidRPr="0014510A">
              <w:rPr>
                <w:rFonts w:ascii="Times New Roman" w:hAnsi="Times New Roman" w:cs="Times New Roman"/>
                <w:sz w:val="12"/>
                <w:szCs w:val="12"/>
                <w:lang w:val="ru-RU"/>
              </w:rPr>
              <w:t>№3</w:t>
            </w:r>
          </w:p>
        </w:tc>
        <w:tc>
          <w:tcPr>
            <w:tcW w:w="757"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до 2033 г.</w:t>
            </w:r>
          </w:p>
        </w:tc>
      </w:tr>
      <w:tr w:rsidR="0014510A" w:rsidRPr="0014510A" w:rsidTr="0014510A">
        <w:trPr>
          <w:trHeight w:val="70"/>
        </w:trPr>
        <w:tc>
          <w:tcPr>
            <w:tcW w:w="286"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6</w:t>
            </w:r>
          </w:p>
        </w:tc>
        <w:tc>
          <w:tcPr>
            <w:tcW w:w="3957" w:type="pct"/>
            <w:vAlign w:val="center"/>
          </w:tcPr>
          <w:p w:rsidR="0014510A" w:rsidRPr="0014510A" w:rsidRDefault="0014510A" w:rsidP="0014510A">
            <w:pPr>
              <w:pStyle w:val="aff1"/>
              <w:jc w:val="center"/>
              <w:rPr>
                <w:rFonts w:ascii="Times New Roman" w:hAnsi="Times New Roman" w:cs="Times New Roman"/>
                <w:sz w:val="12"/>
                <w:szCs w:val="12"/>
                <w:lang w:val="ru-RU"/>
              </w:rPr>
            </w:pPr>
            <w:r w:rsidRPr="0014510A">
              <w:rPr>
                <w:rFonts w:ascii="Times New Roman" w:hAnsi="Times New Roman" w:cs="Times New Roman"/>
                <w:sz w:val="12"/>
                <w:szCs w:val="12"/>
                <w:lang w:val="ru-RU"/>
              </w:rPr>
              <w:t>Разработка проектно-сметной</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документации</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на</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строительство</w:t>
            </w:r>
            <w:r w:rsidRPr="0014510A">
              <w:rPr>
                <w:rFonts w:ascii="Times New Roman" w:hAnsi="Times New Roman" w:cs="Times New Roman"/>
                <w:spacing w:val="-57"/>
                <w:sz w:val="12"/>
                <w:szCs w:val="12"/>
                <w:lang w:val="ru-RU"/>
              </w:rPr>
              <w:t xml:space="preserve"> </w:t>
            </w:r>
            <w:r w:rsidRPr="0014510A">
              <w:rPr>
                <w:rFonts w:ascii="Times New Roman" w:hAnsi="Times New Roman" w:cs="Times New Roman"/>
                <w:sz w:val="12"/>
                <w:szCs w:val="12"/>
                <w:lang w:val="ru-RU"/>
              </w:rPr>
              <w:t>очистных</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сооружений</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канализации</w:t>
            </w:r>
            <w:r w:rsidRPr="0014510A">
              <w:rPr>
                <w:rFonts w:ascii="Times New Roman" w:hAnsi="Times New Roman" w:cs="Times New Roman"/>
                <w:spacing w:val="2"/>
                <w:sz w:val="12"/>
                <w:szCs w:val="12"/>
                <w:lang w:val="ru-RU"/>
              </w:rPr>
              <w:t xml:space="preserve"> </w:t>
            </w:r>
            <w:proofErr w:type="gramStart"/>
            <w:r w:rsidRPr="0014510A">
              <w:rPr>
                <w:rFonts w:ascii="Times New Roman" w:hAnsi="Times New Roman" w:cs="Times New Roman"/>
                <w:sz w:val="12"/>
                <w:szCs w:val="12"/>
                <w:lang w:val="ru-RU"/>
              </w:rPr>
              <w:t>в</w:t>
            </w:r>
            <w:proofErr w:type="gramEnd"/>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с.</w:t>
            </w:r>
            <w:r w:rsidRPr="0014510A">
              <w:rPr>
                <w:rFonts w:ascii="Times New Roman" w:hAnsi="Times New Roman" w:cs="Times New Roman"/>
                <w:spacing w:val="-3"/>
                <w:sz w:val="12"/>
                <w:szCs w:val="12"/>
                <w:lang w:val="ru-RU"/>
              </w:rPr>
              <w:t xml:space="preserve"> </w:t>
            </w:r>
            <w:r w:rsidRPr="0014510A">
              <w:rPr>
                <w:rFonts w:ascii="Times New Roman" w:hAnsi="Times New Roman" w:cs="Times New Roman"/>
                <w:sz w:val="12"/>
                <w:szCs w:val="12"/>
                <w:lang w:val="ru-RU"/>
              </w:rPr>
              <w:t>Сергиевск</w:t>
            </w:r>
          </w:p>
        </w:tc>
        <w:tc>
          <w:tcPr>
            <w:tcW w:w="757"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2028÷2030</w:t>
            </w:r>
          </w:p>
        </w:tc>
      </w:tr>
      <w:tr w:rsidR="0014510A" w:rsidRPr="0014510A" w:rsidTr="0014510A">
        <w:trPr>
          <w:trHeight w:val="70"/>
        </w:trPr>
        <w:tc>
          <w:tcPr>
            <w:tcW w:w="286"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7</w:t>
            </w:r>
          </w:p>
        </w:tc>
        <w:tc>
          <w:tcPr>
            <w:tcW w:w="3957" w:type="pct"/>
            <w:vAlign w:val="center"/>
          </w:tcPr>
          <w:p w:rsidR="0014510A" w:rsidRPr="0014510A" w:rsidRDefault="0014510A" w:rsidP="0014510A">
            <w:pPr>
              <w:pStyle w:val="aff1"/>
              <w:jc w:val="center"/>
              <w:rPr>
                <w:rFonts w:ascii="Times New Roman" w:hAnsi="Times New Roman" w:cs="Times New Roman"/>
                <w:sz w:val="12"/>
                <w:szCs w:val="12"/>
                <w:lang w:val="ru-RU"/>
              </w:rPr>
            </w:pPr>
            <w:r w:rsidRPr="0014510A">
              <w:rPr>
                <w:rFonts w:ascii="Times New Roman" w:hAnsi="Times New Roman" w:cs="Times New Roman"/>
                <w:sz w:val="12"/>
                <w:szCs w:val="12"/>
                <w:lang w:val="ru-RU"/>
              </w:rPr>
              <w:t>Строительство</w:t>
            </w:r>
            <w:r w:rsidRPr="0014510A">
              <w:rPr>
                <w:rFonts w:ascii="Times New Roman" w:hAnsi="Times New Roman" w:cs="Times New Roman"/>
                <w:spacing w:val="54"/>
                <w:sz w:val="12"/>
                <w:szCs w:val="12"/>
                <w:lang w:val="ru-RU"/>
              </w:rPr>
              <w:t xml:space="preserve"> </w:t>
            </w:r>
            <w:r w:rsidRPr="0014510A">
              <w:rPr>
                <w:rFonts w:ascii="Times New Roman" w:hAnsi="Times New Roman" w:cs="Times New Roman"/>
                <w:sz w:val="12"/>
                <w:szCs w:val="12"/>
                <w:lang w:val="ru-RU"/>
              </w:rPr>
              <w:t>канализационных</w:t>
            </w:r>
            <w:r w:rsidRPr="0014510A">
              <w:rPr>
                <w:rFonts w:ascii="Times New Roman" w:hAnsi="Times New Roman" w:cs="Times New Roman"/>
                <w:spacing w:val="55"/>
                <w:sz w:val="12"/>
                <w:szCs w:val="12"/>
                <w:lang w:val="ru-RU"/>
              </w:rPr>
              <w:t xml:space="preserve"> </w:t>
            </w:r>
            <w:r w:rsidRPr="0014510A">
              <w:rPr>
                <w:rFonts w:ascii="Times New Roman" w:hAnsi="Times New Roman" w:cs="Times New Roman"/>
                <w:sz w:val="12"/>
                <w:szCs w:val="12"/>
                <w:lang w:val="ru-RU"/>
              </w:rPr>
              <w:t>очистных</w:t>
            </w:r>
            <w:r w:rsidRPr="0014510A">
              <w:rPr>
                <w:rFonts w:ascii="Times New Roman" w:hAnsi="Times New Roman" w:cs="Times New Roman"/>
                <w:spacing w:val="55"/>
                <w:sz w:val="12"/>
                <w:szCs w:val="12"/>
                <w:lang w:val="ru-RU"/>
              </w:rPr>
              <w:t xml:space="preserve"> </w:t>
            </w:r>
            <w:r w:rsidRPr="0014510A">
              <w:rPr>
                <w:rFonts w:ascii="Times New Roman" w:hAnsi="Times New Roman" w:cs="Times New Roman"/>
                <w:sz w:val="12"/>
                <w:szCs w:val="12"/>
                <w:lang w:val="ru-RU"/>
              </w:rPr>
              <w:t>сооружений</w:t>
            </w:r>
            <w:r w:rsidRPr="0014510A">
              <w:rPr>
                <w:rFonts w:ascii="Times New Roman" w:hAnsi="Times New Roman" w:cs="Times New Roman"/>
                <w:spacing w:val="59"/>
                <w:sz w:val="12"/>
                <w:szCs w:val="12"/>
                <w:lang w:val="ru-RU"/>
              </w:rPr>
              <w:t xml:space="preserve"> </w:t>
            </w:r>
            <w:r w:rsidRPr="0014510A">
              <w:rPr>
                <w:rFonts w:ascii="Times New Roman" w:hAnsi="Times New Roman" w:cs="Times New Roman"/>
                <w:sz w:val="12"/>
                <w:szCs w:val="12"/>
                <w:lang w:val="ru-RU"/>
              </w:rPr>
              <w:t>в</w:t>
            </w:r>
            <w:r w:rsidRPr="0014510A">
              <w:rPr>
                <w:rFonts w:ascii="Times New Roman" w:hAnsi="Times New Roman" w:cs="Times New Roman"/>
                <w:spacing w:val="55"/>
                <w:sz w:val="12"/>
                <w:szCs w:val="12"/>
                <w:lang w:val="ru-RU"/>
              </w:rPr>
              <w:t xml:space="preserve"> </w:t>
            </w:r>
            <w:r>
              <w:rPr>
                <w:rFonts w:ascii="Times New Roman" w:hAnsi="Times New Roman" w:cs="Times New Roman"/>
                <w:sz w:val="12"/>
                <w:szCs w:val="12"/>
                <w:lang w:val="ru-RU"/>
              </w:rPr>
              <w:t>су</w:t>
            </w:r>
            <w:r w:rsidRPr="0014510A">
              <w:rPr>
                <w:rFonts w:ascii="Times New Roman" w:hAnsi="Times New Roman" w:cs="Times New Roman"/>
                <w:sz w:val="12"/>
                <w:szCs w:val="12"/>
                <w:lang w:val="ru-RU"/>
              </w:rPr>
              <w:t>ществующей</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застройке</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в</w:t>
            </w:r>
            <w:r w:rsidRPr="0014510A">
              <w:rPr>
                <w:rFonts w:ascii="Times New Roman" w:hAnsi="Times New Roman" w:cs="Times New Roman"/>
                <w:spacing w:val="-3"/>
                <w:sz w:val="12"/>
                <w:szCs w:val="12"/>
                <w:lang w:val="ru-RU"/>
              </w:rPr>
              <w:t xml:space="preserve"> </w:t>
            </w:r>
            <w:r w:rsidRPr="0014510A">
              <w:rPr>
                <w:rFonts w:ascii="Times New Roman" w:hAnsi="Times New Roman" w:cs="Times New Roman"/>
                <w:sz w:val="12"/>
                <w:szCs w:val="12"/>
                <w:lang w:val="ru-RU"/>
              </w:rPr>
              <w:t>южной</w:t>
            </w:r>
            <w:r w:rsidRPr="0014510A">
              <w:rPr>
                <w:rFonts w:ascii="Times New Roman" w:hAnsi="Times New Roman" w:cs="Times New Roman"/>
                <w:spacing w:val="2"/>
                <w:sz w:val="12"/>
                <w:szCs w:val="12"/>
                <w:lang w:val="ru-RU"/>
              </w:rPr>
              <w:t xml:space="preserve"> </w:t>
            </w:r>
            <w:r w:rsidRPr="0014510A">
              <w:rPr>
                <w:rFonts w:ascii="Times New Roman" w:hAnsi="Times New Roman" w:cs="Times New Roman"/>
                <w:sz w:val="12"/>
                <w:szCs w:val="12"/>
                <w:lang w:val="ru-RU"/>
              </w:rPr>
              <w:t>части</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села</w:t>
            </w:r>
          </w:p>
        </w:tc>
        <w:tc>
          <w:tcPr>
            <w:tcW w:w="757"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2030÷2033</w:t>
            </w:r>
          </w:p>
        </w:tc>
      </w:tr>
    </w:tbl>
    <w:p w:rsidR="0014510A" w:rsidRPr="0014510A" w:rsidRDefault="0014510A" w:rsidP="0014510A">
      <w:pPr>
        <w:pStyle w:val="aff1"/>
        <w:ind w:firstLine="284"/>
        <w:jc w:val="both"/>
        <w:rPr>
          <w:rFonts w:ascii="Times New Roman" w:hAnsi="Times New Roman" w:cs="Times New Roman"/>
          <w:sz w:val="12"/>
          <w:szCs w:val="12"/>
        </w:rPr>
      </w:pPr>
      <w:r>
        <w:rPr>
          <w:rFonts w:ascii="Times New Roman" w:hAnsi="Times New Roman" w:cs="Times New Roman"/>
          <w:sz w:val="12"/>
          <w:szCs w:val="12"/>
        </w:rPr>
        <w:t>3.4.3.</w:t>
      </w:r>
      <w:r w:rsidRPr="0014510A">
        <w:rPr>
          <w:rFonts w:ascii="Times New Roman" w:hAnsi="Times New Roman" w:cs="Times New Roman"/>
          <w:sz w:val="12"/>
          <w:szCs w:val="12"/>
        </w:rPr>
        <w:t xml:space="preserve">Технические обоснования основных мероприятий по </w:t>
      </w:r>
      <w:r>
        <w:rPr>
          <w:rFonts w:ascii="Times New Roman" w:hAnsi="Times New Roman" w:cs="Times New Roman"/>
          <w:sz w:val="12"/>
          <w:szCs w:val="12"/>
        </w:rPr>
        <w:t>реализации схем водоотведения</w:t>
      </w:r>
    </w:p>
    <w:p w:rsidR="0014510A" w:rsidRPr="0014510A" w:rsidRDefault="0014510A" w:rsidP="0014510A">
      <w:pPr>
        <w:pStyle w:val="aff1"/>
        <w:ind w:firstLine="284"/>
        <w:jc w:val="both"/>
        <w:rPr>
          <w:rFonts w:ascii="Times New Roman" w:hAnsi="Times New Roman" w:cs="Times New Roman"/>
          <w:sz w:val="12"/>
          <w:szCs w:val="12"/>
        </w:rPr>
      </w:pPr>
      <w:r w:rsidRPr="0014510A">
        <w:rPr>
          <w:rFonts w:ascii="Times New Roman" w:hAnsi="Times New Roman" w:cs="Times New Roman"/>
          <w:sz w:val="12"/>
          <w:szCs w:val="12"/>
        </w:rPr>
        <w:t>Выполнение основных мероприя</w:t>
      </w:r>
      <w:r>
        <w:rPr>
          <w:rFonts w:ascii="Times New Roman" w:hAnsi="Times New Roman" w:cs="Times New Roman"/>
          <w:sz w:val="12"/>
          <w:szCs w:val="12"/>
        </w:rPr>
        <w:t>тий обосновано следующими факторами:</w:t>
      </w:r>
    </w:p>
    <w:p w:rsidR="0014510A" w:rsidRPr="0014510A" w:rsidRDefault="0014510A" w:rsidP="0014510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4510A">
        <w:rPr>
          <w:rFonts w:ascii="Times New Roman" w:hAnsi="Times New Roman" w:cs="Times New Roman"/>
          <w:sz w:val="12"/>
          <w:szCs w:val="12"/>
        </w:rPr>
        <w:t>для мероприятий по перекладке (р</w:t>
      </w:r>
      <w:r>
        <w:rPr>
          <w:rFonts w:ascii="Times New Roman" w:hAnsi="Times New Roman" w:cs="Times New Roman"/>
          <w:sz w:val="12"/>
          <w:szCs w:val="12"/>
        </w:rPr>
        <w:t>еновации) ветхих сетей техниче</w:t>
      </w:r>
      <w:r w:rsidRPr="0014510A">
        <w:rPr>
          <w:rFonts w:ascii="Times New Roman" w:hAnsi="Times New Roman" w:cs="Times New Roman"/>
          <w:sz w:val="12"/>
          <w:szCs w:val="12"/>
        </w:rPr>
        <w:t>ским обоснованием является необходимост</w:t>
      </w:r>
      <w:r>
        <w:rPr>
          <w:rFonts w:ascii="Times New Roman" w:hAnsi="Times New Roman" w:cs="Times New Roman"/>
          <w:sz w:val="12"/>
          <w:szCs w:val="12"/>
        </w:rPr>
        <w:t>ь обеспечения надежности и бес</w:t>
      </w:r>
      <w:r w:rsidRPr="0014510A">
        <w:rPr>
          <w:rFonts w:ascii="Times New Roman" w:hAnsi="Times New Roman" w:cs="Times New Roman"/>
          <w:sz w:val="12"/>
          <w:szCs w:val="12"/>
        </w:rPr>
        <w:t>перебойности водоотведения;</w:t>
      </w:r>
    </w:p>
    <w:p w:rsidR="0014510A" w:rsidRPr="0014510A" w:rsidRDefault="0014510A" w:rsidP="0014510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4510A">
        <w:rPr>
          <w:rFonts w:ascii="Times New Roman" w:hAnsi="Times New Roman" w:cs="Times New Roman"/>
          <w:sz w:val="12"/>
          <w:szCs w:val="12"/>
        </w:rPr>
        <w:t>для мероприятий по прокладке новых трубопроводов, по реконстру</w:t>
      </w:r>
      <w:proofErr w:type="gramStart"/>
      <w:r w:rsidRPr="0014510A">
        <w:rPr>
          <w:rFonts w:ascii="Times New Roman" w:hAnsi="Times New Roman" w:cs="Times New Roman"/>
          <w:sz w:val="12"/>
          <w:szCs w:val="12"/>
        </w:rPr>
        <w:t>к-</w:t>
      </w:r>
      <w:proofErr w:type="gramEnd"/>
      <w:r w:rsidRPr="0014510A">
        <w:rPr>
          <w:rFonts w:ascii="Times New Roman" w:hAnsi="Times New Roman" w:cs="Times New Roman"/>
          <w:sz w:val="12"/>
          <w:szCs w:val="12"/>
        </w:rPr>
        <w:t xml:space="preserve"> ции действующих трубопроводов, строит</w:t>
      </w:r>
      <w:r>
        <w:rPr>
          <w:rFonts w:ascii="Times New Roman" w:hAnsi="Times New Roman" w:cs="Times New Roman"/>
          <w:sz w:val="12"/>
          <w:szCs w:val="12"/>
        </w:rPr>
        <w:t>ельству КНС техническим обосно</w:t>
      </w:r>
      <w:r w:rsidRPr="0014510A">
        <w:rPr>
          <w:rFonts w:ascii="Times New Roman" w:hAnsi="Times New Roman" w:cs="Times New Roman"/>
          <w:sz w:val="12"/>
          <w:szCs w:val="12"/>
        </w:rPr>
        <w:t>ванием является создание технической возможности подключения дополни- тельных нагрузок от объектов перспективного развития сельского поселения;</w:t>
      </w:r>
    </w:p>
    <w:p w:rsidR="0014510A" w:rsidRPr="0014510A" w:rsidRDefault="0014510A" w:rsidP="0014510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4510A">
        <w:rPr>
          <w:rFonts w:ascii="Times New Roman" w:hAnsi="Times New Roman" w:cs="Times New Roman"/>
          <w:sz w:val="12"/>
          <w:szCs w:val="12"/>
        </w:rPr>
        <w:t>для мероприятий, приводящих к экономии энергетических ресурсов, эксплуатационных расходов, реагентов, топлива техническим обоснованием является обеспечение доступности услуг водоотведения (снижение нагрузки на тариф);</w:t>
      </w:r>
    </w:p>
    <w:p w:rsidR="0014510A" w:rsidRPr="0014510A" w:rsidRDefault="0014510A" w:rsidP="0014510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4510A">
        <w:rPr>
          <w:rFonts w:ascii="Times New Roman" w:hAnsi="Times New Roman" w:cs="Times New Roman"/>
          <w:sz w:val="12"/>
          <w:szCs w:val="12"/>
        </w:rPr>
        <w:t>для мероприятий по строительству сетей водоотведения техническим обоснованием является необходимость охвата услугами водоотведения в</w:t>
      </w:r>
      <w:r>
        <w:rPr>
          <w:rFonts w:ascii="Times New Roman" w:hAnsi="Times New Roman" w:cs="Times New Roman"/>
          <w:sz w:val="12"/>
          <w:szCs w:val="12"/>
        </w:rPr>
        <w:t>сех вновь построенных объектов.</w:t>
      </w:r>
    </w:p>
    <w:p w:rsidR="0014510A" w:rsidRPr="0014510A" w:rsidRDefault="0014510A" w:rsidP="0014510A">
      <w:pPr>
        <w:pStyle w:val="aff1"/>
        <w:ind w:firstLine="284"/>
        <w:jc w:val="both"/>
        <w:rPr>
          <w:rFonts w:ascii="Times New Roman" w:hAnsi="Times New Roman" w:cs="Times New Roman"/>
          <w:sz w:val="12"/>
          <w:szCs w:val="12"/>
        </w:rPr>
      </w:pPr>
      <w:r w:rsidRPr="0014510A">
        <w:rPr>
          <w:rFonts w:ascii="Times New Roman" w:hAnsi="Times New Roman" w:cs="Times New Roman"/>
          <w:sz w:val="12"/>
          <w:szCs w:val="12"/>
        </w:rPr>
        <w:t>3.4.3.1.</w:t>
      </w:r>
      <w:r w:rsidRPr="0014510A">
        <w:rPr>
          <w:rFonts w:ascii="Times New Roman" w:hAnsi="Times New Roman" w:cs="Times New Roman"/>
          <w:sz w:val="12"/>
          <w:szCs w:val="12"/>
        </w:rPr>
        <w:tab/>
        <w:t>Обеспечение надежности водоотведения путем организации возможности перераспределения потоков</w:t>
      </w:r>
      <w:r>
        <w:rPr>
          <w:rFonts w:ascii="Times New Roman" w:hAnsi="Times New Roman" w:cs="Times New Roman"/>
          <w:sz w:val="12"/>
          <w:szCs w:val="12"/>
        </w:rPr>
        <w:t xml:space="preserve"> сточных вод между технологическими зонами водоотведения</w:t>
      </w:r>
    </w:p>
    <w:p w:rsidR="0014510A" w:rsidRPr="0014510A" w:rsidRDefault="0014510A" w:rsidP="0014510A">
      <w:pPr>
        <w:pStyle w:val="aff1"/>
        <w:ind w:firstLine="284"/>
        <w:jc w:val="both"/>
        <w:rPr>
          <w:rFonts w:ascii="Times New Roman" w:hAnsi="Times New Roman" w:cs="Times New Roman"/>
          <w:sz w:val="12"/>
          <w:szCs w:val="12"/>
        </w:rPr>
      </w:pPr>
      <w:r w:rsidRPr="0014510A">
        <w:rPr>
          <w:rFonts w:ascii="Times New Roman" w:hAnsi="Times New Roman" w:cs="Times New Roman"/>
          <w:sz w:val="12"/>
          <w:szCs w:val="12"/>
        </w:rPr>
        <w:t>Перераспределение потоков сточных</w:t>
      </w:r>
      <w:r>
        <w:rPr>
          <w:rFonts w:ascii="Times New Roman" w:hAnsi="Times New Roman" w:cs="Times New Roman"/>
          <w:sz w:val="12"/>
          <w:szCs w:val="12"/>
        </w:rPr>
        <w:t xml:space="preserve"> вод между технологическими зо</w:t>
      </w:r>
      <w:r w:rsidRPr="0014510A">
        <w:rPr>
          <w:rFonts w:ascii="Times New Roman" w:hAnsi="Times New Roman" w:cs="Times New Roman"/>
          <w:sz w:val="12"/>
          <w:szCs w:val="12"/>
        </w:rPr>
        <w:t>нами водоотведения на территории сель</w:t>
      </w:r>
      <w:r>
        <w:rPr>
          <w:rFonts w:ascii="Times New Roman" w:hAnsi="Times New Roman" w:cs="Times New Roman"/>
          <w:sz w:val="12"/>
          <w:szCs w:val="12"/>
        </w:rPr>
        <w:t>ского поселения не планируется.</w:t>
      </w:r>
    </w:p>
    <w:p w:rsidR="0014510A" w:rsidRPr="0014510A" w:rsidRDefault="0014510A" w:rsidP="0014510A">
      <w:pPr>
        <w:pStyle w:val="aff1"/>
        <w:ind w:firstLine="284"/>
        <w:jc w:val="both"/>
        <w:rPr>
          <w:rFonts w:ascii="Times New Roman" w:hAnsi="Times New Roman" w:cs="Times New Roman"/>
          <w:sz w:val="12"/>
          <w:szCs w:val="12"/>
        </w:rPr>
      </w:pPr>
      <w:r w:rsidRPr="0014510A">
        <w:rPr>
          <w:rFonts w:ascii="Times New Roman" w:hAnsi="Times New Roman" w:cs="Times New Roman"/>
          <w:sz w:val="12"/>
          <w:szCs w:val="12"/>
        </w:rPr>
        <w:t>3.4.3.2.</w:t>
      </w:r>
      <w:r w:rsidRPr="0014510A">
        <w:rPr>
          <w:rFonts w:ascii="Times New Roman" w:hAnsi="Times New Roman" w:cs="Times New Roman"/>
          <w:sz w:val="12"/>
          <w:szCs w:val="12"/>
        </w:rPr>
        <w:tab/>
        <w:t>Организация централизованн</w:t>
      </w:r>
      <w:r>
        <w:rPr>
          <w:rFonts w:ascii="Times New Roman" w:hAnsi="Times New Roman" w:cs="Times New Roman"/>
          <w:sz w:val="12"/>
          <w:szCs w:val="12"/>
        </w:rPr>
        <w:t>ого водоотведения на территори</w:t>
      </w:r>
      <w:r w:rsidRPr="0014510A">
        <w:rPr>
          <w:rFonts w:ascii="Times New Roman" w:hAnsi="Times New Roman" w:cs="Times New Roman"/>
          <w:sz w:val="12"/>
          <w:szCs w:val="12"/>
        </w:rPr>
        <w:t>ях поселения, где оно отсутствует</w:t>
      </w:r>
    </w:p>
    <w:p w:rsidR="0014510A" w:rsidRPr="0014510A" w:rsidRDefault="0014510A" w:rsidP="0014510A">
      <w:pPr>
        <w:pStyle w:val="aff1"/>
        <w:ind w:firstLine="284"/>
        <w:jc w:val="both"/>
        <w:rPr>
          <w:rFonts w:ascii="Times New Roman" w:hAnsi="Times New Roman" w:cs="Times New Roman"/>
          <w:sz w:val="12"/>
          <w:szCs w:val="12"/>
        </w:rPr>
      </w:pPr>
      <w:r w:rsidRPr="0014510A">
        <w:rPr>
          <w:rFonts w:ascii="Times New Roman" w:hAnsi="Times New Roman" w:cs="Times New Roman"/>
          <w:sz w:val="12"/>
          <w:szCs w:val="12"/>
        </w:rPr>
        <w:t>Для обеспечения надежности отведен</w:t>
      </w:r>
      <w:r>
        <w:rPr>
          <w:rFonts w:ascii="Times New Roman" w:hAnsi="Times New Roman" w:cs="Times New Roman"/>
          <w:sz w:val="12"/>
          <w:szCs w:val="12"/>
        </w:rPr>
        <w:t>ия сточных вод в сельском посе</w:t>
      </w:r>
      <w:r w:rsidRPr="0014510A">
        <w:rPr>
          <w:rFonts w:ascii="Times New Roman" w:hAnsi="Times New Roman" w:cs="Times New Roman"/>
          <w:sz w:val="12"/>
          <w:szCs w:val="12"/>
        </w:rPr>
        <w:t>лении предполагается строительство канализационных сетей и насосных станций для перспективной застройки.</w:t>
      </w:r>
    </w:p>
    <w:p w:rsidR="0014510A" w:rsidRPr="0014510A" w:rsidRDefault="0014510A" w:rsidP="0014510A">
      <w:pPr>
        <w:pStyle w:val="aff1"/>
        <w:ind w:firstLine="284"/>
        <w:jc w:val="both"/>
        <w:rPr>
          <w:rFonts w:ascii="Times New Roman" w:hAnsi="Times New Roman" w:cs="Times New Roman"/>
          <w:sz w:val="12"/>
          <w:szCs w:val="12"/>
        </w:rPr>
      </w:pPr>
      <w:r w:rsidRPr="0014510A">
        <w:rPr>
          <w:rFonts w:ascii="Times New Roman" w:hAnsi="Times New Roman" w:cs="Times New Roman"/>
          <w:sz w:val="12"/>
          <w:szCs w:val="12"/>
        </w:rPr>
        <w:lastRenderedPageBreak/>
        <w:t xml:space="preserve">В соответствии с требованиями СП </w:t>
      </w:r>
      <w:r>
        <w:rPr>
          <w:rFonts w:ascii="Times New Roman" w:hAnsi="Times New Roman" w:cs="Times New Roman"/>
          <w:sz w:val="12"/>
          <w:szCs w:val="12"/>
        </w:rPr>
        <w:t>30.13330.2020 «Внутренний водо</w:t>
      </w:r>
      <w:r w:rsidRPr="0014510A">
        <w:rPr>
          <w:rFonts w:ascii="Times New Roman" w:hAnsi="Times New Roman" w:cs="Times New Roman"/>
          <w:sz w:val="12"/>
          <w:szCs w:val="12"/>
        </w:rPr>
        <w:t>провод и канализация зданий» (Актуализация СНиП 2.04.01-85*) и СП 32.13330.2018 «Канализация. Наружные сети и сооружения» с изменениями (Актуализация СНиП 2.04.03-85) во вновь строящихся объектах необходимо предусматривать централизованное водоотведение.</w:t>
      </w:r>
    </w:p>
    <w:p w:rsidR="0014510A" w:rsidRPr="0014510A" w:rsidRDefault="0014510A" w:rsidP="0014510A">
      <w:pPr>
        <w:pStyle w:val="aff1"/>
        <w:ind w:firstLine="284"/>
        <w:jc w:val="both"/>
        <w:rPr>
          <w:rFonts w:ascii="Times New Roman" w:hAnsi="Times New Roman" w:cs="Times New Roman"/>
          <w:sz w:val="12"/>
          <w:szCs w:val="12"/>
        </w:rPr>
      </w:pPr>
      <w:r w:rsidRPr="0014510A">
        <w:rPr>
          <w:rFonts w:ascii="Times New Roman" w:hAnsi="Times New Roman" w:cs="Times New Roman"/>
          <w:sz w:val="12"/>
          <w:szCs w:val="12"/>
        </w:rPr>
        <w:t>Вновь устраиваемые сети канализации выполняются из труб ПВХ, сети самотечные и напорные. Канализационные сети прокладываются в районах перспективной жилой застройки. Новые сети канализации прокладываются вдоль существующих и планируемых к уст</w:t>
      </w:r>
      <w:r>
        <w:rPr>
          <w:rFonts w:ascii="Times New Roman" w:hAnsi="Times New Roman" w:cs="Times New Roman"/>
          <w:sz w:val="12"/>
          <w:szCs w:val="12"/>
        </w:rPr>
        <w:t>ройству дорог, по границам тер</w:t>
      </w:r>
      <w:r w:rsidRPr="0014510A">
        <w:rPr>
          <w:rFonts w:ascii="Times New Roman" w:hAnsi="Times New Roman" w:cs="Times New Roman"/>
          <w:sz w:val="12"/>
          <w:szCs w:val="12"/>
        </w:rPr>
        <w:t>риторий, предназначенных для перспективно</w:t>
      </w:r>
      <w:r>
        <w:rPr>
          <w:rFonts w:ascii="Times New Roman" w:hAnsi="Times New Roman" w:cs="Times New Roman"/>
          <w:sz w:val="12"/>
          <w:szCs w:val="12"/>
        </w:rPr>
        <w:t>го строительства. При разработ</w:t>
      </w:r>
      <w:r w:rsidRPr="0014510A">
        <w:rPr>
          <w:rFonts w:ascii="Times New Roman" w:hAnsi="Times New Roman" w:cs="Times New Roman"/>
          <w:sz w:val="12"/>
          <w:szCs w:val="12"/>
        </w:rPr>
        <w:t>ке проектной документации характеристики сетей и сооружений требуют уточнения.</w:t>
      </w:r>
    </w:p>
    <w:p w:rsidR="0014510A" w:rsidRPr="0014510A" w:rsidRDefault="0014510A" w:rsidP="0014510A">
      <w:pPr>
        <w:pStyle w:val="aff1"/>
        <w:ind w:firstLine="284"/>
        <w:jc w:val="both"/>
        <w:rPr>
          <w:rFonts w:ascii="Times New Roman" w:hAnsi="Times New Roman" w:cs="Times New Roman"/>
          <w:sz w:val="12"/>
          <w:szCs w:val="12"/>
        </w:rPr>
      </w:pPr>
      <w:r w:rsidRPr="0014510A">
        <w:rPr>
          <w:rFonts w:ascii="Times New Roman" w:hAnsi="Times New Roman" w:cs="Times New Roman"/>
          <w:sz w:val="12"/>
          <w:szCs w:val="12"/>
        </w:rPr>
        <w:t>Канализовать перспективную жилую</w:t>
      </w:r>
      <w:r>
        <w:rPr>
          <w:rFonts w:ascii="Times New Roman" w:hAnsi="Times New Roman" w:cs="Times New Roman"/>
          <w:sz w:val="12"/>
          <w:szCs w:val="12"/>
        </w:rPr>
        <w:t xml:space="preserve"> застройку предлагается по сле</w:t>
      </w:r>
      <w:r w:rsidRPr="0014510A">
        <w:rPr>
          <w:rFonts w:ascii="Times New Roman" w:hAnsi="Times New Roman" w:cs="Times New Roman"/>
          <w:sz w:val="12"/>
          <w:szCs w:val="12"/>
        </w:rPr>
        <w:t>дующей схеме: на перспективных площа</w:t>
      </w:r>
      <w:r>
        <w:rPr>
          <w:rFonts w:ascii="Times New Roman" w:hAnsi="Times New Roman" w:cs="Times New Roman"/>
          <w:sz w:val="12"/>
          <w:szCs w:val="12"/>
        </w:rPr>
        <w:t>дках с</w:t>
      </w:r>
      <w:proofErr w:type="gramStart"/>
      <w:r>
        <w:rPr>
          <w:rFonts w:ascii="Times New Roman" w:hAnsi="Times New Roman" w:cs="Times New Roman"/>
          <w:sz w:val="12"/>
          <w:szCs w:val="12"/>
        </w:rPr>
        <w:t>.С</w:t>
      </w:r>
      <w:proofErr w:type="gramEnd"/>
      <w:r>
        <w:rPr>
          <w:rFonts w:ascii="Times New Roman" w:hAnsi="Times New Roman" w:cs="Times New Roman"/>
          <w:sz w:val="12"/>
          <w:szCs w:val="12"/>
        </w:rPr>
        <w:t>ергиевск хозяйственно-</w:t>
      </w:r>
      <w:r w:rsidRPr="0014510A">
        <w:rPr>
          <w:rFonts w:ascii="Times New Roman" w:hAnsi="Times New Roman" w:cs="Times New Roman"/>
          <w:sz w:val="12"/>
          <w:szCs w:val="12"/>
        </w:rPr>
        <w:t>бытовые сточные воды по самотечным трубопроводам поступают в прием- ные резервуары канализационных насосных станций, а затем перекачиваются по напорному коллектору на очистные сооружения</w:t>
      </w:r>
      <w:r>
        <w:rPr>
          <w:rFonts w:ascii="Times New Roman" w:hAnsi="Times New Roman" w:cs="Times New Roman"/>
          <w:sz w:val="12"/>
          <w:szCs w:val="12"/>
        </w:rPr>
        <w:t>. Сети прокладываются подземно.</w:t>
      </w:r>
    </w:p>
    <w:p w:rsidR="0014510A" w:rsidRPr="0014510A" w:rsidRDefault="0014510A" w:rsidP="0014510A">
      <w:pPr>
        <w:pStyle w:val="aff1"/>
        <w:ind w:firstLine="284"/>
        <w:jc w:val="both"/>
        <w:rPr>
          <w:rFonts w:ascii="Times New Roman" w:hAnsi="Times New Roman" w:cs="Times New Roman"/>
          <w:sz w:val="12"/>
          <w:szCs w:val="12"/>
        </w:rPr>
      </w:pPr>
      <w:r w:rsidRPr="0014510A">
        <w:rPr>
          <w:rFonts w:ascii="Times New Roman" w:hAnsi="Times New Roman" w:cs="Times New Roman"/>
          <w:sz w:val="12"/>
          <w:szCs w:val="12"/>
        </w:rPr>
        <w:t>Без прокладки новых сетей водоотведения развитие централизованной системы канализации и увеличение охвата централизованной сист</w:t>
      </w:r>
      <w:r>
        <w:rPr>
          <w:rFonts w:ascii="Times New Roman" w:hAnsi="Times New Roman" w:cs="Times New Roman"/>
          <w:sz w:val="12"/>
          <w:szCs w:val="12"/>
        </w:rPr>
        <w:t>емой водо</w:t>
      </w:r>
      <w:r w:rsidRPr="0014510A">
        <w:rPr>
          <w:rFonts w:ascii="Times New Roman" w:hAnsi="Times New Roman" w:cs="Times New Roman"/>
          <w:sz w:val="12"/>
          <w:szCs w:val="12"/>
        </w:rPr>
        <w:t>отведения, а, следовательно, и развитие с.п. Сергиевск невозможно.</w:t>
      </w:r>
    </w:p>
    <w:p w:rsidR="0014510A" w:rsidRPr="0014510A" w:rsidRDefault="0014510A" w:rsidP="0014510A">
      <w:pPr>
        <w:pStyle w:val="aff1"/>
        <w:ind w:firstLine="284"/>
        <w:jc w:val="both"/>
        <w:rPr>
          <w:rFonts w:ascii="Times New Roman" w:hAnsi="Times New Roman" w:cs="Times New Roman"/>
          <w:sz w:val="12"/>
          <w:szCs w:val="12"/>
        </w:rPr>
      </w:pPr>
      <w:r w:rsidRPr="0014510A">
        <w:rPr>
          <w:rFonts w:ascii="Times New Roman" w:hAnsi="Times New Roman" w:cs="Times New Roman"/>
          <w:sz w:val="12"/>
          <w:szCs w:val="12"/>
        </w:rPr>
        <w:t>3.4.3.3</w:t>
      </w:r>
      <w:r w:rsidRPr="0014510A">
        <w:rPr>
          <w:rFonts w:ascii="Times New Roman" w:hAnsi="Times New Roman" w:cs="Times New Roman"/>
          <w:sz w:val="12"/>
          <w:szCs w:val="12"/>
        </w:rPr>
        <w:tab/>
        <w:t>Реконструкция сетей водоотведения</w:t>
      </w:r>
    </w:p>
    <w:p w:rsidR="0014510A" w:rsidRPr="0014510A" w:rsidRDefault="0014510A" w:rsidP="0014510A">
      <w:pPr>
        <w:pStyle w:val="aff1"/>
        <w:ind w:firstLine="284"/>
        <w:jc w:val="both"/>
        <w:rPr>
          <w:rFonts w:ascii="Times New Roman" w:hAnsi="Times New Roman" w:cs="Times New Roman"/>
          <w:sz w:val="12"/>
          <w:szCs w:val="12"/>
        </w:rPr>
      </w:pPr>
      <w:r w:rsidRPr="0014510A">
        <w:rPr>
          <w:rFonts w:ascii="Times New Roman" w:hAnsi="Times New Roman" w:cs="Times New Roman"/>
          <w:sz w:val="12"/>
          <w:szCs w:val="12"/>
        </w:rPr>
        <w:t>Планируемые мероприятия по реконструкции действующих сетей с</w:t>
      </w:r>
      <w:proofErr w:type="gramStart"/>
      <w:r w:rsidRPr="0014510A">
        <w:rPr>
          <w:rFonts w:ascii="Times New Roman" w:hAnsi="Times New Roman" w:cs="Times New Roman"/>
          <w:sz w:val="12"/>
          <w:szCs w:val="12"/>
        </w:rPr>
        <w:t>и-</w:t>
      </w:r>
      <w:proofErr w:type="gramEnd"/>
      <w:r w:rsidRPr="0014510A">
        <w:rPr>
          <w:rFonts w:ascii="Times New Roman" w:hAnsi="Times New Roman" w:cs="Times New Roman"/>
          <w:sz w:val="12"/>
          <w:szCs w:val="12"/>
        </w:rPr>
        <w:t xml:space="preserve"> стемы отвода стоков направлены на увеличение пропускной способности, ограниченность которой, обусловленная многолетними коррозионными от- ложениями.</w:t>
      </w:r>
    </w:p>
    <w:p w:rsidR="0014510A" w:rsidRPr="0014510A" w:rsidRDefault="0014510A" w:rsidP="0014510A">
      <w:pPr>
        <w:pStyle w:val="aff1"/>
        <w:ind w:firstLine="284"/>
        <w:jc w:val="both"/>
        <w:rPr>
          <w:rFonts w:ascii="Times New Roman" w:hAnsi="Times New Roman" w:cs="Times New Roman"/>
          <w:sz w:val="12"/>
          <w:szCs w:val="12"/>
        </w:rPr>
      </w:pPr>
      <w:r w:rsidRPr="0014510A">
        <w:rPr>
          <w:rFonts w:ascii="Times New Roman" w:hAnsi="Times New Roman" w:cs="Times New Roman"/>
          <w:sz w:val="12"/>
          <w:szCs w:val="12"/>
        </w:rPr>
        <w:t>Часть сетей, по которым осуществляется отвод стоков и их перера</w:t>
      </w:r>
      <w:proofErr w:type="gramStart"/>
      <w:r w:rsidRPr="0014510A">
        <w:rPr>
          <w:rFonts w:ascii="Times New Roman" w:hAnsi="Times New Roman" w:cs="Times New Roman"/>
          <w:sz w:val="12"/>
          <w:szCs w:val="12"/>
        </w:rPr>
        <w:t>с-</w:t>
      </w:r>
      <w:proofErr w:type="gramEnd"/>
      <w:r w:rsidRPr="0014510A">
        <w:rPr>
          <w:rFonts w:ascii="Times New Roman" w:hAnsi="Times New Roman" w:cs="Times New Roman"/>
          <w:sz w:val="12"/>
          <w:szCs w:val="12"/>
        </w:rPr>
        <w:t xml:space="preserve"> пределение, введены в эксплуатацию в прошлом столетии.</w:t>
      </w:r>
    </w:p>
    <w:p w:rsidR="0014510A" w:rsidRPr="0014510A" w:rsidRDefault="0014510A" w:rsidP="0014510A">
      <w:pPr>
        <w:pStyle w:val="aff1"/>
        <w:ind w:firstLine="284"/>
        <w:jc w:val="both"/>
        <w:rPr>
          <w:rFonts w:ascii="Times New Roman" w:hAnsi="Times New Roman" w:cs="Times New Roman"/>
          <w:sz w:val="12"/>
          <w:szCs w:val="12"/>
        </w:rPr>
      </w:pPr>
      <w:r w:rsidRPr="0014510A">
        <w:rPr>
          <w:rFonts w:ascii="Times New Roman" w:hAnsi="Times New Roman" w:cs="Times New Roman"/>
          <w:sz w:val="12"/>
          <w:szCs w:val="12"/>
        </w:rPr>
        <w:t>3.4.3.4</w:t>
      </w:r>
      <w:r w:rsidRPr="0014510A">
        <w:rPr>
          <w:rFonts w:ascii="Times New Roman" w:hAnsi="Times New Roman" w:cs="Times New Roman"/>
          <w:sz w:val="12"/>
          <w:szCs w:val="12"/>
        </w:rPr>
        <w:tab/>
        <w:t>Проектирование очистных сооружений</w:t>
      </w:r>
    </w:p>
    <w:p w:rsidR="0014510A" w:rsidRPr="0014510A" w:rsidRDefault="0014510A" w:rsidP="0014510A">
      <w:pPr>
        <w:pStyle w:val="aff1"/>
        <w:ind w:firstLine="284"/>
        <w:jc w:val="both"/>
        <w:rPr>
          <w:rFonts w:ascii="Times New Roman" w:hAnsi="Times New Roman" w:cs="Times New Roman"/>
          <w:sz w:val="12"/>
          <w:szCs w:val="12"/>
        </w:rPr>
      </w:pPr>
      <w:r w:rsidRPr="0014510A">
        <w:rPr>
          <w:rFonts w:ascii="Times New Roman" w:hAnsi="Times New Roman" w:cs="Times New Roman"/>
          <w:sz w:val="12"/>
          <w:szCs w:val="12"/>
        </w:rPr>
        <w:t>Проектируемые канализационные очистные сооружения на территор</w:t>
      </w:r>
      <w:proofErr w:type="gramStart"/>
      <w:r w:rsidRPr="0014510A">
        <w:rPr>
          <w:rFonts w:ascii="Times New Roman" w:hAnsi="Times New Roman" w:cs="Times New Roman"/>
          <w:sz w:val="12"/>
          <w:szCs w:val="12"/>
        </w:rPr>
        <w:t>и-</w:t>
      </w:r>
      <w:proofErr w:type="gramEnd"/>
      <w:r w:rsidRPr="0014510A">
        <w:rPr>
          <w:rFonts w:ascii="Times New Roman" w:hAnsi="Times New Roman" w:cs="Times New Roman"/>
          <w:sz w:val="12"/>
          <w:szCs w:val="12"/>
        </w:rPr>
        <w:t xml:space="preserve"> ии села предназначены для очистки хозяйственно-бытовых сточных вод до нормативов на сброс воды в водные объекты рыбохозяйственного значения.</w:t>
      </w:r>
    </w:p>
    <w:p w:rsidR="0014510A" w:rsidRPr="0014510A" w:rsidRDefault="0014510A" w:rsidP="0014510A">
      <w:pPr>
        <w:pStyle w:val="aff1"/>
        <w:ind w:firstLine="284"/>
        <w:jc w:val="both"/>
        <w:rPr>
          <w:rFonts w:ascii="Times New Roman" w:hAnsi="Times New Roman" w:cs="Times New Roman"/>
          <w:sz w:val="12"/>
          <w:szCs w:val="12"/>
        </w:rPr>
      </w:pPr>
      <w:r w:rsidRPr="0014510A">
        <w:rPr>
          <w:rFonts w:ascii="Times New Roman" w:hAnsi="Times New Roman" w:cs="Times New Roman"/>
          <w:sz w:val="12"/>
          <w:szCs w:val="12"/>
        </w:rPr>
        <w:t>3.4.3.5</w:t>
      </w:r>
      <w:r w:rsidRPr="0014510A">
        <w:rPr>
          <w:rFonts w:ascii="Times New Roman" w:hAnsi="Times New Roman" w:cs="Times New Roman"/>
          <w:sz w:val="12"/>
          <w:szCs w:val="12"/>
        </w:rPr>
        <w:tab/>
        <w:t>Установка современного оборудования для единой диспетчер</w:t>
      </w:r>
      <w:proofErr w:type="gramStart"/>
      <w:r w:rsidRPr="0014510A">
        <w:rPr>
          <w:rFonts w:ascii="Times New Roman" w:hAnsi="Times New Roman" w:cs="Times New Roman"/>
          <w:sz w:val="12"/>
          <w:szCs w:val="12"/>
        </w:rPr>
        <w:t>и-</w:t>
      </w:r>
      <w:proofErr w:type="gramEnd"/>
      <w:r w:rsidRPr="0014510A">
        <w:rPr>
          <w:rFonts w:ascii="Times New Roman" w:hAnsi="Times New Roman" w:cs="Times New Roman"/>
          <w:sz w:val="12"/>
          <w:szCs w:val="12"/>
        </w:rPr>
        <w:t xml:space="preserve"> зации и автоматизации</w:t>
      </w:r>
    </w:p>
    <w:p w:rsidR="0014510A" w:rsidRPr="0014510A" w:rsidRDefault="0014510A" w:rsidP="0014510A">
      <w:pPr>
        <w:pStyle w:val="aff1"/>
        <w:ind w:firstLine="284"/>
        <w:jc w:val="both"/>
        <w:rPr>
          <w:rFonts w:ascii="Times New Roman" w:hAnsi="Times New Roman" w:cs="Times New Roman"/>
          <w:sz w:val="12"/>
          <w:szCs w:val="12"/>
        </w:rPr>
      </w:pPr>
      <w:r w:rsidRPr="0014510A">
        <w:rPr>
          <w:rFonts w:ascii="Times New Roman" w:hAnsi="Times New Roman" w:cs="Times New Roman"/>
          <w:sz w:val="12"/>
          <w:szCs w:val="12"/>
        </w:rPr>
        <w:t xml:space="preserve">Система диспетчеризации обеспечит </w:t>
      </w:r>
      <w:r>
        <w:rPr>
          <w:rFonts w:ascii="Times New Roman" w:hAnsi="Times New Roman" w:cs="Times New Roman"/>
          <w:sz w:val="12"/>
          <w:szCs w:val="12"/>
        </w:rPr>
        <w:t>сбор информации о работе очист</w:t>
      </w:r>
      <w:r w:rsidRPr="0014510A">
        <w:rPr>
          <w:rFonts w:ascii="Times New Roman" w:hAnsi="Times New Roman" w:cs="Times New Roman"/>
          <w:sz w:val="12"/>
          <w:szCs w:val="12"/>
        </w:rPr>
        <w:t>ных сооружений и насосных станций, охра</w:t>
      </w:r>
      <w:r>
        <w:rPr>
          <w:rFonts w:ascii="Times New Roman" w:hAnsi="Times New Roman" w:cs="Times New Roman"/>
          <w:sz w:val="12"/>
          <w:szCs w:val="12"/>
        </w:rPr>
        <w:t>нной сигнализации и дистанцион</w:t>
      </w:r>
      <w:r w:rsidRPr="0014510A">
        <w:rPr>
          <w:rFonts w:ascii="Times New Roman" w:hAnsi="Times New Roman" w:cs="Times New Roman"/>
          <w:sz w:val="12"/>
          <w:szCs w:val="12"/>
        </w:rPr>
        <w:t>ным телеуправлением включения–выключения насосов, и станционным сбросом ошибок, автоматическим контролем и управлением отопительным оборудованием очистных сооружений и ка</w:t>
      </w:r>
      <w:r>
        <w:rPr>
          <w:rFonts w:ascii="Times New Roman" w:hAnsi="Times New Roman" w:cs="Times New Roman"/>
          <w:sz w:val="12"/>
          <w:szCs w:val="12"/>
        </w:rPr>
        <w:t>нализационных насосных станций.</w:t>
      </w:r>
    </w:p>
    <w:p w:rsidR="0014510A" w:rsidRPr="0014510A" w:rsidRDefault="0014510A" w:rsidP="0014510A">
      <w:pPr>
        <w:pStyle w:val="aff1"/>
        <w:ind w:firstLine="284"/>
        <w:jc w:val="both"/>
        <w:rPr>
          <w:rFonts w:ascii="Times New Roman" w:hAnsi="Times New Roman" w:cs="Times New Roman"/>
          <w:sz w:val="12"/>
          <w:szCs w:val="12"/>
        </w:rPr>
      </w:pPr>
      <w:r>
        <w:rPr>
          <w:rFonts w:ascii="Times New Roman" w:hAnsi="Times New Roman" w:cs="Times New Roman"/>
          <w:sz w:val="12"/>
          <w:szCs w:val="12"/>
        </w:rPr>
        <w:t>3.4.4.</w:t>
      </w:r>
      <w:r w:rsidRPr="0014510A">
        <w:rPr>
          <w:rFonts w:ascii="Times New Roman" w:hAnsi="Times New Roman" w:cs="Times New Roman"/>
          <w:sz w:val="12"/>
          <w:szCs w:val="12"/>
        </w:rPr>
        <w:t>Сведения о вновь строящи</w:t>
      </w:r>
      <w:r>
        <w:rPr>
          <w:rFonts w:ascii="Times New Roman" w:hAnsi="Times New Roman" w:cs="Times New Roman"/>
          <w:sz w:val="12"/>
          <w:szCs w:val="12"/>
        </w:rPr>
        <w:t>хся, реконструируемых и предла</w:t>
      </w:r>
      <w:r w:rsidRPr="0014510A">
        <w:rPr>
          <w:rFonts w:ascii="Times New Roman" w:hAnsi="Times New Roman" w:cs="Times New Roman"/>
          <w:sz w:val="12"/>
          <w:szCs w:val="12"/>
        </w:rPr>
        <w:t>гаемых к выводу из эксплуатации объектах централ</w:t>
      </w:r>
      <w:r>
        <w:rPr>
          <w:rFonts w:ascii="Times New Roman" w:hAnsi="Times New Roman" w:cs="Times New Roman"/>
          <w:sz w:val="12"/>
          <w:szCs w:val="12"/>
        </w:rPr>
        <w:t>изованной системы водоотведения</w:t>
      </w:r>
    </w:p>
    <w:p w:rsidR="0014510A" w:rsidRPr="0014510A" w:rsidRDefault="0014510A" w:rsidP="0014510A">
      <w:pPr>
        <w:pStyle w:val="aff1"/>
        <w:ind w:firstLine="284"/>
        <w:jc w:val="both"/>
        <w:rPr>
          <w:rFonts w:ascii="Times New Roman" w:hAnsi="Times New Roman" w:cs="Times New Roman"/>
          <w:sz w:val="12"/>
          <w:szCs w:val="12"/>
        </w:rPr>
      </w:pPr>
      <w:r w:rsidRPr="0014510A">
        <w:rPr>
          <w:rFonts w:ascii="Times New Roman" w:hAnsi="Times New Roman" w:cs="Times New Roman"/>
          <w:sz w:val="12"/>
          <w:szCs w:val="12"/>
        </w:rPr>
        <w:t>В целях реализации схемы водоотведения городского поселения на перспективу до 2033 года необходимо выполнить комплекс мероприятий, направленных на обеспечение в полном объеме отвода сточных вод о</w:t>
      </w:r>
      <w:r>
        <w:rPr>
          <w:rFonts w:ascii="Times New Roman" w:hAnsi="Times New Roman" w:cs="Times New Roman"/>
          <w:sz w:val="12"/>
          <w:szCs w:val="12"/>
        </w:rPr>
        <w:t>т объ</w:t>
      </w:r>
      <w:r w:rsidRPr="0014510A">
        <w:rPr>
          <w:rFonts w:ascii="Times New Roman" w:hAnsi="Times New Roman" w:cs="Times New Roman"/>
          <w:sz w:val="12"/>
          <w:szCs w:val="12"/>
        </w:rPr>
        <w:t>ектов капитального строительства, а также повышение надежности систем жизнеобеспечения.</w:t>
      </w:r>
    </w:p>
    <w:p w:rsidR="0014510A" w:rsidRPr="0014510A" w:rsidRDefault="0014510A" w:rsidP="0014510A">
      <w:pPr>
        <w:pStyle w:val="aff1"/>
        <w:ind w:firstLine="284"/>
        <w:jc w:val="both"/>
        <w:rPr>
          <w:rFonts w:ascii="Times New Roman" w:hAnsi="Times New Roman" w:cs="Times New Roman"/>
          <w:sz w:val="12"/>
          <w:szCs w:val="12"/>
        </w:rPr>
      </w:pPr>
      <w:r w:rsidRPr="0014510A">
        <w:rPr>
          <w:rFonts w:ascii="Times New Roman" w:hAnsi="Times New Roman" w:cs="Times New Roman"/>
          <w:sz w:val="12"/>
          <w:szCs w:val="12"/>
        </w:rPr>
        <w:t>3.4.4.1</w:t>
      </w:r>
      <w:r w:rsidRPr="0014510A">
        <w:rPr>
          <w:rFonts w:ascii="Times New Roman" w:hAnsi="Times New Roman" w:cs="Times New Roman"/>
          <w:sz w:val="12"/>
          <w:szCs w:val="12"/>
        </w:rPr>
        <w:tab/>
        <w:t>Сведения о вновь строящихся объектах централизованной системы водоотведения</w:t>
      </w:r>
    </w:p>
    <w:p w:rsidR="0014510A" w:rsidRPr="0014510A" w:rsidRDefault="0014510A" w:rsidP="0014510A">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14510A">
        <w:rPr>
          <w:rFonts w:ascii="Times New Roman" w:hAnsi="Times New Roman" w:cs="Times New Roman"/>
          <w:sz w:val="12"/>
          <w:szCs w:val="12"/>
        </w:rPr>
        <w:t>Строительство канализационных сетей</w:t>
      </w:r>
    </w:p>
    <w:p w:rsidR="0014510A" w:rsidRPr="0014510A" w:rsidRDefault="0014510A" w:rsidP="0014510A">
      <w:pPr>
        <w:pStyle w:val="aff1"/>
        <w:ind w:firstLine="284"/>
        <w:jc w:val="both"/>
        <w:rPr>
          <w:rFonts w:ascii="Times New Roman" w:hAnsi="Times New Roman" w:cs="Times New Roman"/>
          <w:sz w:val="12"/>
          <w:szCs w:val="12"/>
        </w:rPr>
      </w:pPr>
      <w:r w:rsidRPr="0014510A">
        <w:rPr>
          <w:rFonts w:ascii="Times New Roman" w:hAnsi="Times New Roman" w:cs="Times New Roman"/>
          <w:sz w:val="12"/>
          <w:szCs w:val="12"/>
        </w:rPr>
        <w:t>На расчетный срок предусматривается строительство канализационных сетей для организации водоотведения перс</w:t>
      </w:r>
      <w:r>
        <w:rPr>
          <w:rFonts w:ascii="Times New Roman" w:hAnsi="Times New Roman" w:cs="Times New Roman"/>
          <w:sz w:val="12"/>
          <w:szCs w:val="12"/>
        </w:rPr>
        <w:t>пективной застройки на террито</w:t>
      </w:r>
      <w:r w:rsidRPr="0014510A">
        <w:rPr>
          <w:rFonts w:ascii="Times New Roman" w:hAnsi="Times New Roman" w:cs="Times New Roman"/>
          <w:sz w:val="12"/>
          <w:szCs w:val="12"/>
        </w:rPr>
        <w:t>рии села Сергиевск.</w:t>
      </w:r>
    </w:p>
    <w:p w:rsidR="0014510A" w:rsidRPr="0014510A" w:rsidRDefault="0014510A" w:rsidP="0014510A">
      <w:pPr>
        <w:pStyle w:val="aff1"/>
        <w:ind w:firstLine="284"/>
        <w:jc w:val="both"/>
        <w:rPr>
          <w:rFonts w:ascii="Times New Roman" w:hAnsi="Times New Roman" w:cs="Times New Roman"/>
          <w:sz w:val="12"/>
          <w:szCs w:val="12"/>
        </w:rPr>
      </w:pPr>
      <w:r w:rsidRPr="0014510A">
        <w:rPr>
          <w:rFonts w:ascii="Times New Roman" w:hAnsi="Times New Roman" w:cs="Times New Roman"/>
          <w:sz w:val="12"/>
          <w:szCs w:val="12"/>
        </w:rPr>
        <w:t>Сведения о вновь строящихся кана</w:t>
      </w:r>
      <w:r>
        <w:rPr>
          <w:rFonts w:ascii="Times New Roman" w:hAnsi="Times New Roman" w:cs="Times New Roman"/>
          <w:sz w:val="12"/>
          <w:szCs w:val="12"/>
        </w:rPr>
        <w:t>лизационных сетях для подключе</w:t>
      </w:r>
      <w:r w:rsidRPr="0014510A">
        <w:rPr>
          <w:rFonts w:ascii="Times New Roman" w:hAnsi="Times New Roman" w:cs="Times New Roman"/>
          <w:sz w:val="12"/>
          <w:szCs w:val="12"/>
        </w:rPr>
        <w:t>ния к системам централизованного водоотведения представлены в таблице 3.4.4.1.</w:t>
      </w:r>
    </w:p>
    <w:p w:rsidR="00493CB8" w:rsidRDefault="0014510A" w:rsidP="0014510A">
      <w:pPr>
        <w:pStyle w:val="aff1"/>
        <w:ind w:firstLine="284"/>
        <w:jc w:val="both"/>
        <w:rPr>
          <w:rFonts w:ascii="Times New Roman" w:hAnsi="Times New Roman" w:cs="Times New Roman"/>
          <w:sz w:val="12"/>
          <w:szCs w:val="12"/>
        </w:rPr>
      </w:pPr>
      <w:r w:rsidRPr="0014510A">
        <w:rPr>
          <w:rFonts w:ascii="Times New Roman" w:hAnsi="Times New Roman" w:cs="Times New Roman"/>
          <w:sz w:val="12"/>
          <w:szCs w:val="12"/>
        </w:rPr>
        <w:t>Таблица 3.4.4.1 - Характеристика канализационных сетей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21"/>
        <w:gridCol w:w="1080"/>
        <w:gridCol w:w="2082"/>
        <w:gridCol w:w="1440"/>
      </w:tblGrid>
      <w:tr w:rsidR="0014510A" w:rsidRPr="0014510A" w:rsidTr="00404A6D">
        <w:trPr>
          <w:trHeight w:val="70"/>
        </w:trPr>
        <w:tc>
          <w:tcPr>
            <w:tcW w:w="1941"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Наименование,</w:t>
            </w:r>
            <w:r w:rsidRPr="0014510A">
              <w:rPr>
                <w:rFonts w:ascii="Times New Roman" w:hAnsi="Times New Roman" w:cs="Times New Roman"/>
                <w:spacing w:val="-3"/>
                <w:sz w:val="12"/>
                <w:szCs w:val="12"/>
              </w:rPr>
              <w:t xml:space="preserve"> </w:t>
            </w:r>
            <w:r w:rsidRPr="0014510A">
              <w:rPr>
                <w:rFonts w:ascii="Times New Roman" w:hAnsi="Times New Roman" w:cs="Times New Roman"/>
                <w:sz w:val="12"/>
                <w:szCs w:val="12"/>
              </w:rPr>
              <w:t>адрес</w:t>
            </w:r>
          </w:p>
        </w:tc>
        <w:tc>
          <w:tcPr>
            <w:tcW w:w="718"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Материал</w:t>
            </w:r>
            <w:r w:rsidRPr="0014510A">
              <w:rPr>
                <w:rFonts w:ascii="Times New Roman" w:hAnsi="Times New Roman" w:cs="Times New Roman"/>
                <w:spacing w:val="-58"/>
                <w:sz w:val="12"/>
                <w:szCs w:val="12"/>
              </w:rPr>
              <w:t xml:space="preserve"> </w:t>
            </w:r>
            <w:r>
              <w:rPr>
                <w:rFonts w:ascii="Times New Roman" w:hAnsi="Times New Roman" w:cs="Times New Roman"/>
                <w:spacing w:val="-58"/>
                <w:sz w:val="12"/>
                <w:szCs w:val="12"/>
                <w:lang w:val="ru-RU"/>
              </w:rPr>
              <w:t xml:space="preserve"> </w:t>
            </w:r>
            <w:r w:rsidRPr="0014510A">
              <w:rPr>
                <w:rFonts w:ascii="Times New Roman" w:hAnsi="Times New Roman" w:cs="Times New Roman"/>
                <w:sz w:val="12"/>
                <w:szCs w:val="12"/>
              </w:rPr>
              <w:t>труб</w:t>
            </w:r>
          </w:p>
        </w:tc>
        <w:tc>
          <w:tcPr>
            <w:tcW w:w="1384"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Диаметр,</w:t>
            </w:r>
            <w:r w:rsidRPr="0014510A">
              <w:rPr>
                <w:rFonts w:ascii="Times New Roman" w:hAnsi="Times New Roman" w:cs="Times New Roman"/>
                <w:spacing w:val="-1"/>
                <w:sz w:val="12"/>
                <w:szCs w:val="12"/>
              </w:rPr>
              <w:t xml:space="preserve"> </w:t>
            </w:r>
            <w:r w:rsidRPr="0014510A">
              <w:rPr>
                <w:rFonts w:ascii="Times New Roman" w:hAnsi="Times New Roman" w:cs="Times New Roman"/>
                <w:sz w:val="12"/>
                <w:szCs w:val="12"/>
              </w:rPr>
              <w:t>(Ду),</w:t>
            </w:r>
            <w:r w:rsidRPr="0014510A">
              <w:rPr>
                <w:rFonts w:ascii="Times New Roman" w:hAnsi="Times New Roman" w:cs="Times New Roman"/>
                <w:spacing w:val="-1"/>
                <w:sz w:val="12"/>
                <w:szCs w:val="12"/>
              </w:rPr>
              <w:t xml:space="preserve"> </w:t>
            </w:r>
            <w:r w:rsidRPr="0014510A">
              <w:rPr>
                <w:rFonts w:ascii="Times New Roman" w:hAnsi="Times New Roman" w:cs="Times New Roman"/>
                <w:sz w:val="12"/>
                <w:szCs w:val="12"/>
              </w:rPr>
              <w:t>мм</w:t>
            </w:r>
          </w:p>
        </w:tc>
        <w:tc>
          <w:tcPr>
            <w:tcW w:w="957"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Протяжённость,</w:t>
            </w:r>
            <w:r w:rsidRPr="0014510A">
              <w:rPr>
                <w:rFonts w:ascii="Times New Roman" w:hAnsi="Times New Roman" w:cs="Times New Roman"/>
                <w:spacing w:val="-57"/>
                <w:sz w:val="12"/>
                <w:szCs w:val="12"/>
              </w:rPr>
              <w:t xml:space="preserve"> </w:t>
            </w:r>
            <w:r w:rsidRPr="0014510A">
              <w:rPr>
                <w:rFonts w:ascii="Times New Roman" w:hAnsi="Times New Roman" w:cs="Times New Roman"/>
                <w:sz w:val="12"/>
                <w:szCs w:val="12"/>
              </w:rPr>
              <w:t>м</w:t>
            </w:r>
          </w:p>
        </w:tc>
      </w:tr>
      <w:tr w:rsidR="0014510A" w:rsidRPr="0014510A" w:rsidTr="00404A6D">
        <w:trPr>
          <w:trHeight w:val="70"/>
        </w:trPr>
        <w:tc>
          <w:tcPr>
            <w:tcW w:w="1941" w:type="pct"/>
            <w:vAlign w:val="center"/>
          </w:tcPr>
          <w:p w:rsidR="0014510A" w:rsidRPr="0014510A" w:rsidRDefault="0014510A" w:rsidP="0014510A">
            <w:pPr>
              <w:pStyle w:val="aff1"/>
              <w:jc w:val="center"/>
              <w:rPr>
                <w:rFonts w:ascii="Times New Roman" w:hAnsi="Times New Roman" w:cs="Times New Roman"/>
                <w:sz w:val="12"/>
                <w:szCs w:val="12"/>
                <w:lang w:val="ru-RU"/>
              </w:rPr>
            </w:pPr>
            <w:r w:rsidRPr="0014510A">
              <w:rPr>
                <w:rFonts w:ascii="Times New Roman" w:hAnsi="Times New Roman" w:cs="Times New Roman"/>
                <w:sz w:val="12"/>
                <w:szCs w:val="12"/>
                <w:lang w:val="ru-RU"/>
              </w:rPr>
              <w:t>Строительство</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сетей</w:t>
            </w:r>
            <w:r w:rsidRPr="0014510A">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водоотведе</w:t>
            </w:r>
            <w:r w:rsidRPr="0014510A">
              <w:rPr>
                <w:rFonts w:ascii="Times New Roman" w:hAnsi="Times New Roman" w:cs="Times New Roman"/>
                <w:sz w:val="12"/>
                <w:szCs w:val="12"/>
                <w:lang w:val="ru-RU"/>
              </w:rPr>
              <w:t>ния</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хозяйственно-бытовых</w:t>
            </w:r>
            <w:r w:rsidRPr="0014510A">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сто</w:t>
            </w:r>
            <w:r w:rsidRPr="0014510A">
              <w:rPr>
                <w:rFonts w:ascii="Times New Roman" w:hAnsi="Times New Roman" w:cs="Times New Roman"/>
                <w:sz w:val="12"/>
                <w:szCs w:val="12"/>
                <w:lang w:val="ru-RU"/>
              </w:rPr>
              <w:t>ков,</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состоящих</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из</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самотечных</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и</w:t>
            </w:r>
            <w:r w:rsidRPr="0014510A">
              <w:rPr>
                <w:rFonts w:ascii="Times New Roman" w:hAnsi="Times New Roman" w:cs="Times New Roman"/>
                <w:spacing w:val="-57"/>
                <w:sz w:val="12"/>
                <w:szCs w:val="12"/>
                <w:lang w:val="ru-RU"/>
              </w:rPr>
              <w:t xml:space="preserve"> </w:t>
            </w:r>
            <w:r w:rsidRPr="0014510A">
              <w:rPr>
                <w:rFonts w:ascii="Times New Roman" w:hAnsi="Times New Roman" w:cs="Times New Roman"/>
                <w:sz w:val="12"/>
                <w:szCs w:val="12"/>
                <w:lang w:val="ru-RU"/>
              </w:rPr>
              <w:t>напорных участков на территории</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площадки</w:t>
            </w:r>
            <w:r w:rsidRPr="0014510A">
              <w:rPr>
                <w:rFonts w:ascii="Times New Roman" w:hAnsi="Times New Roman" w:cs="Times New Roman"/>
                <w:spacing w:val="2"/>
                <w:sz w:val="12"/>
                <w:szCs w:val="12"/>
                <w:lang w:val="ru-RU"/>
              </w:rPr>
              <w:t xml:space="preserve"> </w:t>
            </w:r>
            <w:r w:rsidRPr="0014510A">
              <w:rPr>
                <w:rFonts w:ascii="Times New Roman" w:hAnsi="Times New Roman" w:cs="Times New Roman"/>
                <w:sz w:val="12"/>
                <w:szCs w:val="12"/>
                <w:lang w:val="ru-RU"/>
              </w:rPr>
              <w:t>№1</w:t>
            </w:r>
          </w:p>
        </w:tc>
        <w:tc>
          <w:tcPr>
            <w:tcW w:w="718"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полиэтилен</w:t>
            </w:r>
          </w:p>
        </w:tc>
        <w:tc>
          <w:tcPr>
            <w:tcW w:w="1384" w:type="pct"/>
            <w:vAlign w:val="center"/>
          </w:tcPr>
          <w:p w:rsidR="0014510A" w:rsidRPr="0014510A" w:rsidRDefault="0014510A" w:rsidP="0014510A">
            <w:pPr>
              <w:pStyle w:val="aff1"/>
              <w:jc w:val="center"/>
              <w:rPr>
                <w:rFonts w:ascii="Times New Roman" w:hAnsi="Times New Roman" w:cs="Times New Roman"/>
                <w:sz w:val="12"/>
                <w:szCs w:val="12"/>
                <w:lang w:val="ru-RU"/>
              </w:rPr>
            </w:pPr>
            <w:r w:rsidRPr="0014510A">
              <w:rPr>
                <w:rFonts w:ascii="Times New Roman" w:hAnsi="Times New Roman" w:cs="Times New Roman"/>
                <w:sz w:val="12"/>
                <w:szCs w:val="12"/>
                <w:lang w:val="ru-RU"/>
              </w:rPr>
              <w:t>диаметры</w:t>
            </w:r>
            <w:r w:rsidRPr="0014510A">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проектируе</w:t>
            </w:r>
            <w:r w:rsidRPr="0014510A">
              <w:rPr>
                <w:rFonts w:ascii="Times New Roman" w:hAnsi="Times New Roman" w:cs="Times New Roman"/>
                <w:sz w:val="12"/>
                <w:szCs w:val="12"/>
                <w:lang w:val="ru-RU"/>
              </w:rPr>
              <w:t xml:space="preserve">мых </w:t>
            </w:r>
            <w:r>
              <w:rPr>
                <w:rFonts w:ascii="Times New Roman" w:hAnsi="Times New Roman" w:cs="Times New Roman"/>
                <w:sz w:val="12"/>
                <w:szCs w:val="12"/>
                <w:lang w:val="ru-RU"/>
              </w:rPr>
              <w:t>трубопроводов будут уточнены на последующих стадиях проек</w:t>
            </w:r>
            <w:r w:rsidRPr="0014510A">
              <w:rPr>
                <w:rFonts w:ascii="Times New Roman" w:hAnsi="Times New Roman" w:cs="Times New Roman"/>
                <w:sz w:val="12"/>
                <w:szCs w:val="12"/>
                <w:lang w:val="ru-RU"/>
              </w:rPr>
              <w:t>тирования</w:t>
            </w:r>
          </w:p>
        </w:tc>
        <w:tc>
          <w:tcPr>
            <w:tcW w:w="957"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безнапорные -</w:t>
            </w:r>
            <w:r w:rsidRPr="0014510A">
              <w:rPr>
                <w:rFonts w:ascii="Times New Roman" w:hAnsi="Times New Roman" w:cs="Times New Roman"/>
                <w:spacing w:val="-57"/>
                <w:sz w:val="12"/>
                <w:szCs w:val="12"/>
              </w:rPr>
              <w:t xml:space="preserve"> </w:t>
            </w:r>
            <w:r w:rsidRPr="0014510A">
              <w:rPr>
                <w:rFonts w:ascii="Times New Roman" w:hAnsi="Times New Roman" w:cs="Times New Roman"/>
                <w:sz w:val="12"/>
                <w:szCs w:val="12"/>
              </w:rPr>
              <w:t>5,686 км;</w:t>
            </w:r>
          </w:p>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напорные –</w:t>
            </w:r>
            <w:r w:rsidRPr="0014510A">
              <w:rPr>
                <w:rFonts w:ascii="Times New Roman" w:hAnsi="Times New Roman" w:cs="Times New Roman"/>
                <w:spacing w:val="-57"/>
                <w:sz w:val="12"/>
                <w:szCs w:val="12"/>
              </w:rPr>
              <w:t xml:space="preserve"> </w:t>
            </w:r>
            <w:r w:rsidRPr="0014510A">
              <w:rPr>
                <w:rFonts w:ascii="Times New Roman" w:hAnsi="Times New Roman" w:cs="Times New Roman"/>
                <w:sz w:val="12"/>
                <w:szCs w:val="12"/>
              </w:rPr>
              <w:t>1,817 км</w:t>
            </w:r>
          </w:p>
        </w:tc>
      </w:tr>
      <w:tr w:rsidR="0014510A" w:rsidRPr="0014510A" w:rsidTr="00404A6D">
        <w:trPr>
          <w:trHeight w:val="70"/>
        </w:trPr>
        <w:tc>
          <w:tcPr>
            <w:tcW w:w="1941" w:type="pct"/>
            <w:vAlign w:val="center"/>
          </w:tcPr>
          <w:p w:rsidR="0014510A" w:rsidRPr="0014510A" w:rsidRDefault="0014510A" w:rsidP="0014510A">
            <w:pPr>
              <w:pStyle w:val="aff1"/>
              <w:jc w:val="center"/>
              <w:rPr>
                <w:rFonts w:ascii="Times New Roman" w:hAnsi="Times New Roman" w:cs="Times New Roman"/>
                <w:sz w:val="12"/>
                <w:szCs w:val="12"/>
                <w:lang w:val="ru-RU"/>
              </w:rPr>
            </w:pPr>
            <w:r w:rsidRPr="0014510A">
              <w:rPr>
                <w:rFonts w:ascii="Times New Roman" w:hAnsi="Times New Roman" w:cs="Times New Roman"/>
                <w:sz w:val="12"/>
                <w:szCs w:val="12"/>
                <w:lang w:val="ru-RU"/>
              </w:rPr>
              <w:t>Строительство</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сетей</w:t>
            </w:r>
            <w:r w:rsidRPr="0014510A">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водоотведе</w:t>
            </w:r>
            <w:r w:rsidRPr="0014510A">
              <w:rPr>
                <w:rFonts w:ascii="Times New Roman" w:hAnsi="Times New Roman" w:cs="Times New Roman"/>
                <w:sz w:val="12"/>
                <w:szCs w:val="12"/>
                <w:lang w:val="ru-RU"/>
              </w:rPr>
              <w:t>ния</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хозяйственно-бытовых</w:t>
            </w:r>
            <w:r w:rsidRPr="0014510A">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сто</w:t>
            </w:r>
            <w:r w:rsidRPr="0014510A">
              <w:rPr>
                <w:rFonts w:ascii="Times New Roman" w:hAnsi="Times New Roman" w:cs="Times New Roman"/>
                <w:sz w:val="12"/>
                <w:szCs w:val="12"/>
                <w:lang w:val="ru-RU"/>
              </w:rPr>
              <w:t>ков,</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состоящих</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из</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самотечных</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участков</w:t>
            </w:r>
            <w:r w:rsidRPr="0014510A">
              <w:rPr>
                <w:rFonts w:ascii="Times New Roman" w:hAnsi="Times New Roman" w:cs="Times New Roman"/>
                <w:spacing w:val="8"/>
                <w:sz w:val="12"/>
                <w:szCs w:val="12"/>
                <w:lang w:val="ru-RU"/>
              </w:rPr>
              <w:t xml:space="preserve"> </w:t>
            </w:r>
            <w:r w:rsidRPr="0014510A">
              <w:rPr>
                <w:rFonts w:ascii="Times New Roman" w:hAnsi="Times New Roman" w:cs="Times New Roman"/>
                <w:sz w:val="12"/>
                <w:szCs w:val="12"/>
                <w:lang w:val="ru-RU"/>
              </w:rPr>
              <w:t>на</w:t>
            </w:r>
            <w:r w:rsidRPr="0014510A">
              <w:rPr>
                <w:rFonts w:ascii="Times New Roman" w:hAnsi="Times New Roman" w:cs="Times New Roman"/>
                <w:spacing w:val="11"/>
                <w:sz w:val="12"/>
                <w:szCs w:val="12"/>
                <w:lang w:val="ru-RU"/>
              </w:rPr>
              <w:t xml:space="preserve"> </w:t>
            </w:r>
            <w:r w:rsidRPr="0014510A">
              <w:rPr>
                <w:rFonts w:ascii="Times New Roman" w:hAnsi="Times New Roman" w:cs="Times New Roman"/>
                <w:sz w:val="12"/>
                <w:szCs w:val="12"/>
                <w:lang w:val="ru-RU"/>
              </w:rPr>
              <w:t>территории</w:t>
            </w:r>
            <w:r w:rsidRPr="0014510A">
              <w:rPr>
                <w:rFonts w:ascii="Times New Roman" w:hAnsi="Times New Roman" w:cs="Times New Roman"/>
                <w:spacing w:val="12"/>
                <w:sz w:val="12"/>
                <w:szCs w:val="12"/>
                <w:lang w:val="ru-RU"/>
              </w:rPr>
              <w:t xml:space="preserve"> </w:t>
            </w:r>
            <w:r w:rsidRPr="0014510A">
              <w:rPr>
                <w:rFonts w:ascii="Times New Roman" w:hAnsi="Times New Roman" w:cs="Times New Roman"/>
                <w:sz w:val="12"/>
                <w:szCs w:val="12"/>
                <w:lang w:val="ru-RU"/>
              </w:rPr>
              <w:t>площадки</w:t>
            </w:r>
            <w:r>
              <w:rPr>
                <w:rFonts w:ascii="Times New Roman" w:hAnsi="Times New Roman" w:cs="Times New Roman"/>
                <w:sz w:val="12"/>
                <w:szCs w:val="12"/>
                <w:lang w:val="ru-RU"/>
              </w:rPr>
              <w:t xml:space="preserve"> </w:t>
            </w:r>
            <w:r w:rsidRPr="0014510A">
              <w:rPr>
                <w:rFonts w:ascii="Times New Roman" w:hAnsi="Times New Roman" w:cs="Times New Roman"/>
                <w:sz w:val="12"/>
                <w:szCs w:val="12"/>
                <w:lang w:val="ru-RU"/>
              </w:rPr>
              <w:t>№2</w:t>
            </w:r>
          </w:p>
        </w:tc>
        <w:tc>
          <w:tcPr>
            <w:tcW w:w="718"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полиэтилен</w:t>
            </w:r>
          </w:p>
        </w:tc>
        <w:tc>
          <w:tcPr>
            <w:tcW w:w="1384" w:type="pct"/>
            <w:vAlign w:val="center"/>
          </w:tcPr>
          <w:p w:rsidR="0014510A" w:rsidRPr="0014510A" w:rsidRDefault="0014510A" w:rsidP="0014510A">
            <w:pPr>
              <w:pStyle w:val="aff1"/>
              <w:jc w:val="center"/>
              <w:rPr>
                <w:rFonts w:ascii="Times New Roman" w:hAnsi="Times New Roman" w:cs="Times New Roman"/>
                <w:sz w:val="12"/>
                <w:szCs w:val="12"/>
                <w:lang w:val="ru-RU"/>
              </w:rPr>
            </w:pPr>
            <w:r w:rsidRPr="0014510A">
              <w:rPr>
                <w:rFonts w:ascii="Times New Roman" w:hAnsi="Times New Roman" w:cs="Times New Roman"/>
                <w:sz w:val="12"/>
                <w:szCs w:val="12"/>
                <w:lang w:val="ru-RU"/>
              </w:rPr>
              <w:t>диаметры</w:t>
            </w:r>
            <w:r w:rsidRPr="0014510A">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проектируемых трубопроводов будут уточнены на последующих стадиях проек</w:t>
            </w:r>
            <w:r w:rsidRPr="0014510A">
              <w:rPr>
                <w:rFonts w:ascii="Times New Roman" w:hAnsi="Times New Roman" w:cs="Times New Roman"/>
                <w:sz w:val="12"/>
                <w:szCs w:val="12"/>
                <w:lang w:val="ru-RU"/>
              </w:rPr>
              <w:t>тирования</w:t>
            </w:r>
          </w:p>
        </w:tc>
        <w:tc>
          <w:tcPr>
            <w:tcW w:w="957"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3,928 км</w:t>
            </w:r>
          </w:p>
        </w:tc>
      </w:tr>
      <w:tr w:rsidR="0014510A" w:rsidRPr="0014510A" w:rsidTr="00404A6D">
        <w:trPr>
          <w:trHeight w:val="70"/>
        </w:trPr>
        <w:tc>
          <w:tcPr>
            <w:tcW w:w="1941" w:type="pct"/>
            <w:vAlign w:val="center"/>
          </w:tcPr>
          <w:p w:rsidR="0014510A" w:rsidRPr="0014510A" w:rsidRDefault="0014510A" w:rsidP="0014510A">
            <w:pPr>
              <w:pStyle w:val="aff1"/>
              <w:jc w:val="center"/>
              <w:rPr>
                <w:rFonts w:ascii="Times New Roman" w:hAnsi="Times New Roman" w:cs="Times New Roman"/>
                <w:sz w:val="12"/>
                <w:szCs w:val="12"/>
                <w:lang w:val="ru-RU"/>
              </w:rPr>
            </w:pPr>
            <w:r w:rsidRPr="0014510A">
              <w:rPr>
                <w:rFonts w:ascii="Times New Roman" w:hAnsi="Times New Roman" w:cs="Times New Roman"/>
                <w:sz w:val="12"/>
                <w:szCs w:val="12"/>
                <w:lang w:val="ru-RU"/>
              </w:rPr>
              <w:t>Строительство</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сетей</w:t>
            </w:r>
            <w:r w:rsidRPr="0014510A">
              <w:rPr>
                <w:rFonts w:ascii="Times New Roman" w:hAnsi="Times New Roman" w:cs="Times New Roman"/>
                <w:spacing w:val="1"/>
                <w:sz w:val="12"/>
                <w:szCs w:val="12"/>
                <w:lang w:val="ru-RU"/>
              </w:rPr>
              <w:t xml:space="preserve"> </w:t>
            </w:r>
            <w:r w:rsidR="00404A6D">
              <w:rPr>
                <w:rFonts w:ascii="Times New Roman" w:hAnsi="Times New Roman" w:cs="Times New Roman"/>
                <w:sz w:val="12"/>
                <w:szCs w:val="12"/>
                <w:lang w:val="ru-RU"/>
              </w:rPr>
              <w:t>водоотведе</w:t>
            </w:r>
            <w:r w:rsidRPr="0014510A">
              <w:rPr>
                <w:rFonts w:ascii="Times New Roman" w:hAnsi="Times New Roman" w:cs="Times New Roman"/>
                <w:sz w:val="12"/>
                <w:szCs w:val="12"/>
                <w:lang w:val="ru-RU"/>
              </w:rPr>
              <w:t>ния</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хозяйственно-бытовых</w:t>
            </w:r>
            <w:r w:rsidRPr="0014510A">
              <w:rPr>
                <w:rFonts w:ascii="Times New Roman" w:hAnsi="Times New Roman" w:cs="Times New Roman"/>
                <w:spacing w:val="1"/>
                <w:sz w:val="12"/>
                <w:szCs w:val="12"/>
                <w:lang w:val="ru-RU"/>
              </w:rPr>
              <w:t xml:space="preserve"> </w:t>
            </w:r>
            <w:r w:rsidR="00404A6D">
              <w:rPr>
                <w:rFonts w:ascii="Times New Roman" w:hAnsi="Times New Roman" w:cs="Times New Roman"/>
                <w:sz w:val="12"/>
                <w:szCs w:val="12"/>
                <w:lang w:val="ru-RU"/>
              </w:rPr>
              <w:t>сто</w:t>
            </w:r>
            <w:r w:rsidRPr="0014510A">
              <w:rPr>
                <w:rFonts w:ascii="Times New Roman" w:hAnsi="Times New Roman" w:cs="Times New Roman"/>
                <w:sz w:val="12"/>
                <w:szCs w:val="12"/>
                <w:lang w:val="ru-RU"/>
              </w:rPr>
              <w:t>ков,</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состоящих</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из</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самотечных</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участков</w:t>
            </w:r>
            <w:r w:rsidRPr="0014510A">
              <w:rPr>
                <w:rFonts w:ascii="Times New Roman" w:hAnsi="Times New Roman" w:cs="Times New Roman"/>
                <w:spacing w:val="8"/>
                <w:sz w:val="12"/>
                <w:szCs w:val="12"/>
                <w:lang w:val="ru-RU"/>
              </w:rPr>
              <w:t xml:space="preserve"> </w:t>
            </w:r>
            <w:r w:rsidRPr="0014510A">
              <w:rPr>
                <w:rFonts w:ascii="Times New Roman" w:hAnsi="Times New Roman" w:cs="Times New Roman"/>
                <w:sz w:val="12"/>
                <w:szCs w:val="12"/>
                <w:lang w:val="ru-RU"/>
              </w:rPr>
              <w:t>на</w:t>
            </w:r>
            <w:r w:rsidRPr="0014510A">
              <w:rPr>
                <w:rFonts w:ascii="Times New Roman" w:hAnsi="Times New Roman" w:cs="Times New Roman"/>
                <w:spacing w:val="11"/>
                <w:sz w:val="12"/>
                <w:szCs w:val="12"/>
                <w:lang w:val="ru-RU"/>
              </w:rPr>
              <w:t xml:space="preserve"> </w:t>
            </w:r>
            <w:r w:rsidRPr="0014510A">
              <w:rPr>
                <w:rFonts w:ascii="Times New Roman" w:hAnsi="Times New Roman" w:cs="Times New Roman"/>
                <w:sz w:val="12"/>
                <w:szCs w:val="12"/>
                <w:lang w:val="ru-RU"/>
              </w:rPr>
              <w:t>территории</w:t>
            </w:r>
            <w:r w:rsidRPr="0014510A">
              <w:rPr>
                <w:rFonts w:ascii="Times New Roman" w:hAnsi="Times New Roman" w:cs="Times New Roman"/>
                <w:spacing w:val="12"/>
                <w:sz w:val="12"/>
                <w:szCs w:val="12"/>
                <w:lang w:val="ru-RU"/>
              </w:rPr>
              <w:t xml:space="preserve"> </w:t>
            </w:r>
            <w:r w:rsidRPr="0014510A">
              <w:rPr>
                <w:rFonts w:ascii="Times New Roman" w:hAnsi="Times New Roman" w:cs="Times New Roman"/>
                <w:sz w:val="12"/>
                <w:szCs w:val="12"/>
                <w:lang w:val="ru-RU"/>
              </w:rPr>
              <w:t>площадки</w:t>
            </w:r>
            <w:r>
              <w:rPr>
                <w:rFonts w:ascii="Times New Roman" w:hAnsi="Times New Roman" w:cs="Times New Roman"/>
                <w:sz w:val="12"/>
                <w:szCs w:val="12"/>
                <w:lang w:val="ru-RU"/>
              </w:rPr>
              <w:t xml:space="preserve"> </w:t>
            </w:r>
            <w:r w:rsidRPr="0014510A">
              <w:rPr>
                <w:rFonts w:ascii="Times New Roman" w:hAnsi="Times New Roman" w:cs="Times New Roman"/>
                <w:sz w:val="12"/>
                <w:szCs w:val="12"/>
                <w:lang w:val="ru-RU"/>
              </w:rPr>
              <w:t>№3</w:t>
            </w:r>
          </w:p>
        </w:tc>
        <w:tc>
          <w:tcPr>
            <w:tcW w:w="718"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полиэтилен</w:t>
            </w:r>
          </w:p>
        </w:tc>
        <w:tc>
          <w:tcPr>
            <w:tcW w:w="1384" w:type="pct"/>
            <w:vAlign w:val="center"/>
          </w:tcPr>
          <w:p w:rsidR="0014510A" w:rsidRPr="00404A6D" w:rsidRDefault="0014510A" w:rsidP="00404A6D">
            <w:pPr>
              <w:pStyle w:val="aff1"/>
              <w:jc w:val="center"/>
              <w:rPr>
                <w:rFonts w:ascii="Times New Roman" w:hAnsi="Times New Roman" w:cs="Times New Roman"/>
                <w:sz w:val="12"/>
                <w:szCs w:val="12"/>
                <w:lang w:val="ru-RU"/>
              </w:rPr>
            </w:pPr>
            <w:r w:rsidRPr="0014510A">
              <w:rPr>
                <w:rFonts w:ascii="Times New Roman" w:hAnsi="Times New Roman" w:cs="Times New Roman"/>
                <w:sz w:val="12"/>
                <w:szCs w:val="12"/>
                <w:lang w:val="ru-RU"/>
              </w:rPr>
              <w:t>диаметры</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про</w:t>
            </w:r>
            <w:r w:rsidR="00404A6D">
              <w:rPr>
                <w:rFonts w:ascii="Times New Roman" w:hAnsi="Times New Roman" w:cs="Times New Roman"/>
                <w:sz w:val="12"/>
                <w:szCs w:val="12"/>
                <w:lang w:val="ru-RU"/>
              </w:rPr>
              <w:t>ектируемых трубопроводов будут уточнены на после</w:t>
            </w:r>
            <w:r w:rsidRPr="0014510A">
              <w:rPr>
                <w:rFonts w:ascii="Times New Roman" w:hAnsi="Times New Roman" w:cs="Times New Roman"/>
                <w:sz w:val="12"/>
                <w:szCs w:val="12"/>
                <w:lang w:val="ru-RU"/>
              </w:rPr>
              <w:t>дующих</w:t>
            </w:r>
            <w:r w:rsidRPr="0014510A">
              <w:rPr>
                <w:rFonts w:ascii="Times New Roman" w:hAnsi="Times New Roman" w:cs="Times New Roman"/>
                <w:spacing w:val="18"/>
                <w:sz w:val="12"/>
                <w:szCs w:val="12"/>
                <w:lang w:val="ru-RU"/>
              </w:rPr>
              <w:t xml:space="preserve"> </w:t>
            </w:r>
            <w:r w:rsidRPr="0014510A">
              <w:rPr>
                <w:rFonts w:ascii="Times New Roman" w:hAnsi="Times New Roman" w:cs="Times New Roman"/>
                <w:sz w:val="12"/>
                <w:szCs w:val="12"/>
                <w:lang w:val="ru-RU"/>
              </w:rPr>
              <w:t>стадиях</w:t>
            </w:r>
            <w:r w:rsidRPr="0014510A">
              <w:rPr>
                <w:rFonts w:ascii="Times New Roman" w:hAnsi="Times New Roman" w:cs="Times New Roman"/>
                <w:spacing w:val="14"/>
                <w:sz w:val="12"/>
                <w:szCs w:val="12"/>
                <w:lang w:val="ru-RU"/>
              </w:rPr>
              <w:t xml:space="preserve"> </w:t>
            </w:r>
            <w:r w:rsidR="00404A6D">
              <w:rPr>
                <w:rFonts w:ascii="Times New Roman" w:hAnsi="Times New Roman" w:cs="Times New Roman"/>
                <w:sz w:val="12"/>
                <w:szCs w:val="12"/>
                <w:lang w:val="ru-RU"/>
              </w:rPr>
              <w:t>проек</w:t>
            </w:r>
            <w:r w:rsidRPr="00404A6D">
              <w:rPr>
                <w:rFonts w:ascii="Times New Roman" w:hAnsi="Times New Roman" w:cs="Times New Roman"/>
                <w:sz w:val="12"/>
                <w:szCs w:val="12"/>
                <w:lang w:val="ru-RU"/>
              </w:rPr>
              <w:t>тирования</w:t>
            </w:r>
          </w:p>
        </w:tc>
        <w:tc>
          <w:tcPr>
            <w:tcW w:w="957"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4,60 км</w:t>
            </w:r>
          </w:p>
        </w:tc>
      </w:tr>
      <w:tr w:rsidR="0014510A" w:rsidRPr="0014510A" w:rsidTr="00404A6D">
        <w:trPr>
          <w:trHeight w:val="70"/>
        </w:trPr>
        <w:tc>
          <w:tcPr>
            <w:tcW w:w="1941" w:type="pct"/>
            <w:vAlign w:val="center"/>
          </w:tcPr>
          <w:p w:rsidR="0014510A" w:rsidRPr="0014510A" w:rsidRDefault="0014510A" w:rsidP="0014510A">
            <w:pPr>
              <w:pStyle w:val="aff1"/>
              <w:jc w:val="center"/>
              <w:rPr>
                <w:rFonts w:ascii="Times New Roman" w:hAnsi="Times New Roman" w:cs="Times New Roman"/>
                <w:sz w:val="12"/>
                <w:szCs w:val="12"/>
                <w:lang w:val="ru-RU"/>
              </w:rPr>
            </w:pPr>
            <w:r w:rsidRPr="0014510A">
              <w:rPr>
                <w:rFonts w:ascii="Times New Roman" w:hAnsi="Times New Roman" w:cs="Times New Roman"/>
                <w:sz w:val="12"/>
                <w:szCs w:val="12"/>
                <w:lang w:val="ru-RU"/>
              </w:rPr>
              <w:t>Строительство</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сетей</w:t>
            </w:r>
            <w:r w:rsidRPr="0014510A">
              <w:rPr>
                <w:rFonts w:ascii="Times New Roman" w:hAnsi="Times New Roman" w:cs="Times New Roman"/>
                <w:spacing w:val="1"/>
                <w:sz w:val="12"/>
                <w:szCs w:val="12"/>
                <w:lang w:val="ru-RU"/>
              </w:rPr>
              <w:t xml:space="preserve"> </w:t>
            </w:r>
            <w:r w:rsidR="00404A6D">
              <w:rPr>
                <w:rFonts w:ascii="Times New Roman" w:hAnsi="Times New Roman" w:cs="Times New Roman"/>
                <w:sz w:val="12"/>
                <w:szCs w:val="12"/>
                <w:lang w:val="ru-RU"/>
              </w:rPr>
              <w:t>водоотведе</w:t>
            </w:r>
            <w:r w:rsidRPr="0014510A">
              <w:rPr>
                <w:rFonts w:ascii="Times New Roman" w:hAnsi="Times New Roman" w:cs="Times New Roman"/>
                <w:sz w:val="12"/>
                <w:szCs w:val="12"/>
                <w:lang w:val="ru-RU"/>
              </w:rPr>
              <w:t>ния</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хозяйственно-бытовых</w:t>
            </w:r>
            <w:r w:rsidRPr="0014510A">
              <w:rPr>
                <w:rFonts w:ascii="Times New Roman" w:hAnsi="Times New Roman" w:cs="Times New Roman"/>
                <w:spacing w:val="1"/>
                <w:sz w:val="12"/>
                <w:szCs w:val="12"/>
                <w:lang w:val="ru-RU"/>
              </w:rPr>
              <w:t xml:space="preserve"> </w:t>
            </w:r>
            <w:r w:rsidR="00404A6D">
              <w:rPr>
                <w:rFonts w:ascii="Times New Roman" w:hAnsi="Times New Roman" w:cs="Times New Roman"/>
                <w:sz w:val="12"/>
                <w:szCs w:val="12"/>
                <w:lang w:val="ru-RU"/>
              </w:rPr>
              <w:t>сто</w:t>
            </w:r>
            <w:r w:rsidRPr="0014510A">
              <w:rPr>
                <w:rFonts w:ascii="Times New Roman" w:hAnsi="Times New Roman" w:cs="Times New Roman"/>
                <w:sz w:val="12"/>
                <w:szCs w:val="12"/>
                <w:lang w:val="ru-RU"/>
              </w:rPr>
              <w:t>ков,</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состоящих</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из</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самотечных</w:t>
            </w:r>
            <w:r w:rsidRPr="0014510A">
              <w:rPr>
                <w:rFonts w:ascii="Times New Roman" w:hAnsi="Times New Roman" w:cs="Times New Roman"/>
                <w:spacing w:val="1"/>
                <w:sz w:val="12"/>
                <w:szCs w:val="12"/>
                <w:lang w:val="ru-RU"/>
              </w:rPr>
              <w:t xml:space="preserve"> </w:t>
            </w:r>
            <w:r w:rsidRPr="0014510A">
              <w:rPr>
                <w:rFonts w:ascii="Times New Roman" w:hAnsi="Times New Roman" w:cs="Times New Roman"/>
                <w:sz w:val="12"/>
                <w:szCs w:val="12"/>
                <w:lang w:val="ru-RU"/>
              </w:rPr>
              <w:t>участков</w:t>
            </w:r>
            <w:r w:rsidRPr="0014510A">
              <w:rPr>
                <w:rFonts w:ascii="Times New Roman" w:hAnsi="Times New Roman" w:cs="Times New Roman"/>
                <w:spacing w:val="8"/>
                <w:sz w:val="12"/>
                <w:szCs w:val="12"/>
                <w:lang w:val="ru-RU"/>
              </w:rPr>
              <w:t xml:space="preserve"> </w:t>
            </w:r>
            <w:r w:rsidRPr="0014510A">
              <w:rPr>
                <w:rFonts w:ascii="Times New Roman" w:hAnsi="Times New Roman" w:cs="Times New Roman"/>
                <w:sz w:val="12"/>
                <w:szCs w:val="12"/>
                <w:lang w:val="ru-RU"/>
              </w:rPr>
              <w:t>на</w:t>
            </w:r>
            <w:r w:rsidRPr="0014510A">
              <w:rPr>
                <w:rFonts w:ascii="Times New Roman" w:hAnsi="Times New Roman" w:cs="Times New Roman"/>
                <w:spacing w:val="11"/>
                <w:sz w:val="12"/>
                <w:szCs w:val="12"/>
                <w:lang w:val="ru-RU"/>
              </w:rPr>
              <w:t xml:space="preserve"> </w:t>
            </w:r>
            <w:r w:rsidRPr="0014510A">
              <w:rPr>
                <w:rFonts w:ascii="Times New Roman" w:hAnsi="Times New Roman" w:cs="Times New Roman"/>
                <w:sz w:val="12"/>
                <w:szCs w:val="12"/>
                <w:lang w:val="ru-RU"/>
              </w:rPr>
              <w:t>территории</w:t>
            </w:r>
            <w:r w:rsidRPr="0014510A">
              <w:rPr>
                <w:rFonts w:ascii="Times New Roman" w:hAnsi="Times New Roman" w:cs="Times New Roman"/>
                <w:spacing w:val="12"/>
                <w:sz w:val="12"/>
                <w:szCs w:val="12"/>
                <w:lang w:val="ru-RU"/>
              </w:rPr>
              <w:t xml:space="preserve"> </w:t>
            </w:r>
            <w:r w:rsidRPr="0014510A">
              <w:rPr>
                <w:rFonts w:ascii="Times New Roman" w:hAnsi="Times New Roman" w:cs="Times New Roman"/>
                <w:sz w:val="12"/>
                <w:szCs w:val="12"/>
                <w:lang w:val="ru-RU"/>
              </w:rPr>
              <w:t>площадки</w:t>
            </w:r>
            <w:r>
              <w:rPr>
                <w:rFonts w:ascii="Times New Roman" w:hAnsi="Times New Roman" w:cs="Times New Roman"/>
                <w:sz w:val="12"/>
                <w:szCs w:val="12"/>
                <w:lang w:val="ru-RU"/>
              </w:rPr>
              <w:t xml:space="preserve"> </w:t>
            </w:r>
            <w:r w:rsidRPr="0014510A">
              <w:rPr>
                <w:rFonts w:ascii="Times New Roman" w:hAnsi="Times New Roman" w:cs="Times New Roman"/>
                <w:sz w:val="12"/>
                <w:szCs w:val="12"/>
                <w:lang w:val="ru-RU"/>
              </w:rPr>
              <w:t>№4</w:t>
            </w:r>
          </w:p>
        </w:tc>
        <w:tc>
          <w:tcPr>
            <w:tcW w:w="718"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полиэтилен</w:t>
            </w:r>
          </w:p>
        </w:tc>
        <w:tc>
          <w:tcPr>
            <w:tcW w:w="1384" w:type="pct"/>
            <w:vAlign w:val="center"/>
          </w:tcPr>
          <w:p w:rsidR="0014510A" w:rsidRPr="0014510A" w:rsidRDefault="0014510A" w:rsidP="0014510A">
            <w:pPr>
              <w:pStyle w:val="aff1"/>
              <w:jc w:val="center"/>
              <w:rPr>
                <w:rFonts w:ascii="Times New Roman" w:hAnsi="Times New Roman" w:cs="Times New Roman"/>
                <w:sz w:val="12"/>
                <w:szCs w:val="12"/>
                <w:lang w:val="ru-RU"/>
              </w:rPr>
            </w:pPr>
            <w:r w:rsidRPr="0014510A">
              <w:rPr>
                <w:rFonts w:ascii="Times New Roman" w:hAnsi="Times New Roman" w:cs="Times New Roman"/>
                <w:sz w:val="12"/>
                <w:szCs w:val="12"/>
                <w:lang w:val="ru-RU"/>
              </w:rPr>
              <w:t>диаметры</w:t>
            </w:r>
            <w:r w:rsidRPr="0014510A">
              <w:rPr>
                <w:rFonts w:ascii="Times New Roman" w:hAnsi="Times New Roman" w:cs="Times New Roman"/>
                <w:spacing w:val="1"/>
                <w:sz w:val="12"/>
                <w:szCs w:val="12"/>
                <w:lang w:val="ru-RU"/>
              </w:rPr>
              <w:t xml:space="preserve"> </w:t>
            </w:r>
            <w:r w:rsidR="00404A6D">
              <w:rPr>
                <w:rFonts w:ascii="Times New Roman" w:hAnsi="Times New Roman" w:cs="Times New Roman"/>
                <w:sz w:val="12"/>
                <w:szCs w:val="12"/>
                <w:lang w:val="ru-RU"/>
              </w:rPr>
              <w:t>проектируемых трубопроводов будут уточнены на последующих стадиях проек</w:t>
            </w:r>
            <w:r w:rsidRPr="0014510A">
              <w:rPr>
                <w:rFonts w:ascii="Times New Roman" w:hAnsi="Times New Roman" w:cs="Times New Roman"/>
                <w:sz w:val="12"/>
                <w:szCs w:val="12"/>
                <w:lang w:val="ru-RU"/>
              </w:rPr>
              <w:t>тирования</w:t>
            </w:r>
          </w:p>
        </w:tc>
        <w:tc>
          <w:tcPr>
            <w:tcW w:w="957" w:type="pct"/>
            <w:vAlign w:val="center"/>
          </w:tcPr>
          <w:p w:rsidR="0014510A" w:rsidRPr="0014510A" w:rsidRDefault="0014510A" w:rsidP="0014510A">
            <w:pPr>
              <w:pStyle w:val="aff1"/>
              <w:jc w:val="center"/>
              <w:rPr>
                <w:rFonts w:ascii="Times New Roman" w:hAnsi="Times New Roman" w:cs="Times New Roman"/>
                <w:sz w:val="12"/>
                <w:szCs w:val="12"/>
              </w:rPr>
            </w:pPr>
            <w:r w:rsidRPr="0014510A">
              <w:rPr>
                <w:rFonts w:ascii="Times New Roman" w:hAnsi="Times New Roman" w:cs="Times New Roman"/>
                <w:sz w:val="12"/>
                <w:szCs w:val="12"/>
              </w:rPr>
              <w:t>4,788 км</w:t>
            </w:r>
          </w:p>
        </w:tc>
      </w:tr>
    </w:tbl>
    <w:p w:rsidR="00404A6D" w:rsidRPr="00404A6D" w:rsidRDefault="00404A6D" w:rsidP="00404A6D">
      <w:pPr>
        <w:pStyle w:val="aff1"/>
        <w:ind w:firstLine="284"/>
        <w:jc w:val="both"/>
        <w:rPr>
          <w:rFonts w:ascii="Times New Roman" w:hAnsi="Times New Roman" w:cs="Times New Roman"/>
          <w:sz w:val="12"/>
          <w:szCs w:val="12"/>
        </w:rPr>
      </w:pPr>
      <w:r w:rsidRPr="00404A6D">
        <w:rPr>
          <w:rFonts w:ascii="Times New Roman" w:hAnsi="Times New Roman" w:cs="Times New Roman"/>
          <w:sz w:val="12"/>
          <w:szCs w:val="12"/>
        </w:rPr>
        <w:t>Вывод из эксплуатации объектов цен</w:t>
      </w:r>
      <w:r>
        <w:rPr>
          <w:rFonts w:ascii="Times New Roman" w:hAnsi="Times New Roman" w:cs="Times New Roman"/>
          <w:sz w:val="12"/>
          <w:szCs w:val="12"/>
        </w:rPr>
        <w:t>трализованной системы водоотведения не планируется.</w:t>
      </w:r>
    </w:p>
    <w:p w:rsidR="00404A6D" w:rsidRPr="00404A6D" w:rsidRDefault="00404A6D" w:rsidP="00404A6D">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404A6D">
        <w:rPr>
          <w:rFonts w:ascii="Times New Roman" w:hAnsi="Times New Roman" w:cs="Times New Roman"/>
          <w:sz w:val="12"/>
          <w:szCs w:val="12"/>
        </w:rPr>
        <w:t>Строительство канализационных очистных сооружений</w:t>
      </w:r>
    </w:p>
    <w:p w:rsidR="00404A6D" w:rsidRPr="00404A6D" w:rsidRDefault="00404A6D" w:rsidP="00404A6D">
      <w:pPr>
        <w:pStyle w:val="aff1"/>
        <w:ind w:firstLine="284"/>
        <w:jc w:val="both"/>
        <w:rPr>
          <w:rFonts w:ascii="Times New Roman" w:hAnsi="Times New Roman" w:cs="Times New Roman"/>
          <w:sz w:val="12"/>
          <w:szCs w:val="12"/>
        </w:rPr>
      </w:pPr>
      <w:r w:rsidRPr="00404A6D">
        <w:rPr>
          <w:rFonts w:ascii="Times New Roman" w:hAnsi="Times New Roman" w:cs="Times New Roman"/>
          <w:sz w:val="12"/>
          <w:szCs w:val="12"/>
        </w:rPr>
        <w:t xml:space="preserve">Канализационные очистные сооружения в населённых </w:t>
      </w:r>
      <w:r>
        <w:rPr>
          <w:rFonts w:ascii="Times New Roman" w:hAnsi="Times New Roman" w:cs="Times New Roman"/>
          <w:sz w:val="12"/>
          <w:szCs w:val="12"/>
        </w:rPr>
        <w:t>пунктах сель</w:t>
      </w:r>
      <w:r w:rsidRPr="00404A6D">
        <w:rPr>
          <w:rFonts w:ascii="Times New Roman" w:hAnsi="Times New Roman" w:cs="Times New Roman"/>
          <w:sz w:val="12"/>
          <w:szCs w:val="12"/>
        </w:rPr>
        <w:t>ского поселения отсутствуют.</w:t>
      </w:r>
    </w:p>
    <w:p w:rsidR="00404A6D" w:rsidRPr="00404A6D" w:rsidRDefault="00404A6D" w:rsidP="00404A6D">
      <w:pPr>
        <w:pStyle w:val="aff1"/>
        <w:ind w:firstLine="284"/>
        <w:jc w:val="both"/>
        <w:rPr>
          <w:rFonts w:ascii="Times New Roman" w:hAnsi="Times New Roman" w:cs="Times New Roman"/>
          <w:sz w:val="12"/>
          <w:szCs w:val="12"/>
        </w:rPr>
      </w:pPr>
      <w:r w:rsidRPr="00404A6D">
        <w:rPr>
          <w:rFonts w:ascii="Times New Roman" w:hAnsi="Times New Roman" w:cs="Times New Roman"/>
          <w:sz w:val="12"/>
          <w:szCs w:val="12"/>
        </w:rPr>
        <w:t>На втором этапе развития схемы водо</w:t>
      </w:r>
      <w:r>
        <w:rPr>
          <w:rFonts w:ascii="Times New Roman" w:hAnsi="Times New Roman" w:cs="Times New Roman"/>
          <w:sz w:val="12"/>
          <w:szCs w:val="12"/>
        </w:rPr>
        <w:t>отведения для надёжной и эффек</w:t>
      </w:r>
      <w:r w:rsidRPr="00404A6D">
        <w:rPr>
          <w:rFonts w:ascii="Times New Roman" w:hAnsi="Times New Roman" w:cs="Times New Roman"/>
          <w:sz w:val="12"/>
          <w:szCs w:val="12"/>
        </w:rPr>
        <w:t>тивной работы системы необходимы очистные сооружения канализации (КОС).</w:t>
      </w:r>
    </w:p>
    <w:p w:rsidR="00404A6D" w:rsidRPr="00404A6D" w:rsidRDefault="00404A6D" w:rsidP="00404A6D">
      <w:pPr>
        <w:pStyle w:val="aff1"/>
        <w:ind w:firstLine="284"/>
        <w:jc w:val="both"/>
        <w:rPr>
          <w:rFonts w:ascii="Times New Roman" w:hAnsi="Times New Roman" w:cs="Times New Roman"/>
          <w:sz w:val="12"/>
          <w:szCs w:val="12"/>
        </w:rPr>
      </w:pPr>
      <w:r w:rsidRPr="00404A6D">
        <w:rPr>
          <w:rFonts w:ascii="Times New Roman" w:hAnsi="Times New Roman" w:cs="Times New Roman"/>
          <w:sz w:val="12"/>
          <w:szCs w:val="12"/>
        </w:rPr>
        <w:t>Для выполнения данного решения о выборе технологической схемы, состава сооружений для очистки бытовых</w:t>
      </w:r>
      <w:r>
        <w:rPr>
          <w:rFonts w:ascii="Times New Roman" w:hAnsi="Times New Roman" w:cs="Times New Roman"/>
          <w:sz w:val="12"/>
          <w:szCs w:val="12"/>
        </w:rPr>
        <w:t xml:space="preserve"> сточных вод и место расположе</w:t>
      </w:r>
      <w:r w:rsidRPr="00404A6D">
        <w:rPr>
          <w:rFonts w:ascii="Times New Roman" w:hAnsi="Times New Roman" w:cs="Times New Roman"/>
          <w:sz w:val="12"/>
          <w:szCs w:val="12"/>
        </w:rPr>
        <w:t>ния КОС необходима проработка этого воп</w:t>
      </w:r>
      <w:r>
        <w:rPr>
          <w:rFonts w:ascii="Times New Roman" w:hAnsi="Times New Roman" w:cs="Times New Roman"/>
          <w:sz w:val="12"/>
          <w:szCs w:val="12"/>
        </w:rPr>
        <w:t>роса с разработкой технологиче</w:t>
      </w:r>
      <w:r w:rsidRPr="00404A6D">
        <w:rPr>
          <w:rFonts w:ascii="Times New Roman" w:hAnsi="Times New Roman" w:cs="Times New Roman"/>
          <w:sz w:val="12"/>
          <w:szCs w:val="12"/>
        </w:rPr>
        <w:t>ского задания.</w:t>
      </w:r>
    </w:p>
    <w:p w:rsidR="00404A6D" w:rsidRPr="00404A6D" w:rsidRDefault="00404A6D" w:rsidP="00404A6D">
      <w:pPr>
        <w:pStyle w:val="aff1"/>
        <w:ind w:firstLine="284"/>
        <w:jc w:val="both"/>
        <w:rPr>
          <w:rFonts w:ascii="Times New Roman" w:hAnsi="Times New Roman" w:cs="Times New Roman"/>
          <w:sz w:val="12"/>
          <w:szCs w:val="12"/>
        </w:rPr>
      </w:pPr>
      <w:r w:rsidRPr="00404A6D">
        <w:rPr>
          <w:rFonts w:ascii="Times New Roman" w:hAnsi="Times New Roman" w:cs="Times New Roman"/>
          <w:sz w:val="12"/>
          <w:szCs w:val="12"/>
        </w:rPr>
        <w:t>Учитывая сложность и высокую ст</w:t>
      </w:r>
      <w:r>
        <w:rPr>
          <w:rFonts w:ascii="Times New Roman" w:hAnsi="Times New Roman" w:cs="Times New Roman"/>
          <w:sz w:val="12"/>
          <w:szCs w:val="12"/>
        </w:rPr>
        <w:t>оимость проекта вопрос о строи</w:t>
      </w:r>
      <w:r w:rsidRPr="00404A6D">
        <w:rPr>
          <w:rFonts w:ascii="Times New Roman" w:hAnsi="Times New Roman" w:cs="Times New Roman"/>
          <w:sz w:val="12"/>
          <w:szCs w:val="12"/>
        </w:rPr>
        <w:t>тельстве очистных сооружений, должен осуществлят</w:t>
      </w:r>
      <w:r>
        <w:rPr>
          <w:rFonts w:ascii="Times New Roman" w:hAnsi="Times New Roman" w:cs="Times New Roman"/>
          <w:sz w:val="12"/>
          <w:szCs w:val="12"/>
        </w:rPr>
        <w:t>ься на основе соответ</w:t>
      </w:r>
      <w:r w:rsidRPr="00404A6D">
        <w:rPr>
          <w:rFonts w:ascii="Times New Roman" w:hAnsi="Times New Roman" w:cs="Times New Roman"/>
          <w:sz w:val="12"/>
          <w:szCs w:val="12"/>
        </w:rPr>
        <w:t>ствующего проекта с технико-экономическим обоснованием.</w:t>
      </w:r>
    </w:p>
    <w:p w:rsidR="00404A6D" w:rsidRPr="00404A6D" w:rsidRDefault="00404A6D" w:rsidP="00404A6D">
      <w:pPr>
        <w:pStyle w:val="aff1"/>
        <w:ind w:firstLine="284"/>
        <w:jc w:val="both"/>
        <w:rPr>
          <w:rFonts w:ascii="Times New Roman" w:hAnsi="Times New Roman" w:cs="Times New Roman"/>
          <w:sz w:val="12"/>
          <w:szCs w:val="12"/>
        </w:rPr>
      </w:pPr>
      <w:r w:rsidRPr="00404A6D">
        <w:rPr>
          <w:rFonts w:ascii="Times New Roman" w:hAnsi="Times New Roman" w:cs="Times New Roman"/>
          <w:sz w:val="12"/>
          <w:szCs w:val="12"/>
        </w:rPr>
        <w:t>Степень очистки сточных вод необходимо определять в зависимости от местных условий и с учётом возможного использования очищенных сточных вод и поверхностного стока для производс</w:t>
      </w:r>
      <w:r>
        <w:rPr>
          <w:rFonts w:ascii="Times New Roman" w:hAnsi="Times New Roman" w:cs="Times New Roman"/>
          <w:sz w:val="12"/>
          <w:szCs w:val="12"/>
        </w:rPr>
        <w:t>твенных или сельскохозяйствен</w:t>
      </w:r>
      <w:r w:rsidRPr="00404A6D">
        <w:rPr>
          <w:rFonts w:ascii="Times New Roman" w:hAnsi="Times New Roman" w:cs="Times New Roman"/>
          <w:sz w:val="12"/>
          <w:szCs w:val="12"/>
        </w:rPr>
        <w:t>ных нужд, согласно СП 32.13330.2021 Кана</w:t>
      </w:r>
      <w:r>
        <w:rPr>
          <w:rFonts w:ascii="Times New Roman" w:hAnsi="Times New Roman" w:cs="Times New Roman"/>
          <w:sz w:val="12"/>
          <w:szCs w:val="12"/>
        </w:rPr>
        <w:t>лизация. Наружные сети и соору</w:t>
      </w:r>
      <w:r w:rsidRPr="00404A6D">
        <w:rPr>
          <w:rFonts w:ascii="Times New Roman" w:hAnsi="Times New Roman" w:cs="Times New Roman"/>
          <w:sz w:val="12"/>
          <w:szCs w:val="12"/>
        </w:rPr>
        <w:t>жения с изменениями.</w:t>
      </w:r>
    </w:p>
    <w:p w:rsidR="00404A6D" w:rsidRPr="00404A6D" w:rsidRDefault="00404A6D" w:rsidP="00404A6D">
      <w:pPr>
        <w:pStyle w:val="aff1"/>
        <w:ind w:firstLine="284"/>
        <w:jc w:val="both"/>
        <w:rPr>
          <w:rFonts w:ascii="Times New Roman" w:hAnsi="Times New Roman" w:cs="Times New Roman"/>
          <w:sz w:val="12"/>
          <w:szCs w:val="12"/>
        </w:rPr>
      </w:pPr>
      <w:r w:rsidRPr="00404A6D">
        <w:rPr>
          <w:rFonts w:ascii="Times New Roman" w:hAnsi="Times New Roman" w:cs="Times New Roman"/>
          <w:sz w:val="12"/>
          <w:szCs w:val="12"/>
        </w:rPr>
        <w:t>Для удаления из сточных вод определённого вида загрязнений строятся специальные сооружения, обеспечивающие организацию и проведение на них: при механической очистке – физических процессов; при биологической очистке – биохимических процессов. Для л</w:t>
      </w:r>
      <w:r>
        <w:rPr>
          <w:rFonts w:ascii="Times New Roman" w:hAnsi="Times New Roman" w:cs="Times New Roman"/>
          <w:sz w:val="12"/>
          <w:szCs w:val="12"/>
        </w:rPr>
        <w:t>иквидации бактериальных загряз</w:t>
      </w:r>
      <w:r w:rsidRPr="00404A6D">
        <w:rPr>
          <w:rFonts w:ascii="Times New Roman" w:hAnsi="Times New Roman" w:cs="Times New Roman"/>
          <w:sz w:val="12"/>
          <w:szCs w:val="12"/>
        </w:rPr>
        <w:t>нений сточных вод применяется их обеззараживание (дезинфекция).</w:t>
      </w:r>
    </w:p>
    <w:p w:rsidR="00404A6D" w:rsidRPr="00404A6D" w:rsidRDefault="00404A6D" w:rsidP="00404A6D">
      <w:pPr>
        <w:pStyle w:val="aff1"/>
        <w:ind w:firstLine="284"/>
        <w:jc w:val="both"/>
        <w:rPr>
          <w:rFonts w:ascii="Times New Roman" w:hAnsi="Times New Roman" w:cs="Times New Roman"/>
          <w:sz w:val="12"/>
          <w:szCs w:val="12"/>
        </w:rPr>
      </w:pPr>
      <w:r w:rsidRPr="00404A6D">
        <w:rPr>
          <w:rFonts w:ascii="Times New Roman" w:hAnsi="Times New Roman" w:cs="Times New Roman"/>
          <w:sz w:val="12"/>
          <w:szCs w:val="12"/>
        </w:rPr>
        <w:t>Обеззараживанию должны быть подвергнуты сточные воды после их очистки, механической или искусственной биологической. Что касается сточных вод, очищенных на полях фильтрации, а также на биологических прудах, то дезинфекция их не применяется.</w:t>
      </w:r>
    </w:p>
    <w:p w:rsidR="00404A6D" w:rsidRPr="00404A6D" w:rsidRDefault="00404A6D" w:rsidP="00404A6D">
      <w:pPr>
        <w:pStyle w:val="aff1"/>
        <w:ind w:firstLine="284"/>
        <w:jc w:val="both"/>
        <w:rPr>
          <w:rFonts w:ascii="Times New Roman" w:hAnsi="Times New Roman" w:cs="Times New Roman"/>
          <w:sz w:val="12"/>
          <w:szCs w:val="12"/>
        </w:rPr>
      </w:pPr>
      <w:r w:rsidRPr="00404A6D">
        <w:rPr>
          <w:rFonts w:ascii="Times New Roman" w:hAnsi="Times New Roman" w:cs="Times New Roman"/>
          <w:sz w:val="12"/>
          <w:szCs w:val="12"/>
        </w:rPr>
        <w:t>Площадку очистных сооружений канализации надлежит располагать, как правило, с подветренной стороны дл</w:t>
      </w:r>
      <w:r>
        <w:rPr>
          <w:rFonts w:ascii="Times New Roman" w:hAnsi="Times New Roman" w:cs="Times New Roman"/>
          <w:sz w:val="12"/>
          <w:szCs w:val="12"/>
        </w:rPr>
        <w:t xml:space="preserve">я господствующих ветров теплого </w:t>
      </w:r>
      <w:r w:rsidRPr="00404A6D">
        <w:rPr>
          <w:rFonts w:ascii="Times New Roman" w:hAnsi="Times New Roman" w:cs="Times New Roman"/>
          <w:sz w:val="12"/>
          <w:szCs w:val="12"/>
        </w:rPr>
        <w:t xml:space="preserve">года по отношению </w:t>
      </w:r>
      <w:proofErr w:type="gramStart"/>
      <w:r w:rsidRPr="00404A6D">
        <w:rPr>
          <w:rFonts w:ascii="Times New Roman" w:hAnsi="Times New Roman" w:cs="Times New Roman"/>
          <w:sz w:val="12"/>
          <w:szCs w:val="12"/>
        </w:rPr>
        <w:t>к</w:t>
      </w:r>
      <w:proofErr w:type="gramEnd"/>
      <w:r w:rsidRPr="00404A6D">
        <w:rPr>
          <w:rFonts w:ascii="Times New Roman" w:hAnsi="Times New Roman" w:cs="Times New Roman"/>
          <w:sz w:val="12"/>
          <w:szCs w:val="12"/>
        </w:rPr>
        <w:t xml:space="preserve"> жилой застройки и н</w:t>
      </w:r>
      <w:r>
        <w:rPr>
          <w:rFonts w:ascii="Times New Roman" w:hAnsi="Times New Roman" w:cs="Times New Roman"/>
          <w:sz w:val="12"/>
          <w:szCs w:val="12"/>
        </w:rPr>
        <w:t>иже населённого пункта по тече</w:t>
      </w:r>
      <w:r w:rsidRPr="00404A6D">
        <w:rPr>
          <w:rFonts w:ascii="Times New Roman" w:hAnsi="Times New Roman" w:cs="Times New Roman"/>
          <w:sz w:val="12"/>
          <w:szCs w:val="12"/>
        </w:rPr>
        <w:t>нию водотока.</w:t>
      </w:r>
    </w:p>
    <w:p w:rsidR="00404A6D" w:rsidRPr="00404A6D" w:rsidRDefault="00404A6D" w:rsidP="00404A6D">
      <w:pPr>
        <w:pStyle w:val="aff1"/>
        <w:ind w:firstLine="284"/>
        <w:jc w:val="both"/>
        <w:rPr>
          <w:rFonts w:ascii="Times New Roman" w:hAnsi="Times New Roman" w:cs="Times New Roman"/>
          <w:sz w:val="12"/>
          <w:szCs w:val="12"/>
        </w:rPr>
      </w:pPr>
      <w:r w:rsidRPr="00404A6D">
        <w:rPr>
          <w:rFonts w:ascii="Times New Roman" w:hAnsi="Times New Roman" w:cs="Times New Roman"/>
          <w:sz w:val="12"/>
          <w:szCs w:val="12"/>
        </w:rPr>
        <w:t>Состав сооружений следует выбирать в зависимости от характеристики и количества сточных вод, поступающих на очистку, требуемой степени их очистки, метода обработки осадка и местных условий.</w:t>
      </w:r>
    </w:p>
    <w:p w:rsidR="00404A6D" w:rsidRPr="00404A6D" w:rsidRDefault="00404A6D" w:rsidP="00404A6D">
      <w:pPr>
        <w:pStyle w:val="aff1"/>
        <w:ind w:firstLine="284"/>
        <w:jc w:val="both"/>
        <w:rPr>
          <w:rFonts w:ascii="Times New Roman" w:hAnsi="Times New Roman" w:cs="Times New Roman"/>
          <w:sz w:val="12"/>
          <w:szCs w:val="12"/>
        </w:rPr>
      </w:pPr>
      <w:r w:rsidRPr="00404A6D">
        <w:rPr>
          <w:rFonts w:ascii="Times New Roman" w:hAnsi="Times New Roman" w:cs="Times New Roman"/>
          <w:sz w:val="12"/>
          <w:szCs w:val="12"/>
        </w:rPr>
        <w:t>Предложения по строительству ка</w:t>
      </w:r>
      <w:r>
        <w:rPr>
          <w:rFonts w:ascii="Times New Roman" w:hAnsi="Times New Roman" w:cs="Times New Roman"/>
          <w:sz w:val="12"/>
          <w:szCs w:val="12"/>
        </w:rPr>
        <w:t>нализационных очистных сооруже</w:t>
      </w:r>
      <w:r w:rsidRPr="00404A6D">
        <w:rPr>
          <w:rFonts w:ascii="Times New Roman" w:hAnsi="Times New Roman" w:cs="Times New Roman"/>
          <w:sz w:val="12"/>
          <w:szCs w:val="12"/>
        </w:rPr>
        <w:t>ний (КОС) и их состав на территории с. Сергие</w:t>
      </w:r>
      <w:proofErr w:type="gramStart"/>
      <w:r w:rsidRPr="00404A6D">
        <w:rPr>
          <w:rFonts w:ascii="Times New Roman" w:hAnsi="Times New Roman" w:cs="Times New Roman"/>
          <w:sz w:val="12"/>
          <w:szCs w:val="12"/>
        </w:rPr>
        <w:t>вск пр</w:t>
      </w:r>
      <w:proofErr w:type="gramEnd"/>
      <w:r w:rsidRPr="00404A6D">
        <w:rPr>
          <w:rFonts w:ascii="Times New Roman" w:hAnsi="Times New Roman" w:cs="Times New Roman"/>
          <w:sz w:val="12"/>
          <w:szCs w:val="12"/>
        </w:rPr>
        <w:t>иведены в таблице 3.4.4.2.</w:t>
      </w:r>
    </w:p>
    <w:p w:rsidR="00404A6D" w:rsidRDefault="00404A6D" w:rsidP="00404A6D">
      <w:pPr>
        <w:pStyle w:val="aff1"/>
        <w:ind w:firstLine="284"/>
        <w:jc w:val="both"/>
        <w:rPr>
          <w:rFonts w:ascii="Times New Roman" w:hAnsi="Times New Roman" w:cs="Times New Roman"/>
          <w:sz w:val="12"/>
          <w:szCs w:val="12"/>
        </w:rPr>
      </w:pPr>
      <w:r w:rsidRPr="00404A6D">
        <w:rPr>
          <w:rFonts w:ascii="Times New Roman" w:hAnsi="Times New Roman" w:cs="Times New Roman"/>
          <w:sz w:val="12"/>
          <w:szCs w:val="12"/>
        </w:rPr>
        <w:t>Таблица 3.4.4.2 - Предложения по строительству КОС</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90"/>
        <w:gridCol w:w="2409"/>
        <w:gridCol w:w="3124"/>
      </w:tblGrid>
      <w:tr w:rsidR="00404A6D" w:rsidRPr="00404A6D" w:rsidTr="00404A6D">
        <w:trPr>
          <w:trHeight w:val="70"/>
        </w:trPr>
        <w:tc>
          <w:tcPr>
            <w:tcW w:w="1323" w:type="pct"/>
            <w:vAlign w:val="center"/>
          </w:tcPr>
          <w:p w:rsidR="00404A6D" w:rsidRPr="00404A6D" w:rsidRDefault="00404A6D" w:rsidP="00404A6D">
            <w:pPr>
              <w:pStyle w:val="aff1"/>
              <w:jc w:val="center"/>
              <w:rPr>
                <w:rFonts w:ascii="Times New Roman" w:hAnsi="Times New Roman" w:cs="Times New Roman"/>
                <w:sz w:val="12"/>
                <w:szCs w:val="12"/>
              </w:rPr>
            </w:pPr>
            <w:r w:rsidRPr="00404A6D">
              <w:rPr>
                <w:rFonts w:ascii="Times New Roman" w:hAnsi="Times New Roman" w:cs="Times New Roman"/>
                <w:sz w:val="12"/>
                <w:szCs w:val="12"/>
              </w:rPr>
              <w:t>Наименование</w:t>
            </w:r>
            <w:r>
              <w:rPr>
                <w:rFonts w:ascii="Times New Roman" w:hAnsi="Times New Roman" w:cs="Times New Roman"/>
                <w:sz w:val="12"/>
                <w:szCs w:val="12"/>
                <w:lang w:val="ru-RU"/>
              </w:rPr>
              <w:t xml:space="preserve"> </w:t>
            </w:r>
            <w:r w:rsidRPr="00404A6D">
              <w:rPr>
                <w:rFonts w:ascii="Times New Roman" w:hAnsi="Times New Roman" w:cs="Times New Roman"/>
                <w:spacing w:val="-58"/>
                <w:sz w:val="12"/>
                <w:szCs w:val="12"/>
              </w:rPr>
              <w:t xml:space="preserve"> </w:t>
            </w:r>
            <w:r w:rsidRPr="00404A6D">
              <w:rPr>
                <w:rFonts w:ascii="Times New Roman" w:hAnsi="Times New Roman" w:cs="Times New Roman"/>
                <w:sz w:val="12"/>
                <w:szCs w:val="12"/>
              </w:rPr>
              <w:t>сооружения</w:t>
            </w:r>
          </w:p>
        </w:tc>
        <w:tc>
          <w:tcPr>
            <w:tcW w:w="1601" w:type="pct"/>
            <w:vAlign w:val="center"/>
          </w:tcPr>
          <w:p w:rsidR="00404A6D" w:rsidRPr="00404A6D" w:rsidRDefault="00404A6D" w:rsidP="00404A6D">
            <w:pPr>
              <w:pStyle w:val="aff1"/>
              <w:jc w:val="center"/>
              <w:rPr>
                <w:rFonts w:ascii="Times New Roman" w:hAnsi="Times New Roman" w:cs="Times New Roman"/>
                <w:sz w:val="12"/>
                <w:szCs w:val="12"/>
                <w:lang w:val="ru-RU"/>
              </w:rPr>
            </w:pPr>
            <w:r w:rsidRPr="00404A6D">
              <w:rPr>
                <w:rFonts w:ascii="Times New Roman" w:hAnsi="Times New Roman" w:cs="Times New Roman"/>
                <w:sz w:val="12"/>
                <w:szCs w:val="12"/>
                <w:lang w:val="ru-RU"/>
              </w:rPr>
              <w:t>Местоположение</w:t>
            </w:r>
            <w:r w:rsidRPr="00404A6D">
              <w:rPr>
                <w:rFonts w:ascii="Times New Roman" w:hAnsi="Times New Roman" w:cs="Times New Roman"/>
                <w:spacing w:val="1"/>
                <w:sz w:val="12"/>
                <w:szCs w:val="12"/>
                <w:lang w:val="ru-RU"/>
              </w:rPr>
              <w:t xml:space="preserve"> </w:t>
            </w:r>
            <w:r w:rsidRPr="00404A6D">
              <w:rPr>
                <w:rFonts w:ascii="Times New Roman" w:hAnsi="Times New Roman" w:cs="Times New Roman"/>
                <w:sz w:val="12"/>
                <w:szCs w:val="12"/>
                <w:lang w:val="ru-RU"/>
              </w:rPr>
              <w:t>(населённый пункт,</w:t>
            </w:r>
            <w:r>
              <w:rPr>
                <w:rFonts w:ascii="Times New Roman" w:hAnsi="Times New Roman" w:cs="Times New Roman"/>
                <w:spacing w:val="1"/>
                <w:sz w:val="12"/>
                <w:szCs w:val="12"/>
                <w:lang w:val="ru-RU"/>
              </w:rPr>
              <w:t xml:space="preserve"> </w:t>
            </w:r>
            <w:r w:rsidRPr="00404A6D">
              <w:rPr>
                <w:rFonts w:ascii="Times New Roman" w:hAnsi="Times New Roman" w:cs="Times New Roman"/>
                <w:sz w:val="12"/>
                <w:szCs w:val="12"/>
                <w:lang w:val="ru-RU"/>
              </w:rPr>
              <w:t>улица,</w:t>
            </w:r>
            <w:r w:rsidRPr="00404A6D">
              <w:rPr>
                <w:rFonts w:ascii="Times New Roman" w:hAnsi="Times New Roman" w:cs="Times New Roman"/>
                <w:spacing w:val="-7"/>
                <w:sz w:val="12"/>
                <w:szCs w:val="12"/>
                <w:lang w:val="ru-RU"/>
              </w:rPr>
              <w:t xml:space="preserve"> </w:t>
            </w:r>
            <w:r w:rsidRPr="00404A6D">
              <w:rPr>
                <w:rFonts w:ascii="Times New Roman" w:hAnsi="Times New Roman" w:cs="Times New Roman"/>
                <w:sz w:val="12"/>
                <w:szCs w:val="12"/>
                <w:lang w:val="ru-RU"/>
              </w:rPr>
              <w:lastRenderedPageBreak/>
              <w:t>№</w:t>
            </w:r>
            <w:r w:rsidRPr="00404A6D">
              <w:rPr>
                <w:rFonts w:ascii="Times New Roman" w:hAnsi="Times New Roman" w:cs="Times New Roman"/>
                <w:spacing w:val="-4"/>
                <w:sz w:val="12"/>
                <w:szCs w:val="12"/>
                <w:lang w:val="ru-RU"/>
              </w:rPr>
              <w:t xml:space="preserve"> </w:t>
            </w:r>
            <w:r w:rsidRPr="00404A6D">
              <w:rPr>
                <w:rFonts w:ascii="Times New Roman" w:hAnsi="Times New Roman" w:cs="Times New Roman"/>
                <w:sz w:val="12"/>
                <w:szCs w:val="12"/>
                <w:lang w:val="ru-RU"/>
              </w:rPr>
              <w:t>площадки)</w:t>
            </w:r>
          </w:p>
        </w:tc>
        <w:tc>
          <w:tcPr>
            <w:tcW w:w="2076" w:type="pct"/>
            <w:vAlign w:val="center"/>
          </w:tcPr>
          <w:p w:rsidR="00404A6D" w:rsidRPr="00404A6D" w:rsidRDefault="00404A6D" w:rsidP="00404A6D">
            <w:pPr>
              <w:pStyle w:val="aff1"/>
              <w:jc w:val="center"/>
              <w:rPr>
                <w:rFonts w:ascii="Times New Roman" w:hAnsi="Times New Roman" w:cs="Times New Roman"/>
                <w:sz w:val="12"/>
                <w:szCs w:val="12"/>
              </w:rPr>
            </w:pPr>
            <w:r w:rsidRPr="00404A6D">
              <w:rPr>
                <w:rFonts w:ascii="Times New Roman" w:hAnsi="Times New Roman" w:cs="Times New Roman"/>
                <w:sz w:val="12"/>
                <w:szCs w:val="12"/>
              </w:rPr>
              <w:t>Характеристика</w:t>
            </w:r>
            <w:r w:rsidRPr="00404A6D">
              <w:rPr>
                <w:rFonts w:ascii="Times New Roman" w:hAnsi="Times New Roman" w:cs="Times New Roman"/>
                <w:spacing w:val="-5"/>
                <w:sz w:val="12"/>
                <w:szCs w:val="12"/>
              </w:rPr>
              <w:t xml:space="preserve"> </w:t>
            </w:r>
            <w:r w:rsidRPr="00404A6D">
              <w:rPr>
                <w:rFonts w:ascii="Times New Roman" w:hAnsi="Times New Roman" w:cs="Times New Roman"/>
                <w:sz w:val="12"/>
                <w:szCs w:val="12"/>
              </w:rPr>
              <w:t>объекта</w:t>
            </w:r>
            <w:r w:rsidRPr="00404A6D">
              <w:rPr>
                <w:rFonts w:ascii="Times New Roman" w:hAnsi="Times New Roman" w:cs="Times New Roman"/>
                <w:spacing w:val="-1"/>
                <w:sz w:val="12"/>
                <w:szCs w:val="12"/>
              </w:rPr>
              <w:t xml:space="preserve"> </w:t>
            </w:r>
            <w:r w:rsidRPr="00404A6D">
              <w:rPr>
                <w:rFonts w:ascii="Times New Roman" w:hAnsi="Times New Roman" w:cs="Times New Roman"/>
                <w:sz w:val="12"/>
                <w:szCs w:val="12"/>
              </w:rPr>
              <w:t>(проектная)</w:t>
            </w:r>
          </w:p>
        </w:tc>
      </w:tr>
      <w:tr w:rsidR="00404A6D" w:rsidRPr="00404A6D" w:rsidTr="00404A6D">
        <w:trPr>
          <w:trHeight w:val="70"/>
        </w:trPr>
        <w:tc>
          <w:tcPr>
            <w:tcW w:w="1323" w:type="pct"/>
            <w:vAlign w:val="center"/>
          </w:tcPr>
          <w:p w:rsidR="00404A6D" w:rsidRPr="00404A6D" w:rsidRDefault="00404A6D" w:rsidP="00404A6D">
            <w:pPr>
              <w:pStyle w:val="aff1"/>
              <w:jc w:val="center"/>
              <w:rPr>
                <w:rFonts w:ascii="Times New Roman" w:hAnsi="Times New Roman" w:cs="Times New Roman"/>
                <w:sz w:val="12"/>
                <w:szCs w:val="12"/>
                <w:lang w:val="ru-RU"/>
              </w:rPr>
            </w:pPr>
            <w:r w:rsidRPr="00404A6D">
              <w:rPr>
                <w:rFonts w:ascii="Times New Roman" w:hAnsi="Times New Roman" w:cs="Times New Roman"/>
                <w:sz w:val="12"/>
                <w:szCs w:val="12"/>
                <w:lang w:val="ru-RU"/>
              </w:rPr>
              <w:t>Канализационные</w:t>
            </w:r>
            <w:r>
              <w:rPr>
                <w:rFonts w:ascii="Times New Roman" w:hAnsi="Times New Roman" w:cs="Times New Roman"/>
                <w:sz w:val="12"/>
                <w:szCs w:val="12"/>
                <w:lang w:val="ru-RU"/>
              </w:rPr>
              <w:t xml:space="preserve"> очистные сооружения (КОС) хозяйственно</w:t>
            </w:r>
            <w:r w:rsidRPr="00404A6D">
              <w:rPr>
                <w:rFonts w:ascii="Times New Roman" w:hAnsi="Times New Roman" w:cs="Times New Roman"/>
                <w:sz w:val="12"/>
                <w:szCs w:val="12"/>
                <w:lang w:val="ru-RU"/>
              </w:rPr>
              <w:t>бытовой</w:t>
            </w:r>
            <w:r>
              <w:rPr>
                <w:rFonts w:ascii="Times New Roman" w:hAnsi="Times New Roman" w:cs="Times New Roman"/>
                <w:spacing w:val="49"/>
                <w:sz w:val="12"/>
                <w:szCs w:val="12"/>
                <w:lang w:val="ru-RU"/>
              </w:rPr>
              <w:t xml:space="preserve"> </w:t>
            </w:r>
            <w:r>
              <w:rPr>
                <w:rFonts w:ascii="Times New Roman" w:hAnsi="Times New Roman" w:cs="Times New Roman"/>
                <w:sz w:val="12"/>
                <w:szCs w:val="12"/>
                <w:lang w:val="ru-RU"/>
              </w:rPr>
              <w:t>ка</w:t>
            </w:r>
            <w:r w:rsidRPr="00404A6D">
              <w:rPr>
                <w:rFonts w:ascii="Times New Roman" w:hAnsi="Times New Roman" w:cs="Times New Roman"/>
                <w:sz w:val="12"/>
                <w:szCs w:val="12"/>
                <w:lang w:val="ru-RU"/>
              </w:rPr>
              <w:t>нализации</w:t>
            </w:r>
          </w:p>
        </w:tc>
        <w:tc>
          <w:tcPr>
            <w:tcW w:w="1601" w:type="pct"/>
            <w:vAlign w:val="center"/>
          </w:tcPr>
          <w:p w:rsidR="00404A6D" w:rsidRPr="00404A6D" w:rsidRDefault="00404A6D" w:rsidP="00404A6D">
            <w:pPr>
              <w:pStyle w:val="aff1"/>
              <w:jc w:val="center"/>
              <w:rPr>
                <w:rFonts w:ascii="Times New Roman" w:hAnsi="Times New Roman" w:cs="Times New Roman"/>
                <w:sz w:val="12"/>
                <w:szCs w:val="12"/>
                <w:lang w:val="ru-RU"/>
              </w:rPr>
            </w:pPr>
            <w:r w:rsidRPr="00404A6D">
              <w:rPr>
                <w:rFonts w:ascii="Times New Roman" w:hAnsi="Times New Roman" w:cs="Times New Roman"/>
                <w:sz w:val="12"/>
                <w:szCs w:val="12"/>
                <w:lang w:val="ru-RU"/>
              </w:rPr>
              <w:t>в</w:t>
            </w:r>
            <w:r w:rsidRPr="00404A6D">
              <w:rPr>
                <w:rFonts w:ascii="Times New Roman" w:hAnsi="Times New Roman" w:cs="Times New Roman"/>
                <w:spacing w:val="-3"/>
                <w:sz w:val="12"/>
                <w:szCs w:val="12"/>
                <w:lang w:val="ru-RU"/>
              </w:rPr>
              <w:t xml:space="preserve"> </w:t>
            </w:r>
            <w:r w:rsidRPr="00404A6D">
              <w:rPr>
                <w:rFonts w:ascii="Times New Roman" w:hAnsi="Times New Roman" w:cs="Times New Roman"/>
                <w:sz w:val="12"/>
                <w:szCs w:val="12"/>
                <w:lang w:val="ru-RU"/>
              </w:rPr>
              <w:t>существующей</w:t>
            </w:r>
            <w:r>
              <w:rPr>
                <w:rFonts w:ascii="Times New Roman" w:hAnsi="Times New Roman" w:cs="Times New Roman"/>
                <w:sz w:val="12"/>
                <w:szCs w:val="12"/>
                <w:lang w:val="ru-RU"/>
              </w:rPr>
              <w:t xml:space="preserve"> </w:t>
            </w:r>
            <w:r w:rsidRPr="00404A6D">
              <w:rPr>
                <w:rFonts w:ascii="Times New Roman" w:hAnsi="Times New Roman" w:cs="Times New Roman"/>
                <w:sz w:val="12"/>
                <w:szCs w:val="12"/>
                <w:lang w:val="ru-RU"/>
              </w:rPr>
              <w:t>застройке,</w:t>
            </w:r>
            <w:r>
              <w:rPr>
                <w:rFonts w:ascii="Times New Roman" w:hAnsi="Times New Roman" w:cs="Times New Roman"/>
                <w:sz w:val="12"/>
                <w:szCs w:val="12"/>
                <w:lang w:val="ru-RU"/>
              </w:rPr>
              <w:t xml:space="preserve"> </w:t>
            </w:r>
            <w:r w:rsidRPr="00404A6D">
              <w:rPr>
                <w:rFonts w:ascii="Times New Roman" w:hAnsi="Times New Roman" w:cs="Times New Roman"/>
                <w:sz w:val="12"/>
                <w:szCs w:val="12"/>
                <w:lang w:val="ru-RU"/>
              </w:rPr>
              <w:t>в</w:t>
            </w:r>
            <w:r w:rsidRPr="00404A6D">
              <w:rPr>
                <w:rFonts w:ascii="Times New Roman" w:hAnsi="Times New Roman" w:cs="Times New Roman"/>
                <w:spacing w:val="-2"/>
                <w:sz w:val="12"/>
                <w:szCs w:val="12"/>
                <w:lang w:val="ru-RU"/>
              </w:rPr>
              <w:t xml:space="preserve"> </w:t>
            </w:r>
            <w:r w:rsidRPr="00404A6D">
              <w:rPr>
                <w:rFonts w:ascii="Times New Roman" w:hAnsi="Times New Roman" w:cs="Times New Roman"/>
                <w:sz w:val="12"/>
                <w:szCs w:val="12"/>
                <w:lang w:val="ru-RU"/>
              </w:rPr>
              <w:t>южной части</w:t>
            </w:r>
            <w:r w:rsidRPr="00404A6D">
              <w:rPr>
                <w:rFonts w:ascii="Times New Roman" w:hAnsi="Times New Roman" w:cs="Times New Roman"/>
                <w:spacing w:val="1"/>
                <w:sz w:val="12"/>
                <w:szCs w:val="12"/>
                <w:lang w:val="ru-RU"/>
              </w:rPr>
              <w:t xml:space="preserve"> </w:t>
            </w:r>
            <w:r w:rsidRPr="00404A6D">
              <w:rPr>
                <w:rFonts w:ascii="Times New Roman" w:hAnsi="Times New Roman" w:cs="Times New Roman"/>
                <w:sz w:val="12"/>
                <w:szCs w:val="12"/>
                <w:lang w:val="ru-RU"/>
              </w:rPr>
              <w:t>села</w:t>
            </w:r>
          </w:p>
        </w:tc>
        <w:tc>
          <w:tcPr>
            <w:tcW w:w="2076" w:type="pct"/>
            <w:vAlign w:val="center"/>
          </w:tcPr>
          <w:p w:rsidR="00404A6D" w:rsidRPr="00404A6D" w:rsidRDefault="00404A6D" w:rsidP="00404A6D">
            <w:pPr>
              <w:pStyle w:val="aff1"/>
              <w:jc w:val="center"/>
              <w:rPr>
                <w:rFonts w:ascii="Times New Roman" w:hAnsi="Times New Roman" w:cs="Times New Roman"/>
                <w:sz w:val="12"/>
                <w:szCs w:val="12"/>
                <w:lang w:val="ru-RU"/>
              </w:rPr>
            </w:pPr>
            <w:r w:rsidRPr="00404A6D">
              <w:rPr>
                <w:rFonts w:ascii="Times New Roman" w:hAnsi="Times New Roman" w:cs="Times New Roman"/>
                <w:sz w:val="12"/>
                <w:szCs w:val="12"/>
                <w:lang w:val="ru-RU"/>
              </w:rPr>
              <w:t>Производительность,</w:t>
            </w:r>
            <w:r w:rsidRPr="00404A6D">
              <w:rPr>
                <w:rFonts w:ascii="Times New Roman" w:hAnsi="Times New Roman" w:cs="Times New Roman"/>
                <w:spacing w:val="-2"/>
                <w:sz w:val="12"/>
                <w:szCs w:val="12"/>
                <w:lang w:val="ru-RU"/>
              </w:rPr>
              <w:t xml:space="preserve"> </w:t>
            </w:r>
            <w:r w:rsidRPr="00404A6D">
              <w:rPr>
                <w:rFonts w:ascii="Times New Roman" w:hAnsi="Times New Roman" w:cs="Times New Roman"/>
                <w:sz w:val="12"/>
                <w:szCs w:val="12"/>
                <w:lang w:val="ru-RU"/>
              </w:rPr>
              <w:t>состав,</w:t>
            </w:r>
            <w:r w:rsidRPr="00404A6D">
              <w:rPr>
                <w:rFonts w:ascii="Times New Roman" w:hAnsi="Times New Roman" w:cs="Times New Roman"/>
                <w:spacing w:val="-3"/>
                <w:sz w:val="12"/>
                <w:szCs w:val="12"/>
                <w:lang w:val="ru-RU"/>
              </w:rPr>
              <w:t xml:space="preserve"> </w:t>
            </w:r>
            <w:r w:rsidRPr="00404A6D">
              <w:rPr>
                <w:rFonts w:ascii="Times New Roman" w:hAnsi="Times New Roman" w:cs="Times New Roman"/>
                <w:sz w:val="12"/>
                <w:szCs w:val="12"/>
                <w:lang w:val="ru-RU"/>
              </w:rPr>
              <w:t>метод</w:t>
            </w:r>
            <w:r w:rsidRPr="00404A6D">
              <w:rPr>
                <w:rFonts w:ascii="Times New Roman" w:hAnsi="Times New Roman" w:cs="Times New Roman"/>
                <w:spacing w:val="-4"/>
                <w:sz w:val="12"/>
                <w:szCs w:val="12"/>
                <w:lang w:val="ru-RU"/>
              </w:rPr>
              <w:t xml:space="preserve"> </w:t>
            </w:r>
            <w:r w:rsidRPr="00404A6D">
              <w:rPr>
                <w:rFonts w:ascii="Times New Roman" w:hAnsi="Times New Roman" w:cs="Times New Roman"/>
                <w:sz w:val="12"/>
                <w:szCs w:val="12"/>
                <w:lang w:val="ru-RU"/>
              </w:rPr>
              <w:t>очистки</w:t>
            </w:r>
            <w:r>
              <w:rPr>
                <w:rFonts w:ascii="Times New Roman" w:hAnsi="Times New Roman" w:cs="Times New Roman"/>
                <w:sz w:val="12"/>
                <w:szCs w:val="12"/>
                <w:lang w:val="ru-RU"/>
              </w:rPr>
              <w:t xml:space="preserve"> </w:t>
            </w:r>
            <w:r w:rsidRPr="00404A6D">
              <w:rPr>
                <w:rFonts w:ascii="Times New Roman" w:hAnsi="Times New Roman" w:cs="Times New Roman"/>
                <w:sz w:val="12"/>
                <w:szCs w:val="12"/>
                <w:lang w:val="ru-RU"/>
              </w:rPr>
              <w:t>проектируемых</w:t>
            </w:r>
            <w:r w:rsidRPr="00404A6D">
              <w:rPr>
                <w:rFonts w:ascii="Times New Roman" w:hAnsi="Times New Roman" w:cs="Times New Roman"/>
                <w:spacing w:val="-2"/>
                <w:sz w:val="12"/>
                <w:szCs w:val="12"/>
                <w:lang w:val="ru-RU"/>
              </w:rPr>
              <w:t xml:space="preserve"> </w:t>
            </w:r>
            <w:r w:rsidRPr="00404A6D">
              <w:rPr>
                <w:rFonts w:ascii="Times New Roman" w:hAnsi="Times New Roman" w:cs="Times New Roman"/>
                <w:sz w:val="12"/>
                <w:szCs w:val="12"/>
                <w:lang w:val="ru-RU"/>
              </w:rPr>
              <w:t>КОС</w:t>
            </w:r>
            <w:r w:rsidRPr="00404A6D">
              <w:rPr>
                <w:rFonts w:ascii="Times New Roman" w:hAnsi="Times New Roman" w:cs="Times New Roman"/>
                <w:spacing w:val="-1"/>
                <w:sz w:val="12"/>
                <w:szCs w:val="12"/>
                <w:lang w:val="ru-RU"/>
              </w:rPr>
              <w:t xml:space="preserve"> </w:t>
            </w:r>
            <w:r w:rsidRPr="00404A6D">
              <w:rPr>
                <w:rFonts w:ascii="Times New Roman" w:hAnsi="Times New Roman" w:cs="Times New Roman"/>
                <w:sz w:val="12"/>
                <w:szCs w:val="12"/>
                <w:lang w:val="ru-RU"/>
              </w:rPr>
              <w:t>будут</w:t>
            </w:r>
            <w:r w:rsidRPr="00404A6D">
              <w:rPr>
                <w:rFonts w:ascii="Times New Roman" w:hAnsi="Times New Roman" w:cs="Times New Roman"/>
                <w:spacing w:val="-1"/>
                <w:sz w:val="12"/>
                <w:szCs w:val="12"/>
                <w:lang w:val="ru-RU"/>
              </w:rPr>
              <w:t xml:space="preserve"> </w:t>
            </w:r>
            <w:r w:rsidRPr="00404A6D">
              <w:rPr>
                <w:rFonts w:ascii="Times New Roman" w:hAnsi="Times New Roman" w:cs="Times New Roman"/>
                <w:sz w:val="12"/>
                <w:szCs w:val="12"/>
                <w:lang w:val="ru-RU"/>
              </w:rPr>
              <w:t>определены</w:t>
            </w:r>
            <w:r w:rsidRPr="00404A6D">
              <w:rPr>
                <w:rFonts w:ascii="Times New Roman" w:hAnsi="Times New Roman" w:cs="Times New Roman"/>
                <w:spacing w:val="-2"/>
                <w:sz w:val="12"/>
                <w:szCs w:val="12"/>
                <w:lang w:val="ru-RU"/>
              </w:rPr>
              <w:t xml:space="preserve"> </w:t>
            </w:r>
            <w:r w:rsidRPr="00404A6D">
              <w:rPr>
                <w:rFonts w:ascii="Times New Roman" w:hAnsi="Times New Roman" w:cs="Times New Roman"/>
                <w:sz w:val="12"/>
                <w:szCs w:val="12"/>
                <w:lang w:val="ru-RU"/>
              </w:rPr>
              <w:t>на</w:t>
            </w:r>
            <w:r>
              <w:rPr>
                <w:rFonts w:ascii="Times New Roman" w:hAnsi="Times New Roman" w:cs="Times New Roman"/>
                <w:sz w:val="12"/>
                <w:szCs w:val="12"/>
                <w:lang w:val="ru-RU"/>
              </w:rPr>
              <w:t xml:space="preserve"> </w:t>
            </w:r>
            <w:r w:rsidRPr="00404A6D">
              <w:rPr>
                <w:rFonts w:ascii="Times New Roman" w:hAnsi="Times New Roman" w:cs="Times New Roman"/>
                <w:sz w:val="12"/>
                <w:szCs w:val="12"/>
                <w:lang w:val="ru-RU"/>
              </w:rPr>
              <w:t>последующих стадиях</w:t>
            </w:r>
            <w:r w:rsidRPr="00404A6D">
              <w:rPr>
                <w:rFonts w:ascii="Times New Roman" w:hAnsi="Times New Roman" w:cs="Times New Roman"/>
                <w:spacing w:val="-4"/>
                <w:sz w:val="12"/>
                <w:szCs w:val="12"/>
                <w:lang w:val="ru-RU"/>
              </w:rPr>
              <w:t xml:space="preserve"> </w:t>
            </w:r>
            <w:r w:rsidRPr="00404A6D">
              <w:rPr>
                <w:rFonts w:ascii="Times New Roman" w:hAnsi="Times New Roman" w:cs="Times New Roman"/>
                <w:sz w:val="12"/>
                <w:szCs w:val="12"/>
                <w:lang w:val="ru-RU"/>
              </w:rPr>
              <w:t>проектирования</w:t>
            </w:r>
          </w:p>
        </w:tc>
      </w:tr>
    </w:tbl>
    <w:p w:rsidR="00404A6D" w:rsidRPr="00404A6D" w:rsidRDefault="00404A6D" w:rsidP="00404A6D">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404A6D">
        <w:rPr>
          <w:rFonts w:ascii="Times New Roman" w:hAnsi="Times New Roman" w:cs="Times New Roman"/>
          <w:sz w:val="12"/>
          <w:szCs w:val="12"/>
        </w:rPr>
        <w:t>Строительство канализационных насосных станций</w:t>
      </w:r>
    </w:p>
    <w:p w:rsidR="00404A6D" w:rsidRPr="00404A6D" w:rsidRDefault="00404A6D" w:rsidP="00404A6D">
      <w:pPr>
        <w:pStyle w:val="aff1"/>
        <w:ind w:firstLine="284"/>
        <w:jc w:val="both"/>
        <w:rPr>
          <w:rFonts w:ascii="Times New Roman" w:hAnsi="Times New Roman" w:cs="Times New Roman"/>
          <w:sz w:val="12"/>
          <w:szCs w:val="12"/>
        </w:rPr>
      </w:pPr>
      <w:r w:rsidRPr="00404A6D">
        <w:rPr>
          <w:rFonts w:ascii="Times New Roman" w:hAnsi="Times New Roman" w:cs="Times New Roman"/>
          <w:sz w:val="12"/>
          <w:szCs w:val="12"/>
        </w:rPr>
        <w:t>Во всякой системе канализации имеются насосные станции, которые служат для перекачки сточных вод. Станции перекачки устанавливаются на канализационной сети для подкачки сточных вод из коллекторов, имеющих заложения в сухих грунтах 7÷8 м, а в мокрых - 5÷5.5 м, в коллекторы с меньшим заглублением.</w:t>
      </w:r>
    </w:p>
    <w:p w:rsidR="00404A6D" w:rsidRPr="00404A6D" w:rsidRDefault="00404A6D" w:rsidP="00404A6D">
      <w:pPr>
        <w:pStyle w:val="aff1"/>
        <w:ind w:firstLine="284"/>
        <w:jc w:val="both"/>
        <w:rPr>
          <w:rFonts w:ascii="Times New Roman" w:hAnsi="Times New Roman" w:cs="Times New Roman"/>
          <w:sz w:val="12"/>
          <w:szCs w:val="12"/>
        </w:rPr>
      </w:pPr>
      <w:r w:rsidRPr="00404A6D">
        <w:rPr>
          <w:rFonts w:ascii="Times New Roman" w:hAnsi="Times New Roman" w:cs="Times New Roman"/>
          <w:sz w:val="12"/>
          <w:szCs w:val="12"/>
        </w:rPr>
        <w:t>Насосные станции обычно располагаются в наиболее низких точках канализируемой территории, в условиях выс</w:t>
      </w:r>
      <w:r>
        <w:rPr>
          <w:rFonts w:ascii="Times New Roman" w:hAnsi="Times New Roman" w:cs="Times New Roman"/>
          <w:sz w:val="12"/>
          <w:szCs w:val="12"/>
        </w:rPr>
        <w:t>окого уровня грунтовых вод, во</w:t>
      </w:r>
      <w:r w:rsidRPr="00404A6D">
        <w:rPr>
          <w:rFonts w:ascii="Times New Roman" w:hAnsi="Times New Roman" w:cs="Times New Roman"/>
          <w:sz w:val="12"/>
          <w:szCs w:val="12"/>
        </w:rPr>
        <w:t>донасыщенных грунтах. Такие станции пр</w:t>
      </w:r>
      <w:r>
        <w:rPr>
          <w:rFonts w:ascii="Times New Roman" w:hAnsi="Times New Roman" w:cs="Times New Roman"/>
          <w:sz w:val="12"/>
          <w:szCs w:val="12"/>
        </w:rPr>
        <w:t>иходиться строить опускным спо</w:t>
      </w:r>
      <w:r w:rsidRPr="00404A6D">
        <w:rPr>
          <w:rFonts w:ascii="Times New Roman" w:hAnsi="Times New Roman" w:cs="Times New Roman"/>
          <w:sz w:val="12"/>
          <w:szCs w:val="12"/>
        </w:rPr>
        <w:t>собом или глубинным бурением.</w:t>
      </w:r>
    </w:p>
    <w:p w:rsidR="00404A6D" w:rsidRPr="00404A6D" w:rsidRDefault="00404A6D" w:rsidP="00404A6D">
      <w:pPr>
        <w:pStyle w:val="aff1"/>
        <w:ind w:firstLine="284"/>
        <w:jc w:val="both"/>
        <w:rPr>
          <w:rFonts w:ascii="Times New Roman" w:hAnsi="Times New Roman" w:cs="Times New Roman"/>
          <w:sz w:val="12"/>
          <w:szCs w:val="12"/>
        </w:rPr>
      </w:pPr>
      <w:r w:rsidRPr="00404A6D">
        <w:rPr>
          <w:rFonts w:ascii="Times New Roman" w:hAnsi="Times New Roman" w:cs="Times New Roman"/>
          <w:sz w:val="12"/>
          <w:szCs w:val="12"/>
        </w:rPr>
        <w:t>При этих способах строительства наиболее целесообразна круглая форма сооружения.</w:t>
      </w:r>
    </w:p>
    <w:p w:rsidR="00404A6D" w:rsidRPr="00404A6D" w:rsidRDefault="00404A6D" w:rsidP="00404A6D">
      <w:pPr>
        <w:pStyle w:val="aff1"/>
        <w:ind w:firstLine="284"/>
        <w:jc w:val="both"/>
        <w:rPr>
          <w:rFonts w:ascii="Times New Roman" w:hAnsi="Times New Roman" w:cs="Times New Roman"/>
          <w:sz w:val="12"/>
          <w:szCs w:val="12"/>
        </w:rPr>
      </w:pPr>
      <w:r w:rsidRPr="00404A6D">
        <w:rPr>
          <w:rFonts w:ascii="Times New Roman" w:hAnsi="Times New Roman" w:cs="Times New Roman"/>
          <w:sz w:val="12"/>
          <w:szCs w:val="12"/>
        </w:rPr>
        <w:t>При поступлении на насосные станции сточные воды освобождаются от крупных механических примесей. Для э</w:t>
      </w:r>
      <w:r>
        <w:rPr>
          <w:rFonts w:ascii="Times New Roman" w:hAnsi="Times New Roman" w:cs="Times New Roman"/>
          <w:sz w:val="12"/>
          <w:szCs w:val="12"/>
        </w:rPr>
        <w:t>того станции имеют соответствующее оборудование.</w:t>
      </w:r>
    </w:p>
    <w:p w:rsidR="00404A6D" w:rsidRPr="00404A6D" w:rsidRDefault="00404A6D" w:rsidP="00404A6D">
      <w:pPr>
        <w:pStyle w:val="aff1"/>
        <w:ind w:firstLine="284"/>
        <w:jc w:val="both"/>
        <w:rPr>
          <w:rFonts w:ascii="Times New Roman" w:hAnsi="Times New Roman" w:cs="Times New Roman"/>
          <w:sz w:val="12"/>
          <w:szCs w:val="12"/>
        </w:rPr>
      </w:pPr>
      <w:r w:rsidRPr="00404A6D">
        <w:rPr>
          <w:rFonts w:ascii="Times New Roman" w:hAnsi="Times New Roman" w:cs="Times New Roman"/>
          <w:sz w:val="12"/>
          <w:szCs w:val="12"/>
        </w:rPr>
        <w:t>Основные помещения насосных станций: 1) для решеток и дробилок; 2) резервуара приёмного, регулирующего; 3) машинного отделения.</w:t>
      </w:r>
    </w:p>
    <w:p w:rsidR="00404A6D" w:rsidRPr="00404A6D" w:rsidRDefault="00404A6D" w:rsidP="00404A6D">
      <w:pPr>
        <w:pStyle w:val="aff1"/>
        <w:ind w:firstLine="284"/>
        <w:jc w:val="both"/>
        <w:rPr>
          <w:rFonts w:ascii="Times New Roman" w:hAnsi="Times New Roman" w:cs="Times New Roman"/>
          <w:sz w:val="12"/>
          <w:szCs w:val="12"/>
        </w:rPr>
      </w:pPr>
      <w:r w:rsidRPr="00404A6D">
        <w:rPr>
          <w:rFonts w:ascii="Times New Roman" w:hAnsi="Times New Roman" w:cs="Times New Roman"/>
          <w:sz w:val="12"/>
          <w:szCs w:val="12"/>
        </w:rPr>
        <w:t>Канализационные насосные станции</w:t>
      </w:r>
      <w:r>
        <w:rPr>
          <w:rFonts w:ascii="Times New Roman" w:hAnsi="Times New Roman" w:cs="Times New Roman"/>
          <w:sz w:val="12"/>
          <w:szCs w:val="12"/>
        </w:rPr>
        <w:t xml:space="preserve"> располагаются в отдельно стоя</w:t>
      </w:r>
      <w:r w:rsidRPr="00404A6D">
        <w:rPr>
          <w:rFonts w:ascii="Times New Roman" w:hAnsi="Times New Roman" w:cs="Times New Roman"/>
          <w:sz w:val="12"/>
          <w:szCs w:val="12"/>
        </w:rPr>
        <w:t>щих зданиях и должны быть максимально автоматизированы, в зависимости от уровня сточных вод в приёмном резерв</w:t>
      </w:r>
      <w:r>
        <w:rPr>
          <w:rFonts w:ascii="Times New Roman" w:hAnsi="Times New Roman" w:cs="Times New Roman"/>
          <w:sz w:val="12"/>
          <w:szCs w:val="12"/>
        </w:rPr>
        <w:t>уаре. Насосы, приводимые в дей</w:t>
      </w:r>
      <w:r w:rsidRPr="00404A6D">
        <w:rPr>
          <w:rFonts w:ascii="Times New Roman" w:hAnsi="Times New Roman" w:cs="Times New Roman"/>
          <w:sz w:val="12"/>
          <w:szCs w:val="12"/>
        </w:rPr>
        <w:t>ствие преимущественно электродвигателями переменного тока, желательно устанавливать «под заливом», согласно п. 8</w:t>
      </w:r>
      <w:r>
        <w:rPr>
          <w:rFonts w:ascii="Times New Roman" w:hAnsi="Times New Roman" w:cs="Times New Roman"/>
          <w:sz w:val="12"/>
          <w:szCs w:val="12"/>
        </w:rPr>
        <w:t>.2.7 СП 32.13330.2018 Канализа</w:t>
      </w:r>
      <w:r w:rsidRPr="00404A6D">
        <w:rPr>
          <w:rFonts w:ascii="Times New Roman" w:hAnsi="Times New Roman" w:cs="Times New Roman"/>
          <w:sz w:val="12"/>
          <w:szCs w:val="12"/>
        </w:rPr>
        <w:t>ция. Наружные сети и сооружения с изменениями.</w:t>
      </w:r>
    </w:p>
    <w:p w:rsidR="00404A6D" w:rsidRPr="00404A6D" w:rsidRDefault="00404A6D" w:rsidP="00404A6D">
      <w:pPr>
        <w:pStyle w:val="aff1"/>
        <w:ind w:firstLine="284"/>
        <w:jc w:val="both"/>
        <w:rPr>
          <w:rFonts w:ascii="Times New Roman" w:hAnsi="Times New Roman" w:cs="Times New Roman"/>
          <w:sz w:val="12"/>
          <w:szCs w:val="12"/>
        </w:rPr>
      </w:pPr>
      <w:r w:rsidRPr="00404A6D">
        <w:rPr>
          <w:rFonts w:ascii="Times New Roman" w:hAnsi="Times New Roman" w:cs="Times New Roman"/>
          <w:sz w:val="12"/>
          <w:szCs w:val="12"/>
        </w:rPr>
        <w:t>Предложения по строительству канализационных насосных станций (КНС) приведены в таблице 3.4.4.3.</w:t>
      </w:r>
    </w:p>
    <w:p w:rsidR="00404A6D" w:rsidRDefault="00404A6D" w:rsidP="00404A6D">
      <w:pPr>
        <w:pStyle w:val="aff1"/>
        <w:ind w:firstLine="284"/>
        <w:jc w:val="both"/>
        <w:rPr>
          <w:rFonts w:ascii="Times New Roman" w:hAnsi="Times New Roman" w:cs="Times New Roman"/>
          <w:sz w:val="12"/>
          <w:szCs w:val="12"/>
        </w:rPr>
      </w:pPr>
      <w:r w:rsidRPr="00404A6D">
        <w:rPr>
          <w:rFonts w:ascii="Times New Roman" w:hAnsi="Times New Roman" w:cs="Times New Roman"/>
          <w:sz w:val="12"/>
          <w:szCs w:val="12"/>
        </w:rPr>
        <w:t>Таблица 3.4.4.3 - Предложения по строительству КНС</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71"/>
        <w:gridCol w:w="2415"/>
        <w:gridCol w:w="3137"/>
      </w:tblGrid>
      <w:tr w:rsidR="00404A6D" w:rsidRPr="00404A6D" w:rsidTr="00404A6D">
        <w:trPr>
          <w:trHeight w:val="70"/>
        </w:trPr>
        <w:tc>
          <w:tcPr>
            <w:tcW w:w="1310" w:type="pct"/>
            <w:vAlign w:val="center"/>
          </w:tcPr>
          <w:p w:rsidR="00404A6D" w:rsidRPr="00404A6D" w:rsidRDefault="00404A6D" w:rsidP="00404A6D">
            <w:pPr>
              <w:pStyle w:val="aff1"/>
              <w:jc w:val="center"/>
              <w:rPr>
                <w:rFonts w:ascii="Times New Roman" w:hAnsi="Times New Roman" w:cs="Times New Roman"/>
                <w:sz w:val="12"/>
                <w:szCs w:val="12"/>
              </w:rPr>
            </w:pPr>
            <w:r w:rsidRPr="00404A6D">
              <w:rPr>
                <w:rFonts w:ascii="Times New Roman" w:hAnsi="Times New Roman" w:cs="Times New Roman"/>
                <w:sz w:val="12"/>
                <w:szCs w:val="12"/>
              </w:rPr>
              <w:t>Наименование</w:t>
            </w:r>
            <w:r>
              <w:rPr>
                <w:rFonts w:ascii="Times New Roman" w:hAnsi="Times New Roman" w:cs="Times New Roman"/>
                <w:sz w:val="12"/>
                <w:szCs w:val="12"/>
                <w:lang w:val="ru-RU"/>
              </w:rPr>
              <w:t xml:space="preserve"> </w:t>
            </w:r>
            <w:r w:rsidRPr="00404A6D">
              <w:rPr>
                <w:rFonts w:ascii="Times New Roman" w:hAnsi="Times New Roman" w:cs="Times New Roman"/>
                <w:spacing w:val="-58"/>
                <w:sz w:val="12"/>
                <w:szCs w:val="12"/>
              </w:rPr>
              <w:t xml:space="preserve"> </w:t>
            </w:r>
            <w:r w:rsidRPr="00404A6D">
              <w:rPr>
                <w:rFonts w:ascii="Times New Roman" w:hAnsi="Times New Roman" w:cs="Times New Roman"/>
                <w:sz w:val="12"/>
                <w:szCs w:val="12"/>
              </w:rPr>
              <w:t>сооружения</w:t>
            </w:r>
          </w:p>
        </w:tc>
        <w:tc>
          <w:tcPr>
            <w:tcW w:w="1605" w:type="pct"/>
            <w:vAlign w:val="center"/>
          </w:tcPr>
          <w:p w:rsidR="00404A6D" w:rsidRPr="00404A6D" w:rsidRDefault="00404A6D" w:rsidP="00404A6D">
            <w:pPr>
              <w:pStyle w:val="aff1"/>
              <w:jc w:val="center"/>
              <w:rPr>
                <w:rFonts w:ascii="Times New Roman" w:hAnsi="Times New Roman" w:cs="Times New Roman"/>
                <w:sz w:val="12"/>
                <w:szCs w:val="12"/>
                <w:lang w:val="ru-RU"/>
              </w:rPr>
            </w:pPr>
            <w:r w:rsidRPr="00404A6D">
              <w:rPr>
                <w:rFonts w:ascii="Times New Roman" w:hAnsi="Times New Roman" w:cs="Times New Roman"/>
                <w:sz w:val="12"/>
                <w:szCs w:val="12"/>
                <w:lang w:val="ru-RU"/>
              </w:rPr>
              <w:t xml:space="preserve">Местоположение </w:t>
            </w:r>
            <w:r>
              <w:rPr>
                <w:rFonts w:ascii="Times New Roman" w:hAnsi="Times New Roman" w:cs="Times New Roman"/>
                <w:sz w:val="12"/>
                <w:szCs w:val="12"/>
                <w:lang w:val="ru-RU"/>
              </w:rPr>
              <w:t>(населённый пункт, улица, № пло</w:t>
            </w:r>
            <w:r w:rsidRPr="00404A6D">
              <w:rPr>
                <w:rFonts w:ascii="Times New Roman" w:hAnsi="Times New Roman" w:cs="Times New Roman"/>
                <w:sz w:val="12"/>
                <w:szCs w:val="12"/>
                <w:lang w:val="ru-RU"/>
              </w:rPr>
              <w:t>щадки)</w:t>
            </w:r>
          </w:p>
        </w:tc>
        <w:tc>
          <w:tcPr>
            <w:tcW w:w="2085" w:type="pct"/>
            <w:vAlign w:val="center"/>
          </w:tcPr>
          <w:p w:rsidR="00404A6D" w:rsidRPr="00404A6D" w:rsidRDefault="00404A6D" w:rsidP="00404A6D">
            <w:pPr>
              <w:pStyle w:val="aff1"/>
              <w:jc w:val="center"/>
              <w:rPr>
                <w:rFonts w:ascii="Times New Roman" w:hAnsi="Times New Roman" w:cs="Times New Roman"/>
                <w:sz w:val="12"/>
                <w:szCs w:val="12"/>
              </w:rPr>
            </w:pPr>
            <w:r w:rsidRPr="00404A6D">
              <w:rPr>
                <w:rFonts w:ascii="Times New Roman" w:hAnsi="Times New Roman" w:cs="Times New Roman"/>
                <w:sz w:val="12"/>
                <w:szCs w:val="12"/>
              </w:rPr>
              <w:t>Характеристика объекта</w:t>
            </w:r>
            <w:r w:rsidRPr="00404A6D">
              <w:rPr>
                <w:rFonts w:ascii="Times New Roman" w:hAnsi="Times New Roman" w:cs="Times New Roman"/>
                <w:spacing w:val="-57"/>
                <w:sz w:val="12"/>
                <w:szCs w:val="12"/>
              </w:rPr>
              <w:t xml:space="preserve"> </w:t>
            </w:r>
            <w:r w:rsidRPr="00404A6D">
              <w:rPr>
                <w:rFonts w:ascii="Times New Roman" w:hAnsi="Times New Roman" w:cs="Times New Roman"/>
                <w:sz w:val="12"/>
                <w:szCs w:val="12"/>
              </w:rPr>
              <w:t>(проектная)</w:t>
            </w:r>
          </w:p>
        </w:tc>
      </w:tr>
      <w:tr w:rsidR="00404A6D" w:rsidRPr="00404A6D" w:rsidTr="00404A6D">
        <w:trPr>
          <w:trHeight w:val="70"/>
        </w:trPr>
        <w:tc>
          <w:tcPr>
            <w:tcW w:w="1310" w:type="pct"/>
            <w:vAlign w:val="center"/>
          </w:tcPr>
          <w:p w:rsidR="00404A6D" w:rsidRPr="00404A6D" w:rsidRDefault="00404A6D" w:rsidP="00404A6D">
            <w:pPr>
              <w:pStyle w:val="aff1"/>
              <w:jc w:val="center"/>
              <w:rPr>
                <w:rFonts w:ascii="Times New Roman" w:hAnsi="Times New Roman" w:cs="Times New Roman"/>
                <w:sz w:val="12"/>
                <w:szCs w:val="12"/>
                <w:lang w:val="ru-RU"/>
              </w:rPr>
            </w:pPr>
            <w:r w:rsidRPr="00404A6D">
              <w:rPr>
                <w:rFonts w:ascii="Times New Roman" w:hAnsi="Times New Roman" w:cs="Times New Roman"/>
                <w:sz w:val="12"/>
                <w:szCs w:val="12"/>
                <w:lang w:val="ru-RU"/>
              </w:rPr>
              <w:t>КНС для перекачки</w:t>
            </w:r>
            <w:r w:rsidRPr="00404A6D">
              <w:rPr>
                <w:rFonts w:ascii="Times New Roman" w:hAnsi="Times New Roman" w:cs="Times New Roman"/>
                <w:spacing w:val="1"/>
                <w:sz w:val="12"/>
                <w:szCs w:val="12"/>
                <w:lang w:val="ru-RU"/>
              </w:rPr>
              <w:t xml:space="preserve"> </w:t>
            </w:r>
            <w:r w:rsidRPr="00404A6D">
              <w:rPr>
                <w:rFonts w:ascii="Times New Roman" w:hAnsi="Times New Roman" w:cs="Times New Roman"/>
                <w:sz w:val="12"/>
                <w:szCs w:val="12"/>
                <w:lang w:val="ru-RU"/>
              </w:rPr>
              <w:t>хозяйственн</w:t>
            </w:r>
            <w:proofErr w:type="gramStart"/>
            <w:r w:rsidRPr="00404A6D">
              <w:rPr>
                <w:rFonts w:ascii="Times New Roman" w:hAnsi="Times New Roman" w:cs="Times New Roman"/>
                <w:sz w:val="12"/>
                <w:szCs w:val="12"/>
                <w:lang w:val="ru-RU"/>
              </w:rPr>
              <w:t>о-</w:t>
            </w:r>
            <w:proofErr w:type="gramEnd"/>
            <w:r w:rsidRPr="00404A6D">
              <w:rPr>
                <w:rFonts w:ascii="Times New Roman" w:hAnsi="Times New Roman" w:cs="Times New Roman"/>
                <w:spacing w:val="1"/>
                <w:sz w:val="12"/>
                <w:szCs w:val="12"/>
                <w:lang w:val="ru-RU"/>
              </w:rPr>
              <w:t xml:space="preserve"> </w:t>
            </w:r>
            <w:r w:rsidRPr="00404A6D">
              <w:rPr>
                <w:rFonts w:ascii="Times New Roman" w:hAnsi="Times New Roman" w:cs="Times New Roman"/>
                <w:sz w:val="12"/>
                <w:szCs w:val="12"/>
                <w:lang w:val="ru-RU"/>
              </w:rPr>
              <w:t>бытовых</w:t>
            </w:r>
            <w:r w:rsidRPr="00404A6D">
              <w:rPr>
                <w:rFonts w:ascii="Times New Roman" w:hAnsi="Times New Roman" w:cs="Times New Roman"/>
                <w:spacing w:val="-9"/>
                <w:sz w:val="12"/>
                <w:szCs w:val="12"/>
                <w:lang w:val="ru-RU"/>
              </w:rPr>
              <w:t xml:space="preserve"> </w:t>
            </w:r>
            <w:r w:rsidRPr="00404A6D">
              <w:rPr>
                <w:rFonts w:ascii="Times New Roman" w:hAnsi="Times New Roman" w:cs="Times New Roman"/>
                <w:sz w:val="12"/>
                <w:szCs w:val="12"/>
                <w:lang w:val="ru-RU"/>
              </w:rPr>
              <w:t>сточных</w:t>
            </w:r>
            <w:r w:rsidRPr="00404A6D">
              <w:rPr>
                <w:rFonts w:ascii="Times New Roman" w:hAnsi="Times New Roman" w:cs="Times New Roman"/>
                <w:spacing w:val="-8"/>
                <w:sz w:val="12"/>
                <w:szCs w:val="12"/>
                <w:lang w:val="ru-RU"/>
              </w:rPr>
              <w:t xml:space="preserve"> </w:t>
            </w:r>
            <w:r w:rsidRPr="00404A6D">
              <w:rPr>
                <w:rFonts w:ascii="Times New Roman" w:hAnsi="Times New Roman" w:cs="Times New Roman"/>
                <w:sz w:val="12"/>
                <w:szCs w:val="12"/>
                <w:lang w:val="ru-RU"/>
              </w:rPr>
              <w:t>вод</w:t>
            </w:r>
          </w:p>
        </w:tc>
        <w:tc>
          <w:tcPr>
            <w:tcW w:w="1605" w:type="pct"/>
            <w:vAlign w:val="center"/>
          </w:tcPr>
          <w:p w:rsidR="00404A6D" w:rsidRPr="00404A6D" w:rsidRDefault="00404A6D" w:rsidP="00404A6D">
            <w:pPr>
              <w:pStyle w:val="aff1"/>
              <w:jc w:val="center"/>
              <w:rPr>
                <w:rFonts w:ascii="Times New Roman" w:hAnsi="Times New Roman" w:cs="Times New Roman"/>
                <w:sz w:val="12"/>
                <w:szCs w:val="12"/>
              </w:rPr>
            </w:pPr>
            <w:r w:rsidRPr="00404A6D">
              <w:rPr>
                <w:rFonts w:ascii="Times New Roman" w:hAnsi="Times New Roman" w:cs="Times New Roman"/>
                <w:sz w:val="12"/>
                <w:szCs w:val="12"/>
              </w:rPr>
              <w:t>с.</w:t>
            </w:r>
            <w:r w:rsidRPr="00404A6D">
              <w:rPr>
                <w:rFonts w:ascii="Times New Roman" w:hAnsi="Times New Roman" w:cs="Times New Roman"/>
                <w:spacing w:val="-2"/>
                <w:sz w:val="12"/>
                <w:szCs w:val="12"/>
              </w:rPr>
              <w:t xml:space="preserve"> </w:t>
            </w:r>
            <w:r w:rsidRPr="00404A6D">
              <w:rPr>
                <w:rFonts w:ascii="Times New Roman" w:hAnsi="Times New Roman" w:cs="Times New Roman"/>
                <w:sz w:val="12"/>
                <w:szCs w:val="12"/>
              </w:rPr>
              <w:t>Сергиевск</w:t>
            </w:r>
            <w:r w:rsidRPr="00404A6D">
              <w:rPr>
                <w:rFonts w:ascii="Times New Roman" w:hAnsi="Times New Roman" w:cs="Times New Roman"/>
                <w:spacing w:val="1"/>
                <w:sz w:val="12"/>
                <w:szCs w:val="12"/>
              </w:rPr>
              <w:t xml:space="preserve"> </w:t>
            </w:r>
            <w:r w:rsidRPr="00404A6D">
              <w:rPr>
                <w:rFonts w:ascii="Times New Roman" w:hAnsi="Times New Roman" w:cs="Times New Roman"/>
                <w:sz w:val="12"/>
                <w:szCs w:val="12"/>
              </w:rPr>
              <w:t>на</w:t>
            </w:r>
            <w:r w:rsidRPr="00404A6D">
              <w:rPr>
                <w:rFonts w:ascii="Times New Roman" w:hAnsi="Times New Roman" w:cs="Times New Roman"/>
                <w:spacing w:val="-2"/>
                <w:sz w:val="12"/>
                <w:szCs w:val="12"/>
              </w:rPr>
              <w:t xml:space="preserve"> </w:t>
            </w:r>
            <w:r w:rsidRPr="00404A6D">
              <w:rPr>
                <w:rFonts w:ascii="Times New Roman" w:hAnsi="Times New Roman" w:cs="Times New Roman"/>
                <w:sz w:val="12"/>
                <w:szCs w:val="12"/>
              </w:rPr>
              <w:t>площадке</w:t>
            </w:r>
            <w:r>
              <w:rPr>
                <w:rFonts w:ascii="Times New Roman" w:hAnsi="Times New Roman" w:cs="Times New Roman"/>
                <w:sz w:val="12"/>
                <w:szCs w:val="12"/>
                <w:lang w:val="ru-RU"/>
              </w:rPr>
              <w:t xml:space="preserve"> </w:t>
            </w:r>
            <w:r w:rsidRPr="00404A6D">
              <w:rPr>
                <w:rFonts w:ascii="Times New Roman" w:hAnsi="Times New Roman" w:cs="Times New Roman"/>
                <w:sz w:val="12"/>
                <w:szCs w:val="12"/>
              </w:rPr>
              <w:t>№ 1</w:t>
            </w:r>
          </w:p>
        </w:tc>
        <w:tc>
          <w:tcPr>
            <w:tcW w:w="2085" w:type="pct"/>
            <w:vAlign w:val="center"/>
          </w:tcPr>
          <w:p w:rsidR="00404A6D" w:rsidRPr="00404A6D" w:rsidRDefault="00404A6D" w:rsidP="00404A6D">
            <w:pPr>
              <w:pStyle w:val="aff1"/>
              <w:jc w:val="center"/>
              <w:rPr>
                <w:rFonts w:ascii="Times New Roman" w:hAnsi="Times New Roman" w:cs="Times New Roman"/>
                <w:sz w:val="12"/>
                <w:szCs w:val="12"/>
                <w:lang w:val="ru-RU"/>
              </w:rPr>
            </w:pPr>
            <w:r w:rsidRPr="00404A6D">
              <w:rPr>
                <w:rFonts w:ascii="Times New Roman" w:hAnsi="Times New Roman" w:cs="Times New Roman"/>
                <w:sz w:val="12"/>
                <w:szCs w:val="12"/>
                <w:lang w:val="ru-RU"/>
              </w:rPr>
              <w:t>Производительность 415 куб. м/сут,</w:t>
            </w:r>
            <w:r w:rsidRPr="00404A6D">
              <w:rPr>
                <w:rFonts w:ascii="Times New Roman" w:hAnsi="Times New Roman" w:cs="Times New Roman"/>
                <w:spacing w:val="-57"/>
                <w:sz w:val="12"/>
                <w:szCs w:val="12"/>
                <w:lang w:val="ru-RU"/>
              </w:rPr>
              <w:t xml:space="preserve"> </w:t>
            </w:r>
            <w:r w:rsidRPr="00404A6D">
              <w:rPr>
                <w:rFonts w:ascii="Times New Roman" w:hAnsi="Times New Roman" w:cs="Times New Roman"/>
                <w:sz w:val="12"/>
                <w:szCs w:val="12"/>
                <w:lang w:val="ru-RU"/>
              </w:rPr>
              <w:t>(</w:t>
            </w:r>
            <w:r>
              <w:rPr>
                <w:rFonts w:ascii="Times New Roman" w:hAnsi="Times New Roman" w:cs="Times New Roman"/>
                <w:sz w:val="12"/>
                <w:szCs w:val="12"/>
                <w:lang w:val="ru-RU"/>
              </w:rPr>
              <w:t>производительность будет опреде</w:t>
            </w:r>
            <w:r w:rsidRPr="00404A6D">
              <w:rPr>
                <w:rFonts w:ascii="Times New Roman" w:hAnsi="Times New Roman" w:cs="Times New Roman"/>
                <w:sz w:val="12"/>
                <w:szCs w:val="12"/>
                <w:lang w:val="ru-RU"/>
              </w:rPr>
              <w:t>лена на последующих стадиях</w:t>
            </w:r>
            <w:r>
              <w:rPr>
                <w:rFonts w:ascii="Times New Roman" w:hAnsi="Times New Roman" w:cs="Times New Roman"/>
                <w:sz w:val="12"/>
                <w:szCs w:val="12"/>
                <w:lang w:val="ru-RU"/>
              </w:rPr>
              <w:t xml:space="preserve"> про</w:t>
            </w:r>
            <w:r w:rsidRPr="00404A6D">
              <w:rPr>
                <w:rFonts w:ascii="Times New Roman" w:hAnsi="Times New Roman" w:cs="Times New Roman"/>
                <w:sz w:val="12"/>
                <w:szCs w:val="12"/>
                <w:lang w:val="ru-RU"/>
              </w:rPr>
              <w:t>ектирования)</w:t>
            </w:r>
          </w:p>
        </w:tc>
      </w:tr>
      <w:tr w:rsidR="00404A6D" w:rsidRPr="00404A6D" w:rsidTr="00404A6D">
        <w:trPr>
          <w:trHeight w:val="70"/>
        </w:trPr>
        <w:tc>
          <w:tcPr>
            <w:tcW w:w="1310" w:type="pct"/>
            <w:vAlign w:val="center"/>
          </w:tcPr>
          <w:p w:rsidR="00404A6D" w:rsidRPr="00404A6D" w:rsidRDefault="00404A6D" w:rsidP="00404A6D">
            <w:pPr>
              <w:pStyle w:val="aff1"/>
              <w:jc w:val="center"/>
              <w:rPr>
                <w:rFonts w:ascii="Times New Roman" w:hAnsi="Times New Roman" w:cs="Times New Roman"/>
                <w:sz w:val="12"/>
                <w:szCs w:val="12"/>
                <w:lang w:val="ru-RU"/>
              </w:rPr>
            </w:pPr>
            <w:r w:rsidRPr="00404A6D">
              <w:rPr>
                <w:rFonts w:ascii="Times New Roman" w:hAnsi="Times New Roman" w:cs="Times New Roman"/>
                <w:sz w:val="12"/>
                <w:szCs w:val="12"/>
                <w:lang w:val="ru-RU"/>
              </w:rPr>
              <w:t>КНС для перекачки</w:t>
            </w:r>
            <w:r w:rsidRPr="00404A6D">
              <w:rPr>
                <w:rFonts w:ascii="Times New Roman" w:hAnsi="Times New Roman" w:cs="Times New Roman"/>
                <w:spacing w:val="1"/>
                <w:sz w:val="12"/>
                <w:szCs w:val="12"/>
                <w:lang w:val="ru-RU"/>
              </w:rPr>
              <w:t xml:space="preserve"> </w:t>
            </w:r>
            <w:r w:rsidRPr="00404A6D">
              <w:rPr>
                <w:rFonts w:ascii="Times New Roman" w:hAnsi="Times New Roman" w:cs="Times New Roman"/>
                <w:sz w:val="12"/>
                <w:szCs w:val="12"/>
                <w:lang w:val="ru-RU"/>
              </w:rPr>
              <w:t>хозяйственн</w:t>
            </w:r>
            <w:proofErr w:type="gramStart"/>
            <w:r w:rsidRPr="00404A6D">
              <w:rPr>
                <w:rFonts w:ascii="Times New Roman" w:hAnsi="Times New Roman" w:cs="Times New Roman"/>
                <w:sz w:val="12"/>
                <w:szCs w:val="12"/>
                <w:lang w:val="ru-RU"/>
              </w:rPr>
              <w:t>о-</w:t>
            </w:r>
            <w:proofErr w:type="gramEnd"/>
            <w:r w:rsidRPr="00404A6D">
              <w:rPr>
                <w:rFonts w:ascii="Times New Roman" w:hAnsi="Times New Roman" w:cs="Times New Roman"/>
                <w:spacing w:val="1"/>
                <w:sz w:val="12"/>
                <w:szCs w:val="12"/>
                <w:lang w:val="ru-RU"/>
              </w:rPr>
              <w:t xml:space="preserve"> </w:t>
            </w:r>
            <w:r w:rsidRPr="00404A6D">
              <w:rPr>
                <w:rFonts w:ascii="Times New Roman" w:hAnsi="Times New Roman" w:cs="Times New Roman"/>
                <w:sz w:val="12"/>
                <w:szCs w:val="12"/>
                <w:lang w:val="ru-RU"/>
              </w:rPr>
              <w:t>бытовых</w:t>
            </w:r>
            <w:r w:rsidRPr="00404A6D">
              <w:rPr>
                <w:rFonts w:ascii="Times New Roman" w:hAnsi="Times New Roman" w:cs="Times New Roman"/>
                <w:spacing w:val="-9"/>
                <w:sz w:val="12"/>
                <w:szCs w:val="12"/>
                <w:lang w:val="ru-RU"/>
              </w:rPr>
              <w:t xml:space="preserve"> </w:t>
            </w:r>
            <w:r w:rsidRPr="00404A6D">
              <w:rPr>
                <w:rFonts w:ascii="Times New Roman" w:hAnsi="Times New Roman" w:cs="Times New Roman"/>
                <w:sz w:val="12"/>
                <w:szCs w:val="12"/>
                <w:lang w:val="ru-RU"/>
              </w:rPr>
              <w:t>сточных</w:t>
            </w:r>
            <w:r w:rsidRPr="00404A6D">
              <w:rPr>
                <w:rFonts w:ascii="Times New Roman" w:hAnsi="Times New Roman" w:cs="Times New Roman"/>
                <w:spacing w:val="-8"/>
                <w:sz w:val="12"/>
                <w:szCs w:val="12"/>
                <w:lang w:val="ru-RU"/>
              </w:rPr>
              <w:t xml:space="preserve"> </w:t>
            </w:r>
            <w:r w:rsidRPr="00404A6D">
              <w:rPr>
                <w:rFonts w:ascii="Times New Roman" w:hAnsi="Times New Roman" w:cs="Times New Roman"/>
                <w:sz w:val="12"/>
                <w:szCs w:val="12"/>
                <w:lang w:val="ru-RU"/>
              </w:rPr>
              <w:t>вод</w:t>
            </w:r>
          </w:p>
        </w:tc>
        <w:tc>
          <w:tcPr>
            <w:tcW w:w="1605" w:type="pct"/>
            <w:vAlign w:val="center"/>
          </w:tcPr>
          <w:p w:rsidR="00404A6D" w:rsidRPr="00404A6D" w:rsidRDefault="00404A6D" w:rsidP="00404A6D">
            <w:pPr>
              <w:pStyle w:val="aff1"/>
              <w:jc w:val="center"/>
              <w:rPr>
                <w:rFonts w:ascii="Times New Roman" w:hAnsi="Times New Roman" w:cs="Times New Roman"/>
                <w:sz w:val="12"/>
                <w:szCs w:val="12"/>
              </w:rPr>
            </w:pPr>
            <w:r w:rsidRPr="00404A6D">
              <w:rPr>
                <w:rFonts w:ascii="Times New Roman" w:hAnsi="Times New Roman" w:cs="Times New Roman"/>
                <w:sz w:val="12"/>
                <w:szCs w:val="12"/>
              </w:rPr>
              <w:t>с.</w:t>
            </w:r>
            <w:r w:rsidRPr="00404A6D">
              <w:rPr>
                <w:rFonts w:ascii="Times New Roman" w:hAnsi="Times New Roman" w:cs="Times New Roman"/>
                <w:spacing w:val="-2"/>
                <w:sz w:val="12"/>
                <w:szCs w:val="12"/>
              </w:rPr>
              <w:t xml:space="preserve"> </w:t>
            </w:r>
            <w:r w:rsidRPr="00404A6D">
              <w:rPr>
                <w:rFonts w:ascii="Times New Roman" w:hAnsi="Times New Roman" w:cs="Times New Roman"/>
                <w:sz w:val="12"/>
                <w:szCs w:val="12"/>
              </w:rPr>
              <w:t>Сергиевск</w:t>
            </w:r>
            <w:r w:rsidRPr="00404A6D">
              <w:rPr>
                <w:rFonts w:ascii="Times New Roman" w:hAnsi="Times New Roman" w:cs="Times New Roman"/>
                <w:spacing w:val="1"/>
                <w:sz w:val="12"/>
                <w:szCs w:val="12"/>
              </w:rPr>
              <w:t xml:space="preserve"> </w:t>
            </w:r>
            <w:r w:rsidRPr="00404A6D">
              <w:rPr>
                <w:rFonts w:ascii="Times New Roman" w:hAnsi="Times New Roman" w:cs="Times New Roman"/>
                <w:sz w:val="12"/>
                <w:szCs w:val="12"/>
              </w:rPr>
              <w:t>на</w:t>
            </w:r>
            <w:r w:rsidRPr="00404A6D">
              <w:rPr>
                <w:rFonts w:ascii="Times New Roman" w:hAnsi="Times New Roman" w:cs="Times New Roman"/>
                <w:spacing w:val="-2"/>
                <w:sz w:val="12"/>
                <w:szCs w:val="12"/>
              </w:rPr>
              <w:t xml:space="preserve"> </w:t>
            </w:r>
            <w:r w:rsidRPr="00404A6D">
              <w:rPr>
                <w:rFonts w:ascii="Times New Roman" w:hAnsi="Times New Roman" w:cs="Times New Roman"/>
                <w:sz w:val="12"/>
                <w:szCs w:val="12"/>
              </w:rPr>
              <w:t>площадке</w:t>
            </w:r>
            <w:r>
              <w:rPr>
                <w:rFonts w:ascii="Times New Roman" w:hAnsi="Times New Roman" w:cs="Times New Roman"/>
                <w:sz w:val="12"/>
                <w:szCs w:val="12"/>
                <w:lang w:val="ru-RU"/>
              </w:rPr>
              <w:t xml:space="preserve"> </w:t>
            </w:r>
            <w:r w:rsidRPr="00404A6D">
              <w:rPr>
                <w:rFonts w:ascii="Times New Roman" w:hAnsi="Times New Roman" w:cs="Times New Roman"/>
                <w:sz w:val="12"/>
                <w:szCs w:val="12"/>
              </w:rPr>
              <w:t>№ 3</w:t>
            </w:r>
          </w:p>
        </w:tc>
        <w:tc>
          <w:tcPr>
            <w:tcW w:w="2085" w:type="pct"/>
            <w:vAlign w:val="center"/>
          </w:tcPr>
          <w:p w:rsidR="00404A6D" w:rsidRPr="00404A6D" w:rsidRDefault="00404A6D" w:rsidP="00404A6D">
            <w:pPr>
              <w:pStyle w:val="aff1"/>
              <w:jc w:val="center"/>
              <w:rPr>
                <w:rFonts w:ascii="Times New Roman" w:hAnsi="Times New Roman" w:cs="Times New Roman"/>
                <w:sz w:val="12"/>
                <w:szCs w:val="12"/>
                <w:lang w:val="ru-RU"/>
              </w:rPr>
            </w:pPr>
            <w:r w:rsidRPr="00404A6D">
              <w:rPr>
                <w:rFonts w:ascii="Times New Roman" w:hAnsi="Times New Roman" w:cs="Times New Roman"/>
                <w:sz w:val="12"/>
                <w:szCs w:val="12"/>
                <w:lang w:val="ru-RU"/>
              </w:rPr>
              <w:t>Производительность 130 куб. м/сут</w:t>
            </w:r>
            <w:r w:rsidRPr="00404A6D">
              <w:rPr>
                <w:rFonts w:ascii="Times New Roman" w:hAnsi="Times New Roman" w:cs="Times New Roman"/>
                <w:spacing w:val="-57"/>
                <w:sz w:val="12"/>
                <w:szCs w:val="12"/>
                <w:lang w:val="ru-RU"/>
              </w:rPr>
              <w:t xml:space="preserve"> </w:t>
            </w:r>
            <w:r w:rsidRPr="00404A6D">
              <w:rPr>
                <w:rFonts w:ascii="Times New Roman" w:hAnsi="Times New Roman" w:cs="Times New Roman"/>
                <w:sz w:val="12"/>
                <w:szCs w:val="12"/>
                <w:lang w:val="ru-RU"/>
              </w:rPr>
              <w:t>(</w:t>
            </w:r>
            <w:r>
              <w:rPr>
                <w:rFonts w:ascii="Times New Roman" w:hAnsi="Times New Roman" w:cs="Times New Roman"/>
                <w:sz w:val="12"/>
                <w:szCs w:val="12"/>
                <w:lang w:val="ru-RU"/>
              </w:rPr>
              <w:t>производительность будет определена на последующих стадиях про</w:t>
            </w:r>
            <w:r w:rsidRPr="00404A6D">
              <w:rPr>
                <w:rFonts w:ascii="Times New Roman" w:hAnsi="Times New Roman" w:cs="Times New Roman"/>
                <w:sz w:val="12"/>
                <w:szCs w:val="12"/>
                <w:lang w:val="ru-RU"/>
              </w:rPr>
              <w:t>ектирования)</w:t>
            </w:r>
          </w:p>
        </w:tc>
      </w:tr>
    </w:tbl>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3.4.4.2</w:t>
      </w:r>
      <w:r w:rsidRPr="0039109E">
        <w:rPr>
          <w:rFonts w:ascii="Times New Roman" w:hAnsi="Times New Roman" w:cs="Times New Roman"/>
          <w:sz w:val="12"/>
          <w:szCs w:val="12"/>
        </w:rPr>
        <w:t>Сведения о реконструируемы</w:t>
      </w:r>
      <w:r>
        <w:rPr>
          <w:rFonts w:ascii="Times New Roman" w:hAnsi="Times New Roman" w:cs="Times New Roman"/>
          <w:sz w:val="12"/>
          <w:szCs w:val="12"/>
        </w:rPr>
        <w:t>х объектах систем водоотведения</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39109E">
        <w:rPr>
          <w:rFonts w:ascii="Times New Roman" w:hAnsi="Times New Roman" w:cs="Times New Roman"/>
          <w:sz w:val="12"/>
          <w:szCs w:val="12"/>
        </w:rPr>
        <w:t>Реконструкция сетей водоотведения</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Для повышения надежности работы</w:t>
      </w:r>
      <w:r>
        <w:rPr>
          <w:rFonts w:ascii="Times New Roman" w:hAnsi="Times New Roman" w:cs="Times New Roman"/>
          <w:sz w:val="12"/>
          <w:szCs w:val="12"/>
        </w:rPr>
        <w:t xml:space="preserve"> канализационных сетей и сниже</w:t>
      </w:r>
      <w:r w:rsidRPr="0039109E">
        <w:rPr>
          <w:rFonts w:ascii="Times New Roman" w:hAnsi="Times New Roman" w:cs="Times New Roman"/>
          <w:sz w:val="12"/>
          <w:szCs w:val="12"/>
        </w:rPr>
        <w:t>ния эксплуатационных затрат рекомендуе</w:t>
      </w:r>
      <w:r>
        <w:rPr>
          <w:rFonts w:ascii="Times New Roman" w:hAnsi="Times New Roman" w:cs="Times New Roman"/>
          <w:sz w:val="12"/>
          <w:szCs w:val="12"/>
        </w:rPr>
        <w:t>тся ежегодная реконструкция се</w:t>
      </w:r>
      <w:r w:rsidRPr="0039109E">
        <w:rPr>
          <w:rFonts w:ascii="Times New Roman" w:hAnsi="Times New Roman" w:cs="Times New Roman"/>
          <w:sz w:val="12"/>
          <w:szCs w:val="12"/>
        </w:rPr>
        <w:t>тей:</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9109E">
        <w:rPr>
          <w:rFonts w:ascii="Times New Roman" w:hAnsi="Times New Roman" w:cs="Times New Roman"/>
          <w:sz w:val="12"/>
          <w:szCs w:val="12"/>
        </w:rPr>
        <w:t xml:space="preserve">замена канализационных сетей </w:t>
      </w:r>
      <w:proofErr w:type="gramStart"/>
      <w:r w:rsidRPr="0039109E">
        <w:rPr>
          <w:rFonts w:ascii="Times New Roman" w:hAnsi="Times New Roman" w:cs="Times New Roman"/>
          <w:sz w:val="12"/>
          <w:szCs w:val="12"/>
        </w:rPr>
        <w:t>в</w:t>
      </w:r>
      <w:proofErr w:type="gramEnd"/>
      <w:r w:rsidRPr="0039109E">
        <w:rPr>
          <w:rFonts w:ascii="Times New Roman" w:hAnsi="Times New Roman" w:cs="Times New Roman"/>
          <w:sz w:val="12"/>
          <w:szCs w:val="12"/>
        </w:rPr>
        <w:t xml:space="preserve"> </w:t>
      </w:r>
      <w:proofErr w:type="gramStart"/>
      <w:r w:rsidRPr="0039109E">
        <w:rPr>
          <w:rFonts w:ascii="Times New Roman" w:hAnsi="Times New Roman" w:cs="Times New Roman"/>
          <w:sz w:val="12"/>
          <w:szCs w:val="12"/>
        </w:rPr>
        <w:t>с</w:t>
      </w:r>
      <w:proofErr w:type="gramEnd"/>
      <w:r w:rsidRPr="0039109E">
        <w:rPr>
          <w:rFonts w:ascii="Times New Roman" w:hAnsi="Times New Roman" w:cs="Times New Roman"/>
          <w:sz w:val="12"/>
          <w:szCs w:val="12"/>
        </w:rPr>
        <w:t>. Сергиевск в северной части села, протяжённостью 5,5 км;</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9109E">
        <w:rPr>
          <w:rFonts w:ascii="Times New Roman" w:hAnsi="Times New Roman" w:cs="Times New Roman"/>
          <w:sz w:val="12"/>
          <w:szCs w:val="12"/>
        </w:rPr>
        <w:t xml:space="preserve">замена канализационных сетей </w:t>
      </w:r>
      <w:proofErr w:type="gramStart"/>
      <w:r w:rsidRPr="0039109E">
        <w:rPr>
          <w:rFonts w:ascii="Times New Roman" w:hAnsi="Times New Roman" w:cs="Times New Roman"/>
          <w:sz w:val="12"/>
          <w:szCs w:val="12"/>
        </w:rPr>
        <w:t>в</w:t>
      </w:r>
      <w:proofErr w:type="gramEnd"/>
      <w:r w:rsidRPr="0039109E">
        <w:rPr>
          <w:rFonts w:ascii="Times New Roman" w:hAnsi="Times New Roman" w:cs="Times New Roman"/>
          <w:sz w:val="12"/>
          <w:szCs w:val="12"/>
        </w:rPr>
        <w:t xml:space="preserve"> </w:t>
      </w:r>
      <w:proofErr w:type="gramStart"/>
      <w:r w:rsidRPr="0039109E">
        <w:rPr>
          <w:rFonts w:ascii="Times New Roman" w:hAnsi="Times New Roman" w:cs="Times New Roman"/>
          <w:sz w:val="12"/>
          <w:szCs w:val="12"/>
        </w:rPr>
        <w:t>с</w:t>
      </w:r>
      <w:proofErr w:type="gramEnd"/>
      <w:r w:rsidRPr="0039109E">
        <w:rPr>
          <w:rFonts w:ascii="Times New Roman" w:hAnsi="Times New Roman" w:cs="Times New Roman"/>
          <w:sz w:val="12"/>
          <w:szCs w:val="12"/>
        </w:rPr>
        <w:t xml:space="preserve">. </w:t>
      </w:r>
      <w:r>
        <w:rPr>
          <w:rFonts w:ascii="Times New Roman" w:hAnsi="Times New Roman" w:cs="Times New Roman"/>
          <w:sz w:val="12"/>
          <w:szCs w:val="12"/>
        </w:rPr>
        <w:t>Сергиевск, Ду100÷150 мм, протяженность 7,490 км.</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39109E">
        <w:rPr>
          <w:rFonts w:ascii="Times New Roman" w:hAnsi="Times New Roman" w:cs="Times New Roman"/>
          <w:sz w:val="12"/>
          <w:szCs w:val="12"/>
        </w:rPr>
        <w:t>Реконструкция канализационных насосных станций</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Реконструкция КНС на ул. Комарова</w:t>
      </w:r>
      <w:r>
        <w:rPr>
          <w:rFonts w:ascii="Times New Roman" w:hAnsi="Times New Roman" w:cs="Times New Roman"/>
          <w:sz w:val="12"/>
          <w:szCs w:val="12"/>
        </w:rPr>
        <w:t xml:space="preserve"> и модернизация установленного-оборудования.</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3.4.5.</w:t>
      </w:r>
      <w:r w:rsidRPr="0039109E">
        <w:rPr>
          <w:rFonts w:ascii="Times New Roman" w:hAnsi="Times New Roman" w:cs="Times New Roman"/>
          <w:sz w:val="12"/>
          <w:szCs w:val="12"/>
        </w:rPr>
        <w:t>Сведения о развитии систем диспетчеризации, телемеханиз</w:t>
      </w:r>
      <w:proofErr w:type="gramStart"/>
      <w:r w:rsidRPr="0039109E">
        <w:rPr>
          <w:rFonts w:ascii="Times New Roman" w:hAnsi="Times New Roman" w:cs="Times New Roman"/>
          <w:sz w:val="12"/>
          <w:szCs w:val="12"/>
        </w:rPr>
        <w:t>а-</w:t>
      </w:r>
      <w:proofErr w:type="gramEnd"/>
      <w:r w:rsidRPr="0039109E">
        <w:rPr>
          <w:rFonts w:ascii="Times New Roman" w:hAnsi="Times New Roman" w:cs="Times New Roman"/>
          <w:sz w:val="12"/>
          <w:szCs w:val="12"/>
        </w:rPr>
        <w:t xml:space="preserve"> ции и об автоматизированных систе</w:t>
      </w:r>
      <w:r>
        <w:rPr>
          <w:rFonts w:ascii="Times New Roman" w:hAnsi="Times New Roman" w:cs="Times New Roman"/>
          <w:sz w:val="12"/>
          <w:szCs w:val="12"/>
        </w:rPr>
        <w:t>мах управления режимами водоот</w:t>
      </w:r>
      <w:r w:rsidRPr="0039109E">
        <w:rPr>
          <w:rFonts w:ascii="Times New Roman" w:hAnsi="Times New Roman" w:cs="Times New Roman"/>
          <w:sz w:val="12"/>
          <w:szCs w:val="12"/>
        </w:rPr>
        <w:t>ведения на объектах организаци</w:t>
      </w:r>
      <w:r>
        <w:rPr>
          <w:rFonts w:ascii="Times New Roman" w:hAnsi="Times New Roman" w:cs="Times New Roman"/>
          <w:sz w:val="12"/>
          <w:szCs w:val="12"/>
        </w:rPr>
        <w:t>й, осуществляющих водоотведение</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В настоящее время (2022 год) автома</w:t>
      </w:r>
      <w:r>
        <w:rPr>
          <w:rFonts w:ascii="Times New Roman" w:hAnsi="Times New Roman" w:cs="Times New Roman"/>
          <w:sz w:val="12"/>
          <w:szCs w:val="12"/>
        </w:rPr>
        <w:t>тизация КНС на территории сель</w:t>
      </w:r>
      <w:r w:rsidRPr="0039109E">
        <w:rPr>
          <w:rFonts w:ascii="Times New Roman" w:hAnsi="Times New Roman" w:cs="Times New Roman"/>
          <w:sz w:val="12"/>
          <w:szCs w:val="12"/>
        </w:rPr>
        <w:t>ского поселения необходима для сокращения издержек на аварийн</w:t>
      </w:r>
      <w:proofErr w:type="gramStart"/>
      <w:r w:rsidRPr="0039109E">
        <w:rPr>
          <w:rFonts w:ascii="Times New Roman" w:hAnsi="Times New Roman" w:cs="Times New Roman"/>
          <w:sz w:val="12"/>
          <w:szCs w:val="12"/>
        </w:rPr>
        <w:t>о-</w:t>
      </w:r>
      <w:proofErr w:type="gramEnd"/>
      <w:r w:rsidRPr="0039109E">
        <w:rPr>
          <w:rFonts w:ascii="Times New Roman" w:hAnsi="Times New Roman" w:cs="Times New Roman"/>
          <w:sz w:val="12"/>
          <w:szCs w:val="12"/>
        </w:rPr>
        <w:t xml:space="preserve"> восстановительные работы, электроэнергию; так как частотно-регулирующие преобразователи на насосных станциях – отсутствуют.</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Конечная цель автоматизации КНС – полный переход на «безлюдную» технологию, удаленное управление, реализацию диспетчерского контроля на верхнем уровне.</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Создание автоматизированной сист</w:t>
      </w:r>
      <w:r>
        <w:rPr>
          <w:rFonts w:ascii="Times New Roman" w:hAnsi="Times New Roman" w:cs="Times New Roman"/>
          <w:sz w:val="12"/>
          <w:szCs w:val="12"/>
        </w:rPr>
        <w:t>емы позволит достигнуть следую</w:t>
      </w:r>
      <w:r w:rsidRPr="0039109E">
        <w:rPr>
          <w:rFonts w:ascii="Times New Roman" w:hAnsi="Times New Roman" w:cs="Times New Roman"/>
          <w:sz w:val="12"/>
          <w:szCs w:val="12"/>
        </w:rPr>
        <w:t>щих целей:</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39109E">
        <w:rPr>
          <w:rFonts w:ascii="Times New Roman" w:hAnsi="Times New Roman" w:cs="Times New Roman"/>
          <w:sz w:val="12"/>
          <w:szCs w:val="12"/>
        </w:rPr>
        <w:t>Обеспечение необходимых показателей технологических процессов предприятия.</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39109E">
        <w:rPr>
          <w:rFonts w:ascii="Times New Roman" w:hAnsi="Times New Roman" w:cs="Times New Roman"/>
          <w:sz w:val="12"/>
          <w:szCs w:val="12"/>
        </w:rPr>
        <w:t>Минимизация вероятности возник</w:t>
      </w:r>
      <w:r>
        <w:rPr>
          <w:rFonts w:ascii="Times New Roman" w:hAnsi="Times New Roman" w:cs="Times New Roman"/>
          <w:sz w:val="12"/>
          <w:szCs w:val="12"/>
        </w:rPr>
        <w:t>новения технологических наруше</w:t>
      </w:r>
      <w:r w:rsidRPr="0039109E">
        <w:rPr>
          <w:rFonts w:ascii="Times New Roman" w:hAnsi="Times New Roman" w:cs="Times New Roman"/>
          <w:sz w:val="12"/>
          <w:szCs w:val="12"/>
        </w:rPr>
        <w:t>ний и аварий.</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39109E">
        <w:rPr>
          <w:rFonts w:ascii="Times New Roman" w:hAnsi="Times New Roman" w:cs="Times New Roman"/>
          <w:sz w:val="12"/>
          <w:szCs w:val="12"/>
        </w:rPr>
        <w:t>Обеспечение расчетного времени во</w:t>
      </w:r>
      <w:r>
        <w:rPr>
          <w:rFonts w:ascii="Times New Roman" w:hAnsi="Times New Roman" w:cs="Times New Roman"/>
          <w:sz w:val="12"/>
          <w:szCs w:val="12"/>
        </w:rPr>
        <w:t>сстановления всего технологиче</w:t>
      </w:r>
      <w:r w:rsidRPr="0039109E">
        <w:rPr>
          <w:rFonts w:ascii="Times New Roman" w:hAnsi="Times New Roman" w:cs="Times New Roman"/>
          <w:sz w:val="12"/>
          <w:szCs w:val="12"/>
        </w:rPr>
        <w:t>ского процесса.</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39109E">
        <w:rPr>
          <w:rFonts w:ascii="Times New Roman" w:hAnsi="Times New Roman" w:cs="Times New Roman"/>
          <w:sz w:val="12"/>
          <w:szCs w:val="12"/>
        </w:rPr>
        <w:t>Сокращение времени:</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9109E">
        <w:rPr>
          <w:rFonts w:ascii="Times New Roman" w:hAnsi="Times New Roman" w:cs="Times New Roman"/>
          <w:sz w:val="12"/>
          <w:szCs w:val="12"/>
        </w:rPr>
        <w:t>принятия оптимальных решений</w:t>
      </w:r>
      <w:r>
        <w:rPr>
          <w:rFonts w:ascii="Times New Roman" w:hAnsi="Times New Roman" w:cs="Times New Roman"/>
          <w:sz w:val="12"/>
          <w:szCs w:val="12"/>
        </w:rPr>
        <w:t xml:space="preserve"> оперативным персоналом в штат</w:t>
      </w:r>
      <w:r w:rsidRPr="0039109E">
        <w:rPr>
          <w:rFonts w:ascii="Times New Roman" w:hAnsi="Times New Roman" w:cs="Times New Roman"/>
          <w:sz w:val="12"/>
          <w:szCs w:val="12"/>
        </w:rPr>
        <w:t>ных и аварийных ситуациях;</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9109E">
        <w:rPr>
          <w:rFonts w:ascii="Times New Roman" w:hAnsi="Times New Roman" w:cs="Times New Roman"/>
          <w:sz w:val="12"/>
          <w:szCs w:val="12"/>
        </w:rPr>
        <w:t>выполнения работ по ремонту и обслуживанию оборудования;</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9109E">
        <w:rPr>
          <w:rFonts w:ascii="Times New Roman" w:hAnsi="Times New Roman" w:cs="Times New Roman"/>
          <w:sz w:val="12"/>
          <w:szCs w:val="12"/>
        </w:rPr>
        <w:t>простоя оборудования за счет опти</w:t>
      </w:r>
      <w:r>
        <w:rPr>
          <w:rFonts w:ascii="Times New Roman" w:hAnsi="Times New Roman" w:cs="Times New Roman"/>
          <w:sz w:val="12"/>
          <w:szCs w:val="12"/>
        </w:rPr>
        <w:t>мального регулирования парамет</w:t>
      </w:r>
      <w:r w:rsidRPr="0039109E">
        <w:rPr>
          <w:rFonts w:ascii="Times New Roman" w:hAnsi="Times New Roman" w:cs="Times New Roman"/>
          <w:sz w:val="12"/>
          <w:szCs w:val="12"/>
        </w:rPr>
        <w:t>ров всего технологического процесса;</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5.</w:t>
      </w:r>
      <w:r w:rsidRPr="0039109E">
        <w:rPr>
          <w:rFonts w:ascii="Times New Roman" w:hAnsi="Times New Roman" w:cs="Times New Roman"/>
          <w:sz w:val="12"/>
          <w:szCs w:val="12"/>
        </w:rPr>
        <w:t>Повышение надежности работы об</w:t>
      </w:r>
      <w:r>
        <w:rPr>
          <w:rFonts w:ascii="Times New Roman" w:hAnsi="Times New Roman" w:cs="Times New Roman"/>
          <w:sz w:val="12"/>
          <w:szCs w:val="12"/>
        </w:rPr>
        <w:t>орудования, используемого в со</w:t>
      </w:r>
      <w:r w:rsidRPr="0039109E">
        <w:rPr>
          <w:rFonts w:ascii="Times New Roman" w:hAnsi="Times New Roman" w:cs="Times New Roman"/>
          <w:sz w:val="12"/>
          <w:szCs w:val="12"/>
        </w:rPr>
        <w:t>ставе данной системы, за счет адаптивных</w:t>
      </w:r>
      <w:r>
        <w:rPr>
          <w:rFonts w:ascii="Times New Roman" w:hAnsi="Times New Roman" w:cs="Times New Roman"/>
          <w:sz w:val="12"/>
          <w:szCs w:val="12"/>
        </w:rPr>
        <w:t xml:space="preserve"> и оптимально подобранных алгоритмов управления.</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6.</w:t>
      </w:r>
      <w:r w:rsidRPr="0039109E">
        <w:rPr>
          <w:rFonts w:ascii="Times New Roman" w:hAnsi="Times New Roman" w:cs="Times New Roman"/>
          <w:sz w:val="12"/>
          <w:szCs w:val="12"/>
        </w:rPr>
        <w:t>Сокращение затрат и издержек на р</w:t>
      </w:r>
      <w:r>
        <w:rPr>
          <w:rFonts w:ascii="Times New Roman" w:hAnsi="Times New Roman" w:cs="Times New Roman"/>
          <w:sz w:val="12"/>
          <w:szCs w:val="12"/>
        </w:rPr>
        <w:t>емонтно-восстановительные работы.</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3.4.6 </w:t>
      </w:r>
      <w:r w:rsidRPr="0039109E">
        <w:rPr>
          <w:rFonts w:ascii="Times New Roman" w:hAnsi="Times New Roman" w:cs="Times New Roman"/>
          <w:sz w:val="12"/>
          <w:szCs w:val="12"/>
        </w:rPr>
        <w:t>Описание вариантов маршрутов прохождения трубопроводов (трасс) по территории городского округа, расположения намечаемых площадок под строительство сооружен</w:t>
      </w:r>
      <w:r>
        <w:rPr>
          <w:rFonts w:ascii="Times New Roman" w:hAnsi="Times New Roman" w:cs="Times New Roman"/>
          <w:sz w:val="12"/>
          <w:szCs w:val="12"/>
        </w:rPr>
        <w:t>ий водоотведения и их обоснование</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Новые канализационные трубопров</w:t>
      </w:r>
      <w:r>
        <w:rPr>
          <w:rFonts w:ascii="Times New Roman" w:hAnsi="Times New Roman" w:cs="Times New Roman"/>
          <w:sz w:val="12"/>
          <w:szCs w:val="12"/>
        </w:rPr>
        <w:t>оды прокладываются вдоль проез</w:t>
      </w:r>
      <w:r w:rsidRPr="0039109E">
        <w:rPr>
          <w:rFonts w:ascii="Times New Roman" w:hAnsi="Times New Roman" w:cs="Times New Roman"/>
          <w:sz w:val="12"/>
          <w:szCs w:val="12"/>
        </w:rPr>
        <w:t>жих частей автомобильных дорог, для опер</w:t>
      </w:r>
      <w:r>
        <w:rPr>
          <w:rFonts w:ascii="Times New Roman" w:hAnsi="Times New Roman" w:cs="Times New Roman"/>
          <w:sz w:val="12"/>
          <w:szCs w:val="12"/>
        </w:rPr>
        <w:t>ативного доступа, в случае воз</w:t>
      </w:r>
      <w:r w:rsidRPr="0039109E">
        <w:rPr>
          <w:rFonts w:ascii="Times New Roman" w:hAnsi="Times New Roman" w:cs="Times New Roman"/>
          <w:sz w:val="12"/>
          <w:szCs w:val="12"/>
        </w:rPr>
        <w:t>никновения аварийных.</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Обоснованием предлагаемых трасс прохождения канализационных коллекторов является:</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9109E">
        <w:rPr>
          <w:rFonts w:ascii="Times New Roman" w:hAnsi="Times New Roman" w:cs="Times New Roman"/>
          <w:sz w:val="12"/>
          <w:szCs w:val="12"/>
        </w:rPr>
        <w:t>оптимально-минимальная длина</w:t>
      </w:r>
      <w:r>
        <w:rPr>
          <w:rFonts w:ascii="Times New Roman" w:hAnsi="Times New Roman" w:cs="Times New Roman"/>
          <w:sz w:val="12"/>
          <w:szCs w:val="12"/>
        </w:rPr>
        <w:t xml:space="preserve"> участка предполагаемого строи</w:t>
      </w:r>
      <w:r w:rsidRPr="0039109E">
        <w:rPr>
          <w:rFonts w:ascii="Times New Roman" w:hAnsi="Times New Roman" w:cs="Times New Roman"/>
          <w:sz w:val="12"/>
          <w:szCs w:val="12"/>
        </w:rPr>
        <w:t>тельства коллектора до существующей точки водоотведения;</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9109E">
        <w:rPr>
          <w:rFonts w:ascii="Times New Roman" w:hAnsi="Times New Roman" w:cs="Times New Roman"/>
          <w:sz w:val="12"/>
          <w:szCs w:val="12"/>
        </w:rPr>
        <w:t>использование особенностей рельефа местности с целью сокращения объемов земляных работ при строительств</w:t>
      </w:r>
      <w:r>
        <w:rPr>
          <w:rFonts w:ascii="Times New Roman" w:hAnsi="Times New Roman" w:cs="Times New Roman"/>
          <w:sz w:val="12"/>
          <w:szCs w:val="12"/>
        </w:rPr>
        <w:t>е самотечных коллекторов, с со</w:t>
      </w:r>
      <w:r w:rsidRPr="0039109E">
        <w:rPr>
          <w:rFonts w:ascii="Times New Roman" w:hAnsi="Times New Roman" w:cs="Times New Roman"/>
          <w:sz w:val="12"/>
          <w:szCs w:val="12"/>
        </w:rPr>
        <w:t>блюдением необходимых уклонов;</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9109E">
        <w:rPr>
          <w:rFonts w:ascii="Times New Roman" w:hAnsi="Times New Roman" w:cs="Times New Roman"/>
          <w:sz w:val="12"/>
          <w:szCs w:val="12"/>
        </w:rPr>
        <w:t>малая загруженность предложенных маршрутов трасс объек</w:t>
      </w:r>
      <w:r>
        <w:rPr>
          <w:rFonts w:ascii="Times New Roman" w:hAnsi="Times New Roman" w:cs="Times New Roman"/>
          <w:sz w:val="12"/>
          <w:szCs w:val="12"/>
        </w:rPr>
        <w:t>тами инженерной инфраструктуры.</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В соответствии с проектами планировок территории на перспективу предусмотрены трассы прокладки участков сетей водоотведения:</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9109E">
        <w:rPr>
          <w:rFonts w:ascii="Times New Roman" w:hAnsi="Times New Roman" w:cs="Times New Roman"/>
          <w:sz w:val="12"/>
          <w:szCs w:val="12"/>
        </w:rPr>
        <w:t>участки канализационной сети будут проходить в границах красных линий;</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9109E">
        <w:rPr>
          <w:rFonts w:ascii="Times New Roman" w:hAnsi="Times New Roman" w:cs="Times New Roman"/>
          <w:sz w:val="12"/>
          <w:szCs w:val="12"/>
        </w:rPr>
        <w:t>обязательным требованием является прокладка сети подземно;</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9109E">
        <w:rPr>
          <w:rFonts w:ascii="Times New Roman" w:hAnsi="Times New Roman" w:cs="Times New Roman"/>
          <w:sz w:val="12"/>
          <w:szCs w:val="12"/>
        </w:rPr>
        <w:t>количество пересечений с дорогами должно быть сведено к минимуму;</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прокладка участков канализационной сети в зоне зеленых насаждений (планируемых или существующих) возможн</w:t>
      </w:r>
      <w:r>
        <w:rPr>
          <w:rFonts w:ascii="Times New Roman" w:hAnsi="Times New Roman" w:cs="Times New Roman"/>
          <w:sz w:val="12"/>
          <w:szCs w:val="12"/>
        </w:rPr>
        <w:t>о только при их засеивании тра</w:t>
      </w:r>
      <w:r w:rsidRPr="0039109E">
        <w:rPr>
          <w:rFonts w:ascii="Times New Roman" w:hAnsi="Times New Roman" w:cs="Times New Roman"/>
          <w:sz w:val="12"/>
          <w:szCs w:val="12"/>
        </w:rPr>
        <w:t>вянистыми растениями (в целях сохранения целостности трубопроводов);</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9109E">
        <w:rPr>
          <w:rFonts w:ascii="Times New Roman" w:hAnsi="Times New Roman" w:cs="Times New Roman"/>
          <w:sz w:val="12"/>
          <w:szCs w:val="12"/>
        </w:rPr>
        <w:t>при прокладке сети должны быть соблюдены нормативные расстояния до других объектов инженерной инфра</w:t>
      </w:r>
      <w:r>
        <w:rPr>
          <w:rFonts w:ascii="Times New Roman" w:hAnsi="Times New Roman" w:cs="Times New Roman"/>
          <w:sz w:val="12"/>
          <w:szCs w:val="12"/>
        </w:rPr>
        <w:t>структуры и фундаментов зданий.</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9109E">
        <w:rPr>
          <w:rFonts w:ascii="Times New Roman" w:hAnsi="Times New Roman" w:cs="Times New Roman"/>
          <w:sz w:val="12"/>
          <w:szCs w:val="12"/>
        </w:rPr>
        <w:t>варианты маршрутов прохождения трубопроводов (трасс) выбраны из условий обеспечения кратчайшего расстоян</w:t>
      </w:r>
      <w:r>
        <w:rPr>
          <w:rFonts w:ascii="Times New Roman" w:hAnsi="Times New Roman" w:cs="Times New Roman"/>
          <w:sz w:val="12"/>
          <w:szCs w:val="12"/>
        </w:rPr>
        <w:t>ия до потребителей с учетом ис</w:t>
      </w:r>
      <w:r w:rsidRPr="0039109E">
        <w:rPr>
          <w:rFonts w:ascii="Times New Roman" w:hAnsi="Times New Roman" w:cs="Times New Roman"/>
          <w:sz w:val="12"/>
          <w:szCs w:val="12"/>
        </w:rPr>
        <w:t>кусственных и естественных преград. Трас</w:t>
      </w:r>
      <w:r>
        <w:rPr>
          <w:rFonts w:ascii="Times New Roman" w:hAnsi="Times New Roman" w:cs="Times New Roman"/>
          <w:sz w:val="12"/>
          <w:szCs w:val="12"/>
        </w:rPr>
        <w:t>сы подлежат уточнению и коррек</w:t>
      </w:r>
      <w:r w:rsidRPr="0039109E">
        <w:rPr>
          <w:rFonts w:ascii="Times New Roman" w:hAnsi="Times New Roman" w:cs="Times New Roman"/>
          <w:sz w:val="12"/>
          <w:szCs w:val="12"/>
        </w:rPr>
        <w:t>тировке на стадии</w:t>
      </w:r>
      <w:r>
        <w:rPr>
          <w:rFonts w:ascii="Times New Roman" w:hAnsi="Times New Roman" w:cs="Times New Roman"/>
          <w:sz w:val="12"/>
          <w:szCs w:val="12"/>
        </w:rPr>
        <w:t xml:space="preserve"> проектирования объектов схемы.</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3.4.7.</w:t>
      </w:r>
      <w:r w:rsidRPr="0039109E">
        <w:rPr>
          <w:rFonts w:ascii="Times New Roman" w:hAnsi="Times New Roman" w:cs="Times New Roman"/>
          <w:sz w:val="12"/>
          <w:szCs w:val="12"/>
        </w:rPr>
        <w:t>Границы и характеристики охранных зон сетей и сооружений централи</w:t>
      </w:r>
      <w:r>
        <w:rPr>
          <w:rFonts w:ascii="Times New Roman" w:hAnsi="Times New Roman" w:cs="Times New Roman"/>
          <w:sz w:val="12"/>
          <w:szCs w:val="12"/>
        </w:rPr>
        <w:t>зованной системы водоотведения.</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В настоящее время санитарно-защитные зоны сетей водоотведения и сооружений на них на территории сельского</w:t>
      </w:r>
      <w:r>
        <w:rPr>
          <w:rFonts w:ascii="Times New Roman" w:hAnsi="Times New Roman" w:cs="Times New Roman"/>
          <w:sz w:val="12"/>
          <w:szCs w:val="12"/>
        </w:rPr>
        <w:t xml:space="preserve"> поселения организованы в соот</w:t>
      </w:r>
      <w:r w:rsidRPr="0039109E">
        <w:rPr>
          <w:rFonts w:ascii="Times New Roman" w:hAnsi="Times New Roman" w:cs="Times New Roman"/>
          <w:sz w:val="12"/>
          <w:szCs w:val="12"/>
        </w:rPr>
        <w:t xml:space="preserve">ветствии со СП 32.13330.2018 «Канализация. Наружные сети и сооружения» (Актуализированная редакция СНиП 2.04.03-85) и СП </w:t>
      </w:r>
      <w:r>
        <w:rPr>
          <w:rFonts w:ascii="Times New Roman" w:hAnsi="Times New Roman" w:cs="Times New Roman"/>
          <w:sz w:val="12"/>
          <w:szCs w:val="12"/>
        </w:rPr>
        <w:lastRenderedPageBreak/>
        <w:t>42.13330.2016 «Градо</w:t>
      </w:r>
      <w:r w:rsidRPr="0039109E">
        <w:rPr>
          <w:rFonts w:ascii="Times New Roman" w:hAnsi="Times New Roman" w:cs="Times New Roman"/>
          <w:sz w:val="12"/>
          <w:szCs w:val="12"/>
        </w:rPr>
        <w:t>строительство. Планировка и застройка городских и сельских поселений» (Актуализированная редакция СНиП 2.07.01-89*).</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СП 32.13330.2018 «Канализация. На</w:t>
      </w:r>
      <w:r>
        <w:rPr>
          <w:rFonts w:ascii="Times New Roman" w:hAnsi="Times New Roman" w:cs="Times New Roman"/>
          <w:sz w:val="12"/>
          <w:szCs w:val="12"/>
        </w:rPr>
        <w:t>ружные сети и сооружения» с из</w:t>
      </w:r>
      <w:r w:rsidRPr="0039109E">
        <w:rPr>
          <w:rFonts w:ascii="Times New Roman" w:hAnsi="Times New Roman" w:cs="Times New Roman"/>
          <w:sz w:val="12"/>
          <w:szCs w:val="12"/>
        </w:rPr>
        <w:t>менениями (Актуализация СНиП 2.04.03-85) определяет границы охранных зон от сооружений и насосных станций как:</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9109E">
        <w:rPr>
          <w:rFonts w:ascii="Times New Roman" w:hAnsi="Times New Roman" w:cs="Times New Roman"/>
          <w:sz w:val="12"/>
          <w:szCs w:val="12"/>
        </w:rPr>
        <w:t>сооружения механической и биоло</w:t>
      </w:r>
      <w:r>
        <w:rPr>
          <w:rFonts w:ascii="Times New Roman" w:hAnsi="Times New Roman" w:cs="Times New Roman"/>
          <w:sz w:val="12"/>
          <w:szCs w:val="12"/>
        </w:rPr>
        <w:t>гической очистки с иловыми пло</w:t>
      </w:r>
      <w:r w:rsidRPr="0039109E">
        <w:rPr>
          <w:rFonts w:ascii="Times New Roman" w:hAnsi="Times New Roman" w:cs="Times New Roman"/>
          <w:sz w:val="12"/>
          <w:szCs w:val="12"/>
        </w:rPr>
        <w:t>щадками производительностью – 5÷50 тыс. м³/сутки – 400 м;</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9109E">
        <w:rPr>
          <w:rFonts w:ascii="Times New Roman" w:hAnsi="Times New Roman" w:cs="Times New Roman"/>
          <w:sz w:val="12"/>
          <w:szCs w:val="12"/>
        </w:rPr>
        <w:t>канализационные насосные станции (КНС) производительностью от 0,2 до 50 тыс. м³/сутки – 20 м.</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По отношению к канализационным коллек</w:t>
      </w:r>
      <w:r>
        <w:rPr>
          <w:rFonts w:ascii="Times New Roman" w:hAnsi="Times New Roman" w:cs="Times New Roman"/>
          <w:sz w:val="12"/>
          <w:szCs w:val="12"/>
        </w:rPr>
        <w:t xml:space="preserve">торам, СП 42.13330.2016 </w:t>
      </w:r>
      <w:r w:rsidRPr="0039109E">
        <w:rPr>
          <w:rFonts w:ascii="Times New Roman" w:hAnsi="Times New Roman" w:cs="Times New Roman"/>
          <w:sz w:val="12"/>
          <w:szCs w:val="12"/>
        </w:rPr>
        <w:t>«Градостроительство. Планировка и застрой</w:t>
      </w:r>
      <w:r>
        <w:rPr>
          <w:rFonts w:ascii="Times New Roman" w:hAnsi="Times New Roman" w:cs="Times New Roman"/>
          <w:sz w:val="12"/>
          <w:szCs w:val="12"/>
        </w:rPr>
        <w:t>ка городских и сельских поселе</w:t>
      </w:r>
      <w:r w:rsidRPr="0039109E">
        <w:rPr>
          <w:rFonts w:ascii="Times New Roman" w:hAnsi="Times New Roman" w:cs="Times New Roman"/>
          <w:sz w:val="12"/>
          <w:szCs w:val="12"/>
        </w:rPr>
        <w:t>ний» с изменениями (Актуализированная р</w:t>
      </w:r>
      <w:r>
        <w:rPr>
          <w:rFonts w:ascii="Times New Roman" w:hAnsi="Times New Roman" w:cs="Times New Roman"/>
          <w:sz w:val="12"/>
          <w:szCs w:val="12"/>
        </w:rPr>
        <w:t>едакция СНиП 2.07.01-89*) опре</w:t>
      </w:r>
      <w:r w:rsidRPr="0039109E">
        <w:rPr>
          <w:rFonts w:ascii="Times New Roman" w:hAnsi="Times New Roman" w:cs="Times New Roman"/>
          <w:sz w:val="12"/>
          <w:szCs w:val="12"/>
        </w:rPr>
        <w:t>деляет минимальные расстояния трубопроводов от сооружений, приведённые в таблице 3.4.7.1.</w:t>
      </w:r>
    </w:p>
    <w:p w:rsidR="00404A6D"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Таблица 3.4.7.1. - Минимальные расстояния трубопроводов от сооружений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73"/>
        <w:gridCol w:w="1845"/>
        <w:gridCol w:w="1705"/>
      </w:tblGrid>
      <w:tr w:rsidR="0039109E" w:rsidRPr="0039109E" w:rsidTr="0039109E">
        <w:trPr>
          <w:trHeight w:val="70"/>
        </w:trPr>
        <w:tc>
          <w:tcPr>
            <w:tcW w:w="2641" w:type="pct"/>
            <w:vMerge w:val="restart"/>
            <w:vAlign w:val="center"/>
          </w:tcPr>
          <w:p w:rsidR="0039109E" w:rsidRPr="0039109E" w:rsidRDefault="0039109E" w:rsidP="0039109E">
            <w:pPr>
              <w:pStyle w:val="aff1"/>
              <w:jc w:val="center"/>
              <w:rPr>
                <w:rFonts w:ascii="Times New Roman" w:hAnsi="Times New Roman" w:cs="Times New Roman"/>
                <w:sz w:val="12"/>
                <w:szCs w:val="12"/>
              </w:rPr>
            </w:pPr>
            <w:r w:rsidRPr="0039109E">
              <w:rPr>
                <w:rFonts w:ascii="Times New Roman" w:hAnsi="Times New Roman" w:cs="Times New Roman"/>
                <w:sz w:val="12"/>
                <w:szCs w:val="12"/>
              </w:rPr>
              <w:t>Описание</w:t>
            </w:r>
            <w:r w:rsidRPr="0039109E">
              <w:rPr>
                <w:rFonts w:ascii="Times New Roman" w:hAnsi="Times New Roman" w:cs="Times New Roman"/>
                <w:spacing w:val="1"/>
                <w:sz w:val="12"/>
                <w:szCs w:val="12"/>
              </w:rPr>
              <w:t xml:space="preserve"> </w:t>
            </w:r>
            <w:r w:rsidRPr="0039109E">
              <w:rPr>
                <w:rFonts w:ascii="Times New Roman" w:hAnsi="Times New Roman" w:cs="Times New Roman"/>
                <w:sz w:val="12"/>
                <w:szCs w:val="12"/>
              </w:rPr>
              <w:t>сооружений</w:t>
            </w:r>
          </w:p>
        </w:tc>
        <w:tc>
          <w:tcPr>
            <w:tcW w:w="2359" w:type="pct"/>
            <w:gridSpan w:val="2"/>
            <w:vAlign w:val="center"/>
          </w:tcPr>
          <w:p w:rsidR="0039109E" w:rsidRPr="0039109E" w:rsidRDefault="0039109E" w:rsidP="0039109E">
            <w:pPr>
              <w:pStyle w:val="aff1"/>
              <w:jc w:val="center"/>
              <w:rPr>
                <w:rFonts w:ascii="Times New Roman" w:hAnsi="Times New Roman" w:cs="Times New Roman"/>
                <w:sz w:val="12"/>
                <w:szCs w:val="12"/>
              </w:rPr>
            </w:pPr>
            <w:r w:rsidRPr="0039109E">
              <w:rPr>
                <w:rFonts w:ascii="Times New Roman" w:hAnsi="Times New Roman" w:cs="Times New Roman"/>
                <w:sz w:val="12"/>
                <w:szCs w:val="12"/>
              </w:rPr>
              <w:t>Расстояние,</w:t>
            </w:r>
            <w:r w:rsidRPr="0039109E">
              <w:rPr>
                <w:rFonts w:ascii="Times New Roman" w:hAnsi="Times New Roman" w:cs="Times New Roman"/>
                <w:spacing w:val="-1"/>
                <w:sz w:val="12"/>
                <w:szCs w:val="12"/>
              </w:rPr>
              <w:t xml:space="preserve"> </w:t>
            </w:r>
            <w:r w:rsidRPr="0039109E">
              <w:rPr>
                <w:rFonts w:ascii="Times New Roman" w:hAnsi="Times New Roman" w:cs="Times New Roman"/>
                <w:sz w:val="12"/>
                <w:szCs w:val="12"/>
              </w:rPr>
              <w:t>м</w:t>
            </w:r>
          </w:p>
        </w:tc>
      </w:tr>
      <w:tr w:rsidR="0039109E" w:rsidRPr="0039109E" w:rsidTr="0039109E">
        <w:trPr>
          <w:trHeight w:val="70"/>
        </w:trPr>
        <w:tc>
          <w:tcPr>
            <w:tcW w:w="2641" w:type="pct"/>
            <w:vMerge/>
            <w:tcBorders>
              <w:top w:val="nil"/>
            </w:tcBorders>
            <w:vAlign w:val="center"/>
          </w:tcPr>
          <w:p w:rsidR="0039109E" w:rsidRPr="0039109E" w:rsidRDefault="0039109E" w:rsidP="0039109E">
            <w:pPr>
              <w:pStyle w:val="aff1"/>
              <w:jc w:val="center"/>
              <w:rPr>
                <w:rFonts w:ascii="Times New Roman" w:hAnsi="Times New Roman" w:cs="Times New Roman"/>
                <w:sz w:val="12"/>
                <w:szCs w:val="12"/>
              </w:rPr>
            </w:pPr>
          </w:p>
        </w:tc>
        <w:tc>
          <w:tcPr>
            <w:tcW w:w="1226" w:type="pct"/>
            <w:vAlign w:val="center"/>
          </w:tcPr>
          <w:p w:rsidR="0039109E" w:rsidRPr="0039109E" w:rsidRDefault="0039109E" w:rsidP="0039109E">
            <w:pPr>
              <w:pStyle w:val="aff1"/>
              <w:jc w:val="center"/>
              <w:rPr>
                <w:rFonts w:ascii="Times New Roman" w:hAnsi="Times New Roman" w:cs="Times New Roman"/>
                <w:sz w:val="12"/>
                <w:szCs w:val="12"/>
              </w:rPr>
            </w:pPr>
            <w:r w:rsidRPr="0039109E">
              <w:rPr>
                <w:rFonts w:ascii="Times New Roman" w:hAnsi="Times New Roman" w:cs="Times New Roman"/>
                <w:sz w:val="12"/>
                <w:szCs w:val="12"/>
              </w:rPr>
              <w:t>от напорной</w:t>
            </w:r>
            <w:r w:rsidRPr="0039109E">
              <w:rPr>
                <w:rFonts w:ascii="Times New Roman" w:hAnsi="Times New Roman" w:cs="Times New Roman"/>
                <w:spacing w:val="-57"/>
                <w:sz w:val="12"/>
                <w:szCs w:val="12"/>
              </w:rPr>
              <w:t xml:space="preserve"> </w:t>
            </w:r>
            <w:r>
              <w:rPr>
                <w:rFonts w:ascii="Times New Roman" w:hAnsi="Times New Roman" w:cs="Times New Roman"/>
                <w:spacing w:val="-57"/>
                <w:sz w:val="12"/>
                <w:szCs w:val="12"/>
                <w:lang w:val="ru-RU"/>
              </w:rPr>
              <w:t xml:space="preserve"> </w:t>
            </w:r>
            <w:r w:rsidRPr="0039109E">
              <w:rPr>
                <w:rFonts w:ascii="Times New Roman" w:hAnsi="Times New Roman" w:cs="Times New Roman"/>
                <w:sz w:val="12"/>
                <w:szCs w:val="12"/>
              </w:rPr>
              <w:t>канализации</w:t>
            </w:r>
          </w:p>
        </w:tc>
        <w:tc>
          <w:tcPr>
            <w:tcW w:w="1133" w:type="pct"/>
            <w:vAlign w:val="center"/>
          </w:tcPr>
          <w:p w:rsidR="0039109E" w:rsidRPr="0039109E" w:rsidRDefault="0039109E" w:rsidP="0039109E">
            <w:pPr>
              <w:pStyle w:val="aff1"/>
              <w:jc w:val="center"/>
              <w:rPr>
                <w:rFonts w:ascii="Times New Roman" w:hAnsi="Times New Roman" w:cs="Times New Roman"/>
                <w:sz w:val="12"/>
                <w:szCs w:val="12"/>
              </w:rPr>
            </w:pPr>
            <w:r w:rsidRPr="0039109E">
              <w:rPr>
                <w:rFonts w:ascii="Times New Roman" w:hAnsi="Times New Roman" w:cs="Times New Roman"/>
                <w:sz w:val="12"/>
                <w:szCs w:val="12"/>
              </w:rPr>
              <w:t>от самотечной</w:t>
            </w:r>
            <w:r w:rsidRPr="0039109E">
              <w:rPr>
                <w:rFonts w:ascii="Times New Roman" w:hAnsi="Times New Roman" w:cs="Times New Roman"/>
                <w:spacing w:val="-58"/>
                <w:sz w:val="12"/>
                <w:szCs w:val="12"/>
              </w:rPr>
              <w:t xml:space="preserve"> </w:t>
            </w:r>
            <w:r>
              <w:rPr>
                <w:rFonts w:ascii="Times New Roman" w:hAnsi="Times New Roman" w:cs="Times New Roman"/>
                <w:spacing w:val="-58"/>
                <w:sz w:val="12"/>
                <w:szCs w:val="12"/>
                <w:lang w:val="ru-RU"/>
              </w:rPr>
              <w:t xml:space="preserve"> </w:t>
            </w:r>
            <w:r w:rsidRPr="0039109E">
              <w:rPr>
                <w:rFonts w:ascii="Times New Roman" w:hAnsi="Times New Roman" w:cs="Times New Roman"/>
                <w:sz w:val="12"/>
                <w:szCs w:val="12"/>
              </w:rPr>
              <w:t>канализации</w:t>
            </w:r>
          </w:p>
        </w:tc>
      </w:tr>
      <w:tr w:rsidR="0039109E" w:rsidRPr="0039109E" w:rsidTr="0039109E">
        <w:trPr>
          <w:trHeight w:val="70"/>
        </w:trPr>
        <w:tc>
          <w:tcPr>
            <w:tcW w:w="2641" w:type="pct"/>
            <w:vAlign w:val="center"/>
          </w:tcPr>
          <w:p w:rsidR="0039109E" w:rsidRPr="0039109E" w:rsidRDefault="0039109E" w:rsidP="0039109E">
            <w:pPr>
              <w:pStyle w:val="aff1"/>
              <w:jc w:val="center"/>
              <w:rPr>
                <w:rFonts w:ascii="Times New Roman" w:hAnsi="Times New Roman" w:cs="Times New Roman"/>
                <w:sz w:val="12"/>
                <w:szCs w:val="12"/>
                <w:lang w:val="ru-RU"/>
              </w:rPr>
            </w:pPr>
            <w:r w:rsidRPr="0039109E">
              <w:rPr>
                <w:rFonts w:ascii="Times New Roman" w:hAnsi="Times New Roman" w:cs="Times New Roman"/>
                <w:sz w:val="12"/>
                <w:szCs w:val="12"/>
                <w:lang w:val="ru-RU"/>
              </w:rPr>
              <w:t>до</w:t>
            </w:r>
            <w:r w:rsidRPr="0039109E">
              <w:rPr>
                <w:rFonts w:ascii="Times New Roman" w:hAnsi="Times New Roman" w:cs="Times New Roman"/>
                <w:spacing w:val="-1"/>
                <w:sz w:val="12"/>
                <w:szCs w:val="12"/>
                <w:lang w:val="ru-RU"/>
              </w:rPr>
              <w:t xml:space="preserve"> </w:t>
            </w:r>
            <w:r w:rsidRPr="0039109E">
              <w:rPr>
                <w:rFonts w:ascii="Times New Roman" w:hAnsi="Times New Roman" w:cs="Times New Roman"/>
                <w:sz w:val="12"/>
                <w:szCs w:val="12"/>
                <w:lang w:val="ru-RU"/>
              </w:rPr>
              <w:t>фундамента</w:t>
            </w:r>
            <w:r w:rsidRPr="0039109E">
              <w:rPr>
                <w:rFonts w:ascii="Times New Roman" w:hAnsi="Times New Roman" w:cs="Times New Roman"/>
                <w:spacing w:val="-1"/>
                <w:sz w:val="12"/>
                <w:szCs w:val="12"/>
                <w:lang w:val="ru-RU"/>
              </w:rPr>
              <w:t xml:space="preserve"> </w:t>
            </w:r>
            <w:r w:rsidRPr="0039109E">
              <w:rPr>
                <w:rFonts w:ascii="Times New Roman" w:hAnsi="Times New Roman" w:cs="Times New Roman"/>
                <w:sz w:val="12"/>
                <w:szCs w:val="12"/>
                <w:lang w:val="ru-RU"/>
              </w:rPr>
              <w:t>зданий</w:t>
            </w:r>
            <w:r w:rsidRPr="0039109E">
              <w:rPr>
                <w:rFonts w:ascii="Times New Roman" w:hAnsi="Times New Roman" w:cs="Times New Roman"/>
                <w:spacing w:val="-1"/>
                <w:sz w:val="12"/>
                <w:szCs w:val="12"/>
                <w:lang w:val="ru-RU"/>
              </w:rPr>
              <w:t xml:space="preserve"> </w:t>
            </w:r>
            <w:r w:rsidRPr="0039109E">
              <w:rPr>
                <w:rFonts w:ascii="Times New Roman" w:hAnsi="Times New Roman" w:cs="Times New Roman"/>
                <w:sz w:val="12"/>
                <w:szCs w:val="12"/>
                <w:lang w:val="ru-RU"/>
              </w:rPr>
              <w:t>и</w:t>
            </w:r>
            <w:r w:rsidRPr="0039109E">
              <w:rPr>
                <w:rFonts w:ascii="Times New Roman" w:hAnsi="Times New Roman" w:cs="Times New Roman"/>
                <w:spacing w:val="-1"/>
                <w:sz w:val="12"/>
                <w:szCs w:val="12"/>
                <w:lang w:val="ru-RU"/>
              </w:rPr>
              <w:t xml:space="preserve"> </w:t>
            </w:r>
            <w:r w:rsidRPr="0039109E">
              <w:rPr>
                <w:rFonts w:ascii="Times New Roman" w:hAnsi="Times New Roman" w:cs="Times New Roman"/>
                <w:sz w:val="12"/>
                <w:szCs w:val="12"/>
                <w:lang w:val="ru-RU"/>
              </w:rPr>
              <w:t>сооружений</w:t>
            </w:r>
          </w:p>
        </w:tc>
        <w:tc>
          <w:tcPr>
            <w:tcW w:w="1226" w:type="pct"/>
            <w:vAlign w:val="center"/>
          </w:tcPr>
          <w:p w:rsidR="0039109E" w:rsidRPr="0039109E" w:rsidRDefault="0039109E" w:rsidP="0039109E">
            <w:pPr>
              <w:pStyle w:val="aff1"/>
              <w:jc w:val="center"/>
              <w:rPr>
                <w:rFonts w:ascii="Times New Roman" w:hAnsi="Times New Roman" w:cs="Times New Roman"/>
                <w:sz w:val="12"/>
                <w:szCs w:val="12"/>
              </w:rPr>
            </w:pPr>
            <w:r w:rsidRPr="0039109E">
              <w:rPr>
                <w:rFonts w:ascii="Times New Roman" w:hAnsi="Times New Roman" w:cs="Times New Roman"/>
                <w:sz w:val="12"/>
                <w:szCs w:val="12"/>
              </w:rPr>
              <w:t>5</w:t>
            </w:r>
          </w:p>
        </w:tc>
        <w:tc>
          <w:tcPr>
            <w:tcW w:w="1133" w:type="pct"/>
            <w:vAlign w:val="center"/>
          </w:tcPr>
          <w:p w:rsidR="0039109E" w:rsidRPr="0039109E" w:rsidRDefault="0039109E" w:rsidP="0039109E">
            <w:pPr>
              <w:pStyle w:val="aff1"/>
              <w:jc w:val="center"/>
              <w:rPr>
                <w:rFonts w:ascii="Times New Roman" w:hAnsi="Times New Roman" w:cs="Times New Roman"/>
                <w:sz w:val="12"/>
                <w:szCs w:val="12"/>
              </w:rPr>
            </w:pPr>
            <w:r w:rsidRPr="0039109E">
              <w:rPr>
                <w:rFonts w:ascii="Times New Roman" w:hAnsi="Times New Roman" w:cs="Times New Roman"/>
                <w:sz w:val="12"/>
                <w:szCs w:val="12"/>
              </w:rPr>
              <w:t>3</w:t>
            </w:r>
          </w:p>
        </w:tc>
      </w:tr>
      <w:tr w:rsidR="0039109E" w:rsidRPr="0039109E" w:rsidTr="0039109E">
        <w:trPr>
          <w:trHeight w:val="70"/>
        </w:trPr>
        <w:tc>
          <w:tcPr>
            <w:tcW w:w="2641" w:type="pct"/>
            <w:vAlign w:val="center"/>
          </w:tcPr>
          <w:p w:rsidR="0039109E" w:rsidRPr="0039109E" w:rsidRDefault="0039109E" w:rsidP="0039109E">
            <w:pPr>
              <w:pStyle w:val="aff1"/>
              <w:jc w:val="center"/>
              <w:rPr>
                <w:rFonts w:ascii="Times New Roman" w:hAnsi="Times New Roman" w:cs="Times New Roman"/>
                <w:sz w:val="12"/>
                <w:szCs w:val="12"/>
                <w:lang w:val="ru-RU"/>
              </w:rPr>
            </w:pPr>
            <w:r w:rsidRPr="0039109E">
              <w:rPr>
                <w:rFonts w:ascii="Times New Roman" w:hAnsi="Times New Roman" w:cs="Times New Roman"/>
                <w:sz w:val="12"/>
                <w:szCs w:val="12"/>
                <w:lang w:val="ru-RU"/>
              </w:rPr>
              <w:t>до фундамента</w:t>
            </w:r>
            <w:r w:rsidRPr="0039109E">
              <w:rPr>
                <w:rFonts w:ascii="Times New Roman" w:hAnsi="Times New Roman" w:cs="Times New Roman"/>
                <w:spacing w:val="-3"/>
                <w:sz w:val="12"/>
                <w:szCs w:val="12"/>
                <w:lang w:val="ru-RU"/>
              </w:rPr>
              <w:t xml:space="preserve"> </w:t>
            </w:r>
            <w:r w:rsidRPr="0039109E">
              <w:rPr>
                <w:rFonts w:ascii="Times New Roman" w:hAnsi="Times New Roman" w:cs="Times New Roman"/>
                <w:sz w:val="12"/>
                <w:szCs w:val="12"/>
                <w:lang w:val="ru-RU"/>
              </w:rPr>
              <w:t>ограждений,</w:t>
            </w:r>
            <w:r w:rsidRPr="0039109E">
              <w:rPr>
                <w:rFonts w:ascii="Times New Roman" w:hAnsi="Times New Roman" w:cs="Times New Roman"/>
                <w:spacing w:val="-3"/>
                <w:sz w:val="12"/>
                <w:szCs w:val="12"/>
                <w:lang w:val="ru-RU"/>
              </w:rPr>
              <w:t xml:space="preserve"> </w:t>
            </w:r>
            <w:r w:rsidRPr="0039109E">
              <w:rPr>
                <w:rFonts w:ascii="Times New Roman" w:hAnsi="Times New Roman" w:cs="Times New Roman"/>
                <w:sz w:val="12"/>
                <w:szCs w:val="12"/>
                <w:lang w:val="ru-RU"/>
              </w:rPr>
              <w:t>эстакад опор контактной связи</w:t>
            </w:r>
          </w:p>
        </w:tc>
        <w:tc>
          <w:tcPr>
            <w:tcW w:w="1226" w:type="pct"/>
            <w:vAlign w:val="center"/>
          </w:tcPr>
          <w:p w:rsidR="0039109E" w:rsidRPr="0039109E" w:rsidRDefault="0039109E" w:rsidP="0039109E">
            <w:pPr>
              <w:pStyle w:val="aff1"/>
              <w:jc w:val="center"/>
              <w:rPr>
                <w:rFonts w:ascii="Times New Roman" w:hAnsi="Times New Roman" w:cs="Times New Roman"/>
                <w:sz w:val="12"/>
                <w:szCs w:val="12"/>
              </w:rPr>
            </w:pPr>
            <w:r w:rsidRPr="0039109E">
              <w:rPr>
                <w:rFonts w:ascii="Times New Roman" w:hAnsi="Times New Roman" w:cs="Times New Roman"/>
                <w:sz w:val="12"/>
                <w:szCs w:val="12"/>
              </w:rPr>
              <w:t>3</w:t>
            </w:r>
          </w:p>
        </w:tc>
        <w:tc>
          <w:tcPr>
            <w:tcW w:w="1133" w:type="pct"/>
            <w:vAlign w:val="center"/>
          </w:tcPr>
          <w:p w:rsidR="0039109E" w:rsidRPr="0039109E" w:rsidRDefault="0039109E" w:rsidP="0039109E">
            <w:pPr>
              <w:pStyle w:val="aff1"/>
              <w:jc w:val="center"/>
              <w:rPr>
                <w:rFonts w:ascii="Times New Roman" w:hAnsi="Times New Roman" w:cs="Times New Roman"/>
                <w:sz w:val="12"/>
                <w:szCs w:val="12"/>
              </w:rPr>
            </w:pPr>
            <w:r w:rsidRPr="0039109E">
              <w:rPr>
                <w:rFonts w:ascii="Times New Roman" w:hAnsi="Times New Roman" w:cs="Times New Roman"/>
                <w:sz w:val="12"/>
                <w:szCs w:val="12"/>
              </w:rPr>
              <w:t>1,5</w:t>
            </w:r>
          </w:p>
        </w:tc>
      </w:tr>
      <w:tr w:rsidR="0039109E" w:rsidRPr="0039109E" w:rsidTr="0039109E">
        <w:trPr>
          <w:trHeight w:val="70"/>
        </w:trPr>
        <w:tc>
          <w:tcPr>
            <w:tcW w:w="2641" w:type="pct"/>
            <w:vAlign w:val="center"/>
          </w:tcPr>
          <w:p w:rsidR="0039109E" w:rsidRPr="0039109E" w:rsidRDefault="0039109E" w:rsidP="0039109E">
            <w:pPr>
              <w:pStyle w:val="aff1"/>
              <w:jc w:val="center"/>
              <w:rPr>
                <w:rFonts w:ascii="Times New Roman" w:hAnsi="Times New Roman" w:cs="Times New Roman"/>
                <w:sz w:val="12"/>
                <w:szCs w:val="12"/>
                <w:lang w:val="ru-RU"/>
              </w:rPr>
            </w:pPr>
            <w:r w:rsidRPr="0039109E">
              <w:rPr>
                <w:rFonts w:ascii="Times New Roman" w:hAnsi="Times New Roman" w:cs="Times New Roman"/>
                <w:sz w:val="12"/>
                <w:szCs w:val="12"/>
                <w:lang w:val="ru-RU"/>
              </w:rPr>
              <w:t>до</w:t>
            </w:r>
            <w:r w:rsidRPr="0039109E">
              <w:rPr>
                <w:rFonts w:ascii="Times New Roman" w:hAnsi="Times New Roman" w:cs="Times New Roman"/>
                <w:spacing w:val="-2"/>
                <w:sz w:val="12"/>
                <w:szCs w:val="12"/>
                <w:lang w:val="ru-RU"/>
              </w:rPr>
              <w:t xml:space="preserve"> </w:t>
            </w:r>
            <w:r w:rsidRPr="0039109E">
              <w:rPr>
                <w:rFonts w:ascii="Times New Roman" w:hAnsi="Times New Roman" w:cs="Times New Roman"/>
                <w:sz w:val="12"/>
                <w:szCs w:val="12"/>
                <w:lang w:val="ru-RU"/>
              </w:rPr>
              <w:t>бортового</w:t>
            </w:r>
            <w:r w:rsidRPr="0039109E">
              <w:rPr>
                <w:rFonts w:ascii="Times New Roman" w:hAnsi="Times New Roman" w:cs="Times New Roman"/>
                <w:spacing w:val="-1"/>
                <w:sz w:val="12"/>
                <w:szCs w:val="12"/>
                <w:lang w:val="ru-RU"/>
              </w:rPr>
              <w:t xml:space="preserve"> </w:t>
            </w:r>
            <w:r w:rsidRPr="0039109E">
              <w:rPr>
                <w:rFonts w:ascii="Times New Roman" w:hAnsi="Times New Roman" w:cs="Times New Roman"/>
                <w:sz w:val="12"/>
                <w:szCs w:val="12"/>
                <w:lang w:val="ru-RU"/>
              </w:rPr>
              <w:t>камня</w:t>
            </w:r>
            <w:r w:rsidRPr="0039109E">
              <w:rPr>
                <w:rFonts w:ascii="Times New Roman" w:hAnsi="Times New Roman" w:cs="Times New Roman"/>
                <w:spacing w:val="-1"/>
                <w:sz w:val="12"/>
                <w:szCs w:val="12"/>
                <w:lang w:val="ru-RU"/>
              </w:rPr>
              <w:t xml:space="preserve"> </w:t>
            </w:r>
            <w:r w:rsidRPr="0039109E">
              <w:rPr>
                <w:rFonts w:ascii="Times New Roman" w:hAnsi="Times New Roman" w:cs="Times New Roman"/>
                <w:sz w:val="12"/>
                <w:szCs w:val="12"/>
                <w:lang w:val="ru-RU"/>
              </w:rPr>
              <w:t>проезжей</w:t>
            </w:r>
            <w:r w:rsidRPr="0039109E">
              <w:rPr>
                <w:rFonts w:ascii="Times New Roman" w:hAnsi="Times New Roman" w:cs="Times New Roman"/>
                <w:spacing w:val="-1"/>
                <w:sz w:val="12"/>
                <w:szCs w:val="12"/>
                <w:lang w:val="ru-RU"/>
              </w:rPr>
              <w:t xml:space="preserve"> </w:t>
            </w:r>
            <w:r w:rsidRPr="0039109E">
              <w:rPr>
                <w:rFonts w:ascii="Times New Roman" w:hAnsi="Times New Roman" w:cs="Times New Roman"/>
                <w:sz w:val="12"/>
                <w:szCs w:val="12"/>
                <w:lang w:val="ru-RU"/>
              </w:rPr>
              <w:t>части</w:t>
            </w:r>
            <w:r w:rsidRPr="0039109E">
              <w:rPr>
                <w:rFonts w:ascii="Times New Roman" w:hAnsi="Times New Roman" w:cs="Times New Roman"/>
                <w:spacing w:val="2"/>
                <w:sz w:val="12"/>
                <w:szCs w:val="12"/>
                <w:lang w:val="ru-RU"/>
              </w:rPr>
              <w:t xml:space="preserve"> </w:t>
            </w:r>
            <w:r w:rsidRPr="0039109E">
              <w:rPr>
                <w:rFonts w:ascii="Times New Roman" w:hAnsi="Times New Roman" w:cs="Times New Roman"/>
                <w:sz w:val="12"/>
                <w:szCs w:val="12"/>
                <w:lang w:val="ru-RU"/>
              </w:rPr>
              <w:t>улицы,</w:t>
            </w:r>
            <w:r>
              <w:rPr>
                <w:rFonts w:ascii="Times New Roman" w:hAnsi="Times New Roman" w:cs="Times New Roman"/>
                <w:sz w:val="12"/>
                <w:szCs w:val="12"/>
                <w:lang w:val="ru-RU"/>
              </w:rPr>
              <w:t xml:space="preserve"> </w:t>
            </w:r>
            <w:r w:rsidRPr="0039109E">
              <w:rPr>
                <w:rFonts w:ascii="Times New Roman" w:hAnsi="Times New Roman" w:cs="Times New Roman"/>
                <w:sz w:val="12"/>
                <w:szCs w:val="12"/>
                <w:lang w:val="ru-RU"/>
              </w:rPr>
              <w:t>укрепленной</w:t>
            </w:r>
            <w:r w:rsidRPr="0039109E">
              <w:rPr>
                <w:rFonts w:ascii="Times New Roman" w:hAnsi="Times New Roman" w:cs="Times New Roman"/>
                <w:spacing w:val="-2"/>
                <w:sz w:val="12"/>
                <w:szCs w:val="12"/>
                <w:lang w:val="ru-RU"/>
              </w:rPr>
              <w:t xml:space="preserve"> </w:t>
            </w:r>
            <w:r w:rsidRPr="0039109E">
              <w:rPr>
                <w:rFonts w:ascii="Times New Roman" w:hAnsi="Times New Roman" w:cs="Times New Roman"/>
                <w:sz w:val="12"/>
                <w:szCs w:val="12"/>
                <w:lang w:val="ru-RU"/>
              </w:rPr>
              <w:t>полосы</w:t>
            </w:r>
            <w:r w:rsidRPr="0039109E">
              <w:rPr>
                <w:rFonts w:ascii="Times New Roman" w:hAnsi="Times New Roman" w:cs="Times New Roman"/>
                <w:spacing w:val="-4"/>
                <w:sz w:val="12"/>
                <w:szCs w:val="12"/>
                <w:lang w:val="ru-RU"/>
              </w:rPr>
              <w:t xml:space="preserve"> </w:t>
            </w:r>
            <w:r w:rsidRPr="0039109E">
              <w:rPr>
                <w:rFonts w:ascii="Times New Roman" w:hAnsi="Times New Roman" w:cs="Times New Roman"/>
                <w:sz w:val="12"/>
                <w:szCs w:val="12"/>
                <w:lang w:val="ru-RU"/>
              </w:rPr>
              <w:t>обочины</w:t>
            </w:r>
          </w:p>
        </w:tc>
        <w:tc>
          <w:tcPr>
            <w:tcW w:w="1226" w:type="pct"/>
            <w:vAlign w:val="center"/>
          </w:tcPr>
          <w:p w:rsidR="0039109E" w:rsidRPr="0039109E" w:rsidRDefault="0039109E" w:rsidP="0039109E">
            <w:pPr>
              <w:pStyle w:val="aff1"/>
              <w:jc w:val="center"/>
              <w:rPr>
                <w:rFonts w:ascii="Times New Roman" w:hAnsi="Times New Roman" w:cs="Times New Roman"/>
                <w:sz w:val="12"/>
                <w:szCs w:val="12"/>
              </w:rPr>
            </w:pPr>
            <w:r w:rsidRPr="0039109E">
              <w:rPr>
                <w:rFonts w:ascii="Times New Roman" w:hAnsi="Times New Roman" w:cs="Times New Roman"/>
                <w:sz w:val="12"/>
                <w:szCs w:val="12"/>
              </w:rPr>
              <w:t>2</w:t>
            </w:r>
          </w:p>
        </w:tc>
        <w:tc>
          <w:tcPr>
            <w:tcW w:w="1133" w:type="pct"/>
            <w:vAlign w:val="center"/>
          </w:tcPr>
          <w:p w:rsidR="0039109E" w:rsidRPr="0039109E" w:rsidRDefault="0039109E" w:rsidP="0039109E">
            <w:pPr>
              <w:pStyle w:val="aff1"/>
              <w:jc w:val="center"/>
              <w:rPr>
                <w:rFonts w:ascii="Times New Roman" w:hAnsi="Times New Roman" w:cs="Times New Roman"/>
                <w:sz w:val="12"/>
                <w:szCs w:val="12"/>
              </w:rPr>
            </w:pPr>
            <w:r w:rsidRPr="0039109E">
              <w:rPr>
                <w:rFonts w:ascii="Times New Roman" w:hAnsi="Times New Roman" w:cs="Times New Roman"/>
                <w:sz w:val="12"/>
                <w:szCs w:val="12"/>
              </w:rPr>
              <w:t>1,5</w:t>
            </w:r>
          </w:p>
        </w:tc>
      </w:tr>
      <w:tr w:rsidR="0039109E" w:rsidRPr="0039109E" w:rsidTr="0039109E">
        <w:trPr>
          <w:trHeight w:val="70"/>
        </w:trPr>
        <w:tc>
          <w:tcPr>
            <w:tcW w:w="2641" w:type="pct"/>
            <w:vAlign w:val="center"/>
          </w:tcPr>
          <w:p w:rsidR="0039109E" w:rsidRPr="0039109E" w:rsidRDefault="0039109E" w:rsidP="0039109E">
            <w:pPr>
              <w:pStyle w:val="aff1"/>
              <w:jc w:val="center"/>
              <w:rPr>
                <w:rFonts w:ascii="Times New Roman" w:hAnsi="Times New Roman" w:cs="Times New Roman"/>
                <w:sz w:val="12"/>
                <w:szCs w:val="12"/>
              </w:rPr>
            </w:pPr>
            <w:r w:rsidRPr="0039109E">
              <w:rPr>
                <w:rFonts w:ascii="Times New Roman" w:hAnsi="Times New Roman" w:cs="Times New Roman"/>
                <w:sz w:val="12"/>
                <w:szCs w:val="12"/>
              </w:rPr>
              <w:t>до</w:t>
            </w:r>
            <w:r w:rsidRPr="0039109E">
              <w:rPr>
                <w:rFonts w:ascii="Times New Roman" w:hAnsi="Times New Roman" w:cs="Times New Roman"/>
                <w:spacing w:val="-2"/>
                <w:sz w:val="12"/>
                <w:szCs w:val="12"/>
              </w:rPr>
              <w:t xml:space="preserve"> </w:t>
            </w:r>
            <w:r w:rsidRPr="0039109E">
              <w:rPr>
                <w:rFonts w:ascii="Times New Roman" w:hAnsi="Times New Roman" w:cs="Times New Roman"/>
                <w:sz w:val="12"/>
                <w:szCs w:val="12"/>
              </w:rPr>
              <w:t>подошвы</w:t>
            </w:r>
            <w:r w:rsidRPr="0039109E">
              <w:rPr>
                <w:rFonts w:ascii="Times New Roman" w:hAnsi="Times New Roman" w:cs="Times New Roman"/>
                <w:spacing w:val="-1"/>
                <w:sz w:val="12"/>
                <w:szCs w:val="12"/>
              </w:rPr>
              <w:t xml:space="preserve"> </w:t>
            </w:r>
            <w:r w:rsidRPr="0039109E">
              <w:rPr>
                <w:rFonts w:ascii="Times New Roman" w:hAnsi="Times New Roman" w:cs="Times New Roman"/>
                <w:sz w:val="12"/>
                <w:szCs w:val="12"/>
              </w:rPr>
              <w:t>насыпи</w:t>
            </w:r>
            <w:r w:rsidRPr="0039109E">
              <w:rPr>
                <w:rFonts w:ascii="Times New Roman" w:hAnsi="Times New Roman" w:cs="Times New Roman"/>
                <w:spacing w:val="1"/>
                <w:sz w:val="12"/>
                <w:szCs w:val="12"/>
              </w:rPr>
              <w:t xml:space="preserve"> </w:t>
            </w:r>
            <w:r w:rsidRPr="0039109E">
              <w:rPr>
                <w:rFonts w:ascii="Times New Roman" w:hAnsi="Times New Roman" w:cs="Times New Roman"/>
                <w:sz w:val="12"/>
                <w:szCs w:val="12"/>
              </w:rPr>
              <w:t>дороги</w:t>
            </w:r>
          </w:p>
        </w:tc>
        <w:tc>
          <w:tcPr>
            <w:tcW w:w="1226" w:type="pct"/>
            <w:vAlign w:val="center"/>
          </w:tcPr>
          <w:p w:rsidR="0039109E" w:rsidRPr="0039109E" w:rsidRDefault="0039109E" w:rsidP="0039109E">
            <w:pPr>
              <w:pStyle w:val="aff1"/>
              <w:jc w:val="center"/>
              <w:rPr>
                <w:rFonts w:ascii="Times New Roman" w:hAnsi="Times New Roman" w:cs="Times New Roman"/>
                <w:sz w:val="12"/>
                <w:szCs w:val="12"/>
              </w:rPr>
            </w:pPr>
            <w:r w:rsidRPr="0039109E">
              <w:rPr>
                <w:rFonts w:ascii="Times New Roman" w:hAnsi="Times New Roman" w:cs="Times New Roman"/>
                <w:sz w:val="12"/>
                <w:szCs w:val="12"/>
              </w:rPr>
              <w:t>1</w:t>
            </w:r>
          </w:p>
        </w:tc>
        <w:tc>
          <w:tcPr>
            <w:tcW w:w="1133" w:type="pct"/>
            <w:vAlign w:val="center"/>
          </w:tcPr>
          <w:p w:rsidR="0039109E" w:rsidRPr="0039109E" w:rsidRDefault="0039109E" w:rsidP="0039109E">
            <w:pPr>
              <w:pStyle w:val="aff1"/>
              <w:jc w:val="center"/>
              <w:rPr>
                <w:rFonts w:ascii="Times New Roman" w:hAnsi="Times New Roman" w:cs="Times New Roman"/>
                <w:sz w:val="12"/>
                <w:szCs w:val="12"/>
              </w:rPr>
            </w:pPr>
            <w:r w:rsidRPr="0039109E">
              <w:rPr>
                <w:rFonts w:ascii="Times New Roman" w:hAnsi="Times New Roman" w:cs="Times New Roman"/>
                <w:sz w:val="12"/>
                <w:szCs w:val="12"/>
              </w:rPr>
              <w:t>1</w:t>
            </w:r>
          </w:p>
        </w:tc>
      </w:tr>
      <w:tr w:rsidR="0039109E" w:rsidRPr="0039109E" w:rsidTr="0039109E">
        <w:trPr>
          <w:trHeight w:val="70"/>
        </w:trPr>
        <w:tc>
          <w:tcPr>
            <w:tcW w:w="2641" w:type="pct"/>
            <w:vAlign w:val="center"/>
          </w:tcPr>
          <w:p w:rsidR="0039109E" w:rsidRPr="0039109E" w:rsidRDefault="0039109E" w:rsidP="0039109E">
            <w:pPr>
              <w:pStyle w:val="aff1"/>
              <w:jc w:val="center"/>
              <w:rPr>
                <w:rFonts w:ascii="Times New Roman" w:hAnsi="Times New Roman" w:cs="Times New Roman"/>
                <w:sz w:val="12"/>
                <w:szCs w:val="12"/>
                <w:lang w:val="ru-RU"/>
              </w:rPr>
            </w:pPr>
            <w:r w:rsidRPr="0039109E">
              <w:rPr>
                <w:rFonts w:ascii="Times New Roman" w:hAnsi="Times New Roman" w:cs="Times New Roman"/>
                <w:sz w:val="12"/>
                <w:szCs w:val="12"/>
                <w:lang w:val="ru-RU"/>
              </w:rPr>
              <w:t>до</w:t>
            </w:r>
            <w:r w:rsidRPr="0039109E">
              <w:rPr>
                <w:rFonts w:ascii="Times New Roman" w:hAnsi="Times New Roman" w:cs="Times New Roman"/>
                <w:spacing w:val="-1"/>
                <w:sz w:val="12"/>
                <w:szCs w:val="12"/>
                <w:lang w:val="ru-RU"/>
              </w:rPr>
              <w:t xml:space="preserve"> </w:t>
            </w:r>
            <w:r w:rsidRPr="0039109E">
              <w:rPr>
                <w:rFonts w:ascii="Times New Roman" w:hAnsi="Times New Roman" w:cs="Times New Roman"/>
                <w:sz w:val="12"/>
                <w:szCs w:val="12"/>
                <w:lang w:val="ru-RU"/>
              </w:rPr>
              <w:t>фундамента</w:t>
            </w:r>
            <w:r w:rsidRPr="0039109E">
              <w:rPr>
                <w:rFonts w:ascii="Times New Roman" w:hAnsi="Times New Roman" w:cs="Times New Roman"/>
                <w:spacing w:val="-4"/>
                <w:sz w:val="12"/>
                <w:szCs w:val="12"/>
                <w:lang w:val="ru-RU"/>
              </w:rPr>
              <w:t xml:space="preserve"> </w:t>
            </w:r>
            <w:r w:rsidRPr="0039109E">
              <w:rPr>
                <w:rFonts w:ascii="Times New Roman" w:hAnsi="Times New Roman" w:cs="Times New Roman"/>
                <w:sz w:val="12"/>
                <w:szCs w:val="12"/>
                <w:lang w:val="ru-RU"/>
              </w:rPr>
              <w:t>опор</w:t>
            </w:r>
            <w:r w:rsidRPr="0039109E">
              <w:rPr>
                <w:rFonts w:ascii="Times New Roman" w:hAnsi="Times New Roman" w:cs="Times New Roman"/>
                <w:spacing w:val="-1"/>
                <w:sz w:val="12"/>
                <w:szCs w:val="12"/>
                <w:lang w:val="ru-RU"/>
              </w:rPr>
              <w:t xml:space="preserve"> </w:t>
            </w:r>
            <w:r w:rsidRPr="0039109E">
              <w:rPr>
                <w:rFonts w:ascii="Times New Roman" w:hAnsi="Times New Roman" w:cs="Times New Roman"/>
                <w:sz w:val="12"/>
                <w:szCs w:val="12"/>
                <w:lang w:val="ru-RU"/>
              </w:rPr>
              <w:t>линии</w:t>
            </w:r>
            <w:r w:rsidRPr="0039109E">
              <w:rPr>
                <w:rFonts w:ascii="Times New Roman" w:hAnsi="Times New Roman" w:cs="Times New Roman"/>
                <w:spacing w:val="1"/>
                <w:sz w:val="12"/>
                <w:szCs w:val="12"/>
                <w:lang w:val="ru-RU"/>
              </w:rPr>
              <w:t xml:space="preserve"> </w:t>
            </w:r>
            <w:r w:rsidRPr="0039109E">
              <w:rPr>
                <w:rFonts w:ascii="Times New Roman" w:hAnsi="Times New Roman" w:cs="Times New Roman"/>
                <w:sz w:val="12"/>
                <w:szCs w:val="12"/>
                <w:lang w:val="ru-RU"/>
              </w:rPr>
              <w:t>электропередачи</w:t>
            </w:r>
            <w:r>
              <w:rPr>
                <w:rFonts w:ascii="Times New Roman" w:hAnsi="Times New Roman" w:cs="Times New Roman"/>
                <w:sz w:val="12"/>
                <w:szCs w:val="12"/>
                <w:lang w:val="ru-RU"/>
              </w:rPr>
              <w:t xml:space="preserve"> </w:t>
            </w:r>
            <w:r w:rsidRPr="0039109E">
              <w:rPr>
                <w:rFonts w:ascii="Times New Roman" w:hAnsi="Times New Roman" w:cs="Times New Roman"/>
                <w:sz w:val="12"/>
                <w:szCs w:val="12"/>
                <w:lang w:val="ru-RU"/>
              </w:rPr>
              <w:t>до 1 кВ</w:t>
            </w:r>
          </w:p>
        </w:tc>
        <w:tc>
          <w:tcPr>
            <w:tcW w:w="1226" w:type="pct"/>
            <w:vAlign w:val="center"/>
          </w:tcPr>
          <w:p w:rsidR="0039109E" w:rsidRPr="0039109E" w:rsidRDefault="0039109E" w:rsidP="0039109E">
            <w:pPr>
              <w:pStyle w:val="aff1"/>
              <w:jc w:val="center"/>
              <w:rPr>
                <w:rFonts w:ascii="Times New Roman" w:hAnsi="Times New Roman" w:cs="Times New Roman"/>
                <w:sz w:val="12"/>
                <w:szCs w:val="12"/>
              </w:rPr>
            </w:pPr>
            <w:r w:rsidRPr="0039109E">
              <w:rPr>
                <w:rFonts w:ascii="Times New Roman" w:hAnsi="Times New Roman" w:cs="Times New Roman"/>
                <w:sz w:val="12"/>
                <w:szCs w:val="12"/>
              </w:rPr>
              <w:t>1</w:t>
            </w:r>
          </w:p>
        </w:tc>
        <w:tc>
          <w:tcPr>
            <w:tcW w:w="1133" w:type="pct"/>
            <w:vAlign w:val="center"/>
          </w:tcPr>
          <w:p w:rsidR="0039109E" w:rsidRPr="0039109E" w:rsidRDefault="0039109E" w:rsidP="0039109E">
            <w:pPr>
              <w:pStyle w:val="aff1"/>
              <w:jc w:val="center"/>
              <w:rPr>
                <w:rFonts w:ascii="Times New Roman" w:hAnsi="Times New Roman" w:cs="Times New Roman"/>
                <w:sz w:val="12"/>
                <w:szCs w:val="12"/>
              </w:rPr>
            </w:pPr>
            <w:r w:rsidRPr="0039109E">
              <w:rPr>
                <w:rFonts w:ascii="Times New Roman" w:hAnsi="Times New Roman" w:cs="Times New Roman"/>
                <w:sz w:val="12"/>
                <w:szCs w:val="12"/>
              </w:rPr>
              <w:t>1</w:t>
            </w:r>
          </w:p>
        </w:tc>
      </w:tr>
      <w:tr w:rsidR="0039109E" w:rsidRPr="0039109E" w:rsidTr="0039109E">
        <w:trPr>
          <w:trHeight w:val="70"/>
        </w:trPr>
        <w:tc>
          <w:tcPr>
            <w:tcW w:w="2641" w:type="pct"/>
            <w:vAlign w:val="center"/>
          </w:tcPr>
          <w:p w:rsidR="0039109E" w:rsidRPr="0039109E" w:rsidRDefault="0039109E" w:rsidP="0039109E">
            <w:pPr>
              <w:pStyle w:val="aff1"/>
              <w:jc w:val="center"/>
              <w:rPr>
                <w:rFonts w:ascii="Times New Roman" w:hAnsi="Times New Roman" w:cs="Times New Roman"/>
                <w:sz w:val="12"/>
                <w:szCs w:val="12"/>
                <w:lang w:val="ru-RU"/>
              </w:rPr>
            </w:pPr>
            <w:r w:rsidRPr="0039109E">
              <w:rPr>
                <w:rFonts w:ascii="Times New Roman" w:hAnsi="Times New Roman" w:cs="Times New Roman"/>
                <w:sz w:val="12"/>
                <w:szCs w:val="12"/>
                <w:lang w:val="ru-RU"/>
              </w:rPr>
              <w:t>до</w:t>
            </w:r>
            <w:r w:rsidRPr="0039109E">
              <w:rPr>
                <w:rFonts w:ascii="Times New Roman" w:hAnsi="Times New Roman" w:cs="Times New Roman"/>
                <w:spacing w:val="-1"/>
                <w:sz w:val="12"/>
                <w:szCs w:val="12"/>
                <w:lang w:val="ru-RU"/>
              </w:rPr>
              <w:t xml:space="preserve"> </w:t>
            </w:r>
            <w:r w:rsidRPr="0039109E">
              <w:rPr>
                <w:rFonts w:ascii="Times New Roman" w:hAnsi="Times New Roman" w:cs="Times New Roman"/>
                <w:sz w:val="12"/>
                <w:szCs w:val="12"/>
                <w:lang w:val="ru-RU"/>
              </w:rPr>
              <w:t>фундамента</w:t>
            </w:r>
            <w:r w:rsidRPr="0039109E">
              <w:rPr>
                <w:rFonts w:ascii="Times New Roman" w:hAnsi="Times New Roman" w:cs="Times New Roman"/>
                <w:spacing w:val="-4"/>
                <w:sz w:val="12"/>
                <w:szCs w:val="12"/>
                <w:lang w:val="ru-RU"/>
              </w:rPr>
              <w:t xml:space="preserve"> </w:t>
            </w:r>
            <w:r w:rsidRPr="0039109E">
              <w:rPr>
                <w:rFonts w:ascii="Times New Roman" w:hAnsi="Times New Roman" w:cs="Times New Roman"/>
                <w:sz w:val="12"/>
                <w:szCs w:val="12"/>
                <w:lang w:val="ru-RU"/>
              </w:rPr>
              <w:t>опор</w:t>
            </w:r>
            <w:r w:rsidRPr="0039109E">
              <w:rPr>
                <w:rFonts w:ascii="Times New Roman" w:hAnsi="Times New Roman" w:cs="Times New Roman"/>
                <w:spacing w:val="-1"/>
                <w:sz w:val="12"/>
                <w:szCs w:val="12"/>
                <w:lang w:val="ru-RU"/>
              </w:rPr>
              <w:t xml:space="preserve"> </w:t>
            </w:r>
            <w:r w:rsidRPr="0039109E">
              <w:rPr>
                <w:rFonts w:ascii="Times New Roman" w:hAnsi="Times New Roman" w:cs="Times New Roman"/>
                <w:sz w:val="12"/>
                <w:szCs w:val="12"/>
                <w:lang w:val="ru-RU"/>
              </w:rPr>
              <w:t>линии</w:t>
            </w:r>
            <w:r w:rsidRPr="0039109E">
              <w:rPr>
                <w:rFonts w:ascii="Times New Roman" w:hAnsi="Times New Roman" w:cs="Times New Roman"/>
                <w:spacing w:val="1"/>
                <w:sz w:val="12"/>
                <w:szCs w:val="12"/>
                <w:lang w:val="ru-RU"/>
              </w:rPr>
              <w:t xml:space="preserve"> </w:t>
            </w:r>
            <w:r w:rsidRPr="0039109E">
              <w:rPr>
                <w:rFonts w:ascii="Times New Roman" w:hAnsi="Times New Roman" w:cs="Times New Roman"/>
                <w:sz w:val="12"/>
                <w:szCs w:val="12"/>
                <w:lang w:val="ru-RU"/>
              </w:rPr>
              <w:t>электропередачи</w:t>
            </w:r>
            <w:r>
              <w:rPr>
                <w:rFonts w:ascii="Times New Roman" w:hAnsi="Times New Roman" w:cs="Times New Roman"/>
                <w:sz w:val="12"/>
                <w:szCs w:val="12"/>
                <w:lang w:val="ru-RU"/>
              </w:rPr>
              <w:t xml:space="preserve"> </w:t>
            </w:r>
            <w:r w:rsidRPr="0039109E">
              <w:rPr>
                <w:rFonts w:ascii="Times New Roman" w:hAnsi="Times New Roman" w:cs="Times New Roman"/>
                <w:sz w:val="12"/>
                <w:szCs w:val="12"/>
                <w:lang w:val="ru-RU"/>
              </w:rPr>
              <w:t>свыше</w:t>
            </w:r>
            <w:r w:rsidRPr="0039109E">
              <w:rPr>
                <w:rFonts w:ascii="Times New Roman" w:hAnsi="Times New Roman" w:cs="Times New Roman"/>
                <w:spacing w:val="-2"/>
                <w:sz w:val="12"/>
                <w:szCs w:val="12"/>
                <w:lang w:val="ru-RU"/>
              </w:rPr>
              <w:t xml:space="preserve"> </w:t>
            </w:r>
            <w:r w:rsidRPr="0039109E">
              <w:rPr>
                <w:rFonts w:ascii="Times New Roman" w:hAnsi="Times New Roman" w:cs="Times New Roman"/>
                <w:sz w:val="12"/>
                <w:szCs w:val="12"/>
                <w:lang w:val="ru-RU"/>
              </w:rPr>
              <w:t>1</w:t>
            </w:r>
            <w:r w:rsidRPr="0039109E">
              <w:rPr>
                <w:rFonts w:ascii="Times New Roman" w:hAnsi="Times New Roman" w:cs="Times New Roman"/>
                <w:spacing w:val="-1"/>
                <w:sz w:val="12"/>
                <w:szCs w:val="12"/>
                <w:lang w:val="ru-RU"/>
              </w:rPr>
              <w:t xml:space="preserve"> </w:t>
            </w:r>
            <w:r w:rsidRPr="0039109E">
              <w:rPr>
                <w:rFonts w:ascii="Times New Roman" w:hAnsi="Times New Roman" w:cs="Times New Roman"/>
                <w:sz w:val="12"/>
                <w:szCs w:val="12"/>
                <w:lang w:val="ru-RU"/>
              </w:rPr>
              <w:t>до 35</w:t>
            </w:r>
            <w:r w:rsidRPr="0039109E">
              <w:rPr>
                <w:rFonts w:ascii="Times New Roman" w:hAnsi="Times New Roman" w:cs="Times New Roman"/>
                <w:spacing w:val="-1"/>
                <w:sz w:val="12"/>
                <w:szCs w:val="12"/>
                <w:lang w:val="ru-RU"/>
              </w:rPr>
              <w:t xml:space="preserve"> </w:t>
            </w:r>
            <w:r w:rsidRPr="0039109E">
              <w:rPr>
                <w:rFonts w:ascii="Times New Roman" w:hAnsi="Times New Roman" w:cs="Times New Roman"/>
                <w:sz w:val="12"/>
                <w:szCs w:val="12"/>
                <w:lang w:val="ru-RU"/>
              </w:rPr>
              <w:t>кВ</w:t>
            </w:r>
          </w:p>
        </w:tc>
        <w:tc>
          <w:tcPr>
            <w:tcW w:w="1226" w:type="pct"/>
            <w:vAlign w:val="center"/>
          </w:tcPr>
          <w:p w:rsidR="0039109E" w:rsidRPr="0039109E" w:rsidRDefault="0039109E" w:rsidP="0039109E">
            <w:pPr>
              <w:pStyle w:val="aff1"/>
              <w:jc w:val="center"/>
              <w:rPr>
                <w:rFonts w:ascii="Times New Roman" w:hAnsi="Times New Roman" w:cs="Times New Roman"/>
                <w:sz w:val="12"/>
                <w:szCs w:val="12"/>
              </w:rPr>
            </w:pPr>
            <w:r w:rsidRPr="0039109E">
              <w:rPr>
                <w:rFonts w:ascii="Times New Roman" w:hAnsi="Times New Roman" w:cs="Times New Roman"/>
                <w:sz w:val="12"/>
                <w:szCs w:val="12"/>
              </w:rPr>
              <w:t>2</w:t>
            </w:r>
          </w:p>
        </w:tc>
        <w:tc>
          <w:tcPr>
            <w:tcW w:w="1133" w:type="pct"/>
            <w:vAlign w:val="center"/>
          </w:tcPr>
          <w:p w:rsidR="0039109E" w:rsidRPr="0039109E" w:rsidRDefault="0039109E" w:rsidP="0039109E">
            <w:pPr>
              <w:pStyle w:val="aff1"/>
              <w:jc w:val="center"/>
              <w:rPr>
                <w:rFonts w:ascii="Times New Roman" w:hAnsi="Times New Roman" w:cs="Times New Roman"/>
                <w:sz w:val="12"/>
                <w:szCs w:val="12"/>
              </w:rPr>
            </w:pPr>
            <w:r w:rsidRPr="0039109E">
              <w:rPr>
                <w:rFonts w:ascii="Times New Roman" w:hAnsi="Times New Roman" w:cs="Times New Roman"/>
                <w:sz w:val="12"/>
                <w:szCs w:val="12"/>
              </w:rPr>
              <w:t>2</w:t>
            </w:r>
          </w:p>
        </w:tc>
      </w:tr>
    </w:tbl>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3.4.8.</w:t>
      </w:r>
      <w:r w:rsidRPr="0039109E">
        <w:rPr>
          <w:rFonts w:ascii="Times New Roman" w:hAnsi="Times New Roman" w:cs="Times New Roman"/>
          <w:sz w:val="12"/>
          <w:szCs w:val="12"/>
        </w:rPr>
        <w:t>Границы планируемых зон размещения объектов централ</w:t>
      </w:r>
      <w:proofErr w:type="gramStart"/>
      <w:r w:rsidRPr="0039109E">
        <w:rPr>
          <w:rFonts w:ascii="Times New Roman" w:hAnsi="Times New Roman" w:cs="Times New Roman"/>
          <w:sz w:val="12"/>
          <w:szCs w:val="12"/>
        </w:rPr>
        <w:t>и-</w:t>
      </w:r>
      <w:proofErr w:type="gramEnd"/>
      <w:r>
        <w:rPr>
          <w:rFonts w:ascii="Times New Roman" w:hAnsi="Times New Roman" w:cs="Times New Roman"/>
          <w:sz w:val="12"/>
          <w:szCs w:val="12"/>
        </w:rPr>
        <w:t xml:space="preserve"> зованной системы водоотведения</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Планируемые санитарно-защитные зоны размещения строящихся об</w:t>
      </w:r>
      <w:proofErr w:type="gramStart"/>
      <w:r w:rsidRPr="0039109E">
        <w:rPr>
          <w:rFonts w:ascii="Times New Roman" w:hAnsi="Times New Roman" w:cs="Times New Roman"/>
          <w:sz w:val="12"/>
          <w:szCs w:val="12"/>
        </w:rPr>
        <w:t>ъ-</w:t>
      </w:r>
      <w:proofErr w:type="gramEnd"/>
      <w:r w:rsidRPr="0039109E">
        <w:rPr>
          <w:rFonts w:ascii="Times New Roman" w:hAnsi="Times New Roman" w:cs="Times New Roman"/>
          <w:sz w:val="12"/>
          <w:szCs w:val="12"/>
        </w:rPr>
        <w:t xml:space="preserve"> ектов централизованных систем водоотведения сельского поселения будут организованы в соответствии со СП 32.13330.2018 «Канализация. Наружные сети и сооружения» с изменениями (Актуализация СНиП 2.04.03-85) и СП 42.13330.2016 «Градостроительство. Планировка и застройка городских и сельских поселений» с изменениями (</w:t>
      </w:r>
      <w:r>
        <w:rPr>
          <w:rFonts w:ascii="Times New Roman" w:hAnsi="Times New Roman" w:cs="Times New Roman"/>
          <w:sz w:val="12"/>
          <w:szCs w:val="12"/>
        </w:rPr>
        <w:t>Актуализация СНиП 2.07.01-89*).</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РАЗДЕЛ 3.5. ЭК</w:t>
      </w:r>
      <w:r>
        <w:rPr>
          <w:rFonts w:ascii="Times New Roman" w:hAnsi="Times New Roman" w:cs="Times New Roman"/>
          <w:sz w:val="12"/>
          <w:szCs w:val="12"/>
        </w:rPr>
        <w:t xml:space="preserve">ОЛОГИЧЕСКИЕ АСПЕКТЫ МЕРОПРИЯТИЙ </w:t>
      </w:r>
      <w:r w:rsidRPr="0039109E">
        <w:rPr>
          <w:rFonts w:ascii="Times New Roman" w:hAnsi="Times New Roman" w:cs="Times New Roman"/>
          <w:sz w:val="12"/>
          <w:szCs w:val="12"/>
        </w:rPr>
        <w:t>ПО СТРОИТЕЛЬСТВУ И РЕКОНСТРУКЦИИ ОБЪЕКТОВ СИСТЕМЫ ВОДО</w:t>
      </w:r>
      <w:r>
        <w:rPr>
          <w:rFonts w:ascii="Times New Roman" w:hAnsi="Times New Roman" w:cs="Times New Roman"/>
          <w:sz w:val="12"/>
          <w:szCs w:val="12"/>
        </w:rPr>
        <w:t>ОТВЕДЕНИЯ</w:t>
      </w:r>
    </w:p>
    <w:p w:rsidR="0039109E" w:rsidRPr="0039109E" w:rsidRDefault="0039109E"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3.5.1</w:t>
      </w:r>
      <w:r w:rsidRPr="0039109E">
        <w:rPr>
          <w:rFonts w:ascii="Times New Roman" w:hAnsi="Times New Roman" w:cs="Times New Roman"/>
          <w:sz w:val="12"/>
          <w:szCs w:val="12"/>
        </w:rPr>
        <w:t xml:space="preserve">Сведения о мероприятиях, </w:t>
      </w:r>
      <w:r>
        <w:rPr>
          <w:rFonts w:ascii="Times New Roman" w:hAnsi="Times New Roman" w:cs="Times New Roman"/>
          <w:sz w:val="12"/>
          <w:szCs w:val="12"/>
        </w:rPr>
        <w:t>содержащихся в планах по сниже</w:t>
      </w:r>
      <w:r w:rsidRPr="0039109E">
        <w:rPr>
          <w:rFonts w:ascii="Times New Roman" w:hAnsi="Times New Roman" w:cs="Times New Roman"/>
          <w:sz w:val="12"/>
          <w:szCs w:val="12"/>
        </w:rPr>
        <w:t>нию сбросов загрязняющих веществ, иных веществ и микроорганизмов в поверхностные водные объекты, по</w:t>
      </w:r>
      <w:r>
        <w:rPr>
          <w:rFonts w:ascii="Times New Roman" w:hAnsi="Times New Roman" w:cs="Times New Roman"/>
          <w:sz w:val="12"/>
          <w:szCs w:val="12"/>
        </w:rPr>
        <w:t>дземные водные объекты и на водозаборные площади.</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Эффект от внедрения мероприятий</w:t>
      </w:r>
      <w:r>
        <w:rPr>
          <w:rFonts w:ascii="Times New Roman" w:hAnsi="Times New Roman" w:cs="Times New Roman"/>
          <w:sz w:val="12"/>
          <w:szCs w:val="12"/>
        </w:rPr>
        <w:t xml:space="preserve"> по снижению сбросов загрязняю</w:t>
      </w:r>
      <w:r w:rsidRPr="0039109E">
        <w:rPr>
          <w:rFonts w:ascii="Times New Roman" w:hAnsi="Times New Roman" w:cs="Times New Roman"/>
          <w:sz w:val="12"/>
          <w:szCs w:val="12"/>
        </w:rPr>
        <w:t>щих веществ, иных веществ и микроорганизмов в поверхностные водные объекты, подземные водные объекты и на</w:t>
      </w:r>
      <w:r>
        <w:rPr>
          <w:rFonts w:ascii="Times New Roman" w:hAnsi="Times New Roman" w:cs="Times New Roman"/>
          <w:sz w:val="12"/>
          <w:szCs w:val="12"/>
        </w:rPr>
        <w:t xml:space="preserve"> водозаборные площади – улучше</w:t>
      </w:r>
      <w:r w:rsidRPr="0039109E">
        <w:rPr>
          <w:rFonts w:ascii="Times New Roman" w:hAnsi="Times New Roman" w:cs="Times New Roman"/>
          <w:sz w:val="12"/>
          <w:szCs w:val="12"/>
        </w:rPr>
        <w:t>ния здоровья и качества жизни населения.</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Санитарное состояние водоемов формируется под влияние природных факторов и хозяйственной деятельности человека. Качество воды в водных объектах напрямую зависит от степени оч</w:t>
      </w:r>
      <w:r>
        <w:rPr>
          <w:rFonts w:ascii="Times New Roman" w:hAnsi="Times New Roman" w:cs="Times New Roman"/>
          <w:sz w:val="12"/>
          <w:szCs w:val="12"/>
        </w:rPr>
        <w:t>истки производственных (химиче</w:t>
      </w:r>
      <w:r w:rsidRPr="0039109E">
        <w:rPr>
          <w:rFonts w:ascii="Times New Roman" w:hAnsi="Times New Roman" w:cs="Times New Roman"/>
          <w:sz w:val="12"/>
          <w:szCs w:val="12"/>
        </w:rPr>
        <w:t>ски загрязненных) и хозяйственно-фекаль</w:t>
      </w:r>
      <w:r>
        <w:rPr>
          <w:rFonts w:ascii="Times New Roman" w:hAnsi="Times New Roman" w:cs="Times New Roman"/>
          <w:sz w:val="12"/>
          <w:szCs w:val="12"/>
        </w:rPr>
        <w:t>ных сточных вод, а также от со</w:t>
      </w:r>
      <w:r w:rsidRPr="0039109E">
        <w:rPr>
          <w:rFonts w:ascii="Times New Roman" w:hAnsi="Times New Roman" w:cs="Times New Roman"/>
          <w:sz w:val="12"/>
          <w:szCs w:val="12"/>
        </w:rPr>
        <w:t>блюдения режима использования водоохранных зон (ВОЗ) и прибрежн</w:t>
      </w:r>
      <w:proofErr w:type="gramStart"/>
      <w:r w:rsidRPr="0039109E">
        <w:rPr>
          <w:rFonts w:ascii="Times New Roman" w:hAnsi="Times New Roman" w:cs="Times New Roman"/>
          <w:sz w:val="12"/>
          <w:szCs w:val="12"/>
        </w:rPr>
        <w:t>о-</w:t>
      </w:r>
      <w:proofErr w:type="gramEnd"/>
      <w:r w:rsidRPr="0039109E">
        <w:rPr>
          <w:rFonts w:ascii="Times New Roman" w:hAnsi="Times New Roman" w:cs="Times New Roman"/>
          <w:sz w:val="12"/>
          <w:szCs w:val="12"/>
        </w:rPr>
        <w:t xml:space="preserve"> защитных полос (ПЗП).</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Гидрографическая сеть территории села Сергие</w:t>
      </w:r>
      <w:proofErr w:type="gramStart"/>
      <w:r w:rsidRPr="0039109E">
        <w:rPr>
          <w:rFonts w:ascii="Times New Roman" w:hAnsi="Times New Roman" w:cs="Times New Roman"/>
          <w:sz w:val="12"/>
          <w:szCs w:val="12"/>
        </w:rPr>
        <w:t>вск пр</w:t>
      </w:r>
      <w:proofErr w:type="gramEnd"/>
      <w:r w:rsidRPr="0039109E">
        <w:rPr>
          <w:rFonts w:ascii="Times New Roman" w:hAnsi="Times New Roman" w:cs="Times New Roman"/>
          <w:sz w:val="12"/>
          <w:szCs w:val="12"/>
        </w:rPr>
        <w:t>едставлена рекой Сок. Согласно П</w:t>
      </w:r>
      <w:r>
        <w:rPr>
          <w:rFonts w:ascii="Times New Roman" w:hAnsi="Times New Roman" w:cs="Times New Roman"/>
          <w:sz w:val="12"/>
          <w:szCs w:val="12"/>
        </w:rPr>
        <w:t>остановлению Правительства РФ №1404 от 23.11.96</w:t>
      </w:r>
      <w:r w:rsidRPr="0039109E">
        <w:rPr>
          <w:rFonts w:ascii="Times New Roman" w:hAnsi="Times New Roman" w:cs="Times New Roman"/>
          <w:sz w:val="12"/>
          <w:szCs w:val="12"/>
        </w:rPr>
        <w:t>г. вдоль реки устанавливаются водоохранные зоны и прибрежные защитные полосы, на которых устанавливается специальны</w:t>
      </w:r>
      <w:r>
        <w:rPr>
          <w:rFonts w:ascii="Times New Roman" w:hAnsi="Times New Roman" w:cs="Times New Roman"/>
          <w:sz w:val="12"/>
          <w:szCs w:val="12"/>
        </w:rPr>
        <w:t>й режим хозяйственной деятельно</w:t>
      </w:r>
      <w:r w:rsidRPr="0039109E">
        <w:rPr>
          <w:rFonts w:ascii="Times New Roman" w:hAnsi="Times New Roman" w:cs="Times New Roman"/>
          <w:sz w:val="12"/>
          <w:szCs w:val="12"/>
        </w:rPr>
        <w:t>сти.</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Прибрежные защитные поло</w:t>
      </w:r>
      <w:r w:rsidR="000D4B24">
        <w:rPr>
          <w:rFonts w:ascii="Times New Roman" w:hAnsi="Times New Roman" w:cs="Times New Roman"/>
          <w:sz w:val="12"/>
          <w:szCs w:val="12"/>
        </w:rPr>
        <w:t>сы должны быть заняты древесно-</w:t>
      </w:r>
      <w:r w:rsidRPr="0039109E">
        <w:rPr>
          <w:rFonts w:ascii="Times New Roman" w:hAnsi="Times New Roman" w:cs="Times New Roman"/>
          <w:sz w:val="12"/>
          <w:szCs w:val="12"/>
        </w:rPr>
        <w:t>кустарниковой растительностью или залужены. Территория зоны первого пояса зоны санитарной охраны должна б</w:t>
      </w:r>
      <w:r w:rsidR="000D4B24">
        <w:rPr>
          <w:rFonts w:ascii="Times New Roman" w:hAnsi="Times New Roman" w:cs="Times New Roman"/>
          <w:sz w:val="12"/>
          <w:szCs w:val="12"/>
        </w:rPr>
        <w:t>ыть спланирована для отвода по</w:t>
      </w:r>
      <w:r w:rsidRPr="0039109E">
        <w:rPr>
          <w:rFonts w:ascii="Times New Roman" w:hAnsi="Times New Roman" w:cs="Times New Roman"/>
          <w:sz w:val="12"/>
          <w:szCs w:val="12"/>
        </w:rPr>
        <w:t>верхностного стока за ее пределы, озелене</w:t>
      </w:r>
      <w:r w:rsidR="000D4B24">
        <w:rPr>
          <w:rFonts w:ascii="Times New Roman" w:hAnsi="Times New Roman" w:cs="Times New Roman"/>
          <w:sz w:val="12"/>
          <w:szCs w:val="12"/>
        </w:rPr>
        <w:t>на, огорожена, обеспечена охра</w:t>
      </w:r>
      <w:r w:rsidRPr="0039109E">
        <w:rPr>
          <w:rFonts w:ascii="Times New Roman" w:hAnsi="Times New Roman" w:cs="Times New Roman"/>
          <w:sz w:val="12"/>
          <w:szCs w:val="12"/>
        </w:rPr>
        <w:t>ной, дорожки к сооружениям должны иметь твердое покрытие.</w:t>
      </w:r>
    </w:p>
    <w:p w:rsidR="0039109E" w:rsidRPr="0039109E" w:rsidRDefault="0039109E" w:rsidP="000D4B24">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Для достижения нормативных показателей качества воды в водоеме необходимо строительство очи</w:t>
      </w:r>
      <w:r w:rsidR="000D4B24">
        <w:rPr>
          <w:rFonts w:ascii="Times New Roman" w:hAnsi="Times New Roman" w:cs="Times New Roman"/>
          <w:sz w:val="12"/>
          <w:szCs w:val="12"/>
        </w:rPr>
        <w:t>стных сооружений канализации.</w:t>
      </w:r>
      <w:r w:rsidRPr="0039109E">
        <w:rPr>
          <w:rFonts w:ascii="Times New Roman" w:hAnsi="Times New Roman" w:cs="Times New Roman"/>
          <w:sz w:val="12"/>
          <w:szCs w:val="12"/>
        </w:rPr>
        <w:t xml:space="preserve"> </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Для обеспечения технологического процесса очистки сточных вод необходимо предусмотреть современное высокоэффективное оборудование, автоматизацию технологического процесса</w:t>
      </w:r>
      <w:r w:rsidR="000D4B24">
        <w:rPr>
          <w:rFonts w:ascii="Times New Roman" w:hAnsi="Times New Roman" w:cs="Times New Roman"/>
          <w:sz w:val="12"/>
          <w:szCs w:val="12"/>
        </w:rPr>
        <w:t>, автоматический контроль с по</w:t>
      </w:r>
      <w:r w:rsidRPr="0039109E">
        <w:rPr>
          <w:rFonts w:ascii="Times New Roman" w:hAnsi="Times New Roman" w:cs="Times New Roman"/>
          <w:sz w:val="12"/>
          <w:szCs w:val="12"/>
        </w:rPr>
        <w:t>мощью пробоотборников и анализаторов непрерывного действия.</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Ввод в эксплуатацию очистных сооружений позволит:</w:t>
      </w:r>
    </w:p>
    <w:p w:rsidR="0039109E" w:rsidRPr="0039109E" w:rsidRDefault="000D4B24"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39109E" w:rsidRPr="0039109E">
        <w:rPr>
          <w:rFonts w:ascii="Times New Roman" w:hAnsi="Times New Roman" w:cs="Times New Roman"/>
          <w:sz w:val="12"/>
          <w:szCs w:val="12"/>
        </w:rPr>
        <w:t xml:space="preserve">достичь качества очистки сточных вод до требований, </w:t>
      </w:r>
      <w:proofErr w:type="gramStart"/>
      <w:r w:rsidR="0039109E" w:rsidRPr="0039109E">
        <w:rPr>
          <w:rFonts w:ascii="Times New Roman" w:hAnsi="Times New Roman" w:cs="Times New Roman"/>
          <w:sz w:val="12"/>
          <w:szCs w:val="12"/>
        </w:rPr>
        <w:t>предъявляемым</w:t>
      </w:r>
      <w:proofErr w:type="gramEnd"/>
      <w:r w:rsidR="0039109E" w:rsidRPr="0039109E">
        <w:rPr>
          <w:rFonts w:ascii="Times New Roman" w:hAnsi="Times New Roman" w:cs="Times New Roman"/>
          <w:sz w:val="12"/>
          <w:szCs w:val="12"/>
        </w:rPr>
        <w:t xml:space="preserve"> к воде водоемов рыбохозяйственного назначения;</w:t>
      </w:r>
    </w:p>
    <w:p w:rsidR="0039109E" w:rsidRPr="0039109E" w:rsidRDefault="000D4B24"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39109E" w:rsidRPr="0039109E">
        <w:rPr>
          <w:rFonts w:ascii="Times New Roman" w:hAnsi="Times New Roman" w:cs="Times New Roman"/>
          <w:sz w:val="12"/>
          <w:szCs w:val="12"/>
        </w:rPr>
        <w:t>предотвратить возможный экологический ущерб.</w:t>
      </w:r>
    </w:p>
    <w:p w:rsidR="0039109E" w:rsidRPr="0039109E" w:rsidRDefault="0039109E" w:rsidP="000D4B24">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 xml:space="preserve">Все эти мероприятия должны значительно улучшить состояние </w:t>
      </w:r>
      <w:r w:rsidR="000D4B24">
        <w:rPr>
          <w:rFonts w:ascii="Times New Roman" w:hAnsi="Times New Roman" w:cs="Times New Roman"/>
          <w:sz w:val="12"/>
          <w:szCs w:val="12"/>
        </w:rPr>
        <w:t>водных ресурсов села Сергиевск.</w:t>
      </w:r>
    </w:p>
    <w:p w:rsidR="0039109E" w:rsidRPr="0039109E" w:rsidRDefault="000D4B24" w:rsidP="000D4B24">
      <w:pPr>
        <w:pStyle w:val="aff1"/>
        <w:ind w:firstLine="284"/>
        <w:jc w:val="both"/>
        <w:rPr>
          <w:rFonts w:ascii="Times New Roman" w:hAnsi="Times New Roman" w:cs="Times New Roman"/>
          <w:sz w:val="12"/>
          <w:szCs w:val="12"/>
        </w:rPr>
      </w:pPr>
      <w:r>
        <w:rPr>
          <w:rFonts w:ascii="Times New Roman" w:hAnsi="Times New Roman" w:cs="Times New Roman"/>
          <w:sz w:val="12"/>
          <w:szCs w:val="12"/>
        </w:rPr>
        <w:t>3.5.2</w:t>
      </w:r>
      <w:r w:rsidR="0039109E" w:rsidRPr="0039109E">
        <w:rPr>
          <w:rFonts w:ascii="Times New Roman" w:hAnsi="Times New Roman" w:cs="Times New Roman"/>
          <w:sz w:val="12"/>
          <w:szCs w:val="12"/>
        </w:rPr>
        <w:t>Сведения о применении м</w:t>
      </w:r>
      <w:r>
        <w:rPr>
          <w:rFonts w:ascii="Times New Roman" w:hAnsi="Times New Roman" w:cs="Times New Roman"/>
          <w:sz w:val="12"/>
          <w:szCs w:val="12"/>
        </w:rPr>
        <w:t>етодов, безопасных для окружаю</w:t>
      </w:r>
      <w:r w:rsidR="0039109E" w:rsidRPr="0039109E">
        <w:rPr>
          <w:rFonts w:ascii="Times New Roman" w:hAnsi="Times New Roman" w:cs="Times New Roman"/>
          <w:sz w:val="12"/>
          <w:szCs w:val="12"/>
        </w:rPr>
        <w:t>щей среды, при</w:t>
      </w:r>
      <w:r>
        <w:rPr>
          <w:rFonts w:ascii="Times New Roman" w:hAnsi="Times New Roman" w:cs="Times New Roman"/>
          <w:sz w:val="12"/>
          <w:szCs w:val="12"/>
        </w:rPr>
        <w:t xml:space="preserve"> утилизации осадков сточных вод</w:t>
      </w:r>
    </w:p>
    <w:p w:rsidR="0039109E" w:rsidRPr="0039109E" w:rsidRDefault="0039109E" w:rsidP="000D4B24">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Локальная система канализации для индивидуальной жилой застройк</w:t>
      </w:r>
      <w:r w:rsidR="000D4B24">
        <w:rPr>
          <w:rFonts w:ascii="Times New Roman" w:hAnsi="Times New Roman" w:cs="Times New Roman"/>
          <w:sz w:val="12"/>
          <w:szCs w:val="12"/>
        </w:rPr>
        <w:t xml:space="preserve">и </w:t>
      </w:r>
      <w:r w:rsidRPr="0039109E">
        <w:rPr>
          <w:rFonts w:ascii="Times New Roman" w:hAnsi="Times New Roman" w:cs="Times New Roman"/>
          <w:sz w:val="12"/>
          <w:szCs w:val="12"/>
        </w:rPr>
        <w:t>— это канализационная система с биологической очисткой сточных вод. Процесс переработки канализационных сливов происходит при помощи мельчайших микроорганизмов, абсолютно</w:t>
      </w:r>
      <w:r w:rsidR="000D4B24">
        <w:rPr>
          <w:rFonts w:ascii="Times New Roman" w:hAnsi="Times New Roman" w:cs="Times New Roman"/>
          <w:sz w:val="12"/>
          <w:szCs w:val="12"/>
        </w:rPr>
        <w:t xml:space="preserve"> безопасных для окружающей сре</w:t>
      </w:r>
      <w:r w:rsidRPr="0039109E">
        <w:rPr>
          <w:rFonts w:ascii="Times New Roman" w:hAnsi="Times New Roman" w:cs="Times New Roman"/>
          <w:sz w:val="12"/>
          <w:szCs w:val="12"/>
        </w:rPr>
        <w:t>ды и человека. Степень очистки канализационных стоков достигает 98%. Решение по утилизации осадочного ила в локальных системах канализации предусматривает его использование в качестве органического удобрения для растений: деревьев, кустарников, цветов.</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 xml:space="preserve">Локальные системы канализации имеют ряд преимуществ по </w:t>
      </w:r>
      <w:r w:rsidR="000D4B24">
        <w:rPr>
          <w:rFonts w:ascii="Times New Roman" w:hAnsi="Times New Roman" w:cs="Times New Roman"/>
          <w:sz w:val="12"/>
          <w:szCs w:val="12"/>
        </w:rPr>
        <w:t>сравне</w:t>
      </w:r>
      <w:r w:rsidRPr="0039109E">
        <w:rPr>
          <w:rFonts w:ascii="Times New Roman" w:hAnsi="Times New Roman" w:cs="Times New Roman"/>
          <w:sz w:val="12"/>
          <w:szCs w:val="12"/>
        </w:rPr>
        <w:t xml:space="preserve">нию с выгребными ямами: высокая степень </w:t>
      </w:r>
      <w:r w:rsidR="000D4B24">
        <w:rPr>
          <w:rFonts w:ascii="Times New Roman" w:hAnsi="Times New Roman" w:cs="Times New Roman"/>
          <w:sz w:val="12"/>
          <w:szCs w:val="12"/>
        </w:rPr>
        <w:t>очистки сточных вод - 98%; без</w:t>
      </w:r>
      <w:r w:rsidRPr="0039109E">
        <w:rPr>
          <w:rFonts w:ascii="Times New Roman" w:hAnsi="Times New Roman" w:cs="Times New Roman"/>
          <w:sz w:val="12"/>
          <w:szCs w:val="12"/>
        </w:rPr>
        <w:t>опасность для окружающей среды; отсутстви</w:t>
      </w:r>
      <w:r w:rsidR="000D4B24">
        <w:rPr>
          <w:rFonts w:ascii="Times New Roman" w:hAnsi="Times New Roman" w:cs="Times New Roman"/>
          <w:sz w:val="12"/>
          <w:szCs w:val="12"/>
        </w:rPr>
        <w:t>е запахов, бесшумность, не тре</w:t>
      </w:r>
      <w:r w:rsidRPr="0039109E">
        <w:rPr>
          <w:rFonts w:ascii="Times New Roman" w:hAnsi="Times New Roman" w:cs="Times New Roman"/>
          <w:sz w:val="12"/>
          <w:szCs w:val="12"/>
        </w:rPr>
        <w:t>буется вызов ассенизационной машины; ко</w:t>
      </w:r>
      <w:r w:rsidR="000D4B24">
        <w:rPr>
          <w:rFonts w:ascii="Times New Roman" w:hAnsi="Times New Roman" w:cs="Times New Roman"/>
          <w:sz w:val="12"/>
          <w:szCs w:val="12"/>
        </w:rPr>
        <w:t>мпактность; возможность исполь</w:t>
      </w:r>
      <w:r w:rsidRPr="0039109E">
        <w:rPr>
          <w:rFonts w:ascii="Times New Roman" w:hAnsi="Times New Roman" w:cs="Times New Roman"/>
          <w:sz w:val="12"/>
          <w:szCs w:val="12"/>
        </w:rPr>
        <w:t>зовать органические осадки из системы в качестве удобрения; срок службы 50 лет и больше.</w:t>
      </w:r>
    </w:p>
    <w:p w:rsidR="0039109E" w:rsidRPr="0039109E" w:rsidRDefault="0039109E" w:rsidP="000D4B24">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Целью мероприятий по использова</w:t>
      </w:r>
      <w:r w:rsidR="000D4B24">
        <w:rPr>
          <w:rFonts w:ascii="Times New Roman" w:hAnsi="Times New Roman" w:cs="Times New Roman"/>
          <w:sz w:val="12"/>
          <w:szCs w:val="12"/>
        </w:rPr>
        <w:t>нию локальной системы канализа</w:t>
      </w:r>
      <w:r w:rsidRPr="0039109E">
        <w:rPr>
          <w:rFonts w:ascii="Times New Roman" w:hAnsi="Times New Roman" w:cs="Times New Roman"/>
          <w:sz w:val="12"/>
          <w:szCs w:val="12"/>
        </w:rPr>
        <w:t>ции является предотвращение попада</w:t>
      </w:r>
      <w:r w:rsidR="000D4B24">
        <w:rPr>
          <w:rFonts w:ascii="Times New Roman" w:hAnsi="Times New Roman" w:cs="Times New Roman"/>
          <w:sz w:val="12"/>
          <w:szCs w:val="12"/>
        </w:rPr>
        <w:t xml:space="preserve">ния неочищенных канализационных </w:t>
      </w:r>
      <w:r w:rsidRPr="0039109E">
        <w:rPr>
          <w:rFonts w:ascii="Times New Roman" w:hAnsi="Times New Roman" w:cs="Times New Roman"/>
          <w:sz w:val="12"/>
          <w:szCs w:val="12"/>
        </w:rPr>
        <w:t>стоков в природную среду, охрана окружающей среды и улучшение качест</w:t>
      </w:r>
      <w:r w:rsidR="000D4B24">
        <w:rPr>
          <w:rFonts w:ascii="Times New Roman" w:hAnsi="Times New Roman" w:cs="Times New Roman"/>
          <w:sz w:val="12"/>
          <w:szCs w:val="12"/>
        </w:rPr>
        <w:t>ва жизни населения.</w:t>
      </w:r>
    </w:p>
    <w:p w:rsidR="0039109E" w:rsidRPr="0039109E" w:rsidRDefault="0039109E" w:rsidP="000D4B24">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РАЗДЕЛ 3.6. ОЦЕНКА ПОТРЕБНОСТИ В КАПИТАЛЬНЫХ ВЛОЖЕНИЯХ В СТРОИТЕЛЬСТВО, РЕКОНСТРУКЦИЮ И МОДЕРНИЗАЦИЮ ОБЪЕКТОВ ЦЕНТРА</w:t>
      </w:r>
      <w:r w:rsidR="000D4B24">
        <w:rPr>
          <w:rFonts w:ascii="Times New Roman" w:hAnsi="Times New Roman" w:cs="Times New Roman"/>
          <w:sz w:val="12"/>
          <w:szCs w:val="12"/>
        </w:rPr>
        <w:t>ЛИЗОВАННЫХ СИСТЕМ ВОДООТВЕДЕНИЯ</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 xml:space="preserve">Ориентировочная стоимость строительства сооружений определена по проектам объектов-аналогов, каталогам проектов повторного применения для строительства объектов социальной и </w:t>
      </w:r>
      <w:r w:rsidR="000D4B24">
        <w:rPr>
          <w:rFonts w:ascii="Times New Roman" w:hAnsi="Times New Roman" w:cs="Times New Roman"/>
          <w:sz w:val="12"/>
          <w:szCs w:val="12"/>
        </w:rPr>
        <w:t>инженерной инфраструктур, сбор</w:t>
      </w:r>
      <w:r w:rsidRPr="0039109E">
        <w:rPr>
          <w:rFonts w:ascii="Times New Roman" w:hAnsi="Times New Roman" w:cs="Times New Roman"/>
          <w:sz w:val="12"/>
          <w:szCs w:val="12"/>
        </w:rPr>
        <w:t>никам Укрупнённых Показателей Восстановительной Стоимости (УПВС) с учетом индексов изменения сметной стоимости на 2022 г.</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Расчетная стоимость мероприятий приводится по этапам реализации, приведенным в Схеме водоотведения, с учетом индексов-дефляторов до 2025 г.</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Определение стоимости на разных этапах проектирования должно осуществляться различными методиками.</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На предпроектной стадии обосновани</w:t>
      </w:r>
      <w:r w:rsidR="000D4B24">
        <w:rPr>
          <w:rFonts w:ascii="Times New Roman" w:hAnsi="Times New Roman" w:cs="Times New Roman"/>
          <w:sz w:val="12"/>
          <w:szCs w:val="12"/>
        </w:rPr>
        <w:t>я инвестиций определяется пред</w:t>
      </w:r>
      <w:r w:rsidRPr="0039109E">
        <w:rPr>
          <w:rFonts w:ascii="Times New Roman" w:hAnsi="Times New Roman" w:cs="Times New Roman"/>
          <w:sz w:val="12"/>
          <w:szCs w:val="12"/>
        </w:rPr>
        <w:t>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При разработке рабочей документаци</w:t>
      </w:r>
      <w:r w:rsidR="000D4B24">
        <w:rPr>
          <w:rFonts w:ascii="Times New Roman" w:hAnsi="Times New Roman" w:cs="Times New Roman"/>
          <w:sz w:val="12"/>
          <w:szCs w:val="12"/>
        </w:rPr>
        <w:t>и на объекты капитального стро</w:t>
      </w:r>
      <w:r w:rsidRPr="0039109E">
        <w:rPr>
          <w:rFonts w:ascii="Times New Roman" w:hAnsi="Times New Roman" w:cs="Times New Roman"/>
          <w:sz w:val="12"/>
          <w:szCs w:val="12"/>
        </w:rPr>
        <w:t>ительства необходимо уточнение стоимо</w:t>
      </w:r>
      <w:r w:rsidR="000D4B24">
        <w:rPr>
          <w:rFonts w:ascii="Times New Roman" w:hAnsi="Times New Roman" w:cs="Times New Roman"/>
          <w:sz w:val="12"/>
          <w:szCs w:val="12"/>
        </w:rPr>
        <w:t>сти путем составления проектно-</w:t>
      </w:r>
      <w:r w:rsidRPr="0039109E">
        <w:rPr>
          <w:rFonts w:ascii="Times New Roman" w:hAnsi="Times New Roman" w:cs="Times New Roman"/>
          <w:sz w:val="12"/>
          <w:szCs w:val="12"/>
        </w:rPr>
        <w:t>сметной документации.</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 xml:space="preserve">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w:t>
      </w:r>
      <w:r w:rsidR="000D4B24">
        <w:rPr>
          <w:rFonts w:ascii="Times New Roman" w:hAnsi="Times New Roman" w:cs="Times New Roman"/>
          <w:sz w:val="12"/>
          <w:szCs w:val="12"/>
        </w:rPr>
        <w:t>последующего формирования дого</w:t>
      </w:r>
      <w:r w:rsidRPr="0039109E">
        <w:rPr>
          <w:rFonts w:ascii="Times New Roman" w:hAnsi="Times New Roman" w:cs="Times New Roman"/>
          <w:sz w:val="12"/>
          <w:szCs w:val="12"/>
        </w:rPr>
        <w:t>ворных цен на разработку проектной документации и строительства.</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 xml:space="preserve"> </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lastRenderedPageBreak/>
        <w:t>Финансирование представленных мероприятий возможно из федерального, районного, областного бюджетов, при вхождении в соответствующие программы.</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В расчетах не учитывались:</w:t>
      </w:r>
    </w:p>
    <w:p w:rsidR="0039109E" w:rsidRPr="0039109E" w:rsidRDefault="000D4B24"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39109E" w:rsidRPr="0039109E">
        <w:rPr>
          <w:rFonts w:ascii="Times New Roman" w:hAnsi="Times New Roman" w:cs="Times New Roman"/>
          <w:sz w:val="12"/>
          <w:szCs w:val="12"/>
        </w:rPr>
        <w:t>стоимость резервирования и выкуп</w:t>
      </w:r>
      <w:r>
        <w:rPr>
          <w:rFonts w:ascii="Times New Roman" w:hAnsi="Times New Roman" w:cs="Times New Roman"/>
          <w:sz w:val="12"/>
          <w:szCs w:val="12"/>
        </w:rPr>
        <w:t>а земельных участков и недвижи</w:t>
      </w:r>
      <w:r w:rsidR="0039109E" w:rsidRPr="0039109E">
        <w:rPr>
          <w:rFonts w:ascii="Times New Roman" w:hAnsi="Times New Roman" w:cs="Times New Roman"/>
          <w:sz w:val="12"/>
          <w:szCs w:val="12"/>
        </w:rPr>
        <w:t>мости для государственных и муниципальных нужд;</w:t>
      </w:r>
    </w:p>
    <w:p w:rsidR="0039109E" w:rsidRPr="0039109E" w:rsidRDefault="000D4B24"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-стоимость проведения </w:t>
      </w:r>
      <w:r w:rsidR="0039109E" w:rsidRPr="0039109E">
        <w:rPr>
          <w:rFonts w:ascii="Times New Roman" w:hAnsi="Times New Roman" w:cs="Times New Roman"/>
          <w:sz w:val="12"/>
          <w:szCs w:val="12"/>
        </w:rPr>
        <w:t>топографо</w:t>
      </w:r>
      <w:r>
        <w:rPr>
          <w:rFonts w:ascii="Times New Roman" w:hAnsi="Times New Roman" w:cs="Times New Roman"/>
          <w:sz w:val="12"/>
          <w:szCs w:val="12"/>
        </w:rPr>
        <w:t>-геодезических</w:t>
      </w:r>
      <w:r>
        <w:rPr>
          <w:rFonts w:ascii="Times New Roman" w:hAnsi="Times New Roman" w:cs="Times New Roman"/>
          <w:sz w:val="12"/>
          <w:szCs w:val="12"/>
        </w:rPr>
        <w:tab/>
        <w:t xml:space="preserve">и </w:t>
      </w:r>
      <w:r w:rsidR="0039109E" w:rsidRPr="0039109E">
        <w:rPr>
          <w:rFonts w:ascii="Times New Roman" w:hAnsi="Times New Roman" w:cs="Times New Roman"/>
          <w:sz w:val="12"/>
          <w:szCs w:val="12"/>
        </w:rPr>
        <w:t>геологических изысканий на территориях строительства;</w:t>
      </w:r>
    </w:p>
    <w:p w:rsidR="0039109E" w:rsidRPr="0039109E" w:rsidRDefault="000D4B24"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39109E" w:rsidRPr="0039109E">
        <w:rPr>
          <w:rFonts w:ascii="Times New Roman" w:hAnsi="Times New Roman" w:cs="Times New Roman"/>
          <w:sz w:val="12"/>
          <w:szCs w:val="12"/>
        </w:rPr>
        <w:t>стоимость мероприятий по сносу и демонтажу зданий и сооружений на территориях строительства;</w:t>
      </w:r>
    </w:p>
    <w:p w:rsidR="0039109E" w:rsidRPr="0039109E" w:rsidRDefault="000D4B24"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39109E" w:rsidRPr="0039109E">
        <w:rPr>
          <w:rFonts w:ascii="Times New Roman" w:hAnsi="Times New Roman" w:cs="Times New Roman"/>
          <w:sz w:val="12"/>
          <w:szCs w:val="12"/>
        </w:rPr>
        <w:t>стоимость оборудования очистных сооружений в связи с отсутствием данных о качестве воды;</w:t>
      </w:r>
    </w:p>
    <w:p w:rsidR="0039109E" w:rsidRPr="0039109E" w:rsidRDefault="000D4B24"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39109E" w:rsidRPr="0039109E">
        <w:rPr>
          <w:rFonts w:ascii="Times New Roman" w:hAnsi="Times New Roman" w:cs="Times New Roman"/>
          <w:sz w:val="12"/>
          <w:szCs w:val="12"/>
        </w:rPr>
        <w:t>стоимость мероприятий по реконструкции существующих объектов;</w:t>
      </w:r>
    </w:p>
    <w:p w:rsidR="0039109E" w:rsidRPr="0039109E" w:rsidRDefault="000D4B24" w:rsidP="003910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39109E" w:rsidRPr="0039109E">
        <w:rPr>
          <w:rFonts w:ascii="Times New Roman" w:hAnsi="Times New Roman" w:cs="Times New Roman"/>
          <w:sz w:val="12"/>
          <w:szCs w:val="12"/>
        </w:rPr>
        <w:t>оснащение необходимым оборудова</w:t>
      </w:r>
      <w:r>
        <w:rPr>
          <w:rFonts w:ascii="Times New Roman" w:hAnsi="Times New Roman" w:cs="Times New Roman"/>
          <w:sz w:val="12"/>
          <w:szCs w:val="12"/>
        </w:rPr>
        <w:t>нием и благоустройство прилега</w:t>
      </w:r>
      <w:r w:rsidR="0039109E" w:rsidRPr="0039109E">
        <w:rPr>
          <w:rFonts w:ascii="Times New Roman" w:hAnsi="Times New Roman" w:cs="Times New Roman"/>
          <w:sz w:val="12"/>
          <w:szCs w:val="12"/>
        </w:rPr>
        <w:t>ющей территории;</w:t>
      </w:r>
    </w:p>
    <w:p w:rsidR="0039109E" w:rsidRPr="0039109E" w:rsidRDefault="000D4B24" w:rsidP="000D4B2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39109E" w:rsidRPr="0039109E">
        <w:rPr>
          <w:rFonts w:ascii="Times New Roman" w:hAnsi="Times New Roman" w:cs="Times New Roman"/>
          <w:sz w:val="12"/>
          <w:szCs w:val="12"/>
        </w:rPr>
        <w:t>особен</w:t>
      </w:r>
      <w:r>
        <w:rPr>
          <w:rFonts w:ascii="Times New Roman" w:hAnsi="Times New Roman" w:cs="Times New Roman"/>
          <w:sz w:val="12"/>
          <w:szCs w:val="12"/>
        </w:rPr>
        <w:t>ности территории строительства.</w:t>
      </w:r>
    </w:p>
    <w:p w:rsidR="0039109E" w:rsidRP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Предложения по величине необходимых инвестиций в реконструкцию и строительство объектов и сооружений систем водоотведения на каждом этапе развития населённых пунктов городск</w:t>
      </w:r>
      <w:r w:rsidR="000D4B24">
        <w:rPr>
          <w:rFonts w:ascii="Times New Roman" w:hAnsi="Times New Roman" w:cs="Times New Roman"/>
          <w:sz w:val="12"/>
          <w:szCs w:val="12"/>
        </w:rPr>
        <w:t>ого округа, представлены в таб</w:t>
      </w:r>
      <w:r w:rsidRPr="0039109E">
        <w:rPr>
          <w:rFonts w:ascii="Times New Roman" w:hAnsi="Times New Roman" w:cs="Times New Roman"/>
          <w:sz w:val="12"/>
          <w:szCs w:val="12"/>
        </w:rPr>
        <w:t>лице 3.6.1</w:t>
      </w:r>
    </w:p>
    <w:p w:rsidR="0039109E" w:rsidRDefault="0039109E" w:rsidP="0039109E">
      <w:pPr>
        <w:pStyle w:val="aff1"/>
        <w:ind w:firstLine="284"/>
        <w:jc w:val="both"/>
        <w:rPr>
          <w:rFonts w:ascii="Times New Roman" w:hAnsi="Times New Roman" w:cs="Times New Roman"/>
          <w:sz w:val="12"/>
          <w:szCs w:val="12"/>
        </w:rPr>
      </w:pPr>
      <w:r w:rsidRPr="0039109E">
        <w:rPr>
          <w:rFonts w:ascii="Times New Roman" w:hAnsi="Times New Roman" w:cs="Times New Roman"/>
          <w:sz w:val="12"/>
          <w:szCs w:val="12"/>
        </w:rPr>
        <w:t>Данные стоимости мероприятий являются ориентировочными, рассч</w:t>
      </w:r>
      <w:proofErr w:type="gramStart"/>
      <w:r w:rsidRPr="0039109E">
        <w:rPr>
          <w:rFonts w:ascii="Times New Roman" w:hAnsi="Times New Roman" w:cs="Times New Roman"/>
          <w:sz w:val="12"/>
          <w:szCs w:val="12"/>
        </w:rPr>
        <w:t>и-</w:t>
      </w:r>
      <w:proofErr w:type="gramEnd"/>
      <w:r w:rsidRPr="0039109E">
        <w:rPr>
          <w:rFonts w:ascii="Times New Roman" w:hAnsi="Times New Roman" w:cs="Times New Roman"/>
          <w:sz w:val="12"/>
          <w:szCs w:val="12"/>
        </w:rPr>
        <w:t xml:space="preserve"> таны в текущих ценах, подлежат актуализации</w:t>
      </w:r>
      <w:r w:rsidR="000D4B24">
        <w:rPr>
          <w:rFonts w:ascii="Times New Roman" w:hAnsi="Times New Roman" w:cs="Times New Roman"/>
          <w:sz w:val="12"/>
          <w:szCs w:val="12"/>
        </w:rPr>
        <w:t xml:space="preserve"> на момент реализации меро</w:t>
      </w:r>
      <w:r w:rsidRPr="0039109E">
        <w:rPr>
          <w:rFonts w:ascii="Times New Roman" w:hAnsi="Times New Roman" w:cs="Times New Roman"/>
          <w:sz w:val="12"/>
          <w:szCs w:val="12"/>
        </w:rPr>
        <w:t>приятий, а также должны быть уточнены после разработки проектно-сметной документации на последующих стадиях пр</w:t>
      </w:r>
      <w:r w:rsidR="000D4B24">
        <w:rPr>
          <w:rFonts w:ascii="Times New Roman" w:hAnsi="Times New Roman" w:cs="Times New Roman"/>
          <w:sz w:val="12"/>
          <w:szCs w:val="12"/>
        </w:rPr>
        <w:t>оектирования систем водоотведе</w:t>
      </w:r>
      <w:r w:rsidRPr="0039109E">
        <w:rPr>
          <w:rFonts w:ascii="Times New Roman" w:hAnsi="Times New Roman" w:cs="Times New Roman"/>
          <w:sz w:val="12"/>
          <w:szCs w:val="12"/>
        </w:rPr>
        <w:t>ния хозяйственно-бытовой и ливневой ка</w:t>
      </w:r>
      <w:r w:rsidR="000D4B24">
        <w:rPr>
          <w:rFonts w:ascii="Times New Roman" w:hAnsi="Times New Roman" w:cs="Times New Roman"/>
          <w:sz w:val="12"/>
          <w:szCs w:val="12"/>
        </w:rPr>
        <w:t>нализации на проектируемых пло</w:t>
      </w:r>
      <w:r w:rsidRPr="0039109E">
        <w:rPr>
          <w:rFonts w:ascii="Times New Roman" w:hAnsi="Times New Roman" w:cs="Times New Roman"/>
          <w:sz w:val="12"/>
          <w:szCs w:val="12"/>
        </w:rPr>
        <w:t>щадках строительства.</w:t>
      </w:r>
    </w:p>
    <w:p w:rsidR="00E866FB" w:rsidRDefault="00630298" w:rsidP="00E866FB">
      <w:pPr>
        <w:pStyle w:val="aff1"/>
        <w:ind w:firstLine="284"/>
        <w:jc w:val="both"/>
        <w:rPr>
          <w:rFonts w:ascii="Times New Roman" w:hAnsi="Times New Roman" w:cs="Times New Roman"/>
          <w:sz w:val="12"/>
          <w:szCs w:val="12"/>
        </w:rPr>
      </w:pPr>
      <w:r w:rsidRPr="00630298">
        <w:rPr>
          <w:rFonts w:ascii="Times New Roman" w:hAnsi="Times New Roman" w:cs="Times New Roman"/>
          <w:sz w:val="12"/>
          <w:szCs w:val="12"/>
        </w:rPr>
        <w:t>Таблица 3.6.1 – Объем инвестиций в строительство и техническое перевооружение системы водоотведения</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2"/>
        <w:gridCol w:w="3559"/>
        <w:gridCol w:w="785"/>
        <w:gridCol w:w="330"/>
        <w:gridCol w:w="330"/>
        <w:gridCol w:w="330"/>
        <w:gridCol w:w="330"/>
        <w:gridCol w:w="330"/>
        <w:gridCol w:w="400"/>
        <w:gridCol w:w="460"/>
        <w:gridCol w:w="497"/>
      </w:tblGrid>
      <w:tr w:rsidR="00630298" w:rsidRPr="00630298" w:rsidTr="00630298">
        <w:trPr>
          <w:trHeight w:val="70"/>
        </w:trPr>
        <w:tc>
          <w:tcPr>
            <w:tcW w:w="0" w:type="auto"/>
            <w:vMerge w:val="restart"/>
            <w:vAlign w:val="center"/>
          </w:tcPr>
          <w:p w:rsidR="00630298" w:rsidRPr="00630298" w:rsidRDefault="00630298" w:rsidP="00630298">
            <w:pPr>
              <w:pStyle w:val="aff1"/>
              <w:jc w:val="center"/>
              <w:rPr>
                <w:rFonts w:ascii="Times New Roman" w:hAnsi="Times New Roman" w:cs="Times New Roman"/>
                <w:sz w:val="12"/>
                <w:szCs w:val="12"/>
                <w:lang w:val="ru-RU"/>
              </w:rPr>
            </w:pPr>
            <w:r w:rsidRPr="00630298">
              <w:rPr>
                <w:rFonts w:ascii="Times New Roman" w:hAnsi="Times New Roman" w:cs="Times New Roman"/>
                <w:sz w:val="12"/>
                <w:szCs w:val="12"/>
              </w:rPr>
              <w:t>№</w:t>
            </w:r>
          </w:p>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pacing w:val="-57"/>
                <w:sz w:val="12"/>
                <w:szCs w:val="12"/>
              </w:rPr>
              <w:t xml:space="preserve"> </w:t>
            </w:r>
            <w:r w:rsidRPr="00630298">
              <w:rPr>
                <w:rFonts w:ascii="Times New Roman" w:hAnsi="Times New Roman" w:cs="Times New Roman"/>
                <w:sz w:val="12"/>
                <w:szCs w:val="12"/>
              </w:rPr>
              <w:t>п/п</w:t>
            </w:r>
          </w:p>
        </w:tc>
        <w:tc>
          <w:tcPr>
            <w:tcW w:w="0" w:type="auto"/>
            <w:vMerge w:val="restart"/>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pacing w:val="-1"/>
                <w:sz w:val="12"/>
                <w:szCs w:val="12"/>
              </w:rPr>
              <w:t>Планируемые</w:t>
            </w:r>
            <w:r w:rsidRPr="00630298">
              <w:rPr>
                <w:rFonts w:ascii="Times New Roman" w:hAnsi="Times New Roman" w:cs="Times New Roman"/>
                <w:spacing w:val="-57"/>
                <w:sz w:val="12"/>
                <w:szCs w:val="12"/>
              </w:rPr>
              <w:t xml:space="preserve"> </w:t>
            </w:r>
            <w:r w:rsidRPr="00630298">
              <w:rPr>
                <w:rFonts w:ascii="Times New Roman" w:hAnsi="Times New Roman" w:cs="Times New Roman"/>
                <w:sz w:val="12"/>
                <w:szCs w:val="12"/>
              </w:rPr>
              <w:t>мероприятия</w:t>
            </w:r>
          </w:p>
        </w:tc>
        <w:tc>
          <w:tcPr>
            <w:tcW w:w="0" w:type="auto"/>
            <w:gridSpan w:val="9"/>
            <w:vAlign w:val="center"/>
          </w:tcPr>
          <w:p w:rsidR="00630298" w:rsidRPr="00630298" w:rsidRDefault="00630298" w:rsidP="00630298">
            <w:pPr>
              <w:pStyle w:val="aff1"/>
              <w:jc w:val="center"/>
              <w:rPr>
                <w:rFonts w:ascii="Times New Roman" w:hAnsi="Times New Roman" w:cs="Times New Roman"/>
                <w:sz w:val="12"/>
                <w:szCs w:val="12"/>
                <w:lang w:val="ru-RU"/>
              </w:rPr>
            </w:pPr>
            <w:r w:rsidRPr="00630298">
              <w:rPr>
                <w:rFonts w:ascii="Times New Roman" w:hAnsi="Times New Roman" w:cs="Times New Roman"/>
                <w:sz w:val="12"/>
                <w:szCs w:val="12"/>
                <w:lang w:val="ru-RU"/>
              </w:rPr>
              <w:t>Ориентировочный</w:t>
            </w:r>
            <w:r w:rsidRPr="00630298">
              <w:rPr>
                <w:rFonts w:ascii="Times New Roman" w:hAnsi="Times New Roman" w:cs="Times New Roman"/>
                <w:spacing w:val="-2"/>
                <w:sz w:val="12"/>
                <w:szCs w:val="12"/>
                <w:lang w:val="ru-RU"/>
              </w:rPr>
              <w:t xml:space="preserve"> </w:t>
            </w:r>
            <w:r w:rsidRPr="00630298">
              <w:rPr>
                <w:rFonts w:ascii="Times New Roman" w:hAnsi="Times New Roman" w:cs="Times New Roman"/>
                <w:sz w:val="12"/>
                <w:szCs w:val="12"/>
                <w:lang w:val="ru-RU"/>
              </w:rPr>
              <w:t>объем</w:t>
            </w:r>
            <w:r w:rsidRPr="00630298">
              <w:rPr>
                <w:rFonts w:ascii="Times New Roman" w:hAnsi="Times New Roman" w:cs="Times New Roman"/>
                <w:spacing w:val="-2"/>
                <w:sz w:val="12"/>
                <w:szCs w:val="12"/>
                <w:lang w:val="ru-RU"/>
              </w:rPr>
              <w:t xml:space="preserve"> </w:t>
            </w:r>
            <w:r w:rsidRPr="00630298">
              <w:rPr>
                <w:rFonts w:ascii="Times New Roman" w:hAnsi="Times New Roman" w:cs="Times New Roman"/>
                <w:sz w:val="12"/>
                <w:szCs w:val="12"/>
                <w:lang w:val="ru-RU"/>
              </w:rPr>
              <w:t>инвестиций</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при строительстве,</w:t>
            </w:r>
            <w:r w:rsidRPr="00630298">
              <w:rPr>
                <w:rFonts w:ascii="Times New Roman" w:hAnsi="Times New Roman" w:cs="Times New Roman"/>
                <w:spacing w:val="-5"/>
                <w:sz w:val="12"/>
                <w:szCs w:val="12"/>
                <w:lang w:val="ru-RU"/>
              </w:rPr>
              <w:t xml:space="preserve"> </w:t>
            </w:r>
            <w:r w:rsidRPr="00630298">
              <w:rPr>
                <w:rFonts w:ascii="Times New Roman" w:hAnsi="Times New Roman" w:cs="Times New Roman"/>
                <w:sz w:val="12"/>
                <w:szCs w:val="12"/>
                <w:lang w:val="ru-RU"/>
              </w:rPr>
              <w:t>тыс.</w:t>
            </w:r>
            <w:r w:rsidRPr="00630298">
              <w:rPr>
                <w:rFonts w:ascii="Times New Roman" w:hAnsi="Times New Roman" w:cs="Times New Roman"/>
                <w:spacing w:val="-4"/>
                <w:sz w:val="12"/>
                <w:szCs w:val="12"/>
                <w:lang w:val="ru-RU"/>
              </w:rPr>
              <w:t xml:space="preserve"> </w:t>
            </w:r>
            <w:r w:rsidRPr="00630298">
              <w:rPr>
                <w:rFonts w:ascii="Times New Roman" w:hAnsi="Times New Roman" w:cs="Times New Roman"/>
                <w:sz w:val="12"/>
                <w:szCs w:val="12"/>
                <w:lang w:val="ru-RU"/>
              </w:rPr>
              <w:t>руб.</w:t>
            </w:r>
          </w:p>
        </w:tc>
      </w:tr>
      <w:tr w:rsidR="00630298" w:rsidRPr="00630298" w:rsidTr="00630298">
        <w:trPr>
          <w:trHeight w:val="70"/>
        </w:trPr>
        <w:tc>
          <w:tcPr>
            <w:tcW w:w="0" w:type="auto"/>
            <w:vMerge/>
            <w:tcBorders>
              <w:top w:val="nil"/>
            </w:tcBorders>
            <w:vAlign w:val="center"/>
          </w:tcPr>
          <w:p w:rsidR="00630298" w:rsidRPr="00630298" w:rsidRDefault="00630298" w:rsidP="00630298">
            <w:pPr>
              <w:pStyle w:val="aff1"/>
              <w:jc w:val="center"/>
              <w:rPr>
                <w:rFonts w:ascii="Times New Roman" w:hAnsi="Times New Roman" w:cs="Times New Roman"/>
                <w:sz w:val="12"/>
                <w:szCs w:val="12"/>
                <w:lang w:val="ru-RU"/>
              </w:rPr>
            </w:pPr>
          </w:p>
        </w:tc>
        <w:tc>
          <w:tcPr>
            <w:tcW w:w="0" w:type="auto"/>
            <w:vMerge/>
            <w:tcBorders>
              <w:top w:val="nil"/>
            </w:tcBorders>
            <w:vAlign w:val="center"/>
          </w:tcPr>
          <w:p w:rsidR="00630298" w:rsidRPr="00630298" w:rsidRDefault="00630298" w:rsidP="00630298">
            <w:pPr>
              <w:pStyle w:val="aff1"/>
              <w:jc w:val="center"/>
              <w:rPr>
                <w:rFonts w:ascii="Times New Roman" w:hAnsi="Times New Roman" w:cs="Times New Roman"/>
                <w:sz w:val="12"/>
                <w:szCs w:val="12"/>
                <w:lang w:val="ru-RU"/>
              </w:rPr>
            </w:pPr>
          </w:p>
        </w:tc>
        <w:tc>
          <w:tcPr>
            <w:tcW w:w="0" w:type="auto"/>
            <w:vMerge w:val="restart"/>
            <w:vAlign w:val="center"/>
          </w:tcPr>
          <w:p w:rsidR="00630298" w:rsidRPr="00630298" w:rsidRDefault="00630298" w:rsidP="00630298">
            <w:pPr>
              <w:pStyle w:val="aff1"/>
              <w:jc w:val="center"/>
              <w:rPr>
                <w:rFonts w:ascii="Times New Roman" w:hAnsi="Times New Roman" w:cs="Times New Roman"/>
                <w:sz w:val="12"/>
                <w:szCs w:val="12"/>
                <w:lang w:val="ru-RU"/>
              </w:rPr>
            </w:pPr>
            <w:r w:rsidRPr="00630298">
              <w:rPr>
                <w:rFonts w:ascii="Times New Roman" w:hAnsi="Times New Roman" w:cs="Times New Roman"/>
                <w:sz w:val="12"/>
                <w:szCs w:val="12"/>
                <w:lang w:val="ru-RU"/>
              </w:rPr>
              <w:t>на весь</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период</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2022-2034г.г.</w:t>
            </w:r>
          </w:p>
        </w:tc>
        <w:tc>
          <w:tcPr>
            <w:tcW w:w="0" w:type="auto"/>
            <w:gridSpan w:val="8"/>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Период</w:t>
            </w:r>
            <w:r w:rsidRPr="00630298">
              <w:rPr>
                <w:rFonts w:ascii="Times New Roman" w:hAnsi="Times New Roman" w:cs="Times New Roman"/>
                <w:spacing w:val="-1"/>
                <w:sz w:val="12"/>
                <w:szCs w:val="12"/>
              </w:rPr>
              <w:t xml:space="preserve"> </w:t>
            </w:r>
            <w:r w:rsidRPr="00630298">
              <w:rPr>
                <w:rFonts w:ascii="Times New Roman" w:hAnsi="Times New Roman" w:cs="Times New Roman"/>
                <w:sz w:val="12"/>
                <w:szCs w:val="12"/>
              </w:rPr>
              <w:t>строительства</w:t>
            </w:r>
          </w:p>
        </w:tc>
      </w:tr>
      <w:tr w:rsidR="00630298" w:rsidRPr="00630298" w:rsidTr="00630298">
        <w:trPr>
          <w:trHeight w:val="70"/>
        </w:trPr>
        <w:tc>
          <w:tcPr>
            <w:tcW w:w="0" w:type="auto"/>
            <w:vMerge/>
            <w:tcBorders>
              <w:top w:val="nil"/>
            </w:tcBorders>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Merge/>
            <w:tcBorders>
              <w:top w:val="nil"/>
            </w:tcBorders>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Merge/>
            <w:tcBorders>
              <w:top w:val="nil"/>
            </w:tcBorders>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2023г.</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2024г.</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2025г.</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2026г.</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2027г.</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2028</w:t>
            </w:r>
            <w:r w:rsidRPr="00630298">
              <w:rPr>
                <w:rFonts w:ascii="Times New Roman" w:hAnsi="Times New Roman" w:cs="Times New Roman"/>
                <w:spacing w:val="-1"/>
                <w:sz w:val="12"/>
                <w:szCs w:val="12"/>
              </w:rPr>
              <w:t xml:space="preserve"> </w:t>
            </w:r>
            <w:r w:rsidRPr="00630298">
              <w:rPr>
                <w:rFonts w:ascii="Times New Roman" w:hAnsi="Times New Roman" w:cs="Times New Roman"/>
                <w:sz w:val="12"/>
                <w:szCs w:val="12"/>
              </w:rPr>
              <w:t>г.</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2029</w:t>
            </w:r>
            <w:r w:rsidRPr="00630298">
              <w:rPr>
                <w:rFonts w:ascii="Times New Roman" w:hAnsi="Times New Roman" w:cs="Times New Roman"/>
                <w:spacing w:val="-1"/>
                <w:sz w:val="12"/>
                <w:szCs w:val="12"/>
              </w:rPr>
              <w:t xml:space="preserve"> </w:t>
            </w:r>
            <w:r w:rsidRPr="00630298">
              <w:rPr>
                <w:rFonts w:ascii="Times New Roman" w:hAnsi="Times New Roman" w:cs="Times New Roman"/>
                <w:sz w:val="12"/>
                <w:szCs w:val="12"/>
              </w:rPr>
              <w:t>г.</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2030÷</w:t>
            </w:r>
          </w:p>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2033 гг.</w:t>
            </w:r>
          </w:p>
        </w:tc>
      </w:tr>
      <w:tr w:rsidR="00630298" w:rsidRPr="00630298" w:rsidTr="00630298">
        <w:trPr>
          <w:trHeight w:val="70"/>
        </w:trPr>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1</w:t>
            </w:r>
          </w:p>
        </w:tc>
        <w:tc>
          <w:tcPr>
            <w:tcW w:w="0" w:type="auto"/>
            <w:gridSpan w:val="10"/>
            <w:vAlign w:val="center"/>
          </w:tcPr>
          <w:p w:rsidR="00630298" w:rsidRPr="00630298" w:rsidRDefault="00630298" w:rsidP="00630298">
            <w:pPr>
              <w:pStyle w:val="aff1"/>
              <w:jc w:val="center"/>
              <w:rPr>
                <w:rFonts w:ascii="Times New Roman" w:hAnsi="Times New Roman" w:cs="Times New Roman"/>
                <w:sz w:val="12"/>
                <w:szCs w:val="12"/>
                <w:lang w:val="ru-RU"/>
              </w:rPr>
            </w:pPr>
            <w:r w:rsidRPr="00630298">
              <w:rPr>
                <w:rFonts w:ascii="Times New Roman" w:hAnsi="Times New Roman" w:cs="Times New Roman"/>
                <w:sz w:val="12"/>
                <w:szCs w:val="12"/>
                <w:lang w:val="ru-RU"/>
              </w:rPr>
              <w:t>Мероприятия</w:t>
            </w:r>
            <w:r w:rsidRPr="00630298">
              <w:rPr>
                <w:rFonts w:ascii="Times New Roman" w:hAnsi="Times New Roman" w:cs="Times New Roman"/>
                <w:spacing w:val="-2"/>
                <w:sz w:val="12"/>
                <w:szCs w:val="12"/>
                <w:lang w:val="ru-RU"/>
              </w:rPr>
              <w:t xml:space="preserve"> </w:t>
            </w:r>
            <w:r w:rsidRPr="00630298">
              <w:rPr>
                <w:rFonts w:ascii="Times New Roman" w:hAnsi="Times New Roman" w:cs="Times New Roman"/>
                <w:sz w:val="12"/>
                <w:szCs w:val="12"/>
                <w:lang w:val="ru-RU"/>
              </w:rPr>
              <w:t>по</w:t>
            </w:r>
            <w:r w:rsidRPr="00630298">
              <w:rPr>
                <w:rFonts w:ascii="Times New Roman" w:hAnsi="Times New Roman" w:cs="Times New Roman"/>
                <w:spacing w:val="-2"/>
                <w:sz w:val="12"/>
                <w:szCs w:val="12"/>
                <w:lang w:val="ru-RU"/>
              </w:rPr>
              <w:t xml:space="preserve"> </w:t>
            </w:r>
            <w:r w:rsidRPr="00630298">
              <w:rPr>
                <w:rFonts w:ascii="Times New Roman" w:hAnsi="Times New Roman" w:cs="Times New Roman"/>
                <w:sz w:val="12"/>
                <w:szCs w:val="12"/>
                <w:lang w:val="ru-RU"/>
              </w:rPr>
              <w:t>обеспечению</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надежности</w:t>
            </w:r>
            <w:r w:rsidRPr="00630298">
              <w:rPr>
                <w:rFonts w:ascii="Times New Roman" w:hAnsi="Times New Roman" w:cs="Times New Roman"/>
                <w:spacing w:val="-5"/>
                <w:sz w:val="12"/>
                <w:szCs w:val="12"/>
                <w:lang w:val="ru-RU"/>
              </w:rPr>
              <w:t xml:space="preserve"> </w:t>
            </w:r>
            <w:r w:rsidRPr="00630298">
              <w:rPr>
                <w:rFonts w:ascii="Times New Roman" w:hAnsi="Times New Roman" w:cs="Times New Roman"/>
                <w:sz w:val="12"/>
                <w:szCs w:val="12"/>
                <w:lang w:val="ru-RU"/>
              </w:rPr>
              <w:t>системы</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водоотведения</w:t>
            </w:r>
          </w:p>
        </w:tc>
      </w:tr>
      <w:tr w:rsidR="00630298" w:rsidRPr="00630298" w:rsidTr="00630298">
        <w:trPr>
          <w:trHeight w:val="70"/>
        </w:trPr>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1.1</w:t>
            </w:r>
          </w:p>
        </w:tc>
        <w:tc>
          <w:tcPr>
            <w:tcW w:w="0" w:type="auto"/>
            <w:vAlign w:val="center"/>
          </w:tcPr>
          <w:p w:rsidR="00630298" w:rsidRPr="00630298" w:rsidRDefault="00630298" w:rsidP="00630298">
            <w:pPr>
              <w:pStyle w:val="aff1"/>
              <w:jc w:val="center"/>
              <w:rPr>
                <w:rFonts w:ascii="Times New Roman" w:hAnsi="Times New Roman" w:cs="Times New Roman"/>
                <w:sz w:val="12"/>
                <w:szCs w:val="12"/>
                <w:lang w:val="ru-RU"/>
              </w:rPr>
            </w:pPr>
            <w:r w:rsidRPr="00630298">
              <w:rPr>
                <w:rFonts w:ascii="Times New Roman" w:hAnsi="Times New Roman" w:cs="Times New Roman"/>
                <w:sz w:val="12"/>
                <w:szCs w:val="12"/>
                <w:lang w:val="ru-RU"/>
              </w:rPr>
              <w:t>Проведение технического обследования объектов</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существующей централизованной системы канализа</w:t>
            </w:r>
            <w:r w:rsidRPr="00630298">
              <w:rPr>
                <w:rFonts w:ascii="Times New Roman" w:hAnsi="Times New Roman" w:cs="Times New Roman"/>
                <w:spacing w:val="-57"/>
                <w:sz w:val="12"/>
                <w:szCs w:val="12"/>
                <w:lang w:val="ru-RU"/>
              </w:rPr>
              <w:t xml:space="preserve"> </w:t>
            </w:r>
            <w:r w:rsidRPr="00630298">
              <w:rPr>
                <w:rFonts w:ascii="Times New Roman" w:hAnsi="Times New Roman" w:cs="Times New Roman"/>
                <w:sz w:val="12"/>
                <w:szCs w:val="12"/>
                <w:lang w:val="ru-RU"/>
              </w:rPr>
              <w:t>ции, согласно приказу Минстроя России от</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05.08.2014</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г. № 437/</w:t>
            </w:r>
            <w:proofErr w:type="gramStart"/>
            <w:r w:rsidRPr="00630298">
              <w:rPr>
                <w:rFonts w:ascii="Times New Roman" w:hAnsi="Times New Roman" w:cs="Times New Roman"/>
                <w:sz w:val="12"/>
                <w:szCs w:val="12"/>
                <w:lang w:val="ru-RU"/>
              </w:rPr>
              <w:t>пр</w:t>
            </w:r>
            <w:proofErr w:type="gramEnd"/>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80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80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r>
      <w:tr w:rsidR="00630298" w:rsidRPr="00630298" w:rsidTr="00630298">
        <w:trPr>
          <w:trHeight w:val="70"/>
        </w:trPr>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1.2</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lang w:val="ru-RU"/>
              </w:rPr>
              <w:t>Реконструкция канализационных сетей в части замены старых труб на трубы из полимерных материалов</w:t>
            </w:r>
            <w:r w:rsidRPr="00630298">
              <w:rPr>
                <w:rFonts w:ascii="Times New Roman" w:hAnsi="Times New Roman" w:cs="Times New Roman"/>
                <w:spacing w:val="-57"/>
                <w:sz w:val="12"/>
                <w:szCs w:val="12"/>
                <w:lang w:val="ru-RU"/>
              </w:rPr>
              <w:t xml:space="preserve"> </w:t>
            </w:r>
            <w:r w:rsidRPr="00630298">
              <w:rPr>
                <w:rFonts w:ascii="Times New Roman" w:hAnsi="Times New Roman" w:cs="Times New Roman"/>
                <w:sz w:val="12"/>
                <w:szCs w:val="12"/>
                <w:lang w:val="ru-RU"/>
              </w:rPr>
              <w:t>в</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северной</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части</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села,</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протяжённостью</w:t>
            </w:r>
            <w:r w:rsidRPr="00630298">
              <w:rPr>
                <w:rFonts w:ascii="Times New Roman" w:hAnsi="Times New Roman" w:cs="Times New Roman"/>
                <w:spacing w:val="3"/>
                <w:sz w:val="12"/>
                <w:szCs w:val="12"/>
                <w:lang w:val="ru-RU"/>
              </w:rPr>
              <w:t xml:space="preserve"> </w:t>
            </w:r>
            <w:r w:rsidRPr="00630298">
              <w:rPr>
                <w:rFonts w:ascii="Times New Roman" w:hAnsi="Times New Roman" w:cs="Times New Roman"/>
                <w:sz w:val="12"/>
                <w:szCs w:val="12"/>
              </w:rPr>
              <w:t>5,5</w:t>
            </w:r>
            <w:r w:rsidRPr="00630298">
              <w:rPr>
                <w:rFonts w:ascii="Times New Roman" w:hAnsi="Times New Roman" w:cs="Times New Roman"/>
                <w:spacing w:val="-1"/>
                <w:sz w:val="12"/>
                <w:szCs w:val="12"/>
              </w:rPr>
              <w:t xml:space="preserve"> </w:t>
            </w:r>
            <w:r w:rsidRPr="00630298">
              <w:rPr>
                <w:rFonts w:ascii="Times New Roman" w:hAnsi="Times New Roman" w:cs="Times New Roman"/>
                <w:sz w:val="12"/>
                <w:szCs w:val="12"/>
              </w:rPr>
              <w:t>км</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27200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9200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9000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9000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r>
      <w:tr w:rsidR="00630298" w:rsidRPr="00630298" w:rsidTr="00630298">
        <w:trPr>
          <w:trHeight w:val="70"/>
        </w:trPr>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1.3</w:t>
            </w:r>
          </w:p>
        </w:tc>
        <w:tc>
          <w:tcPr>
            <w:tcW w:w="0" w:type="auto"/>
            <w:vAlign w:val="center"/>
          </w:tcPr>
          <w:p w:rsidR="00630298" w:rsidRPr="00630298" w:rsidRDefault="00630298" w:rsidP="00630298">
            <w:pPr>
              <w:pStyle w:val="aff1"/>
              <w:jc w:val="center"/>
              <w:rPr>
                <w:rFonts w:ascii="Times New Roman" w:hAnsi="Times New Roman" w:cs="Times New Roman"/>
                <w:sz w:val="12"/>
                <w:szCs w:val="12"/>
                <w:lang w:val="ru-RU"/>
              </w:rPr>
            </w:pPr>
            <w:r w:rsidRPr="00630298">
              <w:rPr>
                <w:rFonts w:ascii="Times New Roman" w:hAnsi="Times New Roman" w:cs="Times New Roman"/>
                <w:sz w:val="12"/>
                <w:szCs w:val="12"/>
                <w:lang w:val="ru-RU"/>
              </w:rPr>
              <w:t>Реконструкция канализационных сетей в с</w:t>
            </w:r>
            <w:proofErr w:type="gramStart"/>
            <w:r w:rsidRPr="00630298">
              <w:rPr>
                <w:rFonts w:ascii="Times New Roman" w:hAnsi="Times New Roman" w:cs="Times New Roman"/>
                <w:sz w:val="12"/>
                <w:szCs w:val="12"/>
                <w:lang w:val="ru-RU"/>
              </w:rPr>
              <w:t>.С</w:t>
            </w:r>
            <w:proofErr w:type="gramEnd"/>
            <w:r w:rsidRPr="00630298">
              <w:rPr>
                <w:rFonts w:ascii="Times New Roman" w:hAnsi="Times New Roman" w:cs="Times New Roman"/>
                <w:sz w:val="12"/>
                <w:szCs w:val="12"/>
                <w:lang w:val="ru-RU"/>
              </w:rPr>
              <w:t>ергиевск,</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Ду100÷150 мм,</w:t>
            </w:r>
            <w:r w:rsidRPr="00630298">
              <w:rPr>
                <w:rFonts w:ascii="Times New Roman" w:hAnsi="Times New Roman" w:cs="Times New Roman"/>
                <w:spacing w:val="-3"/>
                <w:sz w:val="12"/>
                <w:szCs w:val="12"/>
                <w:lang w:val="ru-RU"/>
              </w:rPr>
              <w:t xml:space="preserve"> </w:t>
            </w:r>
            <w:r w:rsidRPr="00630298">
              <w:rPr>
                <w:rFonts w:ascii="Times New Roman" w:hAnsi="Times New Roman" w:cs="Times New Roman"/>
                <w:sz w:val="12"/>
                <w:szCs w:val="12"/>
                <w:lang w:val="ru-RU"/>
              </w:rPr>
              <w:t>протяженность</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7,490 км</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33705</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7740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8740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8485</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8740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r>
      <w:tr w:rsidR="00630298" w:rsidRPr="00630298" w:rsidTr="00630298">
        <w:trPr>
          <w:trHeight w:val="70"/>
        </w:trPr>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1.4</w:t>
            </w:r>
          </w:p>
        </w:tc>
        <w:tc>
          <w:tcPr>
            <w:tcW w:w="0" w:type="auto"/>
            <w:vAlign w:val="center"/>
          </w:tcPr>
          <w:p w:rsidR="00630298" w:rsidRPr="00630298" w:rsidRDefault="00630298" w:rsidP="00630298">
            <w:pPr>
              <w:pStyle w:val="aff1"/>
              <w:jc w:val="center"/>
              <w:rPr>
                <w:rFonts w:ascii="Times New Roman" w:hAnsi="Times New Roman" w:cs="Times New Roman"/>
                <w:sz w:val="12"/>
                <w:szCs w:val="12"/>
                <w:lang w:val="ru-RU"/>
              </w:rPr>
            </w:pPr>
            <w:r w:rsidRPr="00630298">
              <w:rPr>
                <w:rFonts w:ascii="Times New Roman" w:hAnsi="Times New Roman" w:cs="Times New Roman"/>
                <w:sz w:val="12"/>
                <w:szCs w:val="12"/>
                <w:lang w:val="ru-RU"/>
              </w:rPr>
              <w:t>Реконструкция КНС на ул. Комарова и модернизация</w:t>
            </w:r>
            <w:r w:rsidRPr="00630298">
              <w:rPr>
                <w:rFonts w:ascii="Times New Roman" w:hAnsi="Times New Roman" w:cs="Times New Roman"/>
                <w:spacing w:val="-58"/>
                <w:sz w:val="12"/>
                <w:szCs w:val="12"/>
                <w:lang w:val="ru-RU"/>
              </w:rPr>
              <w:t xml:space="preserve"> </w:t>
            </w:r>
            <w:r w:rsidRPr="00630298">
              <w:rPr>
                <w:rFonts w:ascii="Times New Roman" w:hAnsi="Times New Roman" w:cs="Times New Roman"/>
                <w:sz w:val="12"/>
                <w:szCs w:val="12"/>
                <w:lang w:val="ru-RU"/>
              </w:rPr>
              <w:t>оборудования</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11000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p>
        </w:tc>
      </w:tr>
      <w:tr w:rsidR="00630298" w:rsidRPr="00630298" w:rsidTr="00630298">
        <w:trPr>
          <w:trHeight w:val="70"/>
        </w:trPr>
        <w:tc>
          <w:tcPr>
            <w:tcW w:w="0" w:type="auto"/>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ИТОГО:</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71985</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150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9200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21740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23740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8485</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8740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0</w:t>
            </w:r>
          </w:p>
        </w:tc>
      </w:tr>
      <w:tr w:rsidR="00630298" w:rsidRPr="00630298" w:rsidTr="00630298">
        <w:trPr>
          <w:trHeight w:val="70"/>
        </w:trPr>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2</w:t>
            </w:r>
          </w:p>
        </w:tc>
        <w:tc>
          <w:tcPr>
            <w:tcW w:w="0" w:type="auto"/>
            <w:gridSpan w:val="10"/>
            <w:vAlign w:val="center"/>
          </w:tcPr>
          <w:p w:rsidR="00630298" w:rsidRPr="00630298" w:rsidRDefault="00630298" w:rsidP="00630298">
            <w:pPr>
              <w:pStyle w:val="aff1"/>
              <w:jc w:val="center"/>
              <w:rPr>
                <w:rFonts w:ascii="Times New Roman" w:hAnsi="Times New Roman" w:cs="Times New Roman"/>
                <w:sz w:val="12"/>
                <w:szCs w:val="12"/>
                <w:lang w:val="ru-RU"/>
              </w:rPr>
            </w:pPr>
            <w:r w:rsidRPr="00630298">
              <w:rPr>
                <w:rFonts w:ascii="Times New Roman" w:hAnsi="Times New Roman" w:cs="Times New Roman"/>
                <w:sz w:val="12"/>
                <w:szCs w:val="12"/>
                <w:lang w:val="ru-RU"/>
              </w:rPr>
              <w:t>Мероприятия по водоотведениею от объектов перспективной застройки,</w:t>
            </w:r>
            <w:r w:rsidRPr="00630298">
              <w:rPr>
                <w:rFonts w:ascii="Times New Roman" w:hAnsi="Times New Roman" w:cs="Times New Roman"/>
                <w:spacing w:val="-57"/>
                <w:sz w:val="12"/>
                <w:szCs w:val="12"/>
                <w:lang w:val="ru-RU"/>
              </w:rPr>
              <w:t xml:space="preserve"> </w:t>
            </w:r>
            <w:r w:rsidRPr="00630298">
              <w:rPr>
                <w:rFonts w:ascii="Times New Roman" w:hAnsi="Times New Roman" w:cs="Times New Roman"/>
                <w:sz w:val="12"/>
                <w:szCs w:val="12"/>
                <w:lang w:val="ru-RU"/>
              </w:rPr>
              <w:t>предусмотренные</w:t>
            </w:r>
            <w:r w:rsidRPr="00630298">
              <w:rPr>
                <w:rFonts w:ascii="Times New Roman" w:hAnsi="Times New Roman" w:cs="Times New Roman"/>
                <w:spacing w:val="-4"/>
                <w:sz w:val="12"/>
                <w:szCs w:val="12"/>
                <w:lang w:val="ru-RU"/>
              </w:rPr>
              <w:t xml:space="preserve"> </w:t>
            </w:r>
            <w:r w:rsidRPr="00630298">
              <w:rPr>
                <w:rFonts w:ascii="Times New Roman" w:hAnsi="Times New Roman" w:cs="Times New Roman"/>
                <w:sz w:val="12"/>
                <w:szCs w:val="12"/>
                <w:lang w:val="ru-RU"/>
              </w:rPr>
              <w:t>Генеральным</w:t>
            </w:r>
            <w:r w:rsidRPr="00630298">
              <w:rPr>
                <w:rFonts w:ascii="Times New Roman" w:hAnsi="Times New Roman" w:cs="Times New Roman"/>
                <w:spacing w:val="2"/>
                <w:sz w:val="12"/>
                <w:szCs w:val="12"/>
                <w:lang w:val="ru-RU"/>
              </w:rPr>
              <w:t xml:space="preserve"> </w:t>
            </w:r>
            <w:r w:rsidRPr="00630298">
              <w:rPr>
                <w:rFonts w:ascii="Times New Roman" w:hAnsi="Times New Roman" w:cs="Times New Roman"/>
                <w:sz w:val="12"/>
                <w:szCs w:val="12"/>
                <w:lang w:val="ru-RU"/>
              </w:rPr>
              <w:t>планом</w:t>
            </w:r>
          </w:p>
        </w:tc>
      </w:tr>
      <w:tr w:rsidR="00630298" w:rsidRPr="00630298" w:rsidTr="00630298">
        <w:trPr>
          <w:trHeight w:val="70"/>
        </w:trPr>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2.1</w:t>
            </w:r>
          </w:p>
        </w:tc>
        <w:tc>
          <w:tcPr>
            <w:tcW w:w="0" w:type="auto"/>
            <w:vAlign w:val="center"/>
          </w:tcPr>
          <w:p w:rsidR="00630298" w:rsidRPr="00630298" w:rsidRDefault="00630298" w:rsidP="00630298">
            <w:pPr>
              <w:pStyle w:val="aff1"/>
              <w:jc w:val="center"/>
              <w:rPr>
                <w:rFonts w:ascii="Times New Roman" w:hAnsi="Times New Roman" w:cs="Times New Roman"/>
                <w:sz w:val="12"/>
                <w:szCs w:val="12"/>
                <w:lang w:val="ru-RU"/>
              </w:rPr>
            </w:pPr>
            <w:r w:rsidRPr="00630298">
              <w:rPr>
                <w:rFonts w:ascii="Times New Roman" w:hAnsi="Times New Roman" w:cs="Times New Roman"/>
                <w:sz w:val="12"/>
                <w:szCs w:val="12"/>
                <w:lang w:val="ru-RU"/>
              </w:rPr>
              <w:t>Строительство кана</w:t>
            </w:r>
            <w:r>
              <w:rPr>
                <w:rFonts w:ascii="Times New Roman" w:hAnsi="Times New Roman" w:cs="Times New Roman"/>
                <w:sz w:val="12"/>
                <w:szCs w:val="12"/>
                <w:lang w:val="ru-RU"/>
              </w:rPr>
              <w:t>лизационных сетей за счет уплот</w:t>
            </w:r>
            <w:r w:rsidRPr="00630298">
              <w:rPr>
                <w:rFonts w:ascii="Times New Roman" w:hAnsi="Times New Roman" w:cs="Times New Roman"/>
                <w:sz w:val="12"/>
                <w:szCs w:val="12"/>
                <w:lang w:val="ru-RU"/>
              </w:rPr>
              <w:t>нения существу</w:t>
            </w:r>
            <w:r>
              <w:rPr>
                <w:rFonts w:ascii="Times New Roman" w:hAnsi="Times New Roman" w:cs="Times New Roman"/>
                <w:sz w:val="12"/>
                <w:szCs w:val="12"/>
                <w:lang w:val="ru-RU"/>
              </w:rPr>
              <w:t>ющей жилой застройки протяженно</w:t>
            </w:r>
            <w:r w:rsidRPr="00630298">
              <w:rPr>
                <w:rFonts w:ascii="Times New Roman" w:hAnsi="Times New Roman" w:cs="Times New Roman"/>
                <w:sz w:val="12"/>
                <w:szCs w:val="12"/>
                <w:lang w:val="ru-RU"/>
              </w:rPr>
              <w:t>стью:</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безнапорные</w:t>
            </w:r>
            <w:r w:rsidRPr="00630298">
              <w:rPr>
                <w:rFonts w:ascii="Times New Roman" w:hAnsi="Times New Roman" w:cs="Times New Roman"/>
                <w:spacing w:val="-2"/>
                <w:sz w:val="12"/>
                <w:szCs w:val="12"/>
                <w:lang w:val="ru-RU"/>
              </w:rPr>
              <w:t xml:space="preserve"> </w:t>
            </w:r>
            <w:r w:rsidRPr="00630298">
              <w:rPr>
                <w:rFonts w:ascii="Times New Roman" w:hAnsi="Times New Roman" w:cs="Times New Roman"/>
                <w:sz w:val="12"/>
                <w:szCs w:val="12"/>
                <w:lang w:val="ru-RU"/>
              </w:rPr>
              <w:t>-</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4,592 км;</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напорные</w:t>
            </w:r>
            <w:r w:rsidRPr="00630298">
              <w:rPr>
                <w:rFonts w:ascii="Times New Roman" w:hAnsi="Times New Roman" w:cs="Times New Roman"/>
                <w:spacing w:val="-2"/>
                <w:sz w:val="12"/>
                <w:szCs w:val="12"/>
                <w:lang w:val="ru-RU"/>
              </w:rPr>
              <w:t xml:space="preserve"> </w:t>
            </w:r>
            <w:r w:rsidRPr="00630298">
              <w:rPr>
                <w:rFonts w:ascii="Times New Roman" w:hAnsi="Times New Roman" w:cs="Times New Roman"/>
                <w:sz w:val="12"/>
                <w:szCs w:val="12"/>
                <w:lang w:val="ru-RU"/>
              </w:rPr>
              <w:t>– 0,839 км</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30329,81</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30329,81</w:t>
            </w:r>
          </w:p>
        </w:tc>
      </w:tr>
      <w:tr w:rsidR="00630298" w:rsidRPr="00630298" w:rsidTr="00630298">
        <w:trPr>
          <w:trHeight w:val="70"/>
        </w:trPr>
        <w:tc>
          <w:tcPr>
            <w:tcW w:w="0" w:type="auto"/>
            <w:vMerge w:val="restart"/>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2.2</w:t>
            </w:r>
          </w:p>
        </w:tc>
        <w:tc>
          <w:tcPr>
            <w:tcW w:w="0" w:type="auto"/>
            <w:vAlign w:val="center"/>
          </w:tcPr>
          <w:p w:rsidR="00630298" w:rsidRPr="00630298" w:rsidRDefault="00630298" w:rsidP="00630298">
            <w:pPr>
              <w:pStyle w:val="aff1"/>
              <w:jc w:val="center"/>
              <w:rPr>
                <w:rFonts w:ascii="Times New Roman" w:hAnsi="Times New Roman" w:cs="Times New Roman"/>
                <w:sz w:val="12"/>
                <w:szCs w:val="12"/>
                <w:lang w:val="ru-RU"/>
              </w:rPr>
            </w:pPr>
            <w:r w:rsidRPr="00630298">
              <w:rPr>
                <w:rFonts w:ascii="Times New Roman" w:hAnsi="Times New Roman" w:cs="Times New Roman"/>
                <w:sz w:val="12"/>
                <w:szCs w:val="12"/>
                <w:lang w:val="ru-RU"/>
              </w:rPr>
              <w:t>Строительство кан</w:t>
            </w:r>
            <w:r>
              <w:rPr>
                <w:rFonts w:ascii="Times New Roman" w:hAnsi="Times New Roman" w:cs="Times New Roman"/>
                <w:sz w:val="12"/>
                <w:szCs w:val="12"/>
                <w:lang w:val="ru-RU"/>
              </w:rPr>
              <w:t>ализационных сетей на проектиру</w:t>
            </w:r>
            <w:r w:rsidRPr="00630298">
              <w:rPr>
                <w:rFonts w:ascii="Times New Roman" w:hAnsi="Times New Roman" w:cs="Times New Roman"/>
                <w:sz w:val="12"/>
                <w:szCs w:val="12"/>
                <w:lang w:val="ru-RU"/>
              </w:rPr>
              <w:t>емых</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площадках села всего, в</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том</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числе:</w:t>
            </w:r>
          </w:p>
        </w:tc>
        <w:tc>
          <w:tcPr>
            <w:tcW w:w="0" w:type="auto"/>
            <w:vAlign w:val="center"/>
          </w:tcPr>
          <w:p w:rsidR="00630298" w:rsidRPr="00630298" w:rsidRDefault="00630298" w:rsidP="00630298">
            <w:pPr>
              <w:pStyle w:val="aff1"/>
              <w:jc w:val="center"/>
              <w:rPr>
                <w:rFonts w:ascii="Times New Roman" w:hAnsi="Times New Roman" w:cs="Times New Roman"/>
                <w:sz w:val="12"/>
                <w:szCs w:val="12"/>
                <w:lang w:val="ru-RU"/>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p>
        </w:tc>
      </w:tr>
      <w:tr w:rsidR="00630298" w:rsidRPr="00630298" w:rsidTr="00630298">
        <w:trPr>
          <w:trHeight w:val="70"/>
        </w:trPr>
        <w:tc>
          <w:tcPr>
            <w:tcW w:w="0" w:type="auto"/>
            <w:vMerge/>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lang w:val="ru-RU"/>
              </w:rPr>
            </w:pPr>
            <w:r w:rsidRPr="00630298">
              <w:rPr>
                <w:rFonts w:ascii="Times New Roman" w:hAnsi="Times New Roman" w:cs="Times New Roman"/>
                <w:sz w:val="12"/>
                <w:szCs w:val="12"/>
                <w:lang w:val="ru-RU"/>
              </w:rPr>
              <w:t>-</w:t>
            </w:r>
            <w:r w:rsidRPr="00630298">
              <w:rPr>
                <w:rFonts w:ascii="Times New Roman" w:hAnsi="Times New Roman" w:cs="Times New Roman"/>
                <w:spacing w:val="-7"/>
                <w:sz w:val="12"/>
                <w:szCs w:val="12"/>
                <w:lang w:val="ru-RU"/>
              </w:rPr>
              <w:t xml:space="preserve"> </w:t>
            </w:r>
            <w:r w:rsidRPr="00630298">
              <w:rPr>
                <w:rFonts w:ascii="Times New Roman" w:hAnsi="Times New Roman" w:cs="Times New Roman"/>
                <w:sz w:val="12"/>
                <w:szCs w:val="12"/>
                <w:lang w:val="ru-RU"/>
              </w:rPr>
              <w:t>площадка</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w:t>
            </w:r>
            <w:r w:rsidRPr="00630298">
              <w:rPr>
                <w:rFonts w:ascii="Times New Roman" w:hAnsi="Times New Roman" w:cs="Times New Roman"/>
                <w:spacing w:val="-3"/>
                <w:sz w:val="12"/>
                <w:szCs w:val="12"/>
                <w:lang w:val="ru-RU"/>
              </w:rPr>
              <w:t xml:space="preserve"> </w:t>
            </w:r>
            <w:r w:rsidRPr="00630298">
              <w:rPr>
                <w:rFonts w:ascii="Times New Roman" w:hAnsi="Times New Roman" w:cs="Times New Roman"/>
                <w:sz w:val="12"/>
                <w:szCs w:val="12"/>
                <w:lang w:val="ru-RU"/>
              </w:rPr>
              <w:t>1, безнапорные</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- 5,686 км; напорные –1,817 км</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50649,71</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25324,86</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25324,86</w:t>
            </w:r>
          </w:p>
        </w:tc>
      </w:tr>
      <w:tr w:rsidR="00630298" w:rsidRPr="00630298" w:rsidTr="00630298">
        <w:trPr>
          <w:trHeight w:val="70"/>
        </w:trPr>
        <w:tc>
          <w:tcPr>
            <w:tcW w:w="0" w:type="auto"/>
            <w:vMerge/>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площадка</w:t>
            </w:r>
            <w:r w:rsidRPr="00630298">
              <w:rPr>
                <w:rFonts w:ascii="Times New Roman" w:hAnsi="Times New Roman" w:cs="Times New Roman"/>
                <w:spacing w:val="1"/>
                <w:sz w:val="12"/>
                <w:szCs w:val="12"/>
              </w:rPr>
              <w:t xml:space="preserve"> </w:t>
            </w:r>
            <w:r w:rsidRPr="00630298">
              <w:rPr>
                <w:rFonts w:ascii="Times New Roman" w:hAnsi="Times New Roman" w:cs="Times New Roman"/>
                <w:sz w:val="12"/>
                <w:szCs w:val="12"/>
              </w:rPr>
              <w:t>№</w:t>
            </w:r>
            <w:r w:rsidRPr="00630298">
              <w:rPr>
                <w:rFonts w:ascii="Times New Roman" w:hAnsi="Times New Roman" w:cs="Times New Roman"/>
                <w:spacing w:val="-3"/>
                <w:sz w:val="12"/>
                <w:szCs w:val="12"/>
              </w:rPr>
              <w:t xml:space="preserve"> </w:t>
            </w:r>
            <w:r w:rsidRPr="00630298">
              <w:rPr>
                <w:rFonts w:ascii="Times New Roman" w:hAnsi="Times New Roman" w:cs="Times New Roman"/>
                <w:sz w:val="12"/>
                <w:szCs w:val="12"/>
              </w:rPr>
              <w:t>2, L= 3,928 км</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26526,94</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8842,31</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8842,31</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8842,31</w:t>
            </w:r>
          </w:p>
        </w:tc>
      </w:tr>
      <w:tr w:rsidR="00630298" w:rsidRPr="00630298" w:rsidTr="00630298">
        <w:trPr>
          <w:trHeight w:val="70"/>
        </w:trPr>
        <w:tc>
          <w:tcPr>
            <w:tcW w:w="0" w:type="auto"/>
            <w:vMerge/>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площадка №</w:t>
            </w:r>
            <w:r w:rsidRPr="00630298">
              <w:rPr>
                <w:rFonts w:ascii="Times New Roman" w:hAnsi="Times New Roman" w:cs="Times New Roman"/>
                <w:spacing w:val="-3"/>
                <w:sz w:val="12"/>
                <w:szCs w:val="12"/>
              </w:rPr>
              <w:t xml:space="preserve"> </w:t>
            </w:r>
            <w:r w:rsidRPr="00630298">
              <w:rPr>
                <w:rFonts w:ascii="Times New Roman" w:hAnsi="Times New Roman" w:cs="Times New Roman"/>
                <w:sz w:val="12"/>
                <w:szCs w:val="12"/>
              </w:rPr>
              <w:t>3, L=</w:t>
            </w:r>
            <w:r w:rsidRPr="00630298">
              <w:rPr>
                <w:rFonts w:ascii="Times New Roman" w:hAnsi="Times New Roman" w:cs="Times New Roman"/>
                <w:spacing w:val="-1"/>
                <w:sz w:val="12"/>
                <w:szCs w:val="12"/>
              </w:rPr>
              <w:t xml:space="preserve"> </w:t>
            </w:r>
            <w:r w:rsidRPr="00630298">
              <w:rPr>
                <w:rFonts w:ascii="Times New Roman" w:hAnsi="Times New Roman" w:cs="Times New Roman"/>
                <w:sz w:val="12"/>
                <w:szCs w:val="12"/>
              </w:rPr>
              <w:t>4,60</w:t>
            </w:r>
            <w:r w:rsidRPr="00630298">
              <w:rPr>
                <w:rFonts w:ascii="Times New Roman" w:hAnsi="Times New Roman" w:cs="Times New Roman"/>
                <w:spacing w:val="2"/>
                <w:sz w:val="12"/>
                <w:szCs w:val="12"/>
              </w:rPr>
              <w:t xml:space="preserve"> </w:t>
            </w:r>
            <w:r w:rsidRPr="00630298">
              <w:rPr>
                <w:rFonts w:ascii="Times New Roman" w:hAnsi="Times New Roman" w:cs="Times New Roman"/>
                <w:sz w:val="12"/>
                <w:szCs w:val="12"/>
              </w:rPr>
              <w:t>км</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31065,16</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31065,16</w:t>
            </w:r>
          </w:p>
        </w:tc>
      </w:tr>
      <w:tr w:rsidR="00630298" w:rsidRPr="00630298" w:rsidTr="00630298">
        <w:trPr>
          <w:trHeight w:val="70"/>
        </w:trPr>
        <w:tc>
          <w:tcPr>
            <w:tcW w:w="0" w:type="auto"/>
            <w:vMerge/>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площадка</w:t>
            </w:r>
            <w:r w:rsidRPr="00630298">
              <w:rPr>
                <w:rFonts w:ascii="Times New Roman" w:hAnsi="Times New Roman" w:cs="Times New Roman"/>
                <w:spacing w:val="1"/>
                <w:sz w:val="12"/>
                <w:szCs w:val="12"/>
              </w:rPr>
              <w:t xml:space="preserve"> </w:t>
            </w:r>
            <w:r w:rsidRPr="00630298">
              <w:rPr>
                <w:rFonts w:ascii="Times New Roman" w:hAnsi="Times New Roman" w:cs="Times New Roman"/>
                <w:sz w:val="12"/>
                <w:szCs w:val="12"/>
              </w:rPr>
              <w:t>№</w:t>
            </w:r>
            <w:r w:rsidRPr="00630298">
              <w:rPr>
                <w:rFonts w:ascii="Times New Roman" w:hAnsi="Times New Roman" w:cs="Times New Roman"/>
                <w:spacing w:val="-3"/>
                <w:sz w:val="12"/>
                <w:szCs w:val="12"/>
              </w:rPr>
              <w:t xml:space="preserve"> </w:t>
            </w:r>
            <w:r w:rsidRPr="00630298">
              <w:rPr>
                <w:rFonts w:ascii="Times New Roman" w:hAnsi="Times New Roman" w:cs="Times New Roman"/>
                <w:sz w:val="12"/>
                <w:szCs w:val="12"/>
              </w:rPr>
              <w:t>4, L= 4,788 км</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32334,78</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32334,78</w:t>
            </w:r>
          </w:p>
        </w:tc>
      </w:tr>
      <w:tr w:rsidR="00630298" w:rsidRPr="00630298" w:rsidTr="00630298">
        <w:trPr>
          <w:trHeight w:val="70"/>
        </w:trPr>
        <w:tc>
          <w:tcPr>
            <w:tcW w:w="0" w:type="auto"/>
            <w:vMerge w:val="restart"/>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2.3</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Строительство</w:t>
            </w:r>
            <w:r w:rsidRPr="00630298">
              <w:rPr>
                <w:rFonts w:ascii="Times New Roman" w:hAnsi="Times New Roman" w:cs="Times New Roman"/>
                <w:spacing w:val="-3"/>
                <w:sz w:val="12"/>
                <w:szCs w:val="12"/>
              </w:rPr>
              <w:t xml:space="preserve"> </w:t>
            </w:r>
            <w:r w:rsidRPr="00630298">
              <w:rPr>
                <w:rFonts w:ascii="Times New Roman" w:hAnsi="Times New Roman" w:cs="Times New Roman"/>
                <w:sz w:val="12"/>
                <w:szCs w:val="12"/>
              </w:rPr>
              <w:t>канализационных насосных станций:</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p>
        </w:tc>
      </w:tr>
      <w:tr w:rsidR="00630298" w:rsidRPr="00630298" w:rsidTr="00630298">
        <w:trPr>
          <w:trHeight w:val="70"/>
        </w:trPr>
        <w:tc>
          <w:tcPr>
            <w:tcW w:w="0" w:type="auto"/>
            <w:vMerge/>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lang w:val="ru-RU"/>
              </w:rPr>
            </w:pPr>
            <w:r w:rsidRPr="00630298">
              <w:rPr>
                <w:rFonts w:ascii="Times New Roman" w:hAnsi="Times New Roman" w:cs="Times New Roman"/>
                <w:sz w:val="12"/>
                <w:szCs w:val="12"/>
                <w:lang w:val="ru-RU"/>
              </w:rPr>
              <w:t>с.</w:t>
            </w:r>
            <w:r w:rsidRPr="00630298">
              <w:rPr>
                <w:rFonts w:ascii="Times New Roman" w:hAnsi="Times New Roman" w:cs="Times New Roman"/>
                <w:spacing w:val="-2"/>
                <w:sz w:val="12"/>
                <w:szCs w:val="12"/>
                <w:lang w:val="ru-RU"/>
              </w:rPr>
              <w:t xml:space="preserve"> </w:t>
            </w:r>
            <w:r w:rsidRPr="00630298">
              <w:rPr>
                <w:rFonts w:ascii="Times New Roman" w:hAnsi="Times New Roman" w:cs="Times New Roman"/>
                <w:sz w:val="12"/>
                <w:szCs w:val="12"/>
                <w:lang w:val="ru-RU"/>
              </w:rPr>
              <w:t>Сергиевск</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на</w:t>
            </w:r>
            <w:r w:rsidRPr="00630298">
              <w:rPr>
                <w:rFonts w:ascii="Times New Roman" w:hAnsi="Times New Roman" w:cs="Times New Roman"/>
                <w:spacing w:val="-2"/>
                <w:sz w:val="12"/>
                <w:szCs w:val="12"/>
                <w:lang w:val="ru-RU"/>
              </w:rPr>
              <w:t xml:space="preserve"> </w:t>
            </w:r>
            <w:r w:rsidRPr="00630298">
              <w:rPr>
                <w:rFonts w:ascii="Times New Roman" w:hAnsi="Times New Roman" w:cs="Times New Roman"/>
                <w:sz w:val="12"/>
                <w:szCs w:val="12"/>
                <w:lang w:val="ru-RU"/>
              </w:rPr>
              <w:t>площадке</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w:t>
            </w:r>
            <w:r w:rsidRPr="00630298">
              <w:rPr>
                <w:rFonts w:ascii="Times New Roman" w:hAnsi="Times New Roman" w:cs="Times New Roman"/>
                <w:spacing w:val="-4"/>
                <w:sz w:val="12"/>
                <w:szCs w:val="12"/>
                <w:lang w:val="ru-RU"/>
              </w:rPr>
              <w:t xml:space="preserve"> </w:t>
            </w:r>
            <w:r w:rsidRPr="00630298">
              <w:rPr>
                <w:rFonts w:ascii="Times New Roman" w:hAnsi="Times New Roman" w:cs="Times New Roman"/>
                <w:sz w:val="12"/>
                <w:szCs w:val="12"/>
                <w:lang w:val="ru-RU"/>
              </w:rPr>
              <w:t>1,</w:t>
            </w:r>
            <w:r>
              <w:rPr>
                <w:rFonts w:ascii="Times New Roman" w:hAnsi="Times New Roman" w:cs="Times New Roman"/>
                <w:spacing w:val="-2"/>
                <w:sz w:val="12"/>
                <w:szCs w:val="12"/>
                <w:lang w:val="ru-RU"/>
              </w:rPr>
              <w:t xml:space="preserve"> </w:t>
            </w:r>
            <w:r w:rsidRPr="00630298">
              <w:rPr>
                <w:rFonts w:ascii="Times New Roman" w:hAnsi="Times New Roman" w:cs="Times New Roman"/>
                <w:sz w:val="12"/>
                <w:szCs w:val="12"/>
                <w:lang w:val="ru-RU"/>
              </w:rPr>
              <w:t>производительностью</w:t>
            </w:r>
            <w:r>
              <w:rPr>
                <w:rFonts w:ascii="Times New Roman" w:hAnsi="Times New Roman" w:cs="Times New Roman"/>
                <w:sz w:val="12"/>
                <w:szCs w:val="12"/>
                <w:lang w:val="ru-RU"/>
              </w:rPr>
              <w:t xml:space="preserve"> </w:t>
            </w:r>
            <w:r w:rsidRPr="00630298">
              <w:rPr>
                <w:rFonts w:ascii="Times New Roman" w:hAnsi="Times New Roman" w:cs="Times New Roman"/>
                <w:sz w:val="12"/>
                <w:szCs w:val="12"/>
                <w:lang w:val="ru-RU"/>
              </w:rPr>
              <w:t>415</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куб.</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м/сут.;</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44100,0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44100,0</w:t>
            </w:r>
          </w:p>
        </w:tc>
      </w:tr>
      <w:tr w:rsidR="00630298" w:rsidRPr="00630298" w:rsidTr="00630298">
        <w:trPr>
          <w:trHeight w:val="70"/>
        </w:trPr>
        <w:tc>
          <w:tcPr>
            <w:tcW w:w="0" w:type="auto"/>
            <w:vMerge/>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lang w:val="ru-RU"/>
              </w:rPr>
            </w:pPr>
            <w:r w:rsidRPr="00630298">
              <w:rPr>
                <w:rFonts w:ascii="Times New Roman" w:hAnsi="Times New Roman" w:cs="Times New Roman"/>
                <w:sz w:val="12"/>
                <w:szCs w:val="12"/>
                <w:lang w:val="ru-RU"/>
              </w:rPr>
              <w:t>с.</w:t>
            </w:r>
            <w:r w:rsidRPr="00630298">
              <w:rPr>
                <w:rFonts w:ascii="Times New Roman" w:hAnsi="Times New Roman" w:cs="Times New Roman"/>
                <w:spacing w:val="-2"/>
                <w:sz w:val="12"/>
                <w:szCs w:val="12"/>
                <w:lang w:val="ru-RU"/>
              </w:rPr>
              <w:t xml:space="preserve"> </w:t>
            </w:r>
            <w:r w:rsidRPr="00630298">
              <w:rPr>
                <w:rFonts w:ascii="Times New Roman" w:hAnsi="Times New Roman" w:cs="Times New Roman"/>
                <w:sz w:val="12"/>
                <w:szCs w:val="12"/>
                <w:lang w:val="ru-RU"/>
              </w:rPr>
              <w:t>Сергиевск на</w:t>
            </w:r>
            <w:r w:rsidRPr="00630298">
              <w:rPr>
                <w:rFonts w:ascii="Times New Roman" w:hAnsi="Times New Roman" w:cs="Times New Roman"/>
                <w:spacing w:val="-2"/>
                <w:sz w:val="12"/>
                <w:szCs w:val="12"/>
                <w:lang w:val="ru-RU"/>
              </w:rPr>
              <w:t xml:space="preserve"> </w:t>
            </w:r>
            <w:r w:rsidRPr="00630298">
              <w:rPr>
                <w:rFonts w:ascii="Times New Roman" w:hAnsi="Times New Roman" w:cs="Times New Roman"/>
                <w:sz w:val="12"/>
                <w:szCs w:val="12"/>
                <w:lang w:val="ru-RU"/>
              </w:rPr>
              <w:t>площадке</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w:t>
            </w:r>
            <w:r w:rsidRPr="00630298">
              <w:rPr>
                <w:rFonts w:ascii="Times New Roman" w:hAnsi="Times New Roman" w:cs="Times New Roman"/>
                <w:spacing w:val="-5"/>
                <w:sz w:val="12"/>
                <w:szCs w:val="12"/>
                <w:lang w:val="ru-RU"/>
              </w:rPr>
              <w:t xml:space="preserve"> </w:t>
            </w:r>
            <w:r w:rsidRPr="00630298">
              <w:rPr>
                <w:rFonts w:ascii="Times New Roman" w:hAnsi="Times New Roman" w:cs="Times New Roman"/>
                <w:sz w:val="12"/>
                <w:szCs w:val="12"/>
                <w:lang w:val="ru-RU"/>
              </w:rPr>
              <w:t>3,</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производительностью</w:t>
            </w:r>
            <w:r>
              <w:rPr>
                <w:rFonts w:ascii="Times New Roman" w:hAnsi="Times New Roman" w:cs="Times New Roman"/>
                <w:sz w:val="12"/>
                <w:szCs w:val="12"/>
                <w:lang w:val="ru-RU"/>
              </w:rPr>
              <w:t xml:space="preserve"> </w:t>
            </w:r>
            <w:r w:rsidRPr="00630298">
              <w:rPr>
                <w:rFonts w:ascii="Times New Roman" w:hAnsi="Times New Roman" w:cs="Times New Roman"/>
                <w:sz w:val="12"/>
                <w:szCs w:val="12"/>
                <w:lang w:val="ru-RU"/>
              </w:rPr>
              <w:t>130</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куб.</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lang w:val="ru-RU"/>
              </w:rPr>
              <w:t>м/сут</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32400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32400</w:t>
            </w:r>
          </w:p>
        </w:tc>
      </w:tr>
      <w:tr w:rsidR="00630298" w:rsidRPr="00630298" w:rsidTr="00630298">
        <w:trPr>
          <w:trHeight w:val="70"/>
        </w:trPr>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2.4</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lang w:val="ru-RU"/>
              </w:rPr>
              <w:t>Строительство к</w:t>
            </w:r>
            <w:r>
              <w:rPr>
                <w:rFonts w:ascii="Times New Roman" w:hAnsi="Times New Roman" w:cs="Times New Roman"/>
                <w:sz w:val="12"/>
                <w:szCs w:val="12"/>
                <w:lang w:val="ru-RU"/>
              </w:rPr>
              <w:t>анализационных очистных сооруже</w:t>
            </w:r>
            <w:r w:rsidRPr="00630298">
              <w:rPr>
                <w:rFonts w:ascii="Times New Roman" w:hAnsi="Times New Roman" w:cs="Times New Roman"/>
                <w:sz w:val="12"/>
                <w:szCs w:val="12"/>
                <w:lang w:val="ru-RU"/>
              </w:rPr>
              <w:t>ний,</w:t>
            </w:r>
            <w:r w:rsidRPr="00630298">
              <w:rPr>
                <w:rFonts w:ascii="Times New Roman" w:hAnsi="Times New Roman" w:cs="Times New Roman"/>
                <w:spacing w:val="12"/>
                <w:sz w:val="12"/>
                <w:szCs w:val="12"/>
                <w:lang w:val="ru-RU"/>
              </w:rPr>
              <w:t xml:space="preserve"> </w:t>
            </w:r>
            <w:r w:rsidRPr="00630298">
              <w:rPr>
                <w:rFonts w:ascii="Times New Roman" w:hAnsi="Times New Roman" w:cs="Times New Roman"/>
                <w:sz w:val="12"/>
                <w:szCs w:val="12"/>
                <w:lang w:val="ru-RU"/>
              </w:rPr>
              <w:t>в</w:t>
            </w:r>
            <w:r w:rsidRPr="00630298">
              <w:rPr>
                <w:rFonts w:ascii="Times New Roman" w:hAnsi="Times New Roman" w:cs="Times New Roman"/>
                <w:spacing w:val="9"/>
                <w:sz w:val="12"/>
                <w:szCs w:val="12"/>
                <w:lang w:val="ru-RU"/>
              </w:rPr>
              <w:t xml:space="preserve"> </w:t>
            </w:r>
            <w:r w:rsidRPr="00630298">
              <w:rPr>
                <w:rFonts w:ascii="Times New Roman" w:hAnsi="Times New Roman" w:cs="Times New Roman"/>
                <w:sz w:val="12"/>
                <w:szCs w:val="12"/>
                <w:lang w:val="ru-RU"/>
              </w:rPr>
              <w:t>южной</w:t>
            </w:r>
            <w:r w:rsidRPr="00630298">
              <w:rPr>
                <w:rFonts w:ascii="Times New Roman" w:hAnsi="Times New Roman" w:cs="Times New Roman"/>
                <w:spacing w:val="14"/>
                <w:sz w:val="12"/>
                <w:szCs w:val="12"/>
                <w:lang w:val="ru-RU"/>
              </w:rPr>
              <w:t xml:space="preserve"> </w:t>
            </w:r>
            <w:r w:rsidRPr="00630298">
              <w:rPr>
                <w:rFonts w:ascii="Times New Roman" w:hAnsi="Times New Roman" w:cs="Times New Roman"/>
                <w:sz w:val="12"/>
                <w:szCs w:val="12"/>
                <w:lang w:val="ru-RU"/>
              </w:rPr>
              <w:t>части</w:t>
            </w:r>
            <w:r w:rsidRPr="00630298">
              <w:rPr>
                <w:rFonts w:ascii="Times New Roman" w:hAnsi="Times New Roman" w:cs="Times New Roman"/>
                <w:spacing w:val="15"/>
                <w:sz w:val="12"/>
                <w:szCs w:val="12"/>
                <w:lang w:val="ru-RU"/>
              </w:rPr>
              <w:t xml:space="preserve"> </w:t>
            </w:r>
            <w:r w:rsidRPr="00630298">
              <w:rPr>
                <w:rFonts w:ascii="Times New Roman" w:hAnsi="Times New Roman" w:cs="Times New Roman"/>
                <w:sz w:val="12"/>
                <w:szCs w:val="12"/>
                <w:lang w:val="ru-RU"/>
              </w:rPr>
              <w:t>села,</w:t>
            </w:r>
            <w:r w:rsidRPr="00630298">
              <w:rPr>
                <w:rFonts w:ascii="Times New Roman" w:hAnsi="Times New Roman" w:cs="Times New Roman"/>
                <w:spacing w:val="12"/>
                <w:sz w:val="12"/>
                <w:szCs w:val="12"/>
                <w:lang w:val="ru-RU"/>
              </w:rPr>
              <w:t xml:space="preserve"> </w:t>
            </w:r>
            <w:r w:rsidRPr="00630298">
              <w:rPr>
                <w:rFonts w:ascii="Times New Roman" w:hAnsi="Times New Roman" w:cs="Times New Roman"/>
                <w:sz w:val="12"/>
                <w:szCs w:val="12"/>
                <w:lang w:val="ru-RU"/>
              </w:rPr>
              <w:t>производительностью</w:t>
            </w:r>
            <w:r w:rsidRPr="00630298">
              <w:rPr>
                <w:rFonts w:ascii="Times New Roman" w:hAnsi="Times New Roman" w:cs="Times New Roman"/>
                <w:spacing w:val="1"/>
                <w:sz w:val="12"/>
                <w:szCs w:val="12"/>
                <w:lang w:val="ru-RU"/>
              </w:rPr>
              <w:t xml:space="preserve"> </w:t>
            </w:r>
            <w:r w:rsidRPr="00630298">
              <w:rPr>
                <w:rFonts w:ascii="Times New Roman" w:hAnsi="Times New Roman" w:cs="Times New Roman"/>
                <w:sz w:val="12"/>
                <w:szCs w:val="12"/>
              </w:rPr>
              <w:t>2600</w:t>
            </w:r>
            <w:r w:rsidRPr="00630298">
              <w:rPr>
                <w:rFonts w:ascii="Times New Roman" w:hAnsi="Times New Roman" w:cs="Times New Roman"/>
                <w:spacing w:val="-1"/>
                <w:sz w:val="12"/>
                <w:szCs w:val="12"/>
              </w:rPr>
              <w:t xml:space="preserve"> </w:t>
            </w:r>
            <w:r w:rsidRPr="00630298">
              <w:rPr>
                <w:rFonts w:ascii="Times New Roman" w:hAnsi="Times New Roman" w:cs="Times New Roman"/>
                <w:sz w:val="12"/>
                <w:szCs w:val="12"/>
              </w:rPr>
              <w:t>куб.</w:t>
            </w:r>
            <w:r w:rsidRPr="00630298">
              <w:rPr>
                <w:rFonts w:ascii="Times New Roman" w:hAnsi="Times New Roman" w:cs="Times New Roman"/>
                <w:spacing w:val="1"/>
                <w:sz w:val="12"/>
                <w:szCs w:val="12"/>
              </w:rPr>
              <w:t xml:space="preserve"> </w:t>
            </w:r>
            <w:r w:rsidRPr="00630298">
              <w:rPr>
                <w:rFonts w:ascii="Times New Roman" w:hAnsi="Times New Roman" w:cs="Times New Roman"/>
                <w:sz w:val="12"/>
                <w:szCs w:val="12"/>
              </w:rPr>
              <w:t>м/сут</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по проекту</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по</w:t>
            </w:r>
            <w:r w:rsidRPr="00630298">
              <w:rPr>
                <w:rFonts w:ascii="Times New Roman" w:hAnsi="Times New Roman" w:cs="Times New Roman"/>
                <w:spacing w:val="2"/>
                <w:sz w:val="12"/>
                <w:szCs w:val="12"/>
              </w:rPr>
              <w:t xml:space="preserve"> </w:t>
            </w:r>
            <w:r w:rsidRPr="00630298">
              <w:rPr>
                <w:rFonts w:ascii="Times New Roman" w:hAnsi="Times New Roman" w:cs="Times New Roman"/>
                <w:sz w:val="12"/>
                <w:szCs w:val="12"/>
              </w:rPr>
              <w:t>проекту</w:t>
            </w:r>
          </w:p>
        </w:tc>
      </w:tr>
      <w:tr w:rsidR="00630298" w:rsidRPr="00630298" w:rsidTr="00630298">
        <w:trPr>
          <w:trHeight w:val="70"/>
        </w:trPr>
        <w:tc>
          <w:tcPr>
            <w:tcW w:w="0" w:type="auto"/>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Итого:</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217076,6</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0,0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0,0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0,0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0,0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0,0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0,0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0,0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8842,3</w:t>
            </w:r>
          </w:p>
        </w:tc>
      </w:tr>
      <w:tr w:rsidR="00630298" w:rsidRPr="00630298" w:rsidTr="00630298">
        <w:trPr>
          <w:trHeight w:val="70"/>
        </w:trPr>
        <w:tc>
          <w:tcPr>
            <w:tcW w:w="0" w:type="auto"/>
            <w:vAlign w:val="center"/>
          </w:tcPr>
          <w:p w:rsidR="00630298" w:rsidRPr="00630298" w:rsidRDefault="00630298" w:rsidP="00630298">
            <w:pPr>
              <w:pStyle w:val="aff1"/>
              <w:jc w:val="center"/>
              <w:rPr>
                <w:rFonts w:ascii="Times New Roman" w:hAnsi="Times New Roman" w:cs="Times New Roman"/>
                <w:sz w:val="12"/>
                <w:szCs w:val="12"/>
              </w:rPr>
            </w:pP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ВСЕГО:</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289</w:t>
            </w:r>
            <w:r w:rsidRPr="00630298">
              <w:rPr>
                <w:rFonts w:ascii="Times New Roman" w:hAnsi="Times New Roman" w:cs="Times New Roman"/>
                <w:spacing w:val="1"/>
                <w:sz w:val="12"/>
                <w:szCs w:val="12"/>
              </w:rPr>
              <w:t xml:space="preserve"> </w:t>
            </w:r>
            <w:r w:rsidRPr="00630298">
              <w:rPr>
                <w:rFonts w:ascii="Times New Roman" w:hAnsi="Times New Roman" w:cs="Times New Roman"/>
                <w:sz w:val="12"/>
                <w:szCs w:val="12"/>
              </w:rPr>
              <w:t>061,59</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0,0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150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9 200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Pr>
                <w:rFonts w:ascii="Times New Roman" w:hAnsi="Times New Roman" w:cs="Times New Roman"/>
                <w:sz w:val="12"/>
                <w:szCs w:val="12"/>
              </w:rPr>
              <w:t>21</w:t>
            </w:r>
            <w:r w:rsidRPr="00630298">
              <w:rPr>
                <w:rFonts w:ascii="Times New Roman" w:hAnsi="Times New Roman" w:cs="Times New Roman"/>
                <w:sz w:val="12"/>
                <w:szCs w:val="12"/>
              </w:rPr>
              <w:t>740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23740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8 485</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8 740</w:t>
            </w:r>
          </w:p>
        </w:tc>
        <w:tc>
          <w:tcPr>
            <w:tcW w:w="0" w:type="auto"/>
            <w:vAlign w:val="center"/>
          </w:tcPr>
          <w:p w:rsidR="00630298" w:rsidRPr="00630298" w:rsidRDefault="00630298" w:rsidP="00630298">
            <w:pPr>
              <w:pStyle w:val="aff1"/>
              <w:jc w:val="center"/>
              <w:rPr>
                <w:rFonts w:ascii="Times New Roman" w:hAnsi="Times New Roman" w:cs="Times New Roman"/>
                <w:sz w:val="12"/>
                <w:szCs w:val="12"/>
              </w:rPr>
            </w:pPr>
            <w:r w:rsidRPr="00630298">
              <w:rPr>
                <w:rFonts w:ascii="Times New Roman" w:hAnsi="Times New Roman" w:cs="Times New Roman"/>
                <w:sz w:val="12"/>
                <w:szCs w:val="12"/>
              </w:rPr>
              <w:t>8 842,31</w:t>
            </w:r>
          </w:p>
        </w:tc>
      </w:tr>
    </w:tbl>
    <w:p w:rsidR="00630298" w:rsidRPr="00630298" w:rsidRDefault="00630298" w:rsidP="00630298">
      <w:pPr>
        <w:pStyle w:val="aff1"/>
        <w:ind w:firstLine="284"/>
        <w:jc w:val="both"/>
        <w:rPr>
          <w:rFonts w:ascii="Times New Roman" w:hAnsi="Times New Roman" w:cs="Times New Roman"/>
          <w:sz w:val="12"/>
          <w:szCs w:val="12"/>
        </w:rPr>
      </w:pPr>
      <w:r w:rsidRPr="00630298">
        <w:rPr>
          <w:rFonts w:ascii="Times New Roman" w:hAnsi="Times New Roman" w:cs="Times New Roman"/>
          <w:sz w:val="12"/>
          <w:szCs w:val="12"/>
        </w:rPr>
        <w:t>РАЗДЕЛ 3.7. ПЛАНОВЫЕ ЗНАЧЕНИЯ ПОКАЗАТЕЛЕЙ РАЗВИТИЯ ЦЕНТРА</w:t>
      </w:r>
      <w:r>
        <w:rPr>
          <w:rFonts w:ascii="Times New Roman" w:hAnsi="Times New Roman" w:cs="Times New Roman"/>
          <w:sz w:val="12"/>
          <w:szCs w:val="12"/>
        </w:rPr>
        <w:t>ЛИЗОВАННЫХ СИСТЕМ ВОДООТВЕДЕНИЯ</w:t>
      </w:r>
    </w:p>
    <w:p w:rsidR="00630298" w:rsidRPr="00630298" w:rsidRDefault="00630298" w:rsidP="00630298">
      <w:pPr>
        <w:pStyle w:val="aff1"/>
        <w:ind w:firstLine="284"/>
        <w:jc w:val="both"/>
        <w:rPr>
          <w:rFonts w:ascii="Times New Roman" w:hAnsi="Times New Roman" w:cs="Times New Roman"/>
          <w:sz w:val="12"/>
          <w:szCs w:val="12"/>
        </w:rPr>
      </w:pPr>
      <w:r w:rsidRPr="00630298">
        <w:rPr>
          <w:rFonts w:ascii="Times New Roman" w:hAnsi="Times New Roman" w:cs="Times New Roman"/>
          <w:sz w:val="12"/>
          <w:szCs w:val="12"/>
        </w:rPr>
        <w:t>Раздел содержит показатели надежности, качества и энергетической эффективности объектов централизованных</w:t>
      </w:r>
      <w:r>
        <w:rPr>
          <w:rFonts w:ascii="Times New Roman" w:hAnsi="Times New Roman" w:cs="Times New Roman"/>
          <w:sz w:val="12"/>
          <w:szCs w:val="12"/>
        </w:rPr>
        <w:t xml:space="preserve"> систем водоотведения и показа</w:t>
      </w:r>
      <w:r w:rsidRPr="00630298">
        <w:rPr>
          <w:rFonts w:ascii="Times New Roman" w:hAnsi="Times New Roman" w:cs="Times New Roman"/>
          <w:sz w:val="12"/>
          <w:szCs w:val="12"/>
        </w:rPr>
        <w:t>тели реализации мероприятий, предусмотренных схемой водоотведения, а также значения указанных показателей с разбивкой по годам.</w:t>
      </w:r>
    </w:p>
    <w:p w:rsidR="00630298" w:rsidRPr="00630298" w:rsidRDefault="00630298" w:rsidP="00630298">
      <w:pPr>
        <w:pStyle w:val="aff1"/>
        <w:ind w:firstLine="284"/>
        <w:jc w:val="both"/>
        <w:rPr>
          <w:rFonts w:ascii="Times New Roman" w:hAnsi="Times New Roman" w:cs="Times New Roman"/>
          <w:sz w:val="12"/>
          <w:szCs w:val="12"/>
        </w:rPr>
      </w:pPr>
      <w:r w:rsidRPr="00630298">
        <w:rPr>
          <w:rFonts w:ascii="Times New Roman" w:hAnsi="Times New Roman" w:cs="Times New Roman"/>
          <w:sz w:val="12"/>
          <w:szCs w:val="12"/>
        </w:rPr>
        <w:t>К показателям надежности, качества и энергетической эффективности объектов централизованных систем водоотведения относятся:</w:t>
      </w:r>
    </w:p>
    <w:p w:rsidR="00630298" w:rsidRPr="00630298" w:rsidRDefault="00630298" w:rsidP="00630298">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630298">
        <w:rPr>
          <w:rFonts w:ascii="Times New Roman" w:hAnsi="Times New Roman" w:cs="Times New Roman"/>
          <w:sz w:val="12"/>
          <w:szCs w:val="12"/>
        </w:rPr>
        <w:t>Показатели надежности и бесперебойности водоотведения:</w:t>
      </w:r>
    </w:p>
    <w:p w:rsidR="00630298" w:rsidRPr="00630298" w:rsidRDefault="00630298" w:rsidP="0063029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30298">
        <w:rPr>
          <w:rFonts w:ascii="Times New Roman" w:hAnsi="Times New Roman" w:cs="Times New Roman"/>
          <w:sz w:val="12"/>
          <w:szCs w:val="12"/>
        </w:rPr>
        <w:t>строительство сетей водоотведения;</w:t>
      </w:r>
    </w:p>
    <w:p w:rsidR="00630298" w:rsidRPr="00630298" w:rsidRDefault="00630298" w:rsidP="0063029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30298">
        <w:rPr>
          <w:rFonts w:ascii="Times New Roman" w:hAnsi="Times New Roman" w:cs="Times New Roman"/>
          <w:sz w:val="12"/>
          <w:szCs w:val="12"/>
        </w:rPr>
        <w:t>своевременная реконструкция сетей водоотведения с целью снижения аварийности и продолжительности перерывов водоотведения;</w:t>
      </w:r>
    </w:p>
    <w:p w:rsidR="00630298" w:rsidRPr="00630298" w:rsidRDefault="00630298" w:rsidP="0063029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30298">
        <w:rPr>
          <w:rFonts w:ascii="Times New Roman" w:hAnsi="Times New Roman" w:cs="Times New Roman"/>
          <w:sz w:val="12"/>
          <w:szCs w:val="12"/>
        </w:rPr>
        <w:t>модернизация существующих очистных сооружений.</w:t>
      </w:r>
    </w:p>
    <w:p w:rsidR="00630298" w:rsidRPr="00630298" w:rsidRDefault="00630298" w:rsidP="00630298">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630298">
        <w:rPr>
          <w:rFonts w:ascii="Times New Roman" w:hAnsi="Times New Roman" w:cs="Times New Roman"/>
          <w:sz w:val="12"/>
          <w:szCs w:val="12"/>
        </w:rPr>
        <w:t>Показатели очистки сточных вод</w:t>
      </w:r>
    </w:p>
    <w:p w:rsidR="00630298" w:rsidRPr="00630298" w:rsidRDefault="00630298" w:rsidP="0063029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30298">
        <w:rPr>
          <w:rFonts w:ascii="Times New Roman" w:hAnsi="Times New Roman" w:cs="Times New Roman"/>
          <w:sz w:val="12"/>
          <w:szCs w:val="12"/>
        </w:rPr>
        <w:t>постоянный контроль качества воды, сбрасываемой</w:t>
      </w:r>
      <w:r>
        <w:rPr>
          <w:rFonts w:ascii="Times New Roman" w:hAnsi="Times New Roman" w:cs="Times New Roman"/>
          <w:sz w:val="12"/>
          <w:szCs w:val="12"/>
        </w:rPr>
        <w:t xml:space="preserve"> в естественные во</w:t>
      </w:r>
      <w:r w:rsidRPr="00630298">
        <w:rPr>
          <w:rFonts w:ascii="Times New Roman" w:hAnsi="Times New Roman" w:cs="Times New Roman"/>
          <w:sz w:val="12"/>
          <w:szCs w:val="12"/>
        </w:rPr>
        <w:t>дотоки с сооружений очистки;</w:t>
      </w:r>
    </w:p>
    <w:p w:rsidR="00630298" w:rsidRPr="00630298" w:rsidRDefault="00630298" w:rsidP="0063029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30298">
        <w:rPr>
          <w:rFonts w:ascii="Times New Roman" w:hAnsi="Times New Roman" w:cs="Times New Roman"/>
          <w:sz w:val="12"/>
          <w:szCs w:val="12"/>
        </w:rPr>
        <w:t>установление и соблюдение пояс</w:t>
      </w:r>
      <w:r>
        <w:rPr>
          <w:rFonts w:ascii="Times New Roman" w:hAnsi="Times New Roman" w:cs="Times New Roman"/>
          <w:sz w:val="12"/>
          <w:szCs w:val="12"/>
        </w:rPr>
        <w:t>ов ЗСО на всем протяжении маги</w:t>
      </w:r>
      <w:r w:rsidRPr="00630298">
        <w:rPr>
          <w:rFonts w:ascii="Times New Roman" w:hAnsi="Times New Roman" w:cs="Times New Roman"/>
          <w:sz w:val="12"/>
          <w:szCs w:val="12"/>
        </w:rPr>
        <w:t>стральных трубопроводов;</w:t>
      </w:r>
    </w:p>
    <w:p w:rsidR="00630298" w:rsidRPr="00630298" w:rsidRDefault="00630298" w:rsidP="0063029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30298">
        <w:rPr>
          <w:rFonts w:ascii="Times New Roman" w:hAnsi="Times New Roman" w:cs="Times New Roman"/>
          <w:sz w:val="12"/>
          <w:szCs w:val="12"/>
        </w:rPr>
        <w:t>при проектировании, строительстве и реконструкции канализационных сетей использовать трубопроводы из современных мат</w:t>
      </w:r>
      <w:r>
        <w:rPr>
          <w:rFonts w:ascii="Times New Roman" w:hAnsi="Times New Roman" w:cs="Times New Roman"/>
          <w:sz w:val="12"/>
          <w:szCs w:val="12"/>
        </w:rPr>
        <w:t>ериалов не склон</w:t>
      </w:r>
      <w:r w:rsidRPr="00630298">
        <w:rPr>
          <w:rFonts w:ascii="Times New Roman" w:hAnsi="Times New Roman" w:cs="Times New Roman"/>
          <w:sz w:val="12"/>
          <w:szCs w:val="12"/>
        </w:rPr>
        <w:t>ных к коррозии.</w:t>
      </w:r>
    </w:p>
    <w:p w:rsidR="00630298" w:rsidRPr="00630298" w:rsidRDefault="00630298" w:rsidP="00630298">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630298">
        <w:rPr>
          <w:rFonts w:ascii="Times New Roman" w:hAnsi="Times New Roman" w:cs="Times New Roman"/>
          <w:sz w:val="12"/>
          <w:szCs w:val="12"/>
        </w:rPr>
        <w:t>Показатели эффективности использования ресурсов при транспорт</w:t>
      </w:r>
      <w:proofErr w:type="gramStart"/>
      <w:r w:rsidRPr="00630298">
        <w:rPr>
          <w:rFonts w:ascii="Times New Roman" w:hAnsi="Times New Roman" w:cs="Times New Roman"/>
          <w:sz w:val="12"/>
          <w:szCs w:val="12"/>
        </w:rPr>
        <w:t>и-</w:t>
      </w:r>
      <w:proofErr w:type="gramEnd"/>
      <w:r w:rsidRPr="00630298">
        <w:rPr>
          <w:rFonts w:ascii="Times New Roman" w:hAnsi="Times New Roman" w:cs="Times New Roman"/>
          <w:sz w:val="12"/>
          <w:szCs w:val="12"/>
        </w:rPr>
        <w:t xml:space="preserve"> ровке сточных вод</w:t>
      </w:r>
    </w:p>
    <w:p w:rsidR="00630298" w:rsidRPr="00630298" w:rsidRDefault="00630298" w:rsidP="0063029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30298">
        <w:rPr>
          <w:rFonts w:ascii="Times New Roman" w:hAnsi="Times New Roman" w:cs="Times New Roman"/>
          <w:sz w:val="12"/>
          <w:szCs w:val="12"/>
        </w:rPr>
        <w:t>контроль объемов отпуска сточных вод;</w:t>
      </w:r>
    </w:p>
    <w:p w:rsidR="00630298" w:rsidRPr="00630298" w:rsidRDefault="00630298" w:rsidP="0063029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30298">
        <w:rPr>
          <w:rFonts w:ascii="Times New Roman" w:hAnsi="Times New Roman" w:cs="Times New Roman"/>
          <w:sz w:val="12"/>
          <w:szCs w:val="12"/>
        </w:rPr>
        <w:t>замена изношенных и аварийных участков сетей водоотведения;</w:t>
      </w:r>
    </w:p>
    <w:p w:rsidR="00630298" w:rsidRDefault="00630298" w:rsidP="0063029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30298">
        <w:rPr>
          <w:rFonts w:ascii="Times New Roman" w:hAnsi="Times New Roman" w:cs="Times New Roman"/>
          <w:sz w:val="12"/>
          <w:szCs w:val="12"/>
        </w:rPr>
        <w:t xml:space="preserve">использование современных систем </w:t>
      </w:r>
      <w:r>
        <w:rPr>
          <w:rFonts w:ascii="Times New Roman" w:hAnsi="Times New Roman" w:cs="Times New Roman"/>
          <w:sz w:val="12"/>
          <w:szCs w:val="12"/>
        </w:rPr>
        <w:t>трубопроводов и арматуры ис</w:t>
      </w:r>
      <w:r w:rsidRPr="00630298">
        <w:rPr>
          <w:rFonts w:ascii="Times New Roman" w:hAnsi="Times New Roman" w:cs="Times New Roman"/>
          <w:sz w:val="12"/>
          <w:szCs w:val="12"/>
        </w:rPr>
        <w:t xml:space="preserve">ключающих инфильтрацию поверхностных </w:t>
      </w:r>
      <w:r>
        <w:rPr>
          <w:rFonts w:ascii="Times New Roman" w:hAnsi="Times New Roman" w:cs="Times New Roman"/>
          <w:sz w:val="12"/>
          <w:szCs w:val="12"/>
        </w:rPr>
        <w:t>и грунтовых вод в систему кана</w:t>
      </w:r>
      <w:r w:rsidRPr="00630298">
        <w:rPr>
          <w:rFonts w:ascii="Times New Roman" w:hAnsi="Times New Roman" w:cs="Times New Roman"/>
          <w:sz w:val="12"/>
          <w:szCs w:val="12"/>
        </w:rPr>
        <w:t>лизации.</w:t>
      </w:r>
    </w:p>
    <w:p w:rsidR="00E87170" w:rsidRPr="00E87170" w:rsidRDefault="00E87170" w:rsidP="00E87170">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E87170">
        <w:rPr>
          <w:rFonts w:ascii="Times New Roman" w:hAnsi="Times New Roman" w:cs="Times New Roman"/>
          <w:sz w:val="12"/>
          <w:szCs w:val="12"/>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E87170" w:rsidRPr="00E87170" w:rsidRDefault="00E87170" w:rsidP="00E87170">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87170">
        <w:rPr>
          <w:rFonts w:ascii="Times New Roman" w:hAnsi="Times New Roman" w:cs="Times New Roman"/>
          <w:sz w:val="12"/>
          <w:szCs w:val="12"/>
        </w:rPr>
        <w:t>сокращение удельного энергопотребления на перекачку и очистку сточных вод.</w:t>
      </w:r>
    </w:p>
    <w:p w:rsidR="00E87170" w:rsidRPr="00E87170" w:rsidRDefault="00E87170" w:rsidP="00E87170">
      <w:pPr>
        <w:pStyle w:val="aff1"/>
        <w:ind w:firstLine="284"/>
        <w:jc w:val="both"/>
        <w:rPr>
          <w:rFonts w:ascii="Times New Roman" w:hAnsi="Times New Roman" w:cs="Times New Roman"/>
          <w:sz w:val="12"/>
          <w:szCs w:val="12"/>
        </w:rPr>
      </w:pPr>
      <w:r w:rsidRPr="00E87170">
        <w:rPr>
          <w:rFonts w:ascii="Times New Roman" w:hAnsi="Times New Roman" w:cs="Times New Roman"/>
          <w:sz w:val="12"/>
          <w:szCs w:val="12"/>
        </w:rPr>
        <w:t>Плановые значения показателей надежности, качества, энергетической эффективности объектов централизованной систем</w:t>
      </w:r>
      <w:r>
        <w:rPr>
          <w:rFonts w:ascii="Times New Roman" w:hAnsi="Times New Roman" w:cs="Times New Roman"/>
          <w:sz w:val="12"/>
          <w:szCs w:val="12"/>
        </w:rPr>
        <w:t>ы водоотведения с.п. Сер</w:t>
      </w:r>
      <w:r w:rsidRPr="00E87170">
        <w:rPr>
          <w:rFonts w:ascii="Times New Roman" w:hAnsi="Times New Roman" w:cs="Times New Roman"/>
          <w:sz w:val="12"/>
          <w:szCs w:val="12"/>
        </w:rPr>
        <w:t xml:space="preserve">гиевск, </w:t>
      </w:r>
      <w:proofErr w:type="gramStart"/>
      <w:r w:rsidRPr="00E87170">
        <w:rPr>
          <w:rFonts w:ascii="Times New Roman" w:hAnsi="Times New Roman" w:cs="Times New Roman"/>
          <w:sz w:val="12"/>
          <w:szCs w:val="12"/>
        </w:rPr>
        <w:t>предоставлены</w:t>
      </w:r>
      <w:proofErr w:type="gramEnd"/>
      <w:r w:rsidRPr="00E87170">
        <w:rPr>
          <w:rFonts w:ascii="Times New Roman" w:hAnsi="Times New Roman" w:cs="Times New Roman"/>
          <w:sz w:val="12"/>
          <w:szCs w:val="12"/>
        </w:rPr>
        <w:t xml:space="preserve"> в таблице 3.7.1.</w:t>
      </w:r>
    </w:p>
    <w:p w:rsidR="00E87170" w:rsidRDefault="00E87170" w:rsidP="00E87170">
      <w:pPr>
        <w:pStyle w:val="aff1"/>
        <w:ind w:firstLine="284"/>
        <w:jc w:val="both"/>
        <w:rPr>
          <w:rFonts w:ascii="Times New Roman" w:hAnsi="Times New Roman" w:cs="Times New Roman"/>
          <w:sz w:val="12"/>
          <w:szCs w:val="12"/>
        </w:rPr>
      </w:pPr>
      <w:r w:rsidRPr="00E87170">
        <w:rPr>
          <w:rFonts w:ascii="Times New Roman" w:hAnsi="Times New Roman" w:cs="Times New Roman"/>
          <w:sz w:val="12"/>
          <w:szCs w:val="12"/>
        </w:rPr>
        <w:lastRenderedPageBreak/>
        <w:t>Таблица 3.7.1 – Плановые значения показате</w:t>
      </w:r>
      <w:r>
        <w:rPr>
          <w:rFonts w:ascii="Times New Roman" w:hAnsi="Times New Roman" w:cs="Times New Roman"/>
          <w:sz w:val="12"/>
          <w:szCs w:val="12"/>
        </w:rPr>
        <w:t>лей надежности, качества, энер</w:t>
      </w:r>
      <w:r w:rsidRPr="00E87170">
        <w:rPr>
          <w:rFonts w:ascii="Times New Roman" w:hAnsi="Times New Roman" w:cs="Times New Roman"/>
          <w:sz w:val="12"/>
          <w:szCs w:val="12"/>
        </w:rPr>
        <w:t>гетической эффективности объектов центр</w:t>
      </w:r>
      <w:r>
        <w:rPr>
          <w:rFonts w:ascii="Times New Roman" w:hAnsi="Times New Roman" w:cs="Times New Roman"/>
          <w:sz w:val="12"/>
          <w:szCs w:val="12"/>
        </w:rPr>
        <w:t>ализованной системы водоотведе</w:t>
      </w:r>
      <w:r w:rsidRPr="00E87170">
        <w:rPr>
          <w:rFonts w:ascii="Times New Roman" w:hAnsi="Times New Roman" w:cs="Times New Roman"/>
          <w:sz w:val="12"/>
          <w:szCs w:val="12"/>
        </w:rPr>
        <w:t>ния</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7"/>
        <w:gridCol w:w="4796"/>
        <w:gridCol w:w="390"/>
        <w:gridCol w:w="390"/>
      </w:tblGrid>
      <w:tr w:rsidR="00E87170" w:rsidRPr="00E87170" w:rsidTr="00E87170">
        <w:trPr>
          <w:trHeight w:val="70"/>
        </w:trPr>
        <w:tc>
          <w:tcPr>
            <w:tcW w:w="0" w:type="auto"/>
            <w:vAlign w:val="center"/>
          </w:tcPr>
          <w:p w:rsidR="00E87170" w:rsidRPr="00E87170" w:rsidRDefault="00E87170" w:rsidP="00E87170">
            <w:pPr>
              <w:pStyle w:val="aff1"/>
              <w:jc w:val="center"/>
              <w:rPr>
                <w:rFonts w:ascii="Times New Roman" w:hAnsi="Times New Roman" w:cs="Times New Roman"/>
                <w:sz w:val="12"/>
                <w:szCs w:val="12"/>
              </w:rPr>
            </w:pPr>
            <w:r w:rsidRPr="00E87170">
              <w:rPr>
                <w:rFonts w:ascii="Times New Roman" w:hAnsi="Times New Roman" w:cs="Times New Roman"/>
                <w:sz w:val="12"/>
                <w:szCs w:val="12"/>
              </w:rPr>
              <w:t>Группа</w:t>
            </w:r>
          </w:p>
        </w:tc>
        <w:tc>
          <w:tcPr>
            <w:tcW w:w="0" w:type="auto"/>
            <w:vAlign w:val="center"/>
          </w:tcPr>
          <w:p w:rsidR="00E87170" w:rsidRPr="00E87170" w:rsidRDefault="00E87170" w:rsidP="00E87170">
            <w:pPr>
              <w:pStyle w:val="aff1"/>
              <w:jc w:val="center"/>
              <w:rPr>
                <w:rFonts w:ascii="Times New Roman" w:hAnsi="Times New Roman" w:cs="Times New Roman"/>
                <w:sz w:val="12"/>
                <w:szCs w:val="12"/>
              </w:rPr>
            </w:pPr>
            <w:r w:rsidRPr="00E87170">
              <w:rPr>
                <w:rFonts w:ascii="Times New Roman" w:hAnsi="Times New Roman" w:cs="Times New Roman"/>
                <w:sz w:val="12"/>
                <w:szCs w:val="12"/>
              </w:rPr>
              <w:t>Плановые</w:t>
            </w:r>
            <w:r w:rsidRPr="00E87170">
              <w:rPr>
                <w:rFonts w:ascii="Times New Roman" w:hAnsi="Times New Roman" w:cs="Times New Roman"/>
                <w:spacing w:val="-1"/>
                <w:sz w:val="12"/>
                <w:szCs w:val="12"/>
              </w:rPr>
              <w:t xml:space="preserve"> </w:t>
            </w:r>
            <w:r w:rsidRPr="00E87170">
              <w:rPr>
                <w:rFonts w:ascii="Times New Roman" w:hAnsi="Times New Roman" w:cs="Times New Roman"/>
                <w:sz w:val="12"/>
                <w:szCs w:val="12"/>
              </w:rPr>
              <w:t>индикаторы</w:t>
            </w:r>
          </w:p>
        </w:tc>
        <w:tc>
          <w:tcPr>
            <w:tcW w:w="0" w:type="auto"/>
            <w:vAlign w:val="center"/>
          </w:tcPr>
          <w:p w:rsidR="00E87170" w:rsidRPr="00E87170" w:rsidRDefault="00E87170" w:rsidP="00E87170">
            <w:pPr>
              <w:pStyle w:val="aff1"/>
              <w:jc w:val="center"/>
              <w:rPr>
                <w:rFonts w:ascii="Times New Roman" w:hAnsi="Times New Roman" w:cs="Times New Roman"/>
                <w:sz w:val="12"/>
                <w:szCs w:val="12"/>
              </w:rPr>
            </w:pPr>
            <w:r>
              <w:rPr>
                <w:rFonts w:ascii="Times New Roman" w:hAnsi="Times New Roman" w:cs="Times New Roman"/>
                <w:sz w:val="12"/>
                <w:szCs w:val="12"/>
              </w:rPr>
              <w:t>2022</w:t>
            </w:r>
            <w:r w:rsidRPr="00E87170">
              <w:rPr>
                <w:rFonts w:ascii="Times New Roman" w:hAnsi="Times New Roman" w:cs="Times New Roman"/>
                <w:sz w:val="12"/>
                <w:szCs w:val="12"/>
              </w:rPr>
              <w:t>г.*</w:t>
            </w:r>
          </w:p>
        </w:tc>
        <w:tc>
          <w:tcPr>
            <w:tcW w:w="0" w:type="auto"/>
            <w:vAlign w:val="center"/>
          </w:tcPr>
          <w:p w:rsidR="00E87170" w:rsidRPr="00E87170" w:rsidRDefault="00E87170" w:rsidP="00E87170">
            <w:pPr>
              <w:pStyle w:val="aff1"/>
              <w:jc w:val="center"/>
              <w:rPr>
                <w:rFonts w:ascii="Times New Roman" w:hAnsi="Times New Roman" w:cs="Times New Roman"/>
                <w:sz w:val="12"/>
                <w:szCs w:val="12"/>
              </w:rPr>
            </w:pPr>
            <w:r>
              <w:rPr>
                <w:rFonts w:ascii="Times New Roman" w:hAnsi="Times New Roman" w:cs="Times New Roman"/>
                <w:sz w:val="12"/>
                <w:szCs w:val="12"/>
              </w:rPr>
              <w:t>2023</w:t>
            </w:r>
            <w:r w:rsidRPr="00E87170">
              <w:rPr>
                <w:rFonts w:ascii="Times New Roman" w:hAnsi="Times New Roman" w:cs="Times New Roman"/>
                <w:sz w:val="12"/>
                <w:szCs w:val="12"/>
              </w:rPr>
              <w:t>г.*</w:t>
            </w:r>
          </w:p>
        </w:tc>
      </w:tr>
      <w:tr w:rsidR="00E87170" w:rsidRPr="00E87170" w:rsidTr="00E87170">
        <w:trPr>
          <w:trHeight w:val="70"/>
        </w:trPr>
        <w:tc>
          <w:tcPr>
            <w:tcW w:w="0" w:type="auto"/>
            <w:vAlign w:val="center"/>
          </w:tcPr>
          <w:p w:rsidR="00E87170" w:rsidRPr="00E87170" w:rsidRDefault="00E87170" w:rsidP="00E87170">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1 Показатели ка</w:t>
            </w:r>
            <w:r w:rsidRPr="00E87170">
              <w:rPr>
                <w:rFonts w:ascii="Times New Roman" w:hAnsi="Times New Roman" w:cs="Times New Roman"/>
                <w:sz w:val="12"/>
                <w:szCs w:val="12"/>
                <w:lang w:val="ru-RU"/>
              </w:rPr>
              <w:t>чества очистки</w:t>
            </w:r>
            <w:r w:rsidRPr="00E87170">
              <w:rPr>
                <w:rFonts w:ascii="Times New Roman" w:hAnsi="Times New Roman" w:cs="Times New Roman"/>
                <w:spacing w:val="1"/>
                <w:sz w:val="12"/>
                <w:szCs w:val="12"/>
                <w:lang w:val="ru-RU"/>
              </w:rPr>
              <w:t xml:space="preserve"> </w:t>
            </w:r>
            <w:r w:rsidRPr="00E87170">
              <w:rPr>
                <w:rFonts w:ascii="Times New Roman" w:hAnsi="Times New Roman" w:cs="Times New Roman"/>
                <w:sz w:val="12"/>
                <w:szCs w:val="12"/>
                <w:lang w:val="ru-RU"/>
              </w:rPr>
              <w:t>сточных</w:t>
            </w:r>
            <w:r w:rsidRPr="00E87170">
              <w:rPr>
                <w:rFonts w:ascii="Times New Roman" w:hAnsi="Times New Roman" w:cs="Times New Roman"/>
                <w:spacing w:val="-1"/>
                <w:sz w:val="12"/>
                <w:szCs w:val="12"/>
                <w:lang w:val="ru-RU"/>
              </w:rPr>
              <w:t xml:space="preserve"> </w:t>
            </w:r>
            <w:r w:rsidRPr="00E87170">
              <w:rPr>
                <w:rFonts w:ascii="Times New Roman" w:hAnsi="Times New Roman" w:cs="Times New Roman"/>
                <w:sz w:val="12"/>
                <w:szCs w:val="12"/>
                <w:lang w:val="ru-RU"/>
              </w:rPr>
              <w:t>вод</w:t>
            </w:r>
          </w:p>
        </w:tc>
        <w:tc>
          <w:tcPr>
            <w:tcW w:w="0" w:type="auto"/>
            <w:vAlign w:val="center"/>
          </w:tcPr>
          <w:p w:rsidR="00E87170" w:rsidRPr="00E87170" w:rsidRDefault="00E87170" w:rsidP="00E87170">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Доля сточных вод, не подвергаю</w:t>
            </w:r>
            <w:r w:rsidRPr="00E87170">
              <w:rPr>
                <w:rFonts w:ascii="Times New Roman" w:hAnsi="Times New Roman" w:cs="Times New Roman"/>
                <w:sz w:val="12"/>
                <w:szCs w:val="12"/>
                <w:lang w:val="ru-RU"/>
              </w:rPr>
              <w:t>щихся очистке, в общем объеме</w:t>
            </w:r>
            <w:r w:rsidRPr="00E87170">
              <w:rPr>
                <w:rFonts w:ascii="Times New Roman" w:hAnsi="Times New Roman" w:cs="Times New Roman"/>
                <w:spacing w:val="1"/>
                <w:sz w:val="12"/>
                <w:szCs w:val="12"/>
                <w:lang w:val="ru-RU"/>
              </w:rPr>
              <w:t xml:space="preserve"> </w:t>
            </w:r>
            <w:r w:rsidRPr="00E87170">
              <w:rPr>
                <w:rFonts w:ascii="Times New Roman" w:hAnsi="Times New Roman" w:cs="Times New Roman"/>
                <w:sz w:val="12"/>
                <w:szCs w:val="12"/>
                <w:lang w:val="ru-RU"/>
              </w:rPr>
              <w:t>сточных</w:t>
            </w:r>
            <w:r w:rsidRPr="00E87170">
              <w:rPr>
                <w:rFonts w:ascii="Times New Roman" w:hAnsi="Times New Roman" w:cs="Times New Roman"/>
                <w:spacing w:val="-5"/>
                <w:sz w:val="12"/>
                <w:szCs w:val="12"/>
                <w:lang w:val="ru-RU"/>
              </w:rPr>
              <w:t xml:space="preserve"> </w:t>
            </w:r>
            <w:r w:rsidRPr="00E87170">
              <w:rPr>
                <w:rFonts w:ascii="Times New Roman" w:hAnsi="Times New Roman" w:cs="Times New Roman"/>
                <w:sz w:val="12"/>
                <w:szCs w:val="12"/>
                <w:lang w:val="ru-RU"/>
              </w:rPr>
              <w:t>вод,</w:t>
            </w:r>
            <w:r w:rsidRPr="00E87170">
              <w:rPr>
                <w:rFonts w:ascii="Times New Roman" w:hAnsi="Times New Roman" w:cs="Times New Roman"/>
                <w:spacing w:val="-4"/>
                <w:sz w:val="12"/>
                <w:szCs w:val="12"/>
                <w:lang w:val="ru-RU"/>
              </w:rPr>
              <w:t xml:space="preserve"> </w:t>
            </w:r>
            <w:r w:rsidRPr="00E87170">
              <w:rPr>
                <w:rFonts w:ascii="Times New Roman" w:hAnsi="Times New Roman" w:cs="Times New Roman"/>
                <w:sz w:val="12"/>
                <w:szCs w:val="12"/>
                <w:lang w:val="ru-RU"/>
              </w:rPr>
              <w:t>сбрасываемых</w:t>
            </w:r>
            <w:r w:rsidRPr="00E87170">
              <w:rPr>
                <w:rFonts w:ascii="Times New Roman" w:hAnsi="Times New Roman" w:cs="Times New Roman"/>
                <w:spacing w:val="-5"/>
                <w:sz w:val="12"/>
                <w:szCs w:val="12"/>
                <w:lang w:val="ru-RU"/>
              </w:rPr>
              <w:t xml:space="preserve"> </w:t>
            </w:r>
            <w:r w:rsidRPr="00E87170">
              <w:rPr>
                <w:rFonts w:ascii="Times New Roman" w:hAnsi="Times New Roman" w:cs="Times New Roman"/>
                <w:sz w:val="12"/>
                <w:szCs w:val="12"/>
                <w:lang w:val="ru-RU"/>
              </w:rPr>
              <w:t>в</w:t>
            </w:r>
            <w:r w:rsidRPr="00E87170">
              <w:rPr>
                <w:rFonts w:ascii="Times New Roman" w:hAnsi="Times New Roman" w:cs="Times New Roman"/>
                <w:spacing w:val="-4"/>
                <w:sz w:val="12"/>
                <w:szCs w:val="12"/>
                <w:lang w:val="ru-RU"/>
              </w:rPr>
              <w:t xml:space="preserve"> </w:t>
            </w:r>
            <w:r>
              <w:rPr>
                <w:rFonts w:ascii="Times New Roman" w:hAnsi="Times New Roman" w:cs="Times New Roman"/>
                <w:sz w:val="12"/>
                <w:szCs w:val="12"/>
                <w:lang w:val="ru-RU"/>
              </w:rPr>
              <w:t>цен</w:t>
            </w:r>
            <w:r w:rsidRPr="00E87170">
              <w:rPr>
                <w:rFonts w:ascii="Times New Roman" w:hAnsi="Times New Roman" w:cs="Times New Roman"/>
                <w:sz w:val="12"/>
                <w:szCs w:val="12"/>
                <w:lang w:val="ru-RU"/>
              </w:rPr>
              <w:t>трализованные общесплавные или</w:t>
            </w:r>
            <w:r w:rsidRPr="00E87170">
              <w:rPr>
                <w:rFonts w:ascii="Times New Roman" w:hAnsi="Times New Roman" w:cs="Times New Roman"/>
                <w:spacing w:val="-57"/>
                <w:sz w:val="12"/>
                <w:szCs w:val="12"/>
                <w:lang w:val="ru-RU"/>
              </w:rPr>
              <w:t xml:space="preserve"> </w:t>
            </w:r>
            <w:r w:rsidRPr="00E87170">
              <w:rPr>
                <w:rFonts w:ascii="Times New Roman" w:hAnsi="Times New Roman" w:cs="Times New Roman"/>
                <w:sz w:val="12"/>
                <w:szCs w:val="12"/>
                <w:lang w:val="ru-RU"/>
              </w:rPr>
              <w:t>бытовые</w:t>
            </w:r>
            <w:r w:rsidRPr="00E87170">
              <w:rPr>
                <w:rFonts w:ascii="Times New Roman" w:hAnsi="Times New Roman" w:cs="Times New Roman"/>
                <w:spacing w:val="-3"/>
                <w:sz w:val="12"/>
                <w:szCs w:val="12"/>
                <w:lang w:val="ru-RU"/>
              </w:rPr>
              <w:t xml:space="preserve"> </w:t>
            </w:r>
            <w:r w:rsidRPr="00E87170">
              <w:rPr>
                <w:rFonts w:ascii="Times New Roman" w:hAnsi="Times New Roman" w:cs="Times New Roman"/>
                <w:sz w:val="12"/>
                <w:szCs w:val="12"/>
                <w:lang w:val="ru-RU"/>
              </w:rPr>
              <w:t>системы</w:t>
            </w:r>
            <w:r w:rsidRPr="00E87170">
              <w:rPr>
                <w:rFonts w:ascii="Times New Roman" w:hAnsi="Times New Roman" w:cs="Times New Roman"/>
                <w:spacing w:val="-1"/>
                <w:sz w:val="12"/>
                <w:szCs w:val="12"/>
                <w:lang w:val="ru-RU"/>
              </w:rPr>
              <w:t xml:space="preserve"> </w:t>
            </w:r>
            <w:r w:rsidRPr="00E87170">
              <w:rPr>
                <w:rFonts w:ascii="Times New Roman" w:hAnsi="Times New Roman" w:cs="Times New Roman"/>
                <w:sz w:val="12"/>
                <w:szCs w:val="12"/>
                <w:lang w:val="ru-RU"/>
              </w:rPr>
              <w:t>водоотведения</w:t>
            </w:r>
          </w:p>
        </w:tc>
        <w:tc>
          <w:tcPr>
            <w:tcW w:w="0" w:type="auto"/>
            <w:vAlign w:val="center"/>
          </w:tcPr>
          <w:p w:rsidR="00E87170" w:rsidRPr="00E87170" w:rsidRDefault="00E87170" w:rsidP="00E87170">
            <w:pPr>
              <w:pStyle w:val="aff1"/>
              <w:jc w:val="center"/>
              <w:rPr>
                <w:rFonts w:ascii="Times New Roman" w:hAnsi="Times New Roman" w:cs="Times New Roman"/>
                <w:sz w:val="12"/>
                <w:szCs w:val="12"/>
              </w:rPr>
            </w:pPr>
            <w:r w:rsidRPr="00E87170">
              <w:rPr>
                <w:rFonts w:ascii="Times New Roman" w:hAnsi="Times New Roman" w:cs="Times New Roman"/>
                <w:sz w:val="12"/>
                <w:szCs w:val="12"/>
              </w:rPr>
              <w:t>0</w:t>
            </w:r>
          </w:p>
        </w:tc>
        <w:tc>
          <w:tcPr>
            <w:tcW w:w="0" w:type="auto"/>
            <w:vAlign w:val="center"/>
          </w:tcPr>
          <w:p w:rsidR="00E87170" w:rsidRPr="00E87170" w:rsidRDefault="00E87170" w:rsidP="00E87170">
            <w:pPr>
              <w:pStyle w:val="aff1"/>
              <w:jc w:val="center"/>
              <w:rPr>
                <w:rFonts w:ascii="Times New Roman" w:hAnsi="Times New Roman" w:cs="Times New Roman"/>
                <w:sz w:val="12"/>
                <w:szCs w:val="12"/>
              </w:rPr>
            </w:pPr>
            <w:r w:rsidRPr="00E87170">
              <w:rPr>
                <w:rFonts w:ascii="Times New Roman" w:hAnsi="Times New Roman" w:cs="Times New Roman"/>
                <w:sz w:val="12"/>
                <w:szCs w:val="12"/>
              </w:rPr>
              <w:t>0</w:t>
            </w:r>
          </w:p>
        </w:tc>
      </w:tr>
      <w:tr w:rsidR="00E87170" w:rsidRPr="00E87170" w:rsidTr="00E87170">
        <w:trPr>
          <w:trHeight w:val="70"/>
        </w:trPr>
        <w:tc>
          <w:tcPr>
            <w:tcW w:w="0" w:type="auto"/>
            <w:vAlign w:val="center"/>
          </w:tcPr>
          <w:p w:rsidR="00E87170" w:rsidRPr="00E87170" w:rsidRDefault="00E87170" w:rsidP="00E87170">
            <w:pPr>
              <w:pStyle w:val="aff1"/>
              <w:jc w:val="center"/>
              <w:rPr>
                <w:rFonts w:ascii="Times New Roman" w:hAnsi="Times New Roman" w:cs="Times New Roman"/>
                <w:sz w:val="12"/>
                <w:szCs w:val="12"/>
                <w:lang w:val="ru-RU"/>
              </w:rPr>
            </w:pPr>
            <w:r w:rsidRPr="00E87170">
              <w:rPr>
                <w:rFonts w:ascii="Times New Roman" w:hAnsi="Times New Roman" w:cs="Times New Roman"/>
                <w:sz w:val="12"/>
                <w:szCs w:val="12"/>
                <w:lang w:val="ru-RU"/>
              </w:rPr>
              <w:t>2. Показатели</w:t>
            </w:r>
            <w:r w:rsidRPr="00E87170">
              <w:rPr>
                <w:rFonts w:ascii="Times New Roman" w:hAnsi="Times New Roman" w:cs="Times New Roman"/>
                <w:spacing w:val="1"/>
                <w:sz w:val="12"/>
                <w:szCs w:val="12"/>
                <w:lang w:val="ru-RU"/>
              </w:rPr>
              <w:t xml:space="preserve"> </w:t>
            </w:r>
            <w:r w:rsidRPr="00E87170">
              <w:rPr>
                <w:rFonts w:ascii="Times New Roman" w:hAnsi="Times New Roman" w:cs="Times New Roman"/>
                <w:sz w:val="12"/>
                <w:szCs w:val="12"/>
                <w:lang w:val="ru-RU"/>
              </w:rPr>
              <w:t>надежности</w:t>
            </w:r>
            <w:r w:rsidRPr="00E87170">
              <w:rPr>
                <w:rFonts w:ascii="Times New Roman" w:hAnsi="Times New Roman" w:cs="Times New Roman"/>
                <w:spacing w:val="1"/>
                <w:sz w:val="12"/>
                <w:szCs w:val="12"/>
                <w:lang w:val="ru-RU"/>
              </w:rPr>
              <w:t xml:space="preserve"> </w:t>
            </w:r>
            <w:r w:rsidRPr="00E87170">
              <w:rPr>
                <w:rFonts w:ascii="Times New Roman" w:hAnsi="Times New Roman" w:cs="Times New Roman"/>
                <w:sz w:val="12"/>
                <w:szCs w:val="12"/>
                <w:lang w:val="ru-RU"/>
              </w:rPr>
              <w:t>и</w:t>
            </w:r>
            <w:r w:rsidRPr="00E87170">
              <w:rPr>
                <w:rFonts w:ascii="Times New Roman" w:hAnsi="Times New Roman" w:cs="Times New Roman"/>
                <w:spacing w:val="1"/>
                <w:sz w:val="12"/>
                <w:szCs w:val="12"/>
                <w:lang w:val="ru-RU"/>
              </w:rPr>
              <w:t xml:space="preserve"> </w:t>
            </w:r>
            <w:r w:rsidRPr="00E87170">
              <w:rPr>
                <w:rFonts w:ascii="Times New Roman" w:hAnsi="Times New Roman" w:cs="Times New Roman"/>
                <w:sz w:val="12"/>
                <w:szCs w:val="12"/>
                <w:lang w:val="ru-RU"/>
              </w:rPr>
              <w:t>бесперебойности</w:t>
            </w:r>
            <w:r w:rsidRPr="00E87170">
              <w:rPr>
                <w:rFonts w:ascii="Times New Roman" w:hAnsi="Times New Roman" w:cs="Times New Roman"/>
                <w:spacing w:val="-58"/>
                <w:sz w:val="12"/>
                <w:szCs w:val="12"/>
                <w:lang w:val="ru-RU"/>
              </w:rPr>
              <w:t xml:space="preserve"> </w:t>
            </w:r>
            <w:r w:rsidRPr="00E87170">
              <w:rPr>
                <w:rFonts w:ascii="Times New Roman" w:hAnsi="Times New Roman" w:cs="Times New Roman"/>
                <w:sz w:val="12"/>
                <w:szCs w:val="12"/>
                <w:lang w:val="ru-RU"/>
              </w:rPr>
              <w:t>водоотведения</w:t>
            </w:r>
          </w:p>
        </w:tc>
        <w:tc>
          <w:tcPr>
            <w:tcW w:w="0" w:type="auto"/>
            <w:vAlign w:val="center"/>
          </w:tcPr>
          <w:p w:rsidR="00E87170" w:rsidRPr="00E87170" w:rsidRDefault="00E87170" w:rsidP="00E87170">
            <w:pPr>
              <w:pStyle w:val="aff1"/>
              <w:jc w:val="center"/>
              <w:rPr>
                <w:rFonts w:ascii="Times New Roman" w:hAnsi="Times New Roman" w:cs="Times New Roman"/>
                <w:sz w:val="12"/>
                <w:szCs w:val="12"/>
                <w:lang w:val="ru-RU"/>
              </w:rPr>
            </w:pPr>
            <w:r w:rsidRPr="00E87170">
              <w:rPr>
                <w:rFonts w:ascii="Times New Roman" w:hAnsi="Times New Roman" w:cs="Times New Roman"/>
                <w:sz w:val="12"/>
                <w:szCs w:val="12"/>
                <w:lang w:val="ru-RU"/>
              </w:rPr>
              <w:t>Уд</w:t>
            </w:r>
            <w:r>
              <w:rPr>
                <w:rFonts w:ascii="Times New Roman" w:hAnsi="Times New Roman" w:cs="Times New Roman"/>
                <w:sz w:val="12"/>
                <w:szCs w:val="12"/>
                <w:lang w:val="ru-RU"/>
              </w:rPr>
              <w:t>ельное количество аварий и засо</w:t>
            </w:r>
            <w:r w:rsidRPr="00E87170">
              <w:rPr>
                <w:rFonts w:ascii="Times New Roman" w:hAnsi="Times New Roman" w:cs="Times New Roman"/>
                <w:sz w:val="12"/>
                <w:szCs w:val="12"/>
                <w:lang w:val="ru-RU"/>
              </w:rPr>
              <w:t>ро</w:t>
            </w:r>
            <w:r>
              <w:rPr>
                <w:rFonts w:ascii="Times New Roman" w:hAnsi="Times New Roman" w:cs="Times New Roman"/>
                <w:sz w:val="12"/>
                <w:szCs w:val="12"/>
                <w:lang w:val="ru-RU"/>
              </w:rPr>
              <w:t>в в расчёте на протяженность ка</w:t>
            </w:r>
            <w:r w:rsidRPr="00E87170">
              <w:rPr>
                <w:rFonts w:ascii="Times New Roman" w:hAnsi="Times New Roman" w:cs="Times New Roman"/>
                <w:sz w:val="12"/>
                <w:szCs w:val="12"/>
                <w:lang w:val="ru-RU"/>
              </w:rPr>
              <w:t>нализационной сети в год (ед./</w:t>
            </w:r>
            <w:proofErr w:type="gramStart"/>
            <w:r w:rsidRPr="00E87170">
              <w:rPr>
                <w:rFonts w:ascii="Times New Roman" w:hAnsi="Times New Roman" w:cs="Times New Roman"/>
                <w:sz w:val="12"/>
                <w:szCs w:val="12"/>
                <w:lang w:val="ru-RU"/>
              </w:rPr>
              <w:t>км</w:t>
            </w:r>
            <w:proofErr w:type="gramEnd"/>
            <w:r w:rsidRPr="00E87170">
              <w:rPr>
                <w:rFonts w:ascii="Times New Roman" w:hAnsi="Times New Roman" w:cs="Times New Roman"/>
                <w:sz w:val="12"/>
                <w:szCs w:val="12"/>
                <w:lang w:val="ru-RU"/>
              </w:rPr>
              <w:t xml:space="preserve"> в</w:t>
            </w:r>
            <w:r w:rsidRPr="00E87170">
              <w:rPr>
                <w:rFonts w:ascii="Times New Roman" w:hAnsi="Times New Roman" w:cs="Times New Roman"/>
                <w:spacing w:val="1"/>
                <w:sz w:val="12"/>
                <w:szCs w:val="12"/>
                <w:lang w:val="ru-RU"/>
              </w:rPr>
              <w:t xml:space="preserve"> </w:t>
            </w:r>
            <w:r w:rsidRPr="00E87170">
              <w:rPr>
                <w:rFonts w:ascii="Times New Roman" w:hAnsi="Times New Roman" w:cs="Times New Roman"/>
                <w:sz w:val="12"/>
                <w:szCs w:val="12"/>
                <w:lang w:val="ru-RU"/>
              </w:rPr>
              <w:t>год)</w:t>
            </w:r>
          </w:p>
        </w:tc>
        <w:tc>
          <w:tcPr>
            <w:tcW w:w="0" w:type="auto"/>
            <w:vAlign w:val="center"/>
          </w:tcPr>
          <w:p w:rsidR="00E87170" w:rsidRPr="00E87170" w:rsidRDefault="00E87170" w:rsidP="00E87170">
            <w:pPr>
              <w:pStyle w:val="aff1"/>
              <w:jc w:val="center"/>
              <w:rPr>
                <w:rFonts w:ascii="Times New Roman" w:hAnsi="Times New Roman" w:cs="Times New Roman"/>
                <w:sz w:val="12"/>
                <w:szCs w:val="12"/>
                <w:lang w:val="ru-RU"/>
              </w:rPr>
            </w:pPr>
            <w:r w:rsidRPr="00E87170">
              <w:rPr>
                <w:rFonts w:ascii="Times New Roman" w:hAnsi="Times New Roman" w:cs="Times New Roman"/>
                <w:sz w:val="12"/>
                <w:szCs w:val="12"/>
                <w:lang w:val="ru-RU"/>
              </w:rPr>
              <w:t>0,362</w:t>
            </w:r>
          </w:p>
        </w:tc>
        <w:tc>
          <w:tcPr>
            <w:tcW w:w="0" w:type="auto"/>
            <w:vAlign w:val="center"/>
          </w:tcPr>
          <w:p w:rsidR="00E87170" w:rsidRPr="00E87170" w:rsidRDefault="00E87170" w:rsidP="00E87170">
            <w:pPr>
              <w:pStyle w:val="aff1"/>
              <w:jc w:val="center"/>
              <w:rPr>
                <w:rFonts w:ascii="Times New Roman" w:hAnsi="Times New Roman" w:cs="Times New Roman"/>
                <w:sz w:val="12"/>
                <w:szCs w:val="12"/>
                <w:lang w:val="ru-RU"/>
              </w:rPr>
            </w:pPr>
            <w:r w:rsidRPr="00E87170">
              <w:rPr>
                <w:rFonts w:ascii="Times New Roman" w:hAnsi="Times New Roman" w:cs="Times New Roman"/>
                <w:sz w:val="12"/>
                <w:szCs w:val="12"/>
                <w:lang w:val="ru-RU"/>
              </w:rPr>
              <w:t>0,362</w:t>
            </w:r>
          </w:p>
        </w:tc>
      </w:tr>
      <w:tr w:rsidR="00E87170" w:rsidRPr="00E87170" w:rsidTr="00E87170">
        <w:trPr>
          <w:trHeight w:val="70"/>
        </w:trPr>
        <w:tc>
          <w:tcPr>
            <w:tcW w:w="0" w:type="auto"/>
            <w:vAlign w:val="center"/>
          </w:tcPr>
          <w:p w:rsidR="00E87170" w:rsidRPr="00E87170" w:rsidRDefault="00E87170" w:rsidP="00E87170">
            <w:pPr>
              <w:pStyle w:val="aff1"/>
              <w:jc w:val="center"/>
              <w:rPr>
                <w:rFonts w:ascii="Times New Roman" w:hAnsi="Times New Roman" w:cs="Times New Roman"/>
                <w:sz w:val="12"/>
                <w:szCs w:val="12"/>
                <w:lang w:val="ru-RU"/>
              </w:rPr>
            </w:pPr>
            <w:r w:rsidRPr="00E87170">
              <w:rPr>
                <w:rFonts w:ascii="Times New Roman" w:hAnsi="Times New Roman" w:cs="Times New Roman"/>
                <w:sz w:val="12"/>
                <w:szCs w:val="12"/>
                <w:lang w:val="ru-RU"/>
              </w:rPr>
              <w:t>3. Показатели</w:t>
            </w:r>
            <w:r w:rsidRPr="00E87170">
              <w:rPr>
                <w:rFonts w:ascii="Times New Roman" w:hAnsi="Times New Roman" w:cs="Times New Roman"/>
                <w:spacing w:val="1"/>
                <w:sz w:val="12"/>
                <w:szCs w:val="12"/>
                <w:lang w:val="ru-RU"/>
              </w:rPr>
              <w:t xml:space="preserve"> </w:t>
            </w:r>
            <w:r w:rsidRPr="00E87170">
              <w:rPr>
                <w:rFonts w:ascii="Times New Roman" w:hAnsi="Times New Roman" w:cs="Times New Roman"/>
                <w:sz w:val="12"/>
                <w:szCs w:val="12"/>
                <w:lang w:val="ru-RU"/>
              </w:rPr>
              <w:t>энергоэффективно</w:t>
            </w:r>
            <w:r w:rsidRPr="00E87170">
              <w:rPr>
                <w:rFonts w:ascii="Times New Roman" w:hAnsi="Times New Roman" w:cs="Times New Roman"/>
                <w:spacing w:val="-57"/>
                <w:sz w:val="12"/>
                <w:szCs w:val="12"/>
                <w:lang w:val="ru-RU"/>
              </w:rPr>
              <w:t xml:space="preserve"> </w:t>
            </w:r>
            <w:r w:rsidRPr="00E87170">
              <w:rPr>
                <w:rFonts w:ascii="Times New Roman" w:hAnsi="Times New Roman" w:cs="Times New Roman"/>
                <w:sz w:val="12"/>
                <w:szCs w:val="12"/>
                <w:lang w:val="ru-RU"/>
              </w:rPr>
              <w:t>сти и</w:t>
            </w:r>
            <w:r w:rsidRPr="00E87170">
              <w:rPr>
                <w:rFonts w:ascii="Times New Roman" w:hAnsi="Times New Roman" w:cs="Times New Roman"/>
                <w:spacing w:val="1"/>
                <w:sz w:val="12"/>
                <w:szCs w:val="12"/>
                <w:lang w:val="ru-RU"/>
              </w:rPr>
              <w:t xml:space="preserve"> </w:t>
            </w:r>
            <w:r w:rsidRPr="00E87170">
              <w:rPr>
                <w:rFonts w:ascii="Times New Roman" w:hAnsi="Times New Roman" w:cs="Times New Roman"/>
                <w:sz w:val="12"/>
                <w:szCs w:val="12"/>
                <w:lang w:val="ru-RU"/>
              </w:rPr>
              <w:t>энергосбережения</w:t>
            </w:r>
          </w:p>
        </w:tc>
        <w:tc>
          <w:tcPr>
            <w:tcW w:w="0" w:type="auto"/>
            <w:vAlign w:val="center"/>
          </w:tcPr>
          <w:p w:rsidR="00E87170" w:rsidRPr="00E87170" w:rsidRDefault="00E87170" w:rsidP="00E87170">
            <w:pPr>
              <w:pStyle w:val="aff1"/>
              <w:jc w:val="center"/>
              <w:rPr>
                <w:rFonts w:ascii="Times New Roman" w:hAnsi="Times New Roman" w:cs="Times New Roman"/>
                <w:sz w:val="12"/>
                <w:szCs w:val="12"/>
                <w:lang w:val="ru-RU"/>
              </w:rPr>
            </w:pPr>
            <w:r w:rsidRPr="00E87170">
              <w:rPr>
                <w:rFonts w:ascii="Times New Roman" w:hAnsi="Times New Roman" w:cs="Times New Roman"/>
                <w:sz w:val="12"/>
                <w:szCs w:val="12"/>
                <w:lang w:val="ru-RU"/>
              </w:rPr>
              <w:t>1. Удельный расход электрической</w:t>
            </w:r>
            <w:r w:rsidRPr="00E87170">
              <w:rPr>
                <w:rFonts w:ascii="Times New Roman" w:hAnsi="Times New Roman" w:cs="Times New Roman"/>
                <w:spacing w:val="1"/>
                <w:sz w:val="12"/>
                <w:szCs w:val="12"/>
                <w:lang w:val="ru-RU"/>
              </w:rPr>
              <w:t xml:space="preserve"> </w:t>
            </w:r>
            <w:r w:rsidRPr="00E87170">
              <w:rPr>
                <w:rFonts w:ascii="Times New Roman" w:hAnsi="Times New Roman" w:cs="Times New Roman"/>
                <w:sz w:val="12"/>
                <w:szCs w:val="12"/>
                <w:lang w:val="ru-RU"/>
              </w:rPr>
              <w:t>эн</w:t>
            </w:r>
            <w:r>
              <w:rPr>
                <w:rFonts w:ascii="Times New Roman" w:hAnsi="Times New Roman" w:cs="Times New Roman"/>
                <w:sz w:val="12"/>
                <w:szCs w:val="12"/>
                <w:lang w:val="ru-RU"/>
              </w:rPr>
              <w:t xml:space="preserve">ергии, потребляемой в </w:t>
            </w:r>
            <w:proofErr w:type="gramStart"/>
            <w:r>
              <w:rPr>
                <w:rFonts w:ascii="Times New Roman" w:hAnsi="Times New Roman" w:cs="Times New Roman"/>
                <w:sz w:val="12"/>
                <w:szCs w:val="12"/>
                <w:lang w:val="ru-RU"/>
              </w:rPr>
              <w:t>технологи</w:t>
            </w:r>
            <w:r w:rsidRPr="00E87170">
              <w:rPr>
                <w:rFonts w:ascii="Times New Roman" w:hAnsi="Times New Roman" w:cs="Times New Roman"/>
                <w:spacing w:val="-57"/>
                <w:sz w:val="12"/>
                <w:szCs w:val="12"/>
                <w:lang w:val="ru-RU"/>
              </w:rPr>
              <w:t xml:space="preserve"> </w:t>
            </w:r>
            <w:r w:rsidRPr="00E87170">
              <w:rPr>
                <w:rFonts w:ascii="Times New Roman" w:hAnsi="Times New Roman" w:cs="Times New Roman"/>
                <w:sz w:val="12"/>
                <w:szCs w:val="12"/>
                <w:lang w:val="ru-RU"/>
              </w:rPr>
              <w:t>ческом</w:t>
            </w:r>
            <w:proofErr w:type="gramEnd"/>
            <w:r w:rsidRPr="00E87170">
              <w:rPr>
                <w:rFonts w:ascii="Times New Roman" w:hAnsi="Times New Roman" w:cs="Times New Roman"/>
                <w:sz w:val="12"/>
                <w:szCs w:val="12"/>
                <w:lang w:val="ru-RU"/>
              </w:rPr>
              <w:t xml:space="preserve"> процессе транспортировки</w:t>
            </w:r>
            <w:r w:rsidRPr="00E87170">
              <w:rPr>
                <w:rFonts w:ascii="Times New Roman" w:hAnsi="Times New Roman" w:cs="Times New Roman"/>
                <w:spacing w:val="1"/>
                <w:sz w:val="12"/>
                <w:szCs w:val="12"/>
                <w:lang w:val="ru-RU"/>
              </w:rPr>
              <w:t xml:space="preserve"> </w:t>
            </w:r>
            <w:r w:rsidRPr="00E87170">
              <w:rPr>
                <w:rFonts w:ascii="Times New Roman" w:hAnsi="Times New Roman" w:cs="Times New Roman"/>
                <w:sz w:val="12"/>
                <w:szCs w:val="12"/>
                <w:lang w:val="ru-RU"/>
              </w:rPr>
              <w:t>сточных вод, на единицу объема</w:t>
            </w:r>
            <w:r w:rsidRPr="00E87170">
              <w:rPr>
                <w:rFonts w:ascii="Times New Roman" w:hAnsi="Times New Roman" w:cs="Times New Roman"/>
                <w:spacing w:val="1"/>
                <w:sz w:val="12"/>
                <w:szCs w:val="12"/>
                <w:lang w:val="ru-RU"/>
              </w:rPr>
              <w:t xml:space="preserve"> </w:t>
            </w:r>
            <w:r w:rsidRPr="00E87170">
              <w:rPr>
                <w:rFonts w:ascii="Times New Roman" w:hAnsi="Times New Roman" w:cs="Times New Roman"/>
                <w:sz w:val="12"/>
                <w:szCs w:val="12"/>
                <w:lang w:val="ru-RU"/>
              </w:rPr>
              <w:t>транспортируемых сточных вод</w:t>
            </w:r>
            <w:r w:rsidRPr="00E87170">
              <w:rPr>
                <w:rFonts w:ascii="Times New Roman" w:hAnsi="Times New Roman" w:cs="Times New Roman"/>
                <w:spacing w:val="1"/>
                <w:sz w:val="12"/>
                <w:szCs w:val="12"/>
                <w:lang w:val="ru-RU"/>
              </w:rPr>
              <w:t xml:space="preserve"> </w:t>
            </w:r>
            <w:r w:rsidRPr="00E87170">
              <w:rPr>
                <w:rFonts w:ascii="Times New Roman" w:hAnsi="Times New Roman" w:cs="Times New Roman"/>
                <w:sz w:val="12"/>
                <w:szCs w:val="12"/>
                <w:lang w:val="ru-RU"/>
              </w:rPr>
              <w:t>(кВт</w:t>
            </w:r>
            <w:r w:rsidRPr="00E87170">
              <w:rPr>
                <w:rFonts w:ascii="Times New Roman" w:hAnsi="Times New Roman" w:cs="Times New Roman"/>
                <w:spacing w:val="1"/>
                <w:sz w:val="12"/>
                <w:szCs w:val="12"/>
                <w:lang w:val="ru-RU"/>
              </w:rPr>
              <w:t xml:space="preserve"> </w:t>
            </w:r>
            <w:r w:rsidRPr="00E87170">
              <w:rPr>
                <w:rFonts w:ascii="Times New Roman" w:hAnsi="Times New Roman" w:cs="Times New Roman"/>
                <w:sz w:val="12"/>
                <w:szCs w:val="12"/>
                <w:lang w:val="ru-RU"/>
              </w:rPr>
              <w:t>ч/м</w:t>
            </w:r>
            <w:r w:rsidRPr="00E87170">
              <w:rPr>
                <w:rFonts w:ascii="Times New Roman" w:hAnsi="Times New Roman" w:cs="Times New Roman"/>
                <w:sz w:val="12"/>
                <w:szCs w:val="12"/>
                <w:vertAlign w:val="superscript"/>
                <w:lang w:val="ru-RU"/>
              </w:rPr>
              <w:t>3</w:t>
            </w:r>
            <w:r w:rsidRPr="00E87170">
              <w:rPr>
                <w:rFonts w:ascii="Times New Roman" w:hAnsi="Times New Roman" w:cs="Times New Roman"/>
                <w:sz w:val="12"/>
                <w:szCs w:val="12"/>
                <w:lang w:val="ru-RU"/>
              </w:rPr>
              <w:t>)</w:t>
            </w:r>
          </w:p>
        </w:tc>
        <w:tc>
          <w:tcPr>
            <w:tcW w:w="0" w:type="auto"/>
            <w:vAlign w:val="center"/>
          </w:tcPr>
          <w:p w:rsidR="00E87170" w:rsidRPr="00E87170" w:rsidRDefault="00E87170" w:rsidP="00E87170">
            <w:pPr>
              <w:pStyle w:val="aff1"/>
              <w:jc w:val="center"/>
              <w:rPr>
                <w:rFonts w:ascii="Times New Roman" w:hAnsi="Times New Roman" w:cs="Times New Roman"/>
                <w:sz w:val="12"/>
                <w:szCs w:val="12"/>
              </w:rPr>
            </w:pPr>
            <w:r w:rsidRPr="00E87170">
              <w:rPr>
                <w:rFonts w:ascii="Times New Roman" w:hAnsi="Times New Roman" w:cs="Times New Roman"/>
                <w:sz w:val="12"/>
                <w:szCs w:val="12"/>
              </w:rPr>
              <w:t>0,318</w:t>
            </w:r>
          </w:p>
        </w:tc>
        <w:tc>
          <w:tcPr>
            <w:tcW w:w="0" w:type="auto"/>
            <w:vAlign w:val="center"/>
          </w:tcPr>
          <w:p w:rsidR="00E87170" w:rsidRPr="00E87170" w:rsidRDefault="00E87170" w:rsidP="00E87170">
            <w:pPr>
              <w:pStyle w:val="aff1"/>
              <w:jc w:val="center"/>
              <w:rPr>
                <w:rFonts w:ascii="Times New Roman" w:hAnsi="Times New Roman" w:cs="Times New Roman"/>
                <w:sz w:val="12"/>
                <w:szCs w:val="12"/>
              </w:rPr>
            </w:pPr>
            <w:r w:rsidRPr="00E87170">
              <w:rPr>
                <w:rFonts w:ascii="Times New Roman" w:hAnsi="Times New Roman" w:cs="Times New Roman"/>
                <w:sz w:val="12"/>
                <w:szCs w:val="12"/>
              </w:rPr>
              <w:t>0,317-</w:t>
            </w:r>
          </w:p>
        </w:tc>
      </w:tr>
      <w:tr w:rsidR="00E87170" w:rsidRPr="00E87170" w:rsidTr="00E87170">
        <w:trPr>
          <w:trHeight w:val="70"/>
        </w:trPr>
        <w:tc>
          <w:tcPr>
            <w:tcW w:w="0" w:type="auto"/>
            <w:vAlign w:val="center"/>
          </w:tcPr>
          <w:p w:rsidR="00E87170" w:rsidRPr="00E87170" w:rsidRDefault="00E87170" w:rsidP="00E87170">
            <w:pPr>
              <w:pStyle w:val="aff1"/>
              <w:jc w:val="center"/>
              <w:rPr>
                <w:rFonts w:ascii="Times New Roman" w:hAnsi="Times New Roman" w:cs="Times New Roman"/>
                <w:sz w:val="12"/>
                <w:szCs w:val="12"/>
              </w:rPr>
            </w:pPr>
            <w:r w:rsidRPr="00E87170">
              <w:rPr>
                <w:rFonts w:ascii="Times New Roman" w:hAnsi="Times New Roman" w:cs="Times New Roman"/>
                <w:sz w:val="12"/>
                <w:szCs w:val="12"/>
              </w:rPr>
              <w:t>5. Иные</w:t>
            </w:r>
            <w:r w:rsidRPr="00E87170">
              <w:rPr>
                <w:rFonts w:ascii="Times New Roman" w:hAnsi="Times New Roman" w:cs="Times New Roman"/>
                <w:spacing w:val="1"/>
                <w:sz w:val="12"/>
                <w:szCs w:val="12"/>
              </w:rPr>
              <w:t xml:space="preserve"> </w:t>
            </w:r>
            <w:r w:rsidRPr="00E87170">
              <w:rPr>
                <w:rFonts w:ascii="Times New Roman" w:hAnsi="Times New Roman" w:cs="Times New Roman"/>
                <w:sz w:val="12"/>
                <w:szCs w:val="12"/>
              </w:rPr>
              <w:t>показатели</w:t>
            </w:r>
          </w:p>
        </w:tc>
        <w:tc>
          <w:tcPr>
            <w:tcW w:w="0" w:type="auto"/>
            <w:vAlign w:val="center"/>
          </w:tcPr>
          <w:p w:rsidR="00E87170" w:rsidRPr="00E87170" w:rsidRDefault="00E87170" w:rsidP="00E87170">
            <w:pPr>
              <w:pStyle w:val="aff1"/>
              <w:jc w:val="center"/>
              <w:rPr>
                <w:rFonts w:ascii="Times New Roman" w:hAnsi="Times New Roman" w:cs="Times New Roman"/>
                <w:sz w:val="12"/>
                <w:szCs w:val="12"/>
                <w:lang w:val="ru-RU"/>
              </w:rPr>
            </w:pPr>
            <w:r w:rsidRPr="00E87170">
              <w:rPr>
                <w:rFonts w:ascii="Times New Roman" w:hAnsi="Times New Roman" w:cs="Times New Roman"/>
                <w:sz w:val="12"/>
                <w:szCs w:val="12"/>
                <w:lang w:val="ru-RU"/>
              </w:rPr>
              <w:t>1. Тариф в сфере водоотведения,</w:t>
            </w:r>
            <w:r w:rsidRPr="00E87170">
              <w:rPr>
                <w:rFonts w:ascii="Times New Roman" w:hAnsi="Times New Roman" w:cs="Times New Roman"/>
                <w:spacing w:val="-57"/>
                <w:sz w:val="12"/>
                <w:szCs w:val="12"/>
                <w:lang w:val="ru-RU"/>
              </w:rPr>
              <w:t xml:space="preserve"> </w:t>
            </w:r>
            <w:r w:rsidRPr="00E87170">
              <w:rPr>
                <w:rFonts w:ascii="Times New Roman" w:hAnsi="Times New Roman" w:cs="Times New Roman"/>
                <w:sz w:val="12"/>
                <w:szCs w:val="12"/>
                <w:lang w:val="ru-RU"/>
              </w:rPr>
              <w:t>руб./м</w:t>
            </w:r>
            <w:r w:rsidRPr="00E87170">
              <w:rPr>
                <w:rFonts w:ascii="Times New Roman" w:hAnsi="Times New Roman" w:cs="Times New Roman"/>
                <w:sz w:val="12"/>
                <w:szCs w:val="12"/>
                <w:vertAlign w:val="superscript"/>
                <w:lang w:val="ru-RU"/>
              </w:rPr>
              <w:t>3</w:t>
            </w:r>
          </w:p>
        </w:tc>
        <w:tc>
          <w:tcPr>
            <w:tcW w:w="0" w:type="auto"/>
            <w:vAlign w:val="center"/>
          </w:tcPr>
          <w:p w:rsidR="00E87170" w:rsidRPr="00E87170" w:rsidRDefault="00E87170" w:rsidP="00E87170">
            <w:pPr>
              <w:pStyle w:val="aff1"/>
              <w:jc w:val="center"/>
              <w:rPr>
                <w:rFonts w:ascii="Times New Roman" w:hAnsi="Times New Roman" w:cs="Times New Roman"/>
                <w:sz w:val="12"/>
                <w:szCs w:val="12"/>
              </w:rPr>
            </w:pPr>
            <w:r w:rsidRPr="00E87170">
              <w:rPr>
                <w:rFonts w:ascii="Times New Roman" w:hAnsi="Times New Roman" w:cs="Times New Roman"/>
                <w:sz w:val="12"/>
                <w:szCs w:val="12"/>
              </w:rPr>
              <w:t>41,05</w:t>
            </w:r>
          </w:p>
        </w:tc>
        <w:tc>
          <w:tcPr>
            <w:tcW w:w="0" w:type="auto"/>
            <w:vAlign w:val="center"/>
          </w:tcPr>
          <w:p w:rsidR="00E87170" w:rsidRPr="00E87170" w:rsidRDefault="00E87170" w:rsidP="00E87170">
            <w:pPr>
              <w:pStyle w:val="aff1"/>
              <w:jc w:val="center"/>
              <w:rPr>
                <w:rFonts w:ascii="Times New Roman" w:hAnsi="Times New Roman" w:cs="Times New Roman"/>
                <w:sz w:val="12"/>
                <w:szCs w:val="12"/>
              </w:rPr>
            </w:pPr>
            <w:r w:rsidRPr="00E87170">
              <w:rPr>
                <w:rFonts w:ascii="Times New Roman" w:hAnsi="Times New Roman" w:cs="Times New Roman"/>
                <w:sz w:val="12"/>
                <w:szCs w:val="12"/>
              </w:rPr>
              <w:t>44,95</w:t>
            </w:r>
          </w:p>
        </w:tc>
      </w:tr>
    </w:tbl>
    <w:p w:rsidR="00E87170" w:rsidRPr="00E87170" w:rsidRDefault="00E87170" w:rsidP="00E87170">
      <w:pPr>
        <w:pStyle w:val="aff1"/>
        <w:ind w:firstLine="284"/>
        <w:jc w:val="both"/>
        <w:rPr>
          <w:rFonts w:ascii="Times New Roman" w:hAnsi="Times New Roman" w:cs="Times New Roman"/>
          <w:sz w:val="12"/>
          <w:szCs w:val="12"/>
        </w:rPr>
      </w:pPr>
      <w:r w:rsidRPr="00E87170">
        <w:rPr>
          <w:rFonts w:ascii="Times New Roman" w:hAnsi="Times New Roman" w:cs="Times New Roman"/>
          <w:sz w:val="12"/>
          <w:szCs w:val="12"/>
        </w:rPr>
        <w:t>Примечание: * - принято по данным Раздел VI к</w:t>
      </w:r>
      <w:r>
        <w:rPr>
          <w:rFonts w:ascii="Times New Roman" w:hAnsi="Times New Roman" w:cs="Times New Roman"/>
          <w:sz w:val="12"/>
          <w:szCs w:val="12"/>
        </w:rPr>
        <w:t xml:space="preserve"> приложению №2 Приказа департа</w:t>
      </w:r>
      <w:r w:rsidRPr="00E87170">
        <w:rPr>
          <w:rFonts w:ascii="Times New Roman" w:hAnsi="Times New Roman" w:cs="Times New Roman"/>
          <w:sz w:val="12"/>
          <w:szCs w:val="12"/>
        </w:rPr>
        <w:t>мента ценового и тарифного регулирования Самарс</w:t>
      </w:r>
      <w:r>
        <w:rPr>
          <w:rFonts w:ascii="Times New Roman" w:hAnsi="Times New Roman" w:cs="Times New Roman"/>
          <w:sz w:val="12"/>
          <w:szCs w:val="12"/>
        </w:rPr>
        <w:t>кой области от 23.11.22 г. №774</w:t>
      </w:r>
    </w:p>
    <w:p w:rsidR="00E87170" w:rsidRPr="00E87170" w:rsidRDefault="00E87170" w:rsidP="00E87170">
      <w:pPr>
        <w:pStyle w:val="aff1"/>
        <w:ind w:firstLine="284"/>
        <w:jc w:val="both"/>
        <w:rPr>
          <w:rFonts w:ascii="Times New Roman" w:hAnsi="Times New Roman" w:cs="Times New Roman"/>
          <w:sz w:val="12"/>
          <w:szCs w:val="12"/>
        </w:rPr>
      </w:pPr>
      <w:r w:rsidRPr="00E87170">
        <w:rPr>
          <w:rFonts w:ascii="Times New Roman" w:hAnsi="Times New Roman" w:cs="Times New Roman"/>
          <w:sz w:val="12"/>
          <w:szCs w:val="12"/>
        </w:rPr>
        <w:t>РАЗДЕЛ 3.8.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E87170" w:rsidRPr="00E87170" w:rsidRDefault="00E87170" w:rsidP="00E87170">
      <w:pPr>
        <w:pStyle w:val="aff1"/>
        <w:ind w:firstLine="284"/>
        <w:jc w:val="both"/>
        <w:rPr>
          <w:rFonts w:ascii="Times New Roman" w:hAnsi="Times New Roman" w:cs="Times New Roman"/>
          <w:sz w:val="12"/>
          <w:szCs w:val="12"/>
        </w:rPr>
      </w:pPr>
      <w:r w:rsidRPr="00E87170">
        <w:rPr>
          <w:rFonts w:ascii="Times New Roman" w:hAnsi="Times New Roman" w:cs="Times New Roman"/>
          <w:sz w:val="12"/>
          <w:szCs w:val="12"/>
        </w:rPr>
        <w:t>На момент проведения Актуализации схемы водоотведения в границах с.п. Сергиевск бесхозяйные объекты цент</w:t>
      </w:r>
      <w:r>
        <w:rPr>
          <w:rFonts w:ascii="Times New Roman" w:hAnsi="Times New Roman" w:cs="Times New Roman"/>
          <w:sz w:val="12"/>
          <w:szCs w:val="12"/>
        </w:rPr>
        <w:t>рализованных систем водоотведе</w:t>
      </w:r>
      <w:r w:rsidRPr="00E87170">
        <w:rPr>
          <w:rFonts w:ascii="Times New Roman" w:hAnsi="Times New Roman" w:cs="Times New Roman"/>
          <w:sz w:val="12"/>
          <w:szCs w:val="12"/>
        </w:rPr>
        <w:t>ния, расположенных на территории сельского поселения</w:t>
      </w:r>
      <w:proofErr w:type="gramStart"/>
      <w:r w:rsidRPr="00E87170">
        <w:rPr>
          <w:rFonts w:ascii="Times New Roman" w:hAnsi="Times New Roman" w:cs="Times New Roman"/>
          <w:sz w:val="12"/>
          <w:szCs w:val="12"/>
        </w:rPr>
        <w:t>.</w:t>
      </w:r>
      <w:proofErr w:type="gramEnd"/>
      <w:r w:rsidRPr="00E87170">
        <w:rPr>
          <w:rFonts w:ascii="Times New Roman" w:hAnsi="Times New Roman" w:cs="Times New Roman"/>
          <w:sz w:val="12"/>
          <w:szCs w:val="12"/>
        </w:rPr>
        <w:t xml:space="preserve"> </w:t>
      </w:r>
      <w:proofErr w:type="gramStart"/>
      <w:r w:rsidRPr="00E87170">
        <w:rPr>
          <w:rFonts w:ascii="Times New Roman" w:hAnsi="Times New Roman" w:cs="Times New Roman"/>
          <w:sz w:val="12"/>
          <w:szCs w:val="12"/>
        </w:rPr>
        <w:t>н</w:t>
      </w:r>
      <w:proofErr w:type="gramEnd"/>
      <w:r w:rsidRPr="00E87170">
        <w:rPr>
          <w:rFonts w:ascii="Times New Roman" w:hAnsi="Times New Roman" w:cs="Times New Roman"/>
          <w:sz w:val="12"/>
          <w:szCs w:val="12"/>
        </w:rPr>
        <w:t>е выявлены. В случае обнаружения таковых в последующ</w:t>
      </w:r>
      <w:r>
        <w:rPr>
          <w:rFonts w:ascii="Times New Roman" w:hAnsi="Times New Roman" w:cs="Times New Roman"/>
          <w:sz w:val="12"/>
          <w:szCs w:val="12"/>
        </w:rPr>
        <w:t>ем, необходимо руководствовать</w:t>
      </w:r>
      <w:r w:rsidRPr="00E87170">
        <w:rPr>
          <w:rFonts w:ascii="Times New Roman" w:hAnsi="Times New Roman" w:cs="Times New Roman"/>
          <w:sz w:val="12"/>
          <w:szCs w:val="12"/>
        </w:rPr>
        <w:t>ся Статей 8, п. 5. Федерального закона от 07</w:t>
      </w:r>
      <w:r>
        <w:rPr>
          <w:rFonts w:ascii="Times New Roman" w:hAnsi="Times New Roman" w:cs="Times New Roman"/>
          <w:sz w:val="12"/>
          <w:szCs w:val="12"/>
        </w:rPr>
        <w:t>.12.2011 года № 416-ФЗ (с изме</w:t>
      </w:r>
      <w:r w:rsidRPr="00E87170">
        <w:rPr>
          <w:rFonts w:ascii="Times New Roman" w:hAnsi="Times New Roman" w:cs="Times New Roman"/>
          <w:sz w:val="12"/>
          <w:szCs w:val="12"/>
        </w:rPr>
        <w:t>нениями и дополнениями).</w:t>
      </w:r>
    </w:p>
    <w:p w:rsidR="00E87170" w:rsidRPr="00E87170" w:rsidRDefault="00E87170" w:rsidP="00E87170">
      <w:pPr>
        <w:pStyle w:val="aff1"/>
        <w:ind w:firstLine="284"/>
        <w:jc w:val="both"/>
        <w:rPr>
          <w:rFonts w:ascii="Times New Roman" w:hAnsi="Times New Roman" w:cs="Times New Roman"/>
          <w:sz w:val="12"/>
          <w:szCs w:val="12"/>
        </w:rPr>
      </w:pPr>
      <w:r w:rsidRPr="00E87170">
        <w:rPr>
          <w:rFonts w:ascii="Times New Roman" w:hAnsi="Times New Roman" w:cs="Times New Roman"/>
          <w:sz w:val="12"/>
          <w:szCs w:val="12"/>
        </w:rPr>
        <w:t>Перечень организаций, уполномоченных на их эксплуатацию</w:t>
      </w:r>
    </w:p>
    <w:p w:rsidR="00E87170" w:rsidRPr="00E87170" w:rsidRDefault="00E87170" w:rsidP="00E87170">
      <w:pPr>
        <w:pStyle w:val="aff1"/>
        <w:ind w:firstLine="284"/>
        <w:jc w:val="both"/>
        <w:rPr>
          <w:rFonts w:ascii="Times New Roman" w:hAnsi="Times New Roman" w:cs="Times New Roman"/>
          <w:sz w:val="12"/>
          <w:szCs w:val="12"/>
        </w:rPr>
      </w:pPr>
      <w:r w:rsidRPr="00E87170">
        <w:rPr>
          <w:rFonts w:ascii="Times New Roman" w:hAnsi="Times New Roman" w:cs="Times New Roman"/>
          <w:sz w:val="12"/>
          <w:szCs w:val="12"/>
        </w:rPr>
        <w:t>В соответствии со статьей 8, пункт 5. Федерального закона от 7 декабря 2011 года № 416-ФЗ (с изменениями): в сл</w:t>
      </w:r>
      <w:r>
        <w:rPr>
          <w:rFonts w:ascii="Times New Roman" w:hAnsi="Times New Roman" w:cs="Times New Roman"/>
          <w:sz w:val="12"/>
          <w:szCs w:val="12"/>
        </w:rPr>
        <w:t>учае выявления бесхозяйных объ</w:t>
      </w:r>
      <w:r w:rsidRPr="00E87170">
        <w:rPr>
          <w:rFonts w:ascii="Times New Roman" w:hAnsi="Times New Roman" w:cs="Times New Roman"/>
          <w:sz w:val="12"/>
          <w:szCs w:val="12"/>
        </w:rPr>
        <w:t>ектов централизованных систем водоотвед</w:t>
      </w:r>
      <w:r w:rsidR="002B6685">
        <w:rPr>
          <w:rFonts w:ascii="Times New Roman" w:hAnsi="Times New Roman" w:cs="Times New Roman"/>
          <w:sz w:val="12"/>
          <w:szCs w:val="12"/>
        </w:rPr>
        <w:t>ения, в том числе канализацион</w:t>
      </w:r>
      <w:r w:rsidRPr="00E87170">
        <w:rPr>
          <w:rFonts w:ascii="Times New Roman" w:hAnsi="Times New Roman" w:cs="Times New Roman"/>
          <w:sz w:val="12"/>
          <w:szCs w:val="12"/>
        </w:rPr>
        <w:t>ных сетей, путем эксплуатации которых обе</w:t>
      </w:r>
      <w:r>
        <w:rPr>
          <w:rFonts w:ascii="Times New Roman" w:hAnsi="Times New Roman" w:cs="Times New Roman"/>
          <w:sz w:val="12"/>
          <w:szCs w:val="12"/>
        </w:rPr>
        <w:t>спечивается водоотведение, экс</w:t>
      </w:r>
      <w:r w:rsidRPr="00E87170">
        <w:rPr>
          <w:rFonts w:ascii="Times New Roman" w:hAnsi="Times New Roman" w:cs="Times New Roman"/>
          <w:sz w:val="12"/>
          <w:szCs w:val="12"/>
        </w:rPr>
        <w:t>плуатация таких объектов осуществляется</w:t>
      </w:r>
      <w:r>
        <w:rPr>
          <w:rFonts w:ascii="Times New Roman" w:hAnsi="Times New Roman" w:cs="Times New Roman"/>
          <w:sz w:val="12"/>
          <w:szCs w:val="12"/>
        </w:rPr>
        <w:t xml:space="preserve"> гарантирующей организацией ли</w:t>
      </w:r>
      <w:r w:rsidRPr="00E87170">
        <w:rPr>
          <w:rFonts w:ascii="Times New Roman" w:hAnsi="Times New Roman" w:cs="Times New Roman"/>
          <w:sz w:val="12"/>
          <w:szCs w:val="12"/>
        </w:rPr>
        <w:t xml:space="preserve">бо организацией, которая осуществляет </w:t>
      </w:r>
      <w:proofErr w:type="gramStart"/>
      <w:r w:rsidRPr="00E87170">
        <w:rPr>
          <w:rFonts w:ascii="Times New Roman" w:hAnsi="Times New Roman" w:cs="Times New Roman"/>
          <w:sz w:val="12"/>
          <w:szCs w:val="12"/>
        </w:rPr>
        <w:t>водоотведение</w:t>
      </w:r>
      <w:proofErr w:type="gramEnd"/>
      <w:r w:rsidRPr="00E87170">
        <w:rPr>
          <w:rFonts w:ascii="Times New Roman" w:hAnsi="Times New Roman" w:cs="Times New Roman"/>
          <w:sz w:val="12"/>
          <w:szCs w:val="12"/>
        </w:rPr>
        <w:t xml:space="preserve"> и канализационные сети которой непосредственно присоедине</w:t>
      </w:r>
      <w:r>
        <w:rPr>
          <w:rFonts w:ascii="Times New Roman" w:hAnsi="Times New Roman" w:cs="Times New Roman"/>
          <w:sz w:val="12"/>
          <w:szCs w:val="12"/>
        </w:rPr>
        <w:t>ны к указанным бесхозяйным объ</w:t>
      </w:r>
      <w:r w:rsidRPr="00E87170">
        <w:rPr>
          <w:rFonts w:ascii="Times New Roman" w:hAnsi="Times New Roman" w:cs="Times New Roman"/>
          <w:sz w:val="12"/>
          <w:szCs w:val="12"/>
        </w:rPr>
        <w:t xml:space="preserve">ектам (в случае выявления бесхозяйных объектов централизованных систем водоотведения или в случае, </w:t>
      </w:r>
      <w:proofErr w:type="gramStart"/>
      <w:r w:rsidRPr="00E87170">
        <w:rPr>
          <w:rFonts w:ascii="Times New Roman" w:hAnsi="Times New Roman" w:cs="Times New Roman"/>
          <w:sz w:val="12"/>
          <w:szCs w:val="12"/>
        </w:rPr>
        <w:t>если гарантирующая организация не определена в соответствии со статьей 12 настоящего Фе</w:t>
      </w:r>
      <w:r>
        <w:rPr>
          <w:rFonts w:ascii="Times New Roman" w:hAnsi="Times New Roman" w:cs="Times New Roman"/>
          <w:sz w:val="12"/>
          <w:szCs w:val="12"/>
        </w:rPr>
        <w:t>дерального закона), со дня под</w:t>
      </w:r>
      <w:r w:rsidRPr="00E87170">
        <w:rPr>
          <w:rFonts w:ascii="Times New Roman" w:hAnsi="Times New Roman" w:cs="Times New Roman"/>
          <w:sz w:val="12"/>
          <w:szCs w:val="12"/>
        </w:rPr>
        <w:t xml:space="preserve">писания с органом местного самоуправления поселения, сельского поселения передаточного акта указанных объектов до </w:t>
      </w:r>
      <w:r>
        <w:rPr>
          <w:rFonts w:ascii="Times New Roman" w:hAnsi="Times New Roman" w:cs="Times New Roman"/>
          <w:sz w:val="12"/>
          <w:szCs w:val="12"/>
        </w:rPr>
        <w:t>признания на такие объекты пра</w:t>
      </w:r>
      <w:r w:rsidRPr="00E87170">
        <w:rPr>
          <w:rFonts w:ascii="Times New Roman" w:hAnsi="Times New Roman" w:cs="Times New Roman"/>
          <w:sz w:val="12"/>
          <w:szCs w:val="12"/>
        </w:rPr>
        <w:t>ва собственности или до принятия их во вла</w:t>
      </w:r>
      <w:r>
        <w:rPr>
          <w:rFonts w:ascii="Times New Roman" w:hAnsi="Times New Roman" w:cs="Times New Roman"/>
          <w:sz w:val="12"/>
          <w:szCs w:val="12"/>
        </w:rPr>
        <w:t>дение, пользование и распоряже</w:t>
      </w:r>
      <w:r w:rsidRPr="00E87170">
        <w:rPr>
          <w:rFonts w:ascii="Times New Roman" w:hAnsi="Times New Roman" w:cs="Times New Roman"/>
          <w:sz w:val="12"/>
          <w:szCs w:val="12"/>
        </w:rPr>
        <w:t>ние оставившим такие объекты собственником в соответствии с гражданским законодательством.</w:t>
      </w:r>
      <w:proofErr w:type="gramEnd"/>
    </w:p>
    <w:p w:rsidR="00E87170" w:rsidRDefault="00E87170" w:rsidP="00E87170">
      <w:pPr>
        <w:pStyle w:val="aff1"/>
        <w:ind w:firstLine="284"/>
        <w:jc w:val="both"/>
        <w:rPr>
          <w:rFonts w:ascii="Times New Roman" w:hAnsi="Times New Roman" w:cs="Times New Roman"/>
          <w:sz w:val="12"/>
          <w:szCs w:val="12"/>
        </w:rPr>
      </w:pPr>
      <w:r w:rsidRPr="00E87170">
        <w:rPr>
          <w:rFonts w:ascii="Times New Roman" w:hAnsi="Times New Roman" w:cs="Times New Roman"/>
          <w:sz w:val="12"/>
          <w:szCs w:val="12"/>
        </w:rPr>
        <w:t>Расходы организации, осуществляющей водоот</w:t>
      </w:r>
      <w:r>
        <w:rPr>
          <w:rFonts w:ascii="Times New Roman" w:hAnsi="Times New Roman" w:cs="Times New Roman"/>
          <w:sz w:val="12"/>
          <w:szCs w:val="12"/>
        </w:rPr>
        <w:t>ведение, на эксплуата</w:t>
      </w:r>
      <w:r w:rsidRPr="00E87170">
        <w:rPr>
          <w:rFonts w:ascii="Times New Roman" w:hAnsi="Times New Roman" w:cs="Times New Roman"/>
          <w:sz w:val="12"/>
          <w:szCs w:val="12"/>
        </w:rPr>
        <w:t>цию бесхозяйных объектов централизованн</w:t>
      </w:r>
      <w:r w:rsidR="002B6685">
        <w:rPr>
          <w:rFonts w:ascii="Times New Roman" w:hAnsi="Times New Roman" w:cs="Times New Roman"/>
          <w:sz w:val="12"/>
          <w:szCs w:val="12"/>
        </w:rPr>
        <w:t>ых систем водоотведения, учиты</w:t>
      </w:r>
      <w:r w:rsidRPr="00E87170">
        <w:rPr>
          <w:rFonts w:ascii="Times New Roman" w:hAnsi="Times New Roman" w:cs="Times New Roman"/>
          <w:sz w:val="12"/>
          <w:szCs w:val="12"/>
        </w:rPr>
        <w:t>ваются органами регулирования тарифов пр</w:t>
      </w:r>
      <w:r>
        <w:rPr>
          <w:rFonts w:ascii="Times New Roman" w:hAnsi="Times New Roman" w:cs="Times New Roman"/>
          <w:sz w:val="12"/>
          <w:szCs w:val="12"/>
        </w:rPr>
        <w:t>и установлении тарифов в поряд</w:t>
      </w:r>
      <w:r w:rsidRPr="00E87170">
        <w:rPr>
          <w:rFonts w:ascii="Times New Roman" w:hAnsi="Times New Roman" w:cs="Times New Roman"/>
          <w:sz w:val="12"/>
          <w:szCs w:val="12"/>
        </w:rPr>
        <w:t>ке, установленном основами ценообразовани</w:t>
      </w:r>
      <w:r>
        <w:rPr>
          <w:rFonts w:ascii="Times New Roman" w:hAnsi="Times New Roman" w:cs="Times New Roman"/>
          <w:sz w:val="12"/>
          <w:szCs w:val="12"/>
        </w:rPr>
        <w:t>я в сфере водоотведения, утвер</w:t>
      </w:r>
      <w:r w:rsidRPr="00E87170">
        <w:rPr>
          <w:rFonts w:ascii="Times New Roman" w:hAnsi="Times New Roman" w:cs="Times New Roman"/>
          <w:sz w:val="12"/>
          <w:szCs w:val="12"/>
        </w:rPr>
        <w:t>жденными Правительством Российской Федерации.</w:t>
      </w:r>
    </w:p>
    <w:p w:rsidR="00E87170" w:rsidRDefault="00E87170" w:rsidP="00E87170">
      <w:pPr>
        <w:pStyle w:val="aff1"/>
        <w:ind w:firstLine="284"/>
        <w:jc w:val="both"/>
        <w:rPr>
          <w:rFonts w:ascii="Times New Roman" w:hAnsi="Times New Roman" w:cs="Times New Roman"/>
          <w:sz w:val="12"/>
          <w:szCs w:val="12"/>
        </w:rPr>
      </w:pPr>
    </w:p>
    <w:p w:rsidR="00223B59" w:rsidRPr="00223B59" w:rsidRDefault="00223B59" w:rsidP="00223B59">
      <w:pPr>
        <w:pStyle w:val="aff1"/>
        <w:ind w:firstLine="284"/>
        <w:jc w:val="center"/>
        <w:rPr>
          <w:rFonts w:ascii="Times New Roman" w:hAnsi="Times New Roman" w:cs="Times New Roman"/>
          <w:sz w:val="12"/>
          <w:szCs w:val="12"/>
        </w:rPr>
      </w:pPr>
      <w:r w:rsidRPr="00223B59">
        <w:rPr>
          <w:rFonts w:ascii="Times New Roman" w:hAnsi="Times New Roman" w:cs="Times New Roman"/>
          <w:sz w:val="12"/>
          <w:szCs w:val="12"/>
        </w:rPr>
        <w:t>Администрация</w:t>
      </w:r>
    </w:p>
    <w:p w:rsidR="00223B59" w:rsidRDefault="00223B59" w:rsidP="00223B59">
      <w:pPr>
        <w:pStyle w:val="aff1"/>
        <w:ind w:firstLine="284"/>
        <w:jc w:val="center"/>
        <w:rPr>
          <w:rFonts w:ascii="Times New Roman" w:hAnsi="Times New Roman" w:cs="Times New Roman"/>
          <w:sz w:val="12"/>
          <w:szCs w:val="12"/>
        </w:rPr>
      </w:pPr>
      <w:r w:rsidRPr="00223B59">
        <w:rPr>
          <w:rFonts w:ascii="Times New Roman" w:hAnsi="Times New Roman" w:cs="Times New Roman"/>
          <w:sz w:val="12"/>
          <w:szCs w:val="12"/>
        </w:rPr>
        <w:t xml:space="preserve">городского поселения Суходол  </w:t>
      </w:r>
    </w:p>
    <w:p w:rsidR="00223B59" w:rsidRDefault="00223B59" w:rsidP="00223B59">
      <w:pPr>
        <w:pStyle w:val="aff1"/>
        <w:ind w:firstLine="284"/>
        <w:jc w:val="center"/>
        <w:rPr>
          <w:rFonts w:ascii="Times New Roman" w:hAnsi="Times New Roman" w:cs="Times New Roman"/>
          <w:sz w:val="12"/>
          <w:szCs w:val="12"/>
        </w:rPr>
      </w:pPr>
      <w:r w:rsidRPr="00223B59">
        <w:rPr>
          <w:rFonts w:ascii="Times New Roman" w:hAnsi="Times New Roman" w:cs="Times New Roman"/>
          <w:sz w:val="12"/>
          <w:szCs w:val="12"/>
        </w:rPr>
        <w:t>муниципального района</w:t>
      </w:r>
      <w:r>
        <w:rPr>
          <w:rFonts w:ascii="Times New Roman" w:hAnsi="Times New Roman" w:cs="Times New Roman"/>
          <w:sz w:val="12"/>
          <w:szCs w:val="12"/>
        </w:rPr>
        <w:t xml:space="preserve"> </w:t>
      </w:r>
      <w:r w:rsidRPr="00223B59">
        <w:rPr>
          <w:rFonts w:ascii="Times New Roman" w:hAnsi="Times New Roman" w:cs="Times New Roman"/>
          <w:sz w:val="12"/>
          <w:szCs w:val="12"/>
        </w:rPr>
        <w:t>Сергиевский</w:t>
      </w:r>
    </w:p>
    <w:p w:rsidR="00223B59" w:rsidRDefault="00223B59" w:rsidP="00223B59">
      <w:pPr>
        <w:pStyle w:val="aff1"/>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223B59" w:rsidRDefault="00223B59" w:rsidP="00223B59">
      <w:pPr>
        <w:pStyle w:val="aff1"/>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223B59" w:rsidRPr="00223B59" w:rsidRDefault="00223B59" w:rsidP="00223B59">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 «23» марта 2023г.                                                                                                                                                                                                        №</w:t>
      </w:r>
      <w:r w:rsidRPr="00223B59">
        <w:rPr>
          <w:rFonts w:ascii="Times New Roman" w:hAnsi="Times New Roman" w:cs="Times New Roman"/>
          <w:sz w:val="12"/>
          <w:szCs w:val="12"/>
        </w:rPr>
        <w:t>43</w:t>
      </w:r>
    </w:p>
    <w:p w:rsidR="00223B59" w:rsidRPr="00223B59" w:rsidRDefault="00223B59" w:rsidP="00223B59">
      <w:pPr>
        <w:pStyle w:val="aff1"/>
        <w:ind w:firstLine="284"/>
        <w:jc w:val="center"/>
        <w:rPr>
          <w:rFonts w:ascii="Times New Roman" w:hAnsi="Times New Roman" w:cs="Times New Roman"/>
          <w:sz w:val="12"/>
          <w:szCs w:val="12"/>
        </w:rPr>
      </w:pPr>
      <w:r w:rsidRPr="00223B59">
        <w:rPr>
          <w:rFonts w:ascii="Times New Roman" w:hAnsi="Times New Roman" w:cs="Times New Roman"/>
          <w:sz w:val="12"/>
          <w:szCs w:val="12"/>
        </w:rPr>
        <w:t>Об утверждении актуализированной схемы водоснабжения и водо</w:t>
      </w:r>
      <w:r>
        <w:rPr>
          <w:rFonts w:ascii="Times New Roman" w:hAnsi="Times New Roman" w:cs="Times New Roman"/>
          <w:sz w:val="12"/>
          <w:szCs w:val="12"/>
        </w:rPr>
        <w:t>отведения городского поселения</w:t>
      </w:r>
      <w:r w:rsidRPr="00223B59">
        <w:rPr>
          <w:rFonts w:ascii="Times New Roman" w:hAnsi="Times New Roman" w:cs="Times New Roman"/>
          <w:sz w:val="12"/>
          <w:szCs w:val="12"/>
        </w:rPr>
        <w:t xml:space="preserve"> Суходол муниципального района Сергиевский  Самарской области на период  до 2033 гг.</w:t>
      </w:r>
    </w:p>
    <w:p w:rsidR="00223B59" w:rsidRPr="00223B59" w:rsidRDefault="00223B59" w:rsidP="00223B59">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t>В соответствии с Федеральным</w:t>
      </w:r>
      <w:r>
        <w:rPr>
          <w:rFonts w:ascii="Times New Roman" w:hAnsi="Times New Roman" w:cs="Times New Roman"/>
          <w:sz w:val="12"/>
          <w:szCs w:val="12"/>
        </w:rPr>
        <w:t xml:space="preserve"> законом от 7 декабря 2011г. №</w:t>
      </w:r>
      <w:r w:rsidRPr="00223B59">
        <w:rPr>
          <w:rFonts w:ascii="Times New Roman" w:hAnsi="Times New Roman" w:cs="Times New Roman"/>
          <w:sz w:val="12"/>
          <w:szCs w:val="12"/>
        </w:rPr>
        <w:t>416-ФЗ «О водоснабжении и водоотведении», руководствуясь постановлением Правительства Российской Фе</w:t>
      </w:r>
      <w:r>
        <w:rPr>
          <w:rFonts w:ascii="Times New Roman" w:hAnsi="Times New Roman" w:cs="Times New Roman"/>
          <w:sz w:val="12"/>
          <w:szCs w:val="12"/>
        </w:rPr>
        <w:t>дерации от 5 сентября 2013г. №</w:t>
      </w:r>
      <w:r w:rsidRPr="00223B59">
        <w:rPr>
          <w:rFonts w:ascii="Times New Roman" w:hAnsi="Times New Roman" w:cs="Times New Roman"/>
          <w:sz w:val="12"/>
          <w:szCs w:val="12"/>
        </w:rPr>
        <w:t>782 «О схемах водоснабжения и водоотведения», Устав</w:t>
      </w:r>
      <w:r>
        <w:rPr>
          <w:rFonts w:ascii="Times New Roman" w:hAnsi="Times New Roman" w:cs="Times New Roman"/>
          <w:sz w:val="12"/>
          <w:szCs w:val="12"/>
        </w:rPr>
        <w:t>ом городского поселения Суходол</w:t>
      </w:r>
      <w:r w:rsidRPr="00223B59">
        <w:rPr>
          <w:rFonts w:ascii="Times New Roman" w:hAnsi="Times New Roman" w:cs="Times New Roman"/>
          <w:sz w:val="12"/>
          <w:szCs w:val="12"/>
        </w:rPr>
        <w:t xml:space="preserve"> муниципального района Сергиевский Самарской области, администрация городского поселения Суходол муниципального района Сергиевский  Самарской области</w:t>
      </w:r>
    </w:p>
    <w:p w:rsidR="00223B59" w:rsidRPr="00223B59" w:rsidRDefault="00223B59" w:rsidP="00223B59">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t>ПОСТАНОВЛЯЕТ:</w:t>
      </w:r>
    </w:p>
    <w:p w:rsidR="00223B59" w:rsidRPr="00223B59" w:rsidRDefault="00223B59" w:rsidP="00223B59">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1.Утвердить </w:t>
      </w:r>
      <w:r w:rsidRPr="00223B59">
        <w:rPr>
          <w:rFonts w:ascii="Times New Roman" w:hAnsi="Times New Roman" w:cs="Times New Roman"/>
          <w:sz w:val="12"/>
          <w:szCs w:val="12"/>
        </w:rPr>
        <w:t>прилагаемую актуал</w:t>
      </w:r>
      <w:r>
        <w:rPr>
          <w:rFonts w:ascii="Times New Roman" w:hAnsi="Times New Roman" w:cs="Times New Roman"/>
          <w:sz w:val="12"/>
          <w:szCs w:val="12"/>
        </w:rPr>
        <w:t>изированную схему водоснабжения</w:t>
      </w:r>
      <w:r w:rsidRPr="00223B59">
        <w:rPr>
          <w:rFonts w:ascii="Times New Roman" w:hAnsi="Times New Roman" w:cs="Times New Roman"/>
          <w:sz w:val="12"/>
          <w:szCs w:val="12"/>
        </w:rPr>
        <w:t xml:space="preserve"> и водоотведения городского поселения Суходол муниципального района Сергиевский Самарской области на период до 2033 года (актуализация на 2023 год).</w:t>
      </w:r>
    </w:p>
    <w:p w:rsidR="00223B59" w:rsidRPr="00223B59" w:rsidRDefault="00223B59" w:rsidP="00223B59">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t>2.Опубликовать настоящее Постановление,  актуализированную схему водоснабжения  и водоотведения городского поселения Суходол муниципального района Сергиевский Самарской области на пер</w:t>
      </w:r>
      <w:r>
        <w:rPr>
          <w:rFonts w:ascii="Times New Roman" w:hAnsi="Times New Roman" w:cs="Times New Roman"/>
          <w:sz w:val="12"/>
          <w:szCs w:val="12"/>
        </w:rPr>
        <w:t>иод до 2033года</w:t>
      </w:r>
      <w:r w:rsidRPr="00223B59">
        <w:rPr>
          <w:rFonts w:ascii="Times New Roman" w:hAnsi="Times New Roman" w:cs="Times New Roman"/>
          <w:sz w:val="12"/>
          <w:szCs w:val="12"/>
        </w:rPr>
        <w:t xml:space="preserve"> (актуализация на 2023 год) в газете «Сергиевский вестник» и на официальном сайте.</w:t>
      </w:r>
    </w:p>
    <w:p w:rsidR="00223B59" w:rsidRPr="00223B59" w:rsidRDefault="00223B59" w:rsidP="00223B59">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t>3.Настоящее Постановление вступает в силу со дня его официального опубликования.</w:t>
      </w:r>
    </w:p>
    <w:p w:rsidR="00223B59" w:rsidRPr="00223B59" w:rsidRDefault="00223B59" w:rsidP="00223B59">
      <w:pPr>
        <w:pStyle w:val="aff1"/>
        <w:ind w:firstLine="284"/>
        <w:jc w:val="right"/>
        <w:rPr>
          <w:rFonts w:ascii="Times New Roman" w:hAnsi="Times New Roman" w:cs="Times New Roman"/>
          <w:sz w:val="12"/>
          <w:szCs w:val="12"/>
        </w:rPr>
      </w:pPr>
      <w:r w:rsidRPr="00223B59">
        <w:rPr>
          <w:rFonts w:ascii="Times New Roman" w:hAnsi="Times New Roman" w:cs="Times New Roman"/>
          <w:sz w:val="12"/>
          <w:szCs w:val="12"/>
        </w:rPr>
        <w:t xml:space="preserve">Глава городского поселения Суходол </w:t>
      </w:r>
    </w:p>
    <w:p w:rsidR="00223B59" w:rsidRDefault="00223B59" w:rsidP="00223B59">
      <w:pPr>
        <w:pStyle w:val="aff1"/>
        <w:ind w:firstLine="284"/>
        <w:jc w:val="right"/>
        <w:rPr>
          <w:rFonts w:ascii="Times New Roman" w:hAnsi="Times New Roman" w:cs="Times New Roman"/>
          <w:sz w:val="12"/>
          <w:szCs w:val="12"/>
        </w:rPr>
      </w:pPr>
      <w:r w:rsidRPr="00223B59">
        <w:rPr>
          <w:rFonts w:ascii="Times New Roman" w:hAnsi="Times New Roman" w:cs="Times New Roman"/>
          <w:sz w:val="12"/>
          <w:szCs w:val="12"/>
        </w:rPr>
        <w:t xml:space="preserve">муниципального района Сергиевский                        </w:t>
      </w:r>
    </w:p>
    <w:p w:rsidR="00223B59" w:rsidRDefault="00223B59" w:rsidP="00223B59">
      <w:pPr>
        <w:pStyle w:val="aff1"/>
        <w:ind w:firstLine="284"/>
        <w:jc w:val="right"/>
        <w:rPr>
          <w:rFonts w:ascii="Times New Roman" w:hAnsi="Times New Roman" w:cs="Times New Roman"/>
          <w:sz w:val="12"/>
          <w:szCs w:val="12"/>
        </w:rPr>
      </w:pPr>
      <w:r w:rsidRPr="00223B59">
        <w:rPr>
          <w:rFonts w:ascii="Times New Roman" w:hAnsi="Times New Roman" w:cs="Times New Roman"/>
          <w:sz w:val="12"/>
          <w:szCs w:val="12"/>
        </w:rPr>
        <w:t xml:space="preserve">                 И.О.Беседин</w:t>
      </w:r>
    </w:p>
    <w:p w:rsidR="00223B59" w:rsidRDefault="00223B59" w:rsidP="00223B59">
      <w:pPr>
        <w:pStyle w:val="aff1"/>
        <w:ind w:firstLine="284"/>
        <w:jc w:val="right"/>
        <w:rPr>
          <w:rFonts w:ascii="Times New Roman" w:hAnsi="Times New Roman" w:cs="Times New Roman"/>
          <w:sz w:val="12"/>
          <w:szCs w:val="12"/>
        </w:rPr>
      </w:pPr>
    </w:p>
    <w:p w:rsidR="00223B59" w:rsidRDefault="00223B59" w:rsidP="00223B59">
      <w:pPr>
        <w:pStyle w:val="aff1"/>
        <w:ind w:firstLine="284"/>
        <w:jc w:val="right"/>
        <w:rPr>
          <w:rFonts w:ascii="Times New Roman" w:hAnsi="Times New Roman" w:cs="Times New Roman"/>
          <w:sz w:val="12"/>
          <w:szCs w:val="12"/>
        </w:rPr>
      </w:pPr>
      <w:r>
        <w:rPr>
          <w:rFonts w:ascii="Times New Roman" w:hAnsi="Times New Roman" w:cs="Times New Roman"/>
          <w:sz w:val="12"/>
          <w:szCs w:val="12"/>
        </w:rPr>
        <w:t xml:space="preserve">Приложение </w:t>
      </w:r>
    </w:p>
    <w:p w:rsidR="00223B59" w:rsidRDefault="00223B59" w:rsidP="00223B59">
      <w:pPr>
        <w:pStyle w:val="aff1"/>
        <w:ind w:firstLine="284"/>
        <w:jc w:val="right"/>
        <w:rPr>
          <w:rFonts w:ascii="Times New Roman" w:hAnsi="Times New Roman" w:cs="Times New Roman"/>
          <w:sz w:val="12"/>
          <w:szCs w:val="12"/>
        </w:rPr>
      </w:pPr>
      <w:r>
        <w:rPr>
          <w:rFonts w:ascii="Times New Roman" w:hAnsi="Times New Roman" w:cs="Times New Roman"/>
          <w:sz w:val="12"/>
          <w:szCs w:val="12"/>
        </w:rPr>
        <w:t>к постановлению администрации</w:t>
      </w:r>
    </w:p>
    <w:p w:rsidR="00223B59" w:rsidRDefault="00223B59" w:rsidP="00223B59">
      <w:pPr>
        <w:pStyle w:val="aff1"/>
        <w:ind w:firstLine="284"/>
        <w:jc w:val="right"/>
        <w:rPr>
          <w:rFonts w:ascii="Times New Roman" w:hAnsi="Times New Roman" w:cs="Times New Roman"/>
          <w:sz w:val="12"/>
          <w:szCs w:val="12"/>
        </w:rPr>
      </w:pPr>
      <w:r>
        <w:rPr>
          <w:rFonts w:ascii="Times New Roman" w:hAnsi="Times New Roman" w:cs="Times New Roman"/>
          <w:sz w:val="12"/>
          <w:szCs w:val="12"/>
        </w:rPr>
        <w:t>городского поселения Суходол</w:t>
      </w:r>
    </w:p>
    <w:p w:rsidR="00223B59" w:rsidRDefault="00223B59" w:rsidP="00223B59">
      <w:pPr>
        <w:pStyle w:val="aff1"/>
        <w:ind w:firstLine="284"/>
        <w:jc w:val="right"/>
        <w:rPr>
          <w:rFonts w:ascii="Times New Roman" w:hAnsi="Times New Roman" w:cs="Times New Roman"/>
          <w:sz w:val="12"/>
          <w:szCs w:val="12"/>
        </w:rPr>
      </w:pPr>
      <w:r>
        <w:rPr>
          <w:rFonts w:ascii="Times New Roman" w:hAnsi="Times New Roman" w:cs="Times New Roman"/>
          <w:sz w:val="12"/>
          <w:szCs w:val="12"/>
        </w:rPr>
        <w:t>муниципального района Сергиевский</w:t>
      </w:r>
    </w:p>
    <w:p w:rsidR="00223B59" w:rsidRDefault="00223B59" w:rsidP="00223B59">
      <w:pPr>
        <w:pStyle w:val="aff1"/>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rsidR="00223B59" w:rsidRDefault="00223B59" w:rsidP="00223B59">
      <w:pPr>
        <w:pStyle w:val="aff1"/>
        <w:ind w:firstLine="284"/>
        <w:jc w:val="right"/>
        <w:rPr>
          <w:rFonts w:ascii="Times New Roman" w:hAnsi="Times New Roman" w:cs="Times New Roman"/>
          <w:sz w:val="12"/>
          <w:szCs w:val="12"/>
        </w:rPr>
      </w:pPr>
      <w:r>
        <w:rPr>
          <w:rFonts w:ascii="Times New Roman" w:hAnsi="Times New Roman" w:cs="Times New Roman"/>
          <w:sz w:val="12"/>
          <w:szCs w:val="12"/>
        </w:rPr>
        <w:t>№43 от «23» марта 2023 года</w:t>
      </w:r>
    </w:p>
    <w:p w:rsidR="00223B59" w:rsidRDefault="00223B59" w:rsidP="00223B59">
      <w:pPr>
        <w:pStyle w:val="aff1"/>
        <w:ind w:firstLine="284"/>
        <w:jc w:val="right"/>
        <w:rPr>
          <w:rFonts w:ascii="Times New Roman" w:hAnsi="Times New Roman" w:cs="Times New Roman"/>
          <w:sz w:val="12"/>
          <w:szCs w:val="12"/>
        </w:rPr>
      </w:pPr>
    </w:p>
    <w:p w:rsidR="00223B59" w:rsidRDefault="00223B59" w:rsidP="00223B59">
      <w:pPr>
        <w:pStyle w:val="aff1"/>
        <w:ind w:firstLine="284"/>
        <w:jc w:val="center"/>
        <w:rPr>
          <w:rFonts w:ascii="Times New Roman" w:hAnsi="Times New Roman" w:cs="Times New Roman"/>
          <w:sz w:val="12"/>
          <w:szCs w:val="12"/>
        </w:rPr>
      </w:pPr>
      <w:r>
        <w:rPr>
          <w:rFonts w:ascii="Times New Roman" w:hAnsi="Times New Roman" w:cs="Times New Roman"/>
          <w:sz w:val="12"/>
          <w:szCs w:val="12"/>
        </w:rPr>
        <w:t>С</w:t>
      </w:r>
      <w:r w:rsidRPr="0056085A">
        <w:rPr>
          <w:rFonts w:ascii="Times New Roman" w:hAnsi="Times New Roman" w:cs="Times New Roman"/>
          <w:sz w:val="12"/>
          <w:szCs w:val="12"/>
        </w:rPr>
        <w:t xml:space="preserve">хемы водоснабжения и водоотведения </w:t>
      </w:r>
      <w:r>
        <w:rPr>
          <w:rFonts w:ascii="Times New Roman" w:hAnsi="Times New Roman" w:cs="Times New Roman"/>
          <w:sz w:val="12"/>
          <w:szCs w:val="12"/>
        </w:rPr>
        <w:t>городского</w:t>
      </w:r>
      <w:r w:rsidRPr="0056085A">
        <w:rPr>
          <w:rFonts w:ascii="Times New Roman" w:hAnsi="Times New Roman" w:cs="Times New Roman"/>
          <w:sz w:val="12"/>
          <w:szCs w:val="12"/>
        </w:rPr>
        <w:t xml:space="preserve"> поселения </w:t>
      </w:r>
      <w:r>
        <w:rPr>
          <w:rFonts w:ascii="Times New Roman" w:hAnsi="Times New Roman" w:cs="Times New Roman"/>
          <w:sz w:val="12"/>
          <w:szCs w:val="12"/>
        </w:rPr>
        <w:t>Суходол</w:t>
      </w:r>
      <w:r w:rsidRPr="0056085A">
        <w:rPr>
          <w:rFonts w:ascii="Times New Roman" w:hAnsi="Times New Roman" w:cs="Times New Roman"/>
          <w:sz w:val="12"/>
          <w:szCs w:val="12"/>
        </w:rPr>
        <w:t xml:space="preserve"> муниципального района Сергиевский  Самарской области на период </w:t>
      </w:r>
      <w:r>
        <w:rPr>
          <w:rFonts w:ascii="Times New Roman" w:hAnsi="Times New Roman" w:cs="Times New Roman"/>
          <w:sz w:val="12"/>
          <w:szCs w:val="12"/>
        </w:rPr>
        <w:t>с 2013 до 2033 года (актулизация 2033 года)</w:t>
      </w:r>
    </w:p>
    <w:p w:rsidR="00223B59" w:rsidRDefault="00223B59" w:rsidP="00223B59">
      <w:pPr>
        <w:pStyle w:val="aff1"/>
        <w:ind w:firstLine="284"/>
        <w:jc w:val="center"/>
        <w:rPr>
          <w:rFonts w:ascii="Times New Roman" w:hAnsi="Times New Roman" w:cs="Times New Roman"/>
          <w:sz w:val="12"/>
          <w:szCs w:val="12"/>
        </w:rPr>
      </w:pPr>
    </w:p>
    <w:p w:rsidR="00223B59" w:rsidRDefault="00223B59" w:rsidP="00223B59">
      <w:pPr>
        <w:pStyle w:val="aff1"/>
        <w:ind w:firstLine="284"/>
        <w:jc w:val="center"/>
        <w:rPr>
          <w:rFonts w:ascii="Times New Roman" w:hAnsi="Times New Roman" w:cs="Times New Roman"/>
          <w:sz w:val="12"/>
          <w:szCs w:val="12"/>
        </w:rPr>
      </w:pPr>
      <w:r>
        <w:rPr>
          <w:rFonts w:ascii="Times New Roman" w:hAnsi="Times New Roman" w:cs="Times New Roman"/>
          <w:sz w:val="12"/>
          <w:szCs w:val="12"/>
        </w:rPr>
        <w:t>2023г.</w:t>
      </w:r>
    </w:p>
    <w:p w:rsidR="00223B59" w:rsidRDefault="00223B59" w:rsidP="00223B59">
      <w:pPr>
        <w:pStyle w:val="aff1"/>
        <w:ind w:firstLine="284"/>
        <w:jc w:val="center"/>
        <w:rPr>
          <w:rFonts w:ascii="Times New Roman" w:hAnsi="Times New Roman" w:cs="Times New Roman"/>
          <w:sz w:val="12"/>
          <w:szCs w:val="12"/>
        </w:rPr>
      </w:pPr>
    </w:p>
    <w:p w:rsidR="00223B59" w:rsidRPr="00223B59" w:rsidRDefault="00223B59" w:rsidP="00FD403B">
      <w:pPr>
        <w:pStyle w:val="aff1"/>
        <w:ind w:firstLine="284"/>
        <w:jc w:val="center"/>
        <w:rPr>
          <w:rFonts w:ascii="Times New Roman" w:hAnsi="Times New Roman" w:cs="Times New Roman"/>
          <w:sz w:val="12"/>
          <w:szCs w:val="12"/>
        </w:rPr>
      </w:pPr>
      <w:r w:rsidRPr="00223B59">
        <w:rPr>
          <w:rFonts w:ascii="Times New Roman" w:hAnsi="Times New Roman" w:cs="Times New Roman"/>
          <w:sz w:val="12"/>
          <w:szCs w:val="12"/>
        </w:rPr>
        <w:t>ОГЛАВЛЕНИЕ</w:t>
      </w:r>
    </w:p>
    <w:p w:rsidR="00FD403B" w:rsidRDefault="00223B59" w:rsidP="00223B59">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t xml:space="preserve">Оглавление………………...………………………………………………............2 </w:t>
      </w:r>
    </w:p>
    <w:p w:rsidR="00223B59" w:rsidRPr="00223B59" w:rsidRDefault="00223B59" w:rsidP="00223B59">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t xml:space="preserve">Термины и определения принятые в работе…………………………………………...3 </w:t>
      </w:r>
    </w:p>
    <w:p w:rsidR="00FD403B" w:rsidRDefault="00223B59" w:rsidP="00FD403B">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t>Глава 1. Цели проведения актуализ</w:t>
      </w:r>
      <w:r w:rsidR="00FD403B">
        <w:rPr>
          <w:rFonts w:ascii="Times New Roman" w:hAnsi="Times New Roman" w:cs="Times New Roman"/>
          <w:sz w:val="12"/>
          <w:szCs w:val="12"/>
        </w:rPr>
        <w:t xml:space="preserve">ации………….………….……..…….…………....9 </w:t>
      </w:r>
    </w:p>
    <w:p w:rsidR="00223B59" w:rsidRPr="00223B59" w:rsidRDefault="00223B59" w:rsidP="00FD403B">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t xml:space="preserve">Глава 2. Схема водоснабжения ………………………....………..……….…………...13 </w:t>
      </w:r>
    </w:p>
    <w:p w:rsidR="00223B59" w:rsidRPr="00223B59" w:rsidRDefault="00223B59" w:rsidP="00223B59">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t>Раздел 2.1. Технико-экономическое состояние централизованной системы водоснабжения городского поселения…………………….</w:t>
      </w:r>
      <w:r w:rsidR="00FD403B">
        <w:rPr>
          <w:rFonts w:ascii="Times New Roman" w:hAnsi="Times New Roman" w:cs="Times New Roman"/>
          <w:sz w:val="12"/>
          <w:szCs w:val="12"/>
        </w:rPr>
        <w:t>......</w:t>
      </w:r>
      <w:r w:rsidRPr="00223B59">
        <w:rPr>
          <w:rFonts w:ascii="Times New Roman" w:hAnsi="Times New Roman" w:cs="Times New Roman"/>
          <w:sz w:val="12"/>
          <w:szCs w:val="12"/>
        </w:rPr>
        <w:t xml:space="preserve">13 </w:t>
      </w:r>
    </w:p>
    <w:p w:rsidR="00FD403B" w:rsidRDefault="00223B59" w:rsidP="00FD403B">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t xml:space="preserve">Раздел 2.2. Направления развития централизованных систем водоснабжения …..30 </w:t>
      </w:r>
    </w:p>
    <w:p w:rsidR="00223B59" w:rsidRPr="00223B59" w:rsidRDefault="00223B59" w:rsidP="00FD403B">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lastRenderedPageBreak/>
        <w:t>Раздел 2.3. Баланс водоснабжения и по</w:t>
      </w:r>
      <w:r w:rsidR="00FD403B">
        <w:rPr>
          <w:rFonts w:ascii="Times New Roman" w:hAnsi="Times New Roman" w:cs="Times New Roman"/>
          <w:sz w:val="12"/>
          <w:szCs w:val="12"/>
        </w:rPr>
        <w:t xml:space="preserve">требления, горячей, питьевой, </w:t>
      </w:r>
      <w:r w:rsidRPr="00223B59">
        <w:rPr>
          <w:rFonts w:ascii="Times New Roman" w:hAnsi="Times New Roman" w:cs="Times New Roman"/>
          <w:sz w:val="12"/>
          <w:szCs w:val="12"/>
        </w:rPr>
        <w:t>технической в</w:t>
      </w:r>
      <w:r w:rsidR="00FD403B">
        <w:rPr>
          <w:rFonts w:ascii="Times New Roman" w:hAnsi="Times New Roman" w:cs="Times New Roman"/>
          <w:sz w:val="12"/>
          <w:szCs w:val="12"/>
        </w:rPr>
        <w:t>оды…………………………………</w:t>
      </w:r>
      <w:r w:rsidRPr="00223B59">
        <w:rPr>
          <w:rFonts w:ascii="Times New Roman" w:hAnsi="Times New Roman" w:cs="Times New Roman"/>
          <w:sz w:val="12"/>
          <w:szCs w:val="12"/>
        </w:rPr>
        <w:t xml:space="preserve">..37 </w:t>
      </w:r>
    </w:p>
    <w:p w:rsidR="00223B59" w:rsidRPr="00223B59" w:rsidRDefault="00223B59" w:rsidP="00223B59">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t>Раздел 2.4.  Предложения по строительству, реконструкции и модернизации объектов централизованных систем во</w:t>
      </w:r>
      <w:r w:rsidR="00FD403B">
        <w:rPr>
          <w:rFonts w:ascii="Times New Roman" w:hAnsi="Times New Roman" w:cs="Times New Roman"/>
          <w:sz w:val="12"/>
          <w:szCs w:val="12"/>
        </w:rPr>
        <w:t>доснабжения ……</w:t>
      </w:r>
      <w:r w:rsidRPr="00223B59">
        <w:rPr>
          <w:rFonts w:ascii="Times New Roman" w:hAnsi="Times New Roman" w:cs="Times New Roman"/>
          <w:sz w:val="12"/>
          <w:szCs w:val="12"/>
        </w:rPr>
        <w:t xml:space="preserve">…71 </w:t>
      </w:r>
    </w:p>
    <w:p w:rsidR="00223B59" w:rsidRPr="00223B59" w:rsidRDefault="00223B59" w:rsidP="00223B59">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t>Раздел 2.5.  Экологические аспекты мероприятий по строительству объектов централизованных систем водоснабжения …………..</w:t>
      </w:r>
      <w:r w:rsidR="00FD403B">
        <w:rPr>
          <w:rFonts w:ascii="Times New Roman" w:hAnsi="Times New Roman" w:cs="Times New Roman"/>
          <w:sz w:val="12"/>
          <w:szCs w:val="12"/>
        </w:rPr>
        <w:t>………</w:t>
      </w:r>
      <w:r w:rsidRPr="00223B59">
        <w:rPr>
          <w:rFonts w:ascii="Times New Roman" w:hAnsi="Times New Roman" w:cs="Times New Roman"/>
          <w:sz w:val="12"/>
          <w:szCs w:val="12"/>
        </w:rPr>
        <w:t xml:space="preserve">83 </w:t>
      </w:r>
    </w:p>
    <w:p w:rsidR="00223B59" w:rsidRPr="00223B59" w:rsidRDefault="00223B59" w:rsidP="00223B59">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t xml:space="preserve">Раздел 2.6. Оценка объёмов капитальных вложений в строительство, реконструкцию и модернизацию объектов централизованных систем водоснабжения……...85 </w:t>
      </w:r>
    </w:p>
    <w:p w:rsidR="00223B59" w:rsidRPr="00223B59" w:rsidRDefault="00223B59" w:rsidP="00FD403B">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t>Раздел 2.7. Плановые показатели развития цент</w:t>
      </w:r>
      <w:r w:rsidR="00FD403B">
        <w:rPr>
          <w:rFonts w:ascii="Times New Roman" w:hAnsi="Times New Roman" w:cs="Times New Roman"/>
          <w:sz w:val="12"/>
          <w:szCs w:val="12"/>
        </w:rPr>
        <w:t>рализованных систем водоснабже</w:t>
      </w:r>
      <w:r w:rsidRPr="00223B59">
        <w:rPr>
          <w:rFonts w:ascii="Times New Roman" w:hAnsi="Times New Roman" w:cs="Times New Roman"/>
          <w:sz w:val="12"/>
          <w:szCs w:val="12"/>
        </w:rPr>
        <w:t>ни</w:t>
      </w:r>
      <w:r w:rsidR="00FD403B">
        <w:rPr>
          <w:rFonts w:ascii="Times New Roman" w:hAnsi="Times New Roman" w:cs="Times New Roman"/>
          <w:sz w:val="12"/>
          <w:szCs w:val="12"/>
        </w:rPr>
        <w:t>я……………………………………….</w:t>
      </w:r>
      <w:r w:rsidRPr="00223B59">
        <w:rPr>
          <w:rFonts w:ascii="Times New Roman" w:hAnsi="Times New Roman" w:cs="Times New Roman"/>
          <w:sz w:val="12"/>
          <w:szCs w:val="12"/>
        </w:rPr>
        <w:t xml:space="preserve">92 </w:t>
      </w:r>
    </w:p>
    <w:p w:rsidR="00FD403B" w:rsidRDefault="00223B59" w:rsidP="00FD403B">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t>Раздел 2.8 Перечень выявленных бесхозяйных объектов централизованных систем водоснабжения (в случае их выявления) и пер</w:t>
      </w:r>
      <w:r w:rsidR="00FD403B">
        <w:rPr>
          <w:rFonts w:ascii="Times New Roman" w:hAnsi="Times New Roman" w:cs="Times New Roman"/>
          <w:sz w:val="12"/>
          <w:szCs w:val="12"/>
        </w:rPr>
        <w:t>ечень организаций, уполномочен</w:t>
      </w:r>
      <w:r w:rsidRPr="00223B59">
        <w:rPr>
          <w:rFonts w:ascii="Times New Roman" w:hAnsi="Times New Roman" w:cs="Times New Roman"/>
          <w:sz w:val="12"/>
          <w:szCs w:val="12"/>
        </w:rPr>
        <w:t xml:space="preserve">ных на их эксплуатацию………………………………………………………………94 </w:t>
      </w:r>
    </w:p>
    <w:p w:rsidR="00223B59" w:rsidRPr="00223B59" w:rsidRDefault="00223B59" w:rsidP="00FD403B">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t xml:space="preserve">Глава 3.  Схема водоотведения  ……………………...…….………………………….96 </w:t>
      </w:r>
    </w:p>
    <w:p w:rsidR="00223B59" w:rsidRPr="00223B59" w:rsidRDefault="00223B59" w:rsidP="00223B59">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t xml:space="preserve">Раздел 3.1. Существующее положение в сфере водоотведения поселения..……...96 </w:t>
      </w:r>
    </w:p>
    <w:p w:rsidR="00FD403B" w:rsidRDefault="00223B59" w:rsidP="00223B59">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t xml:space="preserve">Раздел 3.2. Баланс сточных вод в системе водоотведения ………..…….……......108 </w:t>
      </w:r>
    </w:p>
    <w:p w:rsidR="00223B59" w:rsidRPr="00223B59" w:rsidRDefault="00223B59" w:rsidP="00223B59">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t xml:space="preserve">Раздел 3.3. Прогноз объёма сточных вод …………………..…….……….…..…...116 </w:t>
      </w:r>
    </w:p>
    <w:p w:rsidR="00223B59" w:rsidRPr="00223B59" w:rsidRDefault="00223B59" w:rsidP="00223B59">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t>Раздел 3.4. Предложения по строительству объектов централизованных систем водоотведен</w:t>
      </w:r>
      <w:r w:rsidR="00FD403B">
        <w:rPr>
          <w:rFonts w:ascii="Times New Roman" w:hAnsi="Times New Roman" w:cs="Times New Roman"/>
          <w:sz w:val="12"/>
          <w:szCs w:val="12"/>
        </w:rPr>
        <w:t>ия ……………………………</w:t>
      </w:r>
      <w:r w:rsidRPr="00223B59">
        <w:rPr>
          <w:rFonts w:ascii="Times New Roman" w:hAnsi="Times New Roman" w:cs="Times New Roman"/>
          <w:sz w:val="12"/>
          <w:szCs w:val="12"/>
        </w:rPr>
        <w:t xml:space="preserve">125 </w:t>
      </w:r>
    </w:p>
    <w:p w:rsidR="00223B59" w:rsidRPr="00223B59" w:rsidRDefault="00223B59" w:rsidP="00223B59">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t>Раздел 3.5. Экологические аспекты мероприятий по строительству и реконструкции объектов сист</w:t>
      </w:r>
      <w:r w:rsidR="00FD403B">
        <w:rPr>
          <w:rFonts w:ascii="Times New Roman" w:hAnsi="Times New Roman" w:cs="Times New Roman"/>
          <w:sz w:val="12"/>
          <w:szCs w:val="12"/>
        </w:rPr>
        <w:t>емы водоотведения…………………..</w:t>
      </w:r>
      <w:r w:rsidRPr="00223B59">
        <w:rPr>
          <w:rFonts w:ascii="Times New Roman" w:hAnsi="Times New Roman" w:cs="Times New Roman"/>
          <w:sz w:val="12"/>
          <w:szCs w:val="12"/>
        </w:rPr>
        <w:t xml:space="preserve">137 </w:t>
      </w:r>
    </w:p>
    <w:p w:rsidR="00223B59" w:rsidRPr="00223B59" w:rsidRDefault="00223B59" w:rsidP="00223B59">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t xml:space="preserve">Раздел 3.6. Оценка потребности в капитальных вложениях в строительство, реконструкцию и модернизацию объектов централизованной системы водоотведения ………...………………………………………………….....................................138 </w:t>
      </w:r>
    </w:p>
    <w:p w:rsidR="00223B59" w:rsidRDefault="00223B59" w:rsidP="00223B59">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t>Раздел 3.7. Плановые показатели развития централизованных систем водоотведения ………</w:t>
      </w:r>
      <w:r w:rsidR="00FD403B">
        <w:rPr>
          <w:rFonts w:ascii="Times New Roman" w:hAnsi="Times New Roman" w:cs="Times New Roman"/>
          <w:sz w:val="12"/>
          <w:szCs w:val="12"/>
        </w:rPr>
        <w:t>…………………………………………….</w:t>
      </w:r>
      <w:r w:rsidRPr="00223B59">
        <w:rPr>
          <w:rFonts w:ascii="Times New Roman" w:hAnsi="Times New Roman" w:cs="Times New Roman"/>
          <w:sz w:val="12"/>
          <w:szCs w:val="12"/>
        </w:rPr>
        <w:t>.142</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Раздел 3.8 Перечень выявленных бесхозяйных объектов централизованной системы водоотведения (в случае их выявления) </w:t>
      </w:r>
      <w:r>
        <w:rPr>
          <w:rFonts w:ascii="Times New Roman" w:hAnsi="Times New Roman" w:cs="Times New Roman"/>
          <w:sz w:val="12"/>
          <w:szCs w:val="12"/>
        </w:rPr>
        <w:t>и перечень организаций, уполно</w:t>
      </w:r>
      <w:r w:rsidRPr="00FD403B">
        <w:rPr>
          <w:rFonts w:ascii="Times New Roman" w:hAnsi="Times New Roman" w:cs="Times New Roman"/>
          <w:sz w:val="12"/>
          <w:szCs w:val="12"/>
        </w:rPr>
        <w:t xml:space="preserve">моченных на их эксплуатацию …………………………….………….….….….....144 </w:t>
      </w:r>
    </w:p>
    <w:p w:rsid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Приложение № 1 – Протоколы лабораторных испытаний питьевой воды</w:t>
      </w:r>
    </w:p>
    <w:p w:rsidR="00FD403B" w:rsidRDefault="00FD403B" w:rsidP="00FD403B">
      <w:pPr>
        <w:pStyle w:val="aff1"/>
        <w:ind w:firstLine="284"/>
        <w:jc w:val="both"/>
        <w:rPr>
          <w:rFonts w:ascii="Times New Roman" w:hAnsi="Times New Roman" w:cs="Times New Roman"/>
          <w:sz w:val="12"/>
          <w:szCs w:val="12"/>
        </w:rPr>
      </w:pP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Термины и определения принятые в работе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В настоящей работе применяются понятия, используемые в Федеральном</w:t>
      </w:r>
      <w:r>
        <w:rPr>
          <w:rFonts w:ascii="Times New Roman" w:hAnsi="Times New Roman" w:cs="Times New Roman"/>
          <w:sz w:val="12"/>
          <w:szCs w:val="12"/>
        </w:rPr>
        <w:t xml:space="preserve"> законе от 07 декабря 2011г. №</w:t>
      </w:r>
      <w:r w:rsidRPr="00FD403B">
        <w:rPr>
          <w:rFonts w:ascii="Times New Roman" w:hAnsi="Times New Roman" w:cs="Times New Roman"/>
          <w:sz w:val="12"/>
          <w:szCs w:val="12"/>
        </w:rPr>
        <w:t xml:space="preserve">416-ФЗ (с изменениями) «О водоснабжении и водоотведении» (далее – Федеральный закон «О водоснабжении и водоотведении»), а также следующие термины и определения: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FD403B">
        <w:rPr>
          <w:rFonts w:ascii="Times New Roman" w:hAnsi="Times New Roman" w:cs="Times New Roman"/>
          <w:sz w:val="12"/>
          <w:szCs w:val="12"/>
        </w:rPr>
        <w:t xml:space="preserve">абонент - физическое либо юридическое лицо, заключившее или обязанное заключать договор горячего водоснабжения, холодного водоснабжения и (или) договор водоотведения, единый договор холодного водоснабжения и водоотведения;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FD403B">
        <w:rPr>
          <w:rFonts w:ascii="Times New Roman" w:hAnsi="Times New Roman" w:cs="Times New Roman"/>
          <w:sz w:val="12"/>
          <w:szCs w:val="12"/>
        </w:rPr>
        <w:t xml:space="preserve">водоотведение - прием, транспортировка и очистка сточных вод с использованием централизованной системы водоотведения;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FD403B">
        <w:rPr>
          <w:rFonts w:ascii="Times New Roman" w:hAnsi="Times New Roman" w:cs="Times New Roman"/>
          <w:sz w:val="12"/>
          <w:szCs w:val="12"/>
        </w:rPr>
        <w:t xml:space="preserve">водоподготовка - обработка воды, обеспечивающая ее использование в качестве питьевой или технической воды;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FD403B">
        <w:rPr>
          <w:rFonts w:ascii="Times New Roman" w:hAnsi="Times New Roman" w:cs="Times New Roman"/>
          <w:sz w:val="12"/>
          <w:szCs w:val="12"/>
        </w:rPr>
        <w:t xml:space="preserve">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5)</w:t>
      </w:r>
      <w:r w:rsidRPr="00FD403B">
        <w:rPr>
          <w:rFonts w:ascii="Times New Roman" w:hAnsi="Times New Roman" w:cs="Times New Roman"/>
          <w:sz w:val="12"/>
          <w:szCs w:val="12"/>
        </w:rPr>
        <w:t xml:space="preserve">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 </w:t>
      </w:r>
    </w:p>
    <w:p w:rsidR="00FD403B" w:rsidRPr="00FD403B" w:rsidRDefault="00FD403B" w:rsidP="00FD403B">
      <w:pPr>
        <w:pStyle w:val="aff1"/>
        <w:ind w:firstLine="284"/>
        <w:jc w:val="both"/>
        <w:rPr>
          <w:rFonts w:ascii="Times New Roman" w:hAnsi="Times New Roman" w:cs="Times New Roman"/>
          <w:sz w:val="12"/>
          <w:szCs w:val="12"/>
        </w:rPr>
      </w:pPr>
      <w:proofErr w:type="gramStart"/>
      <w:r>
        <w:rPr>
          <w:rFonts w:ascii="Times New Roman" w:hAnsi="Times New Roman" w:cs="Times New Roman"/>
          <w:sz w:val="12"/>
          <w:szCs w:val="12"/>
        </w:rPr>
        <w:t>6)</w:t>
      </w:r>
      <w:r w:rsidRPr="00FD403B">
        <w:rPr>
          <w:rFonts w:ascii="Times New Roman" w:hAnsi="Times New Roman" w:cs="Times New Roman"/>
          <w:sz w:val="12"/>
          <w:szCs w:val="12"/>
        </w:rPr>
        <w:t xml:space="preserve">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(за исключением случаев, предусмотренных настоящим Федеральным законом), которая обязана заключать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  </w:t>
      </w:r>
      <w:proofErr w:type="gramEnd"/>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7)</w:t>
      </w:r>
      <w:r w:rsidRPr="00FD403B">
        <w:rPr>
          <w:rFonts w:ascii="Times New Roman" w:hAnsi="Times New Roman" w:cs="Times New Roman"/>
          <w:sz w:val="12"/>
          <w:szCs w:val="12"/>
        </w:rPr>
        <w:t xml:space="preserve">горячая вода - 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8)</w:t>
      </w:r>
      <w:r w:rsidRPr="00FD403B">
        <w:rPr>
          <w:rFonts w:ascii="Times New Roman" w:hAnsi="Times New Roman" w:cs="Times New Roman"/>
          <w:sz w:val="12"/>
          <w:szCs w:val="12"/>
        </w:rPr>
        <w:t xml:space="preserve">инвестиционная программа организации, осуществляющей горячее водоснабжение, холодное водоснабжение и (или)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9)</w:t>
      </w:r>
      <w:r w:rsidRPr="00FD403B">
        <w:rPr>
          <w:rFonts w:ascii="Times New Roman" w:hAnsi="Times New Roman" w:cs="Times New Roman"/>
          <w:sz w:val="12"/>
          <w:szCs w:val="12"/>
        </w:rPr>
        <w:t xml:space="preserve">канализационная сеть - комплекс технологически связанных между собой инженерных сооружений, предназначенных для транспортировки сточных вод;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10)</w:t>
      </w:r>
      <w:r w:rsidRPr="00FD403B">
        <w:rPr>
          <w:rFonts w:ascii="Times New Roman" w:hAnsi="Times New Roman" w:cs="Times New Roman"/>
          <w:sz w:val="12"/>
          <w:szCs w:val="12"/>
        </w:rPr>
        <w:t xml:space="preserve">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11)</w:t>
      </w:r>
      <w:r w:rsidRPr="00FD403B">
        <w:rPr>
          <w:rFonts w:ascii="Times New Roman" w:hAnsi="Times New Roman" w:cs="Times New Roman"/>
          <w:sz w:val="12"/>
          <w:szCs w:val="12"/>
        </w:rPr>
        <w:t xml:space="preserve">коммерческий учет воды и сточных вод (далее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11_1) локальное очистное сооружение - сооружение или устройство, обеспечивающие очистку сточных вод абонента до их отведения (сброса) в централизованную систему водоотведения (канализации);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12)</w:t>
      </w:r>
      <w:r w:rsidRPr="00FD403B">
        <w:rPr>
          <w:rFonts w:ascii="Times New Roman" w:hAnsi="Times New Roman" w:cs="Times New Roman"/>
          <w:sz w:val="12"/>
          <w:szCs w:val="12"/>
        </w:rPr>
        <w:t xml:space="preserve">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13)</w:t>
      </w:r>
      <w:r w:rsidRPr="00FD403B">
        <w:rPr>
          <w:rFonts w:ascii="Times New Roman" w:hAnsi="Times New Roman" w:cs="Times New Roman"/>
          <w:sz w:val="12"/>
          <w:szCs w:val="12"/>
        </w:rPr>
        <w:t xml:space="preserve">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13_1) нормативы состава сточных вод - устанавливаемые в целях охраны водных объектов от загрязнения показатели концентрации загрязняющих веществ в составе сточных вод абонента, сбрасываемых в централизованную систему водоотведения (канализации);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14)</w:t>
      </w:r>
      <w:r w:rsidRPr="00FD403B">
        <w:rPr>
          <w:rFonts w:ascii="Times New Roman" w:hAnsi="Times New Roman" w:cs="Times New Roman"/>
          <w:sz w:val="12"/>
          <w:szCs w:val="12"/>
        </w:rPr>
        <w:t xml:space="preserve">объект централизованной системы горячего водоснабжения, холодного водоснабжения и (или) водоотведения -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15)</w:t>
      </w:r>
      <w:r w:rsidRPr="00FD403B">
        <w:rPr>
          <w:rFonts w:ascii="Times New Roman" w:hAnsi="Times New Roman" w:cs="Times New Roman"/>
          <w:sz w:val="12"/>
          <w:szCs w:val="12"/>
        </w:rPr>
        <w:t xml:space="preserve">организация, осуществляющая холодное водоснабжение и (или) водоотведение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 </w:t>
      </w:r>
      <w:proofErr w:type="gramStart"/>
      <w:r w:rsidRPr="00FD403B">
        <w:rPr>
          <w:rFonts w:ascii="Times New Roman" w:hAnsi="Times New Roman" w:cs="Times New Roman"/>
          <w:sz w:val="12"/>
          <w:szCs w:val="12"/>
        </w:rPr>
        <w:t xml:space="preserve">В целях настоящего Федерального закона к организациям, осуществляющим холодное водоснабжение и (или) водоотведение (организациям водопроводно-канализационного хозяйства), приравниваются индивидуальные предприниматели, осуществляющие эксплуатацию централизованных систем холодного водоснабжения и (или) водоотведения, отдельных объектов таких систем;  </w:t>
      </w:r>
      <w:proofErr w:type="gramEnd"/>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16)</w:t>
      </w:r>
      <w:r w:rsidRPr="00FD403B">
        <w:rPr>
          <w:rFonts w:ascii="Times New Roman" w:hAnsi="Times New Roman" w:cs="Times New Roman"/>
          <w:sz w:val="12"/>
          <w:szCs w:val="12"/>
        </w:rPr>
        <w:t xml:space="preserve">организация, осуществляющая горячее водоснабжение, - юридическое лицо, осуществляющее эксплуатацию централизованной системы горячего водоснабжения, отдельных объектов такой системы. В целях настоящего Федерального закона к организациям, осуществляющим горячее водоснабжение, приравниваются индивидуальные предприниматели, осуществляющие эксплуатацию централизованных систем горячего водоснабжения, отдельных объектов таких систем;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17)</w:t>
      </w:r>
      <w:r w:rsidRPr="00FD403B">
        <w:rPr>
          <w:rFonts w:ascii="Times New Roman" w:hAnsi="Times New Roman" w:cs="Times New Roman"/>
          <w:sz w:val="12"/>
          <w:szCs w:val="12"/>
        </w:rPr>
        <w:t xml:space="preserve">орган регулирования тарифов в сфере водоснабжения и водоотведения (далее - орган регулирования тарифов) - уполномоченный орган исполнительной власти субъекта Российской Федерации в области государственного регулирования тарифов либо в случае передачи </w:t>
      </w:r>
      <w:r w:rsidRPr="00FD403B">
        <w:rPr>
          <w:rFonts w:ascii="Times New Roman" w:hAnsi="Times New Roman" w:cs="Times New Roman"/>
          <w:sz w:val="12"/>
          <w:szCs w:val="12"/>
        </w:rPr>
        <w:lastRenderedPageBreak/>
        <w:t xml:space="preserve">соответствующих полномочий законом субъекта Российской Федерации орган местного самоуправления, осуществляющий регулирование тарифов в сфере водоснабжения и водоотведения;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18)</w:t>
      </w:r>
      <w:r w:rsidRPr="00FD403B">
        <w:rPr>
          <w:rFonts w:ascii="Times New Roman" w:hAnsi="Times New Roman" w:cs="Times New Roman"/>
          <w:sz w:val="12"/>
          <w:szCs w:val="12"/>
        </w:rPr>
        <w:t>питьевая вода - вода, за исключением бутилированной питьевой воды, предназначенная для питья, приготовления пищи и других хозяйственн</w:t>
      </w:r>
      <w:proofErr w:type="gramStart"/>
      <w:r w:rsidRPr="00FD403B">
        <w:rPr>
          <w:rFonts w:ascii="Times New Roman" w:hAnsi="Times New Roman" w:cs="Times New Roman"/>
          <w:sz w:val="12"/>
          <w:szCs w:val="12"/>
        </w:rPr>
        <w:t>о-</w:t>
      </w:r>
      <w:proofErr w:type="gramEnd"/>
      <w:r w:rsidRPr="00FD403B">
        <w:rPr>
          <w:rFonts w:ascii="Times New Roman" w:hAnsi="Times New Roman" w:cs="Times New Roman"/>
          <w:sz w:val="12"/>
          <w:szCs w:val="12"/>
        </w:rPr>
        <w:t xml:space="preserve"> бытовых нужд населения, а также для производства пищевой продукции; </w:t>
      </w:r>
    </w:p>
    <w:p w:rsidR="00FD403B" w:rsidRPr="00FD403B" w:rsidRDefault="00FD403B" w:rsidP="00FD403B">
      <w:pPr>
        <w:pStyle w:val="aff1"/>
        <w:ind w:firstLine="284"/>
        <w:jc w:val="both"/>
        <w:rPr>
          <w:rFonts w:ascii="Times New Roman" w:hAnsi="Times New Roman" w:cs="Times New Roman"/>
          <w:sz w:val="12"/>
          <w:szCs w:val="12"/>
        </w:rPr>
      </w:pPr>
      <w:proofErr w:type="gramStart"/>
      <w:r w:rsidRPr="00FD403B">
        <w:rPr>
          <w:rFonts w:ascii="Times New Roman" w:hAnsi="Times New Roman" w:cs="Times New Roman"/>
          <w:sz w:val="12"/>
          <w:szCs w:val="12"/>
        </w:rPr>
        <w:t xml:space="preserve">18_1) показатели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(далее также - показатели надежности, качества, энергетической эффективности) - 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горячее водоснабжение, холодное водоснабжение и (или) водоотведение, а также в целях регулирования тарифов;  </w:t>
      </w:r>
      <w:proofErr w:type="gramEnd"/>
    </w:p>
    <w:p w:rsidR="00FD403B" w:rsidRPr="00FD403B" w:rsidRDefault="00FD403B" w:rsidP="00FD403B">
      <w:pPr>
        <w:pStyle w:val="aff1"/>
        <w:ind w:firstLine="284"/>
        <w:jc w:val="both"/>
        <w:rPr>
          <w:rFonts w:ascii="Times New Roman" w:hAnsi="Times New Roman" w:cs="Times New Roman"/>
          <w:sz w:val="12"/>
          <w:szCs w:val="12"/>
        </w:rPr>
      </w:pPr>
      <w:proofErr w:type="gramStart"/>
      <w:r>
        <w:rPr>
          <w:rFonts w:ascii="Times New Roman" w:hAnsi="Times New Roman" w:cs="Times New Roman"/>
          <w:sz w:val="12"/>
          <w:szCs w:val="12"/>
        </w:rPr>
        <w:t>19)</w:t>
      </w:r>
      <w:r w:rsidRPr="00FD403B">
        <w:rPr>
          <w:rFonts w:ascii="Times New Roman" w:hAnsi="Times New Roman" w:cs="Times New Roman"/>
          <w:sz w:val="12"/>
          <w:szCs w:val="12"/>
        </w:rPr>
        <w:t>предельные индексы изменения тарифов в сфере водоснабжения и водоотведения (далее - предельные индексы) - 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Федерации, и выраженные в процентах.</w:t>
      </w:r>
      <w:proofErr w:type="gramEnd"/>
      <w:r w:rsidRPr="00FD403B">
        <w:rPr>
          <w:rFonts w:ascii="Times New Roman" w:hAnsi="Times New Roman" w:cs="Times New Roman"/>
          <w:sz w:val="12"/>
          <w:szCs w:val="12"/>
        </w:rPr>
        <w:t xml:space="preserve"> Указанные предельные индексы устанавливаются и применяются до 1 января 2016 года;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20)</w:t>
      </w:r>
      <w:r w:rsidRPr="00FD403B">
        <w:rPr>
          <w:rFonts w:ascii="Times New Roman" w:hAnsi="Times New Roman" w:cs="Times New Roman"/>
          <w:sz w:val="12"/>
          <w:szCs w:val="12"/>
        </w:rPr>
        <w:t xml:space="preserve">приготовление горячей воды - нагрев воды, а также при необходимости очистка, химическая подготовка и другие технологические процессы, осуществляемые с водой; </w:t>
      </w:r>
    </w:p>
    <w:p w:rsidR="00FD403B" w:rsidRPr="00FD403B" w:rsidRDefault="00FD403B" w:rsidP="00FD403B">
      <w:pPr>
        <w:pStyle w:val="aff1"/>
        <w:ind w:firstLine="284"/>
        <w:jc w:val="both"/>
        <w:rPr>
          <w:rFonts w:ascii="Times New Roman" w:hAnsi="Times New Roman" w:cs="Times New Roman"/>
          <w:sz w:val="12"/>
          <w:szCs w:val="12"/>
        </w:rPr>
      </w:pPr>
      <w:proofErr w:type="gramStart"/>
      <w:r>
        <w:rPr>
          <w:rFonts w:ascii="Times New Roman" w:hAnsi="Times New Roman" w:cs="Times New Roman"/>
          <w:sz w:val="12"/>
          <w:szCs w:val="12"/>
        </w:rPr>
        <w:t>21)</w:t>
      </w:r>
      <w:r w:rsidRPr="00FD403B">
        <w:rPr>
          <w:rFonts w:ascii="Times New Roman" w:hAnsi="Times New Roman" w:cs="Times New Roman"/>
          <w:sz w:val="12"/>
          <w:szCs w:val="12"/>
        </w:rPr>
        <w:t xml:space="preserve">производственная программа организации, осуществляющей горячее водоснабжение, холодное водоснабжение и (или) водоотведение (далее - производственная программа), - 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 </w:t>
      </w:r>
      <w:proofErr w:type="gramEnd"/>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22)</w:t>
      </w:r>
      <w:r w:rsidRPr="00FD403B">
        <w:rPr>
          <w:rFonts w:ascii="Times New Roman" w:hAnsi="Times New Roman" w:cs="Times New Roman"/>
          <w:sz w:val="12"/>
          <w:szCs w:val="12"/>
        </w:rPr>
        <w:t xml:space="preserve">состав и свойства сточных вод - 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23)</w:t>
      </w:r>
      <w:r w:rsidRPr="00FD403B">
        <w:rPr>
          <w:rFonts w:ascii="Times New Roman" w:hAnsi="Times New Roman" w:cs="Times New Roman"/>
          <w:sz w:val="12"/>
          <w:szCs w:val="12"/>
        </w:rPr>
        <w:t xml:space="preserve">сточные воды централизованной системы водоотведения (далее - сточные воды)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24)</w:t>
      </w:r>
      <w:r w:rsidRPr="00FD403B">
        <w:rPr>
          <w:rFonts w:ascii="Times New Roman" w:hAnsi="Times New Roman" w:cs="Times New Roman"/>
          <w:sz w:val="12"/>
          <w:szCs w:val="12"/>
        </w:rPr>
        <w:t xml:space="preserve">техническая вода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25)</w:t>
      </w:r>
      <w:r w:rsidRPr="00FD403B">
        <w:rPr>
          <w:rFonts w:ascii="Times New Roman" w:hAnsi="Times New Roman" w:cs="Times New Roman"/>
          <w:sz w:val="12"/>
          <w:szCs w:val="12"/>
        </w:rPr>
        <w:t xml:space="preserve">техническое обследование централизованных систем горячего водоснабжения, холодного водоснабжения и (или) водоотведения – оценка технических характеристик объектов централизованных систем горячего водоснабжения, холодного водоснабжения и (или) водоотведения; </w:t>
      </w:r>
    </w:p>
    <w:p w:rsidR="00FD403B" w:rsidRPr="00FD403B" w:rsidRDefault="00FD403B" w:rsidP="00FD403B">
      <w:pPr>
        <w:pStyle w:val="aff1"/>
        <w:ind w:firstLine="284"/>
        <w:jc w:val="both"/>
        <w:rPr>
          <w:rFonts w:ascii="Times New Roman" w:hAnsi="Times New Roman" w:cs="Times New Roman"/>
          <w:sz w:val="12"/>
          <w:szCs w:val="12"/>
        </w:rPr>
      </w:pPr>
      <w:proofErr w:type="gramStart"/>
      <w:r w:rsidRPr="00FD403B">
        <w:rPr>
          <w:rFonts w:ascii="Times New Roman" w:hAnsi="Times New Roman" w:cs="Times New Roman"/>
          <w:sz w:val="12"/>
          <w:szCs w:val="12"/>
        </w:rPr>
        <w:t>25_1) транзитная организация - организация, осуществляющая эксплуатацию водопроводных и (или) канализационных сетей и (или) сооружений на них, оказывающая услуги по транспортировке воды и (или) сточных вод и соответствующая утвержденным Правительством Российской Федерации критериям отнесения собственников или иных законных владельцев водопроводных и (или) канализационных сетей и (или) сооружений на них к транзитным организациям (данное положение применяется к регулированию сходных отношений с</w:t>
      </w:r>
      <w:proofErr w:type="gramEnd"/>
      <w:r w:rsidRPr="00FD403B">
        <w:rPr>
          <w:rFonts w:ascii="Times New Roman" w:hAnsi="Times New Roman" w:cs="Times New Roman"/>
          <w:sz w:val="12"/>
          <w:szCs w:val="12"/>
        </w:rPr>
        <w:t xml:space="preserve"> участием индивидуальных предпринимателей);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26)</w:t>
      </w:r>
      <w:r w:rsidRPr="00FD403B">
        <w:rPr>
          <w:rFonts w:ascii="Times New Roman" w:hAnsi="Times New Roman" w:cs="Times New Roman"/>
          <w:sz w:val="12"/>
          <w:szCs w:val="12"/>
        </w:rPr>
        <w:t xml:space="preserve">транспортировка воды (сточных вод) - перемещение воды (сточных вод), осуществляемое с использованием водопроводных (канализационных) сетей; </w:t>
      </w:r>
    </w:p>
    <w:p w:rsidR="00FD403B" w:rsidRPr="00FD403B" w:rsidRDefault="00FD403B" w:rsidP="00FD403B">
      <w:pPr>
        <w:pStyle w:val="aff1"/>
        <w:ind w:firstLine="284"/>
        <w:jc w:val="both"/>
        <w:rPr>
          <w:rFonts w:ascii="Times New Roman" w:hAnsi="Times New Roman" w:cs="Times New Roman"/>
          <w:sz w:val="12"/>
          <w:szCs w:val="12"/>
        </w:rPr>
      </w:pPr>
      <w:proofErr w:type="gramStart"/>
      <w:r>
        <w:rPr>
          <w:rFonts w:ascii="Times New Roman" w:hAnsi="Times New Roman" w:cs="Times New Roman"/>
          <w:sz w:val="12"/>
          <w:szCs w:val="12"/>
        </w:rPr>
        <w:t>27)</w:t>
      </w:r>
      <w:r w:rsidRPr="00FD403B">
        <w:rPr>
          <w:rFonts w:ascii="Times New Roman" w:hAnsi="Times New Roman" w:cs="Times New Roman"/>
          <w:sz w:val="12"/>
          <w:szCs w:val="12"/>
        </w:rPr>
        <w:t xml:space="preserve">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 </w:t>
      </w:r>
      <w:proofErr w:type="gramEnd"/>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28)</w:t>
      </w:r>
      <w:r w:rsidRPr="00FD403B">
        <w:rPr>
          <w:rFonts w:ascii="Times New Roman" w:hAnsi="Times New Roman" w:cs="Times New Roman"/>
          <w:sz w:val="12"/>
          <w:szCs w:val="12"/>
        </w:rPr>
        <w:t xml:space="preserve">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28_1) централизованная система водоотведения поселения или городского округа - комплекс технологически связанных между собой инженерных сооружений, предназначенных для водоотведения с территории поселения или городского округа;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29)</w:t>
      </w:r>
      <w:r w:rsidRPr="00FD403B">
        <w:rPr>
          <w:rFonts w:ascii="Times New Roman" w:hAnsi="Times New Roman" w:cs="Times New Roman"/>
          <w:sz w:val="12"/>
          <w:szCs w:val="12"/>
        </w:rPr>
        <w:t xml:space="preserve">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w:t>
      </w:r>
    </w:p>
    <w:p w:rsidR="00FD403B" w:rsidRDefault="00FD403B" w:rsidP="00FD403B">
      <w:pPr>
        <w:pStyle w:val="aff1"/>
        <w:ind w:firstLine="284"/>
        <w:jc w:val="center"/>
        <w:rPr>
          <w:rFonts w:ascii="Times New Roman" w:hAnsi="Times New Roman" w:cs="Times New Roman"/>
          <w:sz w:val="12"/>
          <w:szCs w:val="12"/>
        </w:rPr>
      </w:pPr>
    </w:p>
    <w:p w:rsidR="00FD403B" w:rsidRPr="00FD403B" w:rsidRDefault="00FD403B" w:rsidP="00FD403B">
      <w:pPr>
        <w:pStyle w:val="aff1"/>
        <w:ind w:firstLine="284"/>
        <w:jc w:val="center"/>
        <w:rPr>
          <w:rFonts w:ascii="Times New Roman" w:hAnsi="Times New Roman" w:cs="Times New Roman"/>
          <w:sz w:val="12"/>
          <w:szCs w:val="12"/>
        </w:rPr>
      </w:pPr>
      <w:r w:rsidRPr="00FD403B">
        <w:rPr>
          <w:rFonts w:ascii="Times New Roman" w:hAnsi="Times New Roman" w:cs="Times New Roman"/>
          <w:sz w:val="12"/>
          <w:szCs w:val="12"/>
        </w:rPr>
        <w:t xml:space="preserve">ГЛАВА 1. ЦЕЛИ ПРОВЕДЕНИЯ </w:t>
      </w:r>
      <w:r>
        <w:rPr>
          <w:rFonts w:ascii="Times New Roman" w:hAnsi="Times New Roman" w:cs="Times New Roman"/>
          <w:sz w:val="12"/>
          <w:szCs w:val="12"/>
        </w:rPr>
        <w:t>АКТУАЛИЗАЦИИ</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Актуализация (корректировка) схемы водоснабжения и водоотведения необходима для устранения многообразия методов и подходов, применяемых при их разработке, а также приведения их структуры к возможному единообразию в соответствии с постановлением Правительства РФ от 05.09.2013 № 782 (с изменениями) «О схемах водоснабжения и водоотведения».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Актуализация схемы водоснабжения и водоотведения осуществляется при наличии одного из следующих условий: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а) ввод в эксплуатацию построенных, реконструированных и модернизированных объектов централизованных систем водоснабжения и (или) водоотведения;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б) изменение условий водоснабжения</w:t>
      </w:r>
      <w:r>
        <w:rPr>
          <w:rFonts w:ascii="Times New Roman" w:hAnsi="Times New Roman" w:cs="Times New Roman"/>
          <w:sz w:val="12"/>
          <w:szCs w:val="12"/>
        </w:rPr>
        <w:t xml:space="preserve"> (гидрогеологических характери</w:t>
      </w:r>
      <w:r w:rsidRPr="00FD403B">
        <w:rPr>
          <w:rFonts w:ascii="Times New Roman" w:hAnsi="Times New Roman" w:cs="Times New Roman"/>
          <w:sz w:val="12"/>
          <w:szCs w:val="12"/>
        </w:rPr>
        <w:t xml:space="preserve">стик потенциальных источников водоснабжения), связанных с изменением природных условий и климата;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в) проведение технического обследова</w:t>
      </w:r>
      <w:r>
        <w:rPr>
          <w:rFonts w:ascii="Times New Roman" w:hAnsi="Times New Roman" w:cs="Times New Roman"/>
          <w:sz w:val="12"/>
          <w:szCs w:val="12"/>
        </w:rPr>
        <w:t>ния централизованных систем во</w:t>
      </w:r>
      <w:r w:rsidRPr="00FD403B">
        <w:rPr>
          <w:rFonts w:ascii="Times New Roman" w:hAnsi="Times New Roman" w:cs="Times New Roman"/>
          <w:sz w:val="12"/>
          <w:szCs w:val="12"/>
        </w:rPr>
        <w:t xml:space="preserve">доснабжения и (или) водоотведения в период действия схемы водоснабжения и водоотведения;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г) реализация мероприятий, предусмотренных планами и инвестиционными программами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 утвержденных в установленном порядке (в случае наличия таких инвестиционных программ и планов, действующих на момент разработки схем водоснабжения и водоотведения);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д) реализация мероприятий, предусм</w:t>
      </w:r>
      <w:r>
        <w:rPr>
          <w:rFonts w:ascii="Times New Roman" w:hAnsi="Times New Roman" w:cs="Times New Roman"/>
          <w:sz w:val="12"/>
          <w:szCs w:val="12"/>
        </w:rPr>
        <w:t xml:space="preserve">отренных планами по приведению </w:t>
      </w:r>
      <w:r w:rsidRPr="00FD403B">
        <w:rPr>
          <w:rFonts w:ascii="Times New Roman" w:hAnsi="Times New Roman" w:cs="Times New Roman"/>
          <w:sz w:val="12"/>
          <w:szCs w:val="12"/>
        </w:rPr>
        <w:t xml:space="preserve">качества питьевой воды и горячей воды в соответствие с установленными требованиями; </w:t>
      </w:r>
    </w:p>
    <w:p w:rsidR="00FD403B" w:rsidRPr="00FD403B" w:rsidRDefault="00FD403B" w:rsidP="00FD403B">
      <w:pPr>
        <w:pStyle w:val="aff1"/>
        <w:ind w:firstLine="284"/>
        <w:jc w:val="both"/>
        <w:rPr>
          <w:rFonts w:ascii="Times New Roman" w:hAnsi="Times New Roman" w:cs="Times New Roman"/>
          <w:sz w:val="12"/>
          <w:szCs w:val="12"/>
        </w:rPr>
      </w:pPr>
      <w:proofErr w:type="gramStart"/>
      <w:r w:rsidRPr="00FD403B">
        <w:rPr>
          <w:rFonts w:ascii="Times New Roman" w:hAnsi="Times New Roman" w:cs="Times New Roman"/>
          <w:sz w:val="12"/>
          <w:szCs w:val="12"/>
        </w:rPr>
        <w:t xml:space="preserve">е) изменение объема поставки горячей воды, холодной воды, водоотведения по централизованным системам горячего водоснабжения, холодного водоснабжения и (или) водоотведения в связи с реализацией мероприятий по прекращению функционирования открытых систем теплоснабжения (горячего водоснабжения) (прекращение горячего водоснабжения с использованием открытых систем теплоснабжения (горячего водоснабжения) и перевод абонентов, подключенных (технологически присоединенных) к таким системам, на закрытые системы теплоснабжения (горячего водоснабжения); </w:t>
      </w:r>
      <w:proofErr w:type="gramEnd"/>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ж) необходимость внесения в схему</w:t>
      </w:r>
      <w:r>
        <w:rPr>
          <w:rFonts w:ascii="Times New Roman" w:hAnsi="Times New Roman" w:cs="Times New Roman"/>
          <w:sz w:val="12"/>
          <w:szCs w:val="12"/>
        </w:rPr>
        <w:t xml:space="preserve"> водоснабжения и водоотведения </w:t>
      </w:r>
      <w:r w:rsidRPr="00FD403B">
        <w:rPr>
          <w:rFonts w:ascii="Times New Roman" w:hAnsi="Times New Roman" w:cs="Times New Roman"/>
          <w:sz w:val="12"/>
          <w:szCs w:val="12"/>
        </w:rPr>
        <w:t xml:space="preserve">сведений об отнесении централизованной системы водоотведения (канализации) к централизованным системам водоотведения поселений или городских округов либо исключения таких сведений из схемы </w:t>
      </w:r>
      <w:r>
        <w:rPr>
          <w:rFonts w:ascii="Times New Roman" w:hAnsi="Times New Roman" w:cs="Times New Roman"/>
          <w:sz w:val="12"/>
          <w:szCs w:val="12"/>
        </w:rPr>
        <w:t xml:space="preserve">водоснабжения и водоотведения. </w:t>
      </w:r>
    </w:p>
    <w:p w:rsidR="00FD403B" w:rsidRPr="00FD403B" w:rsidRDefault="00FD403B" w:rsidP="00FD403B">
      <w:pPr>
        <w:pStyle w:val="aff1"/>
        <w:ind w:firstLine="284"/>
        <w:jc w:val="both"/>
        <w:rPr>
          <w:rFonts w:ascii="Times New Roman" w:hAnsi="Times New Roman" w:cs="Times New Roman"/>
          <w:sz w:val="12"/>
          <w:szCs w:val="12"/>
        </w:rPr>
      </w:pPr>
      <w:proofErr w:type="gramStart"/>
      <w:r w:rsidRPr="00FD403B">
        <w:rPr>
          <w:rFonts w:ascii="Times New Roman" w:hAnsi="Times New Roman" w:cs="Times New Roman"/>
          <w:sz w:val="12"/>
          <w:szCs w:val="12"/>
        </w:rPr>
        <w:t xml:space="preserve">Актуализация (корректировка) схемы водоснабжения и водоотведения проводится в целях предотвращения строительства объектов водоснабжения, создание и использование которых не отвечает требованиям Федерального закона №416-ФЗ от 07 декабря 2011 года (с </w:t>
      </w:r>
      <w:r w:rsidRPr="00FD403B">
        <w:rPr>
          <w:rFonts w:ascii="Times New Roman" w:hAnsi="Times New Roman" w:cs="Times New Roman"/>
          <w:sz w:val="12"/>
          <w:szCs w:val="12"/>
        </w:rPr>
        <w:lastRenderedPageBreak/>
        <w:t>изменениями) «О водоснабжении и водоотведении» или наносит ущерб охраняемым законом правам и интересам граждан, юридических лиц и государства, а также внесения рекомендаций по их доработке в целях унификации и (или) внесения</w:t>
      </w:r>
      <w:proofErr w:type="gramEnd"/>
      <w:r w:rsidRPr="00FD403B">
        <w:rPr>
          <w:rFonts w:ascii="Times New Roman" w:hAnsi="Times New Roman" w:cs="Times New Roman"/>
          <w:sz w:val="12"/>
          <w:szCs w:val="12"/>
        </w:rPr>
        <w:t xml:space="preserve"> изменений в ранее утвержденные схемы водоснабжения и водоотведения.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Основанием для проведения актуализации схемы водоснабжения и водоотведения городского поселения Суходол является договор № 441/22 от 14.12.2022 г., заключенный межд</w:t>
      </w:r>
      <w:proofErr w:type="gramStart"/>
      <w:r w:rsidRPr="00FD403B">
        <w:rPr>
          <w:rFonts w:ascii="Times New Roman" w:hAnsi="Times New Roman" w:cs="Times New Roman"/>
          <w:sz w:val="12"/>
          <w:szCs w:val="12"/>
        </w:rPr>
        <w:t>у ООО</w:t>
      </w:r>
      <w:proofErr w:type="gramEnd"/>
      <w:r w:rsidRPr="00FD403B">
        <w:rPr>
          <w:rFonts w:ascii="Times New Roman" w:hAnsi="Times New Roman" w:cs="Times New Roman"/>
          <w:sz w:val="12"/>
          <w:szCs w:val="12"/>
        </w:rPr>
        <w:t xml:space="preserve"> «СамараЭСКО» и Администрацией городского поселения Суходол муниципального района Сергиевский Самарской области.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Согласно Градостроительному кодексу, основным документом, определяющим территориальное развитие городского поселения и развитие систем водоснабжения и водоотведения, является его Генеральный план.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В Генеральном плане принят проектный период до 2033 года включительно.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 Документы, предоставленные на актуализацию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На актуализацию </w:t>
      </w:r>
      <w:proofErr w:type="gramStart"/>
      <w:r w:rsidRPr="00FD403B">
        <w:rPr>
          <w:rFonts w:ascii="Times New Roman" w:hAnsi="Times New Roman" w:cs="Times New Roman"/>
          <w:sz w:val="12"/>
          <w:szCs w:val="12"/>
        </w:rPr>
        <w:t>предоставлены</w:t>
      </w:r>
      <w:proofErr w:type="gramEnd"/>
      <w:r w:rsidRPr="00FD403B">
        <w:rPr>
          <w:rFonts w:ascii="Times New Roman" w:hAnsi="Times New Roman" w:cs="Times New Roman"/>
          <w:sz w:val="12"/>
          <w:szCs w:val="12"/>
        </w:rPr>
        <w:t xml:space="preserve">: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403B">
        <w:rPr>
          <w:rFonts w:ascii="Times New Roman" w:hAnsi="Times New Roman" w:cs="Times New Roman"/>
          <w:sz w:val="12"/>
          <w:szCs w:val="12"/>
        </w:rPr>
        <w:t xml:space="preserve">Схема водоснабжения и водоотведения городского поселения Суходол муниципального района Сергиевский Самарской области на период до 2025 года, выполненная в 2013 году, утвержденная Постановлением администрации городского поселения Суходол №60 от 14.11.2013 г.;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403B">
        <w:rPr>
          <w:rFonts w:ascii="Times New Roman" w:hAnsi="Times New Roman" w:cs="Times New Roman"/>
          <w:sz w:val="12"/>
          <w:szCs w:val="12"/>
        </w:rPr>
        <w:t>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w:t>
      </w:r>
      <w:r>
        <w:rPr>
          <w:rFonts w:ascii="Times New Roman" w:hAnsi="Times New Roman" w:cs="Times New Roman"/>
          <w:sz w:val="12"/>
          <w:szCs w:val="12"/>
        </w:rPr>
        <w:t xml:space="preserve">евский Самарской области №3 от </w:t>
      </w:r>
      <w:r w:rsidRPr="00FD403B">
        <w:rPr>
          <w:rFonts w:ascii="Times New Roman" w:hAnsi="Times New Roman" w:cs="Times New Roman"/>
          <w:sz w:val="12"/>
          <w:szCs w:val="12"/>
        </w:rPr>
        <w:t xml:space="preserve">28.01.2010 г.;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403B">
        <w:rPr>
          <w:rFonts w:ascii="Times New Roman" w:hAnsi="Times New Roman" w:cs="Times New Roman"/>
          <w:sz w:val="12"/>
          <w:szCs w:val="12"/>
        </w:rPr>
        <w:t xml:space="preserve">Программа «Комплексное развитие коммунальной инфраструктуры городского поселения Суходол муниципального района Сергиевский на 20182025 годы», утвержденная Решением Собрания представителей городского поселения Суходол муниципального района Сергиевский Самарской области № 27 от 19.09.2019 г.;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403B">
        <w:rPr>
          <w:rFonts w:ascii="Times New Roman" w:hAnsi="Times New Roman" w:cs="Times New Roman"/>
          <w:sz w:val="12"/>
          <w:szCs w:val="12"/>
        </w:rPr>
        <w:t xml:space="preserve">Программа «Комплексное развитие социальной инфраструктуры городского поселения Суходол муниципального района Сергиевский Самарской области на период на 2016-2020 годы и на период до 2040 года», утвержденная Постановлением Администрации городского поселения Суходол муниципального района Сергиевский Самарской области № 7 от 17.02.2016 г.; </w:t>
      </w:r>
    </w:p>
    <w:p w:rsidR="00FD403B" w:rsidRPr="00FD403B" w:rsidRDefault="00FD403B" w:rsidP="00FD403B">
      <w:pPr>
        <w:pStyle w:val="aff1"/>
        <w:ind w:firstLine="284"/>
        <w:jc w:val="both"/>
        <w:rPr>
          <w:rFonts w:ascii="Times New Roman" w:hAnsi="Times New Roman" w:cs="Times New Roman"/>
          <w:sz w:val="12"/>
          <w:szCs w:val="12"/>
        </w:rPr>
      </w:pPr>
      <w:proofErr w:type="gramStart"/>
      <w:r>
        <w:rPr>
          <w:rFonts w:ascii="Times New Roman" w:hAnsi="Times New Roman" w:cs="Times New Roman"/>
          <w:sz w:val="12"/>
          <w:szCs w:val="12"/>
        </w:rPr>
        <w:t>•</w:t>
      </w:r>
      <w:r w:rsidRPr="00FD403B">
        <w:rPr>
          <w:rFonts w:ascii="Times New Roman" w:hAnsi="Times New Roman" w:cs="Times New Roman"/>
          <w:sz w:val="12"/>
          <w:szCs w:val="12"/>
        </w:rPr>
        <w:t xml:space="preserve">Генеральный план городского поселения Суходол муниципального района Сергиевский Самарской области, разработанный Государственным унитарным предприятием Самарской области институтом «ТеррНИИгражданпроект» в 2013 г., утверждённый Решением Собрания представителей городского поселения Суходол муниципального района Сергиевский Самарской области №14 от 07.08.2013 г., проект изменений в Генеральный план городского поселения Суходол муниципального района Сергиевский Самарской области, выполненный в 2019 г.; </w:t>
      </w:r>
      <w:proofErr w:type="gramEnd"/>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403B">
        <w:rPr>
          <w:rFonts w:ascii="Times New Roman" w:hAnsi="Times New Roman" w:cs="Times New Roman"/>
          <w:sz w:val="12"/>
          <w:szCs w:val="12"/>
        </w:rPr>
        <w:t xml:space="preserve">Решение Собрания представителей городского поселения Суходол муниципального района Сергиевский Самарской области «О внесении изменений в Генеральный план городского поселения Суходол муниципального района Сергиевский Самарской области» №38 от 20.12.2019 г.;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403B">
        <w:rPr>
          <w:rFonts w:ascii="Times New Roman" w:hAnsi="Times New Roman" w:cs="Times New Roman"/>
          <w:sz w:val="12"/>
          <w:szCs w:val="12"/>
        </w:rPr>
        <w:t xml:space="preserve">Заключение о результатах публичных слушаний по проекту Решения Собрания представителей городского поселения Суходол муниципального района Сергиевский Самарской области «О внесении изменений в Генеральный план городского поселения Суходол муниципального района Сергиевский Самарской области», проведенных с 30.09.2019 г. по 05.11.2019 г.;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403B">
        <w:rPr>
          <w:rFonts w:ascii="Times New Roman" w:hAnsi="Times New Roman" w:cs="Times New Roman"/>
          <w:sz w:val="12"/>
          <w:szCs w:val="12"/>
        </w:rPr>
        <w:t>Инвестиционная программа ООО «СамРЭК-Эксплуатация» по объекту «Проектирование и строительство Сергиевского группового водопровода, II очередь» в рамках «Концессионного соглашения в отношении объектов водоснабжения муниципального района Сергиевский Самарской области от 15.06.2016 г.» на 2016 - 2045 г.</w:t>
      </w:r>
      <w:proofErr w:type="gramStart"/>
      <w:r w:rsidRPr="00FD403B">
        <w:rPr>
          <w:rFonts w:ascii="Times New Roman" w:hAnsi="Times New Roman" w:cs="Times New Roman"/>
          <w:sz w:val="12"/>
          <w:szCs w:val="12"/>
        </w:rPr>
        <w:t>г</w:t>
      </w:r>
      <w:proofErr w:type="gramEnd"/>
      <w:r w:rsidRPr="00FD403B">
        <w:rPr>
          <w:rFonts w:ascii="Times New Roman" w:hAnsi="Times New Roman" w:cs="Times New Roman"/>
          <w:sz w:val="12"/>
          <w:szCs w:val="12"/>
        </w:rPr>
        <w:t xml:space="preserve">.;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403B">
        <w:rPr>
          <w:rFonts w:ascii="Times New Roman" w:hAnsi="Times New Roman" w:cs="Times New Roman"/>
          <w:sz w:val="12"/>
          <w:szCs w:val="12"/>
        </w:rPr>
        <w:t>Постановление Администрации муниципального района Сергиевский Самарской области «Об утверждении перечня объектов, в отношении которых планируется заключение концессион</w:t>
      </w:r>
      <w:r>
        <w:rPr>
          <w:rFonts w:ascii="Times New Roman" w:hAnsi="Times New Roman" w:cs="Times New Roman"/>
          <w:sz w:val="12"/>
          <w:szCs w:val="12"/>
        </w:rPr>
        <w:t xml:space="preserve">ных соглашений в 2022 году» от </w:t>
      </w:r>
      <w:r w:rsidRPr="00FD403B">
        <w:rPr>
          <w:rFonts w:ascii="Times New Roman" w:hAnsi="Times New Roman" w:cs="Times New Roman"/>
          <w:sz w:val="12"/>
          <w:szCs w:val="12"/>
        </w:rPr>
        <w:t xml:space="preserve">18.01.2022 г. № 50.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 </w:t>
      </w:r>
    </w:p>
    <w:p w:rsidR="00FD403B" w:rsidRPr="00FD403B" w:rsidRDefault="00FD403B" w:rsidP="00FD403B">
      <w:pPr>
        <w:pStyle w:val="aff1"/>
        <w:ind w:firstLine="284"/>
        <w:jc w:val="center"/>
        <w:rPr>
          <w:rFonts w:ascii="Times New Roman" w:hAnsi="Times New Roman" w:cs="Times New Roman"/>
          <w:sz w:val="12"/>
          <w:szCs w:val="12"/>
        </w:rPr>
      </w:pPr>
      <w:r w:rsidRPr="00FD403B">
        <w:rPr>
          <w:rFonts w:ascii="Times New Roman" w:hAnsi="Times New Roman" w:cs="Times New Roman"/>
          <w:sz w:val="12"/>
          <w:szCs w:val="12"/>
        </w:rPr>
        <w:t xml:space="preserve">ГЛАВА 2.  СХЕМА ВОДОСНАБЖЕНИЯ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РАЗДЕЛ 2.1. ТЕ</w:t>
      </w:r>
      <w:r>
        <w:rPr>
          <w:rFonts w:ascii="Times New Roman" w:hAnsi="Times New Roman" w:cs="Times New Roman"/>
          <w:sz w:val="12"/>
          <w:szCs w:val="12"/>
        </w:rPr>
        <w:t xml:space="preserve">ХНИКО-ЭКОНОМИЧЕСКОЕ СОСТОЯНИЕ </w:t>
      </w:r>
      <w:r w:rsidRPr="00FD403B">
        <w:rPr>
          <w:rFonts w:ascii="Times New Roman" w:hAnsi="Times New Roman" w:cs="Times New Roman"/>
          <w:sz w:val="12"/>
          <w:szCs w:val="12"/>
        </w:rPr>
        <w:t xml:space="preserve">ЦЕНТРАЛИЗОВАННОЙ СИСТЕМЫ ВОДОСНАБЖЕНИЯ  ГОРОДСКОГО ПОСЕЛЕНИЯ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2.1.1 Описание системы и структуры водоснабжения городского поселения и деление терри</w:t>
      </w:r>
      <w:r>
        <w:rPr>
          <w:rFonts w:ascii="Times New Roman" w:hAnsi="Times New Roman" w:cs="Times New Roman"/>
          <w:sz w:val="12"/>
          <w:szCs w:val="12"/>
        </w:rPr>
        <w:t xml:space="preserve">тории на эксплуатационные зоны  </w:t>
      </w:r>
      <w:r w:rsidRPr="00FD403B">
        <w:rPr>
          <w:rFonts w:ascii="Times New Roman" w:hAnsi="Times New Roman" w:cs="Times New Roman"/>
          <w:sz w:val="12"/>
          <w:szCs w:val="12"/>
        </w:rPr>
        <w:t xml:space="preserve">Сергиевский район расположен в северо-восточной части Самарской области. </w:t>
      </w:r>
      <w:proofErr w:type="gramStart"/>
      <w:r w:rsidRPr="00FD403B">
        <w:rPr>
          <w:rFonts w:ascii="Times New Roman" w:hAnsi="Times New Roman" w:cs="Times New Roman"/>
          <w:sz w:val="12"/>
          <w:szCs w:val="12"/>
        </w:rPr>
        <w:t xml:space="preserve">На севере район граничит с Челно-Вершинским районом, на северо-востоке с Шенталинским и Исаклинским, юго-востоке с Похвистневским, на юге-Суходол Черкасским, юго-западе с Красноярским, на западе с Елховским, северо-западе с Кошкинским районами. </w:t>
      </w:r>
      <w:proofErr w:type="gramEnd"/>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Городское поселение Суходол расположено в северо-западной части муниципального района Сергиевский.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Городское поселение Суходол граничит: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403B">
        <w:rPr>
          <w:rFonts w:ascii="Times New Roman" w:hAnsi="Times New Roman" w:cs="Times New Roman"/>
          <w:sz w:val="12"/>
          <w:szCs w:val="12"/>
        </w:rPr>
        <w:t xml:space="preserve">с южной стороны - сельское поселение Калиновка муниципального района Сергиевский;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403B">
        <w:rPr>
          <w:rFonts w:ascii="Times New Roman" w:hAnsi="Times New Roman" w:cs="Times New Roman"/>
          <w:sz w:val="12"/>
          <w:szCs w:val="12"/>
        </w:rPr>
        <w:t xml:space="preserve">с восточной стороны - сельское поселение Светлодольск муниципального района Сергиевский;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403B">
        <w:rPr>
          <w:rFonts w:ascii="Times New Roman" w:hAnsi="Times New Roman" w:cs="Times New Roman"/>
          <w:sz w:val="12"/>
          <w:szCs w:val="12"/>
        </w:rPr>
        <w:t xml:space="preserve">с западной стороны – сельского поселения Серноводск муниципального района Сергиевский;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403B">
        <w:rPr>
          <w:rFonts w:ascii="Times New Roman" w:hAnsi="Times New Roman" w:cs="Times New Roman"/>
          <w:sz w:val="12"/>
          <w:szCs w:val="12"/>
        </w:rPr>
        <w:t xml:space="preserve">с северной стороны - сельское поселение Сургут муниципального района Сергиевский;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Городское поселение Суходол, включает один населённый пункт: поселок городского типа Суходол, который является административным центром поселения. Существующая численность населения городского поселения Суходол по состоянию на 01.01.2022 г. составляет 13525 человек.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Системой водоснабжения называют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Структура системы водоснабжения г.п. Суходол состоит из следующих основных элементов: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403B">
        <w:rPr>
          <w:rFonts w:ascii="Times New Roman" w:hAnsi="Times New Roman" w:cs="Times New Roman"/>
          <w:sz w:val="12"/>
          <w:szCs w:val="12"/>
        </w:rPr>
        <w:t xml:space="preserve">водозаборных сооружений;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403B">
        <w:rPr>
          <w:rFonts w:ascii="Times New Roman" w:hAnsi="Times New Roman" w:cs="Times New Roman"/>
          <w:sz w:val="12"/>
          <w:szCs w:val="12"/>
        </w:rPr>
        <w:t xml:space="preserve">водоводов и сети трубопроводов, предназначенных для транспортирования воды к потребителям,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403B">
        <w:rPr>
          <w:rFonts w:ascii="Times New Roman" w:hAnsi="Times New Roman" w:cs="Times New Roman"/>
          <w:sz w:val="12"/>
          <w:szCs w:val="12"/>
        </w:rPr>
        <w:t xml:space="preserve">водонапорной башни. </w:t>
      </w:r>
    </w:p>
    <w:p w:rsidR="00FD403B" w:rsidRPr="00FD403B" w:rsidRDefault="00FD403B" w:rsidP="00FD403B">
      <w:pPr>
        <w:pStyle w:val="aff1"/>
        <w:ind w:firstLine="284"/>
        <w:jc w:val="both"/>
        <w:rPr>
          <w:rFonts w:ascii="Times New Roman" w:hAnsi="Times New Roman" w:cs="Times New Roman"/>
          <w:sz w:val="12"/>
          <w:szCs w:val="12"/>
        </w:rPr>
      </w:pPr>
      <w:proofErr w:type="gramStart"/>
      <w:r w:rsidRPr="00FD403B">
        <w:rPr>
          <w:rFonts w:ascii="Times New Roman" w:hAnsi="Times New Roman" w:cs="Times New Roman"/>
          <w:sz w:val="12"/>
          <w:szCs w:val="12"/>
        </w:rPr>
        <w:t xml:space="preserve">Источником хозяйственно-питьевого водоснабжения п.г.т. Суходол являются подземные водоисточники п.г.т. Суходол и поверхностный водозабор п. Красноярка. </w:t>
      </w:r>
      <w:proofErr w:type="gramEnd"/>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Вода используется на хозяйственно-питьевые нужды, пожаротушение и полив приусадебных участков. Пожаротушение осуществляется из пожарных гидрантов, установленных на водопроводных сетях.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Хозяйственно-питьевое водоснабжение жителей улиц: Симиреко, Ленина, Мичурина п.г.т. Суходол осуществляется из двух артезианских скважин, расположенных на территории ОАО «Плодопитомник».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Хозяйственно-питьевое водоснабжение основной части п.г.т. Суходол осуществляется от поверхностного водозабора, расположенного в п. Красноярка. Очистка воды производится на насосно-фильтровальной станции (НФС) расположенной в п. Серноводск. После очистки вода по трубопроводам (2 нитки) поступает на ул. Привокзальная, затем в сеть п.г.т. Суходол: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-водопровод </w:t>
      </w:r>
      <w:proofErr w:type="gramStart"/>
      <w:r w:rsidRPr="00FD403B">
        <w:rPr>
          <w:rFonts w:ascii="Times New Roman" w:hAnsi="Times New Roman" w:cs="Times New Roman"/>
          <w:sz w:val="12"/>
          <w:szCs w:val="12"/>
        </w:rPr>
        <w:t>от ж</w:t>
      </w:r>
      <w:proofErr w:type="gramEnd"/>
      <w:r w:rsidRPr="00FD403B">
        <w:rPr>
          <w:rFonts w:ascii="Times New Roman" w:hAnsi="Times New Roman" w:cs="Times New Roman"/>
          <w:sz w:val="12"/>
          <w:szCs w:val="12"/>
        </w:rPr>
        <w:t xml:space="preserve">.д. ул. Г. Михайловского до площадки «Свеклопункта» - 1,234 км (два трубопровода диаметром 325 мм),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403B">
        <w:rPr>
          <w:rFonts w:ascii="Times New Roman" w:hAnsi="Times New Roman" w:cs="Times New Roman"/>
          <w:sz w:val="12"/>
          <w:szCs w:val="12"/>
        </w:rPr>
        <w:t>водопровод от Серноводской промзон</w:t>
      </w:r>
      <w:r>
        <w:rPr>
          <w:rFonts w:ascii="Times New Roman" w:hAnsi="Times New Roman" w:cs="Times New Roman"/>
          <w:sz w:val="12"/>
          <w:szCs w:val="12"/>
        </w:rPr>
        <w:t xml:space="preserve">ы до п.г.т. Суходол - 6,117 км </w:t>
      </w:r>
      <w:r w:rsidRPr="00FD403B">
        <w:rPr>
          <w:rFonts w:ascii="Times New Roman" w:hAnsi="Times New Roman" w:cs="Times New Roman"/>
          <w:sz w:val="12"/>
          <w:szCs w:val="12"/>
        </w:rPr>
        <w:t xml:space="preserve">(трубопровод диаметром 325 мм),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403B">
        <w:rPr>
          <w:rFonts w:ascii="Times New Roman" w:hAnsi="Times New Roman" w:cs="Times New Roman"/>
          <w:sz w:val="12"/>
          <w:szCs w:val="12"/>
        </w:rPr>
        <w:t xml:space="preserve">водопровод п.г.т. Суходол на ФНС-СУРБ - 6,247 км (трубопровод диаметром 325 мм).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Согласно Постановлению Правительства РФ от 5 сентября 2013 г. №782, (с изменениями) «О схемах водоснабжения и водоотведения» "эксплуатационная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lastRenderedPageBreak/>
        <w:t xml:space="preserve">В г.п. Суходол системы централизованного холодного водоснабжения обслуживают две организации: ООО «Сервисная коммунальная компания» (ООО «СКК»), ООО «СамРЭК-Эксплуатация».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Таким образом, на территории г.п. Суходол расположены две эксплуатационные зоны: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403B">
        <w:rPr>
          <w:rFonts w:ascii="Times New Roman" w:hAnsi="Times New Roman" w:cs="Times New Roman"/>
          <w:sz w:val="12"/>
          <w:szCs w:val="12"/>
        </w:rPr>
        <w:t xml:space="preserve">ООО «СКК» (эксплуатация централизованных систем водоснабжения п.г.т. Суходол),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403B">
        <w:rPr>
          <w:rFonts w:ascii="Times New Roman" w:hAnsi="Times New Roman" w:cs="Times New Roman"/>
          <w:sz w:val="12"/>
          <w:szCs w:val="12"/>
        </w:rPr>
        <w:t xml:space="preserve">ООО «СамРЭК-Эксплуатация» (эксплуатация водоводов муниципального района Сергиевский Самарской области).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На рисунке 2.1.1 представлено расположение населенных пунктов, входящих в городское поселение Суходол. </w:t>
      </w:r>
    </w:p>
    <w:p w:rsidR="00FD403B" w:rsidRDefault="00FD403B" w:rsidP="00FD403B">
      <w:pPr>
        <w:pStyle w:val="aff1"/>
        <w:ind w:firstLine="284"/>
        <w:jc w:val="center"/>
        <w:rPr>
          <w:rFonts w:ascii="Times New Roman" w:hAnsi="Times New Roman" w:cs="Times New Roman"/>
          <w:sz w:val="12"/>
          <w:szCs w:val="12"/>
        </w:rPr>
      </w:pPr>
      <w:r>
        <w:rPr>
          <w:noProof/>
        </w:rPr>
        <w:drawing>
          <wp:inline distT="0" distB="0" distL="0" distR="0">
            <wp:extent cx="1055901" cy="1162050"/>
            <wp:effectExtent l="0" t="0" r="0" b="0"/>
            <wp:docPr id="1" name="Рисунок 1"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7764" cy="1164100"/>
                    </a:xfrm>
                    <a:prstGeom prst="rect">
                      <a:avLst/>
                    </a:prstGeom>
                    <a:noFill/>
                    <a:ln>
                      <a:noFill/>
                    </a:ln>
                  </pic:spPr>
                </pic:pic>
              </a:graphicData>
            </a:graphic>
          </wp:inline>
        </w:drawing>
      </w:r>
    </w:p>
    <w:p w:rsidR="00FD403B" w:rsidRDefault="00FD403B" w:rsidP="00FD403B">
      <w:pPr>
        <w:pStyle w:val="aff1"/>
        <w:ind w:firstLine="284"/>
        <w:jc w:val="center"/>
        <w:rPr>
          <w:rFonts w:ascii="Times New Roman" w:hAnsi="Times New Roman" w:cs="Times New Roman"/>
          <w:sz w:val="12"/>
          <w:szCs w:val="12"/>
        </w:rPr>
      </w:pPr>
      <w:r w:rsidRPr="00FD403B">
        <w:rPr>
          <w:rFonts w:ascii="Times New Roman" w:hAnsi="Times New Roman" w:cs="Times New Roman"/>
          <w:sz w:val="12"/>
          <w:szCs w:val="12"/>
        </w:rPr>
        <w:t>Рисунок 2.1.1 - Расположение населенных пунктов городского поселения  Суходол</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2.1.2 Описание территорий поселения, не охваченных централизованными систем</w:t>
      </w:r>
      <w:r>
        <w:rPr>
          <w:rFonts w:ascii="Times New Roman" w:hAnsi="Times New Roman" w:cs="Times New Roman"/>
          <w:sz w:val="12"/>
          <w:szCs w:val="12"/>
        </w:rPr>
        <w:t xml:space="preserve">ами водоснабжения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В настоящее время в городском поселении Суходол услугами централизованного водоснабжения пользуется 12044 жителя п.г.т. Суходол. Уровень обеспечения централизованным водоснабжением составляет 89%.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Не охваченными централизованными системами водоснабжения остаётся частный сектор п.г.т. Суходол. Обеспечение водой населения осуществляется из шахтных колодцев и собственных артезианских скважин.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Территория г.п. Суходол не </w:t>
      </w:r>
      <w:proofErr w:type="gramStart"/>
      <w:r w:rsidRPr="00FD403B">
        <w:rPr>
          <w:rFonts w:ascii="Times New Roman" w:hAnsi="Times New Roman" w:cs="Times New Roman"/>
          <w:sz w:val="12"/>
          <w:szCs w:val="12"/>
        </w:rPr>
        <w:t>охвачена</w:t>
      </w:r>
      <w:proofErr w:type="gramEnd"/>
      <w:r w:rsidRPr="00FD403B">
        <w:rPr>
          <w:rFonts w:ascii="Times New Roman" w:hAnsi="Times New Roman" w:cs="Times New Roman"/>
          <w:sz w:val="12"/>
          <w:szCs w:val="12"/>
        </w:rPr>
        <w:t xml:space="preserve"> централизованной системой горячего водоснабжения на 100%. На территории г.п. Суходол действуют отопительные котельные, расположенные в п.г.т. Суходол. Весь жилой индивидуальный фонд, не подключенный к данным котельным, пользуется водой из индивидуальных источников теплоснабжения, в качестве которых применяются котлы различной модификации, используемые для нужд отопления и горячего водоснабжения.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2.1.3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В соответствии с Федеральным законом Российской Федерации от 7 декабря 2011 г. № 416-ФЗ «О водоснабжении и водоотведении» (с изменениями) – 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В городском поселении Суходол существует две централизованные системы холодного водоснабжения для нужд населения и организаций: </w:t>
      </w:r>
    </w:p>
    <w:p w:rsidR="00FD403B" w:rsidRPr="00FD403B" w:rsidRDefault="00FD403B"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403B">
        <w:rPr>
          <w:rFonts w:ascii="Times New Roman" w:hAnsi="Times New Roman" w:cs="Times New Roman"/>
          <w:sz w:val="12"/>
          <w:szCs w:val="12"/>
        </w:rPr>
        <w:t xml:space="preserve">улицы Симиреко, Ленина, Мичурина п.г.т. Суходол - подземный водозабор посёлка; </w:t>
      </w:r>
    </w:p>
    <w:p w:rsidR="00FD403B" w:rsidRPr="00FD403B" w:rsidRDefault="00FD403B" w:rsidP="00FD403B">
      <w:pPr>
        <w:pStyle w:val="aff1"/>
        <w:ind w:firstLine="284"/>
        <w:jc w:val="both"/>
        <w:rPr>
          <w:rFonts w:ascii="Times New Roman" w:hAnsi="Times New Roman" w:cs="Times New Roman"/>
          <w:sz w:val="12"/>
          <w:szCs w:val="12"/>
        </w:rPr>
      </w:pPr>
      <w:proofErr w:type="gramStart"/>
      <w:r>
        <w:rPr>
          <w:rFonts w:ascii="Times New Roman" w:hAnsi="Times New Roman" w:cs="Times New Roman"/>
          <w:sz w:val="12"/>
          <w:szCs w:val="12"/>
        </w:rPr>
        <w:t>-</w:t>
      </w:r>
      <w:r w:rsidRPr="00FD403B">
        <w:rPr>
          <w:rFonts w:ascii="Times New Roman" w:hAnsi="Times New Roman" w:cs="Times New Roman"/>
          <w:sz w:val="12"/>
          <w:szCs w:val="12"/>
        </w:rPr>
        <w:t>п.г.т. Суходол (основная часть посёлка</w:t>
      </w:r>
      <w:r>
        <w:rPr>
          <w:rFonts w:ascii="Times New Roman" w:hAnsi="Times New Roman" w:cs="Times New Roman"/>
          <w:sz w:val="12"/>
          <w:szCs w:val="12"/>
        </w:rPr>
        <w:t xml:space="preserve">) – поверхностный водозабор п. </w:t>
      </w:r>
      <w:r w:rsidRPr="00FD403B">
        <w:rPr>
          <w:rFonts w:ascii="Times New Roman" w:hAnsi="Times New Roman" w:cs="Times New Roman"/>
          <w:sz w:val="12"/>
          <w:szCs w:val="12"/>
        </w:rPr>
        <w:t xml:space="preserve">Красноярка. </w:t>
      </w:r>
      <w:proofErr w:type="gramEnd"/>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На территории г.п. Суходол нецентрализованная система холодного водоснабжения присутствует в частном секторе п.г.т. Суходол.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Централизованная система горячего водоснабжения в г.п. Суходол отсутствует.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 (Федеральный закон Российской Федерации от 07.12.2011 N 416-ФЗ с изменениями «О водоснабжении и водоотведении»).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На территории п.г.т. Суходол присутствует нецентрализованная система горячего водоснабжения. </w:t>
      </w:r>
    </w:p>
    <w:p w:rsidR="00FD403B" w:rsidRPr="00FD403B" w:rsidRDefault="00FD403B" w:rsidP="00FD403B">
      <w:pPr>
        <w:pStyle w:val="aff1"/>
        <w:ind w:firstLine="284"/>
        <w:jc w:val="both"/>
        <w:rPr>
          <w:rFonts w:ascii="Times New Roman" w:hAnsi="Times New Roman" w:cs="Times New Roman"/>
          <w:sz w:val="12"/>
          <w:szCs w:val="12"/>
        </w:rPr>
      </w:pPr>
      <w:proofErr w:type="gramStart"/>
      <w:r w:rsidRPr="00FD403B">
        <w:rPr>
          <w:rFonts w:ascii="Times New Roman" w:hAnsi="Times New Roman" w:cs="Times New Roman"/>
          <w:sz w:val="12"/>
          <w:szCs w:val="12"/>
        </w:rPr>
        <w:t xml:space="preserve">Федеральный закон от 7 декабря 2011 г. № 416-ФЗ (с изменениями) «О водоснабжении и водоотведении» и постановление правительства Российской Федерации от 05.09.2013 года № 782 (с изменениями)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новое понятие в сфере водоснабжения и водоотведения: </w:t>
      </w:r>
      <w:proofErr w:type="gramEnd"/>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Исходя из определения технологической зоны водоснабжения в централизованной системе водоснабжения г.п. Суходол, можно выделить следующие технологические зоны холодного водоснабжения: </w:t>
      </w:r>
    </w:p>
    <w:p w:rsidR="00FD403B" w:rsidRPr="00FD403B" w:rsidRDefault="00C80B31" w:rsidP="00FD403B">
      <w:pPr>
        <w:pStyle w:val="aff1"/>
        <w:ind w:firstLine="284"/>
        <w:jc w:val="both"/>
        <w:rPr>
          <w:rFonts w:ascii="Times New Roman" w:hAnsi="Times New Roman" w:cs="Times New Roman"/>
          <w:sz w:val="12"/>
          <w:szCs w:val="12"/>
        </w:rPr>
      </w:pPr>
      <w:proofErr w:type="gramStart"/>
      <w:r>
        <w:rPr>
          <w:rFonts w:ascii="Times New Roman" w:hAnsi="Times New Roman" w:cs="Times New Roman"/>
          <w:sz w:val="12"/>
          <w:szCs w:val="12"/>
        </w:rPr>
        <w:t>I</w:t>
      </w:r>
      <w:proofErr w:type="gramEnd"/>
      <w:r w:rsidR="00FD403B" w:rsidRPr="00FD403B">
        <w:rPr>
          <w:rFonts w:ascii="Times New Roman" w:hAnsi="Times New Roman" w:cs="Times New Roman"/>
          <w:sz w:val="12"/>
          <w:szCs w:val="12"/>
        </w:rPr>
        <w:t xml:space="preserve">зона - технологическая зона системы централизованного водоснабжения улиц Симиреко, Ленина, Мичурина - водоснабжение осуществляется из подземного водозабора п.г.т. Суходол; </w:t>
      </w:r>
    </w:p>
    <w:p w:rsidR="00FD403B" w:rsidRPr="00FD403B" w:rsidRDefault="00C80B31" w:rsidP="00C80B31">
      <w:pPr>
        <w:pStyle w:val="aff1"/>
        <w:ind w:firstLine="284"/>
        <w:jc w:val="both"/>
        <w:rPr>
          <w:rFonts w:ascii="Times New Roman" w:hAnsi="Times New Roman" w:cs="Times New Roman"/>
          <w:sz w:val="12"/>
          <w:szCs w:val="12"/>
        </w:rPr>
      </w:pPr>
      <w:proofErr w:type="gramStart"/>
      <w:r>
        <w:rPr>
          <w:rFonts w:ascii="Times New Roman" w:hAnsi="Times New Roman" w:cs="Times New Roman"/>
          <w:sz w:val="12"/>
          <w:szCs w:val="12"/>
        </w:rPr>
        <w:t>II</w:t>
      </w:r>
      <w:proofErr w:type="gramEnd"/>
      <w:r w:rsidR="00FD403B" w:rsidRPr="00FD403B">
        <w:rPr>
          <w:rFonts w:ascii="Times New Roman" w:hAnsi="Times New Roman" w:cs="Times New Roman"/>
          <w:sz w:val="12"/>
          <w:szCs w:val="12"/>
        </w:rPr>
        <w:t>зона - технологическая зона системы централизованного водоснабжения основной части п.г.т. Суходол - водоснабжение осуществляется по водопроводам от поверхност</w:t>
      </w:r>
      <w:r>
        <w:rPr>
          <w:rFonts w:ascii="Times New Roman" w:hAnsi="Times New Roman" w:cs="Times New Roman"/>
          <w:sz w:val="12"/>
          <w:szCs w:val="12"/>
        </w:rPr>
        <w:t xml:space="preserve">ного водозабора п. Красноярка. </w:t>
      </w:r>
    </w:p>
    <w:p w:rsidR="00FD403B" w:rsidRPr="00FD403B" w:rsidRDefault="00FD403B" w:rsidP="00C80B31">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Технологических зон централизованной системы горячего водос</w:t>
      </w:r>
      <w:r w:rsidR="00C80B31">
        <w:rPr>
          <w:rFonts w:ascii="Times New Roman" w:hAnsi="Times New Roman" w:cs="Times New Roman"/>
          <w:sz w:val="12"/>
          <w:szCs w:val="12"/>
        </w:rPr>
        <w:t xml:space="preserve">набжения в г.п. Суходол – нет. </w:t>
      </w:r>
      <w:r w:rsidRPr="00FD403B">
        <w:rPr>
          <w:rFonts w:ascii="Times New Roman" w:hAnsi="Times New Roman" w:cs="Times New Roman"/>
          <w:sz w:val="12"/>
          <w:szCs w:val="12"/>
        </w:rPr>
        <w:t xml:space="preserve">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2.1.4 Описание результатов технического обследования централизованных систем водоснабжения </w:t>
      </w:r>
    </w:p>
    <w:p w:rsidR="00FD403B" w:rsidRPr="00FD403B" w:rsidRDefault="00FD403B" w:rsidP="00C80B31">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2.1.4.1 Описание состояния существующих источников водоснабж</w:t>
      </w:r>
      <w:r w:rsidR="00C80B31">
        <w:rPr>
          <w:rFonts w:ascii="Times New Roman" w:hAnsi="Times New Roman" w:cs="Times New Roman"/>
          <w:sz w:val="12"/>
          <w:szCs w:val="12"/>
        </w:rPr>
        <w:t xml:space="preserve">ения и водозаборных сооружений </w:t>
      </w:r>
      <w:r w:rsidRPr="00FD403B">
        <w:rPr>
          <w:rFonts w:ascii="Times New Roman" w:hAnsi="Times New Roman" w:cs="Times New Roman"/>
          <w:sz w:val="12"/>
          <w:szCs w:val="12"/>
        </w:rPr>
        <w:t xml:space="preserve">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В соответствии с приказом Министерства строительства и ЖКХ РФ №437/</w:t>
      </w:r>
      <w:proofErr w:type="gramStart"/>
      <w:r w:rsidRPr="00FD403B">
        <w:rPr>
          <w:rFonts w:ascii="Times New Roman" w:hAnsi="Times New Roman" w:cs="Times New Roman"/>
          <w:sz w:val="12"/>
          <w:szCs w:val="12"/>
        </w:rPr>
        <w:t>пр</w:t>
      </w:r>
      <w:proofErr w:type="gramEnd"/>
      <w:r w:rsidRPr="00FD403B">
        <w:rPr>
          <w:rFonts w:ascii="Times New Roman" w:hAnsi="Times New Roman" w:cs="Times New Roman"/>
          <w:sz w:val="12"/>
          <w:szCs w:val="12"/>
        </w:rPr>
        <w:t xml:space="preserve"> от 5.08.2014 года, необходимо провести техническое обследование централизованных систем холодного водоснабжения городского поселения Суходол.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Лицензия на право пользования участками недр с целью добычи подземных вод для водоснабжения п.г.т. Суходол – отсутствует.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Проект ЗСО водозаборных сооружений п.г.т. Суходол отсутствует.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Вода используется на хозяйственно-питьевые нужды, пожаротушение и полив приусадебных участков. Пожаротушение осуществляется из пожарных гидрантов, установленных на водопроводных сетях.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В городском поселении Суходол существует две централизованные системы холодного водоснабжения для нужд населения и организаций:  </w:t>
      </w:r>
    </w:p>
    <w:p w:rsidR="00FD403B" w:rsidRPr="00FD403B" w:rsidRDefault="00C80B31"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00FD403B" w:rsidRPr="00FD403B">
        <w:rPr>
          <w:rFonts w:ascii="Times New Roman" w:hAnsi="Times New Roman" w:cs="Times New Roman"/>
          <w:sz w:val="12"/>
          <w:szCs w:val="12"/>
        </w:rPr>
        <w:t xml:space="preserve">Хозяйственно-питьевое водоснабжение жителей улиц: Симиреко, Ленина, Мичурина п.г.т. Суходол осуществляется из двух артезианских скважин, расположенных на территории ОАО «Плодопитомник». В схему системы водоснабжения включены две водонапорные башни объемом 100 м³ каждая, расположенные в районе ул. Симиренко. </w:t>
      </w:r>
    </w:p>
    <w:p w:rsidR="00FD403B" w:rsidRPr="00FD403B" w:rsidRDefault="00C80B31"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lastRenderedPageBreak/>
        <w:t>2)</w:t>
      </w:r>
      <w:r w:rsidR="00FD403B" w:rsidRPr="00FD403B">
        <w:rPr>
          <w:rFonts w:ascii="Times New Roman" w:hAnsi="Times New Roman" w:cs="Times New Roman"/>
          <w:sz w:val="12"/>
          <w:szCs w:val="12"/>
        </w:rPr>
        <w:t xml:space="preserve">Хозяйственно-питьевое водоснабжение основной части п.г.т. Суходол осуществляется от поверхностного водозабора, расположенного в п. Красноярка. Очистка воды производится на насосно-фильтровальной станции (НФС) расположенной в п. Серноводск. После очистки вода по трубопроводам (2 нитки) поступает на ул. Привокзальная, затем в сеть п.г.т. Суходол: </w:t>
      </w:r>
    </w:p>
    <w:p w:rsidR="00FD403B" w:rsidRPr="00FD403B" w:rsidRDefault="00C80B31"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FD403B" w:rsidRPr="00FD403B">
        <w:rPr>
          <w:rFonts w:ascii="Times New Roman" w:hAnsi="Times New Roman" w:cs="Times New Roman"/>
          <w:sz w:val="12"/>
          <w:szCs w:val="12"/>
        </w:rPr>
        <w:t xml:space="preserve">водопровод </w:t>
      </w:r>
      <w:proofErr w:type="gramStart"/>
      <w:r w:rsidR="00FD403B" w:rsidRPr="00FD403B">
        <w:rPr>
          <w:rFonts w:ascii="Times New Roman" w:hAnsi="Times New Roman" w:cs="Times New Roman"/>
          <w:sz w:val="12"/>
          <w:szCs w:val="12"/>
        </w:rPr>
        <w:t>от ж</w:t>
      </w:r>
      <w:proofErr w:type="gramEnd"/>
      <w:r w:rsidR="00FD403B" w:rsidRPr="00FD403B">
        <w:rPr>
          <w:rFonts w:ascii="Times New Roman" w:hAnsi="Times New Roman" w:cs="Times New Roman"/>
          <w:sz w:val="12"/>
          <w:szCs w:val="12"/>
        </w:rPr>
        <w:t xml:space="preserve">.д. ул. Г. Михайловского до площадки «Свеклопункта» - 1,234 км (два трубопровода диаметром 325 мм), </w:t>
      </w:r>
    </w:p>
    <w:p w:rsidR="00FD403B" w:rsidRPr="00FD403B" w:rsidRDefault="00C80B31" w:rsidP="00C80B31">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FD403B" w:rsidRPr="00FD403B">
        <w:rPr>
          <w:rFonts w:ascii="Times New Roman" w:hAnsi="Times New Roman" w:cs="Times New Roman"/>
          <w:sz w:val="12"/>
          <w:szCs w:val="12"/>
        </w:rPr>
        <w:t>водопровод от Серноводской промзоны до п.г.т. Суходол - 6</w:t>
      </w:r>
      <w:r>
        <w:rPr>
          <w:rFonts w:ascii="Times New Roman" w:hAnsi="Times New Roman" w:cs="Times New Roman"/>
          <w:sz w:val="12"/>
          <w:szCs w:val="12"/>
        </w:rPr>
        <w:t xml:space="preserve">,117 км </w:t>
      </w:r>
      <w:r w:rsidR="00FD403B" w:rsidRPr="00FD403B">
        <w:rPr>
          <w:rFonts w:ascii="Times New Roman" w:hAnsi="Times New Roman" w:cs="Times New Roman"/>
          <w:sz w:val="12"/>
          <w:szCs w:val="12"/>
        </w:rPr>
        <w:t xml:space="preserve">(трубопровод диаметром 325 мм), </w:t>
      </w:r>
    </w:p>
    <w:p w:rsidR="00FD403B" w:rsidRPr="00FD403B" w:rsidRDefault="00C80B31" w:rsidP="00FD403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FD403B" w:rsidRPr="00FD403B">
        <w:rPr>
          <w:rFonts w:ascii="Times New Roman" w:hAnsi="Times New Roman" w:cs="Times New Roman"/>
          <w:sz w:val="12"/>
          <w:szCs w:val="12"/>
        </w:rPr>
        <w:t xml:space="preserve">водопровод п.г.т. Суходол на ФНС-СУРБ - 6,247 км (трубопровод диаметром 325 мм). </w:t>
      </w:r>
    </w:p>
    <w:p w:rsidR="00FD403B" w:rsidRPr="00FD403B" w:rsidRDefault="00C80B31" w:rsidP="00C80B31">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FD403B" w:rsidRPr="00FD403B">
        <w:rPr>
          <w:rFonts w:ascii="Times New Roman" w:hAnsi="Times New Roman" w:cs="Times New Roman"/>
          <w:sz w:val="12"/>
          <w:szCs w:val="12"/>
        </w:rPr>
        <w:t>ООО «СКК» (обслуживает центр</w:t>
      </w:r>
      <w:r>
        <w:rPr>
          <w:rFonts w:ascii="Times New Roman" w:hAnsi="Times New Roman" w:cs="Times New Roman"/>
          <w:sz w:val="12"/>
          <w:szCs w:val="12"/>
        </w:rPr>
        <w:t>ализованные системы водоснабже</w:t>
      </w:r>
      <w:r w:rsidR="00FD403B" w:rsidRPr="00FD403B">
        <w:rPr>
          <w:rFonts w:ascii="Times New Roman" w:hAnsi="Times New Roman" w:cs="Times New Roman"/>
          <w:sz w:val="12"/>
          <w:szCs w:val="12"/>
        </w:rPr>
        <w:t xml:space="preserve">ния п.г.т. Суходол),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Водоводы муниципального района Сергиевский обслуживает организация ООО «СамРЭК-Эксплуатация».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Согласно сведениям водоснабжающей организацией ООО «СКК», общая протяженность сетей г.п. Суходол из ПВХ, чугунных и стальных труб диаметром 32-325 мм составляет 67,82 км. Пожаротушение осуществляется из пожарных гидрантов, установленных на водопроводных сетях.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Краткая характеристика артезианских скважин г.п. Суходол, находящихся в обслуживании ООО «СКК», </w:t>
      </w:r>
      <w:proofErr w:type="gramStart"/>
      <w:r w:rsidRPr="00FD403B">
        <w:rPr>
          <w:rFonts w:ascii="Times New Roman" w:hAnsi="Times New Roman" w:cs="Times New Roman"/>
          <w:sz w:val="12"/>
          <w:szCs w:val="12"/>
        </w:rPr>
        <w:t>представлена</w:t>
      </w:r>
      <w:proofErr w:type="gramEnd"/>
      <w:r w:rsidRPr="00FD403B">
        <w:rPr>
          <w:rFonts w:ascii="Times New Roman" w:hAnsi="Times New Roman" w:cs="Times New Roman"/>
          <w:sz w:val="12"/>
          <w:szCs w:val="12"/>
        </w:rPr>
        <w:t xml:space="preserve"> в таблице 2.1.4.1.1. </w:t>
      </w:r>
    </w:p>
    <w:p w:rsid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Таблица 2.1.4.1.1 - Характеристика артезианских скважин г.п. Суходол  </w:t>
      </w:r>
    </w:p>
    <w:tbl>
      <w:tblPr>
        <w:tblStyle w:val="aff6"/>
        <w:tblW w:w="5000" w:type="pct"/>
        <w:tblLook w:val="04A0" w:firstRow="1" w:lastRow="0" w:firstColumn="1" w:lastColumn="0" w:noHBand="0" w:noVBand="1"/>
      </w:tblPr>
      <w:tblGrid>
        <w:gridCol w:w="533"/>
        <w:gridCol w:w="1417"/>
        <w:gridCol w:w="1133"/>
        <w:gridCol w:w="1135"/>
        <w:gridCol w:w="852"/>
        <w:gridCol w:w="1840"/>
        <w:gridCol w:w="819"/>
      </w:tblGrid>
      <w:tr w:rsidR="00C80B31" w:rsidTr="00C80B31">
        <w:tc>
          <w:tcPr>
            <w:tcW w:w="345" w:type="pct"/>
            <w:vAlign w:val="center"/>
          </w:tcPr>
          <w:p w:rsidR="00C80B31" w:rsidRPr="00C80B31" w:rsidRDefault="00C80B31" w:rsidP="00C80B31">
            <w:pPr>
              <w:pStyle w:val="aff1"/>
              <w:jc w:val="center"/>
              <w:rPr>
                <w:rFonts w:ascii="Times New Roman" w:hAnsi="Times New Roman" w:cs="Times New Roman"/>
                <w:sz w:val="12"/>
                <w:szCs w:val="12"/>
              </w:rPr>
            </w:pPr>
            <w:r w:rsidRPr="00C80B31">
              <w:rPr>
                <w:rFonts w:ascii="Times New Roman" w:hAnsi="Times New Roman" w:cs="Times New Roman"/>
                <w:sz w:val="12"/>
                <w:szCs w:val="12"/>
              </w:rPr>
              <w:t xml:space="preserve">№ </w:t>
            </w:r>
            <w:proofErr w:type="gramStart"/>
            <w:r w:rsidRPr="00C80B31">
              <w:rPr>
                <w:rFonts w:ascii="Times New Roman" w:hAnsi="Times New Roman" w:cs="Times New Roman"/>
                <w:sz w:val="12"/>
                <w:szCs w:val="12"/>
              </w:rPr>
              <w:t>п</w:t>
            </w:r>
            <w:proofErr w:type="gramEnd"/>
            <w:r w:rsidRPr="00C80B31">
              <w:rPr>
                <w:rFonts w:ascii="Times New Roman" w:hAnsi="Times New Roman" w:cs="Times New Roman"/>
                <w:sz w:val="12"/>
                <w:szCs w:val="12"/>
              </w:rPr>
              <w:t>/п</w:t>
            </w:r>
          </w:p>
        </w:tc>
        <w:tc>
          <w:tcPr>
            <w:tcW w:w="917" w:type="pct"/>
            <w:vAlign w:val="center"/>
          </w:tcPr>
          <w:p w:rsidR="00C80B31" w:rsidRPr="00C80B31" w:rsidRDefault="00C80B31" w:rsidP="00C80B31">
            <w:pPr>
              <w:pStyle w:val="aff1"/>
              <w:jc w:val="center"/>
              <w:rPr>
                <w:rFonts w:ascii="Times New Roman" w:hAnsi="Times New Roman" w:cs="Times New Roman"/>
                <w:sz w:val="12"/>
                <w:szCs w:val="12"/>
              </w:rPr>
            </w:pPr>
            <w:r w:rsidRPr="00C80B31">
              <w:rPr>
                <w:rFonts w:ascii="Times New Roman" w:hAnsi="Times New Roman" w:cs="Times New Roman"/>
                <w:sz w:val="12"/>
                <w:szCs w:val="12"/>
              </w:rPr>
              <w:t>Место  расположения</w:t>
            </w:r>
          </w:p>
        </w:tc>
        <w:tc>
          <w:tcPr>
            <w:tcW w:w="733" w:type="pct"/>
            <w:vAlign w:val="center"/>
          </w:tcPr>
          <w:p w:rsidR="00C80B31" w:rsidRPr="00C80B31" w:rsidRDefault="00C80B31" w:rsidP="00C80B31">
            <w:pPr>
              <w:pStyle w:val="aff1"/>
              <w:jc w:val="center"/>
              <w:rPr>
                <w:rFonts w:ascii="Times New Roman" w:hAnsi="Times New Roman" w:cs="Times New Roman"/>
                <w:sz w:val="12"/>
                <w:szCs w:val="12"/>
              </w:rPr>
            </w:pPr>
            <w:r w:rsidRPr="00C80B31">
              <w:rPr>
                <w:rFonts w:ascii="Times New Roman" w:hAnsi="Times New Roman" w:cs="Times New Roman"/>
                <w:sz w:val="12"/>
                <w:szCs w:val="12"/>
              </w:rPr>
              <w:t>Год ввода в эксплуатацию</w:t>
            </w:r>
          </w:p>
        </w:tc>
        <w:tc>
          <w:tcPr>
            <w:tcW w:w="734" w:type="pct"/>
            <w:vAlign w:val="center"/>
          </w:tcPr>
          <w:p w:rsidR="00C80B31" w:rsidRPr="00C80B31" w:rsidRDefault="00C80B31" w:rsidP="00C80B31">
            <w:pPr>
              <w:pStyle w:val="aff1"/>
              <w:jc w:val="center"/>
              <w:rPr>
                <w:rFonts w:ascii="Times New Roman" w:hAnsi="Times New Roman" w:cs="Times New Roman"/>
                <w:sz w:val="12"/>
                <w:szCs w:val="12"/>
              </w:rPr>
            </w:pPr>
            <w:r w:rsidRPr="00C80B31">
              <w:rPr>
                <w:rFonts w:ascii="Times New Roman" w:hAnsi="Times New Roman" w:cs="Times New Roman"/>
                <w:sz w:val="12"/>
                <w:szCs w:val="12"/>
              </w:rPr>
              <w:t xml:space="preserve">Глубина скважин, </w:t>
            </w:r>
            <w:proofErr w:type="gramStart"/>
            <w:r w:rsidRPr="00C80B31">
              <w:rPr>
                <w:rFonts w:ascii="Times New Roman" w:hAnsi="Times New Roman" w:cs="Times New Roman"/>
                <w:sz w:val="12"/>
                <w:szCs w:val="12"/>
              </w:rPr>
              <w:t>м</w:t>
            </w:r>
            <w:proofErr w:type="gramEnd"/>
          </w:p>
        </w:tc>
        <w:tc>
          <w:tcPr>
            <w:tcW w:w="551" w:type="pct"/>
            <w:vAlign w:val="center"/>
          </w:tcPr>
          <w:p w:rsidR="00C80B31" w:rsidRPr="00C80B31" w:rsidRDefault="00C80B31" w:rsidP="00C80B31">
            <w:pPr>
              <w:pStyle w:val="aff1"/>
              <w:jc w:val="center"/>
              <w:rPr>
                <w:rFonts w:ascii="Times New Roman" w:hAnsi="Times New Roman" w:cs="Times New Roman"/>
                <w:sz w:val="12"/>
                <w:szCs w:val="12"/>
              </w:rPr>
            </w:pPr>
            <w:r w:rsidRPr="00C80B31">
              <w:rPr>
                <w:rFonts w:ascii="Times New Roman" w:hAnsi="Times New Roman" w:cs="Times New Roman"/>
                <w:sz w:val="12"/>
                <w:szCs w:val="12"/>
              </w:rPr>
              <w:t>Дебит, м</w:t>
            </w:r>
            <w:r w:rsidRPr="00C80B31">
              <w:rPr>
                <w:rFonts w:ascii="Times New Roman" w:hAnsi="Times New Roman" w:cs="Times New Roman"/>
                <w:sz w:val="12"/>
                <w:szCs w:val="12"/>
                <w:vertAlign w:val="superscript"/>
              </w:rPr>
              <w:t>3</w:t>
            </w:r>
            <w:r w:rsidRPr="00C80B31">
              <w:rPr>
                <w:rFonts w:ascii="Times New Roman" w:hAnsi="Times New Roman" w:cs="Times New Roman"/>
                <w:sz w:val="12"/>
                <w:szCs w:val="12"/>
              </w:rPr>
              <w:t>/ч</w:t>
            </w:r>
          </w:p>
        </w:tc>
        <w:tc>
          <w:tcPr>
            <w:tcW w:w="1190" w:type="pct"/>
            <w:vAlign w:val="center"/>
          </w:tcPr>
          <w:p w:rsidR="00C80B31" w:rsidRPr="00C80B31" w:rsidRDefault="00C80B31" w:rsidP="00C80B31">
            <w:pPr>
              <w:pStyle w:val="aff1"/>
              <w:jc w:val="center"/>
              <w:rPr>
                <w:rFonts w:ascii="Times New Roman" w:hAnsi="Times New Roman" w:cs="Times New Roman"/>
                <w:sz w:val="12"/>
                <w:szCs w:val="12"/>
              </w:rPr>
            </w:pPr>
            <w:r w:rsidRPr="00C80B31">
              <w:rPr>
                <w:rFonts w:ascii="Times New Roman" w:hAnsi="Times New Roman" w:cs="Times New Roman"/>
                <w:sz w:val="12"/>
                <w:szCs w:val="12"/>
              </w:rPr>
              <w:t>Год выполнения последних ремонтных работ</w:t>
            </w:r>
          </w:p>
        </w:tc>
        <w:tc>
          <w:tcPr>
            <w:tcW w:w="530" w:type="pct"/>
            <w:vAlign w:val="center"/>
          </w:tcPr>
          <w:p w:rsidR="00C80B31" w:rsidRPr="00C80B31" w:rsidRDefault="00C80B31" w:rsidP="00C80B31">
            <w:pPr>
              <w:pStyle w:val="aff1"/>
              <w:jc w:val="center"/>
              <w:rPr>
                <w:rFonts w:ascii="Times New Roman" w:hAnsi="Times New Roman" w:cs="Times New Roman"/>
                <w:sz w:val="12"/>
                <w:szCs w:val="12"/>
              </w:rPr>
            </w:pPr>
            <w:r w:rsidRPr="00C80B31">
              <w:rPr>
                <w:rFonts w:ascii="Times New Roman" w:hAnsi="Times New Roman" w:cs="Times New Roman"/>
                <w:sz w:val="12"/>
                <w:szCs w:val="12"/>
              </w:rPr>
              <w:t>Состояние на 2022г.</w:t>
            </w:r>
          </w:p>
        </w:tc>
      </w:tr>
      <w:tr w:rsidR="00C80B31" w:rsidTr="00C80B31">
        <w:tc>
          <w:tcPr>
            <w:tcW w:w="5000" w:type="pct"/>
            <w:gridSpan w:val="7"/>
            <w:vAlign w:val="center"/>
          </w:tcPr>
          <w:p w:rsidR="00C80B31" w:rsidRDefault="00C80B31" w:rsidP="00C80B31">
            <w:pPr>
              <w:pStyle w:val="aff1"/>
              <w:jc w:val="center"/>
              <w:rPr>
                <w:rFonts w:ascii="Times New Roman" w:hAnsi="Times New Roman" w:cs="Times New Roman"/>
                <w:sz w:val="12"/>
                <w:szCs w:val="12"/>
              </w:rPr>
            </w:pPr>
            <w:r w:rsidRPr="00C80B31">
              <w:rPr>
                <w:rFonts w:ascii="Times New Roman" w:hAnsi="Times New Roman" w:cs="Times New Roman"/>
                <w:sz w:val="12"/>
                <w:szCs w:val="12"/>
              </w:rPr>
              <w:t>п.г.т. Суходол</w:t>
            </w:r>
          </w:p>
        </w:tc>
      </w:tr>
      <w:tr w:rsidR="00C80B31" w:rsidTr="00C80B31">
        <w:tc>
          <w:tcPr>
            <w:tcW w:w="345" w:type="pct"/>
            <w:vAlign w:val="center"/>
          </w:tcPr>
          <w:p w:rsidR="00C80B31" w:rsidRPr="00C80B31" w:rsidRDefault="00C80B31" w:rsidP="00C80B31">
            <w:pPr>
              <w:pStyle w:val="aff1"/>
              <w:jc w:val="center"/>
              <w:rPr>
                <w:rFonts w:ascii="Times New Roman" w:hAnsi="Times New Roman" w:cs="Times New Roman"/>
                <w:sz w:val="12"/>
                <w:szCs w:val="12"/>
              </w:rPr>
            </w:pPr>
            <w:r w:rsidRPr="00C80B31">
              <w:rPr>
                <w:rFonts w:ascii="Times New Roman" w:hAnsi="Times New Roman" w:cs="Times New Roman"/>
                <w:sz w:val="12"/>
                <w:szCs w:val="12"/>
              </w:rPr>
              <w:t>1</w:t>
            </w:r>
          </w:p>
        </w:tc>
        <w:tc>
          <w:tcPr>
            <w:tcW w:w="917" w:type="pct"/>
            <w:vAlign w:val="center"/>
          </w:tcPr>
          <w:p w:rsidR="00C80B31" w:rsidRPr="00C80B31" w:rsidRDefault="00C80B31" w:rsidP="00C80B31">
            <w:pPr>
              <w:pStyle w:val="aff1"/>
              <w:jc w:val="center"/>
              <w:rPr>
                <w:rFonts w:ascii="Times New Roman" w:hAnsi="Times New Roman" w:cs="Times New Roman"/>
                <w:sz w:val="12"/>
                <w:szCs w:val="12"/>
              </w:rPr>
            </w:pPr>
            <w:r>
              <w:rPr>
                <w:rFonts w:ascii="Times New Roman" w:hAnsi="Times New Roman" w:cs="Times New Roman"/>
                <w:sz w:val="12"/>
                <w:szCs w:val="12"/>
              </w:rPr>
              <w:t>Арт. скважина №</w:t>
            </w:r>
            <w:r w:rsidRPr="00C80B31">
              <w:rPr>
                <w:rFonts w:ascii="Times New Roman" w:hAnsi="Times New Roman" w:cs="Times New Roman"/>
                <w:sz w:val="12"/>
                <w:szCs w:val="12"/>
              </w:rPr>
              <w:t>6008</w:t>
            </w:r>
          </w:p>
        </w:tc>
        <w:tc>
          <w:tcPr>
            <w:tcW w:w="733" w:type="pct"/>
            <w:vAlign w:val="center"/>
          </w:tcPr>
          <w:p w:rsidR="00C80B31" w:rsidRPr="00C80B31" w:rsidRDefault="00C80B31" w:rsidP="00C80B31">
            <w:pPr>
              <w:pStyle w:val="aff1"/>
              <w:jc w:val="center"/>
              <w:rPr>
                <w:rFonts w:ascii="Times New Roman" w:hAnsi="Times New Roman" w:cs="Times New Roman"/>
                <w:sz w:val="12"/>
                <w:szCs w:val="12"/>
              </w:rPr>
            </w:pPr>
            <w:r w:rsidRPr="00C80B31">
              <w:rPr>
                <w:rFonts w:ascii="Times New Roman" w:hAnsi="Times New Roman" w:cs="Times New Roman"/>
                <w:sz w:val="12"/>
                <w:szCs w:val="12"/>
              </w:rPr>
              <w:t>1996</w:t>
            </w:r>
          </w:p>
        </w:tc>
        <w:tc>
          <w:tcPr>
            <w:tcW w:w="734" w:type="pct"/>
            <w:vAlign w:val="center"/>
          </w:tcPr>
          <w:p w:rsidR="00C80B31" w:rsidRPr="00C80B31" w:rsidRDefault="00C80B31" w:rsidP="00C80B31">
            <w:pPr>
              <w:pStyle w:val="aff1"/>
              <w:jc w:val="center"/>
              <w:rPr>
                <w:rFonts w:ascii="Times New Roman" w:hAnsi="Times New Roman" w:cs="Times New Roman"/>
                <w:sz w:val="12"/>
                <w:szCs w:val="12"/>
              </w:rPr>
            </w:pPr>
            <w:r w:rsidRPr="00C80B31">
              <w:rPr>
                <w:rFonts w:ascii="Times New Roman" w:hAnsi="Times New Roman" w:cs="Times New Roman"/>
                <w:sz w:val="12"/>
                <w:szCs w:val="12"/>
              </w:rPr>
              <w:t>40,5</w:t>
            </w:r>
          </w:p>
        </w:tc>
        <w:tc>
          <w:tcPr>
            <w:tcW w:w="551" w:type="pct"/>
            <w:vAlign w:val="center"/>
          </w:tcPr>
          <w:p w:rsidR="00C80B31" w:rsidRPr="00C80B31" w:rsidRDefault="00C80B31" w:rsidP="00C80B31">
            <w:pPr>
              <w:pStyle w:val="aff1"/>
              <w:jc w:val="center"/>
              <w:rPr>
                <w:rFonts w:ascii="Times New Roman" w:hAnsi="Times New Roman" w:cs="Times New Roman"/>
                <w:sz w:val="12"/>
                <w:szCs w:val="12"/>
              </w:rPr>
            </w:pPr>
            <w:r w:rsidRPr="00C80B31">
              <w:rPr>
                <w:rFonts w:ascii="Times New Roman" w:hAnsi="Times New Roman" w:cs="Times New Roman"/>
                <w:sz w:val="12"/>
                <w:szCs w:val="12"/>
              </w:rPr>
              <w:t>10,5</w:t>
            </w:r>
          </w:p>
        </w:tc>
        <w:tc>
          <w:tcPr>
            <w:tcW w:w="1190" w:type="pct"/>
            <w:vAlign w:val="center"/>
          </w:tcPr>
          <w:p w:rsidR="00C80B31" w:rsidRPr="00C80B31" w:rsidRDefault="00C80B31" w:rsidP="00C80B31">
            <w:pPr>
              <w:pStyle w:val="aff1"/>
              <w:jc w:val="center"/>
              <w:rPr>
                <w:rFonts w:ascii="Times New Roman" w:hAnsi="Times New Roman" w:cs="Times New Roman"/>
                <w:sz w:val="12"/>
                <w:szCs w:val="12"/>
              </w:rPr>
            </w:pPr>
            <w:r w:rsidRPr="00C80B31">
              <w:rPr>
                <w:rFonts w:ascii="Times New Roman" w:hAnsi="Times New Roman" w:cs="Times New Roman"/>
                <w:sz w:val="12"/>
                <w:szCs w:val="12"/>
              </w:rPr>
              <w:t>2022</w:t>
            </w:r>
          </w:p>
        </w:tc>
        <w:tc>
          <w:tcPr>
            <w:tcW w:w="530" w:type="pct"/>
            <w:vAlign w:val="center"/>
          </w:tcPr>
          <w:p w:rsidR="00C80B31" w:rsidRPr="00C80B31" w:rsidRDefault="00C80B31" w:rsidP="00C80B31">
            <w:pPr>
              <w:pStyle w:val="aff1"/>
              <w:jc w:val="center"/>
              <w:rPr>
                <w:rFonts w:ascii="Times New Roman" w:hAnsi="Times New Roman" w:cs="Times New Roman"/>
                <w:sz w:val="12"/>
                <w:szCs w:val="12"/>
              </w:rPr>
            </w:pPr>
            <w:r w:rsidRPr="00C80B31">
              <w:rPr>
                <w:rFonts w:ascii="Times New Roman" w:hAnsi="Times New Roman" w:cs="Times New Roman"/>
                <w:sz w:val="12"/>
                <w:szCs w:val="12"/>
              </w:rPr>
              <w:t>рабочая</w:t>
            </w:r>
          </w:p>
        </w:tc>
      </w:tr>
      <w:tr w:rsidR="00C80B31" w:rsidTr="00C80B31">
        <w:tc>
          <w:tcPr>
            <w:tcW w:w="345" w:type="pct"/>
            <w:vAlign w:val="center"/>
          </w:tcPr>
          <w:p w:rsidR="00C80B31" w:rsidRPr="00C80B31" w:rsidRDefault="00C80B31" w:rsidP="00C80B31">
            <w:pPr>
              <w:pStyle w:val="aff1"/>
              <w:jc w:val="center"/>
              <w:rPr>
                <w:rFonts w:ascii="Times New Roman" w:hAnsi="Times New Roman" w:cs="Times New Roman"/>
                <w:sz w:val="12"/>
                <w:szCs w:val="12"/>
              </w:rPr>
            </w:pPr>
            <w:r w:rsidRPr="00C80B31">
              <w:rPr>
                <w:rFonts w:ascii="Times New Roman" w:hAnsi="Times New Roman" w:cs="Times New Roman"/>
                <w:sz w:val="12"/>
                <w:szCs w:val="12"/>
              </w:rPr>
              <w:t>2</w:t>
            </w:r>
          </w:p>
        </w:tc>
        <w:tc>
          <w:tcPr>
            <w:tcW w:w="917" w:type="pct"/>
            <w:vAlign w:val="center"/>
          </w:tcPr>
          <w:p w:rsidR="00C80B31" w:rsidRPr="00C80B31" w:rsidRDefault="00C80B31" w:rsidP="00C80B31">
            <w:pPr>
              <w:pStyle w:val="aff1"/>
              <w:jc w:val="center"/>
              <w:rPr>
                <w:rFonts w:ascii="Times New Roman" w:hAnsi="Times New Roman" w:cs="Times New Roman"/>
                <w:sz w:val="12"/>
                <w:szCs w:val="12"/>
              </w:rPr>
            </w:pPr>
            <w:r>
              <w:rPr>
                <w:rFonts w:ascii="Times New Roman" w:hAnsi="Times New Roman" w:cs="Times New Roman"/>
                <w:sz w:val="12"/>
                <w:szCs w:val="12"/>
              </w:rPr>
              <w:t>Арт. скважина №</w:t>
            </w:r>
            <w:r w:rsidRPr="00C80B31">
              <w:rPr>
                <w:rFonts w:ascii="Times New Roman" w:hAnsi="Times New Roman" w:cs="Times New Roman"/>
                <w:sz w:val="12"/>
                <w:szCs w:val="12"/>
              </w:rPr>
              <w:t>60089</w:t>
            </w:r>
          </w:p>
        </w:tc>
        <w:tc>
          <w:tcPr>
            <w:tcW w:w="733" w:type="pct"/>
            <w:vAlign w:val="center"/>
          </w:tcPr>
          <w:p w:rsidR="00C80B31" w:rsidRPr="00C80B31" w:rsidRDefault="00C80B31" w:rsidP="00C80B31">
            <w:pPr>
              <w:pStyle w:val="aff1"/>
              <w:jc w:val="center"/>
              <w:rPr>
                <w:rFonts w:ascii="Times New Roman" w:hAnsi="Times New Roman" w:cs="Times New Roman"/>
                <w:sz w:val="12"/>
                <w:szCs w:val="12"/>
              </w:rPr>
            </w:pPr>
            <w:r w:rsidRPr="00C80B31">
              <w:rPr>
                <w:rFonts w:ascii="Times New Roman" w:hAnsi="Times New Roman" w:cs="Times New Roman"/>
                <w:sz w:val="12"/>
                <w:szCs w:val="12"/>
              </w:rPr>
              <w:t>1996</w:t>
            </w:r>
          </w:p>
        </w:tc>
        <w:tc>
          <w:tcPr>
            <w:tcW w:w="734" w:type="pct"/>
            <w:vAlign w:val="center"/>
          </w:tcPr>
          <w:p w:rsidR="00C80B31" w:rsidRPr="00C80B31" w:rsidRDefault="00C80B31" w:rsidP="00C80B31">
            <w:pPr>
              <w:pStyle w:val="aff1"/>
              <w:jc w:val="center"/>
              <w:rPr>
                <w:rFonts w:ascii="Times New Roman" w:hAnsi="Times New Roman" w:cs="Times New Roman"/>
                <w:sz w:val="12"/>
                <w:szCs w:val="12"/>
              </w:rPr>
            </w:pPr>
            <w:r w:rsidRPr="00C80B31">
              <w:rPr>
                <w:rFonts w:ascii="Times New Roman" w:hAnsi="Times New Roman" w:cs="Times New Roman"/>
                <w:sz w:val="12"/>
                <w:szCs w:val="12"/>
              </w:rPr>
              <w:t>40,5</w:t>
            </w:r>
          </w:p>
        </w:tc>
        <w:tc>
          <w:tcPr>
            <w:tcW w:w="551" w:type="pct"/>
            <w:vAlign w:val="center"/>
          </w:tcPr>
          <w:p w:rsidR="00C80B31" w:rsidRPr="00C80B31" w:rsidRDefault="00C80B31" w:rsidP="00C80B31">
            <w:pPr>
              <w:pStyle w:val="aff1"/>
              <w:jc w:val="center"/>
              <w:rPr>
                <w:rFonts w:ascii="Times New Roman" w:hAnsi="Times New Roman" w:cs="Times New Roman"/>
                <w:sz w:val="12"/>
                <w:szCs w:val="12"/>
              </w:rPr>
            </w:pPr>
            <w:r w:rsidRPr="00C80B31">
              <w:rPr>
                <w:rFonts w:ascii="Times New Roman" w:hAnsi="Times New Roman" w:cs="Times New Roman"/>
                <w:sz w:val="12"/>
                <w:szCs w:val="12"/>
              </w:rPr>
              <w:t>10,5</w:t>
            </w:r>
          </w:p>
        </w:tc>
        <w:tc>
          <w:tcPr>
            <w:tcW w:w="1190" w:type="pct"/>
            <w:vAlign w:val="center"/>
          </w:tcPr>
          <w:p w:rsidR="00C80B31" w:rsidRPr="00C80B31" w:rsidRDefault="00C80B31" w:rsidP="00C80B31">
            <w:pPr>
              <w:pStyle w:val="aff1"/>
              <w:jc w:val="center"/>
              <w:rPr>
                <w:rFonts w:ascii="Times New Roman" w:hAnsi="Times New Roman" w:cs="Times New Roman"/>
                <w:sz w:val="12"/>
                <w:szCs w:val="12"/>
              </w:rPr>
            </w:pPr>
            <w:r w:rsidRPr="00C80B31">
              <w:rPr>
                <w:rFonts w:ascii="Times New Roman" w:hAnsi="Times New Roman" w:cs="Times New Roman"/>
                <w:sz w:val="12"/>
                <w:szCs w:val="12"/>
              </w:rPr>
              <w:t>-</w:t>
            </w:r>
          </w:p>
        </w:tc>
        <w:tc>
          <w:tcPr>
            <w:tcW w:w="530" w:type="pct"/>
            <w:vAlign w:val="center"/>
          </w:tcPr>
          <w:p w:rsidR="00C80B31" w:rsidRPr="00C80B31" w:rsidRDefault="00C80B31" w:rsidP="00C80B31">
            <w:pPr>
              <w:pStyle w:val="aff1"/>
              <w:jc w:val="center"/>
              <w:rPr>
                <w:rFonts w:ascii="Times New Roman" w:hAnsi="Times New Roman" w:cs="Times New Roman"/>
                <w:sz w:val="12"/>
                <w:szCs w:val="12"/>
              </w:rPr>
            </w:pPr>
            <w:r w:rsidRPr="00C80B31">
              <w:rPr>
                <w:rFonts w:ascii="Times New Roman" w:hAnsi="Times New Roman" w:cs="Times New Roman"/>
                <w:sz w:val="12"/>
                <w:szCs w:val="12"/>
              </w:rPr>
              <w:t>резервная</w:t>
            </w:r>
          </w:p>
        </w:tc>
      </w:tr>
    </w:tbl>
    <w:p w:rsidR="00C80B31" w:rsidRPr="00C80B31" w:rsidRDefault="00C80B31" w:rsidP="00C80B31">
      <w:pPr>
        <w:pStyle w:val="aff1"/>
        <w:ind w:firstLine="284"/>
        <w:jc w:val="both"/>
        <w:rPr>
          <w:rFonts w:ascii="Times New Roman" w:hAnsi="Times New Roman" w:cs="Times New Roman"/>
          <w:sz w:val="12"/>
          <w:szCs w:val="12"/>
        </w:rPr>
      </w:pPr>
      <w:r w:rsidRPr="00C80B31">
        <w:rPr>
          <w:rFonts w:ascii="Times New Roman" w:hAnsi="Times New Roman" w:cs="Times New Roman"/>
          <w:sz w:val="12"/>
          <w:szCs w:val="12"/>
        </w:rPr>
        <w:t xml:space="preserve">На скважинах п.г.т. Суходол приборы учета подъема и отпуска воды не установлены.  </w:t>
      </w:r>
    </w:p>
    <w:p w:rsidR="00C80B31" w:rsidRPr="00C80B31" w:rsidRDefault="00C80B31" w:rsidP="00C80B31">
      <w:pPr>
        <w:pStyle w:val="aff1"/>
        <w:ind w:firstLine="284"/>
        <w:jc w:val="both"/>
        <w:rPr>
          <w:rFonts w:ascii="Times New Roman" w:hAnsi="Times New Roman" w:cs="Times New Roman"/>
          <w:sz w:val="12"/>
          <w:szCs w:val="12"/>
        </w:rPr>
      </w:pPr>
      <w:r w:rsidRPr="00C80B31">
        <w:rPr>
          <w:rFonts w:ascii="Times New Roman" w:hAnsi="Times New Roman" w:cs="Times New Roman"/>
          <w:sz w:val="12"/>
          <w:szCs w:val="12"/>
        </w:rPr>
        <w:t>Краткая характеристика насосного оборудования, установленного на артезианских скважинах водозаборов г.п. С</w:t>
      </w:r>
      <w:r>
        <w:rPr>
          <w:rFonts w:ascii="Times New Roman" w:hAnsi="Times New Roman" w:cs="Times New Roman"/>
          <w:sz w:val="12"/>
          <w:szCs w:val="12"/>
        </w:rPr>
        <w:t xml:space="preserve">уходол, </w:t>
      </w:r>
      <w:proofErr w:type="gramStart"/>
      <w:r>
        <w:rPr>
          <w:rFonts w:ascii="Times New Roman" w:hAnsi="Times New Roman" w:cs="Times New Roman"/>
          <w:sz w:val="12"/>
          <w:szCs w:val="12"/>
        </w:rPr>
        <w:t>представлена</w:t>
      </w:r>
      <w:proofErr w:type="gramEnd"/>
      <w:r>
        <w:rPr>
          <w:rFonts w:ascii="Times New Roman" w:hAnsi="Times New Roman" w:cs="Times New Roman"/>
          <w:sz w:val="12"/>
          <w:szCs w:val="12"/>
        </w:rPr>
        <w:t xml:space="preserve"> в таблице </w:t>
      </w:r>
      <w:r w:rsidRPr="00C80B31">
        <w:rPr>
          <w:rFonts w:ascii="Times New Roman" w:hAnsi="Times New Roman" w:cs="Times New Roman"/>
          <w:sz w:val="12"/>
          <w:szCs w:val="12"/>
        </w:rPr>
        <w:t xml:space="preserve">2.1.4.1.2.  </w:t>
      </w:r>
    </w:p>
    <w:p w:rsidR="00C80B31" w:rsidRDefault="00C80B31" w:rsidP="00C80B31">
      <w:pPr>
        <w:pStyle w:val="aff1"/>
        <w:ind w:firstLine="284"/>
        <w:jc w:val="both"/>
        <w:rPr>
          <w:rFonts w:ascii="Times New Roman" w:hAnsi="Times New Roman" w:cs="Times New Roman"/>
          <w:sz w:val="12"/>
          <w:szCs w:val="12"/>
        </w:rPr>
      </w:pPr>
      <w:r w:rsidRPr="00C80B31">
        <w:rPr>
          <w:rFonts w:ascii="Times New Roman" w:hAnsi="Times New Roman" w:cs="Times New Roman"/>
          <w:sz w:val="12"/>
          <w:szCs w:val="12"/>
        </w:rPr>
        <w:t>Таблица 2.1.4.1.2 – Техническая характеристика насосного оборудования</w:t>
      </w:r>
    </w:p>
    <w:tbl>
      <w:tblPr>
        <w:tblStyle w:val="aff6"/>
        <w:tblW w:w="5000" w:type="pct"/>
        <w:tblLook w:val="04A0" w:firstRow="1" w:lastRow="0" w:firstColumn="1" w:lastColumn="0" w:noHBand="0" w:noVBand="1"/>
      </w:tblPr>
      <w:tblGrid>
        <w:gridCol w:w="1347"/>
        <w:gridCol w:w="1301"/>
        <w:gridCol w:w="1356"/>
        <w:gridCol w:w="795"/>
        <w:gridCol w:w="866"/>
        <w:gridCol w:w="846"/>
        <w:gridCol w:w="1218"/>
      </w:tblGrid>
      <w:tr w:rsidR="00C80B31" w:rsidTr="00C80B31">
        <w:tc>
          <w:tcPr>
            <w:tcW w:w="872" w:type="pct"/>
            <w:vAlign w:val="center"/>
          </w:tcPr>
          <w:p w:rsidR="00C80B31" w:rsidRPr="00C80B31" w:rsidRDefault="00C80B31" w:rsidP="00C80B31">
            <w:pPr>
              <w:spacing w:line="259" w:lineRule="auto"/>
              <w:jc w:val="center"/>
              <w:rPr>
                <w:rFonts w:ascii="Times New Roman" w:hAnsi="Times New Roman" w:cs="Times New Roman"/>
                <w:sz w:val="12"/>
                <w:szCs w:val="12"/>
              </w:rPr>
            </w:pPr>
            <w:r w:rsidRPr="00C80B31">
              <w:rPr>
                <w:rFonts w:ascii="Times New Roman" w:hAnsi="Times New Roman" w:cs="Times New Roman"/>
                <w:sz w:val="12"/>
                <w:szCs w:val="12"/>
              </w:rPr>
              <w:t>Наименование</w:t>
            </w:r>
          </w:p>
        </w:tc>
        <w:tc>
          <w:tcPr>
            <w:tcW w:w="842" w:type="pct"/>
            <w:vAlign w:val="center"/>
          </w:tcPr>
          <w:p w:rsidR="00C80B31" w:rsidRPr="00C80B31" w:rsidRDefault="00C80B31" w:rsidP="00C80B31">
            <w:pPr>
              <w:spacing w:line="259" w:lineRule="auto"/>
              <w:jc w:val="center"/>
              <w:rPr>
                <w:rFonts w:ascii="Times New Roman" w:hAnsi="Times New Roman" w:cs="Times New Roman"/>
                <w:sz w:val="12"/>
                <w:szCs w:val="12"/>
              </w:rPr>
            </w:pPr>
            <w:r w:rsidRPr="00C80B31">
              <w:rPr>
                <w:rFonts w:ascii="Times New Roman" w:hAnsi="Times New Roman" w:cs="Times New Roman"/>
                <w:sz w:val="12"/>
                <w:szCs w:val="12"/>
              </w:rPr>
              <w:t>Марка оборудования</w:t>
            </w:r>
          </w:p>
        </w:tc>
        <w:tc>
          <w:tcPr>
            <w:tcW w:w="877" w:type="pct"/>
            <w:vAlign w:val="center"/>
          </w:tcPr>
          <w:p w:rsidR="00C80B31" w:rsidRPr="00C80B31" w:rsidRDefault="00C80B31" w:rsidP="00C80B31">
            <w:pPr>
              <w:spacing w:line="259" w:lineRule="auto"/>
              <w:ind w:left="30"/>
              <w:jc w:val="center"/>
              <w:rPr>
                <w:rFonts w:ascii="Times New Roman" w:hAnsi="Times New Roman" w:cs="Times New Roman"/>
                <w:sz w:val="12"/>
                <w:szCs w:val="12"/>
              </w:rPr>
            </w:pPr>
            <w:r w:rsidRPr="00C80B31">
              <w:rPr>
                <w:rFonts w:ascii="Times New Roman" w:hAnsi="Times New Roman" w:cs="Times New Roman"/>
                <w:sz w:val="12"/>
                <w:szCs w:val="12"/>
              </w:rPr>
              <w:t xml:space="preserve">Год </w:t>
            </w:r>
            <w:r>
              <w:rPr>
                <w:rFonts w:ascii="Times New Roman" w:hAnsi="Times New Roman" w:cs="Times New Roman"/>
                <w:sz w:val="12"/>
                <w:szCs w:val="12"/>
              </w:rPr>
              <w:t xml:space="preserve">ввода в </w:t>
            </w:r>
            <w:r w:rsidRPr="00C80B31">
              <w:rPr>
                <w:rFonts w:ascii="Times New Roman" w:hAnsi="Times New Roman" w:cs="Times New Roman"/>
                <w:sz w:val="12"/>
                <w:szCs w:val="12"/>
              </w:rPr>
              <w:t>эксплуатацию</w:t>
            </w:r>
          </w:p>
        </w:tc>
        <w:tc>
          <w:tcPr>
            <w:tcW w:w="514" w:type="pct"/>
            <w:vAlign w:val="center"/>
          </w:tcPr>
          <w:p w:rsidR="00C80B31" w:rsidRPr="00C80B31" w:rsidRDefault="00C80B31" w:rsidP="00C80B31">
            <w:pPr>
              <w:spacing w:line="259" w:lineRule="auto"/>
              <w:jc w:val="center"/>
              <w:rPr>
                <w:rFonts w:ascii="Times New Roman" w:hAnsi="Times New Roman" w:cs="Times New Roman"/>
                <w:sz w:val="12"/>
                <w:szCs w:val="12"/>
              </w:rPr>
            </w:pPr>
            <w:r w:rsidRPr="00C80B31">
              <w:rPr>
                <w:rFonts w:ascii="Times New Roman" w:hAnsi="Times New Roman" w:cs="Times New Roman"/>
                <w:sz w:val="12"/>
                <w:szCs w:val="12"/>
              </w:rPr>
              <w:t xml:space="preserve">Напор, </w:t>
            </w:r>
            <w:proofErr w:type="gramStart"/>
            <w:r w:rsidRPr="00C80B31">
              <w:rPr>
                <w:rFonts w:ascii="Times New Roman" w:hAnsi="Times New Roman" w:cs="Times New Roman"/>
                <w:sz w:val="12"/>
                <w:szCs w:val="12"/>
              </w:rPr>
              <w:t>м</w:t>
            </w:r>
            <w:proofErr w:type="gramEnd"/>
          </w:p>
        </w:tc>
        <w:tc>
          <w:tcPr>
            <w:tcW w:w="560" w:type="pct"/>
            <w:vAlign w:val="center"/>
          </w:tcPr>
          <w:p w:rsidR="00C80B31" w:rsidRPr="00C80B31" w:rsidRDefault="00C80B31" w:rsidP="00C80B31">
            <w:pPr>
              <w:spacing w:line="259" w:lineRule="auto"/>
              <w:jc w:val="center"/>
              <w:rPr>
                <w:rFonts w:ascii="Times New Roman" w:hAnsi="Times New Roman" w:cs="Times New Roman"/>
                <w:sz w:val="12"/>
                <w:szCs w:val="12"/>
              </w:rPr>
            </w:pPr>
            <w:r w:rsidRPr="00C80B31">
              <w:rPr>
                <w:rFonts w:ascii="Times New Roman" w:hAnsi="Times New Roman" w:cs="Times New Roman"/>
                <w:sz w:val="12"/>
                <w:szCs w:val="12"/>
              </w:rPr>
              <w:t>Произв. м</w:t>
            </w:r>
            <w:r w:rsidRPr="00C80B31">
              <w:rPr>
                <w:rFonts w:ascii="Times New Roman" w:hAnsi="Times New Roman" w:cs="Times New Roman"/>
                <w:sz w:val="12"/>
                <w:szCs w:val="12"/>
                <w:vertAlign w:val="superscript"/>
              </w:rPr>
              <w:t>3</w:t>
            </w:r>
            <w:r w:rsidRPr="00C80B31">
              <w:rPr>
                <w:rFonts w:ascii="Times New Roman" w:hAnsi="Times New Roman" w:cs="Times New Roman"/>
                <w:sz w:val="12"/>
                <w:szCs w:val="12"/>
              </w:rPr>
              <w:t>/сут</w:t>
            </w:r>
          </w:p>
        </w:tc>
        <w:tc>
          <w:tcPr>
            <w:tcW w:w="547" w:type="pct"/>
            <w:vAlign w:val="center"/>
          </w:tcPr>
          <w:p w:rsidR="00C80B31" w:rsidRPr="00C80B31" w:rsidRDefault="00C80B31" w:rsidP="00C80B31">
            <w:pPr>
              <w:spacing w:line="259" w:lineRule="auto"/>
              <w:ind w:left="55"/>
              <w:jc w:val="center"/>
              <w:rPr>
                <w:rFonts w:ascii="Times New Roman" w:hAnsi="Times New Roman" w:cs="Times New Roman"/>
                <w:sz w:val="12"/>
                <w:szCs w:val="12"/>
              </w:rPr>
            </w:pPr>
            <w:r>
              <w:rPr>
                <w:rFonts w:ascii="Times New Roman" w:hAnsi="Times New Roman" w:cs="Times New Roman"/>
                <w:sz w:val="12"/>
                <w:szCs w:val="12"/>
              </w:rPr>
              <w:t>Мощ</w:t>
            </w:r>
            <w:r w:rsidRPr="00C80B31">
              <w:rPr>
                <w:rFonts w:ascii="Times New Roman" w:hAnsi="Times New Roman" w:cs="Times New Roman"/>
                <w:sz w:val="12"/>
                <w:szCs w:val="12"/>
              </w:rPr>
              <w:t>ность, кВт</w:t>
            </w:r>
          </w:p>
        </w:tc>
        <w:tc>
          <w:tcPr>
            <w:tcW w:w="787" w:type="pct"/>
            <w:vAlign w:val="center"/>
          </w:tcPr>
          <w:p w:rsidR="00C80B31" w:rsidRPr="00C80B31" w:rsidRDefault="00C80B31" w:rsidP="00C80B31">
            <w:pPr>
              <w:spacing w:line="259" w:lineRule="auto"/>
              <w:jc w:val="center"/>
              <w:rPr>
                <w:rFonts w:ascii="Times New Roman" w:hAnsi="Times New Roman" w:cs="Times New Roman"/>
                <w:sz w:val="12"/>
                <w:szCs w:val="12"/>
              </w:rPr>
            </w:pPr>
            <w:r w:rsidRPr="00C80B31">
              <w:rPr>
                <w:rFonts w:ascii="Times New Roman" w:hAnsi="Times New Roman" w:cs="Times New Roman"/>
                <w:sz w:val="12"/>
                <w:szCs w:val="12"/>
              </w:rPr>
              <w:t>Техническое состояние</w:t>
            </w:r>
          </w:p>
        </w:tc>
      </w:tr>
      <w:tr w:rsidR="00C80B31" w:rsidTr="00C80B31">
        <w:tc>
          <w:tcPr>
            <w:tcW w:w="5000" w:type="pct"/>
            <w:gridSpan w:val="7"/>
            <w:vAlign w:val="center"/>
          </w:tcPr>
          <w:p w:rsidR="00C80B31" w:rsidRDefault="00C80B31" w:rsidP="00C80B31">
            <w:pPr>
              <w:pStyle w:val="aff1"/>
              <w:jc w:val="center"/>
              <w:rPr>
                <w:rFonts w:ascii="Times New Roman" w:hAnsi="Times New Roman" w:cs="Times New Roman"/>
                <w:sz w:val="12"/>
                <w:szCs w:val="12"/>
              </w:rPr>
            </w:pPr>
            <w:r w:rsidRPr="00C80B31">
              <w:rPr>
                <w:rFonts w:ascii="Times New Roman" w:hAnsi="Times New Roman" w:cs="Times New Roman"/>
                <w:sz w:val="12"/>
                <w:szCs w:val="12"/>
              </w:rPr>
              <w:t>п.г.т. Суходол</w:t>
            </w:r>
          </w:p>
        </w:tc>
      </w:tr>
      <w:tr w:rsidR="00C80B31" w:rsidTr="00C80B31">
        <w:tc>
          <w:tcPr>
            <w:tcW w:w="872" w:type="pct"/>
            <w:vAlign w:val="center"/>
          </w:tcPr>
          <w:p w:rsidR="00C80B31" w:rsidRPr="00C80B31" w:rsidRDefault="00C80B31" w:rsidP="00C80B31">
            <w:pPr>
              <w:spacing w:line="259" w:lineRule="auto"/>
              <w:jc w:val="center"/>
              <w:rPr>
                <w:rFonts w:ascii="Times New Roman" w:hAnsi="Times New Roman" w:cs="Times New Roman"/>
                <w:sz w:val="12"/>
                <w:szCs w:val="12"/>
              </w:rPr>
            </w:pPr>
            <w:r w:rsidRPr="00C80B31">
              <w:rPr>
                <w:rFonts w:ascii="Times New Roman" w:hAnsi="Times New Roman" w:cs="Times New Roman"/>
                <w:sz w:val="12"/>
                <w:szCs w:val="12"/>
              </w:rPr>
              <w:t>Скважина № 6008</w:t>
            </w:r>
          </w:p>
        </w:tc>
        <w:tc>
          <w:tcPr>
            <w:tcW w:w="842" w:type="pct"/>
            <w:vAlign w:val="center"/>
          </w:tcPr>
          <w:p w:rsidR="00C80B31" w:rsidRPr="00C80B31" w:rsidRDefault="00C80B31" w:rsidP="00C80B31">
            <w:pPr>
              <w:spacing w:line="259" w:lineRule="auto"/>
              <w:ind w:left="41"/>
              <w:jc w:val="center"/>
              <w:rPr>
                <w:rFonts w:ascii="Times New Roman" w:hAnsi="Times New Roman" w:cs="Times New Roman"/>
                <w:sz w:val="12"/>
                <w:szCs w:val="12"/>
              </w:rPr>
            </w:pPr>
            <w:r w:rsidRPr="00C80B31">
              <w:rPr>
                <w:rFonts w:ascii="Times New Roman" w:hAnsi="Times New Roman" w:cs="Times New Roman"/>
                <w:sz w:val="12"/>
                <w:szCs w:val="12"/>
              </w:rPr>
              <w:t>ЭЦВ 6-16-140</w:t>
            </w:r>
          </w:p>
        </w:tc>
        <w:tc>
          <w:tcPr>
            <w:tcW w:w="877" w:type="pct"/>
            <w:vAlign w:val="center"/>
          </w:tcPr>
          <w:p w:rsidR="00C80B31" w:rsidRPr="00C80B31" w:rsidRDefault="00C80B31" w:rsidP="00C80B31">
            <w:pPr>
              <w:spacing w:line="259" w:lineRule="auto"/>
              <w:ind w:right="27"/>
              <w:jc w:val="center"/>
              <w:rPr>
                <w:rFonts w:ascii="Times New Roman" w:hAnsi="Times New Roman" w:cs="Times New Roman"/>
                <w:sz w:val="12"/>
                <w:szCs w:val="12"/>
              </w:rPr>
            </w:pPr>
            <w:r w:rsidRPr="00C80B31">
              <w:rPr>
                <w:rFonts w:ascii="Times New Roman" w:hAnsi="Times New Roman" w:cs="Times New Roman"/>
                <w:sz w:val="12"/>
                <w:szCs w:val="12"/>
              </w:rPr>
              <w:t>2022</w:t>
            </w:r>
          </w:p>
        </w:tc>
        <w:tc>
          <w:tcPr>
            <w:tcW w:w="514" w:type="pct"/>
            <w:vAlign w:val="center"/>
          </w:tcPr>
          <w:p w:rsidR="00C80B31" w:rsidRPr="00C80B31" w:rsidRDefault="00C80B31" w:rsidP="00C80B31">
            <w:pPr>
              <w:spacing w:line="259" w:lineRule="auto"/>
              <w:ind w:right="22"/>
              <w:jc w:val="center"/>
              <w:rPr>
                <w:rFonts w:ascii="Times New Roman" w:hAnsi="Times New Roman" w:cs="Times New Roman"/>
                <w:sz w:val="12"/>
                <w:szCs w:val="12"/>
              </w:rPr>
            </w:pPr>
            <w:r w:rsidRPr="00C80B31">
              <w:rPr>
                <w:rFonts w:ascii="Times New Roman" w:hAnsi="Times New Roman" w:cs="Times New Roman"/>
                <w:sz w:val="12"/>
                <w:szCs w:val="12"/>
              </w:rPr>
              <w:t>140</w:t>
            </w:r>
          </w:p>
        </w:tc>
        <w:tc>
          <w:tcPr>
            <w:tcW w:w="560" w:type="pct"/>
            <w:vAlign w:val="center"/>
          </w:tcPr>
          <w:p w:rsidR="00C80B31" w:rsidRPr="00C80B31" w:rsidRDefault="00C80B31" w:rsidP="00C80B31">
            <w:pPr>
              <w:spacing w:line="259" w:lineRule="auto"/>
              <w:ind w:right="24"/>
              <w:jc w:val="center"/>
              <w:rPr>
                <w:rFonts w:ascii="Times New Roman" w:hAnsi="Times New Roman" w:cs="Times New Roman"/>
                <w:sz w:val="12"/>
                <w:szCs w:val="12"/>
              </w:rPr>
            </w:pPr>
            <w:r w:rsidRPr="00C80B31">
              <w:rPr>
                <w:rFonts w:ascii="Times New Roman" w:hAnsi="Times New Roman" w:cs="Times New Roman"/>
                <w:sz w:val="12"/>
                <w:szCs w:val="12"/>
              </w:rPr>
              <w:t>16</w:t>
            </w:r>
          </w:p>
        </w:tc>
        <w:tc>
          <w:tcPr>
            <w:tcW w:w="547" w:type="pct"/>
            <w:vAlign w:val="center"/>
          </w:tcPr>
          <w:p w:rsidR="00C80B31" w:rsidRPr="00C80B31" w:rsidRDefault="00C80B31" w:rsidP="00C80B31">
            <w:pPr>
              <w:spacing w:line="259" w:lineRule="auto"/>
              <w:ind w:right="22"/>
              <w:jc w:val="center"/>
              <w:rPr>
                <w:rFonts w:ascii="Times New Roman" w:hAnsi="Times New Roman" w:cs="Times New Roman"/>
                <w:sz w:val="12"/>
                <w:szCs w:val="12"/>
              </w:rPr>
            </w:pPr>
            <w:r w:rsidRPr="00C80B31">
              <w:rPr>
                <w:rFonts w:ascii="Times New Roman" w:hAnsi="Times New Roman" w:cs="Times New Roman"/>
                <w:sz w:val="12"/>
                <w:szCs w:val="12"/>
              </w:rPr>
              <w:t>11</w:t>
            </w:r>
          </w:p>
        </w:tc>
        <w:tc>
          <w:tcPr>
            <w:tcW w:w="787" w:type="pct"/>
            <w:vAlign w:val="center"/>
          </w:tcPr>
          <w:p w:rsidR="00C80B31" w:rsidRPr="00C80B31" w:rsidRDefault="00C80B31" w:rsidP="00C80B31">
            <w:pPr>
              <w:spacing w:line="259" w:lineRule="auto"/>
              <w:ind w:right="17"/>
              <w:jc w:val="center"/>
              <w:rPr>
                <w:rFonts w:ascii="Times New Roman" w:hAnsi="Times New Roman" w:cs="Times New Roman"/>
                <w:sz w:val="12"/>
                <w:szCs w:val="12"/>
              </w:rPr>
            </w:pPr>
            <w:r w:rsidRPr="00C80B31">
              <w:rPr>
                <w:rFonts w:ascii="Times New Roman" w:hAnsi="Times New Roman" w:cs="Times New Roman"/>
                <w:sz w:val="12"/>
                <w:szCs w:val="12"/>
              </w:rPr>
              <w:t>рабочая</w:t>
            </w:r>
          </w:p>
        </w:tc>
      </w:tr>
      <w:tr w:rsidR="00C80B31" w:rsidTr="00C80B31">
        <w:tc>
          <w:tcPr>
            <w:tcW w:w="872" w:type="pct"/>
            <w:vAlign w:val="center"/>
          </w:tcPr>
          <w:p w:rsidR="00C80B31" w:rsidRPr="00C80B31" w:rsidRDefault="00C80B31" w:rsidP="00C80B31">
            <w:pPr>
              <w:spacing w:line="259" w:lineRule="auto"/>
              <w:jc w:val="center"/>
              <w:rPr>
                <w:rFonts w:ascii="Times New Roman" w:hAnsi="Times New Roman" w:cs="Times New Roman"/>
                <w:sz w:val="12"/>
                <w:szCs w:val="12"/>
              </w:rPr>
            </w:pPr>
            <w:r w:rsidRPr="00C80B31">
              <w:rPr>
                <w:rFonts w:ascii="Times New Roman" w:hAnsi="Times New Roman" w:cs="Times New Roman"/>
                <w:sz w:val="12"/>
                <w:szCs w:val="12"/>
              </w:rPr>
              <w:t>Скважина № 60089</w:t>
            </w:r>
          </w:p>
        </w:tc>
        <w:tc>
          <w:tcPr>
            <w:tcW w:w="842" w:type="pct"/>
            <w:vAlign w:val="center"/>
          </w:tcPr>
          <w:p w:rsidR="00C80B31" w:rsidRPr="00C80B31" w:rsidRDefault="00C80B31" w:rsidP="00C80B31">
            <w:pPr>
              <w:spacing w:line="259" w:lineRule="auto"/>
              <w:ind w:left="41"/>
              <w:jc w:val="center"/>
              <w:rPr>
                <w:rFonts w:ascii="Times New Roman" w:hAnsi="Times New Roman" w:cs="Times New Roman"/>
                <w:sz w:val="12"/>
                <w:szCs w:val="12"/>
              </w:rPr>
            </w:pPr>
            <w:r w:rsidRPr="00C80B31">
              <w:rPr>
                <w:rFonts w:ascii="Times New Roman" w:hAnsi="Times New Roman" w:cs="Times New Roman"/>
                <w:sz w:val="12"/>
                <w:szCs w:val="12"/>
              </w:rPr>
              <w:t>ЭЦВ 6-16-140</w:t>
            </w:r>
          </w:p>
        </w:tc>
        <w:tc>
          <w:tcPr>
            <w:tcW w:w="877" w:type="pct"/>
            <w:vAlign w:val="center"/>
          </w:tcPr>
          <w:p w:rsidR="00C80B31" w:rsidRPr="00C80B31" w:rsidRDefault="00C80B31" w:rsidP="00C80B31">
            <w:pPr>
              <w:spacing w:line="259" w:lineRule="auto"/>
              <w:ind w:right="23"/>
              <w:jc w:val="center"/>
              <w:rPr>
                <w:rFonts w:ascii="Times New Roman" w:hAnsi="Times New Roman" w:cs="Times New Roman"/>
                <w:sz w:val="12"/>
                <w:szCs w:val="12"/>
              </w:rPr>
            </w:pPr>
            <w:r w:rsidRPr="00C80B31">
              <w:rPr>
                <w:rFonts w:ascii="Times New Roman" w:hAnsi="Times New Roman" w:cs="Times New Roman"/>
                <w:sz w:val="12"/>
                <w:szCs w:val="12"/>
              </w:rPr>
              <w:t>-</w:t>
            </w:r>
          </w:p>
        </w:tc>
        <w:tc>
          <w:tcPr>
            <w:tcW w:w="514" w:type="pct"/>
            <w:vAlign w:val="center"/>
          </w:tcPr>
          <w:p w:rsidR="00C80B31" w:rsidRPr="00C80B31" w:rsidRDefault="00C80B31" w:rsidP="00C80B31">
            <w:pPr>
              <w:spacing w:line="259" w:lineRule="auto"/>
              <w:ind w:right="17"/>
              <w:jc w:val="center"/>
              <w:rPr>
                <w:rFonts w:ascii="Times New Roman" w:hAnsi="Times New Roman" w:cs="Times New Roman"/>
                <w:sz w:val="12"/>
                <w:szCs w:val="12"/>
              </w:rPr>
            </w:pPr>
            <w:r w:rsidRPr="00C80B31">
              <w:rPr>
                <w:rFonts w:ascii="Times New Roman" w:hAnsi="Times New Roman" w:cs="Times New Roman"/>
                <w:sz w:val="12"/>
                <w:szCs w:val="12"/>
              </w:rPr>
              <w:t>-</w:t>
            </w:r>
          </w:p>
        </w:tc>
        <w:tc>
          <w:tcPr>
            <w:tcW w:w="560" w:type="pct"/>
            <w:vAlign w:val="center"/>
          </w:tcPr>
          <w:p w:rsidR="00C80B31" w:rsidRPr="00C80B31" w:rsidRDefault="00C80B31" w:rsidP="00C80B31">
            <w:pPr>
              <w:spacing w:line="259" w:lineRule="auto"/>
              <w:ind w:right="18"/>
              <w:jc w:val="center"/>
              <w:rPr>
                <w:rFonts w:ascii="Times New Roman" w:hAnsi="Times New Roman" w:cs="Times New Roman"/>
                <w:sz w:val="12"/>
                <w:szCs w:val="12"/>
              </w:rPr>
            </w:pPr>
            <w:r w:rsidRPr="00C80B31">
              <w:rPr>
                <w:rFonts w:ascii="Times New Roman" w:hAnsi="Times New Roman" w:cs="Times New Roman"/>
                <w:sz w:val="12"/>
                <w:szCs w:val="12"/>
              </w:rPr>
              <w:t>-</w:t>
            </w:r>
          </w:p>
        </w:tc>
        <w:tc>
          <w:tcPr>
            <w:tcW w:w="547" w:type="pct"/>
            <w:vAlign w:val="center"/>
          </w:tcPr>
          <w:p w:rsidR="00C80B31" w:rsidRPr="00C80B31" w:rsidRDefault="00C80B31" w:rsidP="00C80B31">
            <w:pPr>
              <w:spacing w:line="259" w:lineRule="auto"/>
              <w:ind w:right="24"/>
              <w:jc w:val="center"/>
              <w:rPr>
                <w:rFonts w:ascii="Times New Roman" w:hAnsi="Times New Roman" w:cs="Times New Roman"/>
                <w:sz w:val="12"/>
                <w:szCs w:val="12"/>
              </w:rPr>
            </w:pPr>
            <w:r w:rsidRPr="00C80B31">
              <w:rPr>
                <w:rFonts w:ascii="Times New Roman" w:hAnsi="Times New Roman" w:cs="Times New Roman"/>
                <w:sz w:val="12"/>
                <w:szCs w:val="12"/>
              </w:rPr>
              <w:t>-</w:t>
            </w:r>
          </w:p>
        </w:tc>
        <w:tc>
          <w:tcPr>
            <w:tcW w:w="787" w:type="pct"/>
            <w:vAlign w:val="center"/>
          </w:tcPr>
          <w:p w:rsidR="00C80B31" w:rsidRPr="00C80B31" w:rsidRDefault="00C80B31" w:rsidP="00C80B31">
            <w:pPr>
              <w:spacing w:line="259" w:lineRule="auto"/>
              <w:ind w:right="16"/>
              <w:jc w:val="center"/>
              <w:rPr>
                <w:rFonts w:ascii="Times New Roman" w:hAnsi="Times New Roman" w:cs="Times New Roman"/>
                <w:sz w:val="12"/>
                <w:szCs w:val="12"/>
              </w:rPr>
            </w:pPr>
            <w:r w:rsidRPr="00C80B31">
              <w:rPr>
                <w:rFonts w:ascii="Times New Roman" w:hAnsi="Times New Roman" w:cs="Times New Roman"/>
                <w:sz w:val="12"/>
                <w:szCs w:val="12"/>
              </w:rPr>
              <w:t>резервная</w:t>
            </w:r>
          </w:p>
        </w:tc>
      </w:tr>
    </w:tbl>
    <w:p w:rsidR="00C80B31" w:rsidRPr="00C80B31" w:rsidRDefault="00C80B31" w:rsidP="00C80B31">
      <w:pPr>
        <w:pStyle w:val="aff1"/>
        <w:ind w:firstLine="284"/>
        <w:jc w:val="both"/>
        <w:rPr>
          <w:rFonts w:ascii="Times New Roman" w:hAnsi="Times New Roman" w:cs="Times New Roman"/>
          <w:sz w:val="12"/>
          <w:szCs w:val="12"/>
        </w:rPr>
      </w:pPr>
      <w:r w:rsidRPr="00C80B31">
        <w:rPr>
          <w:rFonts w:ascii="Times New Roman" w:hAnsi="Times New Roman" w:cs="Times New Roman"/>
          <w:sz w:val="12"/>
          <w:szCs w:val="12"/>
        </w:rPr>
        <w:t xml:space="preserve">Объемы потребления воды определяются как по приборам учета, установленным у потребителей, так и расчетным путем по нормативам потребления. </w:t>
      </w:r>
    </w:p>
    <w:p w:rsidR="00C80B31" w:rsidRPr="00C80B31" w:rsidRDefault="00C80B31" w:rsidP="00C80B31">
      <w:pPr>
        <w:pStyle w:val="aff1"/>
        <w:ind w:firstLine="284"/>
        <w:jc w:val="both"/>
        <w:rPr>
          <w:rFonts w:ascii="Times New Roman" w:hAnsi="Times New Roman" w:cs="Times New Roman"/>
          <w:sz w:val="12"/>
          <w:szCs w:val="12"/>
        </w:rPr>
      </w:pPr>
      <w:r w:rsidRPr="00C80B31">
        <w:rPr>
          <w:rFonts w:ascii="Times New Roman" w:hAnsi="Times New Roman" w:cs="Times New Roman"/>
          <w:sz w:val="12"/>
          <w:szCs w:val="12"/>
        </w:rPr>
        <w:t xml:space="preserve">Краткая техническая характеристика сооружений г.п. Суходол </w:t>
      </w:r>
      <w:proofErr w:type="gramStart"/>
      <w:r w:rsidRPr="00C80B31">
        <w:rPr>
          <w:rFonts w:ascii="Times New Roman" w:hAnsi="Times New Roman" w:cs="Times New Roman"/>
          <w:sz w:val="12"/>
          <w:szCs w:val="12"/>
        </w:rPr>
        <w:t>пре</w:t>
      </w:r>
      <w:r>
        <w:rPr>
          <w:rFonts w:ascii="Times New Roman" w:hAnsi="Times New Roman" w:cs="Times New Roman"/>
          <w:sz w:val="12"/>
          <w:szCs w:val="12"/>
        </w:rPr>
        <w:t>дставлена</w:t>
      </w:r>
      <w:proofErr w:type="gramEnd"/>
      <w:r>
        <w:rPr>
          <w:rFonts w:ascii="Times New Roman" w:hAnsi="Times New Roman" w:cs="Times New Roman"/>
          <w:sz w:val="12"/>
          <w:szCs w:val="12"/>
        </w:rPr>
        <w:t xml:space="preserve"> в таблице 2.1.4.1.3. </w:t>
      </w:r>
      <w:r w:rsidRPr="00C80B31">
        <w:rPr>
          <w:rFonts w:ascii="Times New Roman" w:hAnsi="Times New Roman" w:cs="Times New Roman"/>
          <w:sz w:val="12"/>
          <w:szCs w:val="12"/>
        </w:rPr>
        <w:t xml:space="preserve"> </w:t>
      </w:r>
    </w:p>
    <w:p w:rsidR="00C80B31" w:rsidRDefault="00C80B31" w:rsidP="00C80B31">
      <w:pPr>
        <w:pStyle w:val="aff1"/>
        <w:ind w:firstLine="284"/>
        <w:jc w:val="both"/>
        <w:rPr>
          <w:rFonts w:ascii="Times New Roman" w:hAnsi="Times New Roman" w:cs="Times New Roman"/>
          <w:sz w:val="12"/>
          <w:szCs w:val="12"/>
        </w:rPr>
      </w:pPr>
      <w:r w:rsidRPr="00C80B31">
        <w:rPr>
          <w:rFonts w:ascii="Times New Roman" w:hAnsi="Times New Roman" w:cs="Times New Roman"/>
          <w:sz w:val="12"/>
          <w:szCs w:val="12"/>
        </w:rPr>
        <w:t xml:space="preserve">Таблица 2.1.4.1.3 - Краткая техническая характеристика сооружений  </w:t>
      </w:r>
    </w:p>
    <w:tbl>
      <w:tblPr>
        <w:tblStyle w:val="aff6"/>
        <w:tblW w:w="5000" w:type="pct"/>
        <w:tblLayout w:type="fixed"/>
        <w:tblLook w:val="04A0" w:firstRow="1" w:lastRow="0" w:firstColumn="1" w:lastColumn="0" w:noHBand="0" w:noVBand="1"/>
      </w:tblPr>
      <w:tblGrid>
        <w:gridCol w:w="3793"/>
        <w:gridCol w:w="1702"/>
        <w:gridCol w:w="710"/>
        <w:gridCol w:w="1524"/>
      </w:tblGrid>
      <w:tr w:rsidR="00140CE9" w:rsidTr="00140CE9">
        <w:tc>
          <w:tcPr>
            <w:tcW w:w="2454" w:type="pct"/>
            <w:vAlign w:val="center"/>
          </w:tcPr>
          <w:p w:rsidR="00140CE9" w:rsidRPr="00C80B31" w:rsidRDefault="00140CE9" w:rsidP="00140CE9">
            <w:pPr>
              <w:spacing w:line="259" w:lineRule="auto"/>
              <w:ind w:left="809" w:right="806"/>
              <w:jc w:val="center"/>
              <w:rPr>
                <w:rFonts w:ascii="Times New Roman" w:hAnsi="Times New Roman" w:cs="Times New Roman"/>
                <w:sz w:val="12"/>
                <w:szCs w:val="12"/>
              </w:rPr>
            </w:pPr>
            <w:r>
              <w:rPr>
                <w:rFonts w:ascii="Times New Roman" w:hAnsi="Times New Roman" w:cs="Times New Roman"/>
                <w:sz w:val="12"/>
                <w:szCs w:val="12"/>
              </w:rPr>
              <w:t xml:space="preserve">Место размещения, краткая </w:t>
            </w:r>
            <w:r w:rsidRPr="00C80B31">
              <w:rPr>
                <w:rFonts w:ascii="Times New Roman" w:hAnsi="Times New Roman" w:cs="Times New Roman"/>
                <w:sz w:val="12"/>
                <w:szCs w:val="12"/>
              </w:rPr>
              <w:t>характеристика</w:t>
            </w:r>
          </w:p>
        </w:tc>
        <w:tc>
          <w:tcPr>
            <w:tcW w:w="1101" w:type="pct"/>
            <w:vAlign w:val="center"/>
          </w:tcPr>
          <w:p w:rsidR="00140CE9" w:rsidRPr="00C80B31" w:rsidRDefault="00140CE9" w:rsidP="00140CE9">
            <w:pPr>
              <w:spacing w:line="259" w:lineRule="auto"/>
              <w:jc w:val="center"/>
              <w:rPr>
                <w:rFonts w:ascii="Times New Roman" w:hAnsi="Times New Roman" w:cs="Times New Roman"/>
                <w:sz w:val="12"/>
                <w:szCs w:val="12"/>
              </w:rPr>
            </w:pPr>
            <w:r w:rsidRPr="00C80B31">
              <w:rPr>
                <w:rFonts w:ascii="Times New Roman" w:hAnsi="Times New Roman" w:cs="Times New Roman"/>
                <w:sz w:val="12"/>
                <w:szCs w:val="12"/>
              </w:rPr>
              <w:t>Года ввода в эксплуатацию оборудования</w:t>
            </w:r>
          </w:p>
        </w:tc>
        <w:tc>
          <w:tcPr>
            <w:tcW w:w="459" w:type="pct"/>
            <w:vAlign w:val="center"/>
          </w:tcPr>
          <w:p w:rsidR="00140CE9" w:rsidRPr="00C80B31" w:rsidRDefault="00140CE9" w:rsidP="00140CE9">
            <w:pPr>
              <w:spacing w:line="259" w:lineRule="auto"/>
              <w:jc w:val="center"/>
              <w:rPr>
                <w:rFonts w:ascii="Times New Roman" w:hAnsi="Times New Roman" w:cs="Times New Roman"/>
                <w:sz w:val="12"/>
                <w:szCs w:val="12"/>
              </w:rPr>
            </w:pPr>
            <w:r w:rsidRPr="00C80B31">
              <w:rPr>
                <w:rFonts w:ascii="Times New Roman" w:hAnsi="Times New Roman" w:cs="Times New Roman"/>
                <w:sz w:val="12"/>
                <w:szCs w:val="12"/>
              </w:rPr>
              <w:t>Кол-во, шт.</w:t>
            </w:r>
          </w:p>
        </w:tc>
        <w:tc>
          <w:tcPr>
            <w:tcW w:w="986" w:type="pct"/>
            <w:vAlign w:val="center"/>
          </w:tcPr>
          <w:p w:rsidR="00140CE9" w:rsidRPr="00C80B31" w:rsidRDefault="00140CE9" w:rsidP="00140CE9">
            <w:pPr>
              <w:spacing w:line="238" w:lineRule="auto"/>
              <w:jc w:val="center"/>
              <w:rPr>
                <w:rFonts w:ascii="Times New Roman" w:hAnsi="Times New Roman" w:cs="Times New Roman"/>
                <w:sz w:val="12"/>
                <w:szCs w:val="12"/>
              </w:rPr>
            </w:pPr>
            <w:r>
              <w:rPr>
                <w:rFonts w:ascii="Times New Roman" w:hAnsi="Times New Roman" w:cs="Times New Roman"/>
                <w:sz w:val="12"/>
                <w:szCs w:val="12"/>
              </w:rPr>
              <w:t xml:space="preserve">Текущее </w:t>
            </w:r>
            <w:r w:rsidRPr="00C80B31">
              <w:rPr>
                <w:rFonts w:ascii="Times New Roman" w:hAnsi="Times New Roman" w:cs="Times New Roman"/>
                <w:sz w:val="12"/>
                <w:szCs w:val="12"/>
              </w:rPr>
              <w:t>техническое</w:t>
            </w:r>
          </w:p>
          <w:p w:rsidR="00140CE9" w:rsidRPr="00C80B31" w:rsidRDefault="00140CE9" w:rsidP="00140CE9">
            <w:pPr>
              <w:spacing w:line="259" w:lineRule="auto"/>
              <w:jc w:val="center"/>
              <w:rPr>
                <w:rFonts w:ascii="Times New Roman" w:hAnsi="Times New Roman" w:cs="Times New Roman"/>
                <w:sz w:val="12"/>
                <w:szCs w:val="12"/>
              </w:rPr>
            </w:pPr>
            <w:r>
              <w:rPr>
                <w:rFonts w:ascii="Times New Roman" w:hAnsi="Times New Roman" w:cs="Times New Roman"/>
                <w:sz w:val="12"/>
                <w:szCs w:val="12"/>
              </w:rPr>
              <w:t>состояние на 2022</w:t>
            </w:r>
            <w:r w:rsidRPr="00C80B31">
              <w:rPr>
                <w:rFonts w:ascii="Times New Roman" w:hAnsi="Times New Roman" w:cs="Times New Roman"/>
                <w:sz w:val="12"/>
                <w:szCs w:val="12"/>
              </w:rPr>
              <w:t>г.</w:t>
            </w:r>
          </w:p>
        </w:tc>
      </w:tr>
      <w:tr w:rsidR="00140CE9" w:rsidTr="00140CE9">
        <w:tc>
          <w:tcPr>
            <w:tcW w:w="5000" w:type="pct"/>
            <w:gridSpan w:val="4"/>
            <w:vAlign w:val="center"/>
          </w:tcPr>
          <w:p w:rsidR="00140CE9" w:rsidRDefault="00140CE9" w:rsidP="00140CE9">
            <w:pPr>
              <w:pStyle w:val="aff1"/>
              <w:jc w:val="center"/>
              <w:rPr>
                <w:rFonts w:ascii="Times New Roman" w:hAnsi="Times New Roman" w:cs="Times New Roman"/>
                <w:sz w:val="12"/>
                <w:szCs w:val="12"/>
              </w:rPr>
            </w:pPr>
            <w:r w:rsidRPr="00C80B31">
              <w:rPr>
                <w:rFonts w:ascii="Times New Roman" w:hAnsi="Times New Roman" w:cs="Times New Roman"/>
                <w:sz w:val="12"/>
                <w:szCs w:val="12"/>
              </w:rPr>
              <w:t>п.г.т. Суходол</w:t>
            </w:r>
          </w:p>
        </w:tc>
      </w:tr>
      <w:tr w:rsidR="00140CE9" w:rsidTr="00140CE9">
        <w:tc>
          <w:tcPr>
            <w:tcW w:w="2454" w:type="pct"/>
            <w:vAlign w:val="center"/>
          </w:tcPr>
          <w:p w:rsidR="00140CE9" w:rsidRPr="00C80B31" w:rsidRDefault="00140CE9" w:rsidP="00140CE9">
            <w:pPr>
              <w:spacing w:line="238" w:lineRule="auto"/>
              <w:jc w:val="center"/>
              <w:rPr>
                <w:rFonts w:ascii="Times New Roman" w:hAnsi="Times New Roman" w:cs="Times New Roman"/>
                <w:sz w:val="12"/>
                <w:szCs w:val="12"/>
              </w:rPr>
            </w:pPr>
            <w:r w:rsidRPr="00C80B31">
              <w:rPr>
                <w:rFonts w:ascii="Times New Roman" w:hAnsi="Times New Roman" w:cs="Times New Roman"/>
                <w:sz w:val="12"/>
                <w:szCs w:val="12"/>
              </w:rPr>
              <w:t>Водонапорная башня, в районе ул. Симиренко, объем 100 м³</w:t>
            </w:r>
            <w:r>
              <w:rPr>
                <w:rFonts w:ascii="Times New Roman" w:hAnsi="Times New Roman" w:cs="Times New Roman"/>
                <w:sz w:val="12"/>
                <w:szCs w:val="12"/>
              </w:rPr>
              <w:t xml:space="preserve"> </w:t>
            </w:r>
            <w:r w:rsidRPr="00C80B31">
              <w:rPr>
                <w:rFonts w:ascii="Times New Roman" w:hAnsi="Times New Roman" w:cs="Times New Roman"/>
                <w:sz w:val="12"/>
                <w:szCs w:val="12"/>
              </w:rPr>
              <w:t>инвентарный номер 1101000121</w:t>
            </w:r>
          </w:p>
        </w:tc>
        <w:tc>
          <w:tcPr>
            <w:tcW w:w="1101" w:type="pct"/>
            <w:vAlign w:val="center"/>
          </w:tcPr>
          <w:p w:rsidR="00140CE9" w:rsidRPr="00C80B31" w:rsidRDefault="00140CE9" w:rsidP="00140CE9">
            <w:pPr>
              <w:spacing w:line="259" w:lineRule="auto"/>
              <w:ind w:right="58"/>
              <w:jc w:val="center"/>
              <w:rPr>
                <w:rFonts w:ascii="Times New Roman" w:hAnsi="Times New Roman" w:cs="Times New Roman"/>
                <w:sz w:val="12"/>
                <w:szCs w:val="12"/>
              </w:rPr>
            </w:pPr>
            <w:r w:rsidRPr="00C80B31">
              <w:rPr>
                <w:rFonts w:ascii="Times New Roman" w:hAnsi="Times New Roman" w:cs="Times New Roman"/>
                <w:sz w:val="12"/>
                <w:szCs w:val="12"/>
              </w:rPr>
              <w:t>1996</w:t>
            </w:r>
          </w:p>
        </w:tc>
        <w:tc>
          <w:tcPr>
            <w:tcW w:w="459" w:type="pct"/>
            <w:vAlign w:val="center"/>
          </w:tcPr>
          <w:p w:rsidR="00140CE9" w:rsidRPr="00C80B31" w:rsidRDefault="00140CE9" w:rsidP="00140CE9">
            <w:pPr>
              <w:spacing w:line="259" w:lineRule="auto"/>
              <w:ind w:right="56"/>
              <w:jc w:val="center"/>
              <w:rPr>
                <w:rFonts w:ascii="Times New Roman" w:hAnsi="Times New Roman" w:cs="Times New Roman"/>
                <w:sz w:val="12"/>
                <w:szCs w:val="12"/>
              </w:rPr>
            </w:pPr>
            <w:r w:rsidRPr="00C80B31">
              <w:rPr>
                <w:rFonts w:ascii="Times New Roman" w:hAnsi="Times New Roman" w:cs="Times New Roman"/>
                <w:sz w:val="12"/>
                <w:szCs w:val="12"/>
              </w:rPr>
              <w:t>2</w:t>
            </w:r>
          </w:p>
        </w:tc>
        <w:tc>
          <w:tcPr>
            <w:tcW w:w="986" w:type="pct"/>
            <w:vAlign w:val="center"/>
          </w:tcPr>
          <w:p w:rsidR="00140CE9" w:rsidRPr="00C80B31" w:rsidRDefault="00140CE9" w:rsidP="00140CE9">
            <w:pPr>
              <w:spacing w:line="259" w:lineRule="auto"/>
              <w:ind w:right="59"/>
              <w:jc w:val="center"/>
              <w:rPr>
                <w:rFonts w:ascii="Times New Roman" w:hAnsi="Times New Roman" w:cs="Times New Roman"/>
                <w:sz w:val="12"/>
                <w:szCs w:val="12"/>
              </w:rPr>
            </w:pPr>
            <w:r w:rsidRPr="00C80B31">
              <w:rPr>
                <w:rFonts w:ascii="Times New Roman" w:hAnsi="Times New Roman" w:cs="Times New Roman"/>
                <w:sz w:val="12"/>
                <w:szCs w:val="12"/>
              </w:rPr>
              <w:t>в работе</w:t>
            </w:r>
          </w:p>
        </w:tc>
      </w:tr>
    </w:tbl>
    <w:p w:rsidR="00140CE9" w:rsidRPr="00140CE9" w:rsidRDefault="00140CE9" w:rsidP="00140CE9">
      <w:pPr>
        <w:pStyle w:val="aff1"/>
        <w:ind w:firstLine="284"/>
        <w:jc w:val="both"/>
        <w:rPr>
          <w:rFonts w:ascii="Times New Roman" w:hAnsi="Times New Roman" w:cs="Times New Roman"/>
          <w:sz w:val="12"/>
          <w:szCs w:val="12"/>
        </w:rPr>
      </w:pPr>
      <w:r w:rsidRPr="00140CE9">
        <w:rPr>
          <w:rFonts w:ascii="Times New Roman" w:hAnsi="Times New Roman" w:cs="Times New Roman"/>
          <w:sz w:val="12"/>
          <w:szCs w:val="12"/>
        </w:rPr>
        <w:t>Централизованная система горячего водоснабжения в городском поселении Суходол отсутствует. Горячее водоснабжение осуществляется от отопительных котельных п.г.т. Суходол и за счет собственных источников тепловой энергии – котлов различной модификации, используемых для нужд отопл</w:t>
      </w:r>
      <w:r>
        <w:rPr>
          <w:rFonts w:ascii="Times New Roman" w:hAnsi="Times New Roman" w:cs="Times New Roman"/>
          <w:sz w:val="12"/>
          <w:szCs w:val="12"/>
        </w:rPr>
        <w:t xml:space="preserve">ения и горячего водоснабжения. </w:t>
      </w:r>
    </w:p>
    <w:p w:rsidR="00140CE9" w:rsidRPr="00140CE9" w:rsidRDefault="00140CE9" w:rsidP="00140CE9">
      <w:pPr>
        <w:pStyle w:val="aff1"/>
        <w:ind w:firstLine="284"/>
        <w:jc w:val="both"/>
        <w:rPr>
          <w:rFonts w:ascii="Times New Roman" w:hAnsi="Times New Roman" w:cs="Times New Roman"/>
          <w:sz w:val="12"/>
          <w:szCs w:val="12"/>
        </w:rPr>
      </w:pPr>
      <w:r w:rsidRPr="00140CE9">
        <w:rPr>
          <w:rFonts w:ascii="Times New Roman" w:hAnsi="Times New Roman" w:cs="Times New Roman"/>
          <w:sz w:val="12"/>
          <w:szCs w:val="12"/>
        </w:rPr>
        <w:t>2.1.4.2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w:t>
      </w:r>
      <w:r>
        <w:rPr>
          <w:rFonts w:ascii="Times New Roman" w:hAnsi="Times New Roman" w:cs="Times New Roman"/>
          <w:sz w:val="12"/>
          <w:szCs w:val="12"/>
        </w:rPr>
        <w:t xml:space="preserve">чения нормативов качества воды </w:t>
      </w:r>
    </w:p>
    <w:p w:rsidR="00140CE9" w:rsidRPr="00140CE9" w:rsidRDefault="00140CE9" w:rsidP="00140CE9">
      <w:pPr>
        <w:pStyle w:val="aff1"/>
        <w:ind w:firstLine="284"/>
        <w:jc w:val="both"/>
        <w:rPr>
          <w:rFonts w:ascii="Times New Roman" w:hAnsi="Times New Roman" w:cs="Times New Roman"/>
          <w:sz w:val="12"/>
          <w:szCs w:val="12"/>
        </w:rPr>
      </w:pPr>
      <w:r w:rsidRPr="00140CE9">
        <w:rPr>
          <w:rFonts w:ascii="Times New Roman" w:hAnsi="Times New Roman" w:cs="Times New Roman"/>
          <w:sz w:val="12"/>
          <w:szCs w:val="12"/>
        </w:rPr>
        <w:t xml:space="preserve">На территории городского поселения Суходол отсутствуют сооружения очистки и подготовки воды. </w:t>
      </w:r>
    </w:p>
    <w:p w:rsidR="00140CE9" w:rsidRPr="00140CE9" w:rsidRDefault="00140CE9" w:rsidP="00140CE9">
      <w:pPr>
        <w:pStyle w:val="aff1"/>
        <w:ind w:firstLine="284"/>
        <w:jc w:val="both"/>
        <w:rPr>
          <w:rFonts w:ascii="Times New Roman" w:hAnsi="Times New Roman" w:cs="Times New Roman"/>
          <w:sz w:val="12"/>
          <w:szCs w:val="12"/>
        </w:rPr>
      </w:pPr>
      <w:r w:rsidRPr="00140CE9">
        <w:rPr>
          <w:rFonts w:ascii="Times New Roman" w:hAnsi="Times New Roman" w:cs="Times New Roman"/>
          <w:sz w:val="12"/>
          <w:szCs w:val="12"/>
        </w:rPr>
        <w:t xml:space="preserve">Вода, используемая для хозяйственно-питьевого водоснабжения потребителями п.г.т. Суходол, проходит очистку на НФС, </w:t>
      </w:r>
      <w:proofErr w:type="gramStart"/>
      <w:r w:rsidRPr="00140CE9">
        <w:rPr>
          <w:rFonts w:ascii="Times New Roman" w:hAnsi="Times New Roman" w:cs="Times New Roman"/>
          <w:sz w:val="12"/>
          <w:szCs w:val="12"/>
        </w:rPr>
        <w:t>расположенной</w:t>
      </w:r>
      <w:proofErr w:type="gramEnd"/>
      <w:r w:rsidRPr="00140CE9">
        <w:rPr>
          <w:rFonts w:ascii="Times New Roman" w:hAnsi="Times New Roman" w:cs="Times New Roman"/>
          <w:sz w:val="12"/>
          <w:szCs w:val="12"/>
        </w:rPr>
        <w:t xml:space="preserve"> в п. Серноводск и по водопроводам поступает в п.г.т. Суходол. </w:t>
      </w:r>
    </w:p>
    <w:p w:rsidR="00140CE9" w:rsidRPr="00140CE9" w:rsidRDefault="00140CE9" w:rsidP="00140CE9">
      <w:pPr>
        <w:pStyle w:val="aff1"/>
        <w:ind w:firstLine="284"/>
        <w:jc w:val="both"/>
        <w:rPr>
          <w:rFonts w:ascii="Times New Roman" w:hAnsi="Times New Roman" w:cs="Times New Roman"/>
          <w:sz w:val="12"/>
          <w:szCs w:val="12"/>
        </w:rPr>
      </w:pPr>
      <w:r w:rsidRPr="00140CE9">
        <w:rPr>
          <w:rFonts w:ascii="Times New Roman" w:hAnsi="Times New Roman" w:cs="Times New Roman"/>
          <w:sz w:val="12"/>
          <w:szCs w:val="12"/>
        </w:rPr>
        <w:t xml:space="preserve">Эксплуатирующей организацией ООО «СКК» в п.г.т. Суходол ежегодно проводится отбор и исследования химических и микробиологических показателей качества питьевой воды.  </w:t>
      </w:r>
    </w:p>
    <w:p w:rsidR="00140CE9" w:rsidRPr="00140CE9" w:rsidRDefault="00140CE9" w:rsidP="00140CE9">
      <w:pPr>
        <w:pStyle w:val="aff1"/>
        <w:ind w:firstLine="284"/>
        <w:jc w:val="both"/>
        <w:rPr>
          <w:rFonts w:ascii="Times New Roman" w:hAnsi="Times New Roman" w:cs="Times New Roman"/>
          <w:sz w:val="12"/>
          <w:szCs w:val="12"/>
        </w:rPr>
      </w:pPr>
      <w:proofErr w:type="gramStart"/>
      <w:r w:rsidRPr="00140CE9">
        <w:rPr>
          <w:rFonts w:ascii="Times New Roman" w:hAnsi="Times New Roman" w:cs="Times New Roman"/>
          <w:sz w:val="12"/>
          <w:szCs w:val="12"/>
        </w:rPr>
        <w:t>Согласно данным годового отчета ООО «СКК» отбора и исследований химических и микробиологических показателей качества питьевой воды за 2022 г. качество питьевой воды, взятой в п.г.т. Суходол по ул. Пушкина 2, в школе №1, не соответствует требованиям СанПиН 1.2.3685-21 «Гигиенические нормативы и требования к обеспечению безопасности и (или) безвредности для человека факторов среды обитания», по химическим показателям: жёсткости</w:t>
      </w:r>
      <w:proofErr w:type="gramEnd"/>
      <w:r w:rsidRPr="00140CE9">
        <w:rPr>
          <w:rFonts w:ascii="Times New Roman" w:hAnsi="Times New Roman" w:cs="Times New Roman"/>
          <w:sz w:val="12"/>
          <w:szCs w:val="12"/>
        </w:rPr>
        <w:t xml:space="preserve">, общей минерализации, ОМЧ. </w:t>
      </w:r>
    </w:p>
    <w:p w:rsidR="00140CE9" w:rsidRPr="00140CE9" w:rsidRDefault="00140CE9" w:rsidP="00140CE9">
      <w:pPr>
        <w:pStyle w:val="aff1"/>
        <w:ind w:firstLine="284"/>
        <w:jc w:val="both"/>
        <w:rPr>
          <w:rFonts w:ascii="Times New Roman" w:hAnsi="Times New Roman" w:cs="Times New Roman"/>
          <w:sz w:val="12"/>
          <w:szCs w:val="12"/>
        </w:rPr>
      </w:pPr>
      <w:r w:rsidRPr="00140CE9">
        <w:rPr>
          <w:rFonts w:ascii="Times New Roman" w:hAnsi="Times New Roman" w:cs="Times New Roman"/>
          <w:sz w:val="12"/>
          <w:szCs w:val="12"/>
        </w:rPr>
        <w:t xml:space="preserve"> Протоколы лабораторных испытаний приведены в Приложении №1. </w:t>
      </w:r>
    </w:p>
    <w:p w:rsidR="00140CE9" w:rsidRPr="00140CE9" w:rsidRDefault="00140CE9" w:rsidP="00140CE9">
      <w:pPr>
        <w:pStyle w:val="aff1"/>
        <w:ind w:firstLine="284"/>
        <w:jc w:val="both"/>
        <w:rPr>
          <w:rFonts w:ascii="Times New Roman" w:hAnsi="Times New Roman" w:cs="Times New Roman"/>
          <w:sz w:val="12"/>
          <w:szCs w:val="12"/>
        </w:rPr>
      </w:pPr>
      <w:r w:rsidRPr="00140CE9">
        <w:rPr>
          <w:rFonts w:ascii="Times New Roman" w:hAnsi="Times New Roman" w:cs="Times New Roman"/>
          <w:sz w:val="12"/>
          <w:szCs w:val="12"/>
        </w:rPr>
        <w:t xml:space="preserve">2.1.4.3 Описание состояния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 </w:t>
      </w:r>
    </w:p>
    <w:p w:rsidR="00140CE9" w:rsidRPr="00140CE9" w:rsidRDefault="00140CE9" w:rsidP="00140CE9">
      <w:pPr>
        <w:pStyle w:val="aff1"/>
        <w:ind w:firstLine="284"/>
        <w:jc w:val="both"/>
        <w:rPr>
          <w:rFonts w:ascii="Times New Roman" w:hAnsi="Times New Roman" w:cs="Times New Roman"/>
          <w:sz w:val="12"/>
          <w:szCs w:val="12"/>
        </w:rPr>
      </w:pPr>
      <w:r w:rsidRPr="00140CE9">
        <w:rPr>
          <w:rFonts w:ascii="Times New Roman" w:hAnsi="Times New Roman" w:cs="Times New Roman"/>
          <w:sz w:val="12"/>
          <w:szCs w:val="12"/>
        </w:rPr>
        <w:t xml:space="preserve"> В результате проведенного анализа состояния и функционирования насосных централизованных станций было установлено, что насосные станции II-го подъема на территории г.п. Суходол отсутствуют. </w:t>
      </w:r>
    </w:p>
    <w:p w:rsidR="00140CE9" w:rsidRPr="00140CE9" w:rsidRDefault="00140CE9" w:rsidP="00140CE9">
      <w:pPr>
        <w:pStyle w:val="aff1"/>
        <w:ind w:firstLine="284"/>
        <w:jc w:val="both"/>
        <w:rPr>
          <w:rFonts w:ascii="Times New Roman" w:hAnsi="Times New Roman" w:cs="Times New Roman"/>
          <w:sz w:val="12"/>
          <w:szCs w:val="12"/>
        </w:rPr>
      </w:pPr>
      <w:r w:rsidRPr="00140CE9">
        <w:rPr>
          <w:rFonts w:ascii="Times New Roman" w:hAnsi="Times New Roman" w:cs="Times New Roman"/>
          <w:sz w:val="12"/>
          <w:szCs w:val="12"/>
        </w:rPr>
        <w:t xml:space="preserve">Скважины п.г.т. Суходол оснащены насосами, типа ЭЦВ. Характеристика насосного оборудования, установленного на скважинах, представлена в подразделе 2.1.4.1. </w:t>
      </w:r>
    </w:p>
    <w:p w:rsidR="00140CE9" w:rsidRPr="00140CE9" w:rsidRDefault="00140CE9" w:rsidP="00140CE9">
      <w:pPr>
        <w:pStyle w:val="aff1"/>
        <w:ind w:firstLine="284"/>
        <w:jc w:val="both"/>
        <w:rPr>
          <w:rFonts w:ascii="Times New Roman" w:hAnsi="Times New Roman" w:cs="Times New Roman"/>
          <w:sz w:val="12"/>
          <w:szCs w:val="12"/>
        </w:rPr>
      </w:pPr>
      <w:r w:rsidRPr="00140CE9">
        <w:rPr>
          <w:rFonts w:ascii="Times New Roman" w:hAnsi="Times New Roman" w:cs="Times New Roman"/>
          <w:sz w:val="12"/>
          <w:szCs w:val="12"/>
        </w:rPr>
        <w:t xml:space="preserve"> 2.1.4.4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 </w:t>
      </w:r>
    </w:p>
    <w:p w:rsidR="00140CE9" w:rsidRPr="00140CE9" w:rsidRDefault="00140CE9" w:rsidP="00140CE9">
      <w:pPr>
        <w:pStyle w:val="aff1"/>
        <w:ind w:firstLine="284"/>
        <w:jc w:val="both"/>
        <w:rPr>
          <w:rFonts w:ascii="Times New Roman" w:hAnsi="Times New Roman" w:cs="Times New Roman"/>
          <w:sz w:val="12"/>
          <w:szCs w:val="12"/>
        </w:rPr>
      </w:pPr>
      <w:r w:rsidRPr="00140CE9">
        <w:rPr>
          <w:rFonts w:ascii="Times New Roman" w:hAnsi="Times New Roman" w:cs="Times New Roman"/>
          <w:sz w:val="12"/>
          <w:szCs w:val="12"/>
        </w:rPr>
        <w:t xml:space="preserve">В г.п. Суходол системы централизованного холодного водоснабжения обслуживают две организации:  </w:t>
      </w:r>
    </w:p>
    <w:p w:rsidR="00140CE9" w:rsidRPr="00140CE9" w:rsidRDefault="00140CE9" w:rsidP="00140CE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40CE9">
        <w:rPr>
          <w:rFonts w:ascii="Times New Roman" w:hAnsi="Times New Roman" w:cs="Times New Roman"/>
          <w:sz w:val="12"/>
          <w:szCs w:val="12"/>
        </w:rPr>
        <w:t xml:space="preserve">ООО «СКК» (обслуживает централизованные системы водоснабжения п.г.т. Суходол); </w:t>
      </w:r>
    </w:p>
    <w:p w:rsidR="00140CE9" w:rsidRPr="00140CE9" w:rsidRDefault="00140CE9" w:rsidP="00140CE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40CE9">
        <w:rPr>
          <w:rFonts w:ascii="Times New Roman" w:hAnsi="Times New Roman" w:cs="Times New Roman"/>
          <w:sz w:val="12"/>
          <w:szCs w:val="12"/>
        </w:rPr>
        <w:t xml:space="preserve">ООО «СамРЭК-Эксплуатация» (обслуживает водоводы муниципального района Сергиевский Самарской области): </w:t>
      </w:r>
    </w:p>
    <w:p w:rsidR="00140CE9" w:rsidRPr="00140CE9" w:rsidRDefault="00140CE9" w:rsidP="00140CE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40CE9">
        <w:rPr>
          <w:rFonts w:ascii="Times New Roman" w:hAnsi="Times New Roman" w:cs="Times New Roman"/>
          <w:sz w:val="12"/>
          <w:szCs w:val="12"/>
        </w:rPr>
        <w:t xml:space="preserve">водопровод </w:t>
      </w:r>
      <w:proofErr w:type="gramStart"/>
      <w:r w:rsidRPr="00140CE9">
        <w:rPr>
          <w:rFonts w:ascii="Times New Roman" w:hAnsi="Times New Roman" w:cs="Times New Roman"/>
          <w:sz w:val="12"/>
          <w:szCs w:val="12"/>
        </w:rPr>
        <w:t>от ж</w:t>
      </w:r>
      <w:proofErr w:type="gramEnd"/>
      <w:r w:rsidRPr="00140CE9">
        <w:rPr>
          <w:rFonts w:ascii="Times New Roman" w:hAnsi="Times New Roman" w:cs="Times New Roman"/>
          <w:sz w:val="12"/>
          <w:szCs w:val="12"/>
        </w:rPr>
        <w:t xml:space="preserve">.д. ул. Г. Михайловского до площадки «Свеклопункта» </w:t>
      </w:r>
    </w:p>
    <w:p w:rsidR="00140CE9" w:rsidRPr="00140CE9" w:rsidRDefault="00140CE9" w:rsidP="00140CE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40CE9">
        <w:rPr>
          <w:rFonts w:ascii="Times New Roman" w:hAnsi="Times New Roman" w:cs="Times New Roman"/>
          <w:sz w:val="12"/>
          <w:szCs w:val="12"/>
        </w:rPr>
        <w:t xml:space="preserve">1,234 км (два трубопровода диаметром 325 мм), </w:t>
      </w:r>
    </w:p>
    <w:p w:rsidR="00140CE9" w:rsidRPr="00140CE9" w:rsidRDefault="00140CE9" w:rsidP="00140CE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40CE9">
        <w:rPr>
          <w:rFonts w:ascii="Times New Roman" w:hAnsi="Times New Roman" w:cs="Times New Roman"/>
          <w:sz w:val="12"/>
          <w:szCs w:val="12"/>
        </w:rPr>
        <w:t>водопровод от Серноводской промзон</w:t>
      </w:r>
      <w:r>
        <w:rPr>
          <w:rFonts w:ascii="Times New Roman" w:hAnsi="Times New Roman" w:cs="Times New Roman"/>
          <w:sz w:val="12"/>
          <w:szCs w:val="12"/>
        </w:rPr>
        <w:t xml:space="preserve">ы до п.г.т. Суходол - 6,117 км  </w:t>
      </w:r>
      <w:r w:rsidRPr="00140CE9">
        <w:rPr>
          <w:rFonts w:ascii="Times New Roman" w:hAnsi="Times New Roman" w:cs="Times New Roman"/>
          <w:sz w:val="12"/>
          <w:szCs w:val="12"/>
        </w:rPr>
        <w:t xml:space="preserve">(трубопровод диаметром 325 мм), </w:t>
      </w:r>
    </w:p>
    <w:p w:rsidR="00140CE9" w:rsidRPr="00140CE9" w:rsidRDefault="00140CE9" w:rsidP="00140CE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40CE9">
        <w:rPr>
          <w:rFonts w:ascii="Times New Roman" w:hAnsi="Times New Roman" w:cs="Times New Roman"/>
          <w:sz w:val="12"/>
          <w:szCs w:val="12"/>
        </w:rPr>
        <w:t>водопровод п.г.т. Суходол на ФНС-СУРБ - 6,247 км (</w:t>
      </w:r>
      <w:r>
        <w:rPr>
          <w:rFonts w:ascii="Times New Roman" w:hAnsi="Times New Roman" w:cs="Times New Roman"/>
          <w:sz w:val="12"/>
          <w:szCs w:val="12"/>
        </w:rPr>
        <w:t xml:space="preserve">трубопровод диаметром 325 мм). </w:t>
      </w:r>
    </w:p>
    <w:p w:rsidR="00140CE9" w:rsidRPr="00140CE9" w:rsidRDefault="00140CE9" w:rsidP="00140CE9">
      <w:pPr>
        <w:pStyle w:val="aff1"/>
        <w:ind w:firstLine="284"/>
        <w:jc w:val="both"/>
        <w:rPr>
          <w:rFonts w:ascii="Times New Roman" w:hAnsi="Times New Roman" w:cs="Times New Roman"/>
          <w:sz w:val="12"/>
          <w:szCs w:val="12"/>
        </w:rPr>
      </w:pPr>
      <w:r w:rsidRPr="00140CE9">
        <w:rPr>
          <w:rFonts w:ascii="Times New Roman" w:hAnsi="Times New Roman" w:cs="Times New Roman"/>
          <w:sz w:val="12"/>
          <w:szCs w:val="12"/>
        </w:rPr>
        <w:t xml:space="preserve">Согласно сведениям водоснабжающей организацией ООО «СКК», общая протяжённость водопроводных сетей г.п. Суходол составляет 67,82 км. Сети п.г.т. Суходол тупиковые и кольцевые, выполнены из ПВХ, чугунных и стальных труб диаметром 32 ÷ 325 мм. На сетях установлены пожарные гидранты.  </w:t>
      </w:r>
    </w:p>
    <w:p w:rsidR="00140CE9" w:rsidRPr="00140CE9" w:rsidRDefault="00140CE9" w:rsidP="00140CE9">
      <w:pPr>
        <w:pStyle w:val="aff1"/>
        <w:ind w:firstLine="284"/>
        <w:jc w:val="both"/>
        <w:rPr>
          <w:rFonts w:ascii="Times New Roman" w:hAnsi="Times New Roman" w:cs="Times New Roman"/>
          <w:sz w:val="12"/>
          <w:szCs w:val="12"/>
        </w:rPr>
      </w:pPr>
      <w:r w:rsidRPr="00140CE9">
        <w:rPr>
          <w:rFonts w:ascii="Times New Roman" w:hAnsi="Times New Roman" w:cs="Times New Roman"/>
          <w:sz w:val="12"/>
          <w:szCs w:val="12"/>
        </w:rPr>
        <w:t xml:space="preserve">Перечень пожарных гидрантов, расположенных в п.г.т. Суходол, представлен в таблице 2.1.4.4.1. </w:t>
      </w:r>
    </w:p>
    <w:p w:rsidR="00140CE9" w:rsidRDefault="00140CE9" w:rsidP="00140CE9">
      <w:pPr>
        <w:pStyle w:val="aff1"/>
        <w:ind w:firstLine="284"/>
        <w:jc w:val="both"/>
        <w:rPr>
          <w:rFonts w:ascii="Times New Roman" w:hAnsi="Times New Roman" w:cs="Times New Roman"/>
          <w:sz w:val="12"/>
          <w:szCs w:val="12"/>
        </w:rPr>
      </w:pPr>
      <w:r w:rsidRPr="00140CE9">
        <w:rPr>
          <w:rFonts w:ascii="Times New Roman" w:hAnsi="Times New Roman" w:cs="Times New Roman"/>
          <w:sz w:val="12"/>
          <w:szCs w:val="12"/>
        </w:rPr>
        <w:t>Таблица 2.1.4.4.1 - Перечень пожарных гидрантов в п.г.т. Суходол</w:t>
      </w:r>
    </w:p>
    <w:tbl>
      <w:tblPr>
        <w:tblStyle w:val="aff6"/>
        <w:tblW w:w="5000" w:type="pct"/>
        <w:tblLook w:val="04A0" w:firstRow="1" w:lastRow="0" w:firstColumn="1" w:lastColumn="0" w:noHBand="0" w:noVBand="1"/>
      </w:tblPr>
      <w:tblGrid>
        <w:gridCol w:w="1222"/>
        <w:gridCol w:w="1410"/>
        <w:gridCol w:w="5097"/>
      </w:tblGrid>
      <w:tr w:rsidR="00140CE9" w:rsidTr="00140CE9">
        <w:tc>
          <w:tcPr>
            <w:tcW w:w="791" w:type="pct"/>
            <w:vAlign w:val="center"/>
          </w:tcPr>
          <w:p w:rsidR="00140CE9" w:rsidRPr="00140CE9" w:rsidRDefault="00140CE9" w:rsidP="00140CE9">
            <w:pPr>
              <w:ind w:left="9"/>
              <w:jc w:val="center"/>
              <w:rPr>
                <w:rFonts w:ascii="Times New Roman" w:hAnsi="Times New Roman" w:cs="Times New Roman"/>
                <w:sz w:val="12"/>
                <w:szCs w:val="12"/>
              </w:rPr>
            </w:pPr>
            <w:r w:rsidRPr="00140CE9">
              <w:rPr>
                <w:rFonts w:ascii="Times New Roman" w:hAnsi="Times New Roman" w:cs="Times New Roman"/>
                <w:sz w:val="12"/>
                <w:szCs w:val="12"/>
              </w:rPr>
              <w:lastRenderedPageBreak/>
              <w:t>№</w:t>
            </w:r>
            <w:r>
              <w:rPr>
                <w:rFonts w:ascii="Times New Roman" w:hAnsi="Times New Roman" w:cs="Times New Roman"/>
                <w:sz w:val="12"/>
                <w:szCs w:val="12"/>
              </w:rPr>
              <w:t xml:space="preserve"> </w:t>
            </w:r>
            <w:proofErr w:type="gramStart"/>
            <w:r w:rsidRPr="00140CE9">
              <w:rPr>
                <w:rFonts w:ascii="Times New Roman" w:hAnsi="Times New Roman" w:cs="Times New Roman"/>
                <w:sz w:val="12"/>
                <w:szCs w:val="12"/>
              </w:rPr>
              <w:t>п</w:t>
            </w:r>
            <w:proofErr w:type="gramEnd"/>
            <w:r w:rsidRPr="00140CE9">
              <w:rPr>
                <w:rFonts w:ascii="Times New Roman" w:hAnsi="Times New Roman" w:cs="Times New Roman"/>
                <w:sz w:val="12"/>
                <w:szCs w:val="12"/>
              </w:rPr>
              <w:t>/п</w:t>
            </w:r>
          </w:p>
        </w:tc>
        <w:tc>
          <w:tcPr>
            <w:tcW w:w="912" w:type="pct"/>
            <w:vAlign w:val="center"/>
          </w:tcPr>
          <w:p w:rsidR="00140CE9" w:rsidRPr="00140CE9" w:rsidRDefault="00140CE9" w:rsidP="00140CE9">
            <w:pPr>
              <w:ind w:left="5"/>
              <w:jc w:val="center"/>
              <w:rPr>
                <w:rFonts w:ascii="Times New Roman" w:hAnsi="Times New Roman" w:cs="Times New Roman"/>
                <w:sz w:val="12"/>
                <w:szCs w:val="12"/>
              </w:rPr>
            </w:pPr>
            <w:r w:rsidRPr="00140CE9">
              <w:rPr>
                <w:rFonts w:ascii="Times New Roman" w:hAnsi="Times New Roman" w:cs="Times New Roman"/>
                <w:sz w:val="12"/>
                <w:szCs w:val="12"/>
              </w:rPr>
              <w:t>Наименование</w:t>
            </w:r>
          </w:p>
        </w:tc>
        <w:tc>
          <w:tcPr>
            <w:tcW w:w="3297" w:type="pct"/>
            <w:vAlign w:val="center"/>
          </w:tcPr>
          <w:p w:rsidR="00140CE9" w:rsidRPr="00140CE9" w:rsidRDefault="00140CE9" w:rsidP="00140CE9">
            <w:pPr>
              <w:ind w:left="1266" w:right="1141"/>
              <w:jc w:val="center"/>
              <w:rPr>
                <w:rFonts w:ascii="Times New Roman" w:hAnsi="Times New Roman" w:cs="Times New Roman"/>
                <w:sz w:val="12"/>
                <w:szCs w:val="12"/>
              </w:rPr>
            </w:pPr>
            <w:r>
              <w:rPr>
                <w:rFonts w:ascii="Times New Roman" w:hAnsi="Times New Roman" w:cs="Times New Roman"/>
                <w:sz w:val="12"/>
                <w:szCs w:val="12"/>
              </w:rPr>
              <w:t xml:space="preserve">Местоположение </w:t>
            </w:r>
            <w:r w:rsidRPr="00140CE9">
              <w:rPr>
                <w:rFonts w:ascii="Times New Roman" w:hAnsi="Times New Roman" w:cs="Times New Roman"/>
                <w:sz w:val="12"/>
                <w:szCs w:val="12"/>
              </w:rPr>
              <w:t>(адрес)</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1</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 xml:space="preserve">п.г.т. Суходол, ул. </w:t>
            </w:r>
            <w:proofErr w:type="gramStart"/>
            <w:r w:rsidRPr="00140CE9">
              <w:rPr>
                <w:rFonts w:ascii="Times New Roman" w:hAnsi="Times New Roman" w:cs="Times New Roman"/>
                <w:sz w:val="12"/>
                <w:szCs w:val="12"/>
              </w:rPr>
              <w:t>Школьная</w:t>
            </w:r>
            <w:proofErr w:type="gramEnd"/>
            <w:r w:rsidRPr="00140CE9">
              <w:rPr>
                <w:rFonts w:ascii="Times New Roman" w:hAnsi="Times New Roman" w:cs="Times New Roman"/>
                <w:sz w:val="12"/>
                <w:szCs w:val="12"/>
              </w:rPr>
              <w:t>, 1</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2</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 xml:space="preserve">п.г.т. Суходол, ул. </w:t>
            </w:r>
            <w:proofErr w:type="gramStart"/>
            <w:r w:rsidRPr="00140CE9">
              <w:rPr>
                <w:rFonts w:ascii="Times New Roman" w:hAnsi="Times New Roman" w:cs="Times New Roman"/>
                <w:sz w:val="12"/>
                <w:szCs w:val="12"/>
              </w:rPr>
              <w:t>Школьная</w:t>
            </w:r>
            <w:proofErr w:type="gramEnd"/>
            <w:r w:rsidRPr="00140CE9">
              <w:rPr>
                <w:rFonts w:ascii="Times New Roman" w:hAnsi="Times New Roman" w:cs="Times New Roman"/>
                <w:sz w:val="12"/>
                <w:szCs w:val="12"/>
              </w:rPr>
              <w:t>, 2</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3</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 xml:space="preserve">п.г.т. Суходол, ул. </w:t>
            </w:r>
            <w:proofErr w:type="gramStart"/>
            <w:r w:rsidRPr="00140CE9">
              <w:rPr>
                <w:rFonts w:ascii="Times New Roman" w:hAnsi="Times New Roman" w:cs="Times New Roman"/>
                <w:sz w:val="12"/>
                <w:szCs w:val="12"/>
              </w:rPr>
              <w:t>Школьная</w:t>
            </w:r>
            <w:proofErr w:type="gramEnd"/>
            <w:r w:rsidRPr="00140CE9">
              <w:rPr>
                <w:rFonts w:ascii="Times New Roman" w:hAnsi="Times New Roman" w:cs="Times New Roman"/>
                <w:sz w:val="12"/>
                <w:szCs w:val="12"/>
              </w:rPr>
              <w:t>, 9</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4</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 xml:space="preserve">п.г.т. Суходол, ул. </w:t>
            </w:r>
            <w:proofErr w:type="gramStart"/>
            <w:r w:rsidRPr="00140CE9">
              <w:rPr>
                <w:rFonts w:ascii="Times New Roman" w:hAnsi="Times New Roman" w:cs="Times New Roman"/>
                <w:sz w:val="12"/>
                <w:szCs w:val="12"/>
              </w:rPr>
              <w:t>Школьная</w:t>
            </w:r>
            <w:proofErr w:type="gramEnd"/>
            <w:r w:rsidRPr="00140CE9">
              <w:rPr>
                <w:rFonts w:ascii="Times New Roman" w:hAnsi="Times New Roman" w:cs="Times New Roman"/>
                <w:sz w:val="12"/>
                <w:szCs w:val="12"/>
              </w:rPr>
              <w:t>,13</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5</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hanging="1"/>
              <w:jc w:val="center"/>
              <w:rPr>
                <w:rFonts w:ascii="Times New Roman" w:hAnsi="Times New Roman" w:cs="Times New Roman"/>
                <w:sz w:val="12"/>
                <w:szCs w:val="12"/>
              </w:rPr>
            </w:pPr>
            <w:proofErr w:type="gramStart"/>
            <w:r w:rsidRPr="00140CE9">
              <w:rPr>
                <w:rFonts w:ascii="Times New Roman" w:hAnsi="Times New Roman" w:cs="Times New Roman"/>
                <w:sz w:val="12"/>
                <w:szCs w:val="12"/>
              </w:rPr>
              <w:t>п.г.т. Суходол, пересечение ул. Школьная,17, школа №1 с ул. Пионерская, 27</w:t>
            </w:r>
            <w:proofErr w:type="gramEnd"/>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6</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 xml:space="preserve">п.г.т. Суходол, ул. </w:t>
            </w:r>
            <w:proofErr w:type="gramStart"/>
            <w:r w:rsidRPr="00140CE9">
              <w:rPr>
                <w:rFonts w:ascii="Times New Roman" w:hAnsi="Times New Roman" w:cs="Times New Roman"/>
                <w:sz w:val="12"/>
                <w:szCs w:val="12"/>
              </w:rPr>
              <w:t>Школьная</w:t>
            </w:r>
            <w:proofErr w:type="gramEnd"/>
            <w:r w:rsidRPr="00140CE9">
              <w:rPr>
                <w:rFonts w:ascii="Times New Roman" w:hAnsi="Times New Roman" w:cs="Times New Roman"/>
                <w:sz w:val="12"/>
                <w:szCs w:val="12"/>
              </w:rPr>
              <w:t>,18</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7</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 xml:space="preserve">п.г.т. Суходол, ул. </w:t>
            </w:r>
            <w:proofErr w:type="gramStart"/>
            <w:r w:rsidRPr="00140CE9">
              <w:rPr>
                <w:rFonts w:ascii="Times New Roman" w:hAnsi="Times New Roman" w:cs="Times New Roman"/>
                <w:sz w:val="12"/>
                <w:szCs w:val="12"/>
              </w:rPr>
              <w:t>Школьная</w:t>
            </w:r>
            <w:proofErr w:type="gramEnd"/>
            <w:r w:rsidRPr="00140CE9">
              <w:rPr>
                <w:rFonts w:ascii="Times New Roman" w:hAnsi="Times New Roman" w:cs="Times New Roman"/>
                <w:sz w:val="12"/>
                <w:szCs w:val="12"/>
              </w:rPr>
              <w:t>, 19</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8</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 xml:space="preserve">п.г.т. Суходол, ул. </w:t>
            </w:r>
            <w:proofErr w:type="gramStart"/>
            <w:r w:rsidRPr="00140CE9">
              <w:rPr>
                <w:rFonts w:ascii="Times New Roman" w:hAnsi="Times New Roman" w:cs="Times New Roman"/>
                <w:sz w:val="12"/>
                <w:szCs w:val="12"/>
              </w:rPr>
              <w:t>Школьная</w:t>
            </w:r>
            <w:proofErr w:type="gramEnd"/>
            <w:r w:rsidRPr="00140CE9">
              <w:rPr>
                <w:rFonts w:ascii="Times New Roman" w:hAnsi="Times New Roman" w:cs="Times New Roman"/>
                <w:sz w:val="12"/>
                <w:szCs w:val="12"/>
              </w:rPr>
              <w:t>, 37</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9</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 xml:space="preserve">п.г.т. Суходол, ул. </w:t>
            </w:r>
            <w:proofErr w:type="gramStart"/>
            <w:r w:rsidRPr="00140CE9">
              <w:rPr>
                <w:rFonts w:ascii="Times New Roman" w:hAnsi="Times New Roman" w:cs="Times New Roman"/>
                <w:sz w:val="12"/>
                <w:szCs w:val="12"/>
              </w:rPr>
              <w:t>Школьная</w:t>
            </w:r>
            <w:proofErr w:type="gramEnd"/>
            <w:r w:rsidRPr="00140CE9">
              <w:rPr>
                <w:rFonts w:ascii="Times New Roman" w:hAnsi="Times New Roman" w:cs="Times New Roman"/>
                <w:sz w:val="12"/>
                <w:szCs w:val="12"/>
              </w:rPr>
              <w:t>, 64 (УРС-Самара)</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10</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hanging="1"/>
              <w:jc w:val="center"/>
              <w:rPr>
                <w:rFonts w:ascii="Times New Roman" w:hAnsi="Times New Roman" w:cs="Times New Roman"/>
                <w:sz w:val="12"/>
                <w:szCs w:val="12"/>
              </w:rPr>
            </w:pPr>
            <w:r w:rsidRPr="00140CE9">
              <w:rPr>
                <w:rFonts w:ascii="Times New Roman" w:hAnsi="Times New Roman" w:cs="Times New Roman"/>
                <w:sz w:val="12"/>
                <w:szCs w:val="12"/>
              </w:rPr>
              <w:t xml:space="preserve">п.г.т. Суходол, ул. </w:t>
            </w:r>
            <w:proofErr w:type="gramStart"/>
            <w:r w:rsidRPr="00140CE9">
              <w:rPr>
                <w:rFonts w:ascii="Times New Roman" w:hAnsi="Times New Roman" w:cs="Times New Roman"/>
                <w:sz w:val="12"/>
                <w:szCs w:val="12"/>
              </w:rPr>
              <w:t>Школьная</w:t>
            </w:r>
            <w:proofErr w:type="gramEnd"/>
            <w:r w:rsidRPr="00140CE9">
              <w:rPr>
                <w:rFonts w:ascii="Times New Roman" w:hAnsi="Times New Roman" w:cs="Times New Roman"/>
                <w:sz w:val="12"/>
                <w:szCs w:val="12"/>
              </w:rPr>
              <w:t>,68 (Сергиевский филиал ПГК)</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11</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 xml:space="preserve">п.г.т. Суходол, ул. </w:t>
            </w:r>
            <w:proofErr w:type="gramStart"/>
            <w:r w:rsidRPr="00140CE9">
              <w:rPr>
                <w:rFonts w:ascii="Times New Roman" w:hAnsi="Times New Roman" w:cs="Times New Roman"/>
                <w:sz w:val="12"/>
                <w:szCs w:val="12"/>
              </w:rPr>
              <w:t>Молодогвардейская</w:t>
            </w:r>
            <w:proofErr w:type="gramEnd"/>
            <w:r w:rsidRPr="00140CE9">
              <w:rPr>
                <w:rFonts w:ascii="Times New Roman" w:hAnsi="Times New Roman" w:cs="Times New Roman"/>
                <w:sz w:val="12"/>
                <w:szCs w:val="12"/>
              </w:rPr>
              <w:t>, 12</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12</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 xml:space="preserve">п.г.т. Суходол, ул. </w:t>
            </w:r>
            <w:proofErr w:type="gramStart"/>
            <w:r w:rsidRPr="00140CE9">
              <w:rPr>
                <w:rFonts w:ascii="Times New Roman" w:hAnsi="Times New Roman" w:cs="Times New Roman"/>
                <w:sz w:val="12"/>
                <w:szCs w:val="12"/>
              </w:rPr>
              <w:t>Молодогвардейская</w:t>
            </w:r>
            <w:proofErr w:type="gramEnd"/>
            <w:r w:rsidRPr="00140CE9">
              <w:rPr>
                <w:rFonts w:ascii="Times New Roman" w:hAnsi="Times New Roman" w:cs="Times New Roman"/>
                <w:sz w:val="12"/>
                <w:szCs w:val="12"/>
              </w:rPr>
              <w:t>,23</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13</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hanging="1"/>
              <w:jc w:val="center"/>
              <w:rPr>
                <w:rFonts w:ascii="Times New Roman" w:hAnsi="Times New Roman" w:cs="Times New Roman"/>
                <w:sz w:val="12"/>
                <w:szCs w:val="12"/>
              </w:rPr>
            </w:pPr>
            <w:proofErr w:type="gramStart"/>
            <w:r w:rsidRPr="00140CE9">
              <w:rPr>
                <w:rFonts w:ascii="Times New Roman" w:hAnsi="Times New Roman" w:cs="Times New Roman"/>
                <w:sz w:val="12"/>
                <w:szCs w:val="12"/>
              </w:rPr>
              <w:t>п.г.т. Суходол, ул. Молодогвардейская, 32 пересечение с ул. Школьная</w:t>
            </w:r>
            <w:proofErr w:type="gramEnd"/>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14</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 xml:space="preserve">п.г.т. Суходол, ул. </w:t>
            </w:r>
            <w:proofErr w:type="gramStart"/>
            <w:r w:rsidRPr="00140CE9">
              <w:rPr>
                <w:rFonts w:ascii="Times New Roman" w:hAnsi="Times New Roman" w:cs="Times New Roman"/>
                <w:sz w:val="12"/>
                <w:szCs w:val="12"/>
              </w:rPr>
              <w:t>Молодогвардейская</w:t>
            </w:r>
            <w:proofErr w:type="gramEnd"/>
            <w:r w:rsidRPr="00140CE9">
              <w:rPr>
                <w:rFonts w:ascii="Times New Roman" w:hAnsi="Times New Roman" w:cs="Times New Roman"/>
                <w:sz w:val="12"/>
                <w:szCs w:val="12"/>
              </w:rPr>
              <w:t>, 36</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15</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 xml:space="preserve">п.г.т. Суходол, ул. </w:t>
            </w:r>
            <w:proofErr w:type="gramStart"/>
            <w:r w:rsidRPr="00140CE9">
              <w:rPr>
                <w:rFonts w:ascii="Times New Roman" w:hAnsi="Times New Roman" w:cs="Times New Roman"/>
                <w:sz w:val="12"/>
                <w:szCs w:val="12"/>
              </w:rPr>
              <w:t>Молодогвардейская</w:t>
            </w:r>
            <w:proofErr w:type="gramEnd"/>
            <w:r w:rsidRPr="00140CE9">
              <w:rPr>
                <w:rFonts w:ascii="Times New Roman" w:hAnsi="Times New Roman" w:cs="Times New Roman"/>
                <w:sz w:val="12"/>
                <w:szCs w:val="12"/>
              </w:rPr>
              <w:t>, 40</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16</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hanging="1"/>
              <w:jc w:val="center"/>
              <w:rPr>
                <w:rFonts w:ascii="Times New Roman" w:hAnsi="Times New Roman" w:cs="Times New Roman"/>
                <w:sz w:val="12"/>
                <w:szCs w:val="12"/>
              </w:rPr>
            </w:pPr>
            <w:r w:rsidRPr="00140CE9">
              <w:rPr>
                <w:rFonts w:ascii="Times New Roman" w:hAnsi="Times New Roman" w:cs="Times New Roman"/>
                <w:sz w:val="12"/>
                <w:szCs w:val="12"/>
              </w:rPr>
              <w:t>п.г.т. Суходол, Спорткомплекс «Олимп» (на территории 2 ПГ)</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17</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Пионерская, 1 (пекарня)</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18</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АЗС-СУТТ 3</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19</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Специалистов, 11</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20</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Специалистов, 15</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21</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Специалистов, 21</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22</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Специалистов, 24</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23</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Победы, 8 (напротив НГДУ)</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24</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Победы,24</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25</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Победы, 28</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26</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Суворова, 1</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27</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Суворова, 5</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28</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Суворова, 9</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29</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Суворова, 11</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30</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Суворова, 14</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31</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Суворова, 16</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32</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Суворова, 17</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33</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Суворова, 19</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34</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Солнечная (школа №2)</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35</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Мира, 14 (ДК «Нефтяник)</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36</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Мира, 22</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37</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 xml:space="preserve">п.г.т. Суходол, ул. </w:t>
            </w:r>
            <w:proofErr w:type="gramStart"/>
            <w:r w:rsidRPr="00140CE9">
              <w:rPr>
                <w:rFonts w:ascii="Times New Roman" w:hAnsi="Times New Roman" w:cs="Times New Roman"/>
                <w:sz w:val="12"/>
                <w:szCs w:val="12"/>
              </w:rPr>
              <w:t>Полевая</w:t>
            </w:r>
            <w:proofErr w:type="gramEnd"/>
            <w:r w:rsidRPr="00140CE9">
              <w:rPr>
                <w:rFonts w:ascii="Times New Roman" w:hAnsi="Times New Roman" w:cs="Times New Roman"/>
                <w:sz w:val="12"/>
                <w:szCs w:val="12"/>
              </w:rPr>
              <w:t>, 2</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38</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 xml:space="preserve">п.г.т. Суходол, ул. </w:t>
            </w:r>
            <w:proofErr w:type="gramStart"/>
            <w:r w:rsidRPr="00140CE9">
              <w:rPr>
                <w:rFonts w:ascii="Times New Roman" w:hAnsi="Times New Roman" w:cs="Times New Roman"/>
                <w:sz w:val="12"/>
                <w:szCs w:val="12"/>
              </w:rPr>
              <w:t>Полевая</w:t>
            </w:r>
            <w:proofErr w:type="gramEnd"/>
            <w:r w:rsidRPr="00140CE9">
              <w:rPr>
                <w:rFonts w:ascii="Times New Roman" w:hAnsi="Times New Roman" w:cs="Times New Roman"/>
                <w:sz w:val="12"/>
                <w:szCs w:val="12"/>
              </w:rPr>
              <w:t>, 6</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39</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 xml:space="preserve">п.г.т. Суходол, ул. </w:t>
            </w:r>
            <w:proofErr w:type="gramStart"/>
            <w:r w:rsidRPr="00140CE9">
              <w:rPr>
                <w:rFonts w:ascii="Times New Roman" w:hAnsi="Times New Roman" w:cs="Times New Roman"/>
                <w:sz w:val="12"/>
                <w:szCs w:val="12"/>
              </w:rPr>
              <w:t>Парковая</w:t>
            </w:r>
            <w:proofErr w:type="gramEnd"/>
            <w:r w:rsidRPr="00140CE9">
              <w:rPr>
                <w:rFonts w:ascii="Times New Roman" w:hAnsi="Times New Roman" w:cs="Times New Roman"/>
                <w:sz w:val="12"/>
                <w:szCs w:val="12"/>
              </w:rPr>
              <w:t>, 5</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40</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 xml:space="preserve">п.г.т. Суходол, ул. </w:t>
            </w:r>
            <w:proofErr w:type="gramStart"/>
            <w:r w:rsidRPr="00140CE9">
              <w:rPr>
                <w:rFonts w:ascii="Times New Roman" w:hAnsi="Times New Roman" w:cs="Times New Roman"/>
                <w:sz w:val="12"/>
                <w:szCs w:val="12"/>
              </w:rPr>
              <w:t>Парковая</w:t>
            </w:r>
            <w:proofErr w:type="gramEnd"/>
            <w:r w:rsidRPr="00140CE9">
              <w:rPr>
                <w:rFonts w:ascii="Times New Roman" w:hAnsi="Times New Roman" w:cs="Times New Roman"/>
                <w:sz w:val="12"/>
                <w:szCs w:val="12"/>
              </w:rPr>
              <w:t>, 13</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41</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 xml:space="preserve">п.г.т. Суходол, ул. </w:t>
            </w:r>
            <w:proofErr w:type="gramStart"/>
            <w:r w:rsidRPr="00140CE9">
              <w:rPr>
                <w:rFonts w:ascii="Times New Roman" w:hAnsi="Times New Roman" w:cs="Times New Roman"/>
                <w:sz w:val="12"/>
                <w:szCs w:val="12"/>
              </w:rPr>
              <w:t>Парковая</w:t>
            </w:r>
            <w:proofErr w:type="gramEnd"/>
            <w:r w:rsidRPr="00140CE9">
              <w:rPr>
                <w:rFonts w:ascii="Times New Roman" w:hAnsi="Times New Roman" w:cs="Times New Roman"/>
                <w:sz w:val="12"/>
                <w:szCs w:val="12"/>
              </w:rPr>
              <w:t>, 17</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42</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 Гагарина, 6</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43</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Гагарина, 24</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44</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Гагарина, 31</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45</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Семеренко, 6</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46</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Семеренко, 29</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47</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Семеренко, 33</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48</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Пушкина, 5</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49</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Пушкина, 7, д/</w:t>
            </w:r>
            <w:proofErr w:type="gramStart"/>
            <w:r w:rsidRPr="00140CE9">
              <w:rPr>
                <w:rFonts w:ascii="Times New Roman" w:hAnsi="Times New Roman" w:cs="Times New Roman"/>
                <w:sz w:val="12"/>
                <w:szCs w:val="12"/>
              </w:rPr>
              <w:t>с</w:t>
            </w:r>
            <w:proofErr w:type="gramEnd"/>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50</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Пушкина, 11</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51</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Пушкина, 13</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52</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Пушкина, 21</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53</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Пушкина, 30</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54</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w:t>
            </w:r>
            <w:proofErr w:type="gramStart"/>
            <w:r w:rsidRPr="00140CE9">
              <w:rPr>
                <w:rFonts w:ascii="Times New Roman" w:hAnsi="Times New Roman" w:cs="Times New Roman"/>
                <w:sz w:val="12"/>
                <w:szCs w:val="12"/>
              </w:rPr>
              <w:t>.Л</w:t>
            </w:r>
            <w:proofErr w:type="gramEnd"/>
            <w:r w:rsidRPr="00140CE9">
              <w:rPr>
                <w:rFonts w:ascii="Times New Roman" w:hAnsi="Times New Roman" w:cs="Times New Roman"/>
                <w:sz w:val="12"/>
                <w:szCs w:val="12"/>
              </w:rPr>
              <w:t>енина, 6</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55</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w:t>
            </w:r>
            <w:proofErr w:type="gramStart"/>
            <w:r w:rsidRPr="00140CE9">
              <w:rPr>
                <w:rFonts w:ascii="Times New Roman" w:hAnsi="Times New Roman" w:cs="Times New Roman"/>
                <w:sz w:val="12"/>
                <w:szCs w:val="12"/>
              </w:rPr>
              <w:t>.Л</w:t>
            </w:r>
            <w:proofErr w:type="gramEnd"/>
            <w:r w:rsidRPr="00140CE9">
              <w:rPr>
                <w:rFonts w:ascii="Times New Roman" w:hAnsi="Times New Roman" w:cs="Times New Roman"/>
                <w:sz w:val="12"/>
                <w:szCs w:val="12"/>
              </w:rPr>
              <w:t>енина, 10</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56</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Ленина (котельная)</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57</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hanging="1"/>
              <w:jc w:val="center"/>
              <w:rPr>
                <w:rFonts w:ascii="Times New Roman" w:hAnsi="Times New Roman" w:cs="Times New Roman"/>
                <w:sz w:val="12"/>
                <w:szCs w:val="12"/>
              </w:rPr>
            </w:pPr>
            <w:r w:rsidRPr="00140CE9">
              <w:rPr>
                <w:rFonts w:ascii="Times New Roman" w:hAnsi="Times New Roman" w:cs="Times New Roman"/>
                <w:sz w:val="12"/>
                <w:szCs w:val="12"/>
              </w:rPr>
              <w:t xml:space="preserve">п.г.т. Суходол, ул. </w:t>
            </w:r>
            <w:proofErr w:type="gramStart"/>
            <w:r w:rsidRPr="00140CE9">
              <w:rPr>
                <w:rFonts w:ascii="Times New Roman" w:hAnsi="Times New Roman" w:cs="Times New Roman"/>
                <w:sz w:val="12"/>
                <w:szCs w:val="12"/>
              </w:rPr>
              <w:t>Кооперативная</w:t>
            </w:r>
            <w:proofErr w:type="gramEnd"/>
            <w:r w:rsidRPr="00140CE9">
              <w:rPr>
                <w:rFonts w:ascii="Times New Roman" w:hAnsi="Times New Roman" w:cs="Times New Roman"/>
                <w:sz w:val="12"/>
                <w:szCs w:val="12"/>
              </w:rPr>
              <w:t>, 82 (возле церкви)</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58</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 xml:space="preserve">п.г.т. Суходол, ул. </w:t>
            </w:r>
            <w:proofErr w:type="gramStart"/>
            <w:r w:rsidRPr="00140CE9">
              <w:rPr>
                <w:rFonts w:ascii="Times New Roman" w:hAnsi="Times New Roman" w:cs="Times New Roman"/>
                <w:sz w:val="12"/>
                <w:szCs w:val="12"/>
              </w:rPr>
              <w:t>Новая</w:t>
            </w:r>
            <w:proofErr w:type="gramEnd"/>
            <w:r w:rsidRPr="00140CE9">
              <w:rPr>
                <w:rFonts w:ascii="Times New Roman" w:hAnsi="Times New Roman" w:cs="Times New Roman"/>
                <w:sz w:val="12"/>
                <w:szCs w:val="12"/>
              </w:rPr>
              <w:t>, 1</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59</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 xml:space="preserve">п.г.т. Суходол, ул. </w:t>
            </w:r>
            <w:proofErr w:type="gramStart"/>
            <w:r w:rsidRPr="00140CE9">
              <w:rPr>
                <w:rFonts w:ascii="Times New Roman" w:hAnsi="Times New Roman" w:cs="Times New Roman"/>
                <w:sz w:val="12"/>
                <w:szCs w:val="12"/>
              </w:rPr>
              <w:t>Новая</w:t>
            </w:r>
            <w:proofErr w:type="gramEnd"/>
            <w:r w:rsidRPr="00140CE9">
              <w:rPr>
                <w:rFonts w:ascii="Times New Roman" w:hAnsi="Times New Roman" w:cs="Times New Roman"/>
                <w:sz w:val="12"/>
                <w:szCs w:val="12"/>
              </w:rPr>
              <w:t xml:space="preserve"> (гидрант на пустыре)</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60</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Суслова, 7</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61</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п.г.т. Суходол, ул. Суслова, 22</w:t>
            </w:r>
          </w:p>
        </w:tc>
      </w:tr>
      <w:tr w:rsidR="00140CE9" w:rsidTr="00140CE9">
        <w:tc>
          <w:tcPr>
            <w:tcW w:w="791" w:type="pct"/>
            <w:vAlign w:val="center"/>
          </w:tcPr>
          <w:p w:rsidR="00140CE9" w:rsidRPr="00140CE9" w:rsidRDefault="00140CE9" w:rsidP="00140CE9">
            <w:pPr>
              <w:ind w:left="10"/>
              <w:jc w:val="center"/>
              <w:rPr>
                <w:rFonts w:ascii="Times New Roman" w:hAnsi="Times New Roman" w:cs="Times New Roman"/>
                <w:sz w:val="12"/>
                <w:szCs w:val="12"/>
              </w:rPr>
            </w:pPr>
            <w:r w:rsidRPr="00140CE9">
              <w:rPr>
                <w:rFonts w:ascii="Times New Roman" w:hAnsi="Times New Roman" w:cs="Times New Roman"/>
                <w:sz w:val="12"/>
                <w:szCs w:val="12"/>
              </w:rPr>
              <w:t>62</w:t>
            </w:r>
          </w:p>
        </w:tc>
        <w:tc>
          <w:tcPr>
            <w:tcW w:w="912" w:type="pct"/>
            <w:vAlign w:val="center"/>
          </w:tcPr>
          <w:p w:rsidR="00140CE9" w:rsidRPr="00140CE9" w:rsidRDefault="00140CE9" w:rsidP="00140CE9">
            <w:pPr>
              <w:ind w:left="3"/>
              <w:jc w:val="center"/>
              <w:rPr>
                <w:rFonts w:ascii="Times New Roman" w:hAnsi="Times New Roman" w:cs="Times New Roman"/>
                <w:sz w:val="12"/>
                <w:szCs w:val="12"/>
              </w:rPr>
            </w:pPr>
            <w:r w:rsidRPr="00140CE9">
              <w:rPr>
                <w:rFonts w:ascii="Times New Roman" w:hAnsi="Times New Roman" w:cs="Times New Roman"/>
                <w:sz w:val="12"/>
                <w:szCs w:val="12"/>
              </w:rPr>
              <w:t>Пожарный гидрант</w:t>
            </w:r>
          </w:p>
        </w:tc>
        <w:tc>
          <w:tcPr>
            <w:tcW w:w="3297" w:type="pct"/>
            <w:vAlign w:val="center"/>
          </w:tcPr>
          <w:p w:rsidR="00140CE9" w:rsidRPr="00140CE9" w:rsidRDefault="00140CE9" w:rsidP="00140CE9">
            <w:pPr>
              <w:ind w:left="1"/>
              <w:jc w:val="center"/>
              <w:rPr>
                <w:rFonts w:ascii="Times New Roman" w:hAnsi="Times New Roman" w:cs="Times New Roman"/>
                <w:sz w:val="12"/>
                <w:szCs w:val="12"/>
              </w:rPr>
            </w:pPr>
            <w:r w:rsidRPr="00140CE9">
              <w:rPr>
                <w:rFonts w:ascii="Times New Roman" w:hAnsi="Times New Roman" w:cs="Times New Roman"/>
                <w:sz w:val="12"/>
                <w:szCs w:val="12"/>
              </w:rPr>
              <w:t xml:space="preserve">п.г.т. Суходол, ул. </w:t>
            </w:r>
            <w:proofErr w:type="gramStart"/>
            <w:r w:rsidRPr="00140CE9">
              <w:rPr>
                <w:rFonts w:ascii="Times New Roman" w:hAnsi="Times New Roman" w:cs="Times New Roman"/>
                <w:sz w:val="12"/>
                <w:szCs w:val="12"/>
              </w:rPr>
              <w:t>Юбилейная</w:t>
            </w:r>
            <w:proofErr w:type="gramEnd"/>
            <w:r w:rsidRPr="00140CE9">
              <w:rPr>
                <w:rFonts w:ascii="Times New Roman" w:hAnsi="Times New Roman" w:cs="Times New Roman"/>
                <w:sz w:val="12"/>
                <w:szCs w:val="12"/>
              </w:rPr>
              <w:t>, 27</w:t>
            </w:r>
          </w:p>
        </w:tc>
      </w:tr>
    </w:tbl>
    <w:p w:rsidR="00140CE9" w:rsidRPr="00140CE9" w:rsidRDefault="00140CE9" w:rsidP="00140CE9">
      <w:pPr>
        <w:pStyle w:val="aff1"/>
        <w:ind w:firstLine="284"/>
        <w:jc w:val="both"/>
        <w:rPr>
          <w:rFonts w:ascii="Times New Roman" w:hAnsi="Times New Roman" w:cs="Times New Roman"/>
          <w:sz w:val="12"/>
          <w:szCs w:val="12"/>
        </w:rPr>
      </w:pPr>
      <w:r w:rsidRPr="00140CE9">
        <w:rPr>
          <w:rFonts w:ascii="Times New Roman" w:hAnsi="Times New Roman" w:cs="Times New Roman"/>
          <w:sz w:val="12"/>
          <w:szCs w:val="12"/>
        </w:rPr>
        <w:t xml:space="preserve">Краткая характеристика водопроводных сетей г.п. Суходол </w:t>
      </w:r>
      <w:proofErr w:type="gramStart"/>
      <w:r w:rsidRPr="00140CE9">
        <w:rPr>
          <w:rFonts w:ascii="Times New Roman" w:hAnsi="Times New Roman" w:cs="Times New Roman"/>
          <w:sz w:val="12"/>
          <w:szCs w:val="12"/>
        </w:rPr>
        <w:t>представлена</w:t>
      </w:r>
      <w:proofErr w:type="gramEnd"/>
      <w:r w:rsidRPr="00140CE9">
        <w:rPr>
          <w:rFonts w:ascii="Times New Roman" w:hAnsi="Times New Roman" w:cs="Times New Roman"/>
          <w:sz w:val="12"/>
          <w:szCs w:val="12"/>
        </w:rPr>
        <w:t xml:space="preserve"> в таблице 2.1.4.4.2. </w:t>
      </w:r>
    </w:p>
    <w:p w:rsidR="00FD403B" w:rsidRDefault="00140CE9" w:rsidP="00140CE9">
      <w:pPr>
        <w:pStyle w:val="aff1"/>
        <w:ind w:firstLine="284"/>
        <w:jc w:val="both"/>
        <w:rPr>
          <w:rFonts w:ascii="Times New Roman" w:hAnsi="Times New Roman" w:cs="Times New Roman"/>
          <w:sz w:val="12"/>
          <w:szCs w:val="12"/>
        </w:rPr>
      </w:pPr>
      <w:r w:rsidRPr="00140CE9">
        <w:rPr>
          <w:rFonts w:ascii="Times New Roman" w:hAnsi="Times New Roman" w:cs="Times New Roman"/>
          <w:sz w:val="12"/>
          <w:szCs w:val="12"/>
        </w:rPr>
        <w:t xml:space="preserve">Таблица 2.1.4.4.2 - Краткая характеристика водопроводных сетей  </w:t>
      </w:r>
    </w:p>
    <w:tbl>
      <w:tblPr>
        <w:tblStyle w:val="aff6"/>
        <w:tblW w:w="5000" w:type="pct"/>
        <w:tblLook w:val="04A0" w:firstRow="1" w:lastRow="0" w:firstColumn="1" w:lastColumn="0" w:noHBand="0" w:noVBand="1"/>
      </w:tblPr>
      <w:tblGrid>
        <w:gridCol w:w="1526"/>
        <w:gridCol w:w="3626"/>
        <w:gridCol w:w="2577"/>
      </w:tblGrid>
      <w:tr w:rsidR="00140CE9" w:rsidTr="00A917A9">
        <w:tc>
          <w:tcPr>
            <w:tcW w:w="987" w:type="pct"/>
            <w:vAlign w:val="center"/>
          </w:tcPr>
          <w:p w:rsidR="00140CE9" w:rsidRDefault="00140CE9" w:rsidP="00A917A9">
            <w:pPr>
              <w:pStyle w:val="aff1"/>
              <w:jc w:val="center"/>
              <w:rPr>
                <w:rFonts w:ascii="Times New Roman" w:hAnsi="Times New Roman" w:cs="Times New Roman"/>
                <w:sz w:val="12"/>
                <w:szCs w:val="12"/>
              </w:rPr>
            </w:pPr>
            <w:r w:rsidRPr="00140CE9">
              <w:rPr>
                <w:rFonts w:ascii="Times New Roman" w:hAnsi="Times New Roman" w:cs="Times New Roman"/>
                <w:sz w:val="12"/>
                <w:szCs w:val="12"/>
              </w:rPr>
              <w:t xml:space="preserve">№ </w:t>
            </w:r>
            <w:proofErr w:type="gramStart"/>
            <w:r w:rsidRPr="00140CE9">
              <w:rPr>
                <w:rFonts w:ascii="Times New Roman" w:hAnsi="Times New Roman" w:cs="Times New Roman"/>
                <w:sz w:val="12"/>
                <w:szCs w:val="12"/>
              </w:rPr>
              <w:t>п</w:t>
            </w:r>
            <w:proofErr w:type="gramEnd"/>
            <w:r w:rsidRPr="00140CE9">
              <w:rPr>
                <w:rFonts w:ascii="Times New Roman" w:hAnsi="Times New Roman" w:cs="Times New Roman"/>
                <w:sz w:val="12"/>
                <w:szCs w:val="12"/>
              </w:rPr>
              <w:t>/п</w:t>
            </w:r>
          </w:p>
        </w:tc>
        <w:tc>
          <w:tcPr>
            <w:tcW w:w="2346" w:type="pct"/>
            <w:vAlign w:val="center"/>
          </w:tcPr>
          <w:p w:rsidR="00140CE9" w:rsidRDefault="00A917A9" w:rsidP="00A917A9">
            <w:pPr>
              <w:pStyle w:val="aff1"/>
              <w:jc w:val="center"/>
              <w:rPr>
                <w:rFonts w:ascii="Times New Roman" w:hAnsi="Times New Roman" w:cs="Times New Roman"/>
                <w:sz w:val="12"/>
                <w:szCs w:val="12"/>
              </w:rPr>
            </w:pPr>
            <w:r w:rsidRPr="00A917A9">
              <w:rPr>
                <w:rFonts w:ascii="Times New Roman" w:hAnsi="Times New Roman" w:cs="Times New Roman"/>
                <w:sz w:val="12"/>
                <w:szCs w:val="12"/>
              </w:rPr>
              <w:t>Наименование параметра</w:t>
            </w:r>
          </w:p>
        </w:tc>
        <w:tc>
          <w:tcPr>
            <w:tcW w:w="1667" w:type="pct"/>
            <w:vAlign w:val="center"/>
          </w:tcPr>
          <w:p w:rsidR="00140CE9" w:rsidRDefault="00A917A9" w:rsidP="00A917A9">
            <w:pPr>
              <w:pStyle w:val="aff1"/>
              <w:jc w:val="center"/>
              <w:rPr>
                <w:rFonts w:ascii="Times New Roman" w:hAnsi="Times New Roman" w:cs="Times New Roman"/>
                <w:sz w:val="12"/>
                <w:szCs w:val="12"/>
              </w:rPr>
            </w:pPr>
            <w:r w:rsidRPr="00A917A9">
              <w:rPr>
                <w:rFonts w:ascii="Times New Roman" w:hAnsi="Times New Roman" w:cs="Times New Roman"/>
                <w:sz w:val="12"/>
                <w:szCs w:val="12"/>
              </w:rPr>
              <w:t>п.г.т. Суходол</w:t>
            </w:r>
          </w:p>
        </w:tc>
      </w:tr>
      <w:tr w:rsidR="00140CE9" w:rsidTr="00A917A9">
        <w:tc>
          <w:tcPr>
            <w:tcW w:w="987" w:type="pct"/>
            <w:vAlign w:val="center"/>
          </w:tcPr>
          <w:p w:rsidR="00140CE9" w:rsidRDefault="00A917A9" w:rsidP="00A917A9">
            <w:pPr>
              <w:pStyle w:val="aff1"/>
              <w:jc w:val="center"/>
              <w:rPr>
                <w:rFonts w:ascii="Times New Roman" w:hAnsi="Times New Roman" w:cs="Times New Roman"/>
                <w:sz w:val="12"/>
                <w:szCs w:val="12"/>
              </w:rPr>
            </w:pPr>
            <w:r>
              <w:rPr>
                <w:rFonts w:ascii="Times New Roman" w:hAnsi="Times New Roman" w:cs="Times New Roman"/>
                <w:sz w:val="12"/>
                <w:szCs w:val="12"/>
              </w:rPr>
              <w:t>1</w:t>
            </w:r>
          </w:p>
        </w:tc>
        <w:tc>
          <w:tcPr>
            <w:tcW w:w="2346" w:type="pct"/>
            <w:vAlign w:val="center"/>
          </w:tcPr>
          <w:p w:rsidR="00140CE9" w:rsidRDefault="00A917A9" w:rsidP="00A917A9">
            <w:pPr>
              <w:pStyle w:val="aff1"/>
              <w:jc w:val="center"/>
              <w:rPr>
                <w:rFonts w:ascii="Times New Roman" w:hAnsi="Times New Roman" w:cs="Times New Roman"/>
                <w:sz w:val="12"/>
                <w:szCs w:val="12"/>
              </w:rPr>
            </w:pPr>
            <w:r w:rsidRPr="00A917A9">
              <w:rPr>
                <w:rFonts w:ascii="Times New Roman" w:hAnsi="Times New Roman" w:cs="Times New Roman"/>
                <w:sz w:val="12"/>
                <w:szCs w:val="12"/>
              </w:rPr>
              <w:t>Устройство водопровода (</w:t>
            </w:r>
            <w:proofErr w:type="gramStart"/>
            <w:r w:rsidRPr="00A917A9">
              <w:rPr>
                <w:rFonts w:ascii="Times New Roman" w:hAnsi="Times New Roman" w:cs="Times New Roman"/>
                <w:sz w:val="12"/>
                <w:szCs w:val="12"/>
              </w:rPr>
              <w:t>закольцован</w:t>
            </w:r>
            <w:proofErr w:type="gramEnd"/>
            <w:r w:rsidRPr="00A917A9">
              <w:rPr>
                <w:rFonts w:ascii="Times New Roman" w:hAnsi="Times New Roman" w:cs="Times New Roman"/>
                <w:sz w:val="12"/>
                <w:szCs w:val="12"/>
              </w:rPr>
              <w:t>,</w:t>
            </w:r>
            <w:r>
              <w:rPr>
                <w:rFonts w:ascii="Times New Roman" w:hAnsi="Times New Roman" w:cs="Times New Roman"/>
                <w:sz w:val="12"/>
                <w:szCs w:val="12"/>
              </w:rPr>
              <w:t xml:space="preserve"> </w:t>
            </w:r>
            <w:r w:rsidRPr="00A917A9">
              <w:rPr>
                <w:rFonts w:ascii="Times New Roman" w:hAnsi="Times New Roman" w:cs="Times New Roman"/>
                <w:sz w:val="12"/>
                <w:szCs w:val="12"/>
              </w:rPr>
              <w:t>тупиковый, смешанный)</w:t>
            </w:r>
          </w:p>
        </w:tc>
        <w:tc>
          <w:tcPr>
            <w:tcW w:w="1667" w:type="pct"/>
            <w:vAlign w:val="center"/>
          </w:tcPr>
          <w:p w:rsidR="00140CE9" w:rsidRDefault="00A917A9" w:rsidP="00A917A9">
            <w:pPr>
              <w:pStyle w:val="aff1"/>
              <w:jc w:val="center"/>
              <w:rPr>
                <w:rFonts w:ascii="Times New Roman" w:hAnsi="Times New Roman" w:cs="Times New Roman"/>
                <w:sz w:val="12"/>
                <w:szCs w:val="12"/>
              </w:rPr>
            </w:pPr>
            <w:r w:rsidRPr="00A917A9">
              <w:rPr>
                <w:rFonts w:ascii="Times New Roman" w:hAnsi="Times New Roman" w:cs="Times New Roman"/>
                <w:sz w:val="12"/>
                <w:szCs w:val="12"/>
              </w:rPr>
              <w:t>Кольцевой</w:t>
            </w:r>
            <w:r>
              <w:rPr>
                <w:rFonts w:ascii="Times New Roman" w:hAnsi="Times New Roman" w:cs="Times New Roman"/>
                <w:sz w:val="12"/>
                <w:szCs w:val="12"/>
              </w:rPr>
              <w:t xml:space="preserve">, </w:t>
            </w:r>
            <w:r w:rsidRPr="00A917A9">
              <w:rPr>
                <w:rFonts w:ascii="Times New Roman" w:hAnsi="Times New Roman" w:cs="Times New Roman"/>
                <w:sz w:val="12"/>
                <w:szCs w:val="12"/>
              </w:rPr>
              <w:t>тупиковый</w:t>
            </w:r>
          </w:p>
        </w:tc>
      </w:tr>
      <w:tr w:rsidR="00140CE9" w:rsidTr="00A917A9">
        <w:tc>
          <w:tcPr>
            <w:tcW w:w="987" w:type="pct"/>
            <w:vAlign w:val="center"/>
          </w:tcPr>
          <w:p w:rsidR="00140CE9" w:rsidRDefault="00A917A9" w:rsidP="00A917A9">
            <w:pPr>
              <w:pStyle w:val="aff1"/>
              <w:jc w:val="center"/>
              <w:rPr>
                <w:rFonts w:ascii="Times New Roman" w:hAnsi="Times New Roman" w:cs="Times New Roman"/>
                <w:sz w:val="12"/>
                <w:szCs w:val="12"/>
              </w:rPr>
            </w:pPr>
            <w:r>
              <w:rPr>
                <w:rFonts w:ascii="Times New Roman" w:hAnsi="Times New Roman" w:cs="Times New Roman"/>
                <w:sz w:val="12"/>
                <w:szCs w:val="12"/>
              </w:rPr>
              <w:t>2</w:t>
            </w:r>
          </w:p>
        </w:tc>
        <w:tc>
          <w:tcPr>
            <w:tcW w:w="2346" w:type="pct"/>
            <w:vAlign w:val="center"/>
          </w:tcPr>
          <w:p w:rsidR="00140CE9" w:rsidRDefault="00A917A9" w:rsidP="00A917A9">
            <w:pPr>
              <w:pStyle w:val="aff1"/>
              <w:jc w:val="center"/>
              <w:rPr>
                <w:rFonts w:ascii="Times New Roman" w:hAnsi="Times New Roman" w:cs="Times New Roman"/>
                <w:sz w:val="12"/>
                <w:szCs w:val="12"/>
              </w:rPr>
            </w:pPr>
            <w:r w:rsidRPr="00A917A9">
              <w:rPr>
                <w:rFonts w:ascii="Times New Roman" w:hAnsi="Times New Roman" w:cs="Times New Roman"/>
                <w:sz w:val="12"/>
                <w:szCs w:val="12"/>
              </w:rPr>
              <w:t>Протяженность сетей общая (</w:t>
            </w:r>
            <w:proofErr w:type="gramStart"/>
            <w:r w:rsidRPr="00A917A9">
              <w:rPr>
                <w:rFonts w:ascii="Times New Roman" w:hAnsi="Times New Roman" w:cs="Times New Roman"/>
                <w:sz w:val="12"/>
                <w:szCs w:val="12"/>
              </w:rPr>
              <w:t>км</w:t>
            </w:r>
            <w:proofErr w:type="gramEnd"/>
            <w:r w:rsidRPr="00A917A9">
              <w:rPr>
                <w:rFonts w:ascii="Times New Roman" w:hAnsi="Times New Roman" w:cs="Times New Roman"/>
                <w:sz w:val="12"/>
                <w:szCs w:val="12"/>
              </w:rPr>
              <w:t>)</w:t>
            </w:r>
          </w:p>
        </w:tc>
        <w:tc>
          <w:tcPr>
            <w:tcW w:w="1667" w:type="pct"/>
            <w:vAlign w:val="center"/>
          </w:tcPr>
          <w:p w:rsidR="00140CE9" w:rsidRDefault="00A917A9" w:rsidP="00A917A9">
            <w:pPr>
              <w:pStyle w:val="aff1"/>
              <w:jc w:val="center"/>
              <w:rPr>
                <w:rFonts w:ascii="Times New Roman" w:hAnsi="Times New Roman" w:cs="Times New Roman"/>
                <w:sz w:val="12"/>
                <w:szCs w:val="12"/>
              </w:rPr>
            </w:pPr>
            <w:r>
              <w:rPr>
                <w:rFonts w:ascii="Times New Roman" w:hAnsi="Times New Roman" w:cs="Times New Roman"/>
                <w:sz w:val="12"/>
                <w:szCs w:val="12"/>
              </w:rPr>
              <w:t>67,82</w:t>
            </w:r>
          </w:p>
        </w:tc>
      </w:tr>
      <w:tr w:rsidR="00140CE9" w:rsidTr="00A917A9">
        <w:tc>
          <w:tcPr>
            <w:tcW w:w="987" w:type="pct"/>
            <w:vAlign w:val="center"/>
          </w:tcPr>
          <w:p w:rsidR="00140CE9" w:rsidRDefault="00A917A9" w:rsidP="00A917A9">
            <w:pPr>
              <w:pStyle w:val="aff1"/>
              <w:jc w:val="center"/>
              <w:rPr>
                <w:rFonts w:ascii="Times New Roman" w:hAnsi="Times New Roman" w:cs="Times New Roman"/>
                <w:sz w:val="12"/>
                <w:szCs w:val="12"/>
              </w:rPr>
            </w:pPr>
            <w:r>
              <w:rPr>
                <w:rFonts w:ascii="Times New Roman" w:hAnsi="Times New Roman" w:cs="Times New Roman"/>
                <w:sz w:val="12"/>
                <w:szCs w:val="12"/>
              </w:rPr>
              <w:t>3</w:t>
            </w:r>
          </w:p>
        </w:tc>
        <w:tc>
          <w:tcPr>
            <w:tcW w:w="2346" w:type="pct"/>
            <w:vAlign w:val="center"/>
          </w:tcPr>
          <w:p w:rsidR="00140CE9" w:rsidRDefault="00A917A9" w:rsidP="00A917A9">
            <w:pPr>
              <w:pStyle w:val="aff1"/>
              <w:jc w:val="center"/>
              <w:rPr>
                <w:rFonts w:ascii="Times New Roman" w:hAnsi="Times New Roman" w:cs="Times New Roman"/>
                <w:sz w:val="12"/>
                <w:szCs w:val="12"/>
              </w:rPr>
            </w:pPr>
            <w:r w:rsidRPr="00A917A9">
              <w:rPr>
                <w:rFonts w:ascii="Times New Roman" w:hAnsi="Times New Roman" w:cs="Times New Roman"/>
                <w:sz w:val="12"/>
                <w:szCs w:val="12"/>
              </w:rPr>
              <w:t>Процент износа водопроводных сетей,</w:t>
            </w:r>
            <w:r>
              <w:rPr>
                <w:rFonts w:ascii="Times New Roman" w:hAnsi="Times New Roman" w:cs="Times New Roman"/>
                <w:sz w:val="12"/>
                <w:szCs w:val="12"/>
              </w:rPr>
              <w:t xml:space="preserve"> %</w:t>
            </w:r>
          </w:p>
        </w:tc>
        <w:tc>
          <w:tcPr>
            <w:tcW w:w="1667" w:type="pct"/>
            <w:vAlign w:val="center"/>
          </w:tcPr>
          <w:p w:rsidR="00140CE9" w:rsidRDefault="00A917A9" w:rsidP="00A917A9">
            <w:pPr>
              <w:pStyle w:val="aff1"/>
              <w:jc w:val="center"/>
              <w:rPr>
                <w:rFonts w:ascii="Times New Roman" w:hAnsi="Times New Roman" w:cs="Times New Roman"/>
                <w:sz w:val="12"/>
                <w:szCs w:val="12"/>
              </w:rPr>
            </w:pPr>
            <w:r>
              <w:rPr>
                <w:rFonts w:ascii="Times New Roman" w:hAnsi="Times New Roman" w:cs="Times New Roman"/>
                <w:sz w:val="12"/>
                <w:szCs w:val="12"/>
              </w:rPr>
              <w:t>85,3</w:t>
            </w:r>
          </w:p>
        </w:tc>
      </w:tr>
      <w:tr w:rsidR="00140CE9" w:rsidTr="00A917A9">
        <w:tc>
          <w:tcPr>
            <w:tcW w:w="987" w:type="pct"/>
            <w:vAlign w:val="center"/>
          </w:tcPr>
          <w:p w:rsidR="00140CE9" w:rsidRDefault="00A917A9" w:rsidP="00A917A9">
            <w:pPr>
              <w:pStyle w:val="aff1"/>
              <w:jc w:val="center"/>
              <w:rPr>
                <w:rFonts w:ascii="Times New Roman" w:hAnsi="Times New Roman" w:cs="Times New Roman"/>
                <w:sz w:val="12"/>
                <w:szCs w:val="12"/>
              </w:rPr>
            </w:pPr>
            <w:r>
              <w:rPr>
                <w:rFonts w:ascii="Times New Roman" w:hAnsi="Times New Roman" w:cs="Times New Roman"/>
                <w:sz w:val="12"/>
                <w:szCs w:val="12"/>
              </w:rPr>
              <w:lastRenderedPageBreak/>
              <w:t>4</w:t>
            </w:r>
          </w:p>
        </w:tc>
        <w:tc>
          <w:tcPr>
            <w:tcW w:w="2346" w:type="pct"/>
            <w:vAlign w:val="center"/>
          </w:tcPr>
          <w:p w:rsidR="00140CE9" w:rsidRDefault="00A917A9" w:rsidP="00A917A9">
            <w:pPr>
              <w:pStyle w:val="aff1"/>
              <w:jc w:val="center"/>
              <w:rPr>
                <w:rFonts w:ascii="Times New Roman" w:hAnsi="Times New Roman" w:cs="Times New Roman"/>
                <w:sz w:val="12"/>
                <w:szCs w:val="12"/>
              </w:rPr>
            </w:pPr>
            <w:r w:rsidRPr="00A917A9">
              <w:rPr>
                <w:rFonts w:ascii="Times New Roman" w:hAnsi="Times New Roman" w:cs="Times New Roman"/>
                <w:sz w:val="12"/>
                <w:szCs w:val="12"/>
              </w:rPr>
              <w:t>Материал</w:t>
            </w:r>
          </w:p>
        </w:tc>
        <w:tc>
          <w:tcPr>
            <w:tcW w:w="1667" w:type="pct"/>
            <w:vAlign w:val="center"/>
          </w:tcPr>
          <w:p w:rsidR="00140CE9" w:rsidRDefault="00A917A9" w:rsidP="00A917A9">
            <w:pPr>
              <w:pStyle w:val="aff1"/>
              <w:jc w:val="center"/>
              <w:rPr>
                <w:rFonts w:ascii="Times New Roman" w:hAnsi="Times New Roman" w:cs="Times New Roman"/>
                <w:sz w:val="12"/>
                <w:szCs w:val="12"/>
              </w:rPr>
            </w:pPr>
            <w:r w:rsidRPr="00A917A9">
              <w:rPr>
                <w:rFonts w:ascii="Times New Roman" w:hAnsi="Times New Roman" w:cs="Times New Roman"/>
                <w:sz w:val="12"/>
                <w:szCs w:val="12"/>
              </w:rPr>
              <w:t>ПВХ, чугун, сталь</w:t>
            </w:r>
          </w:p>
        </w:tc>
      </w:tr>
      <w:tr w:rsidR="00140CE9" w:rsidTr="00A917A9">
        <w:tc>
          <w:tcPr>
            <w:tcW w:w="987" w:type="pct"/>
            <w:vAlign w:val="center"/>
          </w:tcPr>
          <w:p w:rsidR="00140CE9" w:rsidRDefault="00A917A9" w:rsidP="00A917A9">
            <w:pPr>
              <w:pStyle w:val="aff1"/>
              <w:jc w:val="center"/>
              <w:rPr>
                <w:rFonts w:ascii="Times New Roman" w:hAnsi="Times New Roman" w:cs="Times New Roman"/>
                <w:sz w:val="12"/>
                <w:szCs w:val="12"/>
              </w:rPr>
            </w:pPr>
            <w:r>
              <w:rPr>
                <w:rFonts w:ascii="Times New Roman" w:hAnsi="Times New Roman" w:cs="Times New Roman"/>
                <w:sz w:val="12"/>
                <w:szCs w:val="12"/>
              </w:rPr>
              <w:t>5</w:t>
            </w:r>
          </w:p>
        </w:tc>
        <w:tc>
          <w:tcPr>
            <w:tcW w:w="2346" w:type="pct"/>
            <w:vAlign w:val="center"/>
          </w:tcPr>
          <w:p w:rsidR="00140CE9" w:rsidRDefault="00A917A9" w:rsidP="00A917A9">
            <w:pPr>
              <w:pStyle w:val="aff1"/>
              <w:jc w:val="center"/>
              <w:rPr>
                <w:rFonts w:ascii="Times New Roman" w:hAnsi="Times New Roman" w:cs="Times New Roman"/>
                <w:sz w:val="12"/>
                <w:szCs w:val="12"/>
              </w:rPr>
            </w:pPr>
            <w:r w:rsidRPr="00A917A9">
              <w:rPr>
                <w:rFonts w:ascii="Times New Roman" w:hAnsi="Times New Roman" w:cs="Times New Roman"/>
                <w:sz w:val="12"/>
                <w:szCs w:val="12"/>
              </w:rPr>
              <w:t xml:space="preserve">Диаметр трубопроводов, </w:t>
            </w:r>
            <w:proofErr w:type="gramStart"/>
            <w:r w:rsidRPr="00A917A9">
              <w:rPr>
                <w:rFonts w:ascii="Times New Roman" w:hAnsi="Times New Roman" w:cs="Times New Roman"/>
                <w:sz w:val="12"/>
                <w:szCs w:val="12"/>
              </w:rPr>
              <w:t>мм</w:t>
            </w:r>
            <w:proofErr w:type="gramEnd"/>
          </w:p>
        </w:tc>
        <w:tc>
          <w:tcPr>
            <w:tcW w:w="1667" w:type="pct"/>
            <w:vAlign w:val="center"/>
          </w:tcPr>
          <w:p w:rsidR="00140CE9" w:rsidRDefault="00A917A9" w:rsidP="00A917A9">
            <w:pPr>
              <w:pStyle w:val="aff1"/>
              <w:jc w:val="center"/>
              <w:rPr>
                <w:rFonts w:ascii="Times New Roman" w:hAnsi="Times New Roman" w:cs="Times New Roman"/>
                <w:sz w:val="12"/>
                <w:szCs w:val="12"/>
              </w:rPr>
            </w:pPr>
            <w:r>
              <w:rPr>
                <w:rFonts w:ascii="Times New Roman" w:hAnsi="Times New Roman" w:cs="Times New Roman"/>
                <w:sz w:val="12"/>
                <w:szCs w:val="12"/>
              </w:rPr>
              <w:t>32</w:t>
            </w:r>
            <w:r w:rsidRPr="00A917A9">
              <w:rPr>
                <w:rFonts w:ascii="Times New Roman" w:hAnsi="Times New Roman" w:cs="Times New Roman"/>
                <w:sz w:val="12"/>
                <w:szCs w:val="12"/>
              </w:rPr>
              <w:t>÷325</w:t>
            </w:r>
          </w:p>
        </w:tc>
      </w:tr>
      <w:tr w:rsidR="00140CE9" w:rsidTr="00A917A9">
        <w:tc>
          <w:tcPr>
            <w:tcW w:w="987" w:type="pct"/>
            <w:vAlign w:val="center"/>
          </w:tcPr>
          <w:p w:rsidR="00140CE9" w:rsidRDefault="00A917A9" w:rsidP="00A917A9">
            <w:pPr>
              <w:pStyle w:val="aff1"/>
              <w:jc w:val="center"/>
              <w:rPr>
                <w:rFonts w:ascii="Times New Roman" w:hAnsi="Times New Roman" w:cs="Times New Roman"/>
                <w:sz w:val="12"/>
                <w:szCs w:val="12"/>
              </w:rPr>
            </w:pPr>
            <w:r>
              <w:rPr>
                <w:rFonts w:ascii="Times New Roman" w:hAnsi="Times New Roman" w:cs="Times New Roman"/>
                <w:sz w:val="12"/>
                <w:szCs w:val="12"/>
              </w:rPr>
              <w:t>6</w:t>
            </w:r>
          </w:p>
        </w:tc>
        <w:tc>
          <w:tcPr>
            <w:tcW w:w="2346" w:type="pct"/>
            <w:vAlign w:val="center"/>
          </w:tcPr>
          <w:p w:rsidR="00140CE9" w:rsidRDefault="00A917A9" w:rsidP="00A917A9">
            <w:pPr>
              <w:pStyle w:val="aff1"/>
              <w:jc w:val="center"/>
              <w:rPr>
                <w:rFonts w:ascii="Times New Roman" w:hAnsi="Times New Roman" w:cs="Times New Roman"/>
                <w:sz w:val="12"/>
                <w:szCs w:val="12"/>
              </w:rPr>
            </w:pPr>
            <w:r w:rsidRPr="00A917A9">
              <w:rPr>
                <w:rFonts w:ascii="Times New Roman" w:hAnsi="Times New Roman" w:cs="Times New Roman"/>
                <w:sz w:val="12"/>
                <w:szCs w:val="12"/>
              </w:rPr>
              <w:t>Пожарные гидранты, шт.</w:t>
            </w:r>
          </w:p>
        </w:tc>
        <w:tc>
          <w:tcPr>
            <w:tcW w:w="1667" w:type="pct"/>
            <w:vAlign w:val="center"/>
          </w:tcPr>
          <w:p w:rsidR="00140CE9" w:rsidRDefault="00A917A9" w:rsidP="00A917A9">
            <w:pPr>
              <w:pStyle w:val="aff1"/>
              <w:jc w:val="center"/>
              <w:rPr>
                <w:rFonts w:ascii="Times New Roman" w:hAnsi="Times New Roman" w:cs="Times New Roman"/>
                <w:sz w:val="12"/>
                <w:szCs w:val="12"/>
              </w:rPr>
            </w:pPr>
            <w:r>
              <w:rPr>
                <w:rFonts w:ascii="Times New Roman" w:hAnsi="Times New Roman" w:cs="Times New Roman"/>
                <w:sz w:val="12"/>
                <w:szCs w:val="12"/>
              </w:rPr>
              <w:t>62</w:t>
            </w:r>
          </w:p>
        </w:tc>
      </w:tr>
    </w:tbl>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Перечень мероприятий по реконструкции, замене и строительству на водопроводных сетях г.п. Суходол эксплуатирующей организацией ООО «СКК» не предоставлен.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Согласно сведениям организац</w:t>
      </w:r>
      <w:proofErr w:type="gramStart"/>
      <w:r w:rsidRPr="00A917A9">
        <w:rPr>
          <w:rFonts w:ascii="Times New Roman" w:hAnsi="Times New Roman" w:cs="Times New Roman"/>
          <w:sz w:val="12"/>
          <w:szCs w:val="12"/>
        </w:rPr>
        <w:t>ии ООО</w:t>
      </w:r>
      <w:proofErr w:type="gramEnd"/>
      <w:r w:rsidRPr="00A917A9">
        <w:rPr>
          <w:rFonts w:ascii="Times New Roman" w:hAnsi="Times New Roman" w:cs="Times New Roman"/>
          <w:sz w:val="12"/>
          <w:szCs w:val="12"/>
        </w:rPr>
        <w:t xml:space="preserve"> «СКК», количество повреждений на водопроводных сетях г.п. Суходол за 2021 г. составило 258 шт., удельное количество повреждений на 1 км – 3,8 ед./км.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Фактические значения показателя аварийности на трубопроводах выше, при норме 0,1-0,2 ед./</w:t>
      </w:r>
      <w:proofErr w:type="gramStart"/>
      <w:r w:rsidRPr="00A917A9">
        <w:rPr>
          <w:rFonts w:ascii="Times New Roman" w:hAnsi="Times New Roman" w:cs="Times New Roman"/>
          <w:sz w:val="12"/>
          <w:szCs w:val="12"/>
        </w:rPr>
        <w:t>км</w:t>
      </w:r>
      <w:proofErr w:type="gramEnd"/>
      <w:r w:rsidRPr="00A917A9">
        <w:rPr>
          <w:rFonts w:ascii="Times New Roman" w:hAnsi="Times New Roman" w:cs="Times New Roman"/>
          <w:sz w:val="12"/>
          <w:szCs w:val="12"/>
        </w:rPr>
        <w:t xml:space="preserve">.  </w:t>
      </w:r>
    </w:p>
    <w:p w:rsidR="00A917A9" w:rsidRPr="00A917A9" w:rsidRDefault="00A917A9" w:rsidP="00926E13">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Наружные сети различных диаметров имеют большой процент </w:t>
      </w:r>
      <w:r w:rsidR="00926E13">
        <w:rPr>
          <w:rFonts w:ascii="Times New Roman" w:hAnsi="Times New Roman" w:cs="Times New Roman"/>
          <w:sz w:val="12"/>
          <w:szCs w:val="12"/>
        </w:rPr>
        <w:t xml:space="preserve">износа 85,3% и требуют замены. </w:t>
      </w:r>
      <w:r w:rsidRPr="00A917A9">
        <w:rPr>
          <w:rFonts w:ascii="Times New Roman" w:hAnsi="Times New Roman" w:cs="Times New Roman"/>
          <w:sz w:val="12"/>
          <w:szCs w:val="12"/>
        </w:rPr>
        <w:t xml:space="preserve">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Функционирование и эксплуатация водопроводных сетей систем централизованного водоснабжения осуществляются на основании «Правил технической эксплуатации систем и сооружений коммунального водоснабжения и канализации», утве</w:t>
      </w:r>
      <w:r w:rsidR="00926E13">
        <w:rPr>
          <w:rFonts w:ascii="Times New Roman" w:hAnsi="Times New Roman" w:cs="Times New Roman"/>
          <w:sz w:val="12"/>
          <w:szCs w:val="12"/>
        </w:rPr>
        <w:t>ржденных приказом Госстроя РФ №168 от 30.12.1999</w:t>
      </w:r>
      <w:r w:rsidRPr="00A917A9">
        <w:rPr>
          <w:rFonts w:ascii="Times New Roman" w:hAnsi="Times New Roman" w:cs="Times New Roman"/>
          <w:sz w:val="12"/>
          <w:szCs w:val="12"/>
        </w:rPr>
        <w:t xml:space="preserve">г.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Для контроля качества воды в процессе ее транспортировки производится постоянный мониторинг на соответствие требованиям установленных СанПиН 1.2.3685-21 «Гигиенические нормативы и требования к обеспечению безопасности и (или) безвредности для человека факторов среды обитания» от 01.03.2021 г.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Для профилактики возникновения аварий и утечек на сетях водопровода и для уменьшения объемов потерь необходимо проводить своевременную замену водопроводных сетей с истекшим эксплуатационным ресурсом. Результаты многолетнего контроля показали, что из-за коррозии и отложений в трубопроводах качество воды ежегодно ухудшается в связи со старением трубопроводных сетей. Растет процент утечек особенно в сетях со стальными трубопроводами притом, что их срок службы достаточно низкий и составляет 15 лет.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Необходимо проводить замену стальных трубопроводов на </w:t>
      </w:r>
      <w:proofErr w:type="gramStart"/>
      <w:r w:rsidRPr="00A917A9">
        <w:rPr>
          <w:rFonts w:ascii="Times New Roman" w:hAnsi="Times New Roman" w:cs="Times New Roman"/>
          <w:sz w:val="12"/>
          <w:szCs w:val="12"/>
        </w:rPr>
        <w:t>новые</w:t>
      </w:r>
      <w:proofErr w:type="gramEnd"/>
      <w:r w:rsidRPr="00A917A9">
        <w:rPr>
          <w:rFonts w:ascii="Times New Roman" w:hAnsi="Times New Roman" w:cs="Times New Roman"/>
          <w:sz w:val="12"/>
          <w:szCs w:val="12"/>
        </w:rPr>
        <w:t xml:space="preserve"> из полиэтилена.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Запорно-регулирующая арматура необходима для локализации аварийных участков водопровода и отключения наименьшего числа абонентов при производстве аварийно-восстановительных работ.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2.1.4.5 Описание существующих технических и технологических проблем, возникающих при водоснабжении поселений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В результате проведенного анализа состояния и функционирования системы водоснабжения г.п. Суходол выявлены следующие технические и технологические проблемы: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00A917A9" w:rsidRPr="00A917A9">
        <w:rPr>
          <w:rFonts w:ascii="Times New Roman" w:hAnsi="Times New Roman" w:cs="Times New Roman"/>
          <w:sz w:val="12"/>
          <w:szCs w:val="12"/>
        </w:rPr>
        <w:t xml:space="preserve">Истечение срока эксплуатации стальных трубопроводов, а также истечение срока эксплуатации запорно-регулирующей арматуры.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Износ водопроводных сетей в п.г.т. Суходол составляет 85,3%.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00A917A9" w:rsidRPr="00A917A9">
        <w:rPr>
          <w:rFonts w:ascii="Times New Roman" w:hAnsi="Times New Roman" w:cs="Times New Roman"/>
          <w:sz w:val="12"/>
          <w:szCs w:val="12"/>
        </w:rPr>
        <w:t xml:space="preserve">Отсутствие учёта поднятой и отпущенной холодной воды на скважинах п.г.т. Суходол.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00A917A9" w:rsidRPr="00A917A9">
        <w:rPr>
          <w:rFonts w:ascii="Times New Roman" w:hAnsi="Times New Roman" w:cs="Times New Roman"/>
          <w:sz w:val="12"/>
          <w:szCs w:val="12"/>
        </w:rPr>
        <w:t xml:space="preserve">Отсутствие разработанного проекта ЗСО водозаборных сооружений п.г.т. Суходол.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00A917A9" w:rsidRPr="00A917A9">
        <w:rPr>
          <w:rFonts w:ascii="Times New Roman" w:hAnsi="Times New Roman" w:cs="Times New Roman"/>
          <w:sz w:val="12"/>
          <w:szCs w:val="12"/>
        </w:rPr>
        <w:t xml:space="preserve">Оценка эксплуатационных запасов подземных вод на водозаборных сооружениях г.п. Суходол не проводились.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5.</w:t>
      </w:r>
      <w:r w:rsidR="00A917A9" w:rsidRPr="00A917A9">
        <w:rPr>
          <w:rFonts w:ascii="Times New Roman" w:hAnsi="Times New Roman" w:cs="Times New Roman"/>
          <w:sz w:val="12"/>
          <w:szCs w:val="12"/>
        </w:rPr>
        <w:t xml:space="preserve">Отсутствие Лицензии на право пользования недрами для существующих водозаборов п.г.т. Суходол.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6.</w:t>
      </w:r>
      <w:r w:rsidR="00A917A9" w:rsidRPr="00A917A9">
        <w:rPr>
          <w:rFonts w:ascii="Times New Roman" w:hAnsi="Times New Roman" w:cs="Times New Roman"/>
          <w:sz w:val="12"/>
          <w:szCs w:val="12"/>
        </w:rPr>
        <w:t>Техническое обследование централизованных систем холодного водоснабжения г.п. Суходол, в соответствии с приказом Министерства строительства и ЖКХ РФ №437/</w:t>
      </w:r>
      <w:proofErr w:type="gramStart"/>
      <w:r w:rsidR="00A917A9" w:rsidRPr="00A917A9">
        <w:rPr>
          <w:rFonts w:ascii="Times New Roman" w:hAnsi="Times New Roman" w:cs="Times New Roman"/>
          <w:sz w:val="12"/>
          <w:szCs w:val="12"/>
        </w:rPr>
        <w:t>пр</w:t>
      </w:r>
      <w:proofErr w:type="gramEnd"/>
      <w:r w:rsidR="00A917A9" w:rsidRPr="00A917A9">
        <w:rPr>
          <w:rFonts w:ascii="Times New Roman" w:hAnsi="Times New Roman" w:cs="Times New Roman"/>
          <w:sz w:val="12"/>
          <w:szCs w:val="12"/>
        </w:rPr>
        <w:t xml:space="preserve"> от 5.08.2014 г., не проводилось.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7.</w:t>
      </w:r>
      <w:r w:rsidR="00A917A9" w:rsidRPr="00A917A9">
        <w:rPr>
          <w:rFonts w:ascii="Times New Roman" w:hAnsi="Times New Roman" w:cs="Times New Roman"/>
          <w:sz w:val="12"/>
          <w:szCs w:val="12"/>
        </w:rPr>
        <w:t xml:space="preserve">Нерациональное использование питьевой воды в летний период года - полив приусадебных участков и огородов осуществляется из хоз. питьевой водопроводной сети.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8.</w:t>
      </w:r>
      <w:r w:rsidR="00A917A9" w:rsidRPr="00A917A9">
        <w:rPr>
          <w:rFonts w:ascii="Times New Roman" w:hAnsi="Times New Roman" w:cs="Times New Roman"/>
          <w:sz w:val="12"/>
          <w:szCs w:val="12"/>
        </w:rPr>
        <w:t>Недостаточность финансовых сре</w:t>
      </w:r>
      <w:proofErr w:type="gramStart"/>
      <w:r w:rsidR="00A917A9" w:rsidRPr="00A917A9">
        <w:rPr>
          <w:rFonts w:ascii="Times New Roman" w:hAnsi="Times New Roman" w:cs="Times New Roman"/>
          <w:sz w:val="12"/>
          <w:szCs w:val="12"/>
        </w:rPr>
        <w:t>дств дл</w:t>
      </w:r>
      <w:proofErr w:type="gramEnd"/>
      <w:r w:rsidR="00A917A9" w:rsidRPr="00A917A9">
        <w:rPr>
          <w:rFonts w:ascii="Times New Roman" w:hAnsi="Times New Roman" w:cs="Times New Roman"/>
          <w:sz w:val="12"/>
          <w:szCs w:val="12"/>
        </w:rPr>
        <w:t xml:space="preserve">я модернизации системы водоснабжения. </w:t>
      </w:r>
    </w:p>
    <w:p w:rsidR="00A917A9" w:rsidRPr="00A917A9" w:rsidRDefault="00926E13" w:rsidP="00926E13">
      <w:pPr>
        <w:pStyle w:val="aff1"/>
        <w:ind w:firstLine="284"/>
        <w:jc w:val="both"/>
        <w:rPr>
          <w:rFonts w:ascii="Times New Roman" w:hAnsi="Times New Roman" w:cs="Times New Roman"/>
          <w:sz w:val="12"/>
          <w:szCs w:val="12"/>
        </w:rPr>
      </w:pPr>
      <w:r>
        <w:rPr>
          <w:rFonts w:ascii="Times New Roman" w:hAnsi="Times New Roman" w:cs="Times New Roman"/>
          <w:sz w:val="12"/>
          <w:szCs w:val="12"/>
        </w:rPr>
        <w:t>9.</w:t>
      </w:r>
      <w:r w:rsidR="00A917A9" w:rsidRPr="00A917A9">
        <w:rPr>
          <w:rFonts w:ascii="Times New Roman" w:hAnsi="Times New Roman" w:cs="Times New Roman"/>
          <w:sz w:val="12"/>
          <w:szCs w:val="12"/>
        </w:rPr>
        <w:t>Большое количество абонентов не оснащены приборами учета воды, в частности, на поливных площадях в частном секторе. Это приводит к нерегистрируемому пользованию во</w:t>
      </w:r>
      <w:r>
        <w:rPr>
          <w:rFonts w:ascii="Times New Roman" w:hAnsi="Times New Roman" w:cs="Times New Roman"/>
          <w:sz w:val="12"/>
          <w:szCs w:val="12"/>
        </w:rPr>
        <w:t xml:space="preserve">дой, особенно в летний период.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2.1.4.6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На территории г.п. Суходол отсутствует система централизованного горячего водоснабжения с использованием закрытых систем горячего водоснабжения.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На территории г.п. Суходол действуют отопительные котельные, тепловая энергия от которых используется на цели отопления и ГВС. Весь жилой индивидуальный фонд, не подключенный к данным котельным, пользуется водой из индивидуальных источников теплоснабжения, в качестве которых применяются котлы различной модификации, используемые для нужд отопления и горячего водоснабжения.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2.1.5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Городское поселение Суходол не относится к территории вечномерзлых грунтов. В связи, с чем отсутствуют технические и технологические решения по предотвращению замерзания воды.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Существующие трубопроводы системы водоснабжения проложены ниже уровня промерзания грунта.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2.1.6 Перечень лиц, владеющих на праве собственности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На основании заключения Концессионного соглашения в отношении объектов холодного водоснабжения на территории муниципального района Сергиевский Самарской области от 15.06.2016 г., объекты водоснабжения муниципального района Сергиевский Самарской области, находятся во владении организац</w:t>
      </w:r>
      <w:proofErr w:type="gramStart"/>
      <w:r w:rsidRPr="00A917A9">
        <w:rPr>
          <w:rFonts w:ascii="Times New Roman" w:hAnsi="Times New Roman" w:cs="Times New Roman"/>
          <w:sz w:val="12"/>
          <w:szCs w:val="12"/>
        </w:rPr>
        <w:t>ии ООО</w:t>
      </w:r>
      <w:proofErr w:type="gramEnd"/>
      <w:r w:rsidRPr="00A917A9">
        <w:rPr>
          <w:rFonts w:ascii="Times New Roman" w:hAnsi="Times New Roman" w:cs="Times New Roman"/>
          <w:sz w:val="12"/>
          <w:szCs w:val="12"/>
        </w:rPr>
        <w:t xml:space="preserve"> «СамРЭК-Эксплуатация». </w:t>
      </w:r>
    </w:p>
    <w:p w:rsidR="00A917A9" w:rsidRPr="00A917A9" w:rsidRDefault="00A917A9" w:rsidP="00926E13">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РАЗДЕЛ 2.2. НАПРАВЛЕ</w:t>
      </w:r>
      <w:r w:rsidR="00926E13">
        <w:rPr>
          <w:rFonts w:ascii="Times New Roman" w:hAnsi="Times New Roman" w:cs="Times New Roman"/>
          <w:sz w:val="12"/>
          <w:szCs w:val="12"/>
        </w:rPr>
        <w:t xml:space="preserve">НИЯ РАЗВИТИЯ ЦЕНТРАЛИЗОВАННЫХ  </w:t>
      </w:r>
      <w:r w:rsidRPr="00A917A9">
        <w:rPr>
          <w:rFonts w:ascii="Times New Roman" w:hAnsi="Times New Roman" w:cs="Times New Roman"/>
          <w:sz w:val="12"/>
          <w:szCs w:val="12"/>
        </w:rPr>
        <w:t xml:space="preserve">СИСТЕМ ВОДОСНАБЖЕНИЯ </w:t>
      </w:r>
    </w:p>
    <w:p w:rsidR="00A917A9" w:rsidRPr="00A917A9" w:rsidRDefault="00A917A9" w:rsidP="00926E13">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2.2.1 Основные направления, принципы, задачи и плановые показатели развития централ</w:t>
      </w:r>
      <w:r w:rsidR="00926E13">
        <w:rPr>
          <w:rFonts w:ascii="Times New Roman" w:hAnsi="Times New Roman" w:cs="Times New Roman"/>
          <w:sz w:val="12"/>
          <w:szCs w:val="12"/>
        </w:rPr>
        <w:t xml:space="preserve">изованных систем водоснабжения </w:t>
      </w:r>
      <w:r w:rsidRPr="00A917A9">
        <w:rPr>
          <w:rFonts w:ascii="Times New Roman" w:hAnsi="Times New Roman" w:cs="Times New Roman"/>
          <w:sz w:val="12"/>
          <w:szCs w:val="12"/>
        </w:rPr>
        <w:tab/>
        <w:t xml:space="preserve">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Раздел «Водоснабжение» схемы водоснабжения и водоотведения г.п. Суходол разработан в целях реализации государственной политики в сфере водоснабжения, направленной на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городского поселения.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Основные направления развития системы водоснабжения: </w:t>
      </w:r>
    </w:p>
    <w:p w:rsidR="00A917A9" w:rsidRPr="00A917A9" w:rsidRDefault="00926E13" w:rsidP="00926E13">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00A917A9" w:rsidRPr="00A917A9">
        <w:rPr>
          <w:rFonts w:ascii="Times New Roman" w:hAnsi="Times New Roman" w:cs="Times New Roman"/>
          <w:sz w:val="12"/>
          <w:szCs w:val="12"/>
        </w:rPr>
        <w:t>Проведение технического обследования централизованных систем водоснабжения в городском поселении, согла</w:t>
      </w:r>
      <w:r>
        <w:rPr>
          <w:rFonts w:ascii="Times New Roman" w:hAnsi="Times New Roman" w:cs="Times New Roman"/>
          <w:sz w:val="12"/>
          <w:szCs w:val="12"/>
        </w:rPr>
        <w:t xml:space="preserve">сно приказу Минстроя России от </w:t>
      </w:r>
      <w:r w:rsidR="00A917A9" w:rsidRPr="00A917A9">
        <w:rPr>
          <w:rFonts w:ascii="Times New Roman" w:hAnsi="Times New Roman" w:cs="Times New Roman"/>
          <w:sz w:val="12"/>
          <w:szCs w:val="12"/>
        </w:rPr>
        <w:t>05.08.2014 № 437/</w:t>
      </w:r>
      <w:proofErr w:type="gramStart"/>
      <w:r w:rsidR="00A917A9" w:rsidRPr="00A917A9">
        <w:rPr>
          <w:rFonts w:ascii="Times New Roman" w:hAnsi="Times New Roman" w:cs="Times New Roman"/>
          <w:sz w:val="12"/>
          <w:szCs w:val="12"/>
        </w:rPr>
        <w:t>пр</w:t>
      </w:r>
      <w:proofErr w:type="gramEnd"/>
      <w:r w:rsidR="00A917A9" w:rsidRPr="00A917A9">
        <w:rPr>
          <w:rFonts w:ascii="Times New Roman" w:hAnsi="Times New Roman" w:cs="Times New Roman"/>
          <w:sz w:val="12"/>
          <w:szCs w:val="12"/>
        </w:rPr>
        <w:t xml:space="preserve">;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00A917A9" w:rsidRPr="00A917A9">
        <w:rPr>
          <w:rFonts w:ascii="Times New Roman" w:hAnsi="Times New Roman" w:cs="Times New Roman"/>
          <w:sz w:val="12"/>
          <w:szCs w:val="12"/>
        </w:rPr>
        <w:t xml:space="preserve">Организация зон санитарной охраны источников водоснабжения согласно проектам ЗСО;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3.Реконструкция существующих водопроводных сетей с сооружениями на них;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00A917A9" w:rsidRPr="00A917A9">
        <w:rPr>
          <w:rFonts w:ascii="Times New Roman" w:hAnsi="Times New Roman" w:cs="Times New Roman"/>
          <w:sz w:val="12"/>
          <w:szCs w:val="12"/>
        </w:rPr>
        <w:t xml:space="preserve">Установка контрольно-измерительных приборов и системы автоматизации на ВЗУ;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5.</w:t>
      </w:r>
      <w:r w:rsidR="00A917A9" w:rsidRPr="00A917A9">
        <w:rPr>
          <w:rFonts w:ascii="Times New Roman" w:hAnsi="Times New Roman" w:cs="Times New Roman"/>
          <w:sz w:val="12"/>
          <w:szCs w:val="12"/>
        </w:rPr>
        <w:t xml:space="preserve">Обеспечение централизованным водоснабжением объектов новой застройки и существующих потребителей путем строительства водопроводных сетей;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lastRenderedPageBreak/>
        <w:t>6.</w:t>
      </w:r>
      <w:r w:rsidR="00A917A9" w:rsidRPr="00A917A9">
        <w:rPr>
          <w:rFonts w:ascii="Times New Roman" w:hAnsi="Times New Roman" w:cs="Times New Roman"/>
          <w:sz w:val="12"/>
          <w:szCs w:val="12"/>
        </w:rPr>
        <w:t xml:space="preserve">Установка для всех потребителей приборов учёта расхода воды;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Принципами развития централизованной системы водоснабжения городского поселения являются: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постоянное улучшение качества предоставления услуг водоснабжения потребителям (абонентам);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удовлетворение потребности в обеспечении услугой водоснабжения новых объектов строительства;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Основные задачи развития системы водоснабжения: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установка расходно-измерительной аппаратуры на скважинах;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реконструкция и модернизация водопроводных сетей с целью обеспечения качества воды, поставляемой потребителям, повышения надежности водоснабжения и снижения аварийности;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замена запорной арматуры на водопроводной сети, с целью обеспечения исправного технического состояния сети, бесперебойной подачи воды потребителям;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строительство сетей и сооружений для водоснабжения осваиваемых и преобразуемых территорий, с целью обеспечения доступности услуг водоснабжения для всех жителей городского поселения;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привлечение инвестиций в модернизацию и техническое перевооружение объектов водоснабжения, повышение степени благоустройства зданий;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улучшение обеспечения населения питьевой водой нормативного качества и в достаточном количестве, улучшение на этой основе здоровья человека. </w:t>
      </w:r>
    </w:p>
    <w:p w:rsidR="00A917A9" w:rsidRPr="00A917A9" w:rsidRDefault="00A917A9" w:rsidP="00926E13">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Плановыми показателями раз</w:t>
      </w:r>
      <w:r w:rsidR="00926E13">
        <w:rPr>
          <w:rFonts w:ascii="Times New Roman" w:hAnsi="Times New Roman" w:cs="Times New Roman"/>
          <w:sz w:val="12"/>
          <w:szCs w:val="12"/>
        </w:rPr>
        <w:t xml:space="preserve">вития централизованных систем </w:t>
      </w:r>
      <w:r w:rsidRPr="00A917A9">
        <w:rPr>
          <w:rFonts w:ascii="Times New Roman" w:hAnsi="Times New Roman" w:cs="Times New Roman"/>
          <w:sz w:val="12"/>
          <w:szCs w:val="12"/>
        </w:rPr>
        <w:t xml:space="preserve">водоснабжения являются: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Показатели качества воды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Для поддержания 100% соответствия качества питьевой воды по требованиям нормативных документов: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постоянный контроль качества воды;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своевременные мероприятия по санитарной обработке систем водоснабжения (резервуаров, водопроводных сетей);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при проектировании, строительстве и реконструкции сетей использовать трубопроводы из современных материалов не склонных к коррозии.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Показатели надёжности и бесперебойности водоснабжения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замена и капитальный ремонт сетей водоснабжения;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при проектировании и строительстве новых сетей использовать принципы кольцевания водопровода.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Показатели эффективности использования ресурсов, в том числе уровень потерь воды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установка приборов учета воды у потребителей и общедомовых;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замена изношенных и аварийных участков водопровода;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использование современных систем трубопроводов и арматуры;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обновление основного оборудования объектов водопроводного хозяйства.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ЖКХ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прокладка сетей водопровода для водоснабжения территорий, предназначенных для объектов капитального строительства.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Реализация мероприятий, предлагаемых в данной схеме водоснабжения, позволит обеспечить: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бесперебойное снабжение населенных пунктов городского поселения питьевой водой, отвечающей требованиям нормативов качества;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повышение надежности работы систем водоснабжения и удовлетворение потребностей потребителей (по объему и качеству услуг);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модернизацию и инженерно-техническую оптимизацию систем водоснабжения с учетом современных требований;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обеспечение экологической безопасности и уменьшение техногенного воздействия на окружающую среду;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917A9" w:rsidRPr="00A917A9">
        <w:rPr>
          <w:rFonts w:ascii="Times New Roman" w:hAnsi="Times New Roman" w:cs="Times New Roman"/>
          <w:sz w:val="12"/>
          <w:szCs w:val="12"/>
        </w:rPr>
        <w:t xml:space="preserve">подключение новых абонентов на территориях перспективной застройки.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2.2.2 Сценарии развития централизованных систем водоснабжения в зависимости от сценариев развития поселения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Сценарии развития централизованных систем водоснабжения на период до 2033 года напрямую связан с планами Генерального плана развития городского поселения Суходол.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Документом территориального планирования г.п. Суходол является «Генеральный план городского поселения Суходол муниципального района Сергиевский Самарской области».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В прогнозе численности населения городского поселения предусмотрено два возможных варианта сценария демографического развития.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Первый вариант прогноза предположительной численности населения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г.п. Суходол в целом, и населенных пунктов, входящих в его состав в отдельности, отражает процесс естественного воспроизводства населения при нулевой миграции. В г.п. Суходол на прогнозный период ожидается сокращение численности населения.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Второй вариант прогноза численности населения г.п. Суходол рассчитан с учетом имеющихся территориальных резервов, которые могут быть использованы под жилищное строительство.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Одним из приоритетных направлений социально – экономической политики является повышение уровня жизни населения, содействие развитию человека, прежде всего, за счёт обеспечения граждан доступным жильём с развитой инфраструктурой.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Рассмотрим варианты развития централизованных систем водоснабжения на территории населенных пунктов городского поселения Суходол.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Первый вариант развития системы водоснабжения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Снабжение питьевой водой вновь строящиеся объекты планируется обеспечить от собственных скважин или шахтных колодцев. Строительство новых уличных водопроводных сетей и водозаборных сооружений, а также строительство или реконструкция существующих водопроводных сетей и сооружений на них, не планируется.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Второй вариант развития системы водоснабжения Второй вариант прогноза численности населения г.п. Суходол рассчитан с учетом имеющихся территориальных резервов, которые могут быть использованы под жилищное строительство.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Одним из приоритетных направлений социально – экономической политики является повышение уровня жизни населения, содействие развитию человека, прежде всего, за счёт обеспечения граждан доступным жильём с развитой инфраструктурой.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Согласно Генеральному плану, развитие посёлка Суходол планируется на свободных участках в существующих границах п.г.т. Суходол городского поселения Суходол. На новых участках предполагается малоэтажная многоквартирная и усадебная застройка. Усадебная застройка - территория преимущественно занята </w:t>
      </w:r>
      <w:proofErr w:type="gramStart"/>
      <w:r w:rsidRPr="00A917A9">
        <w:rPr>
          <w:rFonts w:ascii="Times New Roman" w:hAnsi="Times New Roman" w:cs="Times New Roman"/>
          <w:sz w:val="12"/>
          <w:szCs w:val="12"/>
        </w:rPr>
        <w:t>одно-двухквартирными</w:t>
      </w:r>
      <w:proofErr w:type="gramEnd"/>
      <w:r w:rsidRPr="00A917A9">
        <w:rPr>
          <w:rFonts w:ascii="Times New Roman" w:hAnsi="Times New Roman" w:cs="Times New Roman"/>
          <w:sz w:val="12"/>
          <w:szCs w:val="12"/>
        </w:rPr>
        <w:t xml:space="preserve"> 1-2 этажными жилыми домами с хозяйственными постройками на участках, предназначенных для садоводства, огородничества, а также для содержания скота, в разрешенных случаях.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lastRenderedPageBreak/>
        <w:t xml:space="preserve">Для расчёта общей площади проектируемого жилищного фонда условно принята общая площадь индивидуального жилого дома на одну семью 150 кв.м.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В городском поселении Суходол сохраняются и развиваются централизованные системы водоснабжения из существующих водоисточников для покрытия хозяйственно-питьевых, производственных и противопожарных нужд.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Вновь проектируемые здания или сооружения, располагаемые на территории или вблизи действующих систем водоснабжения, подключаются к существующим системам по техническим условиям владельцев водопроводных сооружений с учётом проведения реконструкции объектов и сооружений систем водоснабжения. </w:t>
      </w:r>
    </w:p>
    <w:p w:rsidR="00A917A9" w:rsidRPr="00A917A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Развитие системы водоснабжения на существующих и проектируемых площадках строительства по второму варианту предусматривает: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00A917A9" w:rsidRPr="00A917A9">
        <w:rPr>
          <w:rFonts w:ascii="Times New Roman" w:hAnsi="Times New Roman" w:cs="Times New Roman"/>
          <w:sz w:val="12"/>
          <w:szCs w:val="12"/>
        </w:rPr>
        <w:t xml:space="preserve">Реконструкцию существующих водопроводных сетей и сооружений на них с установкой пожарных гидрантов;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00A917A9" w:rsidRPr="00A917A9">
        <w:rPr>
          <w:rFonts w:ascii="Times New Roman" w:hAnsi="Times New Roman" w:cs="Times New Roman"/>
          <w:sz w:val="12"/>
          <w:szCs w:val="12"/>
        </w:rPr>
        <w:t xml:space="preserve">Новое строительство, расположенное в непосредственной близости к существующей системе водоснабжения, подключается к ней на условиях владельца сетей;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00A917A9" w:rsidRPr="00A917A9">
        <w:rPr>
          <w:rFonts w:ascii="Times New Roman" w:hAnsi="Times New Roman" w:cs="Times New Roman"/>
          <w:sz w:val="12"/>
          <w:szCs w:val="12"/>
        </w:rPr>
        <w:t xml:space="preserve">Строительство уличных водопроводных сетей для площадок нового строительства; </w:t>
      </w:r>
    </w:p>
    <w:p w:rsidR="00A917A9" w:rsidRPr="00A917A9" w:rsidRDefault="00926E13" w:rsidP="00A917A9">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00A917A9" w:rsidRPr="00A917A9">
        <w:rPr>
          <w:rFonts w:ascii="Times New Roman" w:hAnsi="Times New Roman" w:cs="Times New Roman"/>
          <w:sz w:val="12"/>
          <w:szCs w:val="12"/>
        </w:rPr>
        <w:t xml:space="preserve">Установка для всех потребителей приборов учёта расхода воды. </w:t>
      </w:r>
    </w:p>
    <w:p w:rsidR="00140CE9" w:rsidRDefault="00A917A9" w:rsidP="00A917A9">
      <w:pPr>
        <w:pStyle w:val="aff1"/>
        <w:ind w:firstLine="284"/>
        <w:jc w:val="both"/>
        <w:rPr>
          <w:rFonts w:ascii="Times New Roman" w:hAnsi="Times New Roman" w:cs="Times New Roman"/>
          <w:sz w:val="12"/>
          <w:szCs w:val="12"/>
        </w:rPr>
      </w:pPr>
      <w:r w:rsidRPr="00A917A9">
        <w:rPr>
          <w:rFonts w:ascii="Times New Roman" w:hAnsi="Times New Roman" w:cs="Times New Roman"/>
          <w:sz w:val="12"/>
          <w:szCs w:val="12"/>
        </w:rPr>
        <w:t xml:space="preserve">Численность населения г.п. Суходол с учетом освоения резервных территорий </w:t>
      </w:r>
      <w:proofErr w:type="gramStart"/>
      <w:r w:rsidRPr="00A917A9">
        <w:rPr>
          <w:rFonts w:ascii="Times New Roman" w:hAnsi="Times New Roman" w:cs="Times New Roman"/>
          <w:sz w:val="12"/>
          <w:szCs w:val="12"/>
        </w:rPr>
        <w:t>приведена</w:t>
      </w:r>
      <w:proofErr w:type="gramEnd"/>
      <w:r w:rsidRPr="00A917A9">
        <w:rPr>
          <w:rFonts w:ascii="Times New Roman" w:hAnsi="Times New Roman" w:cs="Times New Roman"/>
          <w:sz w:val="12"/>
          <w:szCs w:val="12"/>
        </w:rPr>
        <w:t xml:space="preserve"> на рисунке 2.2.2.1.</w:t>
      </w:r>
    </w:p>
    <w:p w:rsidR="00926E13" w:rsidRDefault="00926E13" w:rsidP="00926E13">
      <w:pPr>
        <w:pStyle w:val="aff1"/>
        <w:ind w:firstLine="284"/>
        <w:jc w:val="center"/>
        <w:rPr>
          <w:rFonts w:ascii="Times New Roman" w:hAnsi="Times New Roman" w:cs="Times New Roman"/>
          <w:sz w:val="12"/>
          <w:szCs w:val="12"/>
        </w:rPr>
      </w:pPr>
      <w:r>
        <w:rPr>
          <w:noProof/>
        </w:rPr>
        <w:drawing>
          <wp:inline distT="0" distB="0" distL="0" distR="0">
            <wp:extent cx="2095500" cy="1079062"/>
            <wp:effectExtent l="0" t="0" r="0" b="6985"/>
            <wp:docPr id="2" name="Рисунок 2"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ц.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902" t="3422" b="11407"/>
                    <a:stretch/>
                  </pic:blipFill>
                  <pic:spPr bwMode="auto">
                    <a:xfrm>
                      <a:off x="0" y="0"/>
                      <a:ext cx="2095500" cy="1079062"/>
                    </a:xfrm>
                    <a:prstGeom prst="rect">
                      <a:avLst/>
                    </a:prstGeom>
                    <a:noFill/>
                    <a:ln>
                      <a:noFill/>
                    </a:ln>
                    <a:extLst>
                      <a:ext uri="{53640926-AAD7-44D8-BBD7-CCE9431645EC}">
                        <a14:shadowObscured xmlns:a14="http://schemas.microsoft.com/office/drawing/2010/main"/>
                      </a:ext>
                    </a:extLst>
                  </pic:spPr>
                </pic:pic>
              </a:graphicData>
            </a:graphic>
          </wp:inline>
        </w:drawing>
      </w:r>
    </w:p>
    <w:p w:rsidR="00926E13" w:rsidRPr="00926E13" w:rsidRDefault="00926E13" w:rsidP="00926E13">
      <w:pPr>
        <w:pStyle w:val="aff1"/>
        <w:ind w:firstLine="284"/>
        <w:jc w:val="center"/>
        <w:rPr>
          <w:rFonts w:ascii="Times New Roman" w:hAnsi="Times New Roman" w:cs="Times New Roman"/>
          <w:sz w:val="12"/>
          <w:szCs w:val="12"/>
        </w:rPr>
      </w:pPr>
      <w:r w:rsidRPr="00926E13">
        <w:rPr>
          <w:rFonts w:ascii="Times New Roman" w:hAnsi="Times New Roman" w:cs="Times New Roman"/>
          <w:sz w:val="12"/>
          <w:szCs w:val="12"/>
        </w:rPr>
        <w:t>Рисунок 2.2.2.1 - Прогноз численности населения г.п. Суходол  с учетом освоения резервных территорий</w:t>
      </w:r>
    </w:p>
    <w:p w:rsidR="00926E13" w:rsidRPr="00926E13" w:rsidRDefault="00926E13" w:rsidP="00926E13">
      <w:pPr>
        <w:pStyle w:val="aff1"/>
        <w:ind w:firstLine="284"/>
        <w:jc w:val="both"/>
        <w:rPr>
          <w:rFonts w:ascii="Times New Roman" w:hAnsi="Times New Roman" w:cs="Times New Roman"/>
          <w:sz w:val="12"/>
          <w:szCs w:val="12"/>
        </w:rPr>
      </w:pPr>
      <w:r w:rsidRPr="00926E13">
        <w:rPr>
          <w:rFonts w:ascii="Times New Roman" w:hAnsi="Times New Roman" w:cs="Times New Roman"/>
          <w:sz w:val="12"/>
          <w:szCs w:val="12"/>
        </w:rPr>
        <w:t xml:space="preserve"> РАЗДЕЛ 2.3. БАЛА</w:t>
      </w:r>
      <w:r>
        <w:rPr>
          <w:rFonts w:ascii="Times New Roman" w:hAnsi="Times New Roman" w:cs="Times New Roman"/>
          <w:sz w:val="12"/>
          <w:szCs w:val="12"/>
        </w:rPr>
        <w:t xml:space="preserve">НС ВОДОСНАБЖЕНИЯ И ПОТРЕБЛЕНИЯ </w:t>
      </w:r>
      <w:r w:rsidRPr="00926E13">
        <w:rPr>
          <w:rFonts w:ascii="Times New Roman" w:hAnsi="Times New Roman" w:cs="Times New Roman"/>
          <w:sz w:val="12"/>
          <w:szCs w:val="12"/>
        </w:rPr>
        <w:t xml:space="preserve">ГОРЯЧЕЙ, ПИТЬЕВОЙ, ТЕХНИЧЕСКОЙ ВОДЫ </w:t>
      </w:r>
    </w:p>
    <w:p w:rsidR="00926E13" w:rsidRPr="00926E13" w:rsidRDefault="00926E13" w:rsidP="00926E13">
      <w:pPr>
        <w:pStyle w:val="aff1"/>
        <w:ind w:firstLine="284"/>
        <w:jc w:val="both"/>
        <w:rPr>
          <w:rFonts w:ascii="Times New Roman" w:hAnsi="Times New Roman" w:cs="Times New Roman"/>
          <w:sz w:val="12"/>
          <w:szCs w:val="12"/>
        </w:rPr>
      </w:pPr>
      <w:r w:rsidRPr="00926E13">
        <w:rPr>
          <w:rFonts w:ascii="Times New Roman" w:hAnsi="Times New Roman" w:cs="Times New Roman"/>
          <w:sz w:val="12"/>
          <w:szCs w:val="12"/>
        </w:rPr>
        <w:t xml:space="preserve">2.3.1 Общий баланс подачи и </w:t>
      </w:r>
      <w:r>
        <w:rPr>
          <w:rFonts w:ascii="Times New Roman" w:hAnsi="Times New Roman" w:cs="Times New Roman"/>
          <w:sz w:val="12"/>
          <w:szCs w:val="12"/>
        </w:rPr>
        <w:t>реализации воды, включая оценку</w:t>
      </w:r>
      <w:r w:rsidRPr="00926E13">
        <w:rPr>
          <w:rFonts w:ascii="Times New Roman" w:hAnsi="Times New Roman" w:cs="Times New Roman"/>
          <w:sz w:val="12"/>
          <w:szCs w:val="12"/>
        </w:rPr>
        <w:t xml:space="preserve"> и анализ структурных составляющих неучтенных расходов и потерь горячей, питьевой, технической воды при ее производстве и транспортировке </w:t>
      </w:r>
    </w:p>
    <w:p w:rsidR="00926E13" w:rsidRPr="00926E13" w:rsidRDefault="00926E13" w:rsidP="00926E13">
      <w:pPr>
        <w:pStyle w:val="aff1"/>
        <w:ind w:firstLine="284"/>
        <w:jc w:val="both"/>
        <w:rPr>
          <w:rFonts w:ascii="Times New Roman" w:hAnsi="Times New Roman" w:cs="Times New Roman"/>
          <w:sz w:val="12"/>
          <w:szCs w:val="12"/>
        </w:rPr>
      </w:pPr>
      <w:r w:rsidRPr="00926E13">
        <w:rPr>
          <w:rFonts w:ascii="Times New Roman" w:hAnsi="Times New Roman" w:cs="Times New Roman"/>
          <w:sz w:val="12"/>
          <w:szCs w:val="12"/>
        </w:rPr>
        <w:t xml:space="preserve">Статистические данные о фактических объёмах реализации услуг по холодному водоснабжению г.п. Суходол, представленные организацией ООО «СКК», показаны в таблице 2.3.1.1. </w:t>
      </w:r>
    </w:p>
    <w:p w:rsidR="00926E13" w:rsidRDefault="00926E13" w:rsidP="00926E13">
      <w:pPr>
        <w:pStyle w:val="aff1"/>
        <w:ind w:firstLine="284"/>
        <w:jc w:val="both"/>
        <w:rPr>
          <w:rFonts w:ascii="Times New Roman" w:hAnsi="Times New Roman" w:cs="Times New Roman"/>
          <w:sz w:val="12"/>
          <w:szCs w:val="12"/>
        </w:rPr>
      </w:pPr>
      <w:r w:rsidRPr="00926E13">
        <w:rPr>
          <w:rFonts w:ascii="Times New Roman" w:hAnsi="Times New Roman" w:cs="Times New Roman"/>
          <w:sz w:val="12"/>
          <w:szCs w:val="12"/>
        </w:rPr>
        <w:t>Таблица 2.3.1.1 - Общий баланс водопотребления</w:t>
      </w:r>
    </w:p>
    <w:tbl>
      <w:tblPr>
        <w:tblW w:w="5000" w:type="pct"/>
        <w:tblCellMar>
          <w:left w:w="106" w:type="dxa"/>
          <w:right w:w="53" w:type="dxa"/>
        </w:tblCellMar>
        <w:tblLook w:val="04A0" w:firstRow="1" w:lastRow="0" w:firstColumn="1" w:lastColumn="0" w:noHBand="0" w:noVBand="1"/>
      </w:tblPr>
      <w:tblGrid>
        <w:gridCol w:w="472"/>
        <w:gridCol w:w="3316"/>
        <w:gridCol w:w="1295"/>
        <w:gridCol w:w="2589"/>
      </w:tblGrid>
      <w:tr w:rsidR="00926E13" w:rsidRPr="00926E13" w:rsidTr="00926E13">
        <w:trPr>
          <w:trHeight w:val="70"/>
        </w:trPr>
        <w:tc>
          <w:tcPr>
            <w:tcW w:w="30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26E13" w:rsidRPr="00926E13" w:rsidRDefault="00926E13" w:rsidP="00926E13">
            <w:pPr>
              <w:spacing w:after="0" w:line="240" w:lineRule="auto"/>
              <w:ind w:left="65"/>
              <w:jc w:val="center"/>
              <w:rPr>
                <w:rFonts w:ascii="Times New Roman" w:hAnsi="Times New Roman" w:cs="Times New Roman"/>
                <w:sz w:val="12"/>
                <w:szCs w:val="12"/>
              </w:rPr>
            </w:pPr>
            <w:r w:rsidRPr="00926E13">
              <w:rPr>
                <w:rFonts w:ascii="Times New Roman" w:hAnsi="Times New Roman" w:cs="Times New Roman"/>
                <w:sz w:val="12"/>
                <w:szCs w:val="12"/>
              </w:rPr>
              <w:t>№</w:t>
            </w:r>
          </w:p>
          <w:p w:rsidR="00926E13" w:rsidRPr="00926E13" w:rsidRDefault="00926E13" w:rsidP="00926E13">
            <w:pPr>
              <w:spacing w:after="0" w:line="240" w:lineRule="auto"/>
              <w:ind w:left="17"/>
              <w:jc w:val="center"/>
              <w:rPr>
                <w:rFonts w:ascii="Times New Roman" w:hAnsi="Times New Roman" w:cs="Times New Roman"/>
                <w:sz w:val="12"/>
                <w:szCs w:val="12"/>
              </w:rPr>
            </w:pPr>
            <w:proofErr w:type="gramStart"/>
            <w:r w:rsidRPr="00926E13">
              <w:rPr>
                <w:rFonts w:ascii="Times New Roman" w:hAnsi="Times New Roman" w:cs="Times New Roman"/>
                <w:sz w:val="12"/>
                <w:szCs w:val="12"/>
              </w:rPr>
              <w:t>п</w:t>
            </w:r>
            <w:proofErr w:type="gramEnd"/>
            <w:r w:rsidRPr="00926E13">
              <w:rPr>
                <w:rFonts w:ascii="Times New Roman" w:hAnsi="Times New Roman" w:cs="Times New Roman"/>
                <w:sz w:val="12"/>
                <w:szCs w:val="12"/>
              </w:rPr>
              <w:t>/п</w:t>
            </w:r>
          </w:p>
        </w:tc>
        <w:tc>
          <w:tcPr>
            <w:tcW w:w="216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26E13" w:rsidRPr="00926E13" w:rsidRDefault="00926E13" w:rsidP="00926E13">
            <w:pPr>
              <w:spacing w:after="0" w:line="240" w:lineRule="auto"/>
              <w:ind w:right="57"/>
              <w:jc w:val="center"/>
              <w:rPr>
                <w:rFonts w:ascii="Times New Roman" w:hAnsi="Times New Roman" w:cs="Times New Roman"/>
                <w:sz w:val="12"/>
                <w:szCs w:val="12"/>
              </w:rPr>
            </w:pPr>
            <w:r w:rsidRPr="00926E13">
              <w:rPr>
                <w:rFonts w:ascii="Times New Roman" w:hAnsi="Times New Roman" w:cs="Times New Roman"/>
                <w:sz w:val="12"/>
                <w:szCs w:val="12"/>
              </w:rPr>
              <w:t>Наименование параметра</w:t>
            </w:r>
          </w:p>
        </w:tc>
        <w:tc>
          <w:tcPr>
            <w:tcW w:w="84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26E13" w:rsidRPr="00926E13" w:rsidRDefault="00926E13" w:rsidP="00926E13">
            <w:pPr>
              <w:spacing w:after="0" w:line="240" w:lineRule="auto"/>
              <w:ind w:left="290" w:right="286"/>
              <w:jc w:val="center"/>
              <w:rPr>
                <w:rFonts w:ascii="Times New Roman" w:hAnsi="Times New Roman" w:cs="Times New Roman"/>
                <w:sz w:val="12"/>
                <w:szCs w:val="12"/>
              </w:rPr>
            </w:pPr>
            <w:r w:rsidRPr="00926E13">
              <w:rPr>
                <w:rFonts w:ascii="Times New Roman" w:hAnsi="Times New Roman" w:cs="Times New Roman"/>
                <w:sz w:val="12"/>
                <w:szCs w:val="12"/>
              </w:rPr>
              <w:t>Ед. изм.</w:t>
            </w:r>
          </w:p>
        </w:tc>
        <w:tc>
          <w:tcPr>
            <w:tcW w:w="16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26E13" w:rsidRPr="00926E13" w:rsidRDefault="00926E13" w:rsidP="00926E13">
            <w:pPr>
              <w:spacing w:after="0" w:line="240" w:lineRule="auto"/>
              <w:ind w:left="36"/>
              <w:jc w:val="center"/>
              <w:rPr>
                <w:rFonts w:ascii="Times New Roman" w:hAnsi="Times New Roman" w:cs="Times New Roman"/>
                <w:sz w:val="12"/>
                <w:szCs w:val="12"/>
              </w:rPr>
            </w:pPr>
            <w:r w:rsidRPr="00926E13">
              <w:rPr>
                <w:rFonts w:ascii="Times New Roman" w:hAnsi="Times New Roman" w:cs="Times New Roman"/>
                <w:sz w:val="12"/>
                <w:szCs w:val="12"/>
              </w:rPr>
              <w:t>Водопотребление за 2022 г.</w:t>
            </w:r>
          </w:p>
        </w:tc>
      </w:tr>
      <w:tr w:rsidR="00926E13" w:rsidRPr="00926E13" w:rsidTr="00926E13">
        <w:trPr>
          <w:trHeight w:val="70"/>
        </w:trPr>
        <w:tc>
          <w:tcPr>
            <w:tcW w:w="308" w:type="pct"/>
            <w:vMerge/>
            <w:tcBorders>
              <w:top w:val="nil"/>
              <w:left w:val="single" w:sz="4" w:space="0" w:color="000000"/>
              <w:bottom w:val="single" w:sz="4" w:space="0" w:color="000000"/>
              <w:right w:val="single" w:sz="4" w:space="0" w:color="000000"/>
            </w:tcBorders>
            <w:shd w:val="clear" w:color="auto" w:fill="auto"/>
            <w:vAlign w:val="center"/>
          </w:tcPr>
          <w:p w:rsidR="00926E13" w:rsidRPr="00926E13" w:rsidRDefault="00926E13" w:rsidP="00926E13">
            <w:pPr>
              <w:spacing w:after="160" w:line="240" w:lineRule="auto"/>
              <w:jc w:val="center"/>
              <w:rPr>
                <w:rFonts w:ascii="Times New Roman" w:hAnsi="Times New Roman" w:cs="Times New Roman"/>
                <w:sz w:val="12"/>
                <w:szCs w:val="12"/>
              </w:rPr>
            </w:pPr>
          </w:p>
        </w:tc>
        <w:tc>
          <w:tcPr>
            <w:tcW w:w="2161" w:type="pct"/>
            <w:vMerge/>
            <w:tcBorders>
              <w:top w:val="nil"/>
              <w:left w:val="single" w:sz="4" w:space="0" w:color="000000"/>
              <w:bottom w:val="single" w:sz="4" w:space="0" w:color="000000"/>
              <w:right w:val="single" w:sz="4" w:space="0" w:color="000000"/>
            </w:tcBorders>
            <w:shd w:val="clear" w:color="auto" w:fill="auto"/>
            <w:vAlign w:val="center"/>
          </w:tcPr>
          <w:p w:rsidR="00926E13" w:rsidRPr="00926E13" w:rsidRDefault="00926E13" w:rsidP="00926E13">
            <w:pPr>
              <w:spacing w:after="160" w:line="240" w:lineRule="auto"/>
              <w:jc w:val="center"/>
              <w:rPr>
                <w:rFonts w:ascii="Times New Roman" w:hAnsi="Times New Roman" w:cs="Times New Roman"/>
                <w:sz w:val="12"/>
                <w:szCs w:val="12"/>
              </w:rPr>
            </w:pPr>
          </w:p>
        </w:tc>
        <w:tc>
          <w:tcPr>
            <w:tcW w:w="844" w:type="pct"/>
            <w:vMerge/>
            <w:tcBorders>
              <w:top w:val="nil"/>
              <w:left w:val="single" w:sz="4" w:space="0" w:color="000000"/>
              <w:bottom w:val="single" w:sz="4" w:space="0" w:color="000000"/>
              <w:right w:val="single" w:sz="4" w:space="0" w:color="000000"/>
            </w:tcBorders>
            <w:shd w:val="clear" w:color="auto" w:fill="auto"/>
            <w:vAlign w:val="center"/>
          </w:tcPr>
          <w:p w:rsidR="00926E13" w:rsidRPr="00926E13" w:rsidRDefault="00926E13" w:rsidP="00926E13">
            <w:pPr>
              <w:spacing w:after="160" w:line="240" w:lineRule="auto"/>
              <w:jc w:val="center"/>
              <w:rPr>
                <w:rFonts w:ascii="Times New Roman" w:hAnsi="Times New Roman" w:cs="Times New Roman"/>
                <w:sz w:val="12"/>
                <w:szCs w:val="12"/>
              </w:rPr>
            </w:pPr>
          </w:p>
        </w:tc>
        <w:tc>
          <w:tcPr>
            <w:tcW w:w="16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26E13" w:rsidRPr="00926E13" w:rsidRDefault="00926E13" w:rsidP="00926E13">
            <w:pPr>
              <w:spacing w:after="0" w:line="240" w:lineRule="auto"/>
              <w:ind w:right="39"/>
              <w:jc w:val="center"/>
              <w:rPr>
                <w:rFonts w:ascii="Times New Roman" w:hAnsi="Times New Roman" w:cs="Times New Roman"/>
                <w:sz w:val="12"/>
                <w:szCs w:val="12"/>
              </w:rPr>
            </w:pPr>
            <w:r w:rsidRPr="00926E13">
              <w:rPr>
                <w:rFonts w:ascii="Times New Roman" w:hAnsi="Times New Roman" w:cs="Times New Roman"/>
                <w:sz w:val="12"/>
                <w:szCs w:val="12"/>
              </w:rPr>
              <w:t>п.г.т. Суходол</w:t>
            </w:r>
          </w:p>
        </w:tc>
      </w:tr>
      <w:tr w:rsidR="00926E13" w:rsidRPr="00926E13" w:rsidTr="00926E13">
        <w:trPr>
          <w:trHeight w:val="7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26E13" w:rsidRPr="00926E13" w:rsidRDefault="00926E13" w:rsidP="00926E13">
            <w:pPr>
              <w:spacing w:after="0" w:line="240" w:lineRule="auto"/>
              <w:ind w:right="55"/>
              <w:jc w:val="center"/>
              <w:rPr>
                <w:rFonts w:ascii="Times New Roman" w:hAnsi="Times New Roman" w:cs="Times New Roman"/>
                <w:sz w:val="12"/>
                <w:szCs w:val="12"/>
              </w:rPr>
            </w:pPr>
            <w:r w:rsidRPr="00926E13">
              <w:rPr>
                <w:rFonts w:ascii="Times New Roman" w:hAnsi="Times New Roman" w:cs="Times New Roman"/>
                <w:sz w:val="12"/>
                <w:szCs w:val="12"/>
              </w:rPr>
              <w:t>1</w:t>
            </w:r>
          </w:p>
        </w:tc>
        <w:tc>
          <w:tcPr>
            <w:tcW w:w="21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26E13" w:rsidRPr="00926E13" w:rsidRDefault="00926E13" w:rsidP="00926E13">
            <w:pPr>
              <w:spacing w:after="0" w:line="240" w:lineRule="auto"/>
              <w:jc w:val="center"/>
              <w:rPr>
                <w:rFonts w:ascii="Times New Roman" w:hAnsi="Times New Roman" w:cs="Times New Roman"/>
                <w:sz w:val="12"/>
                <w:szCs w:val="12"/>
              </w:rPr>
            </w:pPr>
            <w:r w:rsidRPr="00926E13">
              <w:rPr>
                <w:rFonts w:ascii="Times New Roman" w:hAnsi="Times New Roman" w:cs="Times New Roman"/>
                <w:sz w:val="12"/>
                <w:szCs w:val="12"/>
              </w:rPr>
              <w:t>Подано воды в сеть</w:t>
            </w:r>
          </w:p>
        </w:tc>
        <w:tc>
          <w:tcPr>
            <w:tcW w:w="8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26E13" w:rsidRPr="00926E13" w:rsidRDefault="00926E13" w:rsidP="00926E13">
            <w:pPr>
              <w:spacing w:after="0" w:line="240" w:lineRule="auto"/>
              <w:ind w:right="54"/>
              <w:jc w:val="center"/>
              <w:rPr>
                <w:rFonts w:ascii="Times New Roman" w:hAnsi="Times New Roman" w:cs="Times New Roman"/>
                <w:sz w:val="12"/>
                <w:szCs w:val="12"/>
              </w:rPr>
            </w:pPr>
            <w:r w:rsidRPr="00926E13">
              <w:rPr>
                <w:rFonts w:ascii="Times New Roman" w:hAnsi="Times New Roman" w:cs="Times New Roman"/>
                <w:sz w:val="12"/>
                <w:szCs w:val="12"/>
              </w:rPr>
              <w:t>тыс. м</w:t>
            </w:r>
            <w:r w:rsidRPr="00926E13">
              <w:rPr>
                <w:rFonts w:ascii="Times New Roman" w:hAnsi="Times New Roman" w:cs="Times New Roman"/>
                <w:sz w:val="12"/>
                <w:szCs w:val="12"/>
                <w:vertAlign w:val="superscript"/>
              </w:rPr>
              <w:t>3</w:t>
            </w:r>
            <w:r w:rsidRPr="00926E13">
              <w:rPr>
                <w:rFonts w:ascii="Times New Roman" w:hAnsi="Times New Roman" w:cs="Times New Roman"/>
                <w:sz w:val="12"/>
                <w:szCs w:val="12"/>
              </w:rPr>
              <w:t>/год</w:t>
            </w:r>
          </w:p>
        </w:tc>
        <w:tc>
          <w:tcPr>
            <w:tcW w:w="16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26E13" w:rsidRPr="00926E13" w:rsidRDefault="00926E13" w:rsidP="00926E13">
            <w:pPr>
              <w:spacing w:after="0" w:line="240" w:lineRule="auto"/>
              <w:ind w:right="54"/>
              <w:jc w:val="center"/>
              <w:rPr>
                <w:rFonts w:ascii="Times New Roman" w:hAnsi="Times New Roman" w:cs="Times New Roman"/>
                <w:sz w:val="12"/>
                <w:szCs w:val="12"/>
              </w:rPr>
            </w:pPr>
            <w:r w:rsidRPr="00926E13">
              <w:rPr>
                <w:rFonts w:ascii="Times New Roman" w:hAnsi="Times New Roman" w:cs="Times New Roman"/>
                <w:sz w:val="12"/>
                <w:szCs w:val="12"/>
              </w:rPr>
              <w:t>788,441</w:t>
            </w:r>
          </w:p>
        </w:tc>
      </w:tr>
      <w:tr w:rsidR="00926E13" w:rsidRPr="00926E13" w:rsidTr="00926E13">
        <w:trPr>
          <w:trHeight w:val="7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26E13" w:rsidRPr="00926E13" w:rsidRDefault="00926E13" w:rsidP="00926E13">
            <w:pPr>
              <w:spacing w:after="0" w:line="240" w:lineRule="auto"/>
              <w:ind w:right="55"/>
              <w:jc w:val="center"/>
              <w:rPr>
                <w:rFonts w:ascii="Times New Roman" w:hAnsi="Times New Roman" w:cs="Times New Roman"/>
                <w:sz w:val="12"/>
                <w:szCs w:val="12"/>
              </w:rPr>
            </w:pPr>
            <w:r w:rsidRPr="00926E13">
              <w:rPr>
                <w:rFonts w:ascii="Times New Roman" w:hAnsi="Times New Roman" w:cs="Times New Roman"/>
                <w:sz w:val="12"/>
                <w:szCs w:val="12"/>
              </w:rPr>
              <w:t>2</w:t>
            </w:r>
          </w:p>
        </w:tc>
        <w:tc>
          <w:tcPr>
            <w:tcW w:w="21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26E13" w:rsidRPr="00926E13" w:rsidRDefault="00926E13" w:rsidP="00926E13">
            <w:pPr>
              <w:spacing w:after="0" w:line="240" w:lineRule="auto"/>
              <w:jc w:val="center"/>
              <w:rPr>
                <w:rFonts w:ascii="Times New Roman" w:hAnsi="Times New Roman" w:cs="Times New Roman"/>
                <w:sz w:val="12"/>
                <w:szCs w:val="12"/>
              </w:rPr>
            </w:pPr>
            <w:r w:rsidRPr="00926E13">
              <w:rPr>
                <w:rFonts w:ascii="Times New Roman" w:hAnsi="Times New Roman" w:cs="Times New Roman"/>
                <w:sz w:val="12"/>
                <w:szCs w:val="12"/>
              </w:rPr>
              <w:t>Расход воды на собственные нужды</w:t>
            </w:r>
          </w:p>
        </w:tc>
        <w:tc>
          <w:tcPr>
            <w:tcW w:w="8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26E13" w:rsidRPr="00926E13" w:rsidRDefault="00926E13" w:rsidP="00926E13">
            <w:pPr>
              <w:spacing w:after="0" w:line="240" w:lineRule="auto"/>
              <w:ind w:right="53"/>
              <w:jc w:val="center"/>
              <w:rPr>
                <w:rFonts w:ascii="Times New Roman" w:hAnsi="Times New Roman" w:cs="Times New Roman"/>
                <w:sz w:val="12"/>
                <w:szCs w:val="12"/>
              </w:rPr>
            </w:pPr>
            <w:r w:rsidRPr="00926E13">
              <w:rPr>
                <w:rFonts w:ascii="Times New Roman" w:hAnsi="Times New Roman" w:cs="Times New Roman"/>
                <w:sz w:val="12"/>
                <w:szCs w:val="12"/>
              </w:rPr>
              <w:t>тыс. м</w:t>
            </w:r>
            <w:r w:rsidRPr="00926E13">
              <w:rPr>
                <w:rFonts w:ascii="Times New Roman" w:hAnsi="Times New Roman" w:cs="Times New Roman"/>
                <w:sz w:val="12"/>
                <w:szCs w:val="12"/>
                <w:vertAlign w:val="superscript"/>
              </w:rPr>
              <w:t>3</w:t>
            </w:r>
            <w:r w:rsidRPr="00926E13">
              <w:rPr>
                <w:rFonts w:ascii="Times New Roman" w:hAnsi="Times New Roman" w:cs="Times New Roman"/>
                <w:sz w:val="12"/>
                <w:szCs w:val="12"/>
              </w:rPr>
              <w:t>/год</w:t>
            </w:r>
          </w:p>
        </w:tc>
        <w:tc>
          <w:tcPr>
            <w:tcW w:w="16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26E13" w:rsidRPr="00926E13" w:rsidRDefault="00926E13" w:rsidP="00926E13">
            <w:pPr>
              <w:spacing w:after="0" w:line="240" w:lineRule="auto"/>
              <w:ind w:right="54"/>
              <w:jc w:val="center"/>
              <w:rPr>
                <w:rFonts w:ascii="Times New Roman" w:hAnsi="Times New Roman" w:cs="Times New Roman"/>
                <w:sz w:val="12"/>
                <w:szCs w:val="12"/>
              </w:rPr>
            </w:pPr>
            <w:r w:rsidRPr="00926E13">
              <w:rPr>
                <w:rFonts w:ascii="Times New Roman" w:hAnsi="Times New Roman" w:cs="Times New Roman"/>
                <w:sz w:val="12"/>
                <w:szCs w:val="12"/>
              </w:rPr>
              <w:t>140,135</w:t>
            </w:r>
          </w:p>
        </w:tc>
      </w:tr>
      <w:tr w:rsidR="00926E13" w:rsidRPr="00926E13" w:rsidTr="00926E13">
        <w:trPr>
          <w:trHeight w:val="7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26E13" w:rsidRPr="00926E13" w:rsidRDefault="00926E13" w:rsidP="00926E13">
            <w:pPr>
              <w:spacing w:after="0" w:line="240" w:lineRule="auto"/>
              <w:ind w:right="55"/>
              <w:jc w:val="center"/>
              <w:rPr>
                <w:rFonts w:ascii="Times New Roman" w:hAnsi="Times New Roman" w:cs="Times New Roman"/>
                <w:sz w:val="12"/>
                <w:szCs w:val="12"/>
              </w:rPr>
            </w:pPr>
            <w:r w:rsidRPr="00926E13">
              <w:rPr>
                <w:rFonts w:ascii="Times New Roman" w:hAnsi="Times New Roman" w:cs="Times New Roman"/>
                <w:sz w:val="12"/>
                <w:szCs w:val="12"/>
              </w:rPr>
              <w:t>3</w:t>
            </w:r>
          </w:p>
        </w:tc>
        <w:tc>
          <w:tcPr>
            <w:tcW w:w="2161" w:type="pct"/>
            <w:vMerge w:val="restart"/>
            <w:tcBorders>
              <w:top w:val="single" w:sz="4" w:space="0" w:color="000000"/>
              <w:left w:val="single" w:sz="4" w:space="0" w:color="000000"/>
              <w:right w:val="single" w:sz="4" w:space="0" w:color="000000"/>
            </w:tcBorders>
            <w:shd w:val="clear" w:color="auto" w:fill="auto"/>
            <w:vAlign w:val="center"/>
          </w:tcPr>
          <w:p w:rsidR="00926E13" w:rsidRPr="00926E13" w:rsidRDefault="00926E13" w:rsidP="00926E13">
            <w:pPr>
              <w:spacing w:after="0" w:line="240" w:lineRule="auto"/>
              <w:jc w:val="center"/>
              <w:rPr>
                <w:rFonts w:ascii="Times New Roman" w:hAnsi="Times New Roman" w:cs="Times New Roman"/>
                <w:sz w:val="12"/>
                <w:szCs w:val="12"/>
              </w:rPr>
            </w:pPr>
            <w:r w:rsidRPr="00926E13">
              <w:rPr>
                <w:rFonts w:ascii="Times New Roman" w:hAnsi="Times New Roman" w:cs="Times New Roman"/>
                <w:sz w:val="12"/>
                <w:szCs w:val="12"/>
              </w:rPr>
              <w:t>Потери в сетях при транспортировке</w:t>
            </w:r>
          </w:p>
        </w:tc>
        <w:tc>
          <w:tcPr>
            <w:tcW w:w="8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26E13" w:rsidRPr="00926E13" w:rsidRDefault="00926E13" w:rsidP="00926E13">
            <w:pPr>
              <w:spacing w:after="0" w:line="240" w:lineRule="auto"/>
              <w:ind w:right="54"/>
              <w:jc w:val="center"/>
              <w:rPr>
                <w:rFonts w:ascii="Times New Roman" w:hAnsi="Times New Roman" w:cs="Times New Roman"/>
                <w:sz w:val="12"/>
                <w:szCs w:val="12"/>
              </w:rPr>
            </w:pPr>
            <w:r w:rsidRPr="00926E13">
              <w:rPr>
                <w:rFonts w:ascii="Times New Roman" w:hAnsi="Times New Roman" w:cs="Times New Roman"/>
                <w:sz w:val="12"/>
                <w:szCs w:val="12"/>
              </w:rPr>
              <w:t>тыс. м</w:t>
            </w:r>
            <w:r w:rsidRPr="00926E13">
              <w:rPr>
                <w:rFonts w:ascii="Times New Roman" w:hAnsi="Times New Roman" w:cs="Times New Roman"/>
                <w:sz w:val="12"/>
                <w:szCs w:val="12"/>
                <w:vertAlign w:val="superscript"/>
              </w:rPr>
              <w:t>3</w:t>
            </w:r>
            <w:r w:rsidRPr="00926E13">
              <w:rPr>
                <w:rFonts w:ascii="Times New Roman" w:hAnsi="Times New Roman" w:cs="Times New Roman"/>
                <w:sz w:val="12"/>
                <w:szCs w:val="12"/>
              </w:rPr>
              <w:t>/год</w:t>
            </w:r>
          </w:p>
        </w:tc>
        <w:tc>
          <w:tcPr>
            <w:tcW w:w="16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26E13" w:rsidRPr="00926E13" w:rsidRDefault="00926E13" w:rsidP="00926E13">
            <w:pPr>
              <w:spacing w:after="0" w:line="240" w:lineRule="auto"/>
              <w:ind w:right="54"/>
              <w:jc w:val="center"/>
              <w:rPr>
                <w:rFonts w:ascii="Times New Roman" w:hAnsi="Times New Roman" w:cs="Times New Roman"/>
                <w:sz w:val="12"/>
                <w:szCs w:val="12"/>
              </w:rPr>
            </w:pPr>
            <w:r w:rsidRPr="00926E13">
              <w:rPr>
                <w:rFonts w:ascii="Times New Roman" w:hAnsi="Times New Roman" w:cs="Times New Roman"/>
                <w:sz w:val="12"/>
                <w:szCs w:val="12"/>
              </w:rPr>
              <w:t>176,891</w:t>
            </w:r>
          </w:p>
        </w:tc>
      </w:tr>
      <w:tr w:rsidR="00926E13" w:rsidRPr="00926E13" w:rsidTr="00926E13">
        <w:trPr>
          <w:trHeight w:val="70"/>
        </w:trPr>
        <w:tc>
          <w:tcPr>
            <w:tcW w:w="308" w:type="pct"/>
            <w:tcBorders>
              <w:top w:val="single" w:sz="4" w:space="0" w:color="000000"/>
              <w:left w:val="single" w:sz="4" w:space="0" w:color="000000"/>
              <w:right w:val="single" w:sz="4" w:space="0" w:color="000000"/>
            </w:tcBorders>
            <w:shd w:val="clear" w:color="auto" w:fill="auto"/>
            <w:vAlign w:val="center"/>
          </w:tcPr>
          <w:p w:rsidR="00926E13" w:rsidRPr="00926E13" w:rsidRDefault="00926E13" w:rsidP="00926E13">
            <w:pPr>
              <w:spacing w:after="0" w:line="240" w:lineRule="auto"/>
              <w:ind w:left="29"/>
              <w:jc w:val="center"/>
              <w:rPr>
                <w:rFonts w:ascii="Times New Roman" w:hAnsi="Times New Roman" w:cs="Times New Roman"/>
                <w:sz w:val="12"/>
                <w:szCs w:val="12"/>
              </w:rPr>
            </w:pPr>
            <w:r w:rsidRPr="00926E13">
              <w:rPr>
                <w:rFonts w:ascii="Times New Roman" w:hAnsi="Times New Roman" w:cs="Times New Roman"/>
                <w:sz w:val="12"/>
                <w:szCs w:val="12"/>
              </w:rPr>
              <w:t>3.1</w:t>
            </w:r>
          </w:p>
        </w:tc>
        <w:tc>
          <w:tcPr>
            <w:tcW w:w="2161" w:type="pct"/>
            <w:vMerge/>
            <w:tcBorders>
              <w:left w:val="single" w:sz="4" w:space="0" w:color="000000"/>
              <w:right w:val="single" w:sz="4" w:space="0" w:color="000000"/>
            </w:tcBorders>
            <w:shd w:val="clear" w:color="auto" w:fill="auto"/>
            <w:vAlign w:val="center"/>
          </w:tcPr>
          <w:p w:rsidR="00926E13" w:rsidRPr="00926E13" w:rsidRDefault="00926E13" w:rsidP="00926E13">
            <w:pPr>
              <w:spacing w:after="160" w:line="240" w:lineRule="auto"/>
              <w:jc w:val="center"/>
              <w:rPr>
                <w:rFonts w:ascii="Times New Roman" w:hAnsi="Times New Roman" w:cs="Times New Roman"/>
                <w:sz w:val="12"/>
                <w:szCs w:val="12"/>
              </w:rPr>
            </w:pPr>
          </w:p>
        </w:tc>
        <w:tc>
          <w:tcPr>
            <w:tcW w:w="844" w:type="pct"/>
            <w:tcBorders>
              <w:top w:val="single" w:sz="4" w:space="0" w:color="000000"/>
              <w:left w:val="single" w:sz="4" w:space="0" w:color="000000"/>
              <w:right w:val="single" w:sz="4" w:space="0" w:color="000000"/>
            </w:tcBorders>
            <w:shd w:val="clear" w:color="auto" w:fill="auto"/>
            <w:vAlign w:val="center"/>
          </w:tcPr>
          <w:p w:rsidR="00926E13" w:rsidRPr="00926E13" w:rsidRDefault="00926E13" w:rsidP="00926E13">
            <w:pPr>
              <w:spacing w:after="0" w:line="240" w:lineRule="auto"/>
              <w:ind w:right="54"/>
              <w:jc w:val="center"/>
              <w:rPr>
                <w:rFonts w:ascii="Times New Roman" w:hAnsi="Times New Roman" w:cs="Times New Roman"/>
                <w:sz w:val="12"/>
                <w:szCs w:val="12"/>
              </w:rPr>
            </w:pPr>
            <w:r w:rsidRPr="00926E13">
              <w:rPr>
                <w:rFonts w:ascii="Times New Roman" w:hAnsi="Times New Roman" w:cs="Times New Roman"/>
                <w:sz w:val="12"/>
                <w:szCs w:val="12"/>
              </w:rPr>
              <w:t>%</w:t>
            </w:r>
          </w:p>
        </w:tc>
        <w:tc>
          <w:tcPr>
            <w:tcW w:w="1687" w:type="pct"/>
            <w:tcBorders>
              <w:top w:val="single" w:sz="4" w:space="0" w:color="000000"/>
              <w:left w:val="single" w:sz="4" w:space="0" w:color="000000"/>
              <w:right w:val="single" w:sz="4" w:space="0" w:color="000000"/>
            </w:tcBorders>
            <w:shd w:val="clear" w:color="auto" w:fill="auto"/>
            <w:vAlign w:val="center"/>
          </w:tcPr>
          <w:p w:rsidR="00926E13" w:rsidRPr="00926E13" w:rsidRDefault="00926E13" w:rsidP="00926E13">
            <w:pPr>
              <w:spacing w:after="0" w:line="240" w:lineRule="auto"/>
              <w:ind w:right="51"/>
              <w:jc w:val="center"/>
              <w:rPr>
                <w:rFonts w:ascii="Times New Roman" w:hAnsi="Times New Roman" w:cs="Times New Roman"/>
                <w:sz w:val="12"/>
                <w:szCs w:val="12"/>
              </w:rPr>
            </w:pPr>
            <w:r w:rsidRPr="00926E13">
              <w:rPr>
                <w:rFonts w:ascii="Times New Roman" w:hAnsi="Times New Roman" w:cs="Times New Roman"/>
                <w:sz w:val="12"/>
                <w:szCs w:val="12"/>
              </w:rPr>
              <w:t>22,4</w:t>
            </w:r>
          </w:p>
        </w:tc>
      </w:tr>
      <w:tr w:rsidR="00926E13" w:rsidRPr="00926E13" w:rsidTr="00926E13">
        <w:trPr>
          <w:trHeight w:val="7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26E13" w:rsidRPr="00926E13" w:rsidRDefault="00926E13" w:rsidP="00926E13">
            <w:pPr>
              <w:spacing w:after="0" w:line="240" w:lineRule="auto"/>
              <w:ind w:right="55"/>
              <w:jc w:val="center"/>
              <w:rPr>
                <w:rFonts w:ascii="Times New Roman" w:hAnsi="Times New Roman" w:cs="Times New Roman"/>
                <w:sz w:val="12"/>
                <w:szCs w:val="12"/>
              </w:rPr>
            </w:pPr>
            <w:r w:rsidRPr="00926E13">
              <w:rPr>
                <w:rFonts w:ascii="Times New Roman" w:hAnsi="Times New Roman" w:cs="Times New Roman"/>
                <w:sz w:val="12"/>
                <w:szCs w:val="12"/>
              </w:rPr>
              <w:t>4</w:t>
            </w:r>
          </w:p>
        </w:tc>
        <w:tc>
          <w:tcPr>
            <w:tcW w:w="21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26E13" w:rsidRPr="00926E13" w:rsidRDefault="00926E13" w:rsidP="00926E13">
            <w:pPr>
              <w:spacing w:after="0" w:line="240" w:lineRule="auto"/>
              <w:jc w:val="center"/>
              <w:rPr>
                <w:rFonts w:ascii="Times New Roman" w:hAnsi="Times New Roman" w:cs="Times New Roman"/>
                <w:sz w:val="12"/>
                <w:szCs w:val="12"/>
              </w:rPr>
            </w:pPr>
            <w:r w:rsidRPr="00926E13">
              <w:rPr>
                <w:rFonts w:ascii="Times New Roman" w:hAnsi="Times New Roman" w:cs="Times New Roman"/>
                <w:sz w:val="12"/>
                <w:szCs w:val="12"/>
              </w:rPr>
              <w:t>Полезный отпуск холодной воды потребителям</w:t>
            </w:r>
          </w:p>
        </w:tc>
        <w:tc>
          <w:tcPr>
            <w:tcW w:w="8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26E13" w:rsidRPr="00926E13" w:rsidRDefault="00926E13" w:rsidP="00926E13">
            <w:pPr>
              <w:spacing w:after="0" w:line="240" w:lineRule="auto"/>
              <w:ind w:right="54"/>
              <w:jc w:val="center"/>
              <w:rPr>
                <w:rFonts w:ascii="Times New Roman" w:hAnsi="Times New Roman" w:cs="Times New Roman"/>
                <w:sz w:val="12"/>
                <w:szCs w:val="12"/>
              </w:rPr>
            </w:pPr>
            <w:r w:rsidRPr="00926E13">
              <w:rPr>
                <w:rFonts w:ascii="Times New Roman" w:hAnsi="Times New Roman" w:cs="Times New Roman"/>
                <w:sz w:val="12"/>
                <w:szCs w:val="12"/>
              </w:rPr>
              <w:t>тыс. м</w:t>
            </w:r>
            <w:r w:rsidRPr="00926E13">
              <w:rPr>
                <w:rFonts w:ascii="Times New Roman" w:hAnsi="Times New Roman" w:cs="Times New Roman"/>
                <w:sz w:val="12"/>
                <w:szCs w:val="12"/>
                <w:vertAlign w:val="superscript"/>
              </w:rPr>
              <w:t>3</w:t>
            </w:r>
            <w:r w:rsidRPr="00926E13">
              <w:rPr>
                <w:rFonts w:ascii="Times New Roman" w:hAnsi="Times New Roman" w:cs="Times New Roman"/>
                <w:sz w:val="12"/>
                <w:szCs w:val="12"/>
              </w:rPr>
              <w:t>/год</w:t>
            </w:r>
          </w:p>
        </w:tc>
        <w:tc>
          <w:tcPr>
            <w:tcW w:w="16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26E13" w:rsidRPr="00926E13" w:rsidRDefault="00926E13" w:rsidP="00926E13">
            <w:pPr>
              <w:spacing w:after="0" w:line="240" w:lineRule="auto"/>
              <w:ind w:right="53"/>
              <w:jc w:val="center"/>
              <w:rPr>
                <w:rFonts w:ascii="Times New Roman" w:hAnsi="Times New Roman" w:cs="Times New Roman"/>
                <w:sz w:val="12"/>
                <w:szCs w:val="12"/>
              </w:rPr>
            </w:pPr>
            <w:r w:rsidRPr="00926E13">
              <w:rPr>
                <w:rFonts w:ascii="Times New Roman" w:hAnsi="Times New Roman" w:cs="Times New Roman"/>
                <w:sz w:val="12"/>
                <w:szCs w:val="12"/>
              </w:rPr>
              <w:t>471,415</w:t>
            </w:r>
          </w:p>
        </w:tc>
      </w:tr>
    </w:tbl>
    <w:p w:rsidR="00926E13" w:rsidRPr="00926E13" w:rsidRDefault="00926E13" w:rsidP="00926E13">
      <w:pPr>
        <w:pStyle w:val="aff1"/>
        <w:ind w:firstLine="284"/>
        <w:jc w:val="both"/>
        <w:rPr>
          <w:rFonts w:ascii="Times New Roman" w:hAnsi="Times New Roman" w:cs="Times New Roman"/>
          <w:sz w:val="12"/>
          <w:szCs w:val="12"/>
        </w:rPr>
      </w:pPr>
      <w:r w:rsidRPr="00926E13">
        <w:rPr>
          <w:rFonts w:ascii="Times New Roman" w:hAnsi="Times New Roman" w:cs="Times New Roman"/>
          <w:sz w:val="12"/>
          <w:szCs w:val="12"/>
        </w:rPr>
        <w:t xml:space="preserve">Объем поднятой холодной воды, фактически продиктован потребностью объемов питьевой воды на реализацию потребителям (полезный отпуск) и потерями воды в сетях. </w:t>
      </w:r>
    </w:p>
    <w:p w:rsidR="00926E13" w:rsidRPr="00926E13" w:rsidRDefault="00926E13" w:rsidP="00926E13">
      <w:pPr>
        <w:pStyle w:val="aff1"/>
        <w:ind w:firstLine="284"/>
        <w:jc w:val="both"/>
        <w:rPr>
          <w:rFonts w:ascii="Times New Roman" w:hAnsi="Times New Roman" w:cs="Times New Roman"/>
          <w:sz w:val="12"/>
          <w:szCs w:val="12"/>
        </w:rPr>
      </w:pPr>
      <w:r w:rsidRPr="00926E13">
        <w:rPr>
          <w:rFonts w:ascii="Times New Roman" w:hAnsi="Times New Roman" w:cs="Times New Roman"/>
          <w:sz w:val="12"/>
          <w:szCs w:val="12"/>
        </w:rPr>
        <w:t xml:space="preserve">Для сокращения и устранения непроизводительных затрат и потерь питьевой воды необходимо ежемесячно производить анализ структуры, определять величину потерь воды в системах хозяйственно-питьевого водоснабжения, оценивать объемы полезного водопотребления, и устанавливать плановую величину объективно неустранимых потерь питьевой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w:t>
      </w:r>
    </w:p>
    <w:p w:rsidR="00926E13" w:rsidRPr="00926E13" w:rsidRDefault="00926E13" w:rsidP="00926E13">
      <w:pPr>
        <w:pStyle w:val="aff1"/>
        <w:ind w:firstLine="284"/>
        <w:jc w:val="both"/>
        <w:rPr>
          <w:rFonts w:ascii="Times New Roman" w:hAnsi="Times New Roman" w:cs="Times New Roman"/>
          <w:sz w:val="12"/>
          <w:szCs w:val="12"/>
        </w:rPr>
      </w:pPr>
      <w:r w:rsidRPr="00926E13">
        <w:rPr>
          <w:rFonts w:ascii="Times New Roman" w:hAnsi="Times New Roman" w:cs="Times New Roman"/>
          <w:sz w:val="12"/>
          <w:szCs w:val="12"/>
        </w:rPr>
        <w:t xml:space="preserve">При анализе структуры потерь системы водоснабжения предприятия, следует, что наибольшие потери воды возникают при её транспортировке. </w:t>
      </w:r>
    </w:p>
    <w:p w:rsidR="00926E13" w:rsidRPr="00926E13" w:rsidRDefault="00926E13" w:rsidP="00926E13">
      <w:pPr>
        <w:pStyle w:val="aff1"/>
        <w:ind w:firstLine="284"/>
        <w:jc w:val="both"/>
        <w:rPr>
          <w:rFonts w:ascii="Times New Roman" w:hAnsi="Times New Roman" w:cs="Times New Roman"/>
          <w:sz w:val="12"/>
          <w:szCs w:val="12"/>
        </w:rPr>
      </w:pPr>
      <w:r w:rsidRPr="00926E13">
        <w:rPr>
          <w:rFonts w:ascii="Times New Roman" w:hAnsi="Times New Roman" w:cs="Times New Roman"/>
          <w:sz w:val="12"/>
          <w:szCs w:val="12"/>
        </w:rPr>
        <w:t xml:space="preserve">Расходы и потери воды при ее транспортировке включают в себя: </w:t>
      </w:r>
    </w:p>
    <w:p w:rsidR="00926E13" w:rsidRPr="00926E13" w:rsidRDefault="00926E13" w:rsidP="00926E1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26E13">
        <w:rPr>
          <w:rFonts w:ascii="Times New Roman" w:hAnsi="Times New Roman" w:cs="Times New Roman"/>
          <w:sz w:val="12"/>
          <w:szCs w:val="12"/>
        </w:rPr>
        <w:t xml:space="preserve">потери воды при повреждениях; </w:t>
      </w:r>
    </w:p>
    <w:p w:rsidR="00926E13" w:rsidRPr="00926E13" w:rsidRDefault="00926E13" w:rsidP="00926E1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26E13">
        <w:rPr>
          <w:rFonts w:ascii="Times New Roman" w:hAnsi="Times New Roman" w:cs="Times New Roman"/>
          <w:sz w:val="12"/>
          <w:szCs w:val="12"/>
        </w:rPr>
        <w:t xml:space="preserve">потери воды за счет естественной убыли; </w:t>
      </w:r>
    </w:p>
    <w:p w:rsidR="00926E13" w:rsidRPr="00926E13" w:rsidRDefault="00926E13" w:rsidP="00926E1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26E13">
        <w:rPr>
          <w:rFonts w:ascii="Times New Roman" w:hAnsi="Times New Roman" w:cs="Times New Roman"/>
          <w:sz w:val="12"/>
          <w:szCs w:val="12"/>
        </w:rPr>
        <w:t xml:space="preserve">скрытые потери воды на сетях; </w:t>
      </w:r>
    </w:p>
    <w:p w:rsidR="00926E13" w:rsidRPr="00926E13" w:rsidRDefault="00926E13" w:rsidP="00926E1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26E13">
        <w:rPr>
          <w:rFonts w:ascii="Times New Roman" w:hAnsi="Times New Roman" w:cs="Times New Roman"/>
          <w:sz w:val="12"/>
          <w:szCs w:val="12"/>
        </w:rPr>
        <w:t xml:space="preserve">потери воды из-за безучетного потребления и потребления с намеренным искажением показаний приборов учета. </w:t>
      </w:r>
    </w:p>
    <w:p w:rsidR="00926E13" w:rsidRPr="00926E13" w:rsidRDefault="00926E13" w:rsidP="00926E13">
      <w:pPr>
        <w:pStyle w:val="aff1"/>
        <w:ind w:firstLine="284"/>
        <w:jc w:val="both"/>
        <w:rPr>
          <w:rFonts w:ascii="Times New Roman" w:hAnsi="Times New Roman" w:cs="Times New Roman"/>
          <w:sz w:val="12"/>
          <w:szCs w:val="12"/>
        </w:rPr>
      </w:pPr>
      <w:r w:rsidRPr="00926E13">
        <w:rPr>
          <w:rFonts w:ascii="Times New Roman" w:hAnsi="Times New Roman" w:cs="Times New Roman"/>
          <w:sz w:val="12"/>
          <w:szCs w:val="12"/>
        </w:rPr>
        <w:t xml:space="preserve">2.3.2 Территориальный водный баланс подачи горячей, питьевой, технической воды по технологическим зонам водоснабжения (годовой и в сутки максимального водопотребления) </w:t>
      </w:r>
    </w:p>
    <w:p w:rsidR="00926E13" w:rsidRPr="00926E13" w:rsidRDefault="00926E13" w:rsidP="00926E13">
      <w:pPr>
        <w:pStyle w:val="aff1"/>
        <w:ind w:firstLine="284"/>
        <w:jc w:val="both"/>
        <w:rPr>
          <w:rFonts w:ascii="Times New Roman" w:hAnsi="Times New Roman" w:cs="Times New Roman"/>
          <w:sz w:val="12"/>
          <w:szCs w:val="12"/>
        </w:rPr>
      </w:pPr>
      <w:r w:rsidRPr="00926E13">
        <w:rPr>
          <w:rFonts w:ascii="Times New Roman" w:hAnsi="Times New Roman" w:cs="Times New Roman"/>
          <w:sz w:val="12"/>
          <w:szCs w:val="12"/>
        </w:rPr>
        <w:t xml:space="preserve">На территории г.п. Суходол действует две зоны холодного водоснабжения:  </w:t>
      </w:r>
    </w:p>
    <w:p w:rsidR="00926E13" w:rsidRPr="00926E13" w:rsidRDefault="00926E13" w:rsidP="00926E13">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I </w:t>
      </w:r>
      <w:r w:rsidRPr="00926E13">
        <w:rPr>
          <w:rFonts w:ascii="Times New Roman" w:hAnsi="Times New Roman" w:cs="Times New Roman"/>
          <w:sz w:val="12"/>
          <w:szCs w:val="12"/>
        </w:rPr>
        <w:t xml:space="preserve">зона - технологическая зона системы централизованного водоснабжения улиц Симиреко, Ленина, Мичурина - водоснабжение осуществляется из подземного водозабора п.г.т. Суходол; </w:t>
      </w:r>
    </w:p>
    <w:p w:rsidR="00926E13" w:rsidRPr="00926E13" w:rsidRDefault="00926E13" w:rsidP="00926E13">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II </w:t>
      </w:r>
      <w:r w:rsidRPr="00926E13">
        <w:rPr>
          <w:rFonts w:ascii="Times New Roman" w:hAnsi="Times New Roman" w:cs="Times New Roman"/>
          <w:sz w:val="12"/>
          <w:szCs w:val="12"/>
        </w:rPr>
        <w:t xml:space="preserve">зона - технологическая зона системы централизованного водоснабжения большей части п.г.т. Суходол - водоснабжение осуществляется по водопроводам от поверхностного водозабора п. Красноярка. </w:t>
      </w:r>
    </w:p>
    <w:p w:rsidR="00926E13" w:rsidRPr="00926E13" w:rsidRDefault="00926E13" w:rsidP="00926E13">
      <w:pPr>
        <w:pStyle w:val="aff1"/>
        <w:ind w:firstLine="284"/>
        <w:jc w:val="both"/>
        <w:rPr>
          <w:rFonts w:ascii="Times New Roman" w:hAnsi="Times New Roman" w:cs="Times New Roman"/>
          <w:sz w:val="12"/>
          <w:szCs w:val="12"/>
        </w:rPr>
      </w:pPr>
      <w:r w:rsidRPr="00926E13">
        <w:rPr>
          <w:rFonts w:ascii="Times New Roman" w:hAnsi="Times New Roman" w:cs="Times New Roman"/>
          <w:sz w:val="12"/>
          <w:szCs w:val="12"/>
        </w:rPr>
        <w:t xml:space="preserve">Структура территориального баланса подачи холодной воды представлена в таблице 2.3.2.1. </w:t>
      </w:r>
    </w:p>
    <w:p w:rsidR="00926E13" w:rsidRDefault="00926E13" w:rsidP="00926E13">
      <w:pPr>
        <w:pStyle w:val="aff1"/>
        <w:ind w:firstLine="284"/>
        <w:jc w:val="both"/>
        <w:rPr>
          <w:rFonts w:ascii="Times New Roman" w:hAnsi="Times New Roman" w:cs="Times New Roman"/>
          <w:sz w:val="12"/>
          <w:szCs w:val="12"/>
        </w:rPr>
      </w:pPr>
      <w:r w:rsidRPr="00926E13">
        <w:rPr>
          <w:rFonts w:ascii="Times New Roman" w:hAnsi="Times New Roman" w:cs="Times New Roman"/>
          <w:sz w:val="12"/>
          <w:szCs w:val="12"/>
        </w:rPr>
        <w:t>Таблица 2.3.2.1 - Структура территориального баланса питьевой воды</w:t>
      </w:r>
    </w:p>
    <w:tbl>
      <w:tblPr>
        <w:tblStyle w:val="aff6"/>
        <w:tblW w:w="5000" w:type="pct"/>
        <w:tblLook w:val="04A0" w:firstRow="1" w:lastRow="0" w:firstColumn="1" w:lastColumn="0" w:noHBand="0" w:noVBand="1"/>
      </w:tblPr>
      <w:tblGrid>
        <w:gridCol w:w="632"/>
        <w:gridCol w:w="1439"/>
        <w:gridCol w:w="1846"/>
        <w:gridCol w:w="1846"/>
        <w:gridCol w:w="1966"/>
      </w:tblGrid>
      <w:tr w:rsidR="008E759C" w:rsidTr="008E759C">
        <w:tc>
          <w:tcPr>
            <w:tcW w:w="409" w:type="pct"/>
            <w:vMerge w:val="restart"/>
            <w:vAlign w:val="center"/>
          </w:tcPr>
          <w:p w:rsidR="008E759C" w:rsidRPr="008E759C" w:rsidRDefault="008E759C" w:rsidP="00E50B58">
            <w:pPr>
              <w:spacing w:line="259" w:lineRule="auto"/>
              <w:jc w:val="center"/>
              <w:rPr>
                <w:rFonts w:ascii="Times New Roman" w:hAnsi="Times New Roman" w:cs="Times New Roman"/>
                <w:sz w:val="12"/>
                <w:szCs w:val="12"/>
              </w:rPr>
            </w:pPr>
            <w:r w:rsidRPr="008E759C">
              <w:rPr>
                <w:rFonts w:ascii="Times New Roman" w:hAnsi="Times New Roman" w:cs="Times New Roman"/>
                <w:sz w:val="12"/>
                <w:szCs w:val="12"/>
              </w:rPr>
              <w:t>№</w:t>
            </w:r>
            <w:r>
              <w:rPr>
                <w:rFonts w:ascii="Times New Roman" w:hAnsi="Times New Roman" w:cs="Times New Roman"/>
                <w:sz w:val="12"/>
                <w:szCs w:val="12"/>
              </w:rPr>
              <w:t xml:space="preserve"> </w:t>
            </w:r>
            <w:proofErr w:type="gramStart"/>
            <w:r w:rsidRPr="008E759C">
              <w:rPr>
                <w:rFonts w:ascii="Times New Roman" w:hAnsi="Times New Roman" w:cs="Times New Roman"/>
                <w:sz w:val="12"/>
                <w:szCs w:val="12"/>
              </w:rPr>
              <w:t>п</w:t>
            </w:r>
            <w:proofErr w:type="gramEnd"/>
            <w:r w:rsidRPr="008E759C">
              <w:rPr>
                <w:rFonts w:ascii="Times New Roman" w:hAnsi="Times New Roman" w:cs="Times New Roman"/>
                <w:sz w:val="12"/>
                <w:szCs w:val="12"/>
              </w:rPr>
              <w:t>/п</w:t>
            </w:r>
          </w:p>
        </w:tc>
        <w:tc>
          <w:tcPr>
            <w:tcW w:w="931" w:type="pct"/>
            <w:vMerge w:val="restart"/>
            <w:vAlign w:val="center"/>
          </w:tcPr>
          <w:p w:rsidR="008E759C" w:rsidRPr="008E759C" w:rsidRDefault="008E759C" w:rsidP="00E50B58">
            <w:pPr>
              <w:spacing w:line="259" w:lineRule="auto"/>
              <w:jc w:val="center"/>
              <w:rPr>
                <w:rFonts w:ascii="Times New Roman" w:hAnsi="Times New Roman" w:cs="Times New Roman"/>
                <w:sz w:val="12"/>
                <w:szCs w:val="12"/>
              </w:rPr>
            </w:pPr>
            <w:r>
              <w:rPr>
                <w:rFonts w:ascii="Times New Roman" w:hAnsi="Times New Roman" w:cs="Times New Roman"/>
                <w:sz w:val="12"/>
                <w:szCs w:val="12"/>
              </w:rPr>
              <w:t>Наименование</w:t>
            </w:r>
            <w:r w:rsidRPr="008E759C">
              <w:rPr>
                <w:rFonts w:ascii="Times New Roman" w:hAnsi="Times New Roman" w:cs="Times New Roman"/>
                <w:sz w:val="12"/>
                <w:szCs w:val="12"/>
              </w:rPr>
              <w:t xml:space="preserve"> технологической  зоны</w:t>
            </w:r>
          </w:p>
        </w:tc>
        <w:tc>
          <w:tcPr>
            <w:tcW w:w="3660" w:type="pct"/>
            <w:gridSpan w:val="3"/>
            <w:vAlign w:val="center"/>
          </w:tcPr>
          <w:p w:rsidR="008E759C" w:rsidRDefault="008E759C" w:rsidP="00926E13">
            <w:pPr>
              <w:pStyle w:val="aff1"/>
              <w:jc w:val="both"/>
              <w:rPr>
                <w:rFonts w:ascii="Times New Roman" w:hAnsi="Times New Roman" w:cs="Times New Roman"/>
                <w:sz w:val="12"/>
                <w:szCs w:val="12"/>
              </w:rPr>
            </w:pPr>
            <w:r w:rsidRPr="008E759C">
              <w:rPr>
                <w:rFonts w:ascii="Times New Roman" w:hAnsi="Times New Roman" w:cs="Times New Roman"/>
                <w:sz w:val="12"/>
                <w:szCs w:val="12"/>
              </w:rPr>
              <w:t>Подача питьевой воды</w:t>
            </w:r>
          </w:p>
        </w:tc>
      </w:tr>
      <w:tr w:rsidR="008E759C" w:rsidTr="008E759C">
        <w:tc>
          <w:tcPr>
            <w:tcW w:w="409" w:type="pct"/>
            <w:vMerge/>
            <w:vAlign w:val="center"/>
          </w:tcPr>
          <w:p w:rsidR="008E759C" w:rsidRPr="008E759C" w:rsidRDefault="008E759C" w:rsidP="00E50B58">
            <w:pPr>
              <w:spacing w:after="160" w:line="259" w:lineRule="auto"/>
              <w:jc w:val="center"/>
              <w:rPr>
                <w:rFonts w:ascii="Times New Roman" w:hAnsi="Times New Roman" w:cs="Times New Roman"/>
                <w:sz w:val="12"/>
                <w:szCs w:val="12"/>
              </w:rPr>
            </w:pPr>
          </w:p>
        </w:tc>
        <w:tc>
          <w:tcPr>
            <w:tcW w:w="931" w:type="pct"/>
            <w:vMerge/>
            <w:vAlign w:val="center"/>
          </w:tcPr>
          <w:p w:rsidR="008E759C" w:rsidRPr="008E759C" w:rsidRDefault="008E759C" w:rsidP="00E50B58">
            <w:pPr>
              <w:spacing w:after="160" w:line="259" w:lineRule="auto"/>
              <w:jc w:val="center"/>
              <w:rPr>
                <w:rFonts w:ascii="Times New Roman" w:hAnsi="Times New Roman" w:cs="Times New Roman"/>
                <w:sz w:val="12"/>
                <w:szCs w:val="12"/>
              </w:rPr>
            </w:pPr>
          </w:p>
        </w:tc>
        <w:tc>
          <w:tcPr>
            <w:tcW w:w="1194" w:type="pct"/>
            <w:vAlign w:val="center"/>
          </w:tcPr>
          <w:p w:rsidR="008E759C" w:rsidRPr="008E759C" w:rsidRDefault="008E759C" w:rsidP="00E50B58">
            <w:pPr>
              <w:spacing w:line="259" w:lineRule="auto"/>
              <w:jc w:val="center"/>
              <w:rPr>
                <w:rFonts w:ascii="Times New Roman" w:hAnsi="Times New Roman" w:cs="Times New Roman"/>
                <w:sz w:val="12"/>
                <w:szCs w:val="12"/>
              </w:rPr>
            </w:pPr>
            <w:r>
              <w:rPr>
                <w:rFonts w:ascii="Times New Roman" w:hAnsi="Times New Roman" w:cs="Times New Roman"/>
                <w:sz w:val="12"/>
                <w:szCs w:val="12"/>
              </w:rPr>
              <w:t>Годовое</w:t>
            </w:r>
            <w:r w:rsidRPr="008E759C">
              <w:rPr>
                <w:rFonts w:ascii="Times New Roman" w:hAnsi="Times New Roman" w:cs="Times New Roman"/>
                <w:sz w:val="12"/>
                <w:szCs w:val="12"/>
              </w:rPr>
              <w:t xml:space="preserve"> водопотребление, тыс. м</w:t>
            </w:r>
            <w:r w:rsidRPr="008E759C">
              <w:rPr>
                <w:rFonts w:ascii="Times New Roman" w:hAnsi="Times New Roman" w:cs="Times New Roman"/>
                <w:sz w:val="12"/>
                <w:szCs w:val="12"/>
                <w:vertAlign w:val="superscript"/>
              </w:rPr>
              <w:t>3</w:t>
            </w:r>
            <w:r w:rsidRPr="008E759C">
              <w:rPr>
                <w:rFonts w:ascii="Times New Roman" w:hAnsi="Times New Roman" w:cs="Times New Roman"/>
                <w:sz w:val="12"/>
                <w:szCs w:val="12"/>
              </w:rPr>
              <w:t>/год</w:t>
            </w:r>
          </w:p>
        </w:tc>
        <w:tc>
          <w:tcPr>
            <w:tcW w:w="1194" w:type="pct"/>
            <w:vAlign w:val="center"/>
          </w:tcPr>
          <w:p w:rsidR="008E759C" w:rsidRPr="008E759C" w:rsidRDefault="008E759C" w:rsidP="00E50B58">
            <w:pPr>
              <w:spacing w:line="259" w:lineRule="auto"/>
              <w:ind w:left="-14"/>
              <w:jc w:val="center"/>
              <w:rPr>
                <w:rFonts w:ascii="Times New Roman" w:hAnsi="Times New Roman" w:cs="Times New Roman"/>
                <w:sz w:val="12"/>
                <w:szCs w:val="12"/>
              </w:rPr>
            </w:pPr>
            <w:r>
              <w:rPr>
                <w:rFonts w:ascii="Times New Roman" w:hAnsi="Times New Roman" w:cs="Times New Roman"/>
                <w:sz w:val="12"/>
                <w:szCs w:val="12"/>
              </w:rPr>
              <w:t>Среднее</w:t>
            </w:r>
            <w:r w:rsidRPr="008E759C">
              <w:rPr>
                <w:rFonts w:ascii="Times New Roman" w:hAnsi="Times New Roman" w:cs="Times New Roman"/>
                <w:sz w:val="12"/>
                <w:szCs w:val="12"/>
              </w:rPr>
              <w:t xml:space="preserve"> водопотребление, тыс. м</w:t>
            </w:r>
            <w:r w:rsidRPr="008E759C">
              <w:rPr>
                <w:rFonts w:ascii="Times New Roman" w:hAnsi="Times New Roman" w:cs="Times New Roman"/>
                <w:sz w:val="12"/>
                <w:szCs w:val="12"/>
                <w:vertAlign w:val="superscript"/>
              </w:rPr>
              <w:t>3</w:t>
            </w:r>
            <w:r w:rsidRPr="008E759C">
              <w:rPr>
                <w:rFonts w:ascii="Times New Roman" w:hAnsi="Times New Roman" w:cs="Times New Roman"/>
                <w:sz w:val="12"/>
                <w:szCs w:val="12"/>
              </w:rPr>
              <w:t>/сут</w:t>
            </w:r>
          </w:p>
        </w:tc>
        <w:tc>
          <w:tcPr>
            <w:tcW w:w="1271" w:type="pct"/>
            <w:vAlign w:val="center"/>
          </w:tcPr>
          <w:p w:rsidR="008E759C" w:rsidRPr="008E759C" w:rsidRDefault="008E759C" w:rsidP="00E50B58">
            <w:pPr>
              <w:spacing w:line="259" w:lineRule="auto"/>
              <w:jc w:val="center"/>
              <w:rPr>
                <w:rFonts w:ascii="Times New Roman" w:hAnsi="Times New Roman" w:cs="Times New Roman"/>
                <w:sz w:val="12"/>
                <w:szCs w:val="12"/>
              </w:rPr>
            </w:pPr>
            <w:r>
              <w:rPr>
                <w:rFonts w:ascii="Times New Roman" w:hAnsi="Times New Roman" w:cs="Times New Roman"/>
                <w:sz w:val="12"/>
                <w:szCs w:val="12"/>
              </w:rPr>
              <w:t>Максимальное водопотребление, тыс</w:t>
            </w:r>
            <w:proofErr w:type="gramStart"/>
            <w:r>
              <w:rPr>
                <w:rFonts w:ascii="Times New Roman" w:hAnsi="Times New Roman" w:cs="Times New Roman"/>
                <w:sz w:val="12"/>
                <w:szCs w:val="12"/>
              </w:rPr>
              <w:t>.</w:t>
            </w:r>
            <w:r w:rsidRPr="008E759C">
              <w:rPr>
                <w:rFonts w:ascii="Times New Roman" w:hAnsi="Times New Roman" w:cs="Times New Roman"/>
                <w:sz w:val="12"/>
                <w:szCs w:val="12"/>
              </w:rPr>
              <w:t>м</w:t>
            </w:r>
            <w:proofErr w:type="gramEnd"/>
            <w:r w:rsidRPr="008E759C">
              <w:rPr>
                <w:rFonts w:ascii="Times New Roman" w:hAnsi="Times New Roman" w:cs="Times New Roman"/>
                <w:sz w:val="12"/>
                <w:szCs w:val="12"/>
                <w:vertAlign w:val="superscript"/>
              </w:rPr>
              <w:t>3</w:t>
            </w:r>
            <w:r w:rsidRPr="008E759C">
              <w:rPr>
                <w:rFonts w:ascii="Times New Roman" w:hAnsi="Times New Roman" w:cs="Times New Roman"/>
                <w:sz w:val="12"/>
                <w:szCs w:val="12"/>
              </w:rPr>
              <w:t>/сут</w:t>
            </w:r>
          </w:p>
        </w:tc>
      </w:tr>
      <w:tr w:rsidR="008E759C" w:rsidTr="008E759C">
        <w:tc>
          <w:tcPr>
            <w:tcW w:w="409" w:type="pct"/>
            <w:vAlign w:val="center"/>
          </w:tcPr>
          <w:p w:rsidR="008E759C" w:rsidRPr="008E759C" w:rsidRDefault="008E759C" w:rsidP="00E50B58">
            <w:pPr>
              <w:spacing w:line="259" w:lineRule="auto"/>
              <w:ind w:left="9"/>
              <w:jc w:val="center"/>
              <w:rPr>
                <w:rFonts w:ascii="Times New Roman" w:hAnsi="Times New Roman" w:cs="Times New Roman"/>
                <w:sz w:val="12"/>
                <w:szCs w:val="12"/>
              </w:rPr>
            </w:pPr>
            <w:r w:rsidRPr="008E759C">
              <w:rPr>
                <w:rFonts w:ascii="Times New Roman" w:hAnsi="Times New Roman" w:cs="Times New Roman"/>
                <w:sz w:val="12"/>
                <w:szCs w:val="12"/>
              </w:rPr>
              <w:t>I, II</w:t>
            </w:r>
          </w:p>
        </w:tc>
        <w:tc>
          <w:tcPr>
            <w:tcW w:w="931" w:type="pct"/>
            <w:vAlign w:val="center"/>
          </w:tcPr>
          <w:p w:rsidR="008E759C" w:rsidRPr="008E759C" w:rsidRDefault="008E759C" w:rsidP="00E50B58">
            <w:pPr>
              <w:spacing w:line="259" w:lineRule="auto"/>
              <w:ind w:left="106"/>
              <w:jc w:val="center"/>
              <w:rPr>
                <w:rFonts w:ascii="Times New Roman" w:hAnsi="Times New Roman" w:cs="Times New Roman"/>
                <w:sz w:val="12"/>
                <w:szCs w:val="12"/>
              </w:rPr>
            </w:pPr>
            <w:r w:rsidRPr="008E759C">
              <w:rPr>
                <w:rFonts w:ascii="Times New Roman" w:hAnsi="Times New Roman" w:cs="Times New Roman"/>
                <w:sz w:val="12"/>
                <w:szCs w:val="12"/>
              </w:rPr>
              <w:t>п.г.т. Суходол</w:t>
            </w:r>
          </w:p>
        </w:tc>
        <w:tc>
          <w:tcPr>
            <w:tcW w:w="1194" w:type="pct"/>
            <w:vAlign w:val="center"/>
          </w:tcPr>
          <w:p w:rsidR="008E759C" w:rsidRPr="008E759C" w:rsidRDefault="008E759C" w:rsidP="00E50B58">
            <w:pPr>
              <w:spacing w:line="259" w:lineRule="auto"/>
              <w:ind w:left="14"/>
              <w:jc w:val="center"/>
              <w:rPr>
                <w:rFonts w:ascii="Times New Roman" w:hAnsi="Times New Roman" w:cs="Times New Roman"/>
                <w:sz w:val="12"/>
                <w:szCs w:val="12"/>
              </w:rPr>
            </w:pPr>
            <w:r w:rsidRPr="008E759C">
              <w:rPr>
                <w:rFonts w:ascii="Times New Roman" w:hAnsi="Times New Roman" w:cs="Times New Roman"/>
                <w:sz w:val="12"/>
                <w:szCs w:val="12"/>
              </w:rPr>
              <w:t>788,441</w:t>
            </w:r>
          </w:p>
        </w:tc>
        <w:tc>
          <w:tcPr>
            <w:tcW w:w="1194" w:type="pct"/>
            <w:vAlign w:val="center"/>
          </w:tcPr>
          <w:p w:rsidR="008E759C" w:rsidRPr="008E759C" w:rsidRDefault="008E759C" w:rsidP="00E50B58">
            <w:pPr>
              <w:spacing w:line="259" w:lineRule="auto"/>
              <w:ind w:left="10"/>
              <w:jc w:val="center"/>
              <w:rPr>
                <w:rFonts w:ascii="Times New Roman" w:hAnsi="Times New Roman" w:cs="Times New Roman"/>
                <w:sz w:val="12"/>
                <w:szCs w:val="12"/>
              </w:rPr>
            </w:pPr>
            <w:r w:rsidRPr="008E759C">
              <w:rPr>
                <w:rFonts w:ascii="Times New Roman" w:hAnsi="Times New Roman" w:cs="Times New Roman"/>
                <w:sz w:val="12"/>
                <w:szCs w:val="12"/>
              </w:rPr>
              <w:t>2,160</w:t>
            </w:r>
          </w:p>
        </w:tc>
        <w:tc>
          <w:tcPr>
            <w:tcW w:w="1271" w:type="pct"/>
            <w:vAlign w:val="center"/>
          </w:tcPr>
          <w:p w:rsidR="008E759C" w:rsidRPr="008E759C" w:rsidRDefault="008E759C" w:rsidP="00E50B58">
            <w:pPr>
              <w:spacing w:line="259" w:lineRule="auto"/>
              <w:ind w:left="7"/>
              <w:jc w:val="center"/>
              <w:rPr>
                <w:rFonts w:ascii="Times New Roman" w:hAnsi="Times New Roman" w:cs="Times New Roman"/>
                <w:sz w:val="12"/>
                <w:szCs w:val="12"/>
              </w:rPr>
            </w:pPr>
            <w:r w:rsidRPr="008E759C">
              <w:rPr>
                <w:rFonts w:ascii="Times New Roman" w:hAnsi="Times New Roman" w:cs="Times New Roman"/>
                <w:sz w:val="12"/>
                <w:szCs w:val="12"/>
              </w:rPr>
              <w:t>2,808</w:t>
            </w:r>
          </w:p>
        </w:tc>
      </w:tr>
    </w:tbl>
    <w:p w:rsidR="008E759C" w:rsidRPr="008E759C" w:rsidRDefault="008E759C" w:rsidP="008E759C">
      <w:pPr>
        <w:pStyle w:val="aff1"/>
        <w:ind w:firstLine="284"/>
        <w:jc w:val="both"/>
        <w:rPr>
          <w:rFonts w:ascii="Times New Roman" w:hAnsi="Times New Roman" w:cs="Times New Roman"/>
          <w:sz w:val="12"/>
          <w:szCs w:val="12"/>
        </w:rPr>
      </w:pPr>
      <w:r w:rsidRPr="008E759C">
        <w:rPr>
          <w:rFonts w:ascii="Times New Roman" w:hAnsi="Times New Roman" w:cs="Times New Roman"/>
          <w:sz w:val="12"/>
          <w:szCs w:val="12"/>
        </w:rPr>
        <w:t xml:space="preserve">2.3.3 Структурный водный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 </w:t>
      </w:r>
    </w:p>
    <w:p w:rsidR="008E759C" w:rsidRPr="008E759C" w:rsidRDefault="008E759C" w:rsidP="008E759C">
      <w:pPr>
        <w:pStyle w:val="aff1"/>
        <w:ind w:firstLine="284"/>
        <w:jc w:val="both"/>
        <w:rPr>
          <w:rFonts w:ascii="Times New Roman" w:hAnsi="Times New Roman" w:cs="Times New Roman"/>
          <w:sz w:val="12"/>
          <w:szCs w:val="12"/>
        </w:rPr>
      </w:pPr>
      <w:r w:rsidRPr="008E759C">
        <w:rPr>
          <w:rFonts w:ascii="Times New Roman" w:hAnsi="Times New Roman" w:cs="Times New Roman"/>
          <w:sz w:val="12"/>
          <w:szCs w:val="12"/>
        </w:rPr>
        <w:t xml:space="preserve">Учет потребления воды в городском поселении ведется по трём основным группам потребителей: </w:t>
      </w:r>
    </w:p>
    <w:p w:rsidR="008E759C" w:rsidRPr="008E759C" w:rsidRDefault="008E759C" w:rsidP="008E759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8E759C">
        <w:rPr>
          <w:rFonts w:ascii="Times New Roman" w:hAnsi="Times New Roman" w:cs="Times New Roman"/>
          <w:sz w:val="12"/>
          <w:szCs w:val="12"/>
        </w:rPr>
        <w:t xml:space="preserve">население; </w:t>
      </w:r>
    </w:p>
    <w:p w:rsidR="008E759C" w:rsidRPr="008E759C" w:rsidRDefault="008E759C" w:rsidP="008E759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8E759C">
        <w:rPr>
          <w:rFonts w:ascii="Times New Roman" w:hAnsi="Times New Roman" w:cs="Times New Roman"/>
          <w:sz w:val="12"/>
          <w:szCs w:val="12"/>
        </w:rPr>
        <w:t xml:space="preserve">бюджетные учреждения; </w:t>
      </w:r>
    </w:p>
    <w:p w:rsidR="008E759C" w:rsidRPr="008E759C" w:rsidRDefault="008E759C" w:rsidP="008E759C">
      <w:pPr>
        <w:pStyle w:val="aff1"/>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8E759C">
        <w:rPr>
          <w:rFonts w:ascii="Times New Roman" w:hAnsi="Times New Roman" w:cs="Times New Roman"/>
          <w:sz w:val="12"/>
          <w:szCs w:val="12"/>
        </w:rPr>
        <w:t xml:space="preserve">прочие организации (юридические лица и физические лица, </w:t>
      </w:r>
      <w:proofErr w:type="gramStart"/>
      <w:r w:rsidRPr="008E759C">
        <w:rPr>
          <w:rFonts w:ascii="Times New Roman" w:hAnsi="Times New Roman" w:cs="Times New Roman"/>
          <w:sz w:val="12"/>
          <w:szCs w:val="12"/>
        </w:rPr>
        <w:t>зареги-стрированные</w:t>
      </w:r>
      <w:proofErr w:type="gramEnd"/>
      <w:r w:rsidRPr="008E759C">
        <w:rPr>
          <w:rFonts w:ascii="Times New Roman" w:hAnsi="Times New Roman" w:cs="Times New Roman"/>
          <w:sz w:val="12"/>
          <w:szCs w:val="12"/>
        </w:rPr>
        <w:t xml:space="preserve"> в качестве индивидуальных предпринимателей).  </w:t>
      </w:r>
    </w:p>
    <w:p w:rsidR="008E759C" w:rsidRPr="008E759C" w:rsidRDefault="008E759C" w:rsidP="008E759C">
      <w:pPr>
        <w:pStyle w:val="aff1"/>
        <w:ind w:firstLine="284"/>
        <w:jc w:val="both"/>
        <w:rPr>
          <w:rFonts w:ascii="Times New Roman" w:hAnsi="Times New Roman" w:cs="Times New Roman"/>
          <w:sz w:val="12"/>
          <w:szCs w:val="12"/>
        </w:rPr>
      </w:pPr>
      <w:r w:rsidRPr="008E759C">
        <w:rPr>
          <w:rFonts w:ascii="Times New Roman" w:hAnsi="Times New Roman" w:cs="Times New Roman"/>
          <w:sz w:val="12"/>
          <w:szCs w:val="12"/>
        </w:rPr>
        <w:t>Результаты анализа структурного баланса реализации питьевой воды по группам абонентов г.п. Суходол за 2022 год, согласно сведениям организац</w:t>
      </w:r>
      <w:proofErr w:type="gramStart"/>
      <w:r w:rsidRPr="008E759C">
        <w:rPr>
          <w:rFonts w:ascii="Times New Roman" w:hAnsi="Times New Roman" w:cs="Times New Roman"/>
          <w:sz w:val="12"/>
          <w:szCs w:val="12"/>
        </w:rPr>
        <w:t>ии ООО</w:t>
      </w:r>
      <w:proofErr w:type="gramEnd"/>
      <w:r w:rsidRPr="008E759C">
        <w:rPr>
          <w:rFonts w:ascii="Times New Roman" w:hAnsi="Times New Roman" w:cs="Times New Roman"/>
          <w:sz w:val="12"/>
          <w:szCs w:val="12"/>
        </w:rPr>
        <w:t xml:space="preserve"> «СКК», приведены в таблице 2.3.3.1. </w:t>
      </w:r>
    </w:p>
    <w:p w:rsidR="008E759C" w:rsidRDefault="008E759C" w:rsidP="008E759C">
      <w:pPr>
        <w:pStyle w:val="aff1"/>
        <w:ind w:firstLine="284"/>
        <w:jc w:val="both"/>
        <w:rPr>
          <w:rFonts w:ascii="Times New Roman" w:hAnsi="Times New Roman" w:cs="Times New Roman"/>
          <w:sz w:val="12"/>
          <w:szCs w:val="12"/>
        </w:rPr>
      </w:pPr>
      <w:r w:rsidRPr="008E759C">
        <w:rPr>
          <w:rFonts w:ascii="Times New Roman" w:hAnsi="Times New Roman" w:cs="Times New Roman"/>
          <w:sz w:val="12"/>
          <w:szCs w:val="12"/>
        </w:rPr>
        <w:t>Таблица 2.3.3.1 - Структурный баланс реализации питьевой воды за 2022 год</w:t>
      </w:r>
    </w:p>
    <w:tbl>
      <w:tblPr>
        <w:tblStyle w:val="aff6"/>
        <w:tblW w:w="5000" w:type="pct"/>
        <w:tblLook w:val="04A0" w:firstRow="1" w:lastRow="0" w:firstColumn="1" w:lastColumn="0" w:noHBand="0" w:noVBand="1"/>
      </w:tblPr>
      <w:tblGrid>
        <w:gridCol w:w="1240"/>
        <w:gridCol w:w="4113"/>
        <w:gridCol w:w="2376"/>
      </w:tblGrid>
      <w:tr w:rsidR="008E759C" w:rsidTr="008E759C">
        <w:tc>
          <w:tcPr>
            <w:tcW w:w="802" w:type="pct"/>
            <w:vMerge w:val="restart"/>
            <w:vAlign w:val="center"/>
          </w:tcPr>
          <w:p w:rsidR="008E759C" w:rsidRPr="008E759C" w:rsidRDefault="008E759C" w:rsidP="008E759C">
            <w:pPr>
              <w:spacing w:line="259" w:lineRule="auto"/>
              <w:ind w:left="22"/>
              <w:jc w:val="center"/>
              <w:rPr>
                <w:rFonts w:ascii="Times New Roman" w:hAnsi="Times New Roman" w:cs="Times New Roman"/>
                <w:sz w:val="12"/>
                <w:szCs w:val="12"/>
              </w:rPr>
            </w:pPr>
            <w:r w:rsidRPr="008E759C">
              <w:rPr>
                <w:rFonts w:ascii="Times New Roman" w:hAnsi="Times New Roman" w:cs="Times New Roman"/>
                <w:sz w:val="12"/>
                <w:szCs w:val="12"/>
              </w:rPr>
              <w:t>№</w:t>
            </w:r>
            <w:r>
              <w:rPr>
                <w:rFonts w:ascii="Times New Roman" w:hAnsi="Times New Roman" w:cs="Times New Roman"/>
                <w:sz w:val="12"/>
                <w:szCs w:val="12"/>
              </w:rPr>
              <w:t xml:space="preserve"> </w:t>
            </w:r>
            <w:proofErr w:type="gramStart"/>
            <w:r w:rsidRPr="008E759C">
              <w:rPr>
                <w:rFonts w:ascii="Times New Roman" w:hAnsi="Times New Roman" w:cs="Times New Roman"/>
                <w:sz w:val="12"/>
                <w:szCs w:val="12"/>
              </w:rPr>
              <w:t>п</w:t>
            </w:r>
            <w:proofErr w:type="gramEnd"/>
            <w:r w:rsidRPr="008E759C">
              <w:rPr>
                <w:rFonts w:ascii="Times New Roman" w:hAnsi="Times New Roman" w:cs="Times New Roman"/>
                <w:sz w:val="12"/>
                <w:szCs w:val="12"/>
              </w:rPr>
              <w:t>/п</w:t>
            </w:r>
          </w:p>
        </w:tc>
        <w:tc>
          <w:tcPr>
            <w:tcW w:w="2661" w:type="pct"/>
            <w:vMerge w:val="restart"/>
            <w:vAlign w:val="center"/>
          </w:tcPr>
          <w:p w:rsidR="008E759C" w:rsidRPr="008E759C" w:rsidRDefault="008E759C" w:rsidP="00E50B58">
            <w:pPr>
              <w:spacing w:line="259" w:lineRule="auto"/>
              <w:ind w:left="1289" w:right="1148"/>
              <w:jc w:val="center"/>
              <w:rPr>
                <w:rFonts w:ascii="Times New Roman" w:hAnsi="Times New Roman" w:cs="Times New Roman"/>
                <w:sz w:val="12"/>
                <w:szCs w:val="12"/>
              </w:rPr>
            </w:pPr>
            <w:r w:rsidRPr="008E759C">
              <w:rPr>
                <w:rFonts w:ascii="Times New Roman" w:hAnsi="Times New Roman" w:cs="Times New Roman"/>
                <w:sz w:val="12"/>
                <w:szCs w:val="12"/>
              </w:rPr>
              <w:t>Наименование  параметра</w:t>
            </w:r>
          </w:p>
        </w:tc>
        <w:tc>
          <w:tcPr>
            <w:tcW w:w="1537" w:type="pct"/>
            <w:vAlign w:val="center"/>
          </w:tcPr>
          <w:p w:rsidR="008E759C" w:rsidRPr="008E759C" w:rsidRDefault="008E759C" w:rsidP="00E50B58">
            <w:pPr>
              <w:spacing w:line="259" w:lineRule="auto"/>
              <w:jc w:val="center"/>
              <w:rPr>
                <w:rFonts w:ascii="Times New Roman" w:hAnsi="Times New Roman" w:cs="Times New Roman"/>
                <w:sz w:val="12"/>
                <w:szCs w:val="12"/>
              </w:rPr>
            </w:pPr>
            <w:r w:rsidRPr="008E759C">
              <w:rPr>
                <w:rFonts w:ascii="Times New Roman" w:hAnsi="Times New Roman" w:cs="Times New Roman"/>
                <w:sz w:val="12"/>
                <w:szCs w:val="12"/>
              </w:rPr>
              <w:t>Водопотребление за 2022 г., тыс. м</w:t>
            </w:r>
            <w:r w:rsidRPr="008E759C">
              <w:rPr>
                <w:rFonts w:ascii="Times New Roman" w:hAnsi="Times New Roman" w:cs="Times New Roman"/>
                <w:sz w:val="12"/>
                <w:szCs w:val="12"/>
                <w:vertAlign w:val="superscript"/>
              </w:rPr>
              <w:t>3</w:t>
            </w:r>
            <w:r w:rsidRPr="008E759C">
              <w:rPr>
                <w:rFonts w:ascii="Times New Roman" w:hAnsi="Times New Roman" w:cs="Times New Roman"/>
                <w:sz w:val="12"/>
                <w:szCs w:val="12"/>
              </w:rPr>
              <w:t>/год</w:t>
            </w:r>
          </w:p>
        </w:tc>
      </w:tr>
      <w:tr w:rsidR="008E759C" w:rsidTr="008E759C">
        <w:tc>
          <w:tcPr>
            <w:tcW w:w="802" w:type="pct"/>
            <w:vMerge/>
            <w:vAlign w:val="center"/>
          </w:tcPr>
          <w:p w:rsidR="008E759C" w:rsidRPr="008E759C" w:rsidRDefault="008E759C" w:rsidP="00E50B58">
            <w:pPr>
              <w:spacing w:after="160" w:line="259" w:lineRule="auto"/>
              <w:jc w:val="center"/>
              <w:rPr>
                <w:rFonts w:ascii="Times New Roman" w:hAnsi="Times New Roman" w:cs="Times New Roman"/>
                <w:sz w:val="12"/>
                <w:szCs w:val="12"/>
              </w:rPr>
            </w:pPr>
          </w:p>
        </w:tc>
        <w:tc>
          <w:tcPr>
            <w:tcW w:w="2661" w:type="pct"/>
            <w:vMerge/>
            <w:vAlign w:val="center"/>
          </w:tcPr>
          <w:p w:rsidR="008E759C" w:rsidRPr="008E759C" w:rsidRDefault="008E759C" w:rsidP="00E50B58">
            <w:pPr>
              <w:spacing w:after="160" w:line="259" w:lineRule="auto"/>
              <w:jc w:val="center"/>
              <w:rPr>
                <w:rFonts w:ascii="Times New Roman" w:hAnsi="Times New Roman" w:cs="Times New Roman"/>
                <w:sz w:val="12"/>
                <w:szCs w:val="12"/>
              </w:rPr>
            </w:pPr>
          </w:p>
        </w:tc>
        <w:tc>
          <w:tcPr>
            <w:tcW w:w="1537" w:type="pct"/>
            <w:vAlign w:val="center"/>
          </w:tcPr>
          <w:p w:rsidR="008E759C" w:rsidRPr="008E759C" w:rsidRDefault="008E759C" w:rsidP="00E50B58">
            <w:pPr>
              <w:spacing w:line="259" w:lineRule="auto"/>
              <w:ind w:left="38"/>
              <w:jc w:val="center"/>
              <w:rPr>
                <w:rFonts w:ascii="Times New Roman" w:hAnsi="Times New Roman" w:cs="Times New Roman"/>
                <w:sz w:val="12"/>
                <w:szCs w:val="12"/>
              </w:rPr>
            </w:pPr>
            <w:r w:rsidRPr="008E759C">
              <w:rPr>
                <w:rFonts w:ascii="Times New Roman" w:hAnsi="Times New Roman" w:cs="Times New Roman"/>
                <w:sz w:val="12"/>
                <w:szCs w:val="12"/>
              </w:rPr>
              <w:t>п.г.т. Суходол</w:t>
            </w:r>
          </w:p>
        </w:tc>
      </w:tr>
      <w:tr w:rsidR="008E759C" w:rsidTr="008E759C">
        <w:tc>
          <w:tcPr>
            <w:tcW w:w="802" w:type="pct"/>
            <w:vAlign w:val="center"/>
          </w:tcPr>
          <w:p w:rsidR="008E759C" w:rsidRPr="008E759C" w:rsidRDefault="008E759C" w:rsidP="00E50B58">
            <w:pPr>
              <w:spacing w:line="259" w:lineRule="auto"/>
              <w:ind w:left="23"/>
              <w:jc w:val="center"/>
              <w:rPr>
                <w:rFonts w:ascii="Times New Roman" w:hAnsi="Times New Roman" w:cs="Times New Roman"/>
                <w:sz w:val="12"/>
                <w:szCs w:val="12"/>
              </w:rPr>
            </w:pPr>
            <w:r w:rsidRPr="008E759C">
              <w:rPr>
                <w:rFonts w:ascii="Times New Roman" w:hAnsi="Times New Roman" w:cs="Times New Roman"/>
                <w:sz w:val="12"/>
                <w:szCs w:val="12"/>
              </w:rPr>
              <w:t>1</w:t>
            </w:r>
          </w:p>
        </w:tc>
        <w:tc>
          <w:tcPr>
            <w:tcW w:w="2661" w:type="pct"/>
            <w:vAlign w:val="center"/>
          </w:tcPr>
          <w:p w:rsidR="008E759C" w:rsidRPr="008E759C" w:rsidRDefault="008E759C" w:rsidP="00E50B58">
            <w:pPr>
              <w:spacing w:line="259" w:lineRule="auto"/>
              <w:ind w:left="106"/>
              <w:jc w:val="center"/>
              <w:rPr>
                <w:rFonts w:ascii="Times New Roman" w:hAnsi="Times New Roman" w:cs="Times New Roman"/>
                <w:sz w:val="12"/>
                <w:szCs w:val="12"/>
              </w:rPr>
            </w:pPr>
            <w:r w:rsidRPr="008E759C">
              <w:rPr>
                <w:rFonts w:ascii="Times New Roman" w:hAnsi="Times New Roman" w:cs="Times New Roman"/>
                <w:sz w:val="12"/>
                <w:szCs w:val="12"/>
              </w:rPr>
              <w:t>Реализовано воды по группам абонентов:</w:t>
            </w:r>
          </w:p>
        </w:tc>
        <w:tc>
          <w:tcPr>
            <w:tcW w:w="1537" w:type="pct"/>
            <w:vAlign w:val="center"/>
          </w:tcPr>
          <w:p w:rsidR="008E759C" w:rsidRPr="008E759C" w:rsidRDefault="008E759C" w:rsidP="00E50B58">
            <w:pPr>
              <w:spacing w:line="259" w:lineRule="auto"/>
              <w:ind w:left="22"/>
              <w:jc w:val="center"/>
              <w:rPr>
                <w:rFonts w:ascii="Times New Roman" w:hAnsi="Times New Roman" w:cs="Times New Roman"/>
                <w:sz w:val="12"/>
                <w:szCs w:val="12"/>
              </w:rPr>
            </w:pPr>
            <w:r w:rsidRPr="008E759C">
              <w:rPr>
                <w:rFonts w:ascii="Times New Roman" w:hAnsi="Times New Roman" w:cs="Times New Roman"/>
                <w:sz w:val="12"/>
                <w:szCs w:val="12"/>
              </w:rPr>
              <w:t>471,415</w:t>
            </w:r>
          </w:p>
        </w:tc>
      </w:tr>
      <w:tr w:rsidR="008E759C" w:rsidTr="008E759C">
        <w:tc>
          <w:tcPr>
            <w:tcW w:w="802" w:type="pct"/>
            <w:vAlign w:val="center"/>
          </w:tcPr>
          <w:p w:rsidR="008E759C" w:rsidRPr="008E759C" w:rsidRDefault="008E759C" w:rsidP="00E50B58">
            <w:pPr>
              <w:spacing w:line="259" w:lineRule="auto"/>
              <w:ind w:left="21"/>
              <w:jc w:val="center"/>
              <w:rPr>
                <w:rFonts w:ascii="Times New Roman" w:hAnsi="Times New Roman" w:cs="Times New Roman"/>
                <w:sz w:val="12"/>
                <w:szCs w:val="12"/>
              </w:rPr>
            </w:pPr>
            <w:r w:rsidRPr="008E759C">
              <w:rPr>
                <w:rFonts w:ascii="Times New Roman" w:hAnsi="Times New Roman" w:cs="Times New Roman"/>
                <w:sz w:val="12"/>
                <w:szCs w:val="12"/>
              </w:rPr>
              <w:t>1.1</w:t>
            </w:r>
          </w:p>
        </w:tc>
        <w:tc>
          <w:tcPr>
            <w:tcW w:w="2661" w:type="pct"/>
            <w:vAlign w:val="center"/>
          </w:tcPr>
          <w:p w:rsidR="008E759C" w:rsidRPr="008E759C" w:rsidRDefault="008E759C" w:rsidP="00E50B58">
            <w:pPr>
              <w:spacing w:line="259" w:lineRule="auto"/>
              <w:ind w:right="2"/>
              <w:jc w:val="center"/>
              <w:rPr>
                <w:rFonts w:ascii="Times New Roman" w:hAnsi="Times New Roman" w:cs="Times New Roman"/>
                <w:sz w:val="12"/>
                <w:szCs w:val="12"/>
              </w:rPr>
            </w:pPr>
            <w:r w:rsidRPr="008E759C">
              <w:rPr>
                <w:rFonts w:ascii="Times New Roman" w:hAnsi="Times New Roman" w:cs="Times New Roman"/>
                <w:sz w:val="12"/>
                <w:szCs w:val="12"/>
              </w:rPr>
              <w:t>население</w:t>
            </w:r>
          </w:p>
        </w:tc>
        <w:tc>
          <w:tcPr>
            <w:tcW w:w="1537" w:type="pct"/>
            <w:vAlign w:val="center"/>
          </w:tcPr>
          <w:p w:rsidR="008E759C" w:rsidRPr="008E759C" w:rsidRDefault="008E759C" w:rsidP="00E50B58">
            <w:pPr>
              <w:tabs>
                <w:tab w:val="center" w:pos="1628"/>
              </w:tabs>
              <w:spacing w:line="259" w:lineRule="auto"/>
              <w:ind w:left="-26"/>
              <w:jc w:val="center"/>
              <w:rPr>
                <w:rFonts w:ascii="Times New Roman" w:hAnsi="Times New Roman" w:cs="Times New Roman"/>
                <w:sz w:val="12"/>
                <w:szCs w:val="12"/>
              </w:rPr>
            </w:pPr>
            <w:r w:rsidRPr="008E759C">
              <w:rPr>
                <w:rFonts w:ascii="Times New Roman" w:hAnsi="Times New Roman" w:cs="Times New Roman"/>
                <w:sz w:val="12"/>
                <w:szCs w:val="12"/>
              </w:rPr>
              <w:t>378,49</w:t>
            </w:r>
          </w:p>
        </w:tc>
      </w:tr>
      <w:tr w:rsidR="008E759C" w:rsidTr="008E759C">
        <w:tc>
          <w:tcPr>
            <w:tcW w:w="802" w:type="pct"/>
            <w:vAlign w:val="center"/>
          </w:tcPr>
          <w:p w:rsidR="008E759C" w:rsidRPr="008E759C" w:rsidRDefault="008E759C" w:rsidP="00E50B58">
            <w:pPr>
              <w:spacing w:line="259" w:lineRule="auto"/>
              <w:ind w:left="21"/>
              <w:jc w:val="center"/>
              <w:rPr>
                <w:rFonts w:ascii="Times New Roman" w:hAnsi="Times New Roman" w:cs="Times New Roman"/>
                <w:sz w:val="12"/>
                <w:szCs w:val="12"/>
              </w:rPr>
            </w:pPr>
            <w:r w:rsidRPr="008E759C">
              <w:rPr>
                <w:rFonts w:ascii="Times New Roman" w:hAnsi="Times New Roman" w:cs="Times New Roman"/>
                <w:sz w:val="12"/>
                <w:szCs w:val="12"/>
              </w:rPr>
              <w:t>1.2</w:t>
            </w:r>
          </w:p>
        </w:tc>
        <w:tc>
          <w:tcPr>
            <w:tcW w:w="2661" w:type="pct"/>
            <w:vAlign w:val="center"/>
          </w:tcPr>
          <w:p w:rsidR="008E759C" w:rsidRPr="008E759C" w:rsidRDefault="008E759C" w:rsidP="00E50B58">
            <w:pPr>
              <w:spacing w:line="259" w:lineRule="auto"/>
              <w:ind w:right="1"/>
              <w:jc w:val="center"/>
              <w:rPr>
                <w:rFonts w:ascii="Times New Roman" w:hAnsi="Times New Roman" w:cs="Times New Roman"/>
                <w:sz w:val="12"/>
                <w:szCs w:val="12"/>
              </w:rPr>
            </w:pPr>
            <w:r w:rsidRPr="008E759C">
              <w:rPr>
                <w:rFonts w:ascii="Times New Roman" w:hAnsi="Times New Roman" w:cs="Times New Roman"/>
                <w:sz w:val="12"/>
                <w:szCs w:val="12"/>
              </w:rPr>
              <w:t>бюджетные организации</w:t>
            </w:r>
          </w:p>
        </w:tc>
        <w:tc>
          <w:tcPr>
            <w:tcW w:w="1537" w:type="pct"/>
            <w:vAlign w:val="center"/>
          </w:tcPr>
          <w:p w:rsidR="008E759C" w:rsidRPr="008E759C" w:rsidRDefault="008E759C" w:rsidP="00E50B58">
            <w:pPr>
              <w:tabs>
                <w:tab w:val="center" w:pos="1628"/>
              </w:tabs>
              <w:spacing w:line="259" w:lineRule="auto"/>
              <w:ind w:left="-26"/>
              <w:jc w:val="center"/>
              <w:rPr>
                <w:rFonts w:ascii="Times New Roman" w:hAnsi="Times New Roman" w:cs="Times New Roman"/>
                <w:sz w:val="12"/>
                <w:szCs w:val="12"/>
              </w:rPr>
            </w:pPr>
            <w:r w:rsidRPr="008E759C">
              <w:rPr>
                <w:rFonts w:ascii="Times New Roman" w:hAnsi="Times New Roman" w:cs="Times New Roman"/>
                <w:sz w:val="12"/>
                <w:szCs w:val="12"/>
              </w:rPr>
              <w:t>18,266</w:t>
            </w:r>
          </w:p>
        </w:tc>
      </w:tr>
      <w:tr w:rsidR="008E759C" w:rsidTr="008E759C">
        <w:tc>
          <w:tcPr>
            <w:tcW w:w="802" w:type="pct"/>
            <w:vAlign w:val="center"/>
          </w:tcPr>
          <w:p w:rsidR="008E759C" w:rsidRPr="008E759C" w:rsidRDefault="008E759C" w:rsidP="00E50B58">
            <w:pPr>
              <w:spacing w:line="259" w:lineRule="auto"/>
              <w:ind w:left="21"/>
              <w:jc w:val="center"/>
              <w:rPr>
                <w:rFonts w:ascii="Times New Roman" w:hAnsi="Times New Roman" w:cs="Times New Roman"/>
                <w:sz w:val="12"/>
                <w:szCs w:val="12"/>
              </w:rPr>
            </w:pPr>
            <w:r w:rsidRPr="008E759C">
              <w:rPr>
                <w:rFonts w:ascii="Times New Roman" w:hAnsi="Times New Roman" w:cs="Times New Roman"/>
                <w:sz w:val="12"/>
                <w:szCs w:val="12"/>
              </w:rPr>
              <w:t>1.3</w:t>
            </w:r>
          </w:p>
        </w:tc>
        <w:tc>
          <w:tcPr>
            <w:tcW w:w="2661" w:type="pct"/>
            <w:vAlign w:val="center"/>
          </w:tcPr>
          <w:p w:rsidR="008E759C" w:rsidRPr="008E759C" w:rsidRDefault="008E759C" w:rsidP="00E50B58">
            <w:pPr>
              <w:spacing w:line="259" w:lineRule="auto"/>
              <w:jc w:val="center"/>
              <w:rPr>
                <w:rFonts w:ascii="Times New Roman" w:hAnsi="Times New Roman" w:cs="Times New Roman"/>
                <w:sz w:val="12"/>
                <w:szCs w:val="12"/>
              </w:rPr>
            </w:pPr>
            <w:r w:rsidRPr="008E759C">
              <w:rPr>
                <w:rFonts w:ascii="Times New Roman" w:hAnsi="Times New Roman" w:cs="Times New Roman"/>
                <w:sz w:val="12"/>
                <w:szCs w:val="12"/>
              </w:rPr>
              <w:t>прочие потребители</w:t>
            </w:r>
          </w:p>
        </w:tc>
        <w:tc>
          <w:tcPr>
            <w:tcW w:w="1537" w:type="pct"/>
            <w:vAlign w:val="center"/>
          </w:tcPr>
          <w:p w:rsidR="008E759C" w:rsidRPr="008E759C" w:rsidRDefault="008E759C" w:rsidP="00E50B58">
            <w:pPr>
              <w:tabs>
                <w:tab w:val="center" w:pos="1628"/>
              </w:tabs>
              <w:spacing w:line="259" w:lineRule="auto"/>
              <w:ind w:left="-26"/>
              <w:jc w:val="center"/>
              <w:rPr>
                <w:rFonts w:ascii="Times New Roman" w:hAnsi="Times New Roman" w:cs="Times New Roman"/>
                <w:sz w:val="12"/>
                <w:szCs w:val="12"/>
              </w:rPr>
            </w:pPr>
            <w:r w:rsidRPr="008E759C">
              <w:rPr>
                <w:rFonts w:ascii="Times New Roman" w:hAnsi="Times New Roman" w:cs="Times New Roman"/>
                <w:sz w:val="12"/>
                <w:szCs w:val="12"/>
              </w:rPr>
              <w:t>74,659</w:t>
            </w:r>
          </w:p>
        </w:tc>
      </w:tr>
    </w:tbl>
    <w:p w:rsidR="008E759C" w:rsidRPr="008E759C" w:rsidRDefault="008E759C" w:rsidP="008E759C">
      <w:pPr>
        <w:pStyle w:val="aff1"/>
        <w:ind w:firstLine="284"/>
        <w:jc w:val="both"/>
        <w:rPr>
          <w:rFonts w:ascii="Times New Roman" w:hAnsi="Times New Roman" w:cs="Times New Roman"/>
          <w:sz w:val="12"/>
          <w:szCs w:val="12"/>
        </w:rPr>
      </w:pPr>
      <w:r w:rsidRPr="008E759C">
        <w:rPr>
          <w:rFonts w:ascii="Times New Roman" w:hAnsi="Times New Roman" w:cs="Times New Roman"/>
          <w:sz w:val="12"/>
          <w:szCs w:val="12"/>
        </w:rPr>
        <w:t xml:space="preserve">Представленный структурный баланс потребления воды по группам потребителей свидетельствует, что основным потребителем воды является население. </w:t>
      </w:r>
    </w:p>
    <w:p w:rsidR="008E759C" w:rsidRPr="008E759C" w:rsidRDefault="008E759C" w:rsidP="008E759C">
      <w:pPr>
        <w:pStyle w:val="aff1"/>
        <w:ind w:firstLine="284"/>
        <w:jc w:val="both"/>
        <w:rPr>
          <w:rFonts w:ascii="Times New Roman" w:hAnsi="Times New Roman" w:cs="Times New Roman"/>
          <w:sz w:val="12"/>
          <w:szCs w:val="12"/>
        </w:rPr>
      </w:pPr>
      <w:r w:rsidRPr="008E759C">
        <w:rPr>
          <w:rFonts w:ascii="Times New Roman" w:hAnsi="Times New Roman" w:cs="Times New Roman"/>
          <w:sz w:val="12"/>
          <w:szCs w:val="12"/>
        </w:rPr>
        <w:t>Централизованная система горячего водоснабжен</w:t>
      </w:r>
      <w:r>
        <w:rPr>
          <w:rFonts w:ascii="Times New Roman" w:hAnsi="Times New Roman" w:cs="Times New Roman"/>
          <w:sz w:val="12"/>
          <w:szCs w:val="12"/>
        </w:rPr>
        <w:t xml:space="preserve">ия в г.п. Суходол отсутствует. </w:t>
      </w:r>
      <w:r w:rsidRPr="008E759C">
        <w:rPr>
          <w:rFonts w:ascii="Times New Roman" w:hAnsi="Times New Roman" w:cs="Times New Roman"/>
          <w:sz w:val="12"/>
          <w:szCs w:val="12"/>
        </w:rPr>
        <w:t xml:space="preserve"> </w:t>
      </w:r>
    </w:p>
    <w:p w:rsidR="008E759C" w:rsidRPr="008E759C" w:rsidRDefault="008E759C" w:rsidP="008E759C">
      <w:pPr>
        <w:pStyle w:val="aff1"/>
        <w:ind w:firstLine="284"/>
        <w:jc w:val="both"/>
        <w:rPr>
          <w:rFonts w:ascii="Times New Roman" w:hAnsi="Times New Roman" w:cs="Times New Roman"/>
          <w:sz w:val="12"/>
          <w:szCs w:val="12"/>
        </w:rPr>
      </w:pPr>
      <w:r w:rsidRPr="008E759C">
        <w:rPr>
          <w:rFonts w:ascii="Times New Roman" w:hAnsi="Times New Roman" w:cs="Times New Roman"/>
          <w:sz w:val="12"/>
          <w:szCs w:val="12"/>
        </w:rPr>
        <w:t xml:space="preserve">2.3.4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 </w:t>
      </w:r>
    </w:p>
    <w:p w:rsidR="008E759C" w:rsidRPr="008E759C" w:rsidRDefault="008E759C" w:rsidP="008E759C">
      <w:pPr>
        <w:pStyle w:val="aff1"/>
        <w:ind w:firstLine="284"/>
        <w:jc w:val="both"/>
        <w:rPr>
          <w:rFonts w:ascii="Times New Roman" w:hAnsi="Times New Roman" w:cs="Times New Roman"/>
          <w:sz w:val="12"/>
          <w:szCs w:val="12"/>
        </w:rPr>
      </w:pPr>
      <w:r w:rsidRPr="008E759C">
        <w:rPr>
          <w:rFonts w:ascii="Times New Roman" w:hAnsi="Times New Roman" w:cs="Times New Roman"/>
          <w:sz w:val="12"/>
          <w:szCs w:val="12"/>
        </w:rPr>
        <w:t xml:space="preserve">Численность населения г.п. Суходол по состоянию на 01.01.2022 г., </w:t>
      </w:r>
      <w:proofErr w:type="gramStart"/>
      <w:r w:rsidRPr="008E759C">
        <w:rPr>
          <w:rFonts w:ascii="Times New Roman" w:hAnsi="Times New Roman" w:cs="Times New Roman"/>
          <w:sz w:val="12"/>
          <w:szCs w:val="12"/>
        </w:rPr>
        <w:t>получающая</w:t>
      </w:r>
      <w:proofErr w:type="gramEnd"/>
      <w:r w:rsidRPr="008E759C">
        <w:rPr>
          <w:rFonts w:ascii="Times New Roman" w:hAnsi="Times New Roman" w:cs="Times New Roman"/>
          <w:sz w:val="12"/>
          <w:szCs w:val="12"/>
        </w:rPr>
        <w:t xml:space="preserve"> коммунальные услуги в сфере водоснабжения, согласно сведениям организации ООО «СКК», представлена в таблице 2.3.4.1. </w:t>
      </w:r>
    </w:p>
    <w:p w:rsidR="008E759C" w:rsidRDefault="008E759C" w:rsidP="008E759C">
      <w:pPr>
        <w:pStyle w:val="aff1"/>
        <w:ind w:firstLine="284"/>
        <w:jc w:val="both"/>
        <w:rPr>
          <w:rFonts w:ascii="Times New Roman" w:hAnsi="Times New Roman" w:cs="Times New Roman"/>
          <w:sz w:val="12"/>
          <w:szCs w:val="12"/>
        </w:rPr>
      </w:pPr>
      <w:r w:rsidRPr="008E759C">
        <w:rPr>
          <w:rFonts w:ascii="Times New Roman" w:hAnsi="Times New Roman" w:cs="Times New Roman"/>
          <w:sz w:val="12"/>
          <w:szCs w:val="12"/>
        </w:rPr>
        <w:t>Таблица 2.3.4.1 - Численность населения г.п. Суходол</w:t>
      </w:r>
    </w:p>
    <w:tbl>
      <w:tblPr>
        <w:tblStyle w:val="aff6"/>
        <w:tblW w:w="5000" w:type="pct"/>
        <w:tblLook w:val="04A0" w:firstRow="1" w:lastRow="0" w:firstColumn="1" w:lastColumn="0" w:noHBand="0" w:noVBand="1"/>
      </w:tblPr>
      <w:tblGrid>
        <w:gridCol w:w="532"/>
        <w:gridCol w:w="1844"/>
        <w:gridCol w:w="1702"/>
        <w:gridCol w:w="3651"/>
      </w:tblGrid>
      <w:tr w:rsidR="008E759C" w:rsidTr="0013458E">
        <w:tc>
          <w:tcPr>
            <w:tcW w:w="344" w:type="pct"/>
            <w:vAlign w:val="center"/>
          </w:tcPr>
          <w:p w:rsidR="008E759C" w:rsidRPr="008E759C" w:rsidRDefault="008E759C" w:rsidP="008E759C">
            <w:pPr>
              <w:spacing w:line="259" w:lineRule="auto"/>
              <w:jc w:val="center"/>
              <w:rPr>
                <w:rFonts w:ascii="Times New Roman" w:hAnsi="Times New Roman" w:cs="Times New Roman"/>
                <w:sz w:val="12"/>
                <w:szCs w:val="12"/>
              </w:rPr>
            </w:pPr>
            <w:r w:rsidRPr="008E759C">
              <w:rPr>
                <w:rFonts w:ascii="Times New Roman" w:hAnsi="Times New Roman" w:cs="Times New Roman"/>
                <w:sz w:val="12"/>
                <w:szCs w:val="12"/>
              </w:rPr>
              <w:t>№</w:t>
            </w:r>
            <w:r>
              <w:rPr>
                <w:rFonts w:ascii="Times New Roman" w:hAnsi="Times New Roman" w:cs="Times New Roman"/>
                <w:sz w:val="12"/>
                <w:szCs w:val="12"/>
              </w:rPr>
              <w:t xml:space="preserve"> </w:t>
            </w:r>
            <w:proofErr w:type="gramStart"/>
            <w:r w:rsidRPr="008E759C">
              <w:rPr>
                <w:rFonts w:ascii="Times New Roman" w:hAnsi="Times New Roman" w:cs="Times New Roman"/>
                <w:sz w:val="12"/>
                <w:szCs w:val="12"/>
              </w:rPr>
              <w:t>п</w:t>
            </w:r>
            <w:proofErr w:type="gramEnd"/>
            <w:r w:rsidRPr="008E759C">
              <w:rPr>
                <w:rFonts w:ascii="Times New Roman" w:hAnsi="Times New Roman" w:cs="Times New Roman"/>
                <w:sz w:val="12"/>
                <w:szCs w:val="12"/>
              </w:rPr>
              <w:t>/п</w:t>
            </w:r>
          </w:p>
        </w:tc>
        <w:tc>
          <w:tcPr>
            <w:tcW w:w="1193" w:type="pct"/>
            <w:vAlign w:val="center"/>
          </w:tcPr>
          <w:p w:rsidR="008E759C" w:rsidRPr="008E759C" w:rsidRDefault="008E759C" w:rsidP="008E759C">
            <w:pPr>
              <w:spacing w:line="259" w:lineRule="auto"/>
              <w:jc w:val="center"/>
              <w:rPr>
                <w:rFonts w:ascii="Times New Roman" w:hAnsi="Times New Roman" w:cs="Times New Roman"/>
                <w:sz w:val="12"/>
                <w:szCs w:val="12"/>
              </w:rPr>
            </w:pPr>
            <w:r w:rsidRPr="008E759C">
              <w:rPr>
                <w:rFonts w:ascii="Times New Roman" w:hAnsi="Times New Roman" w:cs="Times New Roman"/>
                <w:sz w:val="12"/>
                <w:szCs w:val="12"/>
              </w:rPr>
              <w:t>Наиме</w:t>
            </w:r>
            <w:r>
              <w:rPr>
                <w:rFonts w:ascii="Times New Roman" w:hAnsi="Times New Roman" w:cs="Times New Roman"/>
                <w:sz w:val="12"/>
                <w:szCs w:val="12"/>
              </w:rPr>
              <w:t>нование</w:t>
            </w:r>
            <w:r w:rsidRPr="008E759C">
              <w:rPr>
                <w:rFonts w:ascii="Times New Roman" w:hAnsi="Times New Roman" w:cs="Times New Roman"/>
                <w:sz w:val="12"/>
                <w:szCs w:val="12"/>
              </w:rPr>
              <w:t xml:space="preserve"> показателя</w:t>
            </w:r>
          </w:p>
        </w:tc>
        <w:tc>
          <w:tcPr>
            <w:tcW w:w="1101" w:type="pct"/>
            <w:vAlign w:val="center"/>
          </w:tcPr>
          <w:p w:rsidR="008E759C" w:rsidRPr="008E759C" w:rsidRDefault="008E759C" w:rsidP="008E759C">
            <w:pPr>
              <w:spacing w:line="259" w:lineRule="auto"/>
              <w:jc w:val="center"/>
              <w:rPr>
                <w:rFonts w:ascii="Times New Roman" w:hAnsi="Times New Roman" w:cs="Times New Roman"/>
                <w:sz w:val="12"/>
                <w:szCs w:val="12"/>
              </w:rPr>
            </w:pPr>
            <w:r w:rsidRPr="008E759C">
              <w:rPr>
                <w:rFonts w:ascii="Times New Roman" w:hAnsi="Times New Roman" w:cs="Times New Roman"/>
                <w:sz w:val="12"/>
                <w:szCs w:val="12"/>
              </w:rPr>
              <w:t>Общая численность,  чел.</w:t>
            </w:r>
          </w:p>
        </w:tc>
        <w:tc>
          <w:tcPr>
            <w:tcW w:w="2362" w:type="pct"/>
            <w:vAlign w:val="center"/>
          </w:tcPr>
          <w:p w:rsidR="008E759C" w:rsidRPr="008E759C" w:rsidRDefault="008E759C" w:rsidP="008E759C">
            <w:pPr>
              <w:spacing w:line="259" w:lineRule="auto"/>
              <w:jc w:val="center"/>
              <w:rPr>
                <w:rFonts w:ascii="Times New Roman" w:hAnsi="Times New Roman" w:cs="Times New Roman"/>
                <w:sz w:val="12"/>
                <w:szCs w:val="12"/>
              </w:rPr>
            </w:pPr>
            <w:r w:rsidRPr="008E759C">
              <w:rPr>
                <w:rFonts w:ascii="Times New Roman" w:hAnsi="Times New Roman" w:cs="Times New Roman"/>
                <w:sz w:val="12"/>
                <w:szCs w:val="12"/>
              </w:rPr>
              <w:t>Численность населения, получающие услуги водоснабжения,  чел.</w:t>
            </w:r>
          </w:p>
        </w:tc>
      </w:tr>
      <w:tr w:rsidR="008E759C" w:rsidTr="0013458E">
        <w:tc>
          <w:tcPr>
            <w:tcW w:w="344" w:type="pct"/>
            <w:vAlign w:val="center"/>
          </w:tcPr>
          <w:p w:rsidR="008E759C" w:rsidRPr="008E759C" w:rsidRDefault="008E759C" w:rsidP="008E759C">
            <w:pPr>
              <w:spacing w:line="259" w:lineRule="auto"/>
              <w:ind w:left="15"/>
              <w:jc w:val="center"/>
              <w:rPr>
                <w:rFonts w:ascii="Times New Roman" w:hAnsi="Times New Roman" w:cs="Times New Roman"/>
                <w:sz w:val="12"/>
                <w:szCs w:val="12"/>
              </w:rPr>
            </w:pPr>
            <w:r w:rsidRPr="008E759C">
              <w:rPr>
                <w:rFonts w:ascii="Times New Roman" w:hAnsi="Times New Roman" w:cs="Times New Roman"/>
                <w:sz w:val="12"/>
                <w:szCs w:val="12"/>
              </w:rPr>
              <w:t>1</w:t>
            </w:r>
          </w:p>
        </w:tc>
        <w:tc>
          <w:tcPr>
            <w:tcW w:w="1193" w:type="pct"/>
            <w:vAlign w:val="center"/>
          </w:tcPr>
          <w:p w:rsidR="008E759C" w:rsidRPr="008E759C" w:rsidRDefault="008E759C" w:rsidP="008E759C">
            <w:pPr>
              <w:spacing w:line="259" w:lineRule="auto"/>
              <w:ind w:left="55"/>
              <w:jc w:val="center"/>
              <w:rPr>
                <w:rFonts w:ascii="Times New Roman" w:hAnsi="Times New Roman" w:cs="Times New Roman"/>
                <w:sz w:val="12"/>
                <w:szCs w:val="12"/>
              </w:rPr>
            </w:pPr>
            <w:r w:rsidRPr="008E759C">
              <w:rPr>
                <w:rFonts w:ascii="Times New Roman" w:hAnsi="Times New Roman" w:cs="Times New Roman"/>
                <w:sz w:val="12"/>
                <w:szCs w:val="12"/>
              </w:rPr>
              <w:t>Население п.г.т. Суходол</w:t>
            </w:r>
          </w:p>
        </w:tc>
        <w:tc>
          <w:tcPr>
            <w:tcW w:w="1101" w:type="pct"/>
            <w:vAlign w:val="center"/>
          </w:tcPr>
          <w:p w:rsidR="008E759C" w:rsidRPr="008E759C" w:rsidRDefault="008E759C" w:rsidP="008E759C">
            <w:pPr>
              <w:spacing w:line="259" w:lineRule="auto"/>
              <w:ind w:left="22"/>
              <w:jc w:val="center"/>
              <w:rPr>
                <w:rFonts w:ascii="Times New Roman" w:hAnsi="Times New Roman" w:cs="Times New Roman"/>
                <w:sz w:val="12"/>
                <w:szCs w:val="12"/>
              </w:rPr>
            </w:pPr>
            <w:r w:rsidRPr="008E759C">
              <w:rPr>
                <w:rFonts w:ascii="Times New Roman" w:hAnsi="Times New Roman" w:cs="Times New Roman"/>
                <w:sz w:val="12"/>
                <w:szCs w:val="12"/>
              </w:rPr>
              <w:t>13525</w:t>
            </w:r>
          </w:p>
        </w:tc>
        <w:tc>
          <w:tcPr>
            <w:tcW w:w="2362" w:type="pct"/>
            <w:vAlign w:val="center"/>
          </w:tcPr>
          <w:p w:rsidR="008E759C" w:rsidRPr="008E759C" w:rsidRDefault="008E759C" w:rsidP="008E759C">
            <w:pPr>
              <w:spacing w:line="259" w:lineRule="auto"/>
              <w:ind w:left="9"/>
              <w:jc w:val="center"/>
              <w:rPr>
                <w:rFonts w:ascii="Times New Roman" w:hAnsi="Times New Roman" w:cs="Times New Roman"/>
                <w:sz w:val="12"/>
                <w:szCs w:val="12"/>
              </w:rPr>
            </w:pPr>
            <w:r w:rsidRPr="008E759C">
              <w:rPr>
                <w:rFonts w:ascii="Times New Roman" w:hAnsi="Times New Roman" w:cs="Times New Roman"/>
                <w:sz w:val="12"/>
                <w:szCs w:val="12"/>
              </w:rPr>
              <w:t>12044</w:t>
            </w:r>
          </w:p>
        </w:tc>
      </w:tr>
    </w:tbl>
    <w:p w:rsidR="0013458E" w:rsidRPr="0013458E" w:rsidRDefault="0013458E" w:rsidP="0013458E">
      <w:pPr>
        <w:pStyle w:val="aff1"/>
        <w:ind w:firstLine="284"/>
        <w:jc w:val="both"/>
        <w:rPr>
          <w:rFonts w:ascii="Times New Roman" w:hAnsi="Times New Roman" w:cs="Times New Roman"/>
          <w:sz w:val="12"/>
          <w:szCs w:val="12"/>
        </w:rPr>
      </w:pPr>
      <w:r>
        <w:rPr>
          <w:rFonts w:ascii="Times New Roman" w:hAnsi="Times New Roman" w:cs="Times New Roman"/>
          <w:sz w:val="12"/>
          <w:szCs w:val="12"/>
        </w:rPr>
        <w:t>Действующие с 01.07.2019</w:t>
      </w:r>
      <w:r w:rsidRPr="0013458E">
        <w:rPr>
          <w:rFonts w:ascii="Times New Roman" w:hAnsi="Times New Roman" w:cs="Times New Roman"/>
          <w:sz w:val="12"/>
          <w:szCs w:val="12"/>
        </w:rPr>
        <w:t>г. нормативы потребления коммунальных услуг по холодному водоснабжению, горячему водоснабжению и водоотведению, утвержденные Приказом Министерства энергетики и жилищно-коммунального хозяйства Самар</w:t>
      </w:r>
      <w:r>
        <w:rPr>
          <w:rFonts w:ascii="Times New Roman" w:hAnsi="Times New Roman" w:cs="Times New Roman"/>
          <w:sz w:val="12"/>
          <w:szCs w:val="12"/>
        </w:rPr>
        <w:t>ской области от 26.11.2015г. №</w:t>
      </w:r>
      <w:r w:rsidRPr="0013458E">
        <w:rPr>
          <w:rFonts w:ascii="Times New Roman" w:hAnsi="Times New Roman" w:cs="Times New Roman"/>
          <w:sz w:val="12"/>
          <w:szCs w:val="12"/>
        </w:rPr>
        <w:t>447 «Об утверждении нормативов потребления коммунальных услуг по холодному водоснабжению, горячему водоснабжению и водоотве</w:t>
      </w:r>
      <w:r>
        <w:rPr>
          <w:rFonts w:ascii="Times New Roman" w:hAnsi="Times New Roman" w:cs="Times New Roman"/>
          <w:sz w:val="12"/>
          <w:szCs w:val="12"/>
        </w:rPr>
        <w:t xml:space="preserve">дению», представлены в таблице </w:t>
      </w:r>
      <w:r w:rsidRPr="0013458E">
        <w:rPr>
          <w:rFonts w:ascii="Times New Roman" w:hAnsi="Times New Roman" w:cs="Times New Roman"/>
          <w:sz w:val="12"/>
          <w:szCs w:val="12"/>
        </w:rPr>
        <w:t xml:space="preserve">2.3.4.2. </w:t>
      </w:r>
    </w:p>
    <w:p w:rsidR="008E759C"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Таблица 2.3.4.2 - Структура жилого фонда г.п. Суходол</w:t>
      </w:r>
    </w:p>
    <w:tbl>
      <w:tblPr>
        <w:tblStyle w:val="aff6"/>
        <w:tblW w:w="5000" w:type="pct"/>
        <w:tblLook w:val="04A0" w:firstRow="1" w:lastRow="0" w:firstColumn="1" w:lastColumn="0" w:noHBand="0" w:noVBand="1"/>
      </w:tblPr>
      <w:tblGrid>
        <w:gridCol w:w="5353"/>
        <w:gridCol w:w="1275"/>
        <w:gridCol w:w="1101"/>
      </w:tblGrid>
      <w:tr w:rsidR="0013458E" w:rsidTr="0013458E">
        <w:tc>
          <w:tcPr>
            <w:tcW w:w="3463" w:type="pct"/>
            <w:vMerge w:val="restart"/>
            <w:vAlign w:val="center"/>
          </w:tcPr>
          <w:p w:rsidR="0013458E" w:rsidRPr="0013458E" w:rsidRDefault="0013458E" w:rsidP="0013458E">
            <w:pPr>
              <w:spacing w:line="259" w:lineRule="auto"/>
              <w:ind w:right="398"/>
              <w:jc w:val="center"/>
              <w:rPr>
                <w:rFonts w:ascii="Times New Roman" w:hAnsi="Times New Roman" w:cs="Times New Roman"/>
                <w:sz w:val="12"/>
                <w:szCs w:val="12"/>
              </w:rPr>
            </w:pPr>
            <w:r>
              <w:rPr>
                <w:rFonts w:ascii="Times New Roman" w:hAnsi="Times New Roman" w:cs="Times New Roman"/>
                <w:sz w:val="12"/>
                <w:szCs w:val="12"/>
              </w:rPr>
              <w:t xml:space="preserve">Степень </w:t>
            </w:r>
            <w:r w:rsidRPr="0013458E">
              <w:rPr>
                <w:rFonts w:ascii="Times New Roman" w:hAnsi="Times New Roman" w:cs="Times New Roman"/>
                <w:sz w:val="12"/>
                <w:szCs w:val="12"/>
              </w:rPr>
              <w:t>благоустройства</w:t>
            </w:r>
          </w:p>
        </w:tc>
        <w:tc>
          <w:tcPr>
            <w:tcW w:w="1537" w:type="pct"/>
            <w:gridSpan w:val="2"/>
            <w:vAlign w:val="center"/>
          </w:tcPr>
          <w:p w:rsidR="0013458E" w:rsidRDefault="0013458E" w:rsidP="0013458E">
            <w:pPr>
              <w:pStyle w:val="aff1"/>
              <w:jc w:val="center"/>
              <w:rPr>
                <w:rFonts w:ascii="Times New Roman" w:hAnsi="Times New Roman" w:cs="Times New Roman"/>
                <w:sz w:val="12"/>
                <w:szCs w:val="12"/>
              </w:rPr>
            </w:pPr>
            <w:r w:rsidRPr="0013458E">
              <w:rPr>
                <w:rFonts w:ascii="Times New Roman" w:hAnsi="Times New Roman" w:cs="Times New Roman"/>
                <w:sz w:val="12"/>
                <w:szCs w:val="12"/>
              </w:rPr>
              <w:t>Норматив потребления коммунальной услуги на 1 человека, м</w:t>
            </w:r>
            <w:r w:rsidRPr="0013458E">
              <w:rPr>
                <w:rFonts w:ascii="Times New Roman" w:hAnsi="Times New Roman" w:cs="Times New Roman"/>
                <w:sz w:val="12"/>
                <w:szCs w:val="12"/>
                <w:vertAlign w:val="superscript"/>
              </w:rPr>
              <w:t>3</w:t>
            </w:r>
            <w:r w:rsidRPr="0013458E">
              <w:rPr>
                <w:rFonts w:ascii="Times New Roman" w:hAnsi="Times New Roman" w:cs="Times New Roman"/>
                <w:sz w:val="12"/>
                <w:szCs w:val="12"/>
              </w:rPr>
              <w:t>/месяц</w:t>
            </w:r>
          </w:p>
        </w:tc>
      </w:tr>
      <w:tr w:rsidR="0013458E" w:rsidTr="0013458E">
        <w:tc>
          <w:tcPr>
            <w:tcW w:w="3463" w:type="pct"/>
            <w:vMerge/>
            <w:vAlign w:val="center"/>
          </w:tcPr>
          <w:p w:rsidR="0013458E" w:rsidRPr="0013458E" w:rsidRDefault="0013458E" w:rsidP="0013458E">
            <w:pPr>
              <w:spacing w:after="160" w:line="259" w:lineRule="auto"/>
              <w:jc w:val="center"/>
              <w:rPr>
                <w:rFonts w:ascii="Times New Roman" w:hAnsi="Times New Roman" w:cs="Times New Roman"/>
                <w:sz w:val="12"/>
                <w:szCs w:val="12"/>
              </w:rPr>
            </w:pPr>
          </w:p>
        </w:tc>
        <w:tc>
          <w:tcPr>
            <w:tcW w:w="825" w:type="pct"/>
            <w:vAlign w:val="center"/>
          </w:tcPr>
          <w:p w:rsidR="0013458E" w:rsidRPr="0013458E" w:rsidRDefault="0013458E" w:rsidP="0013458E">
            <w:pPr>
              <w:spacing w:line="259" w:lineRule="auto"/>
              <w:jc w:val="center"/>
              <w:rPr>
                <w:rFonts w:ascii="Times New Roman" w:hAnsi="Times New Roman" w:cs="Times New Roman"/>
                <w:sz w:val="12"/>
                <w:szCs w:val="12"/>
              </w:rPr>
            </w:pPr>
            <w:r w:rsidRPr="0013458E">
              <w:rPr>
                <w:rFonts w:ascii="Times New Roman" w:hAnsi="Times New Roman" w:cs="Times New Roman"/>
                <w:sz w:val="12"/>
                <w:szCs w:val="12"/>
              </w:rPr>
              <w:t>холодного  водоснабжения</w:t>
            </w:r>
          </w:p>
        </w:tc>
        <w:tc>
          <w:tcPr>
            <w:tcW w:w="712" w:type="pct"/>
            <w:vAlign w:val="center"/>
          </w:tcPr>
          <w:p w:rsidR="0013458E" w:rsidRPr="0013458E" w:rsidRDefault="0013458E" w:rsidP="0013458E">
            <w:pPr>
              <w:spacing w:line="259" w:lineRule="auto"/>
              <w:jc w:val="center"/>
              <w:rPr>
                <w:rFonts w:ascii="Times New Roman" w:hAnsi="Times New Roman" w:cs="Times New Roman"/>
                <w:sz w:val="12"/>
                <w:szCs w:val="12"/>
              </w:rPr>
            </w:pPr>
            <w:r w:rsidRPr="0013458E">
              <w:rPr>
                <w:rFonts w:ascii="Times New Roman" w:hAnsi="Times New Roman" w:cs="Times New Roman"/>
                <w:sz w:val="12"/>
                <w:szCs w:val="12"/>
              </w:rPr>
              <w:t>горячего  водоснабжения</w:t>
            </w:r>
          </w:p>
        </w:tc>
      </w:tr>
      <w:tr w:rsidR="0013458E" w:rsidTr="0013458E">
        <w:tc>
          <w:tcPr>
            <w:tcW w:w="3463" w:type="pct"/>
            <w:vAlign w:val="center"/>
          </w:tcPr>
          <w:p w:rsidR="0013458E" w:rsidRPr="0013458E" w:rsidRDefault="0013458E" w:rsidP="0013458E">
            <w:pPr>
              <w:spacing w:line="238" w:lineRule="auto"/>
              <w:jc w:val="center"/>
              <w:rPr>
                <w:rFonts w:ascii="Times New Roman" w:hAnsi="Times New Roman" w:cs="Times New Roman"/>
                <w:sz w:val="12"/>
                <w:szCs w:val="12"/>
              </w:rPr>
            </w:pPr>
            <w:r w:rsidRPr="0013458E">
              <w:rPr>
                <w:rFonts w:ascii="Times New Roman" w:hAnsi="Times New Roman" w:cs="Times New Roman"/>
                <w:sz w:val="12"/>
                <w:szCs w:val="12"/>
              </w:rPr>
              <w:t>МКД и жилые дома с централизованным холодным водоснабжением, водонагревателями, водоотведением, оборудованные унитазами, раковинами, мойкам</w:t>
            </w:r>
            <w:r>
              <w:rPr>
                <w:rFonts w:ascii="Times New Roman" w:hAnsi="Times New Roman" w:cs="Times New Roman"/>
                <w:sz w:val="12"/>
                <w:szCs w:val="12"/>
              </w:rPr>
              <w:t>и, душами и ваннами длиной 1500</w:t>
            </w:r>
            <w:r w:rsidRPr="0013458E">
              <w:rPr>
                <w:rFonts w:ascii="Times New Roman" w:hAnsi="Times New Roman" w:cs="Times New Roman"/>
                <w:sz w:val="12"/>
                <w:szCs w:val="12"/>
              </w:rPr>
              <w:t>-1550 мм с душем</w:t>
            </w:r>
          </w:p>
        </w:tc>
        <w:tc>
          <w:tcPr>
            <w:tcW w:w="825" w:type="pct"/>
            <w:vAlign w:val="center"/>
          </w:tcPr>
          <w:p w:rsidR="0013458E" w:rsidRPr="0013458E" w:rsidRDefault="0013458E" w:rsidP="0013458E">
            <w:pPr>
              <w:spacing w:line="259" w:lineRule="auto"/>
              <w:ind w:left="5"/>
              <w:jc w:val="center"/>
              <w:rPr>
                <w:rFonts w:ascii="Times New Roman" w:hAnsi="Times New Roman" w:cs="Times New Roman"/>
                <w:sz w:val="12"/>
                <w:szCs w:val="12"/>
              </w:rPr>
            </w:pPr>
            <w:r w:rsidRPr="0013458E">
              <w:rPr>
                <w:rFonts w:ascii="Times New Roman" w:hAnsi="Times New Roman" w:cs="Times New Roman"/>
                <w:sz w:val="12"/>
                <w:szCs w:val="12"/>
              </w:rPr>
              <w:t>7,46</w:t>
            </w:r>
          </w:p>
        </w:tc>
        <w:tc>
          <w:tcPr>
            <w:tcW w:w="712" w:type="pct"/>
            <w:vAlign w:val="center"/>
          </w:tcPr>
          <w:p w:rsidR="0013458E" w:rsidRPr="0013458E" w:rsidRDefault="0013458E" w:rsidP="0013458E">
            <w:pPr>
              <w:spacing w:line="259" w:lineRule="auto"/>
              <w:ind w:left="8"/>
              <w:jc w:val="center"/>
              <w:rPr>
                <w:rFonts w:ascii="Times New Roman" w:hAnsi="Times New Roman" w:cs="Times New Roman"/>
                <w:sz w:val="12"/>
                <w:szCs w:val="12"/>
              </w:rPr>
            </w:pPr>
            <w:r w:rsidRPr="0013458E">
              <w:rPr>
                <w:rFonts w:ascii="Times New Roman" w:hAnsi="Times New Roman" w:cs="Times New Roman"/>
                <w:sz w:val="12"/>
                <w:szCs w:val="12"/>
              </w:rPr>
              <w:t>-</w:t>
            </w:r>
          </w:p>
        </w:tc>
      </w:tr>
      <w:tr w:rsidR="0013458E" w:rsidTr="0013458E">
        <w:tc>
          <w:tcPr>
            <w:tcW w:w="3463" w:type="pct"/>
            <w:vAlign w:val="center"/>
          </w:tcPr>
          <w:p w:rsidR="0013458E" w:rsidRPr="0013458E" w:rsidRDefault="0013458E" w:rsidP="0013458E">
            <w:pPr>
              <w:spacing w:line="259" w:lineRule="auto"/>
              <w:jc w:val="center"/>
              <w:rPr>
                <w:rFonts w:ascii="Times New Roman" w:hAnsi="Times New Roman" w:cs="Times New Roman"/>
                <w:sz w:val="12"/>
                <w:szCs w:val="12"/>
              </w:rPr>
            </w:pPr>
            <w:r w:rsidRPr="0013458E">
              <w:rPr>
                <w:rFonts w:ascii="Times New Roman" w:hAnsi="Times New Roman" w:cs="Times New Roman"/>
                <w:sz w:val="12"/>
                <w:szCs w:val="12"/>
              </w:rPr>
              <w:t>МКД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825" w:type="pct"/>
            <w:vAlign w:val="center"/>
          </w:tcPr>
          <w:p w:rsidR="0013458E" w:rsidRPr="0013458E" w:rsidRDefault="0013458E" w:rsidP="0013458E">
            <w:pPr>
              <w:spacing w:line="259" w:lineRule="auto"/>
              <w:ind w:left="5"/>
              <w:jc w:val="center"/>
              <w:rPr>
                <w:rFonts w:ascii="Times New Roman" w:hAnsi="Times New Roman" w:cs="Times New Roman"/>
                <w:sz w:val="12"/>
                <w:szCs w:val="12"/>
              </w:rPr>
            </w:pPr>
            <w:r w:rsidRPr="0013458E">
              <w:rPr>
                <w:rFonts w:ascii="Times New Roman" w:hAnsi="Times New Roman" w:cs="Times New Roman"/>
                <w:sz w:val="12"/>
                <w:szCs w:val="12"/>
              </w:rPr>
              <w:t>5,60</w:t>
            </w:r>
          </w:p>
        </w:tc>
        <w:tc>
          <w:tcPr>
            <w:tcW w:w="712" w:type="pct"/>
            <w:vAlign w:val="center"/>
          </w:tcPr>
          <w:p w:rsidR="0013458E" w:rsidRPr="0013458E" w:rsidRDefault="0013458E" w:rsidP="0013458E">
            <w:pPr>
              <w:spacing w:line="259" w:lineRule="auto"/>
              <w:ind w:left="7"/>
              <w:jc w:val="center"/>
              <w:rPr>
                <w:rFonts w:ascii="Times New Roman" w:hAnsi="Times New Roman" w:cs="Times New Roman"/>
                <w:sz w:val="12"/>
                <w:szCs w:val="12"/>
              </w:rPr>
            </w:pPr>
            <w:r w:rsidRPr="0013458E">
              <w:rPr>
                <w:rFonts w:ascii="Times New Roman" w:hAnsi="Times New Roman" w:cs="Times New Roman"/>
                <w:sz w:val="12"/>
                <w:szCs w:val="12"/>
              </w:rPr>
              <w:t>3,19</w:t>
            </w:r>
          </w:p>
        </w:tc>
      </w:tr>
      <w:tr w:rsidR="0013458E" w:rsidTr="0013458E">
        <w:tc>
          <w:tcPr>
            <w:tcW w:w="3463" w:type="pct"/>
            <w:vAlign w:val="center"/>
          </w:tcPr>
          <w:p w:rsidR="0013458E" w:rsidRPr="0013458E" w:rsidRDefault="0013458E" w:rsidP="0013458E">
            <w:pPr>
              <w:spacing w:line="259" w:lineRule="auto"/>
              <w:jc w:val="center"/>
              <w:rPr>
                <w:rFonts w:ascii="Times New Roman" w:hAnsi="Times New Roman" w:cs="Times New Roman"/>
                <w:sz w:val="12"/>
                <w:szCs w:val="12"/>
              </w:rPr>
            </w:pPr>
            <w:r w:rsidRPr="0013458E">
              <w:rPr>
                <w:rFonts w:ascii="Times New Roman" w:hAnsi="Times New Roman" w:cs="Times New Roman"/>
                <w:sz w:val="12"/>
                <w:szCs w:val="12"/>
              </w:rPr>
              <w:t>МКД и жилые дома с централизованным холодным водоснабжением, без централизованного</w:t>
            </w:r>
            <w:r>
              <w:rPr>
                <w:rFonts w:ascii="Times New Roman" w:hAnsi="Times New Roman" w:cs="Times New Roman"/>
                <w:sz w:val="12"/>
                <w:szCs w:val="12"/>
              </w:rPr>
              <w:t xml:space="preserve"> </w:t>
            </w:r>
            <w:r w:rsidRPr="0013458E">
              <w:rPr>
                <w:rFonts w:ascii="Times New Roman" w:hAnsi="Times New Roman" w:cs="Times New Roman"/>
                <w:sz w:val="12"/>
                <w:szCs w:val="12"/>
              </w:rPr>
              <w:t>водоотведения, оборудованные умывальниками, мойками, унитазами, ваннами, душами</w:t>
            </w:r>
          </w:p>
        </w:tc>
        <w:tc>
          <w:tcPr>
            <w:tcW w:w="825" w:type="pct"/>
            <w:vAlign w:val="center"/>
          </w:tcPr>
          <w:p w:rsidR="0013458E" w:rsidRPr="0013458E" w:rsidRDefault="0013458E" w:rsidP="0013458E">
            <w:pPr>
              <w:spacing w:line="259" w:lineRule="auto"/>
              <w:ind w:left="5"/>
              <w:jc w:val="center"/>
              <w:rPr>
                <w:rFonts w:ascii="Times New Roman" w:hAnsi="Times New Roman" w:cs="Times New Roman"/>
                <w:sz w:val="12"/>
                <w:szCs w:val="12"/>
              </w:rPr>
            </w:pPr>
            <w:r w:rsidRPr="0013458E">
              <w:rPr>
                <w:rFonts w:ascii="Times New Roman" w:hAnsi="Times New Roman" w:cs="Times New Roman"/>
                <w:sz w:val="12"/>
                <w:szCs w:val="12"/>
              </w:rPr>
              <w:t>5,02</w:t>
            </w:r>
          </w:p>
        </w:tc>
        <w:tc>
          <w:tcPr>
            <w:tcW w:w="712" w:type="pct"/>
            <w:vAlign w:val="center"/>
          </w:tcPr>
          <w:p w:rsidR="0013458E" w:rsidRPr="0013458E" w:rsidRDefault="0013458E" w:rsidP="0013458E">
            <w:pPr>
              <w:spacing w:line="259" w:lineRule="auto"/>
              <w:ind w:left="8"/>
              <w:jc w:val="center"/>
              <w:rPr>
                <w:rFonts w:ascii="Times New Roman" w:hAnsi="Times New Roman" w:cs="Times New Roman"/>
                <w:sz w:val="12"/>
                <w:szCs w:val="12"/>
              </w:rPr>
            </w:pPr>
            <w:r w:rsidRPr="0013458E">
              <w:rPr>
                <w:rFonts w:ascii="Times New Roman" w:hAnsi="Times New Roman" w:cs="Times New Roman"/>
                <w:sz w:val="12"/>
                <w:szCs w:val="12"/>
              </w:rPr>
              <w:t>-</w:t>
            </w:r>
          </w:p>
        </w:tc>
      </w:tr>
      <w:tr w:rsidR="0013458E" w:rsidTr="0013458E">
        <w:tc>
          <w:tcPr>
            <w:tcW w:w="3463" w:type="pct"/>
            <w:vAlign w:val="center"/>
          </w:tcPr>
          <w:p w:rsidR="0013458E" w:rsidRPr="0013458E" w:rsidRDefault="0013458E" w:rsidP="0013458E">
            <w:pPr>
              <w:spacing w:line="259" w:lineRule="auto"/>
              <w:jc w:val="center"/>
              <w:rPr>
                <w:rFonts w:ascii="Times New Roman" w:hAnsi="Times New Roman" w:cs="Times New Roman"/>
                <w:sz w:val="12"/>
                <w:szCs w:val="12"/>
              </w:rPr>
            </w:pPr>
            <w:r w:rsidRPr="0013458E">
              <w:rPr>
                <w:rFonts w:ascii="Times New Roman" w:hAnsi="Times New Roman" w:cs="Times New Roman"/>
                <w:sz w:val="12"/>
                <w:szCs w:val="12"/>
              </w:rPr>
              <w:t>МКД и жилые дома с централизованным холодным водоснабжением, без централизованного водоотведения, оборудованные раковинами, мойками, унитазами</w:t>
            </w:r>
          </w:p>
        </w:tc>
        <w:tc>
          <w:tcPr>
            <w:tcW w:w="825" w:type="pct"/>
            <w:vAlign w:val="center"/>
          </w:tcPr>
          <w:p w:rsidR="0013458E" w:rsidRPr="0013458E" w:rsidRDefault="0013458E" w:rsidP="0013458E">
            <w:pPr>
              <w:spacing w:line="259" w:lineRule="auto"/>
              <w:ind w:left="5"/>
              <w:jc w:val="center"/>
              <w:rPr>
                <w:rFonts w:ascii="Times New Roman" w:hAnsi="Times New Roman" w:cs="Times New Roman"/>
                <w:sz w:val="12"/>
                <w:szCs w:val="12"/>
              </w:rPr>
            </w:pPr>
            <w:r w:rsidRPr="0013458E">
              <w:rPr>
                <w:rFonts w:ascii="Times New Roman" w:hAnsi="Times New Roman" w:cs="Times New Roman"/>
                <w:sz w:val="12"/>
                <w:szCs w:val="12"/>
              </w:rPr>
              <w:t>3,86</w:t>
            </w:r>
          </w:p>
        </w:tc>
        <w:tc>
          <w:tcPr>
            <w:tcW w:w="712" w:type="pct"/>
            <w:vAlign w:val="center"/>
          </w:tcPr>
          <w:p w:rsidR="0013458E" w:rsidRPr="0013458E" w:rsidRDefault="0013458E" w:rsidP="0013458E">
            <w:pPr>
              <w:spacing w:line="259" w:lineRule="auto"/>
              <w:ind w:left="8"/>
              <w:jc w:val="center"/>
              <w:rPr>
                <w:rFonts w:ascii="Times New Roman" w:hAnsi="Times New Roman" w:cs="Times New Roman"/>
                <w:sz w:val="12"/>
                <w:szCs w:val="12"/>
              </w:rPr>
            </w:pPr>
            <w:r w:rsidRPr="0013458E">
              <w:rPr>
                <w:rFonts w:ascii="Times New Roman" w:hAnsi="Times New Roman" w:cs="Times New Roman"/>
                <w:sz w:val="12"/>
                <w:szCs w:val="12"/>
              </w:rPr>
              <w:t>-</w:t>
            </w:r>
          </w:p>
        </w:tc>
      </w:tr>
      <w:tr w:rsidR="0013458E" w:rsidTr="0013458E">
        <w:tc>
          <w:tcPr>
            <w:tcW w:w="3463" w:type="pct"/>
            <w:vAlign w:val="center"/>
          </w:tcPr>
          <w:p w:rsidR="0013458E" w:rsidRPr="0013458E" w:rsidRDefault="0013458E" w:rsidP="0013458E">
            <w:pPr>
              <w:spacing w:line="259" w:lineRule="auto"/>
              <w:jc w:val="center"/>
              <w:rPr>
                <w:rFonts w:ascii="Times New Roman" w:hAnsi="Times New Roman" w:cs="Times New Roman"/>
                <w:sz w:val="12"/>
                <w:szCs w:val="12"/>
              </w:rPr>
            </w:pPr>
            <w:r w:rsidRPr="0013458E">
              <w:rPr>
                <w:rFonts w:ascii="Times New Roman" w:hAnsi="Times New Roman" w:cs="Times New Roman"/>
                <w:sz w:val="12"/>
                <w:szCs w:val="12"/>
              </w:rPr>
              <w:t>МКД и жилые дома с водоразборной колонкой</w:t>
            </w:r>
          </w:p>
        </w:tc>
        <w:tc>
          <w:tcPr>
            <w:tcW w:w="825" w:type="pct"/>
            <w:vAlign w:val="center"/>
          </w:tcPr>
          <w:p w:rsidR="0013458E" w:rsidRPr="0013458E" w:rsidRDefault="0013458E" w:rsidP="0013458E">
            <w:pPr>
              <w:spacing w:line="259" w:lineRule="auto"/>
              <w:ind w:left="4"/>
              <w:jc w:val="center"/>
              <w:rPr>
                <w:rFonts w:ascii="Times New Roman" w:hAnsi="Times New Roman" w:cs="Times New Roman"/>
                <w:sz w:val="12"/>
                <w:szCs w:val="12"/>
              </w:rPr>
            </w:pPr>
            <w:r w:rsidRPr="0013458E">
              <w:rPr>
                <w:rFonts w:ascii="Times New Roman" w:hAnsi="Times New Roman" w:cs="Times New Roman"/>
                <w:sz w:val="12"/>
                <w:szCs w:val="12"/>
              </w:rPr>
              <w:t>1,01</w:t>
            </w:r>
          </w:p>
        </w:tc>
        <w:tc>
          <w:tcPr>
            <w:tcW w:w="712" w:type="pct"/>
            <w:vAlign w:val="center"/>
          </w:tcPr>
          <w:p w:rsidR="0013458E" w:rsidRPr="0013458E" w:rsidRDefault="0013458E" w:rsidP="0013458E">
            <w:pPr>
              <w:spacing w:line="259" w:lineRule="auto"/>
              <w:ind w:left="7"/>
              <w:jc w:val="center"/>
              <w:rPr>
                <w:rFonts w:ascii="Times New Roman" w:hAnsi="Times New Roman" w:cs="Times New Roman"/>
                <w:sz w:val="12"/>
                <w:szCs w:val="12"/>
              </w:rPr>
            </w:pPr>
            <w:r w:rsidRPr="0013458E">
              <w:rPr>
                <w:rFonts w:ascii="Times New Roman" w:hAnsi="Times New Roman" w:cs="Times New Roman"/>
                <w:sz w:val="12"/>
                <w:szCs w:val="12"/>
              </w:rPr>
              <w:t>-</w:t>
            </w:r>
          </w:p>
        </w:tc>
      </w:tr>
    </w:tbl>
    <w:p w:rsidR="0013458E" w:rsidRP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 xml:space="preserve">Анализ объёмов реализации воды г.п. Суходол по приборам учёта и по нормативу за 2022 год </w:t>
      </w:r>
      <w:proofErr w:type="gramStart"/>
      <w:r w:rsidRPr="0013458E">
        <w:rPr>
          <w:rFonts w:ascii="Times New Roman" w:hAnsi="Times New Roman" w:cs="Times New Roman"/>
          <w:sz w:val="12"/>
          <w:szCs w:val="12"/>
        </w:rPr>
        <w:t>приведены</w:t>
      </w:r>
      <w:proofErr w:type="gramEnd"/>
      <w:r w:rsidRPr="0013458E">
        <w:rPr>
          <w:rFonts w:ascii="Times New Roman" w:hAnsi="Times New Roman" w:cs="Times New Roman"/>
          <w:sz w:val="12"/>
          <w:szCs w:val="12"/>
        </w:rPr>
        <w:t xml:space="preserve"> в таблице 2.3.4.3.  </w:t>
      </w:r>
    </w:p>
    <w:p w:rsid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Таблица 2.3.4.3 - Анализ объёмов реализации воды за 2022 год</w:t>
      </w:r>
    </w:p>
    <w:tbl>
      <w:tblPr>
        <w:tblStyle w:val="aff6"/>
        <w:tblW w:w="5000" w:type="pct"/>
        <w:tblLook w:val="04A0" w:firstRow="1" w:lastRow="0" w:firstColumn="1" w:lastColumn="0" w:noHBand="0" w:noVBand="1"/>
      </w:tblPr>
      <w:tblGrid>
        <w:gridCol w:w="669"/>
        <w:gridCol w:w="4138"/>
        <w:gridCol w:w="2922"/>
      </w:tblGrid>
      <w:tr w:rsidR="0013458E" w:rsidTr="0013458E">
        <w:tc>
          <w:tcPr>
            <w:tcW w:w="433" w:type="pct"/>
            <w:vMerge w:val="restart"/>
            <w:vAlign w:val="center"/>
          </w:tcPr>
          <w:p w:rsidR="0013458E" w:rsidRPr="0013458E" w:rsidRDefault="0013458E" w:rsidP="0013458E">
            <w:pPr>
              <w:spacing w:line="259" w:lineRule="auto"/>
              <w:ind w:right="109"/>
              <w:jc w:val="center"/>
              <w:rPr>
                <w:rFonts w:ascii="Times New Roman" w:hAnsi="Times New Roman" w:cs="Times New Roman"/>
                <w:sz w:val="12"/>
                <w:szCs w:val="12"/>
              </w:rPr>
            </w:pPr>
            <w:r w:rsidRPr="0013458E">
              <w:rPr>
                <w:rFonts w:ascii="Times New Roman" w:hAnsi="Times New Roman" w:cs="Times New Roman"/>
                <w:sz w:val="12"/>
                <w:szCs w:val="12"/>
              </w:rPr>
              <w:t>№</w:t>
            </w:r>
            <w:r>
              <w:rPr>
                <w:rFonts w:ascii="Times New Roman" w:hAnsi="Times New Roman" w:cs="Times New Roman"/>
                <w:sz w:val="12"/>
                <w:szCs w:val="12"/>
              </w:rPr>
              <w:t xml:space="preserve"> </w:t>
            </w:r>
            <w:proofErr w:type="gramStart"/>
            <w:r w:rsidRPr="0013458E">
              <w:rPr>
                <w:rFonts w:ascii="Times New Roman" w:hAnsi="Times New Roman" w:cs="Times New Roman"/>
                <w:sz w:val="12"/>
                <w:szCs w:val="12"/>
              </w:rPr>
              <w:t>п</w:t>
            </w:r>
            <w:proofErr w:type="gramEnd"/>
            <w:r w:rsidRPr="0013458E">
              <w:rPr>
                <w:rFonts w:ascii="Times New Roman" w:hAnsi="Times New Roman" w:cs="Times New Roman"/>
                <w:sz w:val="12"/>
                <w:szCs w:val="12"/>
              </w:rPr>
              <w:t>/п</w:t>
            </w:r>
          </w:p>
        </w:tc>
        <w:tc>
          <w:tcPr>
            <w:tcW w:w="2676" w:type="pct"/>
            <w:vMerge w:val="restart"/>
            <w:vAlign w:val="center"/>
          </w:tcPr>
          <w:p w:rsidR="0013458E" w:rsidRPr="0013458E" w:rsidRDefault="0013458E" w:rsidP="00E50B58">
            <w:pPr>
              <w:spacing w:line="259" w:lineRule="auto"/>
              <w:ind w:left="828" w:right="818"/>
              <w:jc w:val="center"/>
              <w:rPr>
                <w:rFonts w:ascii="Times New Roman" w:hAnsi="Times New Roman" w:cs="Times New Roman"/>
                <w:sz w:val="12"/>
                <w:szCs w:val="12"/>
              </w:rPr>
            </w:pPr>
            <w:r w:rsidRPr="0013458E">
              <w:rPr>
                <w:rFonts w:ascii="Times New Roman" w:hAnsi="Times New Roman" w:cs="Times New Roman"/>
                <w:sz w:val="12"/>
                <w:szCs w:val="12"/>
              </w:rPr>
              <w:t>Наименование  параметра</w:t>
            </w:r>
          </w:p>
        </w:tc>
        <w:tc>
          <w:tcPr>
            <w:tcW w:w="1890" w:type="pct"/>
            <w:vAlign w:val="center"/>
          </w:tcPr>
          <w:p w:rsidR="0013458E" w:rsidRPr="0013458E" w:rsidRDefault="0013458E" w:rsidP="00E50B58">
            <w:pPr>
              <w:spacing w:line="259" w:lineRule="auto"/>
              <w:jc w:val="center"/>
              <w:rPr>
                <w:rFonts w:ascii="Times New Roman" w:hAnsi="Times New Roman" w:cs="Times New Roman"/>
                <w:sz w:val="12"/>
                <w:szCs w:val="12"/>
              </w:rPr>
            </w:pPr>
            <w:r w:rsidRPr="0013458E">
              <w:rPr>
                <w:rFonts w:ascii="Times New Roman" w:hAnsi="Times New Roman" w:cs="Times New Roman"/>
                <w:sz w:val="12"/>
                <w:szCs w:val="12"/>
              </w:rPr>
              <w:t>Водопотребление за 2022 г., тыс. м</w:t>
            </w:r>
            <w:r w:rsidRPr="0013458E">
              <w:rPr>
                <w:rFonts w:ascii="Times New Roman" w:hAnsi="Times New Roman" w:cs="Times New Roman"/>
                <w:sz w:val="12"/>
                <w:szCs w:val="12"/>
                <w:vertAlign w:val="superscript"/>
              </w:rPr>
              <w:t>3</w:t>
            </w:r>
            <w:r w:rsidRPr="0013458E">
              <w:rPr>
                <w:rFonts w:ascii="Times New Roman" w:hAnsi="Times New Roman" w:cs="Times New Roman"/>
                <w:sz w:val="12"/>
                <w:szCs w:val="12"/>
              </w:rPr>
              <w:t>/год</w:t>
            </w:r>
          </w:p>
        </w:tc>
      </w:tr>
      <w:tr w:rsidR="0013458E" w:rsidTr="0013458E">
        <w:tc>
          <w:tcPr>
            <w:tcW w:w="433" w:type="pct"/>
            <w:vMerge/>
            <w:vAlign w:val="center"/>
          </w:tcPr>
          <w:p w:rsidR="0013458E" w:rsidRPr="0013458E" w:rsidRDefault="0013458E" w:rsidP="00E50B58">
            <w:pPr>
              <w:spacing w:after="160" w:line="259" w:lineRule="auto"/>
              <w:jc w:val="center"/>
              <w:rPr>
                <w:rFonts w:ascii="Times New Roman" w:hAnsi="Times New Roman" w:cs="Times New Roman"/>
                <w:sz w:val="12"/>
                <w:szCs w:val="12"/>
              </w:rPr>
            </w:pPr>
          </w:p>
        </w:tc>
        <w:tc>
          <w:tcPr>
            <w:tcW w:w="2676" w:type="pct"/>
            <w:vMerge/>
            <w:vAlign w:val="center"/>
          </w:tcPr>
          <w:p w:rsidR="0013458E" w:rsidRPr="0013458E" w:rsidRDefault="0013458E" w:rsidP="00E50B58">
            <w:pPr>
              <w:spacing w:after="160" w:line="259" w:lineRule="auto"/>
              <w:jc w:val="center"/>
              <w:rPr>
                <w:rFonts w:ascii="Times New Roman" w:hAnsi="Times New Roman" w:cs="Times New Roman"/>
                <w:sz w:val="12"/>
                <w:szCs w:val="12"/>
              </w:rPr>
            </w:pPr>
          </w:p>
        </w:tc>
        <w:tc>
          <w:tcPr>
            <w:tcW w:w="1890" w:type="pct"/>
            <w:vAlign w:val="center"/>
          </w:tcPr>
          <w:p w:rsidR="0013458E" w:rsidRPr="0013458E" w:rsidRDefault="0013458E" w:rsidP="00E50B58">
            <w:pPr>
              <w:spacing w:line="259" w:lineRule="auto"/>
              <w:ind w:right="95"/>
              <w:jc w:val="center"/>
              <w:rPr>
                <w:rFonts w:ascii="Times New Roman" w:hAnsi="Times New Roman" w:cs="Times New Roman"/>
                <w:sz w:val="12"/>
                <w:szCs w:val="12"/>
              </w:rPr>
            </w:pPr>
            <w:r w:rsidRPr="0013458E">
              <w:rPr>
                <w:rFonts w:ascii="Times New Roman" w:hAnsi="Times New Roman" w:cs="Times New Roman"/>
                <w:sz w:val="12"/>
                <w:szCs w:val="12"/>
              </w:rPr>
              <w:t>п.г.т. Суходол</w:t>
            </w:r>
          </w:p>
        </w:tc>
      </w:tr>
      <w:tr w:rsidR="0013458E" w:rsidTr="0013458E">
        <w:tc>
          <w:tcPr>
            <w:tcW w:w="433" w:type="pct"/>
            <w:vAlign w:val="center"/>
          </w:tcPr>
          <w:p w:rsidR="0013458E" w:rsidRPr="0013458E" w:rsidRDefault="0013458E" w:rsidP="00E50B58">
            <w:pPr>
              <w:spacing w:line="259" w:lineRule="auto"/>
              <w:ind w:right="108"/>
              <w:jc w:val="center"/>
              <w:rPr>
                <w:rFonts w:ascii="Times New Roman" w:hAnsi="Times New Roman" w:cs="Times New Roman"/>
                <w:sz w:val="12"/>
                <w:szCs w:val="12"/>
              </w:rPr>
            </w:pPr>
            <w:r w:rsidRPr="0013458E">
              <w:rPr>
                <w:rFonts w:ascii="Times New Roman" w:hAnsi="Times New Roman" w:cs="Times New Roman"/>
                <w:sz w:val="12"/>
                <w:szCs w:val="12"/>
              </w:rPr>
              <w:t>1</w:t>
            </w:r>
          </w:p>
        </w:tc>
        <w:tc>
          <w:tcPr>
            <w:tcW w:w="2676" w:type="pct"/>
            <w:vAlign w:val="center"/>
          </w:tcPr>
          <w:p w:rsidR="0013458E" w:rsidRPr="0013458E" w:rsidRDefault="0013458E" w:rsidP="00E50B58">
            <w:pPr>
              <w:spacing w:line="259" w:lineRule="auto"/>
              <w:jc w:val="center"/>
              <w:rPr>
                <w:rFonts w:ascii="Times New Roman" w:hAnsi="Times New Roman" w:cs="Times New Roman"/>
                <w:sz w:val="12"/>
                <w:szCs w:val="12"/>
              </w:rPr>
            </w:pPr>
            <w:r w:rsidRPr="0013458E">
              <w:rPr>
                <w:rFonts w:ascii="Times New Roman" w:hAnsi="Times New Roman" w:cs="Times New Roman"/>
                <w:sz w:val="12"/>
                <w:szCs w:val="12"/>
              </w:rPr>
              <w:t>Потребление холодной воды, в том числе:</w:t>
            </w:r>
          </w:p>
        </w:tc>
        <w:tc>
          <w:tcPr>
            <w:tcW w:w="1890" w:type="pct"/>
            <w:vAlign w:val="center"/>
          </w:tcPr>
          <w:p w:rsidR="0013458E" w:rsidRPr="0013458E" w:rsidRDefault="0013458E" w:rsidP="00E50B58">
            <w:pPr>
              <w:spacing w:line="259" w:lineRule="auto"/>
              <w:ind w:right="96"/>
              <w:jc w:val="center"/>
              <w:rPr>
                <w:rFonts w:ascii="Times New Roman" w:hAnsi="Times New Roman" w:cs="Times New Roman"/>
                <w:sz w:val="12"/>
                <w:szCs w:val="12"/>
              </w:rPr>
            </w:pPr>
            <w:r w:rsidRPr="0013458E">
              <w:rPr>
                <w:rFonts w:ascii="Times New Roman" w:hAnsi="Times New Roman" w:cs="Times New Roman"/>
                <w:sz w:val="12"/>
                <w:szCs w:val="12"/>
              </w:rPr>
              <w:t>471,415</w:t>
            </w:r>
          </w:p>
        </w:tc>
      </w:tr>
      <w:tr w:rsidR="0013458E" w:rsidTr="0013458E">
        <w:tc>
          <w:tcPr>
            <w:tcW w:w="433" w:type="pct"/>
            <w:vAlign w:val="center"/>
          </w:tcPr>
          <w:p w:rsidR="0013458E" w:rsidRPr="0013458E" w:rsidRDefault="0013458E" w:rsidP="00E50B58">
            <w:pPr>
              <w:spacing w:line="259" w:lineRule="auto"/>
              <w:ind w:right="110"/>
              <w:jc w:val="center"/>
              <w:rPr>
                <w:rFonts w:ascii="Times New Roman" w:hAnsi="Times New Roman" w:cs="Times New Roman"/>
                <w:sz w:val="12"/>
                <w:szCs w:val="12"/>
              </w:rPr>
            </w:pPr>
            <w:r w:rsidRPr="0013458E">
              <w:rPr>
                <w:rFonts w:ascii="Times New Roman" w:hAnsi="Times New Roman" w:cs="Times New Roman"/>
                <w:sz w:val="12"/>
                <w:szCs w:val="12"/>
              </w:rPr>
              <w:t>1.1</w:t>
            </w:r>
          </w:p>
        </w:tc>
        <w:tc>
          <w:tcPr>
            <w:tcW w:w="2676" w:type="pct"/>
            <w:vAlign w:val="center"/>
          </w:tcPr>
          <w:p w:rsidR="0013458E" w:rsidRPr="0013458E" w:rsidRDefault="0013458E" w:rsidP="00E50B58">
            <w:pPr>
              <w:spacing w:line="259" w:lineRule="auto"/>
              <w:jc w:val="center"/>
              <w:rPr>
                <w:rFonts w:ascii="Times New Roman" w:hAnsi="Times New Roman" w:cs="Times New Roman"/>
                <w:sz w:val="12"/>
                <w:szCs w:val="12"/>
              </w:rPr>
            </w:pPr>
            <w:r w:rsidRPr="0013458E">
              <w:rPr>
                <w:rFonts w:ascii="Times New Roman" w:hAnsi="Times New Roman" w:cs="Times New Roman"/>
                <w:sz w:val="12"/>
                <w:szCs w:val="12"/>
              </w:rPr>
              <w:t>население, в том числе:</w:t>
            </w:r>
          </w:p>
        </w:tc>
        <w:tc>
          <w:tcPr>
            <w:tcW w:w="1890" w:type="pct"/>
            <w:vAlign w:val="center"/>
          </w:tcPr>
          <w:p w:rsidR="0013458E" w:rsidRPr="0013458E" w:rsidRDefault="0013458E" w:rsidP="00E50B58">
            <w:pPr>
              <w:spacing w:line="259" w:lineRule="auto"/>
              <w:ind w:right="97"/>
              <w:jc w:val="center"/>
              <w:rPr>
                <w:rFonts w:ascii="Times New Roman" w:hAnsi="Times New Roman" w:cs="Times New Roman"/>
                <w:sz w:val="12"/>
                <w:szCs w:val="12"/>
              </w:rPr>
            </w:pPr>
            <w:r w:rsidRPr="0013458E">
              <w:rPr>
                <w:rFonts w:ascii="Times New Roman" w:hAnsi="Times New Roman" w:cs="Times New Roman"/>
                <w:sz w:val="12"/>
                <w:szCs w:val="12"/>
              </w:rPr>
              <w:t>378,49</w:t>
            </w:r>
          </w:p>
        </w:tc>
      </w:tr>
      <w:tr w:rsidR="0013458E" w:rsidTr="0013458E">
        <w:tc>
          <w:tcPr>
            <w:tcW w:w="433" w:type="pct"/>
            <w:vAlign w:val="center"/>
          </w:tcPr>
          <w:p w:rsidR="0013458E" w:rsidRPr="0013458E" w:rsidRDefault="0013458E" w:rsidP="00E50B58">
            <w:pPr>
              <w:spacing w:line="259" w:lineRule="auto"/>
              <w:ind w:left="62"/>
              <w:jc w:val="center"/>
              <w:rPr>
                <w:rFonts w:ascii="Times New Roman" w:hAnsi="Times New Roman" w:cs="Times New Roman"/>
                <w:sz w:val="12"/>
                <w:szCs w:val="12"/>
              </w:rPr>
            </w:pPr>
            <w:r w:rsidRPr="0013458E">
              <w:rPr>
                <w:rFonts w:ascii="Times New Roman" w:hAnsi="Times New Roman" w:cs="Times New Roman"/>
                <w:sz w:val="12"/>
                <w:szCs w:val="12"/>
              </w:rPr>
              <w:t>1.1.1</w:t>
            </w:r>
          </w:p>
        </w:tc>
        <w:tc>
          <w:tcPr>
            <w:tcW w:w="2676" w:type="pct"/>
            <w:vAlign w:val="center"/>
          </w:tcPr>
          <w:p w:rsidR="0013458E" w:rsidRPr="0013458E" w:rsidRDefault="0013458E" w:rsidP="00E50B58">
            <w:pPr>
              <w:spacing w:line="259" w:lineRule="auto"/>
              <w:ind w:right="53"/>
              <w:jc w:val="center"/>
              <w:rPr>
                <w:rFonts w:ascii="Times New Roman" w:hAnsi="Times New Roman" w:cs="Times New Roman"/>
                <w:sz w:val="12"/>
                <w:szCs w:val="12"/>
              </w:rPr>
            </w:pPr>
            <w:r w:rsidRPr="0013458E">
              <w:rPr>
                <w:rFonts w:ascii="Times New Roman" w:hAnsi="Times New Roman" w:cs="Times New Roman"/>
                <w:sz w:val="12"/>
                <w:szCs w:val="12"/>
              </w:rPr>
              <w:t>по нормативам</w:t>
            </w:r>
          </w:p>
        </w:tc>
        <w:tc>
          <w:tcPr>
            <w:tcW w:w="1890" w:type="pct"/>
            <w:vAlign w:val="center"/>
          </w:tcPr>
          <w:p w:rsidR="0013458E" w:rsidRPr="0013458E" w:rsidRDefault="0013458E" w:rsidP="00E50B58">
            <w:pPr>
              <w:spacing w:line="259" w:lineRule="auto"/>
              <w:ind w:right="96"/>
              <w:jc w:val="center"/>
              <w:rPr>
                <w:rFonts w:ascii="Times New Roman" w:hAnsi="Times New Roman" w:cs="Times New Roman"/>
                <w:sz w:val="12"/>
                <w:szCs w:val="12"/>
              </w:rPr>
            </w:pPr>
            <w:r w:rsidRPr="0013458E">
              <w:rPr>
                <w:rFonts w:ascii="Times New Roman" w:hAnsi="Times New Roman" w:cs="Times New Roman"/>
                <w:sz w:val="12"/>
                <w:szCs w:val="12"/>
              </w:rPr>
              <w:t>96,71</w:t>
            </w:r>
          </w:p>
        </w:tc>
      </w:tr>
      <w:tr w:rsidR="0013458E" w:rsidTr="0013458E">
        <w:tc>
          <w:tcPr>
            <w:tcW w:w="433" w:type="pct"/>
            <w:vAlign w:val="center"/>
          </w:tcPr>
          <w:p w:rsidR="0013458E" w:rsidRPr="0013458E" w:rsidRDefault="0013458E" w:rsidP="00E50B58">
            <w:pPr>
              <w:spacing w:line="259" w:lineRule="auto"/>
              <w:ind w:left="62"/>
              <w:jc w:val="center"/>
              <w:rPr>
                <w:rFonts w:ascii="Times New Roman" w:hAnsi="Times New Roman" w:cs="Times New Roman"/>
                <w:sz w:val="12"/>
                <w:szCs w:val="12"/>
              </w:rPr>
            </w:pPr>
            <w:r w:rsidRPr="0013458E">
              <w:rPr>
                <w:rFonts w:ascii="Times New Roman" w:hAnsi="Times New Roman" w:cs="Times New Roman"/>
                <w:sz w:val="12"/>
                <w:szCs w:val="12"/>
              </w:rPr>
              <w:t>1.1.2</w:t>
            </w:r>
          </w:p>
        </w:tc>
        <w:tc>
          <w:tcPr>
            <w:tcW w:w="2676" w:type="pct"/>
            <w:vAlign w:val="center"/>
          </w:tcPr>
          <w:p w:rsidR="0013458E" w:rsidRPr="0013458E" w:rsidRDefault="0013458E" w:rsidP="00E50B58">
            <w:pPr>
              <w:spacing w:line="259" w:lineRule="auto"/>
              <w:ind w:right="57"/>
              <w:jc w:val="center"/>
              <w:rPr>
                <w:rFonts w:ascii="Times New Roman" w:hAnsi="Times New Roman" w:cs="Times New Roman"/>
                <w:sz w:val="12"/>
                <w:szCs w:val="12"/>
              </w:rPr>
            </w:pPr>
            <w:r w:rsidRPr="0013458E">
              <w:rPr>
                <w:rFonts w:ascii="Times New Roman" w:hAnsi="Times New Roman" w:cs="Times New Roman"/>
                <w:sz w:val="12"/>
                <w:szCs w:val="12"/>
              </w:rPr>
              <w:t>по приборам учета</w:t>
            </w:r>
          </w:p>
        </w:tc>
        <w:tc>
          <w:tcPr>
            <w:tcW w:w="1890" w:type="pct"/>
            <w:vAlign w:val="center"/>
          </w:tcPr>
          <w:p w:rsidR="0013458E" w:rsidRPr="0013458E" w:rsidRDefault="0013458E" w:rsidP="00E50B58">
            <w:pPr>
              <w:spacing w:line="259" w:lineRule="auto"/>
              <w:ind w:right="98"/>
              <w:jc w:val="center"/>
              <w:rPr>
                <w:rFonts w:ascii="Times New Roman" w:hAnsi="Times New Roman" w:cs="Times New Roman"/>
                <w:sz w:val="12"/>
                <w:szCs w:val="12"/>
              </w:rPr>
            </w:pPr>
            <w:r w:rsidRPr="0013458E">
              <w:rPr>
                <w:rFonts w:ascii="Times New Roman" w:hAnsi="Times New Roman" w:cs="Times New Roman"/>
                <w:sz w:val="12"/>
                <w:szCs w:val="12"/>
              </w:rPr>
              <w:t>281,78</w:t>
            </w:r>
          </w:p>
        </w:tc>
      </w:tr>
      <w:tr w:rsidR="0013458E" w:rsidTr="0013458E">
        <w:tc>
          <w:tcPr>
            <w:tcW w:w="433" w:type="pct"/>
            <w:vAlign w:val="center"/>
          </w:tcPr>
          <w:p w:rsidR="0013458E" w:rsidRPr="0013458E" w:rsidRDefault="0013458E" w:rsidP="00E50B58">
            <w:pPr>
              <w:spacing w:line="259" w:lineRule="auto"/>
              <w:ind w:right="110"/>
              <w:jc w:val="center"/>
              <w:rPr>
                <w:rFonts w:ascii="Times New Roman" w:hAnsi="Times New Roman" w:cs="Times New Roman"/>
                <w:sz w:val="12"/>
                <w:szCs w:val="12"/>
              </w:rPr>
            </w:pPr>
            <w:r w:rsidRPr="0013458E">
              <w:rPr>
                <w:rFonts w:ascii="Times New Roman" w:hAnsi="Times New Roman" w:cs="Times New Roman"/>
                <w:sz w:val="12"/>
                <w:szCs w:val="12"/>
              </w:rPr>
              <w:t>1.2</w:t>
            </w:r>
          </w:p>
        </w:tc>
        <w:tc>
          <w:tcPr>
            <w:tcW w:w="2676" w:type="pct"/>
            <w:vAlign w:val="center"/>
          </w:tcPr>
          <w:p w:rsidR="0013458E" w:rsidRPr="0013458E" w:rsidRDefault="0013458E" w:rsidP="00E50B58">
            <w:pPr>
              <w:spacing w:line="259" w:lineRule="auto"/>
              <w:jc w:val="center"/>
              <w:rPr>
                <w:rFonts w:ascii="Times New Roman" w:hAnsi="Times New Roman" w:cs="Times New Roman"/>
                <w:sz w:val="12"/>
                <w:szCs w:val="12"/>
              </w:rPr>
            </w:pPr>
            <w:r w:rsidRPr="0013458E">
              <w:rPr>
                <w:rFonts w:ascii="Times New Roman" w:hAnsi="Times New Roman" w:cs="Times New Roman"/>
                <w:sz w:val="12"/>
                <w:szCs w:val="12"/>
              </w:rPr>
              <w:t>бюджетные организации, в том числе:</w:t>
            </w:r>
          </w:p>
        </w:tc>
        <w:tc>
          <w:tcPr>
            <w:tcW w:w="1890" w:type="pct"/>
            <w:vAlign w:val="center"/>
          </w:tcPr>
          <w:p w:rsidR="0013458E" w:rsidRPr="0013458E" w:rsidRDefault="0013458E" w:rsidP="00E50B58">
            <w:pPr>
              <w:spacing w:line="259" w:lineRule="auto"/>
              <w:ind w:right="98"/>
              <w:jc w:val="center"/>
              <w:rPr>
                <w:rFonts w:ascii="Times New Roman" w:hAnsi="Times New Roman" w:cs="Times New Roman"/>
                <w:sz w:val="12"/>
                <w:szCs w:val="12"/>
              </w:rPr>
            </w:pPr>
            <w:r w:rsidRPr="0013458E">
              <w:rPr>
                <w:rFonts w:ascii="Times New Roman" w:hAnsi="Times New Roman" w:cs="Times New Roman"/>
                <w:sz w:val="12"/>
                <w:szCs w:val="12"/>
              </w:rPr>
              <w:t>18,266</w:t>
            </w:r>
          </w:p>
        </w:tc>
      </w:tr>
      <w:tr w:rsidR="0013458E" w:rsidTr="0013458E">
        <w:tc>
          <w:tcPr>
            <w:tcW w:w="433" w:type="pct"/>
            <w:vAlign w:val="center"/>
          </w:tcPr>
          <w:p w:rsidR="0013458E" w:rsidRPr="0013458E" w:rsidRDefault="0013458E" w:rsidP="00E50B58">
            <w:pPr>
              <w:spacing w:line="259" w:lineRule="auto"/>
              <w:ind w:left="62"/>
              <w:jc w:val="center"/>
              <w:rPr>
                <w:rFonts w:ascii="Times New Roman" w:hAnsi="Times New Roman" w:cs="Times New Roman"/>
                <w:sz w:val="12"/>
                <w:szCs w:val="12"/>
              </w:rPr>
            </w:pPr>
            <w:r w:rsidRPr="0013458E">
              <w:rPr>
                <w:rFonts w:ascii="Times New Roman" w:hAnsi="Times New Roman" w:cs="Times New Roman"/>
                <w:sz w:val="12"/>
                <w:szCs w:val="12"/>
              </w:rPr>
              <w:t>1.2.1</w:t>
            </w:r>
          </w:p>
        </w:tc>
        <w:tc>
          <w:tcPr>
            <w:tcW w:w="2676" w:type="pct"/>
            <w:vAlign w:val="center"/>
          </w:tcPr>
          <w:p w:rsidR="0013458E" w:rsidRPr="0013458E" w:rsidRDefault="0013458E" w:rsidP="00E50B58">
            <w:pPr>
              <w:spacing w:line="259" w:lineRule="auto"/>
              <w:ind w:right="53"/>
              <w:jc w:val="center"/>
              <w:rPr>
                <w:rFonts w:ascii="Times New Roman" w:hAnsi="Times New Roman" w:cs="Times New Roman"/>
                <w:sz w:val="12"/>
                <w:szCs w:val="12"/>
              </w:rPr>
            </w:pPr>
            <w:r w:rsidRPr="0013458E">
              <w:rPr>
                <w:rFonts w:ascii="Times New Roman" w:hAnsi="Times New Roman" w:cs="Times New Roman"/>
                <w:sz w:val="12"/>
                <w:szCs w:val="12"/>
              </w:rPr>
              <w:t>по нормативам</w:t>
            </w:r>
          </w:p>
        </w:tc>
        <w:tc>
          <w:tcPr>
            <w:tcW w:w="1890" w:type="pct"/>
            <w:vAlign w:val="center"/>
          </w:tcPr>
          <w:p w:rsidR="0013458E" w:rsidRPr="0013458E" w:rsidRDefault="0013458E" w:rsidP="00E50B58">
            <w:pPr>
              <w:spacing w:line="259" w:lineRule="auto"/>
              <w:ind w:right="96"/>
              <w:jc w:val="center"/>
              <w:rPr>
                <w:rFonts w:ascii="Times New Roman" w:hAnsi="Times New Roman" w:cs="Times New Roman"/>
                <w:sz w:val="12"/>
                <w:szCs w:val="12"/>
              </w:rPr>
            </w:pPr>
            <w:r w:rsidRPr="0013458E">
              <w:rPr>
                <w:rFonts w:ascii="Times New Roman" w:hAnsi="Times New Roman" w:cs="Times New Roman"/>
                <w:sz w:val="12"/>
                <w:szCs w:val="12"/>
              </w:rPr>
              <w:t>0,045</w:t>
            </w:r>
          </w:p>
        </w:tc>
      </w:tr>
      <w:tr w:rsidR="0013458E" w:rsidTr="0013458E">
        <w:tc>
          <w:tcPr>
            <w:tcW w:w="433" w:type="pct"/>
            <w:vAlign w:val="center"/>
          </w:tcPr>
          <w:p w:rsidR="0013458E" w:rsidRPr="0013458E" w:rsidRDefault="0013458E" w:rsidP="00E50B58">
            <w:pPr>
              <w:spacing w:line="259" w:lineRule="auto"/>
              <w:ind w:left="62"/>
              <w:jc w:val="center"/>
              <w:rPr>
                <w:rFonts w:ascii="Times New Roman" w:hAnsi="Times New Roman" w:cs="Times New Roman"/>
                <w:sz w:val="12"/>
                <w:szCs w:val="12"/>
              </w:rPr>
            </w:pPr>
            <w:r w:rsidRPr="0013458E">
              <w:rPr>
                <w:rFonts w:ascii="Times New Roman" w:hAnsi="Times New Roman" w:cs="Times New Roman"/>
                <w:sz w:val="12"/>
                <w:szCs w:val="12"/>
              </w:rPr>
              <w:t>1.2.2</w:t>
            </w:r>
          </w:p>
        </w:tc>
        <w:tc>
          <w:tcPr>
            <w:tcW w:w="2676" w:type="pct"/>
            <w:vAlign w:val="center"/>
          </w:tcPr>
          <w:p w:rsidR="0013458E" w:rsidRPr="0013458E" w:rsidRDefault="0013458E" w:rsidP="00E50B58">
            <w:pPr>
              <w:spacing w:line="259" w:lineRule="auto"/>
              <w:ind w:right="57"/>
              <w:jc w:val="center"/>
              <w:rPr>
                <w:rFonts w:ascii="Times New Roman" w:hAnsi="Times New Roman" w:cs="Times New Roman"/>
                <w:sz w:val="12"/>
                <w:szCs w:val="12"/>
              </w:rPr>
            </w:pPr>
            <w:r w:rsidRPr="0013458E">
              <w:rPr>
                <w:rFonts w:ascii="Times New Roman" w:hAnsi="Times New Roman" w:cs="Times New Roman"/>
                <w:sz w:val="12"/>
                <w:szCs w:val="12"/>
              </w:rPr>
              <w:t>по приборам учета</w:t>
            </w:r>
          </w:p>
        </w:tc>
        <w:tc>
          <w:tcPr>
            <w:tcW w:w="1890" w:type="pct"/>
            <w:vAlign w:val="center"/>
          </w:tcPr>
          <w:p w:rsidR="0013458E" w:rsidRPr="0013458E" w:rsidRDefault="0013458E" w:rsidP="00E50B58">
            <w:pPr>
              <w:spacing w:line="259" w:lineRule="auto"/>
              <w:ind w:right="98"/>
              <w:jc w:val="center"/>
              <w:rPr>
                <w:rFonts w:ascii="Times New Roman" w:hAnsi="Times New Roman" w:cs="Times New Roman"/>
                <w:sz w:val="12"/>
                <w:szCs w:val="12"/>
              </w:rPr>
            </w:pPr>
            <w:r w:rsidRPr="0013458E">
              <w:rPr>
                <w:rFonts w:ascii="Times New Roman" w:hAnsi="Times New Roman" w:cs="Times New Roman"/>
                <w:sz w:val="12"/>
                <w:szCs w:val="12"/>
              </w:rPr>
              <w:t>18,221</w:t>
            </w:r>
          </w:p>
        </w:tc>
      </w:tr>
      <w:tr w:rsidR="0013458E" w:rsidTr="0013458E">
        <w:tc>
          <w:tcPr>
            <w:tcW w:w="433" w:type="pct"/>
            <w:vAlign w:val="center"/>
          </w:tcPr>
          <w:p w:rsidR="0013458E" w:rsidRPr="0013458E" w:rsidRDefault="0013458E" w:rsidP="00E50B58">
            <w:pPr>
              <w:spacing w:line="259" w:lineRule="auto"/>
              <w:ind w:right="110"/>
              <w:jc w:val="center"/>
              <w:rPr>
                <w:rFonts w:ascii="Times New Roman" w:hAnsi="Times New Roman" w:cs="Times New Roman"/>
                <w:sz w:val="12"/>
                <w:szCs w:val="12"/>
              </w:rPr>
            </w:pPr>
            <w:r w:rsidRPr="0013458E">
              <w:rPr>
                <w:rFonts w:ascii="Times New Roman" w:hAnsi="Times New Roman" w:cs="Times New Roman"/>
                <w:sz w:val="12"/>
                <w:szCs w:val="12"/>
              </w:rPr>
              <w:t>1.3</w:t>
            </w:r>
          </w:p>
        </w:tc>
        <w:tc>
          <w:tcPr>
            <w:tcW w:w="2676" w:type="pct"/>
            <w:vAlign w:val="center"/>
          </w:tcPr>
          <w:p w:rsidR="0013458E" w:rsidRPr="0013458E" w:rsidRDefault="0013458E" w:rsidP="00E50B58">
            <w:pPr>
              <w:spacing w:line="259" w:lineRule="auto"/>
              <w:jc w:val="center"/>
              <w:rPr>
                <w:rFonts w:ascii="Times New Roman" w:hAnsi="Times New Roman" w:cs="Times New Roman"/>
                <w:sz w:val="12"/>
                <w:szCs w:val="12"/>
              </w:rPr>
            </w:pPr>
            <w:r w:rsidRPr="0013458E">
              <w:rPr>
                <w:rFonts w:ascii="Times New Roman" w:hAnsi="Times New Roman" w:cs="Times New Roman"/>
                <w:sz w:val="12"/>
                <w:szCs w:val="12"/>
              </w:rPr>
              <w:t>прочие потребители, в том числе:</w:t>
            </w:r>
          </w:p>
        </w:tc>
        <w:tc>
          <w:tcPr>
            <w:tcW w:w="1890" w:type="pct"/>
            <w:vAlign w:val="center"/>
          </w:tcPr>
          <w:p w:rsidR="0013458E" w:rsidRPr="0013458E" w:rsidRDefault="0013458E" w:rsidP="00E50B58">
            <w:pPr>
              <w:spacing w:line="259" w:lineRule="auto"/>
              <w:ind w:right="100"/>
              <w:jc w:val="center"/>
              <w:rPr>
                <w:rFonts w:ascii="Times New Roman" w:hAnsi="Times New Roman" w:cs="Times New Roman"/>
                <w:sz w:val="12"/>
                <w:szCs w:val="12"/>
              </w:rPr>
            </w:pPr>
            <w:r w:rsidRPr="0013458E">
              <w:rPr>
                <w:rFonts w:ascii="Times New Roman" w:hAnsi="Times New Roman" w:cs="Times New Roman"/>
                <w:sz w:val="12"/>
                <w:szCs w:val="12"/>
              </w:rPr>
              <w:t>74,659</w:t>
            </w:r>
          </w:p>
        </w:tc>
      </w:tr>
      <w:tr w:rsidR="0013458E" w:rsidTr="0013458E">
        <w:tc>
          <w:tcPr>
            <w:tcW w:w="433" w:type="pct"/>
            <w:vAlign w:val="center"/>
          </w:tcPr>
          <w:p w:rsidR="0013458E" w:rsidRPr="0013458E" w:rsidRDefault="0013458E" w:rsidP="00E50B58">
            <w:pPr>
              <w:spacing w:line="259" w:lineRule="auto"/>
              <w:ind w:left="62"/>
              <w:jc w:val="center"/>
              <w:rPr>
                <w:rFonts w:ascii="Times New Roman" w:hAnsi="Times New Roman" w:cs="Times New Roman"/>
                <w:sz w:val="12"/>
                <w:szCs w:val="12"/>
              </w:rPr>
            </w:pPr>
            <w:r w:rsidRPr="0013458E">
              <w:rPr>
                <w:rFonts w:ascii="Times New Roman" w:hAnsi="Times New Roman" w:cs="Times New Roman"/>
                <w:sz w:val="12"/>
                <w:szCs w:val="12"/>
              </w:rPr>
              <w:t>1.3.1</w:t>
            </w:r>
          </w:p>
        </w:tc>
        <w:tc>
          <w:tcPr>
            <w:tcW w:w="2676" w:type="pct"/>
            <w:vAlign w:val="center"/>
          </w:tcPr>
          <w:p w:rsidR="0013458E" w:rsidRPr="0013458E" w:rsidRDefault="0013458E" w:rsidP="00E50B58">
            <w:pPr>
              <w:spacing w:line="259" w:lineRule="auto"/>
              <w:ind w:right="53"/>
              <w:jc w:val="center"/>
              <w:rPr>
                <w:rFonts w:ascii="Times New Roman" w:hAnsi="Times New Roman" w:cs="Times New Roman"/>
                <w:sz w:val="12"/>
                <w:szCs w:val="12"/>
              </w:rPr>
            </w:pPr>
            <w:r w:rsidRPr="0013458E">
              <w:rPr>
                <w:rFonts w:ascii="Times New Roman" w:hAnsi="Times New Roman" w:cs="Times New Roman"/>
                <w:sz w:val="12"/>
                <w:szCs w:val="12"/>
              </w:rPr>
              <w:t>по нормативам</w:t>
            </w:r>
          </w:p>
        </w:tc>
        <w:tc>
          <w:tcPr>
            <w:tcW w:w="1890" w:type="pct"/>
            <w:vAlign w:val="center"/>
          </w:tcPr>
          <w:p w:rsidR="0013458E" w:rsidRPr="0013458E" w:rsidRDefault="0013458E" w:rsidP="00E50B58">
            <w:pPr>
              <w:spacing w:line="259" w:lineRule="auto"/>
              <w:ind w:right="96"/>
              <w:jc w:val="center"/>
              <w:rPr>
                <w:rFonts w:ascii="Times New Roman" w:hAnsi="Times New Roman" w:cs="Times New Roman"/>
                <w:sz w:val="12"/>
                <w:szCs w:val="12"/>
              </w:rPr>
            </w:pPr>
            <w:r w:rsidRPr="0013458E">
              <w:rPr>
                <w:rFonts w:ascii="Times New Roman" w:hAnsi="Times New Roman" w:cs="Times New Roman"/>
                <w:sz w:val="12"/>
                <w:szCs w:val="12"/>
              </w:rPr>
              <w:t>0,93</w:t>
            </w:r>
          </w:p>
        </w:tc>
      </w:tr>
      <w:tr w:rsidR="0013458E" w:rsidTr="0013458E">
        <w:tc>
          <w:tcPr>
            <w:tcW w:w="433" w:type="pct"/>
            <w:vAlign w:val="center"/>
          </w:tcPr>
          <w:p w:rsidR="0013458E" w:rsidRPr="0013458E" w:rsidRDefault="0013458E" w:rsidP="00E50B58">
            <w:pPr>
              <w:spacing w:line="259" w:lineRule="auto"/>
              <w:ind w:left="62"/>
              <w:jc w:val="center"/>
              <w:rPr>
                <w:rFonts w:ascii="Times New Roman" w:hAnsi="Times New Roman" w:cs="Times New Roman"/>
                <w:sz w:val="12"/>
                <w:szCs w:val="12"/>
              </w:rPr>
            </w:pPr>
            <w:r w:rsidRPr="0013458E">
              <w:rPr>
                <w:rFonts w:ascii="Times New Roman" w:hAnsi="Times New Roman" w:cs="Times New Roman"/>
                <w:sz w:val="12"/>
                <w:szCs w:val="12"/>
              </w:rPr>
              <w:t>1.3.2</w:t>
            </w:r>
          </w:p>
        </w:tc>
        <w:tc>
          <w:tcPr>
            <w:tcW w:w="2676" w:type="pct"/>
            <w:vAlign w:val="center"/>
          </w:tcPr>
          <w:p w:rsidR="0013458E" w:rsidRPr="0013458E" w:rsidRDefault="0013458E" w:rsidP="00E50B58">
            <w:pPr>
              <w:spacing w:line="259" w:lineRule="auto"/>
              <w:ind w:right="57"/>
              <w:jc w:val="center"/>
              <w:rPr>
                <w:rFonts w:ascii="Times New Roman" w:hAnsi="Times New Roman" w:cs="Times New Roman"/>
                <w:sz w:val="12"/>
                <w:szCs w:val="12"/>
              </w:rPr>
            </w:pPr>
            <w:r w:rsidRPr="0013458E">
              <w:rPr>
                <w:rFonts w:ascii="Times New Roman" w:hAnsi="Times New Roman" w:cs="Times New Roman"/>
                <w:sz w:val="12"/>
                <w:szCs w:val="12"/>
              </w:rPr>
              <w:t>по приборам учета</w:t>
            </w:r>
          </w:p>
        </w:tc>
        <w:tc>
          <w:tcPr>
            <w:tcW w:w="1890" w:type="pct"/>
            <w:vAlign w:val="center"/>
          </w:tcPr>
          <w:p w:rsidR="0013458E" w:rsidRPr="0013458E" w:rsidRDefault="0013458E" w:rsidP="00E50B58">
            <w:pPr>
              <w:spacing w:line="259" w:lineRule="auto"/>
              <w:ind w:right="98"/>
              <w:jc w:val="center"/>
              <w:rPr>
                <w:rFonts w:ascii="Times New Roman" w:hAnsi="Times New Roman" w:cs="Times New Roman"/>
                <w:sz w:val="12"/>
                <w:szCs w:val="12"/>
              </w:rPr>
            </w:pPr>
            <w:r w:rsidRPr="0013458E">
              <w:rPr>
                <w:rFonts w:ascii="Times New Roman" w:hAnsi="Times New Roman" w:cs="Times New Roman"/>
                <w:sz w:val="12"/>
                <w:szCs w:val="12"/>
              </w:rPr>
              <w:t>73,729</w:t>
            </w:r>
          </w:p>
        </w:tc>
      </w:tr>
    </w:tbl>
    <w:p w:rsidR="0013458E" w:rsidRP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 xml:space="preserve">Проведенный анализ позволяет сделать следующие выводы: учитывая, что в 2022 году общее количество потребителей воды в г.п. Суходол составило 12044 человека, исходя из общего количества реализованной воды населению 378,49 тыс. м3, удельное потребление холодной воды составило 2,62 м3/мес. на одного человека или 87,29 л/сут.   </w:t>
      </w:r>
    </w:p>
    <w:p w:rsidR="0013458E" w:rsidRP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 xml:space="preserve">Данные лежат в пределах показателей, согласно СП 31.13330.2021 «Водоснабжение. Наружные сети и сооружения» с изменениями (Актуализация СНиП 2.04.02-84*). </w:t>
      </w:r>
    </w:p>
    <w:p w:rsidR="0013458E" w:rsidRP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 xml:space="preserve">Горячее водоснабжение осуществляется от отопительных котельных п.г.т. Суходол и за счет собственных источников тепловой энергии – котлов различной модификации, используемых для нужд отопления и горячего водоснабжения. </w:t>
      </w:r>
    </w:p>
    <w:p w:rsidR="0013458E" w:rsidRP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 xml:space="preserve">  2.3.5 Описание существующей системы коммерческого учета горячей, питьевой, технической воды и план</w:t>
      </w:r>
      <w:r>
        <w:rPr>
          <w:rFonts w:ascii="Times New Roman" w:hAnsi="Times New Roman" w:cs="Times New Roman"/>
          <w:sz w:val="12"/>
          <w:szCs w:val="12"/>
        </w:rPr>
        <w:t xml:space="preserve">ов по установке приборов учета </w:t>
      </w:r>
    </w:p>
    <w:p w:rsidR="0013458E" w:rsidRP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 xml:space="preserve">Коммерческий учет воды - определение количества поданной (полученной) за определенный период воды с помощью средств измерений (далее - приборы учета) или расчетным способом. </w:t>
      </w:r>
    </w:p>
    <w:p w:rsidR="0013458E" w:rsidRP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 xml:space="preserve">Коммерческий учёт воды осуществляется в соответствии со следующими нормативными документами: </w:t>
      </w:r>
    </w:p>
    <w:p w:rsidR="0013458E" w:rsidRPr="0013458E" w:rsidRDefault="0013458E" w:rsidP="0013458E">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13458E">
        <w:rPr>
          <w:rFonts w:ascii="Times New Roman" w:hAnsi="Times New Roman" w:cs="Times New Roman"/>
          <w:sz w:val="12"/>
          <w:szCs w:val="12"/>
        </w:rPr>
        <w:t>Федеральный закон «О вод</w:t>
      </w:r>
      <w:r>
        <w:rPr>
          <w:rFonts w:ascii="Times New Roman" w:hAnsi="Times New Roman" w:cs="Times New Roman"/>
          <w:sz w:val="12"/>
          <w:szCs w:val="12"/>
        </w:rPr>
        <w:t xml:space="preserve">оснабжении и водоотведении» от </w:t>
      </w:r>
      <w:r w:rsidRPr="0013458E">
        <w:rPr>
          <w:rFonts w:ascii="Times New Roman" w:hAnsi="Times New Roman" w:cs="Times New Roman"/>
          <w:sz w:val="12"/>
          <w:szCs w:val="12"/>
        </w:rPr>
        <w:t xml:space="preserve">07.12.2011 г. № 416-ФЗ (с изменениями); </w:t>
      </w:r>
    </w:p>
    <w:p w:rsidR="0013458E" w:rsidRPr="0013458E" w:rsidRDefault="0013458E" w:rsidP="0013458E">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13458E">
        <w:rPr>
          <w:rFonts w:ascii="Times New Roman" w:hAnsi="Times New Roman" w:cs="Times New Roman"/>
          <w:sz w:val="12"/>
          <w:szCs w:val="12"/>
        </w:rPr>
        <w:t>«Правила холодного водоснабжения и водоотведения», утверждённые Постановлением Прав</w:t>
      </w:r>
      <w:r>
        <w:rPr>
          <w:rFonts w:ascii="Times New Roman" w:hAnsi="Times New Roman" w:cs="Times New Roman"/>
          <w:sz w:val="12"/>
          <w:szCs w:val="12"/>
        </w:rPr>
        <w:t>ительства РФ от 29.07.2013 г. №</w:t>
      </w:r>
      <w:r w:rsidRPr="0013458E">
        <w:rPr>
          <w:rFonts w:ascii="Times New Roman" w:hAnsi="Times New Roman" w:cs="Times New Roman"/>
          <w:sz w:val="12"/>
          <w:szCs w:val="12"/>
        </w:rPr>
        <w:t xml:space="preserve">644 (с изменениями); </w:t>
      </w:r>
    </w:p>
    <w:p w:rsidR="0013458E" w:rsidRPr="0013458E" w:rsidRDefault="0013458E" w:rsidP="0013458E">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13458E">
        <w:rPr>
          <w:rFonts w:ascii="Times New Roman" w:hAnsi="Times New Roman" w:cs="Times New Roman"/>
          <w:sz w:val="12"/>
          <w:szCs w:val="12"/>
        </w:rPr>
        <w:t>«Правила организации коммерческого учёта воды, сточных вод», утверждённые Постановлением Прав</w:t>
      </w:r>
      <w:r>
        <w:rPr>
          <w:rFonts w:ascii="Times New Roman" w:hAnsi="Times New Roman" w:cs="Times New Roman"/>
          <w:sz w:val="12"/>
          <w:szCs w:val="12"/>
        </w:rPr>
        <w:t>ительства РФ от 04.09.2013 г. №</w:t>
      </w:r>
      <w:r w:rsidRPr="0013458E">
        <w:rPr>
          <w:rFonts w:ascii="Times New Roman" w:hAnsi="Times New Roman" w:cs="Times New Roman"/>
          <w:sz w:val="12"/>
          <w:szCs w:val="12"/>
        </w:rPr>
        <w:t xml:space="preserve">776 (с изменениями). </w:t>
      </w:r>
    </w:p>
    <w:p w:rsidR="0013458E" w:rsidRP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lastRenderedPageBreak/>
        <w:t xml:space="preserve">Коммерческому учету подлежит количество: </w:t>
      </w:r>
    </w:p>
    <w:p w:rsidR="0013458E" w:rsidRPr="0013458E" w:rsidRDefault="0013458E" w:rsidP="0013458E">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13458E">
        <w:rPr>
          <w:rFonts w:ascii="Times New Roman" w:hAnsi="Times New Roman" w:cs="Times New Roman"/>
          <w:sz w:val="12"/>
          <w:szCs w:val="12"/>
        </w:rPr>
        <w:t xml:space="preserve">воды, поданной (полученной) за определенный период абонентам по договорам водоснабжения; </w:t>
      </w:r>
    </w:p>
    <w:p w:rsidR="0013458E" w:rsidRPr="0013458E" w:rsidRDefault="0013458E" w:rsidP="0013458E">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13458E">
        <w:rPr>
          <w:rFonts w:ascii="Times New Roman" w:hAnsi="Times New Roman" w:cs="Times New Roman"/>
          <w:sz w:val="12"/>
          <w:szCs w:val="12"/>
        </w:rPr>
        <w:t xml:space="preserve">воды, транспортируемой организацией, осуществляющей эксплуатацию водопроводных сетей, по договору по транспортировке воды; </w:t>
      </w:r>
    </w:p>
    <w:p w:rsidR="0013458E" w:rsidRPr="0013458E" w:rsidRDefault="0013458E" w:rsidP="0013458E">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13458E">
        <w:rPr>
          <w:rFonts w:ascii="Times New Roman" w:hAnsi="Times New Roman" w:cs="Times New Roman"/>
          <w:sz w:val="12"/>
          <w:szCs w:val="12"/>
        </w:rPr>
        <w:t xml:space="preserve">воды, в отношении которой проведены мероприятия водоподготовки по договору по водоподготовке воды. </w:t>
      </w:r>
    </w:p>
    <w:p w:rsidR="0013458E" w:rsidRP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 xml:space="preserve">Коммерческий учет воды осуществляется: </w:t>
      </w:r>
    </w:p>
    <w:p w:rsidR="0013458E" w:rsidRP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а) абонентом, если иное не предусмотр</w:t>
      </w:r>
      <w:r>
        <w:rPr>
          <w:rFonts w:ascii="Times New Roman" w:hAnsi="Times New Roman" w:cs="Times New Roman"/>
          <w:sz w:val="12"/>
          <w:szCs w:val="12"/>
        </w:rPr>
        <w:t xml:space="preserve">ено договорами водоснабжения и </w:t>
      </w:r>
      <w:r w:rsidRPr="0013458E">
        <w:rPr>
          <w:rFonts w:ascii="Times New Roman" w:hAnsi="Times New Roman" w:cs="Times New Roman"/>
          <w:sz w:val="12"/>
          <w:szCs w:val="12"/>
        </w:rPr>
        <w:t xml:space="preserve">(или) единым договором холодного водоснабжения и водоотведения; </w:t>
      </w:r>
    </w:p>
    <w:p w:rsidR="0013458E" w:rsidRP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б) транзитной организацией, если иное</w:t>
      </w:r>
      <w:r>
        <w:rPr>
          <w:rFonts w:ascii="Times New Roman" w:hAnsi="Times New Roman" w:cs="Times New Roman"/>
          <w:sz w:val="12"/>
          <w:szCs w:val="12"/>
        </w:rPr>
        <w:t xml:space="preserve"> не предусмотрено договором по </w:t>
      </w:r>
      <w:r w:rsidRPr="0013458E">
        <w:rPr>
          <w:rFonts w:ascii="Times New Roman" w:hAnsi="Times New Roman" w:cs="Times New Roman"/>
          <w:sz w:val="12"/>
          <w:szCs w:val="12"/>
        </w:rPr>
        <w:t xml:space="preserve">транспортировке воды. </w:t>
      </w:r>
    </w:p>
    <w:p w:rsidR="0013458E" w:rsidRP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 xml:space="preserve">Установка, эксплуатация, поверка, ремонт и замена узлов учета осуществляются абонентом. Абонент может привлечь иную организацию для осуществления указанных действий. </w:t>
      </w:r>
    </w:p>
    <w:p w:rsidR="0013458E" w:rsidRP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 xml:space="preserve">Существующая система коммерческого учёта воды на территории городского поселения включает в себя два способа определения количества поданной (полученной) воды за определённый период. </w:t>
      </w:r>
    </w:p>
    <w:p w:rsidR="0013458E" w:rsidRP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 xml:space="preserve">Первый способ — по показаниям приборов учёта воды, которые надлежащим образом установлены и приняты в эксплуатацию. Обязанность по установке приборов учёта воды возложена на абонента. </w:t>
      </w:r>
    </w:p>
    <w:p w:rsidR="0013458E" w:rsidRP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 xml:space="preserve">В отдельных случаях, предусмотренных Федеральным законом «Об энергосбережении и повышении энергетической эффективности» от 23.11.2009 г. № 261-ФЗ (с изменениями), обязанность предпринять действия по оснащению объектов приборами учёта воды (в частности, многоквартирных домов) также возлагается на ресурсоснабжающие организации. </w:t>
      </w:r>
    </w:p>
    <w:p w:rsidR="0013458E" w:rsidRP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 xml:space="preserve">Абоненты в установленные договорами сроки снимают показания приборов учёта, определяют количество потреблённой воды за период и передают сведения в ресурсоснабжающие организации, где на основе данной информации формируют платёжные документы для оплаты полученной воды. </w:t>
      </w:r>
    </w:p>
    <w:p w:rsidR="0013458E" w:rsidRP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 xml:space="preserve">Абоненты осуществляют эксплуатацию приборов учета, их ремонт, замену и организуют производство периодической поверки. </w:t>
      </w:r>
    </w:p>
    <w:p w:rsidR="0013458E" w:rsidRP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 xml:space="preserve">Второй способ — расчётным методом при отсутствии приборов учёта воды, их неисправности или несвоевременной передаче показаний приборов учёта. </w:t>
      </w:r>
      <w:proofErr w:type="gramStart"/>
      <w:r w:rsidRPr="0013458E">
        <w:rPr>
          <w:rFonts w:ascii="Times New Roman" w:hAnsi="Times New Roman" w:cs="Times New Roman"/>
          <w:sz w:val="12"/>
          <w:szCs w:val="12"/>
        </w:rPr>
        <w:t>Если абонент не исполнил свои обязанности по установке приборов учёта и их эксплуатации, а также несвоевременно предоставляет в ресурсоснабжающие организации сведения о показаниях приборов учёта и количестве потреблённой воды, то количество потреблённой абонентом воды определяется расчётным путём — в течение определённого периода — по среднемесячному потреблению воды или гарантированному объёму подачи воды, в дальнейшем — по пропускной способности устройств и сооружений, используемых для</w:t>
      </w:r>
      <w:proofErr w:type="gramEnd"/>
      <w:r w:rsidRPr="0013458E">
        <w:rPr>
          <w:rFonts w:ascii="Times New Roman" w:hAnsi="Times New Roman" w:cs="Times New Roman"/>
          <w:sz w:val="12"/>
          <w:szCs w:val="12"/>
        </w:rPr>
        <w:t xml:space="preserve"> присоединения к централизованным системам водоснабжения. </w:t>
      </w:r>
    </w:p>
    <w:p w:rsidR="0013458E" w:rsidRP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 xml:space="preserve">Приборы учета также устанавливаются на водозаборном узле, у потребителей (общедомовые и индивидуальные), а также на границах раздела зон действия эксплуатирующих организаций. </w:t>
      </w:r>
    </w:p>
    <w:p w:rsidR="0013458E" w:rsidRP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 xml:space="preserve">Уровень использования производственных мощностей, обеспеченность приборами учета, характеризуют сбалансированность систем. </w:t>
      </w:r>
    </w:p>
    <w:p w:rsidR="0013458E" w:rsidRP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 xml:space="preserve">Общедомовые и индивидуальные приборы учета водоснабжения находятся в ведении управляющих компаний ЖКХ. </w:t>
      </w:r>
    </w:p>
    <w:p w:rsidR="0013458E" w:rsidRPr="0013458E" w:rsidRDefault="0013458E" w:rsidP="0013458E">
      <w:pPr>
        <w:pStyle w:val="aff1"/>
        <w:ind w:firstLine="284"/>
        <w:jc w:val="both"/>
        <w:rPr>
          <w:rFonts w:ascii="Times New Roman" w:hAnsi="Times New Roman" w:cs="Times New Roman"/>
          <w:sz w:val="12"/>
          <w:szCs w:val="12"/>
        </w:rPr>
      </w:pPr>
      <w:proofErr w:type="gramStart"/>
      <w:r w:rsidRPr="0013458E">
        <w:rPr>
          <w:rFonts w:ascii="Times New Roman" w:hAnsi="Times New Roman" w:cs="Times New Roman"/>
          <w:sz w:val="12"/>
          <w:szCs w:val="12"/>
        </w:rPr>
        <w:t xml:space="preserve">Немаловажным направлением работы по установке коммерческих приборов учета является переход на установку приборов высокого класса точности (С вместо В), имеющих высокий порог чувствительности, а также использование приборов с импульсным выходом, и перспективным переходом на диспетчеризацию коммерческого учета. </w:t>
      </w:r>
      <w:proofErr w:type="gramEnd"/>
    </w:p>
    <w:p w:rsidR="0013458E" w:rsidRP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На территории городского поселения Суходол по данным водоснабжающей организац</w:t>
      </w:r>
      <w:proofErr w:type="gramStart"/>
      <w:r w:rsidRPr="0013458E">
        <w:rPr>
          <w:rFonts w:ascii="Times New Roman" w:hAnsi="Times New Roman" w:cs="Times New Roman"/>
          <w:sz w:val="12"/>
          <w:szCs w:val="12"/>
        </w:rPr>
        <w:t>ии ООО</w:t>
      </w:r>
      <w:proofErr w:type="gramEnd"/>
      <w:r w:rsidRPr="0013458E">
        <w:rPr>
          <w:rFonts w:ascii="Times New Roman" w:hAnsi="Times New Roman" w:cs="Times New Roman"/>
          <w:sz w:val="12"/>
          <w:szCs w:val="12"/>
        </w:rPr>
        <w:t xml:space="preserve"> «СКК», приборами учета холодной воды оборудованы: </w:t>
      </w:r>
    </w:p>
    <w:p w:rsidR="0013458E" w:rsidRPr="0013458E" w:rsidRDefault="0013458E" w:rsidP="0013458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3458E">
        <w:rPr>
          <w:rFonts w:ascii="Times New Roman" w:hAnsi="Times New Roman" w:cs="Times New Roman"/>
          <w:sz w:val="12"/>
          <w:szCs w:val="12"/>
        </w:rPr>
        <w:t xml:space="preserve">арт. скважины 0 шт. (0 %),  </w:t>
      </w:r>
    </w:p>
    <w:p w:rsidR="0013458E" w:rsidRPr="0013458E" w:rsidRDefault="0013458E" w:rsidP="0013458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3458E">
        <w:rPr>
          <w:rFonts w:ascii="Times New Roman" w:hAnsi="Times New Roman" w:cs="Times New Roman"/>
          <w:sz w:val="12"/>
          <w:szCs w:val="12"/>
        </w:rPr>
        <w:t xml:space="preserve">бюджетные организации 21 шт. (99,8 %),  - прочие потребители 154 шт. (98,8 %). </w:t>
      </w:r>
    </w:p>
    <w:p w:rsidR="0013458E" w:rsidRP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Оснащенность приборами учета холодной воды жилых домов, имеющих техническую возможность установки общедомовых и индивидуальных приборов учета (ОДПУ, ИПУ) и частных домовладений, имеющих централизованное водоснабжение и планы по установке, представлены в та</w:t>
      </w:r>
      <w:r>
        <w:rPr>
          <w:rFonts w:ascii="Times New Roman" w:hAnsi="Times New Roman" w:cs="Times New Roman"/>
          <w:sz w:val="12"/>
          <w:szCs w:val="12"/>
        </w:rPr>
        <w:t xml:space="preserve">блице  </w:t>
      </w:r>
      <w:r w:rsidRPr="0013458E">
        <w:rPr>
          <w:rFonts w:ascii="Times New Roman" w:hAnsi="Times New Roman" w:cs="Times New Roman"/>
          <w:sz w:val="12"/>
          <w:szCs w:val="12"/>
        </w:rPr>
        <w:t xml:space="preserve">2.3.5.1.  </w:t>
      </w:r>
    </w:p>
    <w:p w:rsidR="0013458E" w:rsidRDefault="0013458E" w:rsidP="0013458E">
      <w:pPr>
        <w:pStyle w:val="aff1"/>
        <w:ind w:firstLine="284"/>
        <w:jc w:val="both"/>
        <w:rPr>
          <w:rFonts w:ascii="Times New Roman" w:hAnsi="Times New Roman" w:cs="Times New Roman"/>
          <w:sz w:val="12"/>
          <w:szCs w:val="12"/>
        </w:rPr>
      </w:pPr>
      <w:r w:rsidRPr="0013458E">
        <w:rPr>
          <w:rFonts w:ascii="Times New Roman" w:hAnsi="Times New Roman" w:cs="Times New Roman"/>
          <w:sz w:val="12"/>
          <w:szCs w:val="12"/>
        </w:rPr>
        <w:t>Таблица 2.3.5.1 - Оснащенность приборами учета холодной воды жилых домов</w:t>
      </w:r>
    </w:p>
    <w:tbl>
      <w:tblPr>
        <w:tblStyle w:val="aff6"/>
        <w:tblW w:w="5000" w:type="pct"/>
        <w:tblLook w:val="04A0" w:firstRow="1" w:lastRow="0" w:firstColumn="1" w:lastColumn="0" w:noHBand="0" w:noVBand="1"/>
      </w:tblPr>
      <w:tblGrid>
        <w:gridCol w:w="4644"/>
        <w:gridCol w:w="1419"/>
        <w:gridCol w:w="1666"/>
      </w:tblGrid>
      <w:tr w:rsidR="000D2F49" w:rsidTr="000D2F49">
        <w:tc>
          <w:tcPr>
            <w:tcW w:w="3004" w:type="pct"/>
            <w:vAlign w:val="center"/>
          </w:tcPr>
          <w:p w:rsidR="000D2F49" w:rsidRPr="000D2F49" w:rsidRDefault="000D2F49" w:rsidP="00E50B58">
            <w:pPr>
              <w:pStyle w:val="aff1"/>
              <w:jc w:val="center"/>
              <w:rPr>
                <w:rFonts w:ascii="Times New Roman" w:hAnsi="Times New Roman" w:cs="Times New Roman"/>
                <w:sz w:val="12"/>
                <w:szCs w:val="12"/>
              </w:rPr>
            </w:pPr>
            <w:r w:rsidRPr="000D2F49">
              <w:rPr>
                <w:rFonts w:ascii="Times New Roman" w:hAnsi="Times New Roman" w:cs="Times New Roman"/>
                <w:sz w:val="12"/>
                <w:szCs w:val="12"/>
              </w:rPr>
              <w:t>Наименование  показателя</w:t>
            </w:r>
          </w:p>
        </w:tc>
        <w:tc>
          <w:tcPr>
            <w:tcW w:w="918" w:type="pct"/>
            <w:vAlign w:val="center"/>
          </w:tcPr>
          <w:p w:rsidR="000D2F49" w:rsidRPr="000D2F49" w:rsidRDefault="000D2F49" w:rsidP="000D2F49">
            <w:pPr>
              <w:pStyle w:val="aff1"/>
              <w:jc w:val="center"/>
              <w:rPr>
                <w:rFonts w:ascii="Times New Roman" w:hAnsi="Times New Roman" w:cs="Times New Roman"/>
                <w:sz w:val="12"/>
                <w:szCs w:val="12"/>
              </w:rPr>
            </w:pPr>
            <w:r>
              <w:rPr>
                <w:rFonts w:ascii="Times New Roman" w:hAnsi="Times New Roman" w:cs="Times New Roman"/>
                <w:sz w:val="12"/>
                <w:szCs w:val="12"/>
              </w:rPr>
              <w:t xml:space="preserve">Фактически </w:t>
            </w:r>
            <w:r w:rsidRPr="000D2F49">
              <w:rPr>
                <w:rFonts w:ascii="Times New Roman" w:hAnsi="Times New Roman" w:cs="Times New Roman"/>
                <w:sz w:val="12"/>
                <w:szCs w:val="12"/>
              </w:rPr>
              <w:t>оснащено</w:t>
            </w:r>
            <w:r>
              <w:rPr>
                <w:rFonts w:ascii="Times New Roman" w:hAnsi="Times New Roman" w:cs="Times New Roman"/>
                <w:sz w:val="12"/>
                <w:szCs w:val="12"/>
              </w:rPr>
              <w:t xml:space="preserve"> </w:t>
            </w:r>
            <w:r w:rsidRPr="000D2F49">
              <w:rPr>
                <w:rFonts w:ascii="Times New Roman" w:hAnsi="Times New Roman" w:cs="Times New Roman"/>
                <w:sz w:val="12"/>
                <w:szCs w:val="12"/>
              </w:rPr>
              <w:t>приборами</w:t>
            </w:r>
            <w:r>
              <w:rPr>
                <w:rFonts w:ascii="Times New Roman" w:hAnsi="Times New Roman" w:cs="Times New Roman"/>
                <w:sz w:val="12"/>
                <w:szCs w:val="12"/>
              </w:rPr>
              <w:t xml:space="preserve"> </w:t>
            </w:r>
            <w:r w:rsidRPr="000D2F49">
              <w:rPr>
                <w:rFonts w:ascii="Times New Roman" w:hAnsi="Times New Roman" w:cs="Times New Roman"/>
                <w:sz w:val="12"/>
                <w:szCs w:val="12"/>
              </w:rPr>
              <w:t xml:space="preserve">учета, </w:t>
            </w:r>
            <w:proofErr w:type="gramStart"/>
            <w:r w:rsidRPr="000D2F49">
              <w:rPr>
                <w:rFonts w:ascii="Times New Roman" w:hAnsi="Times New Roman" w:cs="Times New Roman"/>
                <w:sz w:val="12"/>
                <w:szCs w:val="12"/>
              </w:rPr>
              <w:t>ед</w:t>
            </w:r>
            <w:proofErr w:type="gramEnd"/>
          </w:p>
        </w:tc>
        <w:tc>
          <w:tcPr>
            <w:tcW w:w="1078" w:type="pct"/>
            <w:vAlign w:val="center"/>
          </w:tcPr>
          <w:p w:rsidR="000D2F49" w:rsidRPr="000D2F49" w:rsidRDefault="000D2F49" w:rsidP="00E50B58">
            <w:pPr>
              <w:pStyle w:val="aff1"/>
              <w:jc w:val="center"/>
              <w:rPr>
                <w:rFonts w:ascii="Times New Roman" w:hAnsi="Times New Roman" w:cs="Times New Roman"/>
                <w:sz w:val="12"/>
                <w:szCs w:val="12"/>
              </w:rPr>
            </w:pPr>
            <w:r>
              <w:rPr>
                <w:rFonts w:ascii="Times New Roman" w:hAnsi="Times New Roman" w:cs="Times New Roman"/>
                <w:sz w:val="12"/>
                <w:szCs w:val="12"/>
              </w:rPr>
              <w:t>Потребность в оснащении приборами</w:t>
            </w:r>
            <w:r w:rsidRPr="000D2F49">
              <w:rPr>
                <w:rFonts w:ascii="Times New Roman" w:hAnsi="Times New Roman" w:cs="Times New Roman"/>
                <w:sz w:val="12"/>
                <w:szCs w:val="12"/>
              </w:rPr>
              <w:t xml:space="preserve"> учета, ед.</w:t>
            </w:r>
          </w:p>
        </w:tc>
      </w:tr>
      <w:tr w:rsidR="000D2F49" w:rsidTr="000D2F49">
        <w:tc>
          <w:tcPr>
            <w:tcW w:w="3004" w:type="pct"/>
            <w:vAlign w:val="center"/>
          </w:tcPr>
          <w:p w:rsidR="000D2F49" w:rsidRPr="000D2F49" w:rsidRDefault="000D2F49" w:rsidP="00E50B58">
            <w:pPr>
              <w:pStyle w:val="aff1"/>
              <w:jc w:val="center"/>
              <w:rPr>
                <w:rFonts w:ascii="Times New Roman" w:hAnsi="Times New Roman" w:cs="Times New Roman"/>
                <w:sz w:val="12"/>
                <w:szCs w:val="12"/>
              </w:rPr>
            </w:pPr>
            <w:r w:rsidRPr="000D2F49">
              <w:rPr>
                <w:rFonts w:ascii="Times New Roman" w:hAnsi="Times New Roman" w:cs="Times New Roman"/>
                <w:sz w:val="12"/>
                <w:szCs w:val="12"/>
              </w:rPr>
              <w:t>Число квартир в многоквартирных домах, оснащенных индивидуальными приборами учета на холодной воде</w:t>
            </w:r>
          </w:p>
        </w:tc>
        <w:tc>
          <w:tcPr>
            <w:tcW w:w="918" w:type="pct"/>
            <w:vAlign w:val="center"/>
          </w:tcPr>
          <w:p w:rsidR="000D2F49" w:rsidRPr="000D2F49" w:rsidRDefault="000D2F49" w:rsidP="00E50B58">
            <w:pPr>
              <w:pStyle w:val="aff1"/>
              <w:jc w:val="center"/>
              <w:rPr>
                <w:rFonts w:ascii="Times New Roman" w:hAnsi="Times New Roman" w:cs="Times New Roman"/>
                <w:sz w:val="12"/>
                <w:szCs w:val="12"/>
              </w:rPr>
            </w:pPr>
            <w:r w:rsidRPr="000D2F49">
              <w:rPr>
                <w:rFonts w:ascii="Times New Roman" w:hAnsi="Times New Roman" w:cs="Times New Roman"/>
                <w:sz w:val="12"/>
                <w:szCs w:val="12"/>
              </w:rPr>
              <w:t>3822</w:t>
            </w:r>
          </w:p>
        </w:tc>
        <w:tc>
          <w:tcPr>
            <w:tcW w:w="1078" w:type="pct"/>
            <w:vAlign w:val="center"/>
          </w:tcPr>
          <w:p w:rsidR="000D2F49" w:rsidRPr="000D2F49" w:rsidRDefault="000D2F49" w:rsidP="00E50B58">
            <w:pPr>
              <w:pStyle w:val="aff1"/>
              <w:jc w:val="center"/>
              <w:rPr>
                <w:rFonts w:ascii="Times New Roman" w:hAnsi="Times New Roman" w:cs="Times New Roman"/>
                <w:sz w:val="12"/>
                <w:szCs w:val="12"/>
              </w:rPr>
            </w:pPr>
            <w:r w:rsidRPr="000D2F49">
              <w:rPr>
                <w:rFonts w:ascii="Times New Roman" w:hAnsi="Times New Roman" w:cs="Times New Roman"/>
                <w:sz w:val="12"/>
                <w:szCs w:val="12"/>
              </w:rPr>
              <w:t>342</w:t>
            </w:r>
          </w:p>
        </w:tc>
      </w:tr>
      <w:tr w:rsidR="000D2F49" w:rsidTr="000D2F49">
        <w:tc>
          <w:tcPr>
            <w:tcW w:w="3004" w:type="pct"/>
            <w:vAlign w:val="center"/>
          </w:tcPr>
          <w:p w:rsidR="000D2F49" w:rsidRPr="000D2F49" w:rsidRDefault="000D2F49" w:rsidP="00E50B58">
            <w:pPr>
              <w:pStyle w:val="aff1"/>
              <w:jc w:val="center"/>
              <w:rPr>
                <w:rFonts w:ascii="Times New Roman" w:hAnsi="Times New Roman" w:cs="Times New Roman"/>
                <w:sz w:val="12"/>
                <w:szCs w:val="12"/>
              </w:rPr>
            </w:pPr>
            <w:r w:rsidRPr="000D2F49">
              <w:rPr>
                <w:rFonts w:ascii="Times New Roman" w:hAnsi="Times New Roman" w:cs="Times New Roman"/>
                <w:sz w:val="12"/>
                <w:szCs w:val="12"/>
              </w:rPr>
              <w:t>Число многоквартирных домов, оснащенных общедомовыми приборами учета на холодной воде</w:t>
            </w:r>
          </w:p>
        </w:tc>
        <w:tc>
          <w:tcPr>
            <w:tcW w:w="918" w:type="pct"/>
            <w:vAlign w:val="center"/>
          </w:tcPr>
          <w:p w:rsidR="000D2F49" w:rsidRPr="000D2F49" w:rsidRDefault="000D2F49" w:rsidP="00E50B58">
            <w:pPr>
              <w:pStyle w:val="aff1"/>
              <w:jc w:val="center"/>
              <w:rPr>
                <w:rFonts w:ascii="Times New Roman" w:hAnsi="Times New Roman" w:cs="Times New Roman"/>
                <w:sz w:val="12"/>
                <w:szCs w:val="12"/>
              </w:rPr>
            </w:pPr>
            <w:r w:rsidRPr="000D2F49">
              <w:rPr>
                <w:rFonts w:ascii="Times New Roman" w:hAnsi="Times New Roman" w:cs="Times New Roman"/>
                <w:sz w:val="12"/>
                <w:szCs w:val="12"/>
              </w:rPr>
              <w:t>93</w:t>
            </w:r>
          </w:p>
        </w:tc>
        <w:tc>
          <w:tcPr>
            <w:tcW w:w="1078" w:type="pct"/>
            <w:vAlign w:val="center"/>
          </w:tcPr>
          <w:p w:rsidR="000D2F49" w:rsidRPr="000D2F49" w:rsidRDefault="000D2F49" w:rsidP="00E50B58">
            <w:pPr>
              <w:pStyle w:val="aff1"/>
              <w:jc w:val="center"/>
              <w:rPr>
                <w:rFonts w:ascii="Times New Roman" w:hAnsi="Times New Roman" w:cs="Times New Roman"/>
                <w:sz w:val="12"/>
                <w:szCs w:val="12"/>
              </w:rPr>
            </w:pPr>
            <w:r w:rsidRPr="000D2F49">
              <w:rPr>
                <w:rFonts w:ascii="Times New Roman" w:hAnsi="Times New Roman" w:cs="Times New Roman"/>
                <w:sz w:val="12"/>
                <w:szCs w:val="12"/>
              </w:rPr>
              <w:t>53</w:t>
            </w:r>
          </w:p>
        </w:tc>
      </w:tr>
      <w:tr w:rsidR="000D2F49" w:rsidTr="000D2F49">
        <w:tc>
          <w:tcPr>
            <w:tcW w:w="3004" w:type="pct"/>
            <w:vAlign w:val="center"/>
          </w:tcPr>
          <w:p w:rsidR="000D2F49" w:rsidRPr="000D2F49" w:rsidRDefault="000D2F49" w:rsidP="00E50B58">
            <w:pPr>
              <w:pStyle w:val="aff1"/>
              <w:jc w:val="center"/>
              <w:rPr>
                <w:rFonts w:ascii="Times New Roman" w:hAnsi="Times New Roman" w:cs="Times New Roman"/>
                <w:sz w:val="12"/>
                <w:szCs w:val="12"/>
              </w:rPr>
            </w:pPr>
            <w:r w:rsidRPr="000D2F49">
              <w:rPr>
                <w:rFonts w:ascii="Times New Roman" w:hAnsi="Times New Roman" w:cs="Times New Roman"/>
                <w:sz w:val="12"/>
                <w:szCs w:val="12"/>
              </w:rPr>
              <w:t>Число жилых домов (индивидуальных домов), оснащенных индивидуальными приборами учета, ед.</w:t>
            </w:r>
          </w:p>
        </w:tc>
        <w:tc>
          <w:tcPr>
            <w:tcW w:w="918" w:type="pct"/>
            <w:vAlign w:val="center"/>
          </w:tcPr>
          <w:p w:rsidR="000D2F49" w:rsidRPr="000D2F49" w:rsidRDefault="000D2F49" w:rsidP="00E50B58">
            <w:pPr>
              <w:pStyle w:val="aff1"/>
              <w:jc w:val="center"/>
              <w:rPr>
                <w:rFonts w:ascii="Times New Roman" w:hAnsi="Times New Roman" w:cs="Times New Roman"/>
                <w:sz w:val="12"/>
                <w:szCs w:val="12"/>
              </w:rPr>
            </w:pPr>
            <w:r w:rsidRPr="000D2F49">
              <w:rPr>
                <w:rFonts w:ascii="Times New Roman" w:hAnsi="Times New Roman" w:cs="Times New Roman"/>
                <w:sz w:val="12"/>
                <w:szCs w:val="12"/>
              </w:rPr>
              <w:t>1632</w:t>
            </w:r>
          </w:p>
        </w:tc>
        <w:tc>
          <w:tcPr>
            <w:tcW w:w="1078" w:type="pct"/>
            <w:vAlign w:val="center"/>
          </w:tcPr>
          <w:p w:rsidR="000D2F49" w:rsidRPr="000D2F49" w:rsidRDefault="000D2F49" w:rsidP="00E50B58">
            <w:pPr>
              <w:pStyle w:val="aff1"/>
              <w:jc w:val="center"/>
              <w:rPr>
                <w:rFonts w:ascii="Times New Roman" w:hAnsi="Times New Roman" w:cs="Times New Roman"/>
                <w:sz w:val="12"/>
                <w:szCs w:val="12"/>
              </w:rPr>
            </w:pPr>
            <w:r w:rsidRPr="000D2F49">
              <w:rPr>
                <w:rFonts w:ascii="Times New Roman" w:hAnsi="Times New Roman" w:cs="Times New Roman"/>
                <w:sz w:val="12"/>
                <w:szCs w:val="12"/>
              </w:rPr>
              <w:t>220</w:t>
            </w:r>
          </w:p>
        </w:tc>
      </w:tr>
    </w:tbl>
    <w:p w:rsidR="000D2F49" w:rsidRPr="000D2F49" w:rsidRDefault="000D2F49" w:rsidP="000D2F49">
      <w:pPr>
        <w:pStyle w:val="aff1"/>
        <w:ind w:firstLine="284"/>
        <w:jc w:val="both"/>
        <w:rPr>
          <w:rFonts w:ascii="Times New Roman" w:hAnsi="Times New Roman" w:cs="Times New Roman"/>
          <w:sz w:val="12"/>
          <w:szCs w:val="12"/>
        </w:rPr>
      </w:pPr>
      <w:r w:rsidRPr="000D2F49">
        <w:rPr>
          <w:rFonts w:ascii="Times New Roman" w:hAnsi="Times New Roman" w:cs="Times New Roman"/>
          <w:sz w:val="12"/>
          <w:szCs w:val="12"/>
        </w:rPr>
        <w:t xml:space="preserve">Учет потребления питьевой воды выполняется как по приборам учета, установленным у потребителей, так и расчетным путем по нормативам потребления. </w:t>
      </w:r>
    </w:p>
    <w:p w:rsidR="000D2F49" w:rsidRPr="000D2F49" w:rsidRDefault="000D2F49" w:rsidP="000D2F49">
      <w:pPr>
        <w:pStyle w:val="aff1"/>
        <w:ind w:firstLine="284"/>
        <w:jc w:val="both"/>
        <w:rPr>
          <w:rFonts w:ascii="Times New Roman" w:hAnsi="Times New Roman" w:cs="Times New Roman"/>
          <w:sz w:val="12"/>
          <w:szCs w:val="12"/>
        </w:rPr>
      </w:pPr>
      <w:r w:rsidRPr="000D2F49">
        <w:rPr>
          <w:rFonts w:ascii="Times New Roman" w:hAnsi="Times New Roman" w:cs="Times New Roman"/>
          <w:sz w:val="12"/>
          <w:szCs w:val="12"/>
        </w:rPr>
        <w:t xml:space="preserve">Сведения о тарифах на холодную воду для населения от эксплуатирующих организаций м.р. Сергиевский, представлены в таблицах 2.3.5.2, 2.3.5.3. </w:t>
      </w:r>
    </w:p>
    <w:p w:rsidR="000D2F49" w:rsidRDefault="000D2F49" w:rsidP="000D2F49">
      <w:pPr>
        <w:pStyle w:val="aff1"/>
        <w:ind w:firstLine="284"/>
        <w:jc w:val="both"/>
        <w:rPr>
          <w:rFonts w:ascii="Times New Roman" w:hAnsi="Times New Roman" w:cs="Times New Roman"/>
          <w:sz w:val="12"/>
          <w:szCs w:val="12"/>
        </w:rPr>
      </w:pPr>
      <w:r w:rsidRPr="000D2F49">
        <w:rPr>
          <w:rFonts w:ascii="Times New Roman" w:hAnsi="Times New Roman" w:cs="Times New Roman"/>
          <w:sz w:val="12"/>
          <w:szCs w:val="12"/>
        </w:rPr>
        <w:t>Таблица 2.3.5.2 – Сведения о тарифах на холодную воду для населения ООО «СКК» м.р. Сергиевский (без учета НДС)</w:t>
      </w:r>
    </w:p>
    <w:tbl>
      <w:tblPr>
        <w:tblStyle w:val="aff6"/>
        <w:tblW w:w="0" w:type="auto"/>
        <w:tblLook w:val="04A0" w:firstRow="1" w:lastRow="0" w:firstColumn="1" w:lastColumn="0" w:noHBand="0" w:noVBand="1"/>
      </w:tblPr>
      <w:tblGrid>
        <w:gridCol w:w="1110"/>
        <w:gridCol w:w="1101"/>
        <w:gridCol w:w="1102"/>
        <w:gridCol w:w="1102"/>
        <w:gridCol w:w="1105"/>
        <w:gridCol w:w="1107"/>
        <w:gridCol w:w="1102"/>
      </w:tblGrid>
      <w:tr w:rsidR="000D2F49" w:rsidTr="000D2F49">
        <w:tc>
          <w:tcPr>
            <w:tcW w:w="0" w:type="auto"/>
            <w:vAlign w:val="center"/>
          </w:tcPr>
          <w:p w:rsidR="000D2F49" w:rsidRPr="000D2F49" w:rsidRDefault="000D2F49" w:rsidP="00E50B58">
            <w:pPr>
              <w:spacing w:line="259" w:lineRule="auto"/>
              <w:ind w:right="53"/>
              <w:jc w:val="center"/>
              <w:rPr>
                <w:rFonts w:ascii="Times New Roman" w:hAnsi="Times New Roman" w:cs="Times New Roman"/>
                <w:sz w:val="12"/>
                <w:szCs w:val="12"/>
              </w:rPr>
            </w:pPr>
            <w:r w:rsidRPr="000D2F49">
              <w:rPr>
                <w:rFonts w:ascii="Times New Roman" w:hAnsi="Times New Roman" w:cs="Times New Roman"/>
                <w:sz w:val="12"/>
                <w:szCs w:val="12"/>
              </w:rPr>
              <w:t>Период</w:t>
            </w:r>
          </w:p>
        </w:tc>
        <w:tc>
          <w:tcPr>
            <w:tcW w:w="0" w:type="auto"/>
            <w:vAlign w:val="center"/>
          </w:tcPr>
          <w:p w:rsidR="000D2F49" w:rsidRPr="000D2F49" w:rsidRDefault="000D2F49" w:rsidP="00E50B58">
            <w:pPr>
              <w:spacing w:line="259" w:lineRule="auto"/>
              <w:ind w:right="53"/>
              <w:jc w:val="center"/>
              <w:rPr>
                <w:rFonts w:ascii="Times New Roman" w:hAnsi="Times New Roman" w:cs="Times New Roman"/>
                <w:sz w:val="12"/>
                <w:szCs w:val="12"/>
              </w:rPr>
            </w:pPr>
            <w:r w:rsidRPr="000D2F49">
              <w:rPr>
                <w:rFonts w:ascii="Times New Roman" w:hAnsi="Times New Roman" w:cs="Times New Roman"/>
                <w:sz w:val="12"/>
                <w:szCs w:val="12"/>
              </w:rPr>
              <w:t>С</w:t>
            </w:r>
            <w:r>
              <w:rPr>
                <w:rFonts w:ascii="Times New Roman" w:hAnsi="Times New Roman" w:cs="Times New Roman"/>
                <w:sz w:val="12"/>
                <w:szCs w:val="12"/>
              </w:rPr>
              <w:t xml:space="preserve"> </w:t>
            </w:r>
            <w:r w:rsidRPr="000D2F49">
              <w:rPr>
                <w:rFonts w:ascii="Times New Roman" w:hAnsi="Times New Roman" w:cs="Times New Roman"/>
                <w:sz w:val="12"/>
                <w:szCs w:val="12"/>
              </w:rPr>
              <w:t>01.07.2020г. по</w:t>
            </w:r>
            <w:r>
              <w:rPr>
                <w:rFonts w:ascii="Times New Roman" w:hAnsi="Times New Roman" w:cs="Times New Roman"/>
                <w:sz w:val="12"/>
                <w:szCs w:val="12"/>
              </w:rPr>
              <w:t xml:space="preserve"> </w:t>
            </w:r>
            <w:r w:rsidRPr="000D2F49">
              <w:rPr>
                <w:rFonts w:ascii="Times New Roman" w:hAnsi="Times New Roman" w:cs="Times New Roman"/>
                <w:sz w:val="12"/>
                <w:szCs w:val="12"/>
              </w:rPr>
              <w:t>31.12.2020г.</w:t>
            </w:r>
          </w:p>
        </w:tc>
        <w:tc>
          <w:tcPr>
            <w:tcW w:w="0" w:type="auto"/>
            <w:vAlign w:val="center"/>
          </w:tcPr>
          <w:p w:rsidR="000D2F49" w:rsidRPr="000D2F49" w:rsidRDefault="000D2F49" w:rsidP="00E50B58">
            <w:pPr>
              <w:spacing w:line="259" w:lineRule="auto"/>
              <w:ind w:right="53"/>
              <w:jc w:val="center"/>
              <w:rPr>
                <w:rFonts w:ascii="Times New Roman" w:hAnsi="Times New Roman" w:cs="Times New Roman"/>
                <w:sz w:val="12"/>
                <w:szCs w:val="12"/>
              </w:rPr>
            </w:pPr>
            <w:r w:rsidRPr="000D2F49">
              <w:rPr>
                <w:rFonts w:ascii="Times New Roman" w:hAnsi="Times New Roman" w:cs="Times New Roman"/>
                <w:sz w:val="12"/>
                <w:szCs w:val="12"/>
              </w:rPr>
              <w:t>С</w:t>
            </w:r>
            <w:r>
              <w:rPr>
                <w:rFonts w:ascii="Times New Roman" w:hAnsi="Times New Roman" w:cs="Times New Roman"/>
                <w:sz w:val="12"/>
                <w:szCs w:val="12"/>
              </w:rPr>
              <w:t xml:space="preserve"> </w:t>
            </w:r>
            <w:r w:rsidRPr="000D2F49">
              <w:rPr>
                <w:rFonts w:ascii="Times New Roman" w:hAnsi="Times New Roman" w:cs="Times New Roman"/>
                <w:sz w:val="12"/>
                <w:szCs w:val="12"/>
              </w:rPr>
              <w:t>01.01.2021г. по</w:t>
            </w:r>
            <w:r>
              <w:rPr>
                <w:rFonts w:ascii="Times New Roman" w:hAnsi="Times New Roman" w:cs="Times New Roman"/>
                <w:sz w:val="12"/>
                <w:szCs w:val="12"/>
              </w:rPr>
              <w:t xml:space="preserve"> </w:t>
            </w:r>
            <w:r w:rsidRPr="000D2F49">
              <w:rPr>
                <w:rFonts w:ascii="Times New Roman" w:hAnsi="Times New Roman" w:cs="Times New Roman"/>
                <w:sz w:val="12"/>
                <w:szCs w:val="12"/>
              </w:rPr>
              <w:t>30.06.2021г.</w:t>
            </w:r>
          </w:p>
        </w:tc>
        <w:tc>
          <w:tcPr>
            <w:tcW w:w="0" w:type="auto"/>
            <w:vAlign w:val="center"/>
          </w:tcPr>
          <w:p w:rsidR="000D2F49" w:rsidRPr="000D2F49" w:rsidRDefault="000D2F49" w:rsidP="00E50B58">
            <w:pPr>
              <w:spacing w:line="259" w:lineRule="auto"/>
              <w:ind w:right="53"/>
              <w:jc w:val="center"/>
              <w:rPr>
                <w:rFonts w:ascii="Times New Roman" w:hAnsi="Times New Roman" w:cs="Times New Roman"/>
                <w:sz w:val="12"/>
                <w:szCs w:val="12"/>
              </w:rPr>
            </w:pPr>
            <w:r w:rsidRPr="000D2F49">
              <w:rPr>
                <w:rFonts w:ascii="Times New Roman" w:hAnsi="Times New Roman" w:cs="Times New Roman"/>
                <w:sz w:val="12"/>
                <w:szCs w:val="12"/>
              </w:rPr>
              <w:t>С</w:t>
            </w:r>
            <w:r>
              <w:rPr>
                <w:rFonts w:ascii="Times New Roman" w:hAnsi="Times New Roman" w:cs="Times New Roman"/>
                <w:sz w:val="12"/>
                <w:szCs w:val="12"/>
              </w:rPr>
              <w:t xml:space="preserve"> </w:t>
            </w:r>
            <w:r w:rsidRPr="000D2F49">
              <w:rPr>
                <w:rFonts w:ascii="Times New Roman" w:hAnsi="Times New Roman" w:cs="Times New Roman"/>
                <w:sz w:val="12"/>
                <w:szCs w:val="12"/>
              </w:rPr>
              <w:t>01.07.2021г. по</w:t>
            </w:r>
            <w:r>
              <w:rPr>
                <w:rFonts w:ascii="Times New Roman" w:hAnsi="Times New Roman" w:cs="Times New Roman"/>
                <w:sz w:val="12"/>
                <w:szCs w:val="12"/>
              </w:rPr>
              <w:t xml:space="preserve"> </w:t>
            </w:r>
            <w:r w:rsidRPr="000D2F49">
              <w:rPr>
                <w:rFonts w:ascii="Times New Roman" w:hAnsi="Times New Roman" w:cs="Times New Roman"/>
                <w:sz w:val="12"/>
                <w:szCs w:val="12"/>
              </w:rPr>
              <w:t>31.12.2021г.</w:t>
            </w:r>
          </w:p>
        </w:tc>
        <w:tc>
          <w:tcPr>
            <w:tcW w:w="0" w:type="auto"/>
            <w:vAlign w:val="center"/>
          </w:tcPr>
          <w:p w:rsidR="000D2F49" w:rsidRPr="000D2F49" w:rsidRDefault="000D2F49" w:rsidP="00E50B58">
            <w:pPr>
              <w:spacing w:line="259" w:lineRule="auto"/>
              <w:ind w:right="56"/>
              <w:jc w:val="center"/>
              <w:rPr>
                <w:rFonts w:ascii="Times New Roman" w:hAnsi="Times New Roman" w:cs="Times New Roman"/>
                <w:sz w:val="12"/>
                <w:szCs w:val="12"/>
              </w:rPr>
            </w:pPr>
            <w:r w:rsidRPr="000D2F49">
              <w:rPr>
                <w:rFonts w:ascii="Times New Roman" w:hAnsi="Times New Roman" w:cs="Times New Roman"/>
                <w:sz w:val="12"/>
                <w:szCs w:val="12"/>
              </w:rPr>
              <w:t>С</w:t>
            </w:r>
            <w:r>
              <w:rPr>
                <w:rFonts w:ascii="Times New Roman" w:hAnsi="Times New Roman" w:cs="Times New Roman"/>
                <w:sz w:val="12"/>
                <w:szCs w:val="12"/>
              </w:rPr>
              <w:t xml:space="preserve"> </w:t>
            </w:r>
            <w:r w:rsidRPr="000D2F49">
              <w:rPr>
                <w:rFonts w:ascii="Times New Roman" w:hAnsi="Times New Roman" w:cs="Times New Roman"/>
                <w:sz w:val="12"/>
                <w:szCs w:val="12"/>
              </w:rPr>
              <w:t>01.01.2022г. по</w:t>
            </w:r>
            <w:r>
              <w:rPr>
                <w:rFonts w:ascii="Times New Roman" w:hAnsi="Times New Roman" w:cs="Times New Roman"/>
                <w:sz w:val="12"/>
                <w:szCs w:val="12"/>
              </w:rPr>
              <w:t xml:space="preserve"> </w:t>
            </w:r>
            <w:r w:rsidRPr="000D2F49">
              <w:rPr>
                <w:rFonts w:ascii="Times New Roman" w:hAnsi="Times New Roman" w:cs="Times New Roman"/>
                <w:sz w:val="12"/>
                <w:szCs w:val="12"/>
              </w:rPr>
              <w:t>30.06.2022г.</w:t>
            </w:r>
          </w:p>
        </w:tc>
        <w:tc>
          <w:tcPr>
            <w:tcW w:w="0" w:type="auto"/>
            <w:vAlign w:val="center"/>
          </w:tcPr>
          <w:p w:rsidR="000D2F49" w:rsidRPr="000D2F49" w:rsidRDefault="000D2F49" w:rsidP="00E50B58">
            <w:pPr>
              <w:spacing w:line="259" w:lineRule="auto"/>
              <w:ind w:right="58"/>
              <w:jc w:val="center"/>
              <w:rPr>
                <w:rFonts w:ascii="Times New Roman" w:hAnsi="Times New Roman" w:cs="Times New Roman"/>
                <w:sz w:val="12"/>
                <w:szCs w:val="12"/>
              </w:rPr>
            </w:pPr>
            <w:r w:rsidRPr="000D2F49">
              <w:rPr>
                <w:rFonts w:ascii="Times New Roman" w:hAnsi="Times New Roman" w:cs="Times New Roman"/>
                <w:sz w:val="12"/>
                <w:szCs w:val="12"/>
              </w:rPr>
              <w:t>С</w:t>
            </w:r>
            <w:r>
              <w:rPr>
                <w:rFonts w:ascii="Times New Roman" w:hAnsi="Times New Roman" w:cs="Times New Roman"/>
                <w:sz w:val="12"/>
                <w:szCs w:val="12"/>
              </w:rPr>
              <w:t xml:space="preserve"> </w:t>
            </w:r>
            <w:r w:rsidRPr="000D2F49">
              <w:rPr>
                <w:rFonts w:ascii="Times New Roman" w:hAnsi="Times New Roman" w:cs="Times New Roman"/>
                <w:sz w:val="12"/>
                <w:szCs w:val="12"/>
              </w:rPr>
              <w:t>01.07.2022г. по</w:t>
            </w:r>
            <w:r>
              <w:rPr>
                <w:rFonts w:ascii="Times New Roman" w:hAnsi="Times New Roman" w:cs="Times New Roman"/>
                <w:sz w:val="12"/>
                <w:szCs w:val="12"/>
              </w:rPr>
              <w:t xml:space="preserve"> </w:t>
            </w:r>
            <w:r w:rsidRPr="000D2F49">
              <w:rPr>
                <w:rFonts w:ascii="Times New Roman" w:hAnsi="Times New Roman" w:cs="Times New Roman"/>
                <w:sz w:val="12"/>
                <w:szCs w:val="12"/>
              </w:rPr>
              <w:t>31.12.2022г.</w:t>
            </w:r>
          </w:p>
        </w:tc>
        <w:tc>
          <w:tcPr>
            <w:tcW w:w="0" w:type="auto"/>
            <w:vAlign w:val="center"/>
          </w:tcPr>
          <w:p w:rsidR="000D2F49" w:rsidRPr="000D2F49" w:rsidRDefault="000D2F49" w:rsidP="00E50B58">
            <w:pPr>
              <w:spacing w:line="259" w:lineRule="auto"/>
              <w:ind w:right="53"/>
              <w:jc w:val="center"/>
              <w:rPr>
                <w:rFonts w:ascii="Times New Roman" w:hAnsi="Times New Roman" w:cs="Times New Roman"/>
                <w:sz w:val="12"/>
                <w:szCs w:val="12"/>
              </w:rPr>
            </w:pPr>
            <w:r w:rsidRPr="000D2F49">
              <w:rPr>
                <w:rFonts w:ascii="Times New Roman" w:hAnsi="Times New Roman" w:cs="Times New Roman"/>
                <w:sz w:val="12"/>
                <w:szCs w:val="12"/>
              </w:rPr>
              <w:t>С</w:t>
            </w:r>
            <w:r>
              <w:rPr>
                <w:rFonts w:ascii="Times New Roman" w:hAnsi="Times New Roman" w:cs="Times New Roman"/>
                <w:sz w:val="12"/>
                <w:szCs w:val="12"/>
              </w:rPr>
              <w:t xml:space="preserve"> </w:t>
            </w:r>
            <w:r w:rsidRPr="000D2F49">
              <w:rPr>
                <w:rFonts w:ascii="Times New Roman" w:hAnsi="Times New Roman" w:cs="Times New Roman"/>
                <w:sz w:val="12"/>
                <w:szCs w:val="12"/>
              </w:rPr>
              <w:t>01.01.2023г. по</w:t>
            </w:r>
            <w:r>
              <w:rPr>
                <w:rFonts w:ascii="Times New Roman" w:hAnsi="Times New Roman" w:cs="Times New Roman"/>
                <w:sz w:val="12"/>
                <w:szCs w:val="12"/>
              </w:rPr>
              <w:t xml:space="preserve"> </w:t>
            </w:r>
            <w:r w:rsidRPr="000D2F49">
              <w:rPr>
                <w:rFonts w:ascii="Times New Roman" w:hAnsi="Times New Roman" w:cs="Times New Roman"/>
                <w:sz w:val="12"/>
                <w:szCs w:val="12"/>
              </w:rPr>
              <w:t>30.06.2023г.</w:t>
            </w:r>
          </w:p>
        </w:tc>
      </w:tr>
      <w:tr w:rsidR="000D2F49" w:rsidTr="000D2F49">
        <w:tc>
          <w:tcPr>
            <w:tcW w:w="0" w:type="auto"/>
            <w:vAlign w:val="center"/>
          </w:tcPr>
          <w:p w:rsidR="000D2F49" w:rsidRPr="000D2F49" w:rsidRDefault="000D2F49" w:rsidP="00E50B58">
            <w:pPr>
              <w:spacing w:line="259" w:lineRule="auto"/>
              <w:ind w:left="2"/>
              <w:jc w:val="center"/>
              <w:rPr>
                <w:rFonts w:ascii="Times New Roman" w:hAnsi="Times New Roman" w:cs="Times New Roman"/>
                <w:sz w:val="12"/>
                <w:szCs w:val="12"/>
              </w:rPr>
            </w:pPr>
            <w:r>
              <w:rPr>
                <w:rFonts w:ascii="Times New Roman" w:hAnsi="Times New Roman" w:cs="Times New Roman"/>
                <w:sz w:val="12"/>
                <w:szCs w:val="12"/>
              </w:rPr>
              <w:t xml:space="preserve">Стоимость 1 м³ холодной воды, </w:t>
            </w:r>
            <w:r w:rsidRPr="000D2F49">
              <w:rPr>
                <w:rFonts w:ascii="Times New Roman" w:hAnsi="Times New Roman" w:cs="Times New Roman"/>
                <w:sz w:val="12"/>
                <w:szCs w:val="12"/>
              </w:rPr>
              <w:t>руб./м³</w:t>
            </w:r>
          </w:p>
        </w:tc>
        <w:tc>
          <w:tcPr>
            <w:tcW w:w="0" w:type="auto"/>
            <w:vAlign w:val="center"/>
          </w:tcPr>
          <w:p w:rsidR="000D2F49" w:rsidRPr="000D2F49" w:rsidRDefault="000D2F49" w:rsidP="00E50B58">
            <w:pPr>
              <w:spacing w:line="259" w:lineRule="auto"/>
              <w:ind w:right="53"/>
              <w:jc w:val="center"/>
              <w:rPr>
                <w:rFonts w:ascii="Times New Roman" w:hAnsi="Times New Roman" w:cs="Times New Roman"/>
                <w:sz w:val="12"/>
                <w:szCs w:val="12"/>
              </w:rPr>
            </w:pPr>
            <w:r w:rsidRPr="000D2F49">
              <w:rPr>
                <w:rFonts w:ascii="Times New Roman" w:hAnsi="Times New Roman" w:cs="Times New Roman"/>
                <w:sz w:val="12"/>
                <w:szCs w:val="12"/>
              </w:rPr>
              <w:t>47,95</w:t>
            </w:r>
          </w:p>
        </w:tc>
        <w:tc>
          <w:tcPr>
            <w:tcW w:w="0" w:type="auto"/>
            <w:vAlign w:val="center"/>
          </w:tcPr>
          <w:p w:rsidR="000D2F49" w:rsidRPr="000D2F49" w:rsidRDefault="000D2F49" w:rsidP="00E50B58">
            <w:pPr>
              <w:spacing w:line="259" w:lineRule="auto"/>
              <w:ind w:right="52"/>
              <w:jc w:val="center"/>
              <w:rPr>
                <w:rFonts w:ascii="Times New Roman" w:hAnsi="Times New Roman" w:cs="Times New Roman"/>
                <w:sz w:val="12"/>
                <w:szCs w:val="12"/>
              </w:rPr>
            </w:pPr>
            <w:r w:rsidRPr="000D2F49">
              <w:rPr>
                <w:rFonts w:ascii="Times New Roman" w:hAnsi="Times New Roman" w:cs="Times New Roman"/>
                <w:sz w:val="12"/>
                <w:szCs w:val="12"/>
              </w:rPr>
              <w:t>47,95</w:t>
            </w:r>
          </w:p>
        </w:tc>
        <w:tc>
          <w:tcPr>
            <w:tcW w:w="0" w:type="auto"/>
            <w:vAlign w:val="center"/>
          </w:tcPr>
          <w:p w:rsidR="000D2F49" w:rsidRPr="000D2F49" w:rsidRDefault="000D2F49" w:rsidP="00E50B58">
            <w:pPr>
              <w:spacing w:line="259" w:lineRule="auto"/>
              <w:ind w:right="51"/>
              <w:jc w:val="center"/>
              <w:rPr>
                <w:rFonts w:ascii="Times New Roman" w:hAnsi="Times New Roman" w:cs="Times New Roman"/>
                <w:sz w:val="12"/>
                <w:szCs w:val="12"/>
              </w:rPr>
            </w:pPr>
            <w:r w:rsidRPr="000D2F49">
              <w:rPr>
                <w:rFonts w:ascii="Times New Roman" w:hAnsi="Times New Roman" w:cs="Times New Roman"/>
                <w:sz w:val="12"/>
                <w:szCs w:val="12"/>
              </w:rPr>
              <w:t>49,37</w:t>
            </w:r>
          </w:p>
        </w:tc>
        <w:tc>
          <w:tcPr>
            <w:tcW w:w="0" w:type="auto"/>
            <w:vAlign w:val="center"/>
          </w:tcPr>
          <w:p w:rsidR="000D2F49" w:rsidRPr="000D2F49" w:rsidRDefault="000D2F49" w:rsidP="00E50B58">
            <w:pPr>
              <w:spacing w:line="259" w:lineRule="auto"/>
              <w:ind w:right="57"/>
              <w:jc w:val="center"/>
              <w:rPr>
                <w:rFonts w:ascii="Times New Roman" w:hAnsi="Times New Roman" w:cs="Times New Roman"/>
                <w:sz w:val="12"/>
                <w:szCs w:val="12"/>
              </w:rPr>
            </w:pPr>
            <w:r w:rsidRPr="000D2F49">
              <w:rPr>
                <w:rFonts w:ascii="Times New Roman" w:hAnsi="Times New Roman" w:cs="Times New Roman"/>
                <w:sz w:val="12"/>
                <w:szCs w:val="12"/>
              </w:rPr>
              <w:t>49,37</w:t>
            </w:r>
          </w:p>
        </w:tc>
        <w:tc>
          <w:tcPr>
            <w:tcW w:w="0" w:type="auto"/>
            <w:vAlign w:val="center"/>
          </w:tcPr>
          <w:p w:rsidR="000D2F49" w:rsidRPr="000D2F49" w:rsidRDefault="000D2F49" w:rsidP="00E50B58">
            <w:pPr>
              <w:spacing w:line="259" w:lineRule="auto"/>
              <w:ind w:right="59"/>
              <w:jc w:val="center"/>
              <w:rPr>
                <w:rFonts w:ascii="Times New Roman" w:hAnsi="Times New Roman" w:cs="Times New Roman"/>
                <w:sz w:val="12"/>
                <w:szCs w:val="12"/>
              </w:rPr>
            </w:pPr>
            <w:r w:rsidRPr="000D2F49">
              <w:rPr>
                <w:rFonts w:ascii="Times New Roman" w:hAnsi="Times New Roman" w:cs="Times New Roman"/>
                <w:sz w:val="12"/>
                <w:szCs w:val="12"/>
              </w:rPr>
              <w:t>51,18</w:t>
            </w:r>
          </w:p>
        </w:tc>
        <w:tc>
          <w:tcPr>
            <w:tcW w:w="0" w:type="auto"/>
            <w:vAlign w:val="center"/>
          </w:tcPr>
          <w:p w:rsidR="000D2F49" w:rsidRPr="000D2F49" w:rsidRDefault="000D2F49" w:rsidP="00E50B58">
            <w:pPr>
              <w:spacing w:line="259" w:lineRule="auto"/>
              <w:ind w:right="52"/>
              <w:jc w:val="center"/>
              <w:rPr>
                <w:rFonts w:ascii="Times New Roman" w:hAnsi="Times New Roman" w:cs="Times New Roman"/>
                <w:sz w:val="12"/>
                <w:szCs w:val="12"/>
              </w:rPr>
            </w:pPr>
            <w:r w:rsidRPr="000D2F49">
              <w:rPr>
                <w:rFonts w:ascii="Times New Roman" w:hAnsi="Times New Roman" w:cs="Times New Roman"/>
                <w:sz w:val="12"/>
                <w:szCs w:val="12"/>
              </w:rPr>
              <w:t>51,18</w:t>
            </w:r>
          </w:p>
        </w:tc>
      </w:tr>
    </w:tbl>
    <w:p w:rsidR="000D2F49" w:rsidRDefault="000D2F49" w:rsidP="000D2F49">
      <w:pPr>
        <w:pStyle w:val="aff1"/>
        <w:ind w:firstLine="284"/>
        <w:jc w:val="both"/>
        <w:rPr>
          <w:rFonts w:ascii="Times New Roman" w:hAnsi="Times New Roman" w:cs="Times New Roman"/>
          <w:sz w:val="12"/>
          <w:szCs w:val="12"/>
        </w:rPr>
      </w:pPr>
      <w:r w:rsidRPr="000D2F49">
        <w:rPr>
          <w:rFonts w:ascii="Times New Roman" w:hAnsi="Times New Roman" w:cs="Times New Roman"/>
          <w:sz w:val="12"/>
          <w:szCs w:val="12"/>
        </w:rPr>
        <w:t>Таблица 2.3.5.3 – Сведения о тарифах на холодную вод</w:t>
      </w:r>
      <w:proofErr w:type="gramStart"/>
      <w:r w:rsidRPr="000D2F49">
        <w:rPr>
          <w:rFonts w:ascii="Times New Roman" w:hAnsi="Times New Roman" w:cs="Times New Roman"/>
          <w:sz w:val="12"/>
          <w:szCs w:val="12"/>
        </w:rPr>
        <w:t>у ООО</w:t>
      </w:r>
      <w:proofErr w:type="gramEnd"/>
      <w:r w:rsidRPr="000D2F49">
        <w:rPr>
          <w:rFonts w:ascii="Times New Roman" w:hAnsi="Times New Roman" w:cs="Times New Roman"/>
          <w:sz w:val="12"/>
          <w:szCs w:val="12"/>
        </w:rPr>
        <w:t xml:space="preserve"> «СамРЭК-Эксплуатация» м.р. Сергиевский (без учета НДС)</w:t>
      </w:r>
    </w:p>
    <w:tbl>
      <w:tblPr>
        <w:tblStyle w:val="aff6"/>
        <w:tblW w:w="5000" w:type="pct"/>
        <w:tblLook w:val="04A0" w:firstRow="1" w:lastRow="0" w:firstColumn="1" w:lastColumn="0" w:noHBand="0" w:noVBand="1"/>
      </w:tblPr>
      <w:tblGrid>
        <w:gridCol w:w="3369"/>
        <w:gridCol w:w="1417"/>
        <w:gridCol w:w="1560"/>
        <w:gridCol w:w="1383"/>
      </w:tblGrid>
      <w:tr w:rsidR="00B32D4E" w:rsidTr="00B32D4E">
        <w:tc>
          <w:tcPr>
            <w:tcW w:w="2179" w:type="pct"/>
            <w:vAlign w:val="center"/>
          </w:tcPr>
          <w:p w:rsidR="00B32D4E" w:rsidRPr="00B32D4E" w:rsidRDefault="00B32D4E" w:rsidP="00E50B58">
            <w:pPr>
              <w:spacing w:line="259" w:lineRule="auto"/>
              <w:ind w:left="159"/>
              <w:jc w:val="center"/>
              <w:rPr>
                <w:rFonts w:ascii="Times New Roman" w:hAnsi="Times New Roman" w:cs="Times New Roman"/>
                <w:sz w:val="12"/>
                <w:szCs w:val="12"/>
              </w:rPr>
            </w:pPr>
            <w:r w:rsidRPr="00B32D4E">
              <w:rPr>
                <w:rFonts w:ascii="Times New Roman" w:hAnsi="Times New Roman" w:cs="Times New Roman"/>
                <w:sz w:val="12"/>
                <w:szCs w:val="12"/>
              </w:rPr>
              <w:t>Период</w:t>
            </w:r>
          </w:p>
        </w:tc>
        <w:tc>
          <w:tcPr>
            <w:tcW w:w="917" w:type="pct"/>
            <w:vAlign w:val="center"/>
          </w:tcPr>
          <w:p w:rsidR="00B32D4E" w:rsidRPr="00B32D4E" w:rsidRDefault="00B32D4E" w:rsidP="00E50B58">
            <w:pPr>
              <w:spacing w:line="259" w:lineRule="auto"/>
              <w:ind w:left="164"/>
              <w:jc w:val="center"/>
              <w:rPr>
                <w:rFonts w:ascii="Times New Roman" w:hAnsi="Times New Roman" w:cs="Times New Roman"/>
                <w:sz w:val="12"/>
                <w:szCs w:val="12"/>
              </w:rPr>
            </w:pPr>
            <w:r w:rsidRPr="00B32D4E">
              <w:rPr>
                <w:rFonts w:ascii="Times New Roman" w:hAnsi="Times New Roman" w:cs="Times New Roman"/>
                <w:sz w:val="12"/>
                <w:szCs w:val="12"/>
              </w:rPr>
              <w:t>2020 г.</w:t>
            </w:r>
          </w:p>
        </w:tc>
        <w:tc>
          <w:tcPr>
            <w:tcW w:w="1009" w:type="pct"/>
            <w:vAlign w:val="center"/>
          </w:tcPr>
          <w:p w:rsidR="00B32D4E" w:rsidRPr="00B32D4E" w:rsidRDefault="00B32D4E" w:rsidP="00E50B58">
            <w:pPr>
              <w:spacing w:line="259" w:lineRule="auto"/>
              <w:ind w:left="162"/>
              <w:jc w:val="center"/>
              <w:rPr>
                <w:rFonts w:ascii="Times New Roman" w:hAnsi="Times New Roman" w:cs="Times New Roman"/>
                <w:sz w:val="12"/>
                <w:szCs w:val="12"/>
              </w:rPr>
            </w:pPr>
            <w:r w:rsidRPr="00B32D4E">
              <w:rPr>
                <w:rFonts w:ascii="Times New Roman" w:hAnsi="Times New Roman" w:cs="Times New Roman"/>
                <w:sz w:val="12"/>
                <w:szCs w:val="12"/>
              </w:rPr>
              <w:t>2021 г.</w:t>
            </w:r>
          </w:p>
        </w:tc>
        <w:tc>
          <w:tcPr>
            <w:tcW w:w="895" w:type="pct"/>
            <w:vAlign w:val="center"/>
          </w:tcPr>
          <w:p w:rsidR="00B32D4E" w:rsidRPr="00B32D4E" w:rsidRDefault="00B32D4E" w:rsidP="00E50B58">
            <w:pPr>
              <w:spacing w:line="259" w:lineRule="auto"/>
              <w:ind w:left="164"/>
              <w:jc w:val="center"/>
              <w:rPr>
                <w:rFonts w:ascii="Times New Roman" w:hAnsi="Times New Roman" w:cs="Times New Roman"/>
                <w:sz w:val="12"/>
                <w:szCs w:val="12"/>
              </w:rPr>
            </w:pPr>
            <w:r w:rsidRPr="00B32D4E">
              <w:rPr>
                <w:rFonts w:ascii="Times New Roman" w:hAnsi="Times New Roman" w:cs="Times New Roman"/>
                <w:sz w:val="12"/>
                <w:szCs w:val="12"/>
              </w:rPr>
              <w:t>2022 г.</w:t>
            </w:r>
          </w:p>
        </w:tc>
      </w:tr>
      <w:tr w:rsidR="00B32D4E" w:rsidTr="00B32D4E">
        <w:tc>
          <w:tcPr>
            <w:tcW w:w="2179" w:type="pct"/>
            <w:vAlign w:val="center"/>
          </w:tcPr>
          <w:p w:rsidR="00B32D4E" w:rsidRPr="00B32D4E" w:rsidRDefault="00B32D4E" w:rsidP="00E50B58">
            <w:pPr>
              <w:spacing w:line="259" w:lineRule="auto"/>
              <w:jc w:val="center"/>
              <w:rPr>
                <w:rFonts w:ascii="Times New Roman" w:hAnsi="Times New Roman" w:cs="Times New Roman"/>
                <w:sz w:val="12"/>
                <w:szCs w:val="12"/>
              </w:rPr>
            </w:pPr>
            <w:r w:rsidRPr="00B32D4E">
              <w:rPr>
                <w:rFonts w:ascii="Times New Roman" w:hAnsi="Times New Roman" w:cs="Times New Roman"/>
                <w:sz w:val="12"/>
                <w:szCs w:val="12"/>
              </w:rPr>
              <w:t>Стоимость 1 м³ холодной воды, руб./м³</w:t>
            </w:r>
          </w:p>
        </w:tc>
        <w:tc>
          <w:tcPr>
            <w:tcW w:w="917" w:type="pct"/>
            <w:vAlign w:val="center"/>
          </w:tcPr>
          <w:p w:rsidR="00B32D4E" w:rsidRPr="00B32D4E" w:rsidRDefault="00B32D4E" w:rsidP="00E50B58">
            <w:pPr>
              <w:spacing w:line="259" w:lineRule="auto"/>
              <w:ind w:left="162"/>
              <w:jc w:val="center"/>
              <w:rPr>
                <w:rFonts w:ascii="Times New Roman" w:hAnsi="Times New Roman" w:cs="Times New Roman"/>
                <w:sz w:val="12"/>
                <w:szCs w:val="12"/>
              </w:rPr>
            </w:pPr>
            <w:r w:rsidRPr="00B32D4E">
              <w:rPr>
                <w:rFonts w:ascii="Times New Roman" w:hAnsi="Times New Roman" w:cs="Times New Roman"/>
                <w:sz w:val="12"/>
                <w:szCs w:val="12"/>
              </w:rPr>
              <w:t>39,23</w:t>
            </w:r>
          </w:p>
        </w:tc>
        <w:tc>
          <w:tcPr>
            <w:tcW w:w="1009" w:type="pct"/>
            <w:vAlign w:val="center"/>
          </w:tcPr>
          <w:p w:rsidR="00B32D4E" w:rsidRPr="00B32D4E" w:rsidRDefault="00B32D4E" w:rsidP="00E50B58">
            <w:pPr>
              <w:spacing w:line="259" w:lineRule="auto"/>
              <w:ind w:left="160"/>
              <w:jc w:val="center"/>
              <w:rPr>
                <w:rFonts w:ascii="Times New Roman" w:hAnsi="Times New Roman" w:cs="Times New Roman"/>
                <w:sz w:val="12"/>
                <w:szCs w:val="12"/>
              </w:rPr>
            </w:pPr>
            <w:r w:rsidRPr="00B32D4E">
              <w:rPr>
                <w:rFonts w:ascii="Times New Roman" w:hAnsi="Times New Roman" w:cs="Times New Roman"/>
                <w:sz w:val="12"/>
                <w:szCs w:val="12"/>
              </w:rPr>
              <w:t>41,19</w:t>
            </w:r>
          </w:p>
        </w:tc>
        <w:tc>
          <w:tcPr>
            <w:tcW w:w="895" w:type="pct"/>
            <w:vAlign w:val="center"/>
          </w:tcPr>
          <w:p w:rsidR="00B32D4E" w:rsidRPr="00B32D4E" w:rsidRDefault="00B32D4E" w:rsidP="00E50B58">
            <w:pPr>
              <w:spacing w:line="259" w:lineRule="auto"/>
              <w:ind w:left="162"/>
              <w:jc w:val="center"/>
              <w:rPr>
                <w:rFonts w:ascii="Times New Roman" w:hAnsi="Times New Roman" w:cs="Times New Roman"/>
                <w:sz w:val="12"/>
                <w:szCs w:val="12"/>
              </w:rPr>
            </w:pPr>
            <w:r w:rsidRPr="00B32D4E">
              <w:rPr>
                <w:rFonts w:ascii="Times New Roman" w:hAnsi="Times New Roman" w:cs="Times New Roman"/>
                <w:sz w:val="12"/>
                <w:szCs w:val="12"/>
              </w:rPr>
              <w:t>43,25</w:t>
            </w:r>
          </w:p>
        </w:tc>
      </w:tr>
    </w:tbl>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 xml:space="preserve">Примечание: </w:t>
      </w:r>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 Сведения представлены согласно инвестиционной программе ООО «СамРЭКЭксплуатация» по объекту «Проектирование и строительство Сергиевского группового водопровода, II очередь» в рамках «Концессионного соглашения в отношении объектов водоснабжения муниципального района Сергиевский Самарской области от 15.0</w:t>
      </w:r>
      <w:r>
        <w:rPr>
          <w:rFonts w:ascii="Times New Roman" w:hAnsi="Times New Roman" w:cs="Times New Roman"/>
          <w:sz w:val="12"/>
          <w:szCs w:val="12"/>
        </w:rPr>
        <w:t>6.2016 г.» на 2016 - 2045 г.</w:t>
      </w:r>
      <w:proofErr w:type="gramStart"/>
      <w:r>
        <w:rPr>
          <w:rFonts w:ascii="Times New Roman" w:hAnsi="Times New Roman" w:cs="Times New Roman"/>
          <w:sz w:val="12"/>
          <w:szCs w:val="12"/>
        </w:rPr>
        <w:t>г</w:t>
      </w:r>
      <w:proofErr w:type="gramEnd"/>
      <w:r>
        <w:rPr>
          <w:rFonts w:ascii="Times New Roman" w:hAnsi="Times New Roman" w:cs="Times New Roman"/>
          <w:sz w:val="12"/>
          <w:szCs w:val="12"/>
        </w:rPr>
        <w:t xml:space="preserve">. </w:t>
      </w:r>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 xml:space="preserve"> 2.3.6 Анализ резервов и дефицитов производственных мощностей системы водоснабжения городского поселения  </w:t>
      </w:r>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 xml:space="preserve"> </w:t>
      </w:r>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 xml:space="preserve"> </w:t>
      </w:r>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lastRenderedPageBreak/>
        <w:t xml:space="preserve">В настоящее время хозяйственно-питьевое водоснабжение основной части п.г.т. Суходол осуществляется от поверхностного водозабора, расположенного в п. Красноярка. Водоснабжение из двух артезианских скважин осуществляется только для жителей улиц: Симиреко, Ленина, Мичурина п.г.т. Суходол. </w:t>
      </w:r>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 xml:space="preserve">Согласно сведениям эксплуатирующей организацией ООО «СКК», Лицензии на право пользования участками недр с целью добычи подземных вод на нужды питьевого водоснабжения г.п. Суходол - отсутствуют. </w:t>
      </w:r>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 xml:space="preserve">Анализ резервов и дефицитов производственных мощностей централизованных систем водоснабжения г.п. Суходол не производится. </w:t>
      </w:r>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 xml:space="preserve"> </w:t>
      </w:r>
      <w:proofErr w:type="gramStart"/>
      <w:r w:rsidRPr="00B32D4E">
        <w:rPr>
          <w:rFonts w:ascii="Times New Roman" w:hAnsi="Times New Roman" w:cs="Times New Roman"/>
          <w:sz w:val="12"/>
          <w:szCs w:val="12"/>
        </w:rPr>
        <w:t xml:space="preserve">2.3.7 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 СП 31.13330.2021 и СП 30.13330.2020, а также исходя из текущего объема потребления воды населением и его динамики с учетом перспективы развития и изменения состава и структуры застройки </w:t>
      </w:r>
      <w:proofErr w:type="gramEnd"/>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 xml:space="preserve"> При планировании потребления воды населе</w:t>
      </w:r>
      <w:r>
        <w:rPr>
          <w:rFonts w:ascii="Times New Roman" w:hAnsi="Times New Roman" w:cs="Times New Roman"/>
          <w:sz w:val="12"/>
          <w:szCs w:val="12"/>
        </w:rPr>
        <w:t xml:space="preserve">нием на перспективу </w:t>
      </w:r>
      <w:r w:rsidRPr="00B32D4E">
        <w:rPr>
          <w:rFonts w:ascii="Times New Roman" w:hAnsi="Times New Roman" w:cs="Times New Roman"/>
          <w:sz w:val="12"/>
          <w:szCs w:val="12"/>
        </w:rPr>
        <w:t xml:space="preserve">до 2033 года принимаем во внимание Генеральный план городского поселения Суходол муниципального района Сергиевский Самарской области. </w:t>
      </w:r>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Прогноз рассчитан с учетом территориальных</w:t>
      </w:r>
      <w:r>
        <w:rPr>
          <w:rFonts w:ascii="Times New Roman" w:hAnsi="Times New Roman" w:cs="Times New Roman"/>
          <w:sz w:val="12"/>
          <w:szCs w:val="12"/>
        </w:rPr>
        <w:t xml:space="preserve"> резервов в пределах г.п. </w:t>
      </w:r>
      <w:r w:rsidRPr="00B32D4E">
        <w:rPr>
          <w:rFonts w:ascii="Times New Roman" w:hAnsi="Times New Roman" w:cs="Times New Roman"/>
          <w:sz w:val="12"/>
          <w:szCs w:val="12"/>
        </w:rPr>
        <w:t xml:space="preserve">Суходол.  </w:t>
      </w:r>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Генеральным планом г.п. Суходол на расчетный срок (до 2033 г.) предусматривается строительство нового жилья на свободных участках в существующих границах п.г.т. Суходол городского поселе</w:t>
      </w:r>
      <w:r>
        <w:rPr>
          <w:rFonts w:ascii="Times New Roman" w:hAnsi="Times New Roman" w:cs="Times New Roman"/>
          <w:sz w:val="12"/>
          <w:szCs w:val="12"/>
        </w:rPr>
        <w:t xml:space="preserve">ния Суходол. На новых участках предполагается малоэтажная многоквартирная и </w:t>
      </w:r>
      <w:r w:rsidRPr="00B32D4E">
        <w:rPr>
          <w:rFonts w:ascii="Times New Roman" w:hAnsi="Times New Roman" w:cs="Times New Roman"/>
          <w:sz w:val="12"/>
          <w:szCs w:val="12"/>
        </w:rPr>
        <w:t>усадебная з</w:t>
      </w:r>
      <w:r>
        <w:rPr>
          <w:rFonts w:ascii="Times New Roman" w:hAnsi="Times New Roman" w:cs="Times New Roman"/>
          <w:sz w:val="12"/>
          <w:szCs w:val="12"/>
        </w:rPr>
        <w:t>астройка. Усадебная застройка-</w:t>
      </w:r>
      <w:r w:rsidRPr="00B32D4E">
        <w:rPr>
          <w:rFonts w:ascii="Times New Roman" w:hAnsi="Times New Roman" w:cs="Times New Roman"/>
          <w:sz w:val="12"/>
          <w:szCs w:val="12"/>
        </w:rPr>
        <w:t xml:space="preserve">территория преимущественно занята однодвухквартирными 1-2 этажными жилыми домами с хозяйственными постройками на участках, предназначенных для садоводства, огородничества, а также для содержания скота, в разрешенных случаях. </w:t>
      </w:r>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 xml:space="preserve">Развитие жилой зоны </w:t>
      </w:r>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 xml:space="preserve">Развитие жилой зоны малоэтажными жилыми домами (до 4 этажей) до 2024 года в п.г.т. Суходол планируется на следующих площадках: </w:t>
      </w:r>
    </w:p>
    <w:p w:rsidR="00B32D4E" w:rsidRPr="00B32D4E" w:rsidRDefault="00B32D4E" w:rsidP="00B32D4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32D4E">
        <w:rPr>
          <w:rFonts w:ascii="Times New Roman" w:hAnsi="Times New Roman" w:cs="Times New Roman"/>
          <w:sz w:val="12"/>
          <w:szCs w:val="12"/>
        </w:rPr>
        <w:t>по ул. Георгиевская на участке общей площадью территории – 1,4045 га (планируется размещение два 27-ми квартирных 3-х этажных домов, ориентировочная общая площадь жилищного фонда – 2588,8 кв</w:t>
      </w:r>
      <w:proofErr w:type="gramStart"/>
      <w:r w:rsidRPr="00B32D4E">
        <w:rPr>
          <w:rFonts w:ascii="Times New Roman" w:hAnsi="Times New Roman" w:cs="Times New Roman"/>
          <w:sz w:val="12"/>
          <w:szCs w:val="12"/>
        </w:rPr>
        <w:t>.м</w:t>
      </w:r>
      <w:proofErr w:type="gramEnd"/>
      <w:r w:rsidRPr="00B32D4E">
        <w:rPr>
          <w:rFonts w:ascii="Times New Roman" w:hAnsi="Times New Roman" w:cs="Times New Roman"/>
          <w:sz w:val="12"/>
          <w:szCs w:val="12"/>
        </w:rPr>
        <w:t xml:space="preserve">, количество квартир – 54, расчётная численность населения – 102 человека); </w:t>
      </w:r>
    </w:p>
    <w:p w:rsidR="00B32D4E" w:rsidRPr="00B32D4E" w:rsidRDefault="00B32D4E" w:rsidP="00B32D4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32D4E">
        <w:rPr>
          <w:rFonts w:ascii="Times New Roman" w:hAnsi="Times New Roman" w:cs="Times New Roman"/>
          <w:sz w:val="12"/>
          <w:szCs w:val="12"/>
        </w:rPr>
        <w:t>кварталы А, Б, В, Г, по ул. Мира, ул. Спортивная, ул. Молодогвардейская, ул. Пионерская, ул. Парковая, ул. Победы на участке общей площадью территории – 5,04 га (планируется размещение 25-ти 3-х этажных многоквартирных домов, ориентировочная общая площадь жилищного фонда – 23700 кв</w:t>
      </w:r>
      <w:proofErr w:type="gramStart"/>
      <w:r w:rsidRPr="00B32D4E">
        <w:rPr>
          <w:rFonts w:ascii="Times New Roman" w:hAnsi="Times New Roman" w:cs="Times New Roman"/>
          <w:sz w:val="12"/>
          <w:szCs w:val="12"/>
        </w:rPr>
        <w:t>.м</w:t>
      </w:r>
      <w:proofErr w:type="gramEnd"/>
      <w:r w:rsidRPr="00B32D4E">
        <w:rPr>
          <w:rFonts w:ascii="Times New Roman" w:hAnsi="Times New Roman" w:cs="Times New Roman"/>
          <w:sz w:val="12"/>
          <w:szCs w:val="12"/>
        </w:rPr>
        <w:t xml:space="preserve">, расчётная численность населения – 790 человек); </w:t>
      </w:r>
    </w:p>
    <w:p w:rsidR="00B32D4E" w:rsidRPr="00B32D4E" w:rsidRDefault="00B32D4E" w:rsidP="00B32D4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32D4E">
        <w:rPr>
          <w:rFonts w:ascii="Times New Roman" w:hAnsi="Times New Roman" w:cs="Times New Roman"/>
          <w:sz w:val="12"/>
          <w:szCs w:val="12"/>
        </w:rPr>
        <w:t>на участке по ул. Мира, общей площадью территории – 0,2222 га (планируется размещение 3-х этажного многоквартирного дома, ориентировочная общая площадь жилищного фонда – 1200 кв</w:t>
      </w:r>
      <w:proofErr w:type="gramStart"/>
      <w:r w:rsidRPr="00B32D4E">
        <w:rPr>
          <w:rFonts w:ascii="Times New Roman" w:hAnsi="Times New Roman" w:cs="Times New Roman"/>
          <w:sz w:val="12"/>
          <w:szCs w:val="12"/>
        </w:rPr>
        <w:t>.м</w:t>
      </w:r>
      <w:proofErr w:type="gramEnd"/>
      <w:r w:rsidRPr="00B32D4E">
        <w:rPr>
          <w:rFonts w:ascii="Times New Roman" w:hAnsi="Times New Roman" w:cs="Times New Roman"/>
          <w:sz w:val="12"/>
          <w:szCs w:val="12"/>
        </w:rPr>
        <w:t>, количество квартир – 22, расчётная числен</w:t>
      </w:r>
      <w:r>
        <w:rPr>
          <w:rFonts w:ascii="Times New Roman" w:hAnsi="Times New Roman" w:cs="Times New Roman"/>
          <w:sz w:val="12"/>
          <w:szCs w:val="12"/>
        </w:rPr>
        <w:t xml:space="preserve">ность населения – 48 человек). </w:t>
      </w:r>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 xml:space="preserve">Развитие жилой зоны застройки индивидуальными жилыми домами до 2033 года в п.г.т. Суходол планируется на следующих площадках:  </w:t>
      </w:r>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 xml:space="preserve">1) за счет реконструкции жилого квартала: </w:t>
      </w:r>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 по ул. Пушкина и ул. Спортивная на участке общей площадью территории – 3,2903 га (планируется размещение 21 индивидуального жилого дома, ориентировочная общая площадь жилищного фонда – 3150 кв</w:t>
      </w:r>
      <w:proofErr w:type="gramStart"/>
      <w:r w:rsidRPr="00B32D4E">
        <w:rPr>
          <w:rFonts w:ascii="Times New Roman" w:hAnsi="Times New Roman" w:cs="Times New Roman"/>
          <w:sz w:val="12"/>
          <w:szCs w:val="12"/>
        </w:rPr>
        <w:t>.м</w:t>
      </w:r>
      <w:proofErr w:type="gramEnd"/>
      <w:r w:rsidRPr="00B32D4E">
        <w:rPr>
          <w:rFonts w:ascii="Times New Roman" w:hAnsi="Times New Roman" w:cs="Times New Roman"/>
          <w:sz w:val="12"/>
          <w:szCs w:val="12"/>
        </w:rPr>
        <w:t xml:space="preserve">, расчётная численность населения – 63 человека); </w:t>
      </w:r>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 xml:space="preserve">2) за счет уплотнения существующей застройки: </w:t>
      </w:r>
    </w:p>
    <w:p w:rsidR="00B32D4E" w:rsidRPr="00B32D4E" w:rsidRDefault="00B32D4E" w:rsidP="00B32D4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32D4E">
        <w:rPr>
          <w:rFonts w:ascii="Times New Roman" w:hAnsi="Times New Roman" w:cs="Times New Roman"/>
          <w:sz w:val="12"/>
          <w:szCs w:val="12"/>
        </w:rPr>
        <w:t>в северо-восточной части по ул. Суслова на участке общей площадью территории – 1,793 га (планируется размещение 14 индивидуальных жилых домов, ориентировочная общая площадь жилищного фонда – 2 100 кв</w:t>
      </w:r>
      <w:proofErr w:type="gramStart"/>
      <w:r w:rsidRPr="00B32D4E">
        <w:rPr>
          <w:rFonts w:ascii="Times New Roman" w:hAnsi="Times New Roman" w:cs="Times New Roman"/>
          <w:sz w:val="12"/>
          <w:szCs w:val="12"/>
        </w:rPr>
        <w:t>.м</w:t>
      </w:r>
      <w:proofErr w:type="gramEnd"/>
      <w:r w:rsidRPr="00B32D4E">
        <w:rPr>
          <w:rFonts w:ascii="Times New Roman" w:hAnsi="Times New Roman" w:cs="Times New Roman"/>
          <w:sz w:val="12"/>
          <w:szCs w:val="12"/>
        </w:rPr>
        <w:t xml:space="preserve">, расчётная численность населения – 42 человека); </w:t>
      </w:r>
    </w:p>
    <w:p w:rsidR="00B32D4E" w:rsidRPr="00B32D4E" w:rsidRDefault="00B32D4E" w:rsidP="00B32D4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32D4E">
        <w:rPr>
          <w:rFonts w:ascii="Times New Roman" w:hAnsi="Times New Roman" w:cs="Times New Roman"/>
          <w:sz w:val="12"/>
          <w:szCs w:val="12"/>
        </w:rPr>
        <w:t>в юго-восточной части по ул. Чапаева, ул. Мира на участке общей площадью территории – 1,5062 га (планируется размещение 8 индивидуальных жилых домов, ориентировочная общая площадь жилищного фонда – 1200 кв</w:t>
      </w:r>
      <w:proofErr w:type="gramStart"/>
      <w:r w:rsidRPr="00B32D4E">
        <w:rPr>
          <w:rFonts w:ascii="Times New Roman" w:hAnsi="Times New Roman" w:cs="Times New Roman"/>
          <w:sz w:val="12"/>
          <w:szCs w:val="12"/>
        </w:rPr>
        <w:t>.м</w:t>
      </w:r>
      <w:proofErr w:type="gramEnd"/>
      <w:r w:rsidRPr="00B32D4E">
        <w:rPr>
          <w:rFonts w:ascii="Times New Roman" w:hAnsi="Times New Roman" w:cs="Times New Roman"/>
          <w:sz w:val="12"/>
          <w:szCs w:val="12"/>
        </w:rPr>
        <w:t xml:space="preserve">, расчётная численность населения – 24 человека); </w:t>
      </w:r>
    </w:p>
    <w:p w:rsidR="00B32D4E" w:rsidRPr="00B32D4E" w:rsidRDefault="00B32D4E" w:rsidP="00B32D4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32D4E">
        <w:rPr>
          <w:rFonts w:ascii="Times New Roman" w:hAnsi="Times New Roman" w:cs="Times New Roman"/>
          <w:sz w:val="12"/>
          <w:szCs w:val="12"/>
        </w:rPr>
        <w:t>в южной части по ул. Садовая на участке общей площадью территории – 3,2058 га (планируется размещение 30 индивидуальных жилых домов, ориентировочная общая площадь жилищного фонда – 4500 кв</w:t>
      </w:r>
      <w:proofErr w:type="gramStart"/>
      <w:r w:rsidRPr="00B32D4E">
        <w:rPr>
          <w:rFonts w:ascii="Times New Roman" w:hAnsi="Times New Roman" w:cs="Times New Roman"/>
          <w:sz w:val="12"/>
          <w:szCs w:val="12"/>
        </w:rPr>
        <w:t>.м</w:t>
      </w:r>
      <w:proofErr w:type="gramEnd"/>
      <w:r w:rsidRPr="00B32D4E">
        <w:rPr>
          <w:rFonts w:ascii="Times New Roman" w:hAnsi="Times New Roman" w:cs="Times New Roman"/>
          <w:sz w:val="12"/>
          <w:szCs w:val="12"/>
        </w:rPr>
        <w:t xml:space="preserve">, расчётная численность населения – 90 человека); </w:t>
      </w:r>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 xml:space="preserve">3) на свободных территориях в границах населенного пункта: </w:t>
      </w:r>
    </w:p>
    <w:p w:rsidR="00B32D4E" w:rsidRPr="00B32D4E" w:rsidRDefault="00B32D4E" w:rsidP="00B32D4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32D4E">
        <w:rPr>
          <w:rFonts w:ascii="Times New Roman" w:hAnsi="Times New Roman" w:cs="Times New Roman"/>
          <w:sz w:val="12"/>
          <w:szCs w:val="12"/>
        </w:rPr>
        <w:t>на площадке № 1, расположенной в северо-восточной части поселка городского типа, общей площадью территории под жилую застройку – 7,7002 га (планируется размещение 62 индивидуальных жилых домов, ориентировочная общая площадь жилищного фонда – 9300 кв</w:t>
      </w:r>
      <w:proofErr w:type="gramStart"/>
      <w:r w:rsidRPr="00B32D4E">
        <w:rPr>
          <w:rFonts w:ascii="Times New Roman" w:hAnsi="Times New Roman" w:cs="Times New Roman"/>
          <w:sz w:val="12"/>
          <w:szCs w:val="12"/>
        </w:rPr>
        <w:t>.м</w:t>
      </w:r>
      <w:proofErr w:type="gramEnd"/>
      <w:r w:rsidRPr="00B32D4E">
        <w:rPr>
          <w:rFonts w:ascii="Times New Roman" w:hAnsi="Times New Roman" w:cs="Times New Roman"/>
          <w:sz w:val="12"/>
          <w:szCs w:val="12"/>
        </w:rPr>
        <w:t xml:space="preserve">, расчётная численность населения – 186 человек); </w:t>
      </w:r>
    </w:p>
    <w:p w:rsidR="00B32D4E" w:rsidRPr="00B32D4E" w:rsidRDefault="00B32D4E" w:rsidP="00B32D4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32D4E">
        <w:rPr>
          <w:rFonts w:ascii="Times New Roman" w:hAnsi="Times New Roman" w:cs="Times New Roman"/>
          <w:sz w:val="12"/>
          <w:szCs w:val="12"/>
        </w:rPr>
        <w:t>на площадке № 2, расположенной в западной части поселка городского типа между ул. Нежинская и ул. Солнечная, общей площадью территории под жилую застройку – 9,9012 га (планируется размещение 97 индивидуальных жилых домов, ориентировочная общая площадь жилищного фонда – 14550 кв</w:t>
      </w:r>
      <w:proofErr w:type="gramStart"/>
      <w:r w:rsidRPr="00B32D4E">
        <w:rPr>
          <w:rFonts w:ascii="Times New Roman" w:hAnsi="Times New Roman" w:cs="Times New Roman"/>
          <w:sz w:val="12"/>
          <w:szCs w:val="12"/>
        </w:rPr>
        <w:t>.м</w:t>
      </w:r>
      <w:proofErr w:type="gramEnd"/>
      <w:r w:rsidRPr="00B32D4E">
        <w:rPr>
          <w:rFonts w:ascii="Times New Roman" w:hAnsi="Times New Roman" w:cs="Times New Roman"/>
          <w:sz w:val="12"/>
          <w:szCs w:val="12"/>
        </w:rPr>
        <w:t xml:space="preserve">, расчётная численность населения – 291 человек); </w:t>
      </w:r>
    </w:p>
    <w:p w:rsidR="00B32D4E" w:rsidRPr="00B32D4E" w:rsidRDefault="00B32D4E" w:rsidP="00B32D4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32D4E">
        <w:rPr>
          <w:rFonts w:ascii="Times New Roman" w:hAnsi="Times New Roman" w:cs="Times New Roman"/>
          <w:sz w:val="12"/>
          <w:szCs w:val="12"/>
        </w:rPr>
        <w:t>на площадке № 3, расположенной в северо-западной части поселка городского типа между ул. Нежинская и ул</w:t>
      </w:r>
      <w:proofErr w:type="gramStart"/>
      <w:r w:rsidRPr="00B32D4E">
        <w:rPr>
          <w:rFonts w:ascii="Times New Roman" w:hAnsi="Times New Roman" w:cs="Times New Roman"/>
          <w:sz w:val="12"/>
          <w:szCs w:val="12"/>
        </w:rPr>
        <w:t>.С</w:t>
      </w:r>
      <w:proofErr w:type="gramEnd"/>
      <w:r w:rsidRPr="00B32D4E">
        <w:rPr>
          <w:rFonts w:ascii="Times New Roman" w:hAnsi="Times New Roman" w:cs="Times New Roman"/>
          <w:sz w:val="12"/>
          <w:szCs w:val="12"/>
        </w:rPr>
        <w:t>еверная, общей площадью территории под жилую застройку – 6,586 га (планируется размещение 65 индивидуальных жилых домов, ориентировочная о</w:t>
      </w:r>
      <w:r>
        <w:rPr>
          <w:rFonts w:ascii="Times New Roman" w:hAnsi="Times New Roman" w:cs="Times New Roman"/>
          <w:sz w:val="12"/>
          <w:szCs w:val="12"/>
        </w:rPr>
        <w:t xml:space="preserve">бщая площадь жилищного фонда –  </w:t>
      </w:r>
      <w:r w:rsidRPr="00B32D4E">
        <w:rPr>
          <w:rFonts w:ascii="Times New Roman" w:hAnsi="Times New Roman" w:cs="Times New Roman"/>
          <w:sz w:val="12"/>
          <w:szCs w:val="12"/>
        </w:rPr>
        <w:t xml:space="preserve">9750 кв.м, расчётная численность населения – 195 человек); </w:t>
      </w:r>
    </w:p>
    <w:p w:rsidR="00B32D4E" w:rsidRPr="00B32D4E" w:rsidRDefault="00B32D4E" w:rsidP="00B32D4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32D4E">
        <w:rPr>
          <w:rFonts w:ascii="Times New Roman" w:hAnsi="Times New Roman" w:cs="Times New Roman"/>
          <w:sz w:val="12"/>
          <w:szCs w:val="12"/>
        </w:rPr>
        <w:t>на площадке № 4, расположенной в западной части поселка городского типа между ул. Суворова и ул. Солнечная, общей площадью территории под жилую застройку – 4,5092 га (планируется размещение 39 индивидуальных жилых домов, ориентировочная общая площадь жилищного фонда – 5850 кв</w:t>
      </w:r>
      <w:proofErr w:type="gramStart"/>
      <w:r w:rsidRPr="00B32D4E">
        <w:rPr>
          <w:rFonts w:ascii="Times New Roman" w:hAnsi="Times New Roman" w:cs="Times New Roman"/>
          <w:sz w:val="12"/>
          <w:szCs w:val="12"/>
        </w:rPr>
        <w:t>.м</w:t>
      </w:r>
      <w:proofErr w:type="gramEnd"/>
      <w:r w:rsidRPr="00B32D4E">
        <w:rPr>
          <w:rFonts w:ascii="Times New Roman" w:hAnsi="Times New Roman" w:cs="Times New Roman"/>
          <w:sz w:val="12"/>
          <w:szCs w:val="12"/>
        </w:rPr>
        <w:t xml:space="preserve">, расчётная численность населения – 117 человек); </w:t>
      </w:r>
    </w:p>
    <w:p w:rsidR="00B32D4E" w:rsidRPr="00B32D4E" w:rsidRDefault="00B32D4E" w:rsidP="00B32D4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32D4E">
        <w:rPr>
          <w:rFonts w:ascii="Times New Roman" w:hAnsi="Times New Roman" w:cs="Times New Roman"/>
          <w:sz w:val="12"/>
          <w:szCs w:val="12"/>
        </w:rPr>
        <w:t>на площадке № 5, расположенной в западной части поселка городского типа между ул. Школьная и ул. Суворова, общей площадью территории под жилую застройку – 3,8084 га (планируется размещение 34 индивидуальных жилых домов, ориентировочная общая площадь жилищного фонда – 5100 кв</w:t>
      </w:r>
      <w:proofErr w:type="gramStart"/>
      <w:r w:rsidRPr="00B32D4E">
        <w:rPr>
          <w:rFonts w:ascii="Times New Roman" w:hAnsi="Times New Roman" w:cs="Times New Roman"/>
          <w:sz w:val="12"/>
          <w:szCs w:val="12"/>
        </w:rPr>
        <w:t>.м</w:t>
      </w:r>
      <w:proofErr w:type="gramEnd"/>
      <w:r w:rsidRPr="00B32D4E">
        <w:rPr>
          <w:rFonts w:ascii="Times New Roman" w:hAnsi="Times New Roman" w:cs="Times New Roman"/>
          <w:sz w:val="12"/>
          <w:szCs w:val="12"/>
        </w:rPr>
        <w:t xml:space="preserve">, расчётная численность населения – 102 человек); </w:t>
      </w:r>
    </w:p>
    <w:p w:rsidR="00B32D4E" w:rsidRPr="00B32D4E" w:rsidRDefault="00B32D4E" w:rsidP="00B32D4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32D4E">
        <w:rPr>
          <w:rFonts w:ascii="Times New Roman" w:hAnsi="Times New Roman" w:cs="Times New Roman"/>
          <w:sz w:val="12"/>
          <w:szCs w:val="12"/>
        </w:rPr>
        <w:t>на площадке № 6, расположенной в южной части поселка городского типа, общей площадью территории под жилую застройку –4,4403 га (планируется размещение 39 индивидуальных жилых домов, ориентировочная общая площадь жилищного фонда – 5850 кв</w:t>
      </w:r>
      <w:proofErr w:type="gramStart"/>
      <w:r w:rsidRPr="00B32D4E">
        <w:rPr>
          <w:rFonts w:ascii="Times New Roman" w:hAnsi="Times New Roman" w:cs="Times New Roman"/>
          <w:sz w:val="12"/>
          <w:szCs w:val="12"/>
        </w:rPr>
        <w:t>.м</w:t>
      </w:r>
      <w:proofErr w:type="gramEnd"/>
      <w:r w:rsidRPr="00B32D4E">
        <w:rPr>
          <w:rFonts w:ascii="Times New Roman" w:hAnsi="Times New Roman" w:cs="Times New Roman"/>
          <w:sz w:val="12"/>
          <w:szCs w:val="12"/>
        </w:rPr>
        <w:t xml:space="preserve">, расчётная численность населения – 117 человек). </w:t>
      </w:r>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 xml:space="preserve">Развитие общественно-деловой зоны </w:t>
      </w:r>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 xml:space="preserve">Генеральным планом на перспективу предусматривается строительство общественных объектов: </w:t>
      </w:r>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Объекты местного значени</w:t>
      </w:r>
      <w:r>
        <w:rPr>
          <w:rFonts w:ascii="Times New Roman" w:hAnsi="Times New Roman" w:cs="Times New Roman"/>
          <w:sz w:val="12"/>
          <w:szCs w:val="12"/>
        </w:rPr>
        <w:t xml:space="preserve">я в сфере физической культуры </w:t>
      </w:r>
      <w:r w:rsidRPr="00B32D4E">
        <w:rPr>
          <w:rFonts w:ascii="Times New Roman" w:hAnsi="Times New Roman" w:cs="Times New Roman"/>
          <w:sz w:val="12"/>
          <w:szCs w:val="12"/>
        </w:rPr>
        <w:t xml:space="preserve">и массового спорта </w:t>
      </w:r>
    </w:p>
    <w:p w:rsidR="00B32D4E" w:rsidRPr="00B32D4E" w:rsidRDefault="00B32D4E" w:rsidP="00B32D4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32D4E">
        <w:rPr>
          <w:rFonts w:ascii="Times New Roman" w:hAnsi="Times New Roman" w:cs="Times New Roman"/>
          <w:sz w:val="12"/>
          <w:szCs w:val="12"/>
        </w:rPr>
        <w:t xml:space="preserve">Строительство спортивного комплекса по ул. Куйбышева в п.г.т. Суходол; планируется до 2024 г.; </w:t>
      </w:r>
    </w:p>
    <w:p w:rsidR="00B32D4E" w:rsidRPr="00B32D4E" w:rsidRDefault="00B32D4E" w:rsidP="00B32D4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32D4E">
        <w:rPr>
          <w:rFonts w:ascii="Times New Roman" w:hAnsi="Times New Roman" w:cs="Times New Roman"/>
          <w:sz w:val="12"/>
          <w:szCs w:val="12"/>
        </w:rPr>
        <w:t xml:space="preserve">Строительство теплых раздевалок возле хоккейных кортов, включая хозяйственные блоки, по ул. Победы в п.г.т. Суходол, площадью 0,2 га, планируется до 2024 г. </w:t>
      </w:r>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 xml:space="preserve">Объекты местного значения в сфере культуры </w:t>
      </w:r>
    </w:p>
    <w:p w:rsidR="00B32D4E" w:rsidRPr="00B32D4E" w:rsidRDefault="00B32D4E" w:rsidP="00B32D4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32D4E">
        <w:rPr>
          <w:rFonts w:ascii="Times New Roman" w:hAnsi="Times New Roman" w:cs="Times New Roman"/>
          <w:sz w:val="12"/>
          <w:szCs w:val="12"/>
        </w:rPr>
        <w:t xml:space="preserve">Реконструкция дома культуры со зрительным залом на 350 мест, по ул. Мира 12 в п.г.т. Суходол, планируется до 2024 г.; </w:t>
      </w:r>
    </w:p>
    <w:p w:rsidR="00B32D4E" w:rsidRPr="00B32D4E" w:rsidRDefault="00B32D4E" w:rsidP="00B32D4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32D4E">
        <w:rPr>
          <w:rFonts w:ascii="Times New Roman" w:hAnsi="Times New Roman" w:cs="Times New Roman"/>
          <w:sz w:val="12"/>
          <w:szCs w:val="12"/>
        </w:rPr>
        <w:t xml:space="preserve">Реконструкция библиотеки с читальным залом, интернет залом, по ул. Мира 12 в п.г.т. Суходол, планируется до 2024 г.; </w:t>
      </w:r>
    </w:p>
    <w:p w:rsidR="00B32D4E" w:rsidRPr="00B32D4E" w:rsidRDefault="00B32D4E" w:rsidP="00B32D4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32D4E">
        <w:rPr>
          <w:rFonts w:ascii="Times New Roman" w:hAnsi="Times New Roman" w:cs="Times New Roman"/>
          <w:sz w:val="12"/>
          <w:szCs w:val="12"/>
        </w:rPr>
        <w:t xml:space="preserve">Строительство культурно-досугового молодежного центра на 600 мест по ул. </w:t>
      </w:r>
      <w:proofErr w:type="gramStart"/>
      <w:r w:rsidRPr="00B32D4E">
        <w:rPr>
          <w:rFonts w:ascii="Times New Roman" w:hAnsi="Times New Roman" w:cs="Times New Roman"/>
          <w:sz w:val="12"/>
          <w:szCs w:val="12"/>
        </w:rPr>
        <w:t>Северная</w:t>
      </w:r>
      <w:proofErr w:type="gramEnd"/>
      <w:r w:rsidRPr="00B32D4E">
        <w:rPr>
          <w:rFonts w:ascii="Times New Roman" w:hAnsi="Times New Roman" w:cs="Times New Roman"/>
          <w:sz w:val="12"/>
          <w:szCs w:val="12"/>
        </w:rPr>
        <w:t xml:space="preserve"> в п.г.т. Суходол, планируется до 2024 г. </w:t>
      </w:r>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Объекты местного значения</w:t>
      </w:r>
      <w:r>
        <w:rPr>
          <w:rFonts w:ascii="Times New Roman" w:hAnsi="Times New Roman" w:cs="Times New Roman"/>
          <w:sz w:val="12"/>
          <w:szCs w:val="12"/>
        </w:rPr>
        <w:t xml:space="preserve"> в сфере создания условий для </w:t>
      </w:r>
      <w:r w:rsidRPr="00B32D4E">
        <w:rPr>
          <w:rFonts w:ascii="Times New Roman" w:hAnsi="Times New Roman" w:cs="Times New Roman"/>
          <w:sz w:val="12"/>
          <w:szCs w:val="12"/>
        </w:rPr>
        <w:t xml:space="preserve">обеспечения жителей поселения услугами бытового обслуживания </w:t>
      </w:r>
    </w:p>
    <w:p w:rsidR="00B32D4E" w:rsidRPr="00B32D4E" w:rsidRDefault="00B32D4E" w:rsidP="00B32D4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32D4E">
        <w:rPr>
          <w:rFonts w:ascii="Times New Roman" w:hAnsi="Times New Roman" w:cs="Times New Roman"/>
          <w:sz w:val="12"/>
          <w:szCs w:val="12"/>
        </w:rPr>
        <w:t xml:space="preserve">Строительство банно-оздоровительного центра на 60 мест, площадью 0,5027 га, по ул. </w:t>
      </w:r>
      <w:proofErr w:type="gramStart"/>
      <w:r w:rsidRPr="00B32D4E">
        <w:rPr>
          <w:rFonts w:ascii="Times New Roman" w:hAnsi="Times New Roman" w:cs="Times New Roman"/>
          <w:sz w:val="12"/>
          <w:szCs w:val="12"/>
        </w:rPr>
        <w:t>Северная</w:t>
      </w:r>
      <w:proofErr w:type="gramEnd"/>
      <w:r w:rsidRPr="00B32D4E">
        <w:rPr>
          <w:rFonts w:ascii="Times New Roman" w:hAnsi="Times New Roman" w:cs="Times New Roman"/>
          <w:sz w:val="12"/>
          <w:szCs w:val="12"/>
        </w:rPr>
        <w:t xml:space="preserve"> в п.г.т. Суходол, планируется до 2024 г.; </w:t>
      </w:r>
    </w:p>
    <w:p w:rsidR="00B32D4E" w:rsidRPr="00B32D4E" w:rsidRDefault="00B32D4E" w:rsidP="00B32D4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32D4E">
        <w:rPr>
          <w:rFonts w:ascii="Times New Roman" w:hAnsi="Times New Roman" w:cs="Times New Roman"/>
          <w:sz w:val="12"/>
          <w:szCs w:val="12"/>
        </w:rPr>
        <w:t xml:space="preserve">Строительство дома быта на 23 рабочих места, по ул. </w:t>
      </w:r>
      <w:proofErr w:type="gramStart"/>
      <w:r w:rsidRPr="00B32D4E">
        <w:rPr>
          <w:rFonts w:ascii="Times New Roman" w:hAnsi="Times New Roman" w:cs="Times New Roman"/>
          <w:sz w:val="12"/>
          <w:szCs w:val="12"/>
        </w:rPr>
        <w:t>Северная</w:t>
      </w:r>
      <w:proofErr w:type="gramEnd"/>
      <w:r w:rsidRPr="00B32D4E">
        <w:rPr>
          <w:rFonts w:ascii="Times New Roman" w:hAnsi="Times New Roman" w:cs="Times New Roman"/>
          <w:sz w:val="12"/>
          <w:szCs w:val="12"/>
        </w:rPr>
        <w:t xml:space="preserve"> в п.г.т. Суходол, планируется до 2024 г.; </w:t>
      </w:r>
    </w:p>
    <w:p w:rsidR="00B32D4E" w:rsidRPr="00B32D4E" w:rsidRDefault="00B32D4E" w:rsidP="00B32D4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32D4E">
        <w:rPr>
          <w:rFonts w:ascii="Times New Roman" w:hAnsi="Times New Roman" w:cs="Times New Roman"/>
          <w:sz w:val="12"/>
          <w:szCs w:val="12"/>
        </w:rPr>
        <w:t xml:space="preserve">Реконструкция здания администрации </w:t>
      </w:r>
      <w:r>
        <w:rPr>
          <w:rFonts w:ascii="Times New Roman" w:hAnsi="Times New Roman" w:cs="Times New Roman"/>
          <w:sz w:val="12"/>
          <w:szCs w:val="12"/>
        </w:rPr>
        <w:t xml:space="preserve">на 12-15 рабочих мест в п.г.т. </w:t>
      </w:r>
      <w:r w:rsidRPr="00B32D4E">
        <w:rPr>
          <w:rFonts w:ascii="Times New Roman" w:hAnsi="Times New Roman" w:cs="Times New Roman"/>
          <w:sz w:val="12"/>
          <w:szCs w:val="12"/>
        </w:rPr>
        <w:t xml:space="preserve">Суходол, планируется до 2024 г. </w:t>
      </w:r>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lastRenderedPageBreak/>
        <w:t xml:space="preserve">Объекты местного значения в сфере образования - Строительство детского центра внешкольного образования на 100 мест, площадь территории 0,6328 га по ул. Северная в п.г.т. Суходол, планируется до 2024 г.; </w:t>
      </w:r>
    </w:p>
    <w:p w:rsidR="00B32D4E" w:rsidRPr="00B32D4E" w:rsidRDefault="00B32D4E" w:rsidP="00B32D4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32D4E">
        <w:rPr>
          <w:rFonts w:ascii="Times New Roman" w:hAnsi="Times New Roman" w:cs="Times New Roman"/>
          <w:sz w:val="12"/>
          <w:szCs w:val="12"/>
        </w:rPr>
        <w:t>Строительство многофункционального центра (дополнительного центра образования) на 100 мест по ул. Суворова в п.г.т. С</w:t>
      </w:r>
      <w:r>
        <w:rPr>
          <w:rFonts w:ascii="Times New Roman" w:hAnsi="Times New Roman" w:cs="Times New Roman"/>
          <w:sz w:val="12"/>
          <w:szCs w:val="12"/>
        </w:rPr>
        <w:t xml:space="preserve">уходол, планируется до 2024 г. </w:t>
      </w:r>
    </w:p>
    <w:p w:rsidR="00B32D4E" w:rsidRPr="00B32D4E" w:rsidRDefault="00B32D4E" w:rsidP="00B32D4E">
      <w:pPr>
        <w:pStyle w:val="aff1"/>
        <w:ind w:firstLine="284"/>
        <w:jc w:val="both"/>
        <w:rPr>
          <w:rFonts w:ascii="Times New Roman" w:hAnsi="Times New Roman" w:cs="Times New Roman"/>
          <w:sz w:val="12"/>
          <w:szCs w:val="12"/>
        </w:rPr>
      </w:pPr>
      <w:proofErr w:type="gramStart"/>
      <w:r w:rsidRPr="00B32D4E">
        <w:rPr>
          <w:rFonts w:ascii="Times New Roman" w:hAnsi="Times New Roman" w:cs="Times New Roman"/>
          <w:sz w:val="12"/>
          <w:szCs w:val="12"/>
        </w:rPr>
        <w:t>Согласно</w:t>
      </w:r>
      <w:proofErr w:type="gramEnd"/>
      <w:r w:rsidRPr="00B32D4E">
        <w:rPr>
          <w:rFonts w:ascii="Times New Roman" w:hAnsi="Times New Roman" w:cs="Times New Roman"/>
          <w:sz w:val="12"/>
          <w:szCs w:val="12"/>
        </w:rPr>
        <w:t xml:space="preserve"> Генерального плана до 2033 г. планируется строительство пожарного депо в п.г.т. Суходол </w:t>
      </w:r>
      <w:r>
        <w:rPr>
          <w:rFonts w:ascii="Times New Roman" w:hAnsi="Times New Roman" w:cs="Times New Roman"/>
          <w:sz w:val="12"/>
          <w:szCs w:val="12"/>
        </w:rPr>
        <w:t xml:space="preserve">по ул. Мира (на 2 автомобиля). </w:t>
      </w:r>
      <w:r w:rsidRPr="00B32D4E">
        <w:rPr>
          <w:rFonts w:ascii="Times New Roman" w:hAnsi="Times New Roman" w:cs="Times New Roman"/>
          <w:sz w:val="12"/>
          <w:szCs w:val="12"/>
        </w:rPr>
        <w:t xml:space="preserve"> </w:t>
      </w:r>
    </w:p>
    <w:p w:rsidR="00B32D4E" w:rsidRP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Планируемые объекты промышленного производства г.п. Суходол подключаются к собстве</w:t>
      </w:r>
      <w:r>
        <w:rPr>
          <w:rFonts w:ascii="Times New Roman" w:hAnsi="Times New Roman" w:cs="Times New Roman"/>
          <w:sz w:val="12"/>
          <w:szCs w:val="12"/>
        </w:rPr>
        <w:t xml:space="preserve">нным источникам водоснабжения. </w:t>
      </w:r>
      <w:r w:rsidRPr="00B32D4E">
        <w:rPr>
          <w:rFonts w:ascii="Times New Roman" w:hAnsi="Times New Roman" w:cs="Times New Roman"/>
          <w:sz w:val="12"/>
          <w:szCs w:val="12"/>
        </w:rPr>
        <w:t xml:space="preserve"> </w:t>
      </w:r>
    </w:p>
    <w:p w:rsidR="00B32D4E" w:rsidRDefault="00B32D4E" w:rsidP="00B32D4E">
      <w:pPr>
        <w:pStyle w:val="aff1"/>
        <w:ind w:firstLine="284"/>
        <w:jc w:val="both"/>
        <w:rPr>
          <w:rFonts w:ascii="Times New Roman" w:hAnsi="Times New Roman" w:cs="Times New Roman"/>
          <w:sz w:val="12"/>
          <w:szCs w:val="12"/>
        </w:rPr>
      </w:pPr>
      <w:r w:rsidRPr="00B32D4E">
        <w:rPr>
          <w:rFonts w:ascii="Times New Roman" w:hAnsi="Times New Roman" w:cs="Times New Roman"/>
          <w:sz w:val="12"/>
          <w:szCs w:val="12"/>
        </w:rPr>
        <w:t>Территории г.п. Суходол с площадками перспективного строительства жилой зоны и общественными объектами представлены на рисунке 2.3.7.1.</w:t>
      </w:r>
    </w:p>
    <w:p w:rsidR="00B32D4E" w:rsidRDefault="00B32D4E" w:rsidP="00B32D4E">
      <w:pPr>
        <w:pStyle w:val="aff1"/>
        <w:ind w:firstLine="284"/>
        <w:jc w:val="center"/>
        <w:rPr>
          <w:rFonts w:ascii="Times New Roman" w:hAnsi="Times New Roman" w:cs="Times New Roman"/>
          <w:sz w:val="12"/>
          <w:szCs w:val="12"/>
        </w:rPr>
      </w:pPr>
      <w:r>
        <w:rPr>
          <w:noProof/>
        </w:rPr>
        <w:drawing>
          <wp:inline distT="0" distB="0" distL="0" distR="0">
            <wp:extent cx="1473653" cy="1371600"/>
            <wp:effectExtent l="0" t="0" r="0" b="0"/>
            <wp:docPr id="3" name="Рисунок 3"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Снимок.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3653" cy="1371600"/>
                    </a:xfrm>
                    <a:prstGeom prst="rect">
                      <a:avLst/>
                    </a:prstGeom>
                    <a:noFill/>
                    <a:ln>
                      <a:noFill/>
                    </a:ln>
                  </pic:spPr>
                </pic:pic>
              </a:graphicData>
            </a:graphic>
          </wp:inline>
        </w:drawing>
      </w:r>
    </w:p>
    <w:p w:rsidR="00D36025" w:rsidRDefault="00D36025" w:rsidP="00B32D4E">
      <w:pPr>
        <w:pStyle w:val="aff1"/>
        <w:ind w:firstLine="284"/>
        <w:jc w:val="center"/>
        <w:rPr>
          <w:rFonts w:ascii="Times New Roman" w:hAnsi="Times New Roman" w:cs="Times New Roman"/>
          <w:sz w:val="12"/>
          <w:szCs w:val="12"/>
        </w:rPr>
      </w:pPr>
      <w:r w:rsidRPr="00D36025">
        <w:rPr>
          <w:rFonts w:ascii="Times New Roman" w:hAnsi="Times New Roman" w:cs="Times New Roman"/>
          <w:sz w:val="12"/>
          <w:szCs w:val="12"/>
        </w:rPr>
        <w:t>Рисунок 2.3.7.1 - Территории п.г.т. Суходол с площадками перспективного строительства жилой зоны и общественными объектами</w:t>
      </w:r>
    </w:p>
    <w:p w:rsidR="00D36025" w:rsidRPr="00D36025" w:rsidRDefault="00D36025" w:rsidP="00D36025">
      <w:pPr>
        <w:pStyle w:val="aff1"/>
        <w:ind w:firstLine="284"/>
        <w:jc w:val="both"/>
        <w:rPr>
          <w:rFonts w:ascii="Times New Roman" w:hAnsi="Times New Roman" w:cs="Times New Roman"/>
          <w:sz w:val="12"/>
          <w:szCs w:val="12"/>
        </w:rPr>
      </w:pPr>
      <w:r w:rsidRPr="00D36025">
        <w:rPr>
          <w:rFonts w:ascii="Times New Roman" w:hAnsi="Times New Roman" w:cs="Times New Roman"/>
          <w:sz w:val="12"/>
          <w:szCs w:val="12"/>
        </w:rPr>
        <w:t xml:space="preserve">Рассмотрим варианты развития централизованной системы водоснабжения г.п. Суходол. </w:t>
      </w:r>
    </w:p>
    <w:p w:rsidR="00D36025" w:rsidRPr="00D36025" w:rsidRDefault="00D36025" w:rsidP="00D36025">
      <w:pPr>
        <w:pStyle w:val="aff1"/>
        <w:ind w:firstLine="284"/>
        <w:jc w:val="both"/>
        <w:rPr>
          <w:rFonts w:ascii="Times New Roman" w:hAnsi="Times New Roman" w:cs="Times New Roman"/>
          <w:sz w:val="12"/>
          <w:szCs w:val="12"/>
        </w:rPr>
      </w:pPr>
      <w:r w:rsidRPr="00D36025">
        <w:rPr>
          <w:rFonts w:ascii="Times New Roman" w:hAnsi="Times New Roman" w:cs="Times New Roman"/>
          <w:sz w:val="12"/>
          <w:szCs w:val="12"/>
        </w:rPr>
        <w:t xml:space="preserve">Первый вариант развития системы водоснабжения Обеспечение питьевой водой вновь строящихся объектов планируется обеспечить от собственных скважин или шахтных колодцев. </w:t>
      </w:r>
    </w:p>
    <w:p w:rsidR="00D36025" w:rsidRPr="00D36025" w:rsidRDefault="00D36025" w:rsidP="00D36025">
      <w:pPr>
        <w:pStyle w:val="aff1"/>
        <w:ind w:firstLine="284"/>
        <w:jc w:val="both"/>
        <w:rPr>
          <w:rFonts w:ascii="Times New Roman" w:hAnsi="Times New Roman" w:cs="Times New Roman"/>
          <w:sz w:val="12"/>
          <w:szCs w:val="12"/>
        </w:rPr>
      </w:pPr>
      <w:r w:rsidRPr="00D36025">
        <w:rPr>
          <w:rFonts w:ascii="Times New Roman" w:hAnsi="Times New Roman" w:cs="Times New Roman"/>
          <w:sz w:val="12"/>
          <w:szCs w:val="12"/>
        </w:rPr>
        <w:t xml:space="preserve">Строительство новых уличных водопроводных сетей, а также замена или реконструкция существующих водопроводных сетей и сооружений на них, не планируется. </w:t>
      </w:r>
    </w:p>
    <w:p w:rsidR="00D36025" w:rsidRPr="00D36025" w:rsidRDefault="00D36025" w:rsidP="00D36025">
      <w:pPr>
        <w:pStyle w:val="aff1"/>
        <w:ind w:firstLine="284"/>
        <w:jc w:val="both"/>
        <w:rPr>
          <w:rFonts w:ascii="Times New Roman" w:hAnsi="Times New Roman" w:cs="Times New Roman"/>
          <w:sz w:val="12"/>
          <w:szCs w:val="12"/>
        </w:rPr>
      </w:pPr>
      <w:r w:rsidRPr="00D36025">
        <w:rPr>
          <w:rFonts w:ascii="Times New Roman" w:hAnsi="Times New Roman" w:cs="Times New Roman"/>
          <w:sz w:val="12"/>
          <w:szCs w:val="12"/>
        </w:rPr>
        <w:t xml:space="preserve">Объём потребления воды питьевого качества рассчитывается на основе текущего объема потребления воды населением с учетом уменьшения количества водопотребления к 2033 году на 10 %. </w:t>
      </w:r>
    </w:p>
    <w:p w:rsidR="00D36025" w:rsidRDefault="00D36025" w:rsidP="00D36025">
      <w:pPr>
        <w:pStyle w:val="aff1"/>
        <w:ind w:firstLine="284"/>
        <w:jc w:val="both"/>
        <w:rPr>
          <w:rFonts w:ascii="Times New Roman" w:hAnsi="Times New Roman" w:cs="Times New Roman"/>
          <w:sz w:val="12"/>
          <w:szCs w:val="12"/>
        </w:rPr>
      </w:pPr>
      <w:r w:rsidRPr="00D36025">
        <w:rPr>
          <w:rFonts w:ascii="Times New Roman" w:hAnsi="Times New Roman" w:cs="Times New Roman"/>
          <w:sz w:val="12"/>
          <w:szCs w:val="12"/>
        </w:rPr>
        <w:t xml:space="preserve"> Перспектива водоснабжения воды при рассмотрении первого варианта развития системы водоснабжения г.п. Суходол на период 2022÷2033 гг. </w:t>
      </w:r>
      <w:proofErr w:type="gramStart"/>
      <w:r w:rsidRPr="00D36025">
        <w:rPr>
          <w:rFonts w:ascii="Times New Roman" w:hAnsi="Times New Roman" w:cs="Times New Roman"/>
          <w:sz w:val="12"/>
          <w:szCs w:val="12"/>
        </w:rPr>
        <w:t>представлена</w:t>
      </w:r>
      <w:proofErr w:type="gramEnd"/>
      <w:r w:rsidRPr="00D36025">
        <w:rPr>
          <w:rFonts w:ascii="Times New Roman" w:hAnsi="Times New Roman" w:cs="Times New Roman"/>
          <w:sz w:val="12"/>
          <w:szCs w:val="12"/>
        </w:rPr>
        <w:t xml:space="preserve"> в таблице 2.3.7.1.  </w:t>
      </w:r>
    </w:p>
    <w:p w:rsidR="00D36025" w:rsidRDefault="00D36025" w:rsidP="00D36025">
      <w:pPr>
        <w:pStyle w:val="aff1"/>
        <w:ind w:firstLine="284"/>
        <w:jc w:val="both"/>
        <w:rPr>
          <w:rFonts w:ascii="Times New Roman" w:hAnsi="Times New Roman" w:cs="Times New Roman"/>
          <w:sz w:val="12"/>
          <w:szCs w:val="12"/>
        </w:rPr>
      </w:pPr>
      <w:r w:rsidRPr="00D36025">
        <w:rPr>
          <w:rFonts w:ascii="Times New Roman" w:hAnsi="Times New Roman" w:cs="Times New Roman"/>
          <w:sz w:val="12"/>
          <w:szCs w:val="12"/>
        </w:rPr>
        <w:t>Таблица 2.3.7.1 - Перспектива водоснабжения г.п. Суходол при первом варианте развития системы водоснабжения на период 2022÷2033 гг.</w:t>
      </w:r>
    </w:p>
    <w:tbl>
      <w:tblPr>
        <w:tblStyle w:val="aff6"/>
        <w:tblW w:w="0" w:type="auto"/>
        <w:tblLook w:val="04A0" w:firstRow="1" w:lastRow="0" w:firstColumn="1" w:lastColumn="0" w:noHBand="0" w:noVBand="1"/>
      </w:tblPr>
      <w:tblGrid>
        <w:gridCol w:w="1117"/>
        <w:gridCol w:w="606"/>
        <w:gridCol w:w="546"/>
        <w:gridCol w:w="546"/>
        <w:gridCol w:w="546"/>
        <w:gridCol w:w="546"/>
        <w:gridCol w:w="546"/>
        <w:gridCol w:w="546"/>
        <w:gridCol w:w="546"/>
        <w:gridCol w:w="546"/>
        <w:gridCol w:w="546"/>
        <w:gridCol w:w="546"/>
        <w:gridCol w:w="546"/>
      </w:tblGrid>
      <w:tr w:rsidR="00D36025" w:rsidRPr="00D36025" w:rsidTr="00EC45E5">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Наименование  показателя</w:t>
            </w:r>
          </w:p>
        </w:tc>
        <w:tc>
          <w:tcPr>
            <w:tcW w:w="0" w:type="auto"/>
            <w:vAlign w:val="center"/>
          </w:tcPr>
          <w:p w:rsidR="00D36025" w:rsidRPr="00D36025" w:rsidRDefault="00D36025" w:rsidP="00D36025">
            <w:pPr>
              <w:spacing w:line="259" w:lineRule="auto"/>
              <w:ind w:right="25"/>
              <w:jc w:val="center"/>
              <w:rPr>
                <w:rFonts w:ascii="Times New Roman" w:hAnsi="Times New Roman" w:cs="Times New Roman"/>
                <w:sz w:val="12"/>
                <w:szCs w:val="12"/>
              </w:rPr>
            </w:pPr>
            <w:r w:rsidRPr="00D36025">
              <w:rPr>
                <w:rFonts w:ascii="Times New Roman" w:hAnsi="Times New Roman" w:cs="Times New Roman"/>
                <w:sz w:val="12"/>
                <w:szCs w:val="12"/>
              </w:rPr>
              <w:t>2022 г.</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Pr>
                <w:rFonts w:ascii="Times New Roman" w:hAnsi="Times New Roman" w:cs="Times New Roman"/>
                <w:sz w:val="12"/>
                <w:szCs w:val="12"/>
              </w:rPr>
              <w:t>2023</w:t>
            </w:r>
            <w:r w:rsidRPr="00D36025">
              <w:rPr>
                <w:rFonts w:ascii="Times New Roman" w:hAnsi="Times New Roman" w:cs="Times New Roman"/>
                <w:sz w:val="12"/>
                <w:szCs w:val="12"/>
              </w:rPr>
              <w:t>г.</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Pr>
                <w:rFonts w:ascii="Times New Roman" w:hAnsi="Times New Roman" w:cs="Times New Roman"/>
                <w:sz w:val="12"/>
                <w:szCs w:val="12"/>
              </w:rPr>
              <w:t>2024</w:t>
            </w:r>
            <w:r w:rsidRPr="00D36025">
              <w:rPr>
                <w:rFonts w:ascii="Times New Roman" w:hAnsi="Times New Roman" w:cs="Times New Roman"/>
                <w:sz w:val="12"/>
                <w:szCs w:val="12"/>
              </w:rPr>
              <w:t>г.</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Pr>
                <w:rFonts w:ascii="Times New Roman" w:hAnsi="Times New Roman" w:cs="Times New Roman"/>
                <w:sz w:val="12"/>
                <w:szCs w:val="12"/>
              </w:rPr>
              <w:t>2025</w:t>
            </w:r>
            <w:r w:rsidRPr="00D36025">
              <w:rPr>
                <w:rFonts w:ascii="Times New Roman" w:hAnsi="Times New Roman" w:cs="Times New Roman"/>
                <w:sz w:val="12"/>
                <w:szCs w:val="12"/>
              </w:rPr>
              <w:t>г.</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Pr>
                <w:rFonts w:ascii="Times New Roman" w:hAnsi="Times New Roman" w:cs="Times New Roman"/>
                <w:sz w:val="12"/>
                <w:szCs w:val="12"/>
              </w:rPr>
              <w:t>2026</w:t>
            </w:r>
            <w:r w:rsidRPr="00D36025">
              <w:rPr>
                <w:rFonts w:ascii="Times New Roman" w:hAnsi="Times New Roman" w:cs="Times New Roman"/>
                <w:sz w:val="12"/>
                <w:szCs w:val="12"/>
              </w:rPr>
              <w:t>г.</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Pr>
                <w:rFonts w:ascii="Times New Roman" w:hAnsi="Times New Roman" w:cs="Times New Roman"/>
                <w:sz w:val="12"/>
                <w:szCs w:val="12"/>
              </w:rPr>
              <w:t>2027</w:t>
            </w:r>
            <w:r w:rsidRPr="00D36025">
              <w:rPr>
                <w:rFonts w:ascii="Times New Roman" w:hAnsi="Times New Roman" w:cs="Times New Roman"/>
                <w:sz w:val="12"/>
                <w:szCs w:val="12"/>
              </w:rPr>
              <w:t>г.</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Pr>
                <w:rFonts w:ascii="Times New Roman" w:hAnsi="Times New Roman" w:cs="Times New Roman"/>
                <w:sz w:val="12"/>
                <w:szCs w:val="12"/>
              </w:rPr>
              <w:t>2028</w:t>
            </w:r>
            <w:r w:rsidRPr="00D36025">
              <w:rPr>
                <w:rFonts w:ascii="Times New Roman" w:hAnsi="Times New Roman" w:cs="Times New Roman"/>
                <w:sz w:val="12"/>
                <w:szCs w:val="12"/>
              </w:rPr>
              <w:t>г.</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Pr>
                <w:rFonts w:ascii="Times New Roman" w:hAnsi="Times New Roman" w:cs="Times New Roman"/>
                <w:sz w:val="12"/>
                <w:szCs w:val="12"/>
              </w:rPr>
              <w:t>2029</w:t>
            </w:r>
            <w:r w:rsidRPr="00D36025">
              <w:rPr>
                <w:rFonts w:ascii="Times New Roman" w:hAnsi="Times New Roman" w:cs="Times New Roman"/>
                <w:sz w:val="12"/>
                <w:szCs w:val="12"/>
              </w:rPr>
              <w:t>г.</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Pr>
                <w:rFonts w:ascii="Times New Roman" w:hAnsi="Times New Roman" w:cs="Times New Roman"/>
                <w:sz w:val="12"/>
                <w:szCs w:val="12"/>
              </w:rPr>
              <w:t>2030</w:t>
            </w:r>
            <w:r w:rsidRPr="00D36025">
              <w:rPr>
                <w:rFonts w:ascii="Times New Roman" w:hAnsi="Times New Roman" w:cs="Times New Roman"/>
                <w:sz w:val="12"/>
                <w:szCs w:val="12"/>
              </w:rPr>
              <w:t>г.</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Pr>
                <w:rFonts w:ascii="Times New Roman" w:hAnsi="Times New Roman" w:cs="Times New Roman"/>
                <w:sz w:val="12"/>
                <w:szCs w:val="12"/>
              </w:rPr>
              <w:t>2031</w:t>
            </w:r>
            <w:r w:rsidRPr="00D36025">
              <w:rPr>
                <w:rFonts w:ascii="Times New Roman" w:hAnsi="Times New Roman" w:cs="Times New Roman"/>
                <w:sz w:val="12"/>
                <w:szCs w:val="12"/>
              </w:rPr>
              <w:t>г.</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Pr>
                <w:rFonts w:ascii="Times New Roman" w:hAnsi="Times New Roman" w:cs="Times New Roman"/>
                <w:sz w:val="12"/>
                <w:szCs w:val="12"/>
              </w:rPr>
              <w:t>2032</w:t>
            </w:r>
            <w:r w:rsidRPr="00D36025">
              <w:rPr>
                <w:rFonts w:ascii="Times New Roman" w:hAnsi="Times New Roman" w:cs="Times New Roman"/>
                <w:sz w:val="12"/>
                <w:szCs w:val="12"/>
              </w:rPr>
              <w:t>г.</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Pr>
                <w:rFonts w:ascii="Times New Roman" w:hAnsi="Times New Roman" w:cs="Times New Roman"/>
                <w:sz w:val="12"/>
                <w:szCs w:val="12"/>
              </w:rPr>
              <w:t>2033</w:t>
            </w:r>
            <w:r w:rsidRPr="00D36025">
              <w:rPr>
                <w:rFonts w:ascii="Times New Roman" w:hAnsi="Times New Roman" w:cs="Times New Roman"/>
                <w:sz w:val="12"/>
                <w:szCs w:val="12"/>
              </w:rPr>
              <w:t>г.</w:t>
            </w:r>
          </w:p>
        </w:tc>
      </w:tr>
      <w:tr w:rsidR="00D36025" w:rsidRPr="00D36025" w:rsidTr="00EC45E5">
        <w:tc>
          <w:tcPr>
            <w:tcW w:w="0" w:type="auto"/>
            <w:gridSpan w:val="13"/>
            <w:vAlign w:val="center"/>
          </w:tcPr>
          <w:p w:rsidR="00D36025" w:rsidRPr="00D36025" w:rsidRDefault="00D36025" w:rsidP="00D36025">
            <w:pPr>
              <w:pStyle w:val="aff1"/>
              <w:jc w:val="center"/>
              <w:rPr>
                <w:rFonts w:ascii="Times New Roman" w:hAnsi="Times New Roman" w:cs="Times New Roman"/>
                <w:sz w:val="12"/>
                <w:szCs w:val="12"/>
              </w:rPr>
            </w:pPr>
            <w:r w:rsidRPr="00D36025">
              <w:rPr>
                <w:rFonts w:ascii="Times New Roman" w:hAnsi="Times New Roman" w:cs="Times New Roman"/>
                <w:sz w:val="12"/>
                <w:szCs w:val="12"/>
              </w:rPr>
              <w:t>п.г.т. Суходол</w:t>
            </w:r>
          </w:p>
        </w:tc>
      </w:tr>
      <w:tr w:rsidR="00D36025" w:rsidRPr="00D36025" w:rsidTr="00EC45E5">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Подано воды, тыс. м</w:t>
            </w:r>
            <w:r w:rsidRPr="00D36025">
              <w:rPr>
                <w:rFonts w:ascii="Times New Roman" w:hAnsi="Times New Roman" w:cs="Times New Roman"/>
                <w:sz w:val="12"/>
                <w:szCs w:val="12"/>
                <w:vertAlign w:val="superscript"/>
              </w:rPr>
              <w:t>3</w:t>
            </w:r>
            <w:r w:rsidRPr="00D36025">
              <w:rPr>
                <w:rFonts w:ascii="Times New Roman" w:hAnsi="Times New Roman" w:cs="Times New Roman"/>
                <w:sz w:val="12"/>
                <w:szCs w:val="12"/>
              </w:rPr>
              <w:t>/год</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788,44</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794,72</w:t>
            </w:r>
          </w:p>
        </w:tc>
        <w:tc>
          <w:tcPr>
            <w:tcW w:w="0" w:type="auto"/>
            <w:vAlign w:val="center"/>
          </w:tcPr>
          <w:p w:rsidR="00D36025" w:rsidRPr="00D36025" w:rsidRDefault="00D36025" w:rsidP="00D36025">
            <w:pPr>
              <w:spacing w:line="259" w:lineRule="auto"/>
              <w:ind w:left="3"/>
              <w:jc w:val="center"/>
              <w:rPr>
                <w:rFonts w:ascii="Times New Roman" w:hAnsi="Times New Roman" w:cs="Times New Roman"/>
                <w:sz w:val="12"/>
                <w:szCs w:val="12"/>
              </w:rPr>
            </w:pPr>
            <w:r w:rsidRPr="00D36025">
              <w:rPr>
                <w:rFonts w:ascii="Times New Roman" w:hAnsi="Times New Roman" w:cs="Times New Roman"/>
                <w:sz w:val="12"/>
                <w:szCs w:val="12"/>
              </w:rPr>
              <w:t>801,0</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807,29</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813,57</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819,85</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826,13</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832,41</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838,70</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844,98</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851,26</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857,54</w:t>
            </w:r>
          </w:p>
        </w:tc>
      </w:tr>
      <w:tr w:rsidR="00D36025" w:rsidRPr="00D36025" w:rsidTr="00EC45E5">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 xml:space="preserve">Расход </w:t>
            </w:r>
            <w:r>
              <w:rPr>
                <w:rFonts w:ascii="Times New Roman" w:hAnsi="Times New Roman" w:cs="Times New Roman"/>
                <w:sz w:val="12"/>
                <w:szCs w:val="12"/>
              </w:rPr>
              <w:t xml:space="preserve">воды на собственные нужды, тыс. </w:t>
            </w:r>
            <w:r w:rsidRPr="00D36025">
              <w:rPr>
                <w:rFonts w:ascii="Times New Roman" w:hAnsi="Times New Roman" w:cs="Times New Roman"/>
                <w:sz w:val="12"/>
                <w:szCs w:val="12"/>
              </w:rPr>
              <w:t>м</w:t>
            </w:r>
            <w:r w:rsidRPr="00D36025">
              <w:rPr>
                <w:rFonts w:ascii="Times New Roman" w:hAnsi="Times New Roman" w:cs="Times New Roman"/>
                <w:sz w:val="12"/>
                <w:szCs w:val="12"/>
                <w:vertAlign w:val="superscript"/>
              </w:rPr>
              <w:t>3</w:t>
            </w:r>
            <w:r w:rsidRPr="00D36025">
              <w:rPr>
                <w:rFonts w:ascii="Times New Roman" w:hAnsi="Times New Roman" w:cs="Times New Roman"/>
                <w:sz w:val="12"/>
                <w:szCs w:val="12"/>
              </w:rPr>
              <w:t>/год</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140,135</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139,50</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138,86</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138,22</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137,59</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136,95</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136,31</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135,68</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135,04</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134,40</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133,77</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133,13</w:t>
            </w:r>
          </w:p>
        </w:tc>
      </w:tr>
      <w:tr w:rsidR="00D36025" w:rsidRPr="00D36025" w:rsidTr="00EC45E5">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Pr>
                <w:rFonts w:ascii="Times New Roman" w:hAnsi="Times New Roman" w:cs="Times New Roman"/>
                <w:sz w:val="12"/>
                <w:szCs w:val="12"/>
              </w:rPr>
              <w:t xml:space="preserve">Полезный отпуск </w:t>
            </w:r>
            <w:r w:rsidRPr="00D36025">
              <w:rPr>
                <w:rFonts w:ascii="Times New Roman" w:hAnsi="Times New Roman" w:cs="Times New Roman"/>
                <w:sz w:val="12"/>
                <w:szCs w:val="12"/>
              </w:rPr>
              <w:t>холодной воды, тыс. м</w:t>
            </w:r>
            <w:r w:rsidRPr="00D36025">
              <w:rPr>
                <w:rFonts w:ascii="Times New Roman" w:hAnsi="Times New Roman" w:cs="Times New Roman"/>
                <w:sz w:val="12"/>
                <w:szCs w:val="12"/>
                <w:vertAlign w:val="superscript"/>
              </w:rPr>
              <w:t>3</w:t>
            </w:r>
            <w:r w:rsidRPr="00D36025">
              <w:rPr>
                <w:rFonts w:ascii="Times New Roman" w:hAnsi="Times New Roman" w:cs="Times New Roman"/>
                <w:sz w:val="12"/>
                <w:szCs w:val="12"/>
              </w:rPr>
              <w:t>/год</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471,415</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467,13</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462,84</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458,56</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454,27</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449,99</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445,70</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441,42</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437,13</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432,84</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428,56</w:t>
            </w:r>
          </w:p>
        </w:tc>
        <w:tc>
          <w:tcPr>
            <w:tcW w:w="0" w:type="auto"/>
            <w:vAlign w:val="center"/>
          </w:tcPr>
          <w:p w:rsidR="00D36025" w:rsidRPr="00D36025" w:rsidRDefault="00D36025" w:rsidP="00D3602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424,27</w:t>
            </w:r>
          </w:p>
        </w:tc>
      </w:tr>
    </w:tbl>
    <w:p w:rsidR="00D36025" w:rsidRPr="00D36025" w:rsidRDefault="00D36025" w:rsidP="00D36025">
      <w:pPr>
        <w:pStyle w:val="aff1"/>
        <w:ind w:firstLine="284"/>
        <w:jc w:val="both"/>
        <w:rPr>
          <w:rFonts w:ascii="Times New Roman" w:hAnsi="Times New Roman" w:cs="Times New Roman"/>
          <w:sz w:val="12"/>
          <w:szCs w:val="12"/>
        </w:rPr>
      </w:pPr>
      <w:r w:rsidRPr="00D36025">
        <w:rPr>
          <w:rFonts w:ascii="Times New Roman" w:hAnsi="Times New Roman" w:cs="Times New Roman"/>
          <w:sz w:val="12"/>
          <w:szCs w:val="12"/>
        </w:rPr>
        <w:t xml:space="preserve">Второй вариант развития системы водоснабжения Прогноз высокого спроса на услуги водоснабжения, рассчитывается на основе численности населения, принимаемой по расчету с учетом освоения площадок нового строительства.  </w:t>
      </w:r>
    </w:p>
    <w:p w:rsidR="00D36025" w:rsidRPr="00D36025" w:rsidRDefault="00D36025" w:rsidP="00D36025">
      <w:pPr>
        <w:pStyle w:val="aff1"/>
        <w:ind w:firstLine="284"/>
        <w:jc w:val="both"/>
        <w:rPr>
          <w:rFonts w:ascii="Times New Roman" w:hAnsi="Times New Roman" w:cs="Times New Roman"/>
          <w:sz w:val="12"/>
          <w:szCs w:val="12"/>
        </w:rPr>
      </w:pPr>
      <w:r w:rsidRPr="00D36025">
        <w:rPr>
          <w:rFonts w:ascii="Times New Roman" w:hAnsi="Times New Roman" w:cs="Times New Roman"/>
          <w:sz w:val="12"/>
          <w:szCs w:val="12"/>
        </w:rPr>
        <w:t xml:space="preserve">Развитие централизованной системы холодного водоснабжения на существующих и проектируемых площадках строительства предусматривает:  </w:t>
      </w:r>
    </w:p>
    <w:p w:rsidR="00D36025" w:rsidRPr="00D36025" w:rsidRDefault="00D36025" w:rsidP="00D3602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D36025">
        <w:rPr>
          <w:rFonts w:ascii="Times New Roman" w:hAnsi="Times New Roman" w:cs="Times New Roman"/>
          <w:sz w:val="12"/>
          <w:szCs w:val="12"/>
        </w:rPr>
        <w:t xml:space="preserve">новое строительство в районе существующей застройки подключается к существующей системе водоснабжения на условиях владельца сетей, с учётом перекладки изношенных водопроводных сетей и сетей недостаточного диаметра на новые трубопроводы;  </w:t>
      </w:r>
    </w:p>
    <w:p w:rsidR="00D36025" w:rsidRPr="00D36025" w:rsidRDefault="00D36025" w:rsidP="00D3602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D36025">
        <w:rPr>
          <w:rFonts w:ascii="Times New Roman" w:hAnsi="Times New Roman" w:cs="Times New Roman"/>
          <w:sz w:val="12"/>
          <w:szCs w:val="12"/>
        </w:rPr>
        <w:t xml:space="preserve">прокладку новых уличных водопроводных сетей из полиэтиленовых труб для обеспечения питьевой водой вновь строящихся объектов; </w:t>
      </w:r>
    </w:p>
    <w:p w:rsidR="00D36025" w:rsidRPr="00D36025" w:rsidRDefault="00D36025" w:rsidP="00D36025">
      <w:pPr>
        <w:pStyle w:val="aff1"/>
        <w:ind w:firstLine="284"/>
        <w:jc w:val="both"/>
        <w:rPr>
          <w:rFonts w:ascii="Times New Roman" w:hAnsi="Times New Roman" w:cs="Times New Roman"/>
          <w:sz w:val="12"/>
          <w:szCs w:val="12"/>
        </w:rPr>
      </w:pPr>
      <w:proofErr w:type="gramStart"/>
      <w:r>
        <w:rPr>
          <w:rFonts w:ascii="Times New Roman" w:hAnsi="Times New Roman" w:cs="Times New Roman"/>
          <w:sz w:val="12"/>
          <w:szCs w:val="12"/>
        </w:rPr>
        <w:t>-</w:t>
      </w:r>
      <w:r w:rsidRPr="00D36025">
        <w:rPr>
          <w:rFonts w:ascii="Times New Roman" w:hAnsi="Times New Roman" w:cs="Times New Roman"/>
          <w:sz w:val="12"/>
          <w:szCs w:val="12"/>
        </w:rPr>
        <w:t xml:space="preserve">перекладку изношенных водопроводных сетей и сетей недостаточного диаметра на новые, обеспечив подключение всей жилой застройки к централизованной системе холодного водоснабжения с установкой индивидуальных узлов учета холодной воды. </w:t>
      </w:r>
      <w:proofErr w:type="gramEnd"/>
    </w:p>
    <w:p w:rsidR="00D36025" w:rsidRPr="00D36025" w:rsidRDefault="00D36025" w:rsidP="00D36025">
      <w:pPr>
        <w:pStyle w:val="aff1"/>
        <w:ind w:firstLine="284"/>
        <w:jc w:val="both"/>
        <w:rPr>
          <w:rFonts w:ascii="Times New Roman" w:hAnsi="Times New Roman" w:cs="Times New Roman"/>
          <w:sz w:val="12"/>
          <w:szCs w:val="12"/>
        </w:rPr>
      </w:pPr>
      <w:r w:rsidRPr="00D36025">
        <w:rPr>
          <w:rFonts w:ascii="Times New Roman" w:hAnsi="Times New Roman" w:cs="Times New Roman"/>
          <w:sz w:val="12"/>
          <w:szCs w:val="12"/>
        </w:rPr>
        <w:t xml:space="preserve">Развитие централизованной системы горячего водоснабжения не планируется.  </w:t>
      </w:r>
    </w:p>
    <w:p w:rsidR="00D36025" w:rsidRPr="00D36025" w:rsidRDefault="00D36025" w:rsidP="00D36025">
      <w:pPr>
        <w:pStyle w:val="aff1"/>
        <w:ind w:firstLine="284"/>
        <w:jc w:val="both"/>
        <w:rPr>
          <w:rFonts w:ascii="Times New Roman" w:hAnsi="Times New Roman" w:cs="Times New Roman"/>
          <w:sz w:val="12"/>
          <w:szCs w:val="12"/>
        </w:rPr>
      </w:pPr>
      <w:r w:rsidRPr="00D36025">
        <w:rPr>
          <w:rFonts w:ascii="Times New Roman" w:hAnsi="Times New Roman" w:cs="Times New Roman"/>
          <w:sz w:val="12"/>
          <w:szCs w:val="12"/>
        </w:rPr>
        <w:t xml:space="preserve">Проектируемую индивидуальную жилую застройку планируется обеспечить горячей водой от индивидуальных котлов различных модификаций, используемых для нужд отопления и горячего водоснабжения. </w:t>
      </w:r>
    </w:p>
    <w:p w:rsidR="00D36025" w:rsidRPr="00D36025" w:rsidRDefault="00D36025" w:rsidP="00D36025">
      <w:pPr>
        <w:pStyle w:val="aff1"/>
        <w:ind w:firstLine="284"/>
        <w:jc w:val="both"/>
        <w:rPr>
          <w:rFonts w:ascii="Times New Roman" w:hAnsi="Times New Roman" w:cs="Times New Roman"/>
          <w:sz w:val="12"/>
          <w:szCs w:val="12"/>
        </w:rPr>
      </w:pPr>
      <w:r w:rsidRPr="00D36025">
        <w:rPr>
          <w:rFonts w:ascii="Times New Roman" w:hAnsi="Times New Roman" w:cs="Times New Roman"/>
          <w:sz w:val="12"/>
          <w:szCs w:val="12"/>
        </w:rPr>
        <w:t xml:space="preserve">Перспективные объекты социального и культурно-бытового назначения, планируемые к размещению на территории г.п. Суходол, будут снабжаться горячей водой от новых источников тепловой энергии – котельных блочно-модульного типа и от индивидуальных источников тепловой энергии, обеспечивающих отопление и горячее водоснабжение потребителей. </w:t>
      </w:r>
    </w:p>
    <w:p w:rsidR="00D36025" w:rsidRDefault="00D36025" w:rsidP="00D36025">
      <w:pPr>
        <w:pStyle w:val="aff1"/>
        <w:ind w:firstLine="284"/>
        <w:jc w:val="both"/>
        <w:rPr>
          <w:rFonts w:ascii="Times New Roman" w:hAnsi="Times New Roman" w:cs="Times New Roman"/>
          <w:sz w:val="12"/>
          <w:szCs w:val="12"/>
        </w:rPr>
      </w:pPr>
      <w:r w:rsidRPr="00D36025">
        <w:rPr>
          <w:rFonts w:ascii="Times New Roman" w:hAnsi="Times New Roman" w:cs="Times New Roman"/>
          <w:sz w:val="12"/>
          <w:szCs w:val="12"/>
        </w:rPr>
        <w:t xml:space="preserve"> Перспектива водоснабжения воды при рассмотрении второго варианта развития системы водоснабжения г.п. Суходол на период 2022÷2033 гг. </w:t>
      </w:r>
      <w:proofErr w:type="gramStart"/>
      <w:r w:rsidRPr="00D36025">
        <w:rPr>
          <w:rFonts w:ascii="Times New Roman" w:hAnsi="Times New Roman" w:cs="Times New Roman"/>
          <w:sz w:val="12"/>
          <w:szCs w:val="12"/>
        </w:rPr>
        <w:t>представлена</w:t>
      </w:r>
      <w:proofErr w:type="gramEnd"/>
      <w:r w:rsidRPr="00D36025">
        <w:rPr>
          <w:rFonts w:ascii="Times New Roman" w:hAnsi="Times New Roman" w:cs="Times New Roman"/>
          <w:sz w:val="12"/>
          <w:szCs w:val="12"/>
        </w:rPr>
        <w:t xml:space="preserve"> в таблице 2.3.7.2.</w:t>
      </w:r>
    </w:p>
    <w:p w:rsidR="00D36025" w:rsidRDefault="00D36025" w:rsidP="00EC45E5">
      <w:pPr>
        <w:pStyle w:val="aff1"/>
        <w:ind w:firstLine="284"/>
        <w:jc w:val="both"/>
        <w:rPr>
          <w:rFonts w:ascii="Times New Roman" w:hAnsi="Times New Roman" w:cs="Times New Roman"/>
          <w:sz w:val="12"/>
          <w:szCs w:val="12"/>
        </w:rPr>
      </w:pPr>
      <w:r w:rsidRPr="00D36025">
        <w:rPr>
          <w:rFonts w:ascii="Times New Roman" w:hAnsi="Times New Roman" w:cs="Times New Roman"/>
          <w:sz w:val="12"/>
          <w:szCs w:val="12"/>
        </w:rPr>
        <w:t>Таблица 2.3.7.2 - Перспектива водоснабжения г.п. Суходол при втором варианте развития системы водоснабжения на период 2022÷2033 гг.</w:t>
      </w:r>
    </w:p>
    <w:tbl>
      <w:tblPr>
        <w:tblStyle w:val="aff6"/>
        <w:tblW w:w="0" w:type="auto"/>
        <w:tblLook w:val="04A0" w:firstRow="1" w:lastRow="0" w:firstColumn="1" w:lastColumn="0" w:noHBand="0" w:noVBand="1"/>
      </w:tblPr>
      <w:tblGrid>
        <w:gridCol w:w="1117"/>
        <w:gridCol w:w="606"/>
        <w:gridCol w:w="546"/>
        <w:gridCol w:w="546"/>
        <w:gridCol w:w="546"/>
        <w:gridCol w:w="546"/>
        <w:gridCol w:w="546"/>
        <w:gridCol w:w="546"/>
        <w:gridCol w:w="546"/>
        <w:gridCol w:w="546"/>
        <w:gridCol w:w="546"/>
        <w:gridCol w:w="546"/>
        <w:gridCol w:w="546"/>
      </w:tblGrid>
      <w:tr w:rsidR="00EC45E5" w:rsidTr="00EC45E5">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Наименование  показателя</w:t>
            </w:r>
          </w:p>
        </w:tc>
        <w:tc>
          <w:tcPr>
            <w:tcW w:w="0" w:type="auto"/>
            <w:vAlign w:val="center"/>
          </w:tcPr>
          <w:p w:rsidR="00D36025" w:rsidRPr="00D36025" w:rsidRDefault="00EC45E5" w:rsidP="00EC45E5">
            <w:pPr>
              <w:spacing w:line="259" w:lineRule="auto"/>
              <w:ind w:right="25"/>
              <w:jc w:val="center"/>
              <w:rPr>
                <w:rFonts w:ascii="Times New Roman" w:hAnsi="Times New Roman" w:cs="Times New Roman"/>
                <w:sz w:val="12"/>
                <w:szCs w:val="12"/>
              </w:rPr>
            </w:pPr>
            <w:r>
              <w:rPr>
                <w:rFonts w:ascii="Times New Roman" w:hAnsi="Times New Roman" w:cs="Times New Roman"/>
                <w:sz w:val="12"/>
                <w:szCs w:val="12"/>
              </w:rPr>
              <w:t>2022</w:t>
            </w:r>
            <w:r w:rsidR="00D36025" w:rsidRPr="00D36025">
              <w:rPr>
                <w:rFonts w:ascii="Times New Roman" w:hAnsi="Times New Roman" w:cs="Times New Roman"/>
                <w:sz w:val="12"/>
                <w:szCs w:val="12"/>
              </w:rPr>
              <w:t>г.</w:t>
            </w:r>
          </w:p>
        </w:tc>
        <w:tc>
          <w:tcPr>
            <w:tcW w:w="0" w:type="auto"/>
            <w:vAlign w:val="center"/>
          </w:tcPr>
          <w:p w:rsidR="00D36025" w:rsidRPr="00D36025" w:rsidRDefault="00EC45E5" w:rsidP="00EC45E5">
            <w:pPr>
              <w:spacing w:line="259" w:lineRule="auto"/>
              <w:jc w:val="center"/>
              <w:rPr>
                <w:rFonts w:ascii="Times New Roman" w:hAnsi="Times New Roman" w:cs="Times New Roman"/>
                <w:sz w:val="12"/>
                <w:szCs w:val="12"/>
              </w:rPr>
            </w:pPr>
            <w:r>
              <w:rPr>
                <w:rFonts w:ascii="Times New Roman" w:hAnsi="Times New Roman" w:cs="Times New Roman"/>
                <w:sz w:val="12"/>
                <w:szCs w:val="12"/>
              </w:rPr>
              <w:t>2023</w:t>
            </w:r>
            <w:r w:rsidR="00D36025" w:rsidRPr="00D36025">
              <w:rPr>
                <w:rFonts w:ascii="Times New Roman" w:hAnsi="Times New Roman" w:cs="Times New Roman"/>
                <w:sz w:val="12"/>
                <w:szCs w:val="12"/>
              </w:rPr>
              <w:t>г.</w:t>
            </w:r>
          </w:p>
        </w:tc>
        <w:tc>
          <w:tcPr>
            <w:tcW w:w="0" w:type="auto"/>
            <w:vAlign w:val="center"/>
          </w:tcPr>
          <w:p w:rsidR="00D36025" w:rsidRPr="00D36025" w:rsidRDefault="00EC45E5" w:rsidP="00EC45E5">
            <w:pPr>
              <w:spacing w:line="259" w:lineRule="auto"/>
              <w:jc w:val="center"/>
              <w:rPr>
                <w:rFonts w:ascii="Times New Roman" w:hAnsi="Times New Roman" w:cs="Times New Roman"/>
                <w:sz w:val="12"/>
                <w:szCs w:val="12"/>
              </w:rPr>
            </w:pPr>
            <w:r>
              <w:rPr>
                <w:rFonts w:ascii="Times New Roman" w:hAnsi="Times New Roman" w:cs="Times New Roman"/>
                <w:sz w:val="12"/>
                <w:szCs w:val="12"/>
              </w:rPr>
              <w:t>2024</w:t>
            </w:r>
            <w:r w:rsidR="00D36025" w:rsidRPr="00D36025">
              <w:rPr>
                <w:rFonts w:ascii="Times New Roman" w:hAnsi="Times New Roman" w:cs="Times New Roman"/>
                <w:sz w:val="12"/>
                <w:szCs w:val="12"/>
              </w:rPr>
              <w:t>г.</w:t>
            </w:r>
          </w:p>
        </w:tc>
        <w:tc>
          <w:tcPr>
            <w:tcW w:w="0" w:type="auto"/>
            <w:vAlign w:val="center"/>
          </w:tcPr>
          <w:p w:rsidR="00D36025" w:rsidRPr="00D36025" w:rsidRDefault="00EC45E5" w:rsidP="00EC45E5">
            <w:pPr>
              <w:spacing w:line="259" w:lineRule="auto"/>
              <w:jc w:val="center"/>
              <w:rPr>
                <w:rFonts w:ascii="Times New Roman" w:hAnsi="Times New Roman" w:cs="Times New Roman"/>
                <w:sz w:val="12"/>
                <w:szCs w:val="12"/>
              </w:rPr>
            </w:pPr>
            <w:r>
              <w:rPr>
                <w:rFonts w:ascii="Times New Roman" w:hAnsi="Times New Roman" w:cs="Times New Roman"/>
                <w:sz w:val="12"/>
                <w:szCs w:val="12"/>
              </w:rPr>
              <w:t>2025</w:t>
            </w:r>
            <w:r w:rsidR="00D36025" w:rsidRPr="00D36025">
              <w:rPr>
                <w:rFonts w:ascii="Times New Roman" w:hAnsi="Times New Roman" w:cs="Times New Roman"/>
                <w:sz w:val="12"/>
                <w:szCs w:val="12"/>
              </w:rPr>
              <w:t>г.</w:t>
            </w:r>
          </w:p>
        </w:tc>
        <w:tc>
          <w:tcPr>
            <w:tcW w:w="0" w:type="auto"/>
            <w:vAlign w:val="center"/>
          </w:tcPr>
          <w:p w:rsidR="00D36025" w:rsidRPr="00D36025" w:rsidRDefault="00EC45E5" w:rsidP="00EC45E5">
            <w:pPr>
              <w:spacing w:line="259" w:lineRule="auto"/>
              <w:jc w:val="center"/>
              <w:rPr>
                <w:rFonts w:ascii="Times New Roman" w:hAnsi="Times New Roman" w:cs="Times New Roman"/>
                <w:sz w:val="12"/>
                <w:szCs w:val="12"/>
              </w:rPr>
            </w:pPr>
            <w:r>
              <w:rPr>
                <w:rFonts w:ascii="Times New Roman" w:hAnsi="Times New Roman" w:cs="Times New Roman"/>
                <w:sz w:val="12"/>
                <w:szCs w:val="12"/>
              </w:rPr>
              <w:t>2026</w:t>
            </w:r>
            <w:r w:rsidR="00D36025" w:rsidRPr="00D36025">
              <w:rPr>
                <w:rFonts w:ascii="Times New Roman" w:hAnsi="Times New Roman" w:cs="Times New Roman"/>
                <w:sz w:val="12"/>
                <w:szCs w:val="12"/>
              </w:rPr>
              <w:t>г.</w:t>
            </w:r>
          </w:p>
        </w:tc>
        <w:tc>
          <w:tcPr>
            <w:tcW w:w="0" w:type="auto"/>
            <w:vAlign w:val="center"/>
          </w:tcPr>
          <w:p w:rsidR="00D36025" w:rsidRPr="00D36025" w:rsidRDefault="00EC45E5" w:rsidP="00EC45E5">
            <w:pPr>
              <w:spacing w:line="259" w:lineRule="auto"/>
              <w:jc w:val="center"/>
              <w:rPr>
                <w:rFonts w:ascii="Times New Roman" w:hAnsi="Times New Roman" w:cs="Times New Roman"/>
                <w:sz w:val="12"/>
                <w:szCs w:val="12"/>
              </w:rPr>
            </w:pPr>
            <w:r>
              <w:rPr>
                <w:rFonts w:ascii="Times New Roman" w:hAnsi="Times New Roman" w:cs="Times New Roman"/>
                <w:sz w:val="12"/>
                <w:szCs w:val="12"/>
              </w:rPr>
              <w:t>2027</w:t>
            </w:r>
            <w:r w:rsidR="00D36025" w:rsidRPr="00D36025">
              <w:rPr>
                <w:rFonts w:ascii="Times New Roman" w:hAnsi="Times New Roman" w:cs="Times New Roman"/>
                <w:sz w:val="12"/>
                <w:szCs w:val="12"/>
              </w:rPr>
              <w:t>г.</w:t>
            </w:r>
          </w:p>
        </w:tc>
        <w:tc>
          <w:tcPr>
            <w:tcW w:w="0" w:type="auto"/>
            <w:vAlign w:val="center"/>
          </w:tcPr>
          <w:p w:rsidR="00D36025" w:rsidRPr="00D36025" w:rsidRDefault="00EC45E5" w:rsidP="00EC45E5">
            <w:pPr>
              <w:spacing w:line="259" w:lineRule="auto"/>
              <w:jc w:val="center"/>
              <w:rPr>
                <w:rFonts w:ascii="Times New Roman" w:hAnsi="Times New Roman" w:cs="Times New Roman"/>
                <w:sz w:val="12"/>
                <w:szCs w:val="12"/>
              </w:rPr>
            </w:pPr>
            <w:r>
              <w:rPr>
                <w:rFonts w:ascii="Times New Roman" w:hAnsi="Times New Roman" w:cs="Times New Roman"/>
                <w:sz w:val="12"/>
                <w:szCs w:val="12"/>
              </w:rPr>
              <w:t>2028</w:t>
            </w:r>
            <w:r w:rsidR="00D36025" w:rsidRPr="00D36025">
              <w:rPr>
                <w:rFonts w:ascii="Times New Roman" w:hAnsi="Times New Roman" w:cs="Times New Roman"/>
                <w:sz w:val="12"/>
                <w:szCs w:val="12"/>
              </w:rPr>
              <w:t>г.</w:t>
            </w:r>
          </w:p>
        </w:tc>
        <w:tc>
          <w:tcPr>
            <w:tcW w:w="0" w:type="auto"/>
            <w:vAlign w:val="center"/>
          </w:tcPr>
          <w:p w:rsidR="00D36025" w:rsidRPr="00D36025" w:rsidRDefault="00EC45E5" w:rsidP="00EC45E5">
            <w:pPr>
              <w:spacing w:line="259" w:lineRule="auto"/>
              <w:jc w:val="center"/>
              <w:rPr>
                <w:rFonts w:ascii="Times New Roman" w:hAnsi="Times New Roman" w:cs="Times New Roman"/>
                <w:sz w:val="12"/>
                <w:szCs w:val="12"/>
              </w:rPr>
            </w:pPr>
            <w:r>
              <w:rPr>
                <w:rFonts w:ascii="Times New Roman" w:hAnsi="Times New Roman" w:cs="Times New Roman"/>
                <w:sz w:val="12"/>
                <w:szCs w:val="12"/>
              </w:rPr>
              <w:t>2029</w:t>
            </w:r>
            <w:r w:rsidR="00D36025" w:rsidRPr="00D36025">
              <w:rPr>
                <w:rFonts w:ascii="Times New Roman" w:hAnsi="Times New Roman" w:cs="Times New Roman"/>
                <w:sz w:val="12"/>
                <w:szCs w:val="12"/>
              </w:rPr>
              <w:t>г.</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203</w:t>
            </w:r>
            <w:r w:rsidR="00EC45E5">
              <w:rPr>
                <w:rFonts w:ascii="Times New Roman" w:hAnsi="Times New Roman" w:cs="Times New Roman"/>
                <w:sz w:val="12"/>
                <w:szCs w:val="12"/>
              </w:rPr>
              <w:t>0</w:t>
            </w:r>
            <w:r w:rsidRPr="00D36025">
              <w:rPr>
                <w:rFonts w:ascii="Times New Roman" w:hAnsi="Times New Roman" w:cs="Times New Roman"/>
                <w:sz w:val="12"/>
                <w:szCs w:val="12"/>
              </w:rPr>
              <w:t>г.</w:t>
            </w:r>
          </w:p>
        </w:tc>
        <w:tc>
          <w:tcPr>
            <w:tcW w:w="0" w:type="auto"/>
            <w:vAlign w:val="center"/>
          </w:tcPr>
          <w:p w:rsidR="00D36025" w:rsidRPr="00D36025" w:rsidRDefault="00EC45E5" w:rsidP="00EC45E5">
            <w:pPr>
              <w:spacing w:line="259" w:lineRule="auto"/>
              <w:jc w:val="center"/>
              <w:rPr>
                <w:rFonts w:ascii="Times New Roman" w:hAnsi="Times New Roman" w:cs="Times New Roman"/>
                <w:sz w:val="12"/>
                <w:szCs w:val="12"/>
              </w:rPr>
            </w:pPr>
            <w:r>
              <w:rPr>
                <w:rFonts w:ascii="Times New Roman" w:hAnsi="Times New Roman" w:cs="Times New Roman"/>
                <w:sz w:val="12"/>
                <w:szCs w:val="12"/>
              </w:rPr>
              <w:t>2031</w:t>
            </w:r>
            <w:r w:rsidR="00D36025" w:rsidRPr="00D36025">
              <w:rPr>
                <w:rFonts w:ascii="Times New Roman" w:hAnsi="Times New Roman" w:cs="Times New Roman"/>
                <w:sz w:val="12"/>
                <w:szCs w:val="12"/>
              </w:rPr>
              <w:t>г.</w:t>
            </w:r>
          </w:p>
        </w:tc>
        <w:tc>
          <w:tcPr>
            <w:tcW w:w="0" w:type="auto"/>
            <w:vAlign w:val="center"/>
          </w:tcPr>
          <w:p w:rsidR="00D36025" w:rsidRPr="00D36025" w:rsidRDefault="00EC45E5" w:rsidP="00EC45E5">
            <w:pPr>
              <w:spacing w:line="259" w:lineRule="auto"/>
              <w:jc w:val="center"/>
              <w:rPr>
                <w:rFonts w:ascii="Times New Roman" w:hAnsi="Times New Roman" w:cs="Times New Roman"/>
                <w:sz w:val="12"/>
                <w:szCs w:val="12"/>
              </w:rPr>
            </w:pPr>
            <w:r>
              <w:rPr>
                <w:rFonts w:ascii="Times New Roman" w:hAnsi="Times New Roman" w:cs="Times New Roman"/>
                <w:sz w:val="12"/>
                <w:szCs w:val="12"/>
              </w:rPr>
              <w:t>2032</w:t>
            </w:r>
            <w:r w:rsidR="00D36025" w:rsidRPr="00D36025">
              <w:rPr>
                <w:rFonts w:ascii="Times New Roman" w:hAnsi="Times New Roman" w:cs="Times New Roman"/>
                <w:sz w:val="12"/>
                <w:szCs w:val="12"/>
              </w:rPr>
              <w:t>г.</w:t>
            </w:r>
          </w:p>
        </w:tc>
        <w:tc>
          <w:tcPr>
            <w:tcW w:w="0" w:type="auto"/>
            <w:vAlign w:val="center"/>
          </w:tcPr>
          <w:p w:rsidR="00D36025" w:rsidRPr="00D36025" w:rsidRDefault="00EC45E5" w:rsidP="00EC45E5">
            <w:pPr>
              <w:spacing w:line="259" w:lineRule="auto"/>
              <w:jc w:val="center"/>
              <w:rPr>
                <w:rFonts w:ascii="Times New Roman" w:hAnsi="Times New Roman" w:cs="Times New Roman"/>
                <w:sz w:val="12"/>
                <w:szCs w:val="12"/>
              </w:rPr>
            </w:pPr>
            <w:r>
              <w:rPr>
                <w:rFonts w:ascii="Times New Roman" w:hAnsi="Times New Roman" w:cs="Times New Roman"/>
                <w:sz w:val="12"/>
                <w:szCs w:val="12"/>
              </w:rPr>
              <w:t>2033</w:t>
            </w:r>
            <w:r w:rsidR="00D36025" w:rsidRPr="00D36025">
              <w:rPr>
                <w:rFonts w:ascii="Times New Roman" w:hAnsi="Times New Roman" w:cs="Times New Roman"/>
                <w:sz w:val="12"/>
                <w:szCs w:val="12"/>
              </w:rPr>
              <w:t>г.</w:t>
            </w:r>
          </w:p>
        </w:tc>
      </w:tr>
      <w:tr w:rsidR="00D36025" w:rsidTr="00EC45E5">
        <w:tc>
          <w:tcPr>
            <w:tcW w:w="0" w:type="auto"/>
            <w:gridSpan w:val="13"/>
            <w:vAlign w:val="center"/>
          </w:tcPr>
          <w:p w:rsidR="00D36025" w:rsidRDefault="00D36025" w:rsidP="00EC45E5">
            <w:pPr>
              <w:pStyle w:val="aff1"/>
              <w:jc w:val="center"/>
              <w:rPr>
                <w:rFonts w:ascii="Times New Roman" w:hAnsi="Times New Roman" w:cs="Times New Roman"/>
                <w:sz w:val="12"/>
                <w:szCs w:val="12"/>
              </w:rPr>
            </w:pPr>
            <w:r w:rsidRPr="00D36025">
              <w:rPr>
                <w:rFonts w:ascii="Times New Roman" w:hAnsi="Times New Roman" w:cs="Times New Roman"/>
                <w:sz w:val="12"/>
                <w:szCs w:val="12"/>
              </w:rPr>
              <w:t>п.г.т. Суходол</w:t>
            </w:r>
          </w:p>
        </w:tc>
      </w:tr>
      <w:tr w:rsidR="00EC45E5" w:rsidTr="00EC45E5">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Подано воды, тыс. м</w:t>
            </w:r>
            <w:r w:rsidRPr="00D36025">
              <w:rPr>
                <w:rFonts w:ascii="Times New Roman" w:hAnsi="Times New Roman" w:cs="Times New Roman"/>
                <w:sz w:val="12"/>
                <w:szCs w:val="12"/>
                <w:vertAlign w:val="superscript"/>
              </w:rPr>
              <w:t>3</w:t>
            </w:r>
            <w:r w:rsidRPr="00D36025">
              <w:rPr>
                <w:rFonts w:ascii="Times New Roman" w:hAnsi="Times New Roman" w:cs="Times New Roman"/>
                <w:sz w:val="12"/>
                <w:szCs w:val="12"/>
              </w:rPr>
              <w:t>/год</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788,44</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815,53</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842,63</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845,75</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848,87</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852,00</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855,12</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858,25</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861,37</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864,49</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867,62</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822,81</w:t>
            </w:r>
          </w:p>
        </w:tc>
      </w:tr>
      <w:tr w:rsidR="00EC45E5" w:rsidTr="00EC45E5">
        <w:tc>
          <w:tcPr>
            <w:tcW w:w="0" w:type="auto"/>
            <w:vAlign w:val="center"/>
          </w:tcPr>
          <w:p w:rsidR="00D36025" w:rsidRPr="00D36025" w:rsidRDefault="00EC45E5" w:rsidP="00EC45E5">
            <w:pPr>
              <w:spacing w:line="259" w:lineRule="auto"/>
              <w:jc w:val="center"/>
              <w:rPr>
                <w:rFonts w:ascii="Times New Roman" w:hAnsi="Times New Roman" w:cs="Times New Roman"/>
                <w:sz w:val="12"/>
                <w:szCs w:val="12"/>
              </w:rPr>
            </w:pPr>
            <w:r>
              <w:rPr>
                <w:rFonts w:ascii="Times New Roman" w:hAnsi="Times New Roman" w:cs="Times New Roman"/>
                <w:sz w:val="12"/>
                <w:szCs w:val="12"/>
              </w:rPr>
              <w:t xml:space="preserve">Расход воды на собственные </w:t>
            </w:r>
            <w:r>
              <w:rPr>
                <w:rFonts w:ascii="Times New Roman" w:hAnsi="Times New Roman" w:cs="Times New Roman"/>
                <w:sz w:val="12"/>
                <w:szCs w:val="12"/>
              </w:rPr>
              <w:lastRenderedPageBreak/>
              <w:t xml:space="preserve">нужды, тыс. </w:t>
            </w:r>
            <w:r w:rsidR="00D36025" w:rsidRPr="00D36025">
              <w:rPr>
                <w:rFonts w:ascii="Times New Roman" w:hAnsi="Times New Roman" w:cs="Times New Roman"/>
                <w:sz w:val="12"/>
                <w:szCs w:val="12"/>
              </w:rPr>
              <w:t>м</w:t>
            </w:r>
            <w:r w:rsidR="00D36025" w:rsidRPr="00D36025">
              <w:rPr>
                <w:rFonts w:ascii="Times New Roman" w:hAnsi="Times New Roman" w:cs="Times New Roman"/>
                <w:sz w:val="12"/>
                <w:szCs w:val="12"/>
                <w:vertAlign w:val="superscript"/>
              </w:rPr>
              <w:t>3</w:t>
            </w:r>
            <w:r w:rsidR="00D36025" w:rsidRPr="00D36025">
              <w:rPr>
                <w:rFonts w:ascii="Times New Roman" w:hAnsi="Times New Roman" w:cs="Times New Roman"/>
                <w:sz w:val="12"/>
                <w:szCs w:val="12"/>
              </w:rPr>
              <w:t>/год</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lastRenderedPageBreak/>
              <w:t>140,135</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139,50</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138,86</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138,22</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137,59</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136,95</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136,31</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135,68</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135,04</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134,40</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133,77</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133,13</w:t>
            </w:r>
          </w:p>
        </w:tc>
      </w:tr>
      <w:tr w:rsidR="00EC45E5" w:rsidTr="00EC45E5">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lastRenderedPageBreak/>
              <w:t>Полезный отпуск холодной воды, тыс. м</w:t>
            </w:r>
            <w:r w:rsidRPr="00D36025">
              <w:rPr>
                <w:rFonts w:ascii="Times New Roman" w:hAnsi="Times New Roman" w:cs="Times New Roman"/>
                <w:sz w:val="12"/>
                <w:szCs w:val="12"/>
                <w:vertAlign w:val="superscript"/>
              </w:rPr>
              <w:t>3</w:t>
            </w:r>
            <w:r w:rsidRPr="00D36025">
              <w:rPr>
                <w:rFonts w:ascii="Times New Roman" w:hAnsi="Times New Roman" w:cs="Times New Roman"/>
                <w:sz w:val="12"/>
                <w:szCs w:val="12"/>
              </w:rPr>
              <w:t>/год</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471,415</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511,66</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551,91</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568,19</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584,47</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600,75</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617,03</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633,31</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649,59</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665,87</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682,15</w:t>
            </w:r>
          </w:p>
        </w:tc>
        <w:tc>
          <w:tcPr>
            <w:tcW w:w="0" w:type="auto"/>
            <w:vAlign w:val="center"/>
          </w:tcPr>
          <w:p w:rsidR="00D36025" w:rsidRPr="00D36025" w:rsidRDefault="00D36025" w:rsidP="00EC45E5">
            <w:pPr>
              <w:spacing w:line="259" w:lineRule="auto"/>
              <w:jc w:val="center"/>
              <w:rPr>
                <w:rFonts w:ascii="Times New Roman" w:hAnsi="Times New Roman" w:cs="Times New Roman"/>
                <w:sz w:val="12"/>
                <w:szCs w:val="12"/>
              </w:rPr>
            </w:pPr>
            <w:r w:rsidRPr="00D36025">
              <w:rPr>
                <w:rFonts w:ascii="Times New Roman" w:hAnsi="Times New Roman" w:cs="Times New Roman"/>
                <w:sz w:val="12"/>
                <w:szCs w:val="12"/>
              </w:rPr>
              <w:t>650,50</w:t>
            </w:r>
          </w:p>
        </w:tc>
      </w:tr>
    </w:tbl>
    <w:p w:rsidR="00EC45E5" w:rsidRPr="00EC45E5" w:rsidRDefault="00EC45E5" w:rsidP="00EC45E5">
      <w:pPr>
        <w:pStyle w:val="aff1"/>
        <w:ind w:firstLine="284"/>
        <w:jc w:val="both"/>
        <w:rPr>
          <w:rFonts w:ascii="Times New Roman" w:hAnsi="Times New Roman" w:cs="Times New Roman"/>
          <w:sz w:val="12"/>
          <w:szCs w:val="12"/>
        </w:rPr>
      </w:pPr>
      <w:r w:rsidRPr="00EC45E5">
        <w:rPr>
          <w:rFonts w:ascii="Times New Roman" w:hAnsi="Times New Roman" w:cs="Times New Roman"/>
          <w:sz w:val="12"/>
          <w:szCs w:val="12"/>
        </w:rPr>
        <w:t xml:space="preserve">Из таблиц 2.3.7.1 - 2.3.7.2 видно, что внедрение комплекса мероприятий по энергосбережению и водосбережению в г.п. Суходол при втором варианте развитии систем водоснабжения, позволит снизить потери воды к общему объему водопотребления. </w:t>
      </w:r>
    </w:p>
    <w:p w:rsidR="00EC45E5" w:rsidRPr="00EC45E5" w:rsidRDefault="00EC45E5" w:rsidP="00EC45E5">
      <w:pPr>
        <w:pStyle w:val="aff1"/>
        <w:ind w:firstLine="284"/>
        <w:jc w:val="both"/>
        <w:rPr>
          <w:rFonts w:ascii="Times New Roman" w:hAnsi="Times New Roman" w:cs="Times New Roman"/>
          <w:sz w:val="12"/>
          <w:szCs w:val="12"/>
        </w:rPr>
      </w:pPr>
      <w:r w:rsidRPr="00EC45E5">
        <w:rPr>
          <w:rFonts w:ascii="Times New Roman" w:hAnsi="Times New Roman" w:cs="Times New Roman"/>
          <w:sz w:val="12"/>
          <w:szCs w:val="12"/>
        </w:rPr>
        <w:t xml:space="preserve">При втором варианте развития системы водоснабжения, потери воды к общему объему отпущенной воды в сеть составят 5% (39,18 тыс. м3/год), что ниже, чем при первом варианте 35% (133,13 тыс. м3/год). </w:t>
      </w:r>
    </w:p>
    <w:p w:rsidR="00EC45E5" w:rsidRPr="00EC45E5" w:rsidRDefault="00EC45E5" w:rsidP="00EC45E5">
      <w:pPr>
        <w:pStyle w:val="aff1"/>
        <w:ind w:firstLine="284"/>
        <w:jc w:val="both"/>
        <w:rPr>
          <w:rFonts w:ascii="Times New Roman" w:hAnsi="Times New Roman" w:cs="Times New Roman"/>
          <w:sz w:val="12"/>
          <w:szCs w:val="12"/>
        </w:rPr>
      </w:pPr>
      <w:r w:rsidRPr="00EC45E5">
        <w:rPr>
          <w:rFonts w:ascii="Times New Roman" w:hAnsi="Times New Roman" w:cs="Times New Roman"/>
          <w:sz w:val="12"/>
          <w:szCs w:val="12"/>
        </w:rPr>
        <w:t xml:space="preserve">2.3.8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 </w:t>
      </w:r>
    </w:p>
    <w:p w:rsidR="00EC45E5" w:rsidRPr="00EC45E5" w:rsidRDefault="00EC45E5" w:rsidP="00EC45E5">
      <w:pPr>
        <w:pStyle w:val="aff1"/>
        <w:ind w:firstLine="284"/>
        <w:jc w:val="both"/>
        <w:rPr>
          <w:rFonts w:ascii="Times New Roman" w:hAnsi="Times New Roman" w:cs="Times New Roman"/>
          <w:sz w:val="12"/>
          <w:szCs w:val="12"/>
        </w:rPr>
      </w:pPr>
      <w:r w:rsidRPr="00EC45E5">
        <w:rPr>
          <w:rFonts w:ascii="Times New Roman" w:hAnsi="Times New Roman" w:cs="Times New Roman"/>
          <w:sz w:val="12"/>
          <w:szCs w:val="12"/>
        </w:rPr>
        <w:t xml:space="preserve">На территории городского поселения Суходол отсутствует система централизованного горячего водоснабжения с использованием закрытых систем горячего водоснабжения.  </w:t>
      </w:r>
    </w:p>
    <w:p w:rsidR="00EC45E5" w:rsidRPr="00EC45E5" w:rsidRDefault="00EC45E5" w:rsidP="00EC45E5">
      <w:pPr>
        <w:pStyle w:val="aff1"/>
        <w:ind w:firstLine="284"/>
        <w:jc w:val="both"/>
        <w:rPr>
          <w:rFonts w:ascii="Times New Roman" w:hAnsi="Times New Roman" w:cs="Times New Roman"/>
          <w:sz w:val="12"/>
          <w:szCs w:val="12"/>
        </w:rPr>
      </w:pPr>
      <w:r w:rsidRPr="00EC45E5">
        <w:rPr>
          <w:rFonts w:ascii="Times New Roman" w:hAnsi="Times New Roman" w:cs="Times New Roman"/>
          <w:sz w:val="12"/>
          <w:szCs w:val="12"/>
        </w:rPr>
        <w:t xml:space="preserve">На территории г.п. Суходол действуют отопительные котельные. Тепловая энергия от котельных используется на цели отопления и ГВС. </w:t>
      </w:r>
    </w:p>
    <w:p w:rsidR="00EC45E5" w:rsidRPr="00EC45E5" w:rsidRDefault="00EC45E5" w:rsidP="00EC45E5">
      <w:pPr>
        <w:pStyle w:val="aff1"/>
        <w:ind w:firstLine="284"/>
        <w:jc w:val="both"/>
        <w:rPr>
          <w:rFonts w:ascii="Times New Roman" w:hAnsi="Times New Roman" w:cs="Times New Roman"/>
          <w:sz w:val="12"/>
          <w:szCs w:val="12"/>
        </w:rPr>
      </w:pPr>
      <w:r w:rsidRPr="00EC45E5">
        <w:rPr>
          <w:rFonts w:ascii="Times New Roman" w:hAnsi="Times New Roman" w:cs="Times New Roman"/>
          <w:sz w:val="12"/>
          <w:szCs w:val="12"/>
        </w:rPr>
        <w:t xml:space="preserve">Весь жилой индивидуальный фонд, не подключенный к данным котельным, пользуется водой из индивидуальных источников теплоснабжения, в качестве которых применяются котлы различной модификации, используемые для нужд отопления и горячего водоснабжения. </w:t>
      </w:r>
    </w:p>
    <w:p w:rsidR="00EC45E5" w:rsidRPr="00EC45E5" w:rsidRDefault="00EC45E5" w:rsidP="00EC45E5">
      <w:pPr>
        <w:pStyle w:val="aff1"/>
        <w:ind w:firstLine="284"/>
        <w:jc w:val="both"/>
        <w:rPr>
          <w:rFonts w:ascii="Times New Roman" w:hAnsi="Times New Roman" w:cs="Times New Roman"/>
          <w:sz w:val="12"/>
          <w:szCs w:val="12"/>
        </w:rPr>
      </w:pPr>
      <w:r w:rsidRPr="00EC45E5">
        <w:rPr>
          <w:rFonts w:ascii="Times New Roman" w:hAnsi="Times New Roman" w:cs="Times New Roman"/>
          <w:sz w:val="12"/>
          <w:szCs w:val="12"/>
        </w:rPr>
        <w:t xml:space="preserve">Согласно Генеральному плану развития г.п. Суходол, вся проектируемая жилая застройка будет обеспечиваться горячим водоснабжением от индивидуальных котлов различных модификаций, используемых для нужд отопления и горячего водоснабжения. </w:t>
      </w:r>
    </w:p>
    <w:p w:rsidR="00EC45E5" w:rsidRPr="00EC45E5" w:rsidRDefault="00EC45E5" w:rsidP="00EC45E5">
      <w:pPr>
        <w:pStyle w:val="aff1"/>
        <w:ind w:firstLine="284"/>
        <w:jc w:val="both"/>
        <w:rPr>
          <w:rFonts w:ascii="Times New Roman" w:hAnsi="Times New Roman" w:cs="Times New Roman"/>
          <w:sz w:val="12"/>
          <w:szCs w:val="12"/>
        </w:rPr>
      </w:pPr>
      <w:r w:rsidRPr="00EC45E5">
        <w:rPr>
          <w:rFonts w:ascii="Times New Roman" w:hAnsi="Times New Roman" w:cs="Times New Roman"/>
          <w:sz w:val="12"/>
          <w:szCs w:val="12"/>
        </w:rPr>
        <w:t xml:space="preserve">Перспективные объекты социального и культурно-бытового назначения, планируемые к размещению на территории г.п. Суходол, будут снабжаться горячей водой от новых источников тепловой энергии – котельных блочно-модульного типа и от индивидуальных источников тепловой энергии, обеспечивающих отопление и горячее водоснабжение потребителей. </w:t>
      </w:r>
    </w:p>
    <w:p w:rsidR="00EC45E5" w:rsidRPr="00EC45E5" w:rsidRDefault="00EC45E5" w:rsidP="00EC45E5">
      <w:pPr>
        <w:pStyle w:val="aff1"/>
        <w:ind w:firstLine="284"/>
        <w:jc w:val="both"/>
        <w:rPr>
          <w:rFonts w:ascii="Times New Roman" w:hAnsi="Times New Roman" w:cs="Times New Roman"/>
          <w:sz w:val="12"/>
          <w:szCs w:val="12"/>
        </w:rPr>
      </w:pPr>
      <w:r w:rsidRPr="00EC45E5">
        <w:rPr>
          <w:rFonts w:ascii="Times New Roman" w:hAnsi="Times New Roman" w:cs="Times New Roman"/>
          <w:sz w:val="12"/>
          <w:szCs w:val="12"/>
        </w:rPr>
        <w:t xml:space="preserve">Запланированные или подлежащие реконструкции объекты социальной инфраструктуры в г.п. Суходол планируется обеспечить горячим водоснабжением от новых источников тепловой энергии – котельных блочно-модульного типа и от индивидуальных источников тепловой энергии, обеспечивающих отопление и горячее водоснабжение потребителей. </w:t>
      </w:r>
    </w:p>
    <w:p w:rsidR="00EC45E5" w:rsidRPr="00EC45E5" w:rsidRDefault="00EC45E5" w:rsidP="00EC45E5">
      <w:pPr>
        <w:pStyle w:val="aff1"/>
        <w:ind w:firstLine="284"/>
        <w:jc w:val="both"/>
        <w:rPr>
          <w:rFonts w:ascii="Times New Roman" w:hAnsi="Times New Roman" w:cs="Times New Roman"/>
          <w:sz w:val="12"/>
          <w:szCs w:val="12"/>
        </w:rPr>
      </w:pPr>
      <w:r w:rsidRPr="00EC45E5">
        <w:rPr>
          <w:rFonts w:ascii="Times New Roman" w:hAnsi="Times New Roman" w:cs="Times New Roman"/>
          <w:sz w:val="12"/>
          <w:szCs w:val="12"/>
        </w:rPr>
        <w:t xml:space="preserve">2.3.9 Сведения о фактическом и ожидаемом потреблении воды (годовое, среднесуточное, максимальное суточное) </w:t>
      </w:r>
    </w:p>
    <w:p w:rsidR="00EC45E5" w:rsidRPr="00EC45E5" w:rsidRDefault="00EC45E5" w:rsidP="00EC45E5">
      <w:pPr>
        <w:pStyle w:val="aff1"/>
        <w:ind w:firstLine="284"/>
        <w:jc w:val="both"/>
        <w:rPr>
          <w:rFonts w:ascii="Times New Roman" w:hAnsi="Times New Roman" w:cs="Times New Roman"/>
          <w:sz w:val="12"/>
          <w:szCs w:val="12"/>
        </w:rPr>
      </w:pPr>
      <w:r w:rsidRPr="00EC45E5">
        <w:rPr>
          <w:rFonts w:ascii="Times New Roman" w:hAnsi="Times New Roman" w:cs="Times New Roman"/>
          <w:sz w:val="12"/>
          <w:szCs w:val="12"/>
        </w:rPr>
        <w:t xml:space="preserve">Сведения об ожидаемом потреблении холодной воды были рассчитаны на основе: </w:t>
      </w:r>
    </w:p>
    <w:p w:rsidR="00EC45E5" w:rsidRPr="00EC45E5" w:rsidRDefault="00EC45E5" w:rsidP="00EC45E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C45E5">
        <w:rPr>
          <w:rFonts w:ascii="Times New Roman" w:hAnsi="Times New Roman" w:cs="Times New Roman"/>
          <w:sz w:val="12"/>
          <w:szCs w:val="12"/>
        </w:rPr>
        <w:t xml:space="preserve">перечня объектов, планируемых к строительству и вводу в эксплуатацию, согласно Генеральному плану г.п. Суходол на расчетный срок до 2033 года; </w:t>
      </w:r>
    </w:p>
    <w:p w:rsidR="00EC45E5" w:rsidRPr="00EC45E5" w:rsidRDefault="00EC45E5" w:rsidP="00EC45E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C45E5">
        <w:rPr>
          <w:rFonts w:ascii="Times New Roman" w:hAnsi="Times New Roman" w:cs="Times New Roman"/>
          <w:sz w:val="12"/>
          <w:szCs w:val="12"/>
        </w:rPr>
        <w:t xml:space="preserve">норм водоснабжения в соответствии с СП 31.13330.2021 «Водоснабжение. Наружные сети и сооружения» с изменениями (Актуализация СНиП 2.04.02-84*) и СП 30.13330.2020 «Внутренний водопровод и канализация зданий» (Актуализация СНиП 2.04.01-85*).  </w:t>
      </w:r>
    </w:p>
    <w:p w:rsidR="00EC45E5" w:rsidRPr="00EC45E5" w:rsidRDefault="00EC45E5" w:rsidP="00EC45E5">
      <w:pPr>
        <w:pStyle w:val="aff1"/>
        <w:ind w:firstLine="284"/>
        <w:jc w:val="both"/>
        <w:rPr>
          <w:rFonts w:ascii="Times New Roman" w:hAnsi="Times New Roman" w:cs="Times New Roman"/>
          <w:sz w:val="12"/>
          <w:szCs w:val="12"/>
        </w:rPr>
      </w:pPr>
      <w:r w:rsidRPr="00EC45E5">
        <w:rPr>
          <w:rFonts w:ascii="Times New Roman" w:hAnsi="Times New Roman" w:cs="Times New Roman"/>
          <w:sz w:val="12"/>
          <w:szCs w:val="12"/>
        </w:rPr>
        <w:t xml:space="preserve">Сведения о фактическом и ожидаемом потреблении питьевой воды г.п. Суходол </w:t>
      </w:r>
      <w:proofErr w:type="gramStart"/>
      <w:r w:rsidRPr="00EC45E5">
        <w:rPr>
          <w:rFonts w:ascii="Times New Roman" w:hAnsi="Times New Roman" w:cs="Times New Roman"/>
          <w:sz w:val="12"/>
          <w:szCs w:val="12"/>
        </w:rPr>
        <w:t>представлены</w:t>
      </w:r>
      <w:proofErr w:type="gramEnd"/>
      <w:r w:rsidRPr="00EC45E5">
        <w:rPr>
          <w:rFonts w:ascii="Times New Roman" w:hAnsi="Times New Roman" w:cs="Times New Roman"/>
          <w:sz w:val="12"/>
          <w:szCs w:val="12"/>
        </w:rPr>
        <w:t xml:space="preserve"> в таблице 2.3.9.1.  </w:t>
      </w:r>
    </w:p>
    <w:p w:rsidR="00D36025" w:rsidRDefault="00EC45E5" w:rsidP="00EC45E5">
      <w:pPr>
        <w:pStyle w:val="aff1"/>
        <w:ind w:firstLine="284"/>
        <w:jc w:val="both"/>
        <w:rPr>
          <w:rFonts w:ascii="Times New Roman" w:hAnsi="Times New Roman" w:cs="Times New Roman"/>
          <w:sz w:val="12"/>
          <w:szCs w:val="12"/>
        </w:rPr>
      </w:pPr>
      <w:r w:rsidRPr="00EC45E5">
        <w:rPr>
          <w:rFonts w:ascii="Times New Roman" w:hAnsi="Times New Roman" w:cs="Times New Roman"/>
          <w:sz w:val="12"/>
          <w:szCs w:val="12"/>
        </w:rPr>
        <w:t xml:space="preserve">Таблица 2.3.9.1 - Сведения о фактическом и ожидаемом потреблении питьевой воды г.п. Суходол  </w:t>
      </w:r>
    </w:p>
    <w:tbl>
      <w:tblPr>
        <w:tblStyle w:val="aff6"/>
        <w:tblW w:w="5000" w:type="pct"/>
        <w:tblLook w:val="04A0" w:firstRow="1" w:lastRow="0" w:firstColumn="1" w:lastColumn="0" w:noHBand="0" w:noVBand="1"/>
      </w:tblPr>
      <w:tblGrid>
        <w:gridCol w:w="817"/>
        <w:gridCol w:w="1540"/>
        <w:gridCol w:w="1294"/>
        <w:gridCol w:w="1844"/>
        <w:gridCol w:w="2234"/>
      </w:tblGrid>
      <w:tr w:rsidR="00EC45E5" w:rsidTr="00EC45E5">
        <w:tc>
          <w:tcPr>
            <w:tcW w:w="529" w:type="pct"/>
            <w:vMerge w:val="restart"/>
            <w:vAlign w:val="center"/>
          </w:tcPr>
          <w:p w:rsidR="00EC45E5" w:rsidRPr="00EC45E5" w:rsidRDefault="00EC45E5" w:rsidP="00EC45E5">
            <w:pPr>
              <w:spacing w:line="259" w:lineRule="auto"/>
              <w:jc w:val="center"/>
              <w:rPr>
                <w:rFonts w:ascii="Times New Roman" w:hAnsi="Times New Roman" w:cs="Times New Roman"/>
                <w:sz w:val="12"/>
                <w:szCs w:val="12"/>
              </w:rPr>
            </w:pPr>
            <w:r w:rsidRPr="00EC45E5">
              <w:rPr>
                <w:rFonts w:ascii="Times New Roman" w:hAnsi="Times New Roman" w:cs="Times New Roman"/>
                <w:sz w:val="12"/>
                <w:szCs w:val="12"/>
              </w:rPr>
              <w:t>Период, год</w:t>
            </w:r>
          </w:p>
        </w:tc>
        <w:tc>
          <w:tcPr>
            <w:tcW w:w="996" w:type="pct"/>
            <w:vMerge w:val="restart"/>
            <w:vAlign w:val="center"/>
          </w:tcPr>
          <w:p w:rsidR="00EC45E5" w:rsidRPr="00EC45E5" w:rsidRDefault="00EC45E5" w:rsidP="00EC45E5">
            <w:pPr>
              <w:spacing w:line="259" w:lineRule="auto"/>
              <w:ind w:left="25"/>
              <w:jc w:val="center"/>
              <w:rPr>
                <w:rFonts w:ascii="Times New Roman" w:hAnsi="Times New Roman" w:cs="Times New Roman"/>
                <w:sz w:val="12"/>
                <w:szCs w:val="12"/>
              </w:rPr>
            </w:pPr>
            <w:r w:rsidRPr="00EC45E5">
              <w:rPr>
                <w:rFonts w:ascii="Times New Roman" w:hAnsi="Times New Roman" w:cs="Times New Roman"/>
                <w:sz w:val="12"/>
                <w:szCs w:val="12"/>
              </w:rPr>
              <w:t>Система водоснабжения</w:t>
            </w:r>
          </w:p>
        </w:tc>
        <w:tc>
          <w:tcPr>
            <w:tcW w:w="3475" w:type="pct"/>
            <w:gridSpan w:val="3"/>
            <w:vAlign w:val="center"/>
          </w:tcPr>
          <w:p w:rsidR="00EC45E5" w:rsidRDefault="00EC45E5" w:rsidP="00EC45E5">
            <w:pPr>
              <w:pStyle w:val="aff1"/>
              <w:jc w:val="center"/>
              <w:rPr>
                <w:rFonts w:ascii="Times New Roman" w:hAnsi="Times New Roman" w:cs="Times New Roman"/>
                <w:sz w:val="12"/>
                <w:szCs w:val="12"/>
              </w:rPr>
            </w:pPr>
            <w:r w:rsidRPr="00EC45E5">
              <w:rPr>
                <w:rFonts w:ascii="Times New Roman" w:hAnsi="Times New Roman" w:cs="Times New Roman"/>
                <w:sz w:val="12"/>
                <w:szCs w:val="12"/>
              </w:rPr>
              <w:t>Водопотребление</w:t>
            </w:r>
          </w:p>
        </w:tc>
      </w:tr>
      <w:tr w:rsidR="00EC45E5" w:rsidTr="00EC45E5">
        <w:tc>
          <w:tcPr>
            <w:tcW w:w="529" w:type="pct"/>
            <w:vMerge/>
            <w:vAlign w:val="center"/>
          </w:tcPr>
          <w:p w:rsidR="00EC45E5" w:rsidRPr="00EC45E5" w:rsidRDefault="00EC45E5" w:rsidP="00EC45E5">
            <w:pPr>
              <w:spacing w:after="160" w:line="259" w:lineRule="auto"/>
              <w:jc w:val="center"/>
              <w:rPr>
                <w:rFonts w:ascii="Times New Roman" w:hAnsi="Times New Roman" w:cs="Times New Roman"/>
                <w:sz w:val="12"/>
                <w:szCs w:val="12"/>
              </w:rPr>
            </w:pPr>
          </w:p>
        </w:tc>
        <w:tc>
          <w:tcPr>
            <w:tcW w:w="996" w:type="pct"/>
            <w:vMerge/>
            <w:vAlign w:val="center"/>
          </w:tcPr>
          <w:p w:rsidR="00EC45E5" w:rsidRPr="00EC45E5" w:rsidRDefault="00EC45E5" w:rsidP="00EC45E5">
            <w:pPr>
              <w:spacing w:after="160" w:line="259" w:lineRule="auto"/>
              <w:jc w:val="center"/>
              <w:rPr>
                <w:rFonts w:ascii="Times New Roman" w:hAnsi="Times New Roman" w:cs="Times New Roman"/>
                <w:sz w:val="12"/>
                <w:szCs w:val="12"/>
              </w:rPr>
            </w:pPr>
          </w:p>
        </w:tc>
        <w:tc>
          <w:tcPr>
            <w:tcW w:w="837" w:type="pct"/>
            <w:vAlign w:val="center"/>
          </w:tcPr>
          <w:p w:rsidR="00EC45E5" w:rsidRPr="00EC45E5" w:rsidRDefault="00EC45E5" w:rsidP="00EC45E5">
            <w:pPr>
              <w:spacing w:line="259" w:lineRule="auto"/>
              <w:ind w:left="55" w:right="77"/>
              <w:jc w:val="center"/>
              <w:rPr>
                <w:rFonts w:ascii="Times New Roman" w:hAnsi="Times New Roman" w:cs="Times New Roman"/>
                <w:sz w:val="12"/>
                <w:szCs w:val="12"/>
              </w:rPr>
            </w:pPr>
            <w:r w:rsidRPr="00EC45E5">
              <w:rPr>
                <w:rFonts w:ascii="Times New Roman" w:hAnsi="Times New Roman" w:cs="Times New Roman"/>
                <w:sz w:val="12"/>
                <w:szCs w:val="12"/>
              </w:rPr>
              <w:t>всего тыс. м³/год</w:t>
            </w:r>
          </w:p>
        </w:tc>
        <w:tc>
          <w:tcPr>
            <w:tcW w:w="1193" w:type="pct"/>
            <w:vAlign w:val="center"/>
          </w:tcPr>
          <w:p w:rsidR="00EC45E5" w:rsidRPr="00EC45E5" w:rsidRDefault="00EC45E5" w:rsidP="00EC45E5">
            <w:pPr>
              <w:spacing w:line="259" w:lineRule="auto"/>
              <w:jc w:val="center"/>
              <w:rPr>
                <w:rFonts w:ascii="Times New Roman" w:hAnsi="Times New Roman" w:cs="Times New Roman"/>
                <w:sz w:val="12"/>
                <w:szCs w:val="12"/>
              </w:rPr>
            </w:pPr>
            <w:r>
              <w:rPr>
                <w:rFonts w:ascii="Times New Roman" w:hAnsi="Times New Roman" w:cs="Times New Roman"/>
                <w:sz w:val="12"/>
                <w:szCs w:val="12"/>
              </w:rPr>
              <w:t>среднесуточное</w:t>
            </w:r>
            <w:proofErr w:type="gramStart"/>
            <w:r>
              <w:rPr>
                <w:rFonts w:ascii="Times New Roman" w:hAnsi="Times New Roman" w:cs="Times New Roman"/>
                <w:sz w:val="12"/>
                <w:szCs w:val="12"/>
              </w:rPr>
              <w:t>,т</w:t>
            </w:r>
            <w:proofErr w:type="gramEnd"/>
            <w:r>
              <w:rPr>
                <w:rFonts w:ascii="Times New Roman" w:hAnsi="Times New Roman" w:cs="Times New Roman"/>
                <w:sz w:val="12"/>
                <w:szCs w:val="12"/>
              </w:rPr>
              <w:t>ыс.</w:t>
            </w:r>
            <w:r w:rsidRPr="00EC45E5">
              <w:rPr>
                <w:rFonts w:ascii="Times New Roman" w:hAnsi="Times New Roman" w:cs="Times New Roman"/>
                <w:sz w:val="12"/>
                <w:szCs w:val="12"/>
              </w:rPr>
              <w:t>м³/сут</w:t>
            </w:r>
          </w:p>
        </w:tc>
        <w:tc>
          <w:tcPr>
            <w:tcW w:w="1445" w:type="pct"/>
            <w:vAlign w:val="center"/>
          </w:tcPr>
          <w:p w:rsidR="00EC45E5" w:rsidRPr="00EC45E5" w:rsidRDefault="00EC45E5" w:rsidP="00EC45E5">
            <w:pPr>
              <w:spacing w:line="259" w:lineRule="auto"/>
              <w:ind w:left="84" w:hanging="12"/>
              <w:jc w:val="center"/>
              <w:rPr>
                <w:rFonts w:ascii="Times New Roman" w:hAnsi="Times New Roman" w:cs="Times New Roman"/>
                <w:sz w:val="12"/>
                <w:szCs w:val="12"/>
              </w:rPr>
            </w:pPr>
            <w:r>
              <w:rPr>
                <w:rFonts w:ascii="Times New Roman" w:hAnsi="Times New Roman" w:cs="Times New Roman"/>
                <w:sz w:val="12"/>
                <w:szCs w:val="12"/>
              </w:rPr>
              <w:t>максимальносуточное, тыс</w:t>
            </w:r>
            <w:proofErr w:type="gramStart"/>
            <w:r>
              <w:rPr>
                <w:rFonts w:ascii="Times New Roman" w:hAnsi="Times New Roman" w:cs="Times New Roman"/>
                <w:sz w:val="12"/>
                <w:szCs w:val="12"/>
              </w:rPr>
              <w:t>.</w:t>
            </w:r>
            <w:r w:rsidRPr="00EC45E5">
              <w:rPr>
                <w:rFonts w:ascii="Times New Roman" w:hAnsi="Times New Roman" w:cs="Times New Roman"/>
                <w:sz w:val="12"/>
                <w:szCs w:val="12"/>
              </w:rPr>
              <w:t>м</w:t>
            </w:r>
            <w:proofErr w:type="gramEnd"/>
            <w:r w:rsidRPr="00EC45E5">
              <w:rPr>
                <w:rFonts w:ascii="Times New Roman" w:hAnsi="Times New Roman" w:cs="Times New Roman"/>
                <w:sz w:val="12"/>
                <w:szCs w:val="12"/>
              </w:rPr>
              <w:t>³/сут</w:t>
            </w:r>
          </w:p>
        </w:tc>
      </w:tr>
      <w:tr w:rsidR="00EC45E5" w:rsidTr="00EC45E5">
        <w:tc>
          <w:tcPr>
            <w:tcW w:w="529" w:type="pct"/>
            <w:vAlign w:val="center"/>
          </w:tcPr>
          <w:p w:rsidR="00EC45E5" w:rsidRPr="00EC45E5" w:rsidRDefault="00EC45E5" w:rsidP="00EC45E5">
            <w:pPr>
              <w:spacing w:line="259" w:lineRule="auto"/>
              <w:ind w:right="25"/>
              <w:jc w:val="center"/>
              <w:rPr>
                <w:rFonts w:ascii="Times New Roman" w:hAnsi="Times New Roman" w:cs="Times New Roman"/>
                <w:sz w:val="12"/>
                <w:szCs w:val="12"/>
              </w:rPr>
            </w:pPr>
            <w:r w:rsidRPr="00EC45E5">
              <w:rPr>
                <w:rFonts w:ascii="Times New Roman" w:hAnsi="Times New Roman" w:cs="Times New Roman"/>
                <w:sz w:val="12"/>
                <w:szCs w:val="12"/>
              </w:rPr>
              <w:t>2022 г.</w:t>
            </w:r>
          </w:p>
        </w:tc>
        <w:tc>
          <w:tcPr>
            <w:tcW w:w="996" w:type="pct"/>
            <w:vMerge w:val="restart"/>
            <w:vAlign w:val="center"/>
          </w:tcPr>
          <w:p w:rsidR="00EC45E5" w:rsidRPr="00EC45E5" w:rsidRDefault="00EC45E5" w:rsidP="00EC45E5">
            <w:pPr>
              <w:spacing w:line="259" w:lineRule="auto"/>
              <w:jc w:val="center"/>
              <w:rPr>
                <w:rFonts w:ascii="Times New Roman" w:hAnsi="Times New Roman" w:cs="Times New Roman"/>
                <w:sz w:val="12"/>
                <w:szCs w:val="12"/>
              </w:rPr>
            </w:pPr>
            <w:r w:rsidRPr="00EC45E5">
              <w:rPr>
                <w:rFonts w:ascii="Times New Roman" w:hAnsi="Times New Roman" w:cs="Times New Roman"/>
                <w:sz w:val="12"/>
                <w:szCs w:val="12"/>
              </w:rPr>
              <w:t>Хозяйственно-питьевой водопровод</w:t>
            </w:r>
          </w:p>
        </w:tc>
        <w:tc>
          <w:tcPr>
            <w:tcW w:w="837" w:type="pct"/>
            <w:vAlign w:val="center"/>
          </w:tcPr>
          <w:p w:rsidR="00EC45E5" w:rsidRPr="00EC45E5" w:rsidRDefault="00EC45E5" w:rsidP="00EC45E5">
            <w:pPr>
              <w:spacing w:line="259" w:lineRule="auto"/>
              <w:ind w:right="20"/>
              <w:jc w:val="center"/>
              <w:rPr>
                <w:rFonts w:ascii="Times New Roman" w:hAnsi="Times New Roman" w:cs="Times New Roman"/>
                <w:sz w:val="12"/>
                <w:szCs w:val="12"/>
              </w:rPr>
            </w:pPr>
            <w:r w:rsidRPr="00EC45E5">
              <w:rPr>
                <w:rFonts w:ascii="Times New Roman" w:hAnsi="Times New Roman" w:cs="Times New Roman"/>
                <w:sz w:val="12"/>
                <w:szCs w:val="12"/>
              </w:rPr>
              <w:t>471,415</w:t>
            </w:r>
          </w:p>
        </w:tc>
        <w:tc>
          <w:tcPr>
            <w:tcW w:w="1193" w:type="pct"/>
            <w:vAlign w:val="center"/>
          </w:tcPr>
          <w:p w:rsidR="00EC45E5" w:rsidRPr="00EC45E5" w:rsidRDefault="00EC45E5" w:rsidP="00EC45E5">
            <w:pPr>
              <w:spacing w:line="259" w:lineRule="auto"/>
              <w:ind w:right="20"/>
              <w:jc w:val="center"/>
              <w:rPr>
                <w:rFonts w:ascii="Times New Roman" w:hAnsi="Times New Roman" w:cs="Times New Roman"/>
                <w:sz w:val="12"/>
                <w:szCs w:val="12"/>
              </w:rPr>
            </w:pPr>
            <w:r w:rsidRPr="00EC45E5">
              <w:rPr>
                <w:rFonts w:ascii="Times New Roman" w:hAnsi="Times New Roman" w:cs="Times New Roman"/>
                <w:sz w:val="12"/>
                <w:szCs w:val="12"/>
              </w:rPr>
              <w:t>1,29</w:t>
            </w:r>
          </w:p>
        </w:tc>
        <w:tc>
          <w:tcPr>
            <w:tcW w:w="1445" w:type="pct"/>
            <w:vAlign w:val="center"/>
          </w:tcPr>
          <w:p w:rsidR="00EC45E5" w:rsidRPr="00EC45E5" w:rsidRDefault="00EC45E5" w:rsidP="00EC45E5">
            <w:pPr>
              <w:spacing w:line="259" w:lineRule="auto"/>
              <w:ind w:right="22"/>
              <w:jc w:val="center"/>
              <w:rPr>
                <w:rFonts w:ascii="Times New Roman" w:hAnsi="Times New Roman" w:cs="Times New Roman"/>
                <w:sz w:val="12"/>
                <w:szCs w:val="12"/>
              </w:rPr>
            </w:pPr>
            <w:r w:rsidRPr="00EC45E5">
              <w:rPr>
                <w:rFonts w:ascii="Times New Roman" w:hAnsi="Times New Roman" w:cs="Times New Roman"/>
                <w:sz w:val="12"/>
                <w:szCs w:val="12"/>
              </w:rPr>
              <w:t>1,68</w:t>
            </w:r>
          </w:p>
        </w:tc>
      </w:tr>
      <w:tr w:rsidR="00EC45E5" w:rsidTr="00EC45E5">
        <w:tc>
          <w:tcPr>
            <w:tcW w:w="529" w:type="pct"/>
            <w:vAlign w:val="center"/>
          </w:tcPr>
          <w:p w:rsidR="00EC45E5" w:rsidRPr="00EC45E5" w:rsidRDefault="00EC45E5" w:rsidP="00EC45E5">
            <w:pPr>
              <w:spacing w:line="259" w:lineRule="auto"/>
              <w:ind w:right="25"/>
              <w:jc w:val="center"/>
              <w:rPr>
                <w:rFonts w:ascii="Times New Roman" w:hAnsi="Times New Roman" w:cs="Times New Roman"/>
                <w:sz w:val="12"/>
                <w:szCs w:val="12"/>
              </w:rPr>
            </w:pPr>
            <w:r w:rsidRPr="00EC45E5">
              <w:rPr>
                <w:rFonts w:ascii="Times New Roman" w:hAnsi="Times New Roman" w:cs="Times New Roman"/>
                <w:sz w:val="12"/>
                <w:szCs w:val="12"/>
              </w:rPr>
              <w:t>2024 г.</w:t>
            </w:r>
          </w:p>
        </w:tc>
        <w:tc>
          <w:tcPr>
            <w:tcW w:w="996" w:type="pct"/>
            <w:vMerge/>
            <w:vAlign w:val="center"/>
          </w:tcPr>
          <w:p w:rsidR="00EC45E5" w:rsidRPr="00EC45E5" w:rsidRDefault="00EC45E5" w:rsidP="00EC45E5">
            <w:pPr>
              <w:spacing w:after="160" w:line="259" w:lineRule="auto"/>
              <w:jc w:val="center"/>
              <w:rPr>
                <w:rFonts w:ascii="Times New Roman" w:hAnsi="Times New Roman" w:cs="Times New Roman"/>
                <w:sz w:val="12"/>
                <w:szCs w:val="12"/>
              </w:rPr>
            </w:pPr>
          </w:p>
        </w:tc>
        <w:tc>
          <w:tcPr>
            <w:tcW w:w="837" w:type="pct"/>
            <w:vAlign w:val="center"/>
          </w:tcPr>
          <w:p w:rsidR="00EC45E5" w:rsidRPr="00EC45E5" w:rsidRDefault="00EC45E5" w:rsidP="00EC45E5">
            <w:pPr>
              <w:spacing w:line="259" w:lineRule="auto"/>
              <w:ind w:right="20"/>
              <w:jc w:val="center"/>
              <w:rPr>
                <w:rFonts w:ascii="Times New Roman" w:hAnsi="Times New Roman" w:cs="Times New Roman"/>
                <w:sz w:val="12"/>
                <w:szCs w:val="12"/>
              </w:rPr>
            </w:pPr>
            <w:r w:rsidRPr="00EC45E5">
              <w:rPr>
                <w:rFonts w:ascii="Times New Roman" w:hAnsi="Times New Roman" w:cs="Times New Roman"/>
                <w:sz w:val="12"/>
                <w:szCs w:val="12"/>
              </w:rPr>
              <w:t>551,91</w:t>
            </w:r>
          </w:p>
        </w:tc>
        <w:tc>
          <w:tcPr>
            <w:tcW w:w="1193" w:type="pct"/>
            <w:vAlign w:val="center"/>
          </w:tcPr>
          <w:p w:rsidR="00EC45E5" w:rsidRPr="00EC45E5" w:rsidRDefault="00EC45E5" w:rsidP="00EC45E5">
            <w:pPr>
              <w:spacing w:line="259" w:lineRule="auto"/>
              <w:ind w:right="20"/>
              <w:jc w:val="center"/>
              <w:rPr>
                <w:rFonts w:ascii="Times New Roman" w:hAnsi="Times New Roman" w:cs="Times New Roman"/>
                <w:sz w:val="12"/>
                <w:szCs w:val="12"/>
              </w:rPr>
            </w:pPr>
            <w:r w:rsidRPr="00EC45E5">
              <w:rPr>
                <w:rFonts w:ascii="Times New Roman" w:hAnsi="Times New Roman" w:cs="Times New Roman"/>
                <w:sz w:val="12"/>
                <w:szCs w:val="12"/>
              </w:rPr>
              <w:t>1,51</w:t>
            </w:r>
          </w:p>
        </w:tc>
        <w:tc>
          <w:tcPr>
            <w:tcW w:w="1445" w:type="pct"/>
            <w:vAlign w:val="center"/>
          </w:tcPr>
          <w:p w:rsidR="00EC45E5" w:rsidRPr="00EC45E5" w:rsidRDefault="00EC45E5" w:rsidP="00EC45E5">
            <w:pPr>
              <w:spacing w:line="259" w:lineRule="auto"/>
              <w:ind w:right="22"/>
              <w:jc w:val="center"/>
              <w:rPr>
                <w:rFonts w:ascii="Times New Roman" w:hAnsi="Times New Roman" w:cs="Times New Roman"/>
                <w:sz w:val="12"/>
                <w:szCs w:val="12"/>
              </w:rPr>
            </w:pPr>
            <w:r w:rsidRPr="00EC45E5">
              <w:rPr>
                <w:rFonts w:ascii="Times New Roman" w:hAnsi="Times New Roman" w:cs="Times New Roman"/>
                <w:sz w:val="12"/>
                <w:szCs w:val="12"/>
              </w:rPr>
              <w:t>1,97</w:t>
            </w:r>
          </w:p>
        </w:tc>
      </w:tr>
      <w:tr w:rsidR="00EC45E5" w:rsidTr="00EC45E5">
        <w:tc>
          <w:tcPr>
            <w:tcW w:w="529" w:type="pct"/>
            <w:vAlign w:val="center"/>
          </w:tcPr>
          <w:p w:rsidR="00EC45E5" w:rsidRPr="00EC45E5" w:rsidRDefault="00EC45E5" w:rsidP="00EC45E5">
            <w:pPr>
              <w:spacing w:line="259" w:lineRule="auto"/>
              <w:ind w:right="25"/>
              <w:jc w:val="center"/>
              <w:rPr>
                <w:rFonts w:ascii="Times New Roman" w:hAnsi="Times New Roman" w:cs="Times New Roman"/>
                <w:sz w:val="12"/>
                <w:szCs w:val="12"/>
              </w:rPr>
            </w:pPr>
            <w:r w:rsidRPr="00EC45E5">
              <w:rPr>
                <w:rFonts w:ascii="Times New Roman" w:hAnsi="Times New Roman" w:cs="Times New Roman"/>
                <w:sz w:val="12"/>
                <w:szCs w:val="12"/>
              </w:rPr>
              <w:t>2033 г.</w:t>
            </w:r>
          </w:p>
        </w:tc>
        <w:tc>
          <w:tcPr>
            <w:tcW w:w="996" w:type="pct"/>
            <w:vMerge/>
            <w:vAlign w:val="center"/>
          </w:tcPr>
          <w:p w:rsidR="00EC45E5" w:rsidRPr="00EC45E5" w:rsidRDefault="00EC45E5" w:rsidP="00EC45E5">
            <w:pPr>
              <w:spacing w:after="160" w:line="259" w:lineRule="auto"/>
              <w:jc w:val="center"/>
              <w:rPr>
                <w:rFonts w:ascii="Times New Roman" w:hAnsi="Times New Roman" w:cs="Times New Roman"/>
                <w:sz w:val="12"/>
                <w:szCs w:val="12"/>
              </w:rPr>
            </w:pPr>
          </w:p>
        </w:tc>
        <w:tc>
          <w:tcPr>
            <w:tcW w:w="837" w:type="pct"/>
            <w:vAlign w:val="center"/>
          </w:tcPr>
          <w:p w:rsidR="00EC45E5" w:rsidRPr="00EC45E5" w:rsidRDefault="00EC45E5" w:rsidP="00EC45E5">
            <w:pPr>
              <w:spacing w:line="259" w:lineRule="auto"/>
              <w:ind w:right="20"/>
              <w:jc w:val="center"/>
              <w:rPr>
                <w:rFonts w:ascii="Times New Roman" w:hAnsi="Times New Roman" w:cs="Times New Roman"/>
                <w:sz w:val="12"/>
                <w:szCs w:val="12"/>
              </w:rPr>
            </w:pPr>
            <w:r w:rsidRPr="00EC45E5">
              <w:rPr>
                <w:rFonts w:ascii="Times New Roman" w:hAnsi="Times New Roman" w:cs="Times New Roman"/>
                <w:sz w:val="12"/>
                <w:szCs w:val="12"/>
              </w:rPr>
              <w:t>650,50</w:t>
            </w:r>
          </w:p>
        </w:tc>
        <w:tc>
          <w:tcPr>
            <w:tcW w:w="1193" w:type="pct"/>
            <w:vAlign w:val="center"/>
          </w:tcPr>
          <w:p w:rsidR="00EC45E5" w:rsidRPr="00EC45E5" w:rsidRDefault="00EC45E5" w:rsidP="00EC45E5">
            <w:pPr>
              <w:spacing w:line="259" w:lineRule="auto"/>
              <w:ind w:right="20"/>
              <w:jc w:val="center"/>
              <w:rPr>
                <w:rFonts w:ascii="Times New Roman" w:hAnsi="Times New Roman" w:cs="Times New Roman"/>
                <w:sz w:val="12"/>
                <w:szCs w:val="12"/>
              </w:rPr>
            </w:pPr>
            <w:r w:rsidRPr="00EC45E5">
              <w:rPr>
                <w:rFonts w:ascii="Times New Roman" w:hAnsi="Times New Roman" w:cs="Times New Roman"/>
                <w:sz w:val="12"/>
                <w:szCs w:val="12"/>
              </w:rPr>
              <w:t>1,78</w:t>
            </w:r>
          </w:p>
        </w:tc>
        <w:tc>
          <w:tcPr>
            <w:tcW w:w="1445" w:type="pct"/>
            <w:vAlign w:val="center"/>
          </w:tcPr>
          <w:p w:rsidR="00EC45E5" w:rsidRPr="00EC45E5" w:rsidRDefault="00EC45E5" w:rsidP="00EC45E5">
            <w:pPr>
              <w:spacing w:line="259" w:lineRule="auto"/>
              <w:ind w:right="22"/>
              <w:jc w:val="center"/>
              <w:rPr>
                <w:rFonts w:ascii="Times New Roman" w:hAnsi="Times New Roman" w:cs="Times New Roman"/>
                <w:sz w:val="12"/>
                <w:szCs w:val="12"/>
              </w:rPr>
            </w:pPr>
            <w:r w:rsidRPr="00EC45E5">
              <w:rPr>
                <w:rFonts w:ascii="Times New Roman" w:hAnsi="Times New Roman" w:cs="Times New Roman"/>
                <w:sz w:val="12"/>
                <w:szCs w:val="12"/>
              </w:rPr>
              <w:t>2,32</w:t>
            </w:r>
          </w:p>
        </w:tc>
      </w:tr>
    </w:tbl>
    <w:p w:rsidR="00D4284C" w:rsidRPr="00D4284C" w:rsidRDefault="00D4284C" w:rsidP="00D4284C">
      <w:pPr>
        <w:pStyle w:val="aff1"/>
        <w:ind w:firstLine="284"/>
        <w:jc w:val="both"/>
        <w:rPr>
          <w:rFonts w:ascii="Times New Roman" w:hAnsi="Times New Roman" w:cs="Times New Roman"/>
          <w:sz w:val="12"/>
          <w:szCs w:val="12"/>
        </w:rPr>
      </w:pPr>
      <w:r w:rsidRPr="00D4284C">
        <w:rPr>
          <w:rFonts w:ascii="Times New Roman" w:hAnsi="Times New Roman" w:cs="Times New Roman"/>
          <w:sz w:val="12"/>
          <w:szCs w:val="12"/>
        </w:rPr>
        <w:t xml:space="preserve">Централизованная система горячего водоснабжения в городском поселении Суходол отсутствует. Горячее водоснабжение осуществляется от шести отопительных котельных п.г.т. Суходол и за счет собственных источников тепловой энергии – котлов различной модификации, используемых для нужд отопления и горячего водоснабжения. </w:t>
      </w:r>
    </w:p>
    <w:p w:rsidR="00D4284C" w:rsidRPr="00D4284C" w:rsidRDefault="00D4284C" w:rsidP="00D4284C">
      <w:pPr>
        <w:pStyle w:val="aff1"/>
        <w:ind w:firstLine="284"/>
        <w:jc w:val="both"/>
        <w:rPr>
          <w:rFonts w:ascii="Times New Roman" w:hAnsi="Times New Roman" w:cs="Times New Roman"/>
          <w:sz w:val="12"/>
          <w:szCs w:val="12"/>
        </w:rPr>
      </w:pPr>
      <w:r w:rsidRPr="00D4284C">
        <w:rPr>
          <w:rFonts w:ascii="Times New Roman" w:hAnsi="Times New Roman" w:cs="Times New Roman"/>
          <w:sz w:val="12"/>
          <w:szCs w:val="12"/>
        </w:rPr>
        <w:t xml:space="preserve">2.3.10 Описание территориальной структуры потребления горячей, питьевой, технической воды, которую следует определять по отчётам организаций, осуществляющих водоснабжение, с разбивкой по технологическим зонам </w:t>
      </w:r>
    </w:p>
    <w:p w:rsidR="00D4284C" w:rsidRPr="00D4284C" w:rsidRDefault="00D4284C" w:rsidP="00D4284C">
      <w:pPr>
        <w:pStyle w:val="aff1"/>
        <w:ind w:firstLine="284"/>
        <w:jc w:val="both"/>
        <w:rPr>
          <w:rFonts w:ascii="Times New Roman" w:hAnsi="Times New Roman" w:cs="Times New Roman"/>
          <w:sz w:val="12"/>
          <w:szCs w:val="12"/>
        </w:rPr>
      </w:pPr>
      <w:r w:rsidRPr="00D4284C">
        <w:rPr>
          <w:rFonts w:ascii="Times New Roman" w:hAnsi="Times New Roman" w:cs="Times New Roman"/>
          <w:sz w:val="12"/>
          <w:szCs w:val="12"/>
        </w:rPr>
        <w:t xml:space="preserve">К 2033 году технологические зоны источника водоснабжения на территории городского поселения Суходол останутся прежними: </w:t>
      </w:r>
    </w:p>
    <w:p w:rsidR="00D4284C" w:rsidRPr="00D4284C" w:rsidRDefault="00D4284C" w:rsidP="00D4284C">
      <w:pPr>
        <w:pStyle w:val="aff1"/>
        <w:ind w:firstLine="284"/>
        <w:jc w:val="both"/>
        <w:rPr>
          <w:rFonts w:ascii="Times New Roman" w:hAnsi="Times New Roman" w:cs="Times New Roman"/>
          <w:sz w:val="12"/>
          <w:szCs w:val="12"/>
        </w:rPr>
      </w:pPr>
      <w:proofErr w:type="gramStart"/>
      <w:r>
        <w:rPr>
          <w:rFonts w:ascii="Times New Roman" w:hAnsi="Times New Roman" w:cs="Times New Roman"/>
          <w:sz w:val="12"/>
          <w:szCs w:val="12"/>
        </w:rPr>
        <w:t>I</w:t>
      </w:r>
      <w:proofErr w:type="gramEnd"/>
      <w:r w:rsidRPr="00D4284C">
        <w:rPr>
          <w:rFonts w:ascii="Times New Roman" w:hAnsi="Times New Roman" w:cs="Times New Roman"/>
          <w:sz w:val="12"/>
          <w:szCs w:val="12"/>
        </w:rPr>
        <w:t xml:space="preserve">зона - технологическая зона системы централизованного водоснабжения улиц Симиреко, Ленина, Мичурина п.г.т. Суходол - водоснабжение осуществляется из подземного водозабора; </w:t>
      </w:r>
    </w:p>
    <w:p w:rsidR="00D4284C" w:rsidRPr="00D4284C" w:rsidRDefault="00D4284C" w:rsidP="00D4284C">
      <w:pPr>
        <w:pStyle w:val="aff1"/>
        <w:ind w:firstLine="284"/>
        <w:jc w:val="both"/>
        <w:rPr>
          <w:rFonts w:ascii="Times New Roman" w:hAnsi="Times New Roman" w:cs="Times New Roman"/>
          <w:sz w:val="12"/>
          <w:szCs w:val="12"/>
        </w:rPr>
      </w:pPr>
      <w:proofErr w:type="gramStart"/>
      <w:r>
        <w:rPr>
          <w:rFonts w:ascii="Times New Roman" w:hAnsi="Times New Roman" w:cs="Times New Roman"/>
          <w:sz w:val="12"/>
          <w:szCs w:val="12"/>
        </w:rPr>
        <w:t>II</w:t>
      </w:r>
      <w:proofErr w:type="gramEnd"/>
      <w:r w:rsidRPr="00D4284C">
        <w:rPr>
          <w:rFonts w:ascii="Times New Roman" w:hAnsi="Times New Roman" w:cs="Times New Roman"/>
          <w:sz w:val="12"/>
          <w:szCs w:val="12"/>
        </w:rPr>
        <w:t>зона - технологическая зона системы централизованного водоснабжения большей части п.г.т. Суходол - водоснабжение осуществляется по водопроводам от поверхност</w:t>
      </w:r>
      <w:r>
        <w:rPr>
          <w:rFonts w:ascii="Times New Roman" w:hAnsi="Times New Roman" w:cs="Times New Roman"/>
          <w:sz w:val="12"/>
          <w:szCs w:val="12"/>
        </w:rPr>
        <w:t xml:space="preserve">ного водозабора п. Красноярка. </w:t>
      </w:r>
    </w:p>
    <w:p w:rsidR="00D4284C" w:rsidRPr="00D4284C" w:rsidRDefault="00D4284C" w:rsidP="00D4284C">
      <w:pPr>
        <w:pStyle w:val="aff1"/>
        <w:ind w:firstLine="284"/>
        <w:jc w:val="both"/>
        <w:rPr>
          <w:rFonts w:ascii="Times New Roman" w:hAnsi="Times New Roman" w:cs="Times New Roman"/>
          <w:sz w:val="12"/>
          <w:szCs w:val="12"/>
        </w:rPr>
      </w:pPr>
      <w:r w:rsidRPr="00D4284C">
        <w:rPr>
          <w:rFonts w:ascii="Times New Roman" w:hAnsi="Times New Roman" w:cs="Times New Roman"/>
          <w:sz w:val="12"/>
          <w:szCs w:val="12"/>
        </w:rPr>
        <w:t xml:space="preserve">Структура территориального баланса водоснабжения представлена в таблице 2.3.10.1. </w:t>
      </w:r>
    </w:p>
    <w:p w:rsidR="00EC45E5" w:rsidRDefault="00D4284C" w:rsidP="00D4284C">
      <w:pPr>
        <w:pStyle w:val="aff1"/>
        <w:ind w:firstLine="284"/>
        <w:jc w:val="both"/>
        <w:rPr>
          <w:rFonts w:ascii="Times New Roman" w:hAnsi="Times New Roman" w:cs="Times New Roman"/>
          <w:sz w:val="12"/>
          <w:szCs w:val="12"/>
        </w:rPr>
      </w:pPr>
      <w:r w:rsidRPr="00D4284C">
        <w:rPr>
          <w:rFonts w:ascii="Times New Roman" w:hAnsi="Times New Roman" w:cs="Times New Roman"/>
          <w:sz w:val="12"/>
          <w:szCs w:val="12"/>
        </w:rPr>
        <w:t>Таблица 2.3.10.1 – Территориальный баланс водоснабжения на расчетный срок строительства (до 2033 г.)</w:t>
      </w:r>
    </w:p>
    <w:tbl>
      <w:tblPr>
        <w:tblStyle w:val="aff6"/>
        <w:tblW w:w="0" w:type="auto"/>
        <w:tblLook w:val="04A0" w:firstRow="1" w:lastRow="0" w:firstColumn="1" w:lastColumn="0" w:noHBand="0" w:noVBand="1"/>
      </w:tblPr>
      <w:tblGrid>
        <w:gridCol w:w="503"/>
        <w:gridCol w:w="1352"/>
        <w:gridCol w:w="1887"/>
        <w:gridCol w:w="1887"/>
        <w:gridCol w:w="2100"/>
      </w:tblGrid>
      <w:tr w:rsidR="00D4284C" w:rsidTr="00D4284C">
        <w:tc>
          <w:tcPr>
            <w:tcW w:w="0" w:type="auto"/>
            <w:vMerge w:val="restart"/>
            <w:vAlign w:val="center"/>
          </w:tcPr>
          <w:p w:rsidR="00D4284C" w:rsidRPr="00D4284C" w:rsidRDefault="00D4284C" w:rsidP="00D4284C">
            <w:pPr>
              <w:spacing w:line="259" w:lineRule="auto"/>
              <w:ind w:left="1"/>
              <w:jc w:val="center"/>
              <w:rPr>
                <w:rFonts w:ascii="Times New Roman" w:hAnsi="Times New Roman" w:cs="Times New Roman"/>
                <w:sz w:val="12"/>
                <w:szCs w:val="12"/>
              </w:rPr>
            </w:pPr>
            <w:r w:rsidRPr="00D4284C">
              <w:rPr>
                <w:rFonts w:ascii="Times New Roman" w:hAnsi="Times New Roman" w:cs="Times New Roman"/>
                <w:sz w:val="12"/>
                <w:szCs w:val="12"/>
              </w:rPr>
              <w:t xml:space="preserve">№  </w:t>
            </w:r>
            <w:proofErr w:type="gramStart"/>
            <w:r w:rsidRPr="00D4284C">
              <w:rPr>
                <w:rFonts w:ascii="Times New Roman" w:hAnsi="Times New Roman" w:cs="Times New Roman"/>
                <w:sz w:val="12"/>
                <w:szCs w:val="12"/>
              </w:rPr>
              <w:t>п</w:t>
            </w:r>
            <w:proofErr w:type="gramEnd"/>
            <w:r w:rsidRPr="00D4284C">
              <w:rPr>
                <w:rFonts w:ascii="Times New Roman" w:hAnsi="Times New Roman" w:cs="Times New Roman"/>
                <w:sz w:val="12"/>
                <w:szCs w:val="12"/>
              </w:rPr>
              <w:t>/п</w:t>
            </w:r>
          </w:p>
        </w:tc>
        <w:tc>
          <w:tcPr>
            <w:tcW w:w="0" w:type="auto"/>
            <w:vMerge w:val="restart"/>
            <w:vAlign w:val="center"/>
          </w:tcPr>
          <w:p w:rsidR="00D4284C" w:rsidRPr="00D4284C" w:rsidRDefault="00D4284C" w:rsidP="00D4284C">
            <w:pPr>
              <w:spacing w:line="259" w:lineRule="auto"/>
              <w:jc w:val="center"/>
              <w:rPr>
                <w:rFonts w:ascii="Times New Roman" w:hAnsi="Times New Roman" w:cs="Times New Roman"/>
                <w:sz w:val="12"/>
                <w:szCs w:val="12"/>
              </w:rPr>
            </w:pPr>
            <w:r w:rsidRPr="00D4284C">
              <w:rPr>
                <w:rFonts w:ascii="Times New Roman" w:hAnsi="Times New Roman" w:cs="Times New Roman"/>
                <w:sz w:val="12"/>
                <w:szCs w:val="12"/>
              </w:rPr>
              <w:t>Система  водоснабжения</w:t>
            </w:r>
          </w:p>
        </w:tc>
        <w:tc>
          <w:tcPr>
            <w:tcW w:w="0" w:type="auto"/>
            <w:gridSpan w:val="3"/>
            <w:vAlign w:val="center"/>
          </w:tcPr>
          <w:p w:rsidR="00D4284C" w:rsidRDefault="00D4284C" w:rsidP="00D4284C">
            <w:pPr>
              <w:pStyle w:val="aff1"/>
              <w:jc w:val="center"/>
              <w:rPr>
                <w:rFonts w:ascii="Times New Roman" w:hAnsi="Times New Roman" w:cs="Times New Roman"/>
                <w:sz w:val="12"/>
                <w:szCs w:val="12"/>
              </w:rPr>
            </w:pPr>
            <w:r w:rsidRPr="00D4284C">
              <w:rPr>
                <w:rFonts w:ascii="Times New Roman" w:hAnsi="Times New Roman" w:cs="Times New Roman"/>
                <w:sz w:val="12"/>
                <w:szCs w:val="12"/>
              </w:rPr>
              <w:t>Подача питьевой воды</w:t>
            </w:r>
          </w:p>
        </w:tc>
      </w:tr>
      <w:tr w:rsidR="00D4284C" w:rsidTr="00D4284C">
        <w:tc>
          <w:tcPr>
            <w:tcW w:w="0" w:type="auto"/>
            <w:vMerge/>
            <w:vAlign w:val="center"/>
          </w:tcPr>
          <w:p w:rsidR="00D4284C" w:rsidRPr="00D4284C" w:rsidRDefault="00D4284C" w:rsidP="00D4284C">
            <w:pPr>
              <w:spacing w:after="160" w:line="259" w:lineRule="auto"/>
              <w:jc w:val="center"/>
              <w:rPr>
                <w:rFonts w:ascii="Times New Roman" w:hAnsi="Times New Roman" w:cs="Times New Roman"/>
                <w:sz w:val="12"/>
                <w:szCs w:val="12"/>
              </w:rPr>
            </w:pPr>
          </w:p>
        </w:tc>
        <w:tc>
          <w:tcPr>
            <w:tcW w:w="0" w:type="auto"/>
            <w:vMerge/>
            <w:vAlign w:val="center"/>
          </w:tcPr>
          <w:p w:rsidR="00D4284C" w:rsidRPr="00D4284C" w:rsidRDefault="00D4284C" w:rsidP="00D4284C">
            <w:pPr>
              <w:spacing w:after="160" w:line="259" w:lineRule="auto"/>
              <w:jc w:val="center"/>
              <w:rPr>
                <w:rFonts w:ascii="Times New Roman" w:hAnsi="Times New Roman" w:cs="Times New Roman"/>
                <w:sz w:val="12"/>
                <w:szCs w:val="12"/>
              </w:rPr>
            </w:pPr>
          </w:p>
        </w:tc>
        <w:tc>
          <w:tcPr>
            <w:tcW w:w="0" w:type="auto"/>
            <w:vAlign w:val="center"/>
          </w:tcPr>
          <w:p w:rsidR="00D4284C" w:rsidRPr="00D4284C" w:rsidRDefault="00D4284C" w:rsidP="00D4284C">
            <w:pPr>
              <w:spacing w:line="259" w:lineRule="auto"/>
              <w:jc w:val="center"/>
              <w:rPr>
                <w:rFonts w:ascii="Times New Roman" w:hAnsi="Times New Roman" w:cs="Times New Roman"/>
                <w:sz w:val="12"/>
                <w:szCs w:val="12"/>
              </w:rPr>
            </w:pPr>
            <w:r w:rsidRPr="00D4284C">
              <w:rPr>
                <w:rFonts w:ascii="Times New Roman" w:hAnsi="Times New Roman" w:cs="Times New Roman"/>
                <w:sz w:val="12"/>
                <w:szCs w:val="12"/>
              </w:rPr>
              <w:t>Годовое  водопотребление, тыс. м</w:t>
            </w:r>
            <w:r w:rsidRPr="00D4284C">
              <w:rPr>
                <w:rFonts w:ascii="Times New Roman" w:hAnsi="Times New Roman" w:cs="Times New Roman"/>
                <w:sz w:val="12"/>
                <w:szCs w:val="12"/>
                <w:vertAlign w:val="superscript"/>
              </w:rPr>
              <w:t>3</w:t>
            </w:r>
            <w:r w:rsidRPr="00D4284C">
              <w:rPr>
                <w:rFonts w:ascii="Times New Roman" w:hAnsi="Times New Roman" w:cs="Times New Roman"/>
                <w:sz w:val="12"/>
                <w:szCs w:val="12"/>
              </w:rPr>
              <w:t>/год</w:t>
            </w:r>
          </w:p>
        </w:tc>
        <w:tc>
          <w:tcPr>
            <w:tcW w:w="0" w:type="auto"/>
            <w:vAlign w:val="center"/>
          </w:tcPr>
          <w:p w:rsidR="00D4284C" w:rsidRPr="00D4284C" w:rsidRDefault="00D4284C" w:rsidP="00D4284C">
            <w:pPr>
              <w:spacing w:line="259" w:lineRule="auto"/>
              <w:jc w:val="center"/>
              <w:rPr>
                <w:rFonts w:ascii="Times New Roman" w:hAnsi="Times New Roman" w:cs="Times New Roman"/>
                <w:sz w:val="12"/>
                <w:szCs w:val="12"/>
              </w:rPr>
            </w:pPr>
            <w:r w:rsidRPr="00D4284C">
              <w:rPr>
                <w:rFonts w:ascii="Times New Roman" w:hAnsi="Times New Roman" w:cs="Times New Roman"/>
                <w:sz w:val="12"/>
                <w:szCs w:val="12"/>
              </w:rPr>
              <w:t>Среднее  водопотребление, тыс. м</w:t>
            </w:r>
            <w:r w:rsidRPr="00D4284C">
              <w:rPr>
                <w:rFonts w:ascii="Times New Roman" w:hAnsi="Times New Roman" w:cs="Times New Roman"/>
                <w:sz w:val="12"/>
                <w:szCs w:val="12"/>
                <w:vertAlign w:val="superscript"/>
              </w:rPr>
              <w:t>3</w:t>
            </w:r>
            <w:r w:rsidRPr="00D4284C">
              <w:rPr>
                <w:rFonts w:ascii="Times New Roman" w:hAnsi="Times New Roman" w:cs="Times New Roman"/>
                <w:sz w:val="12"/>
                <w:szCs w:val="12"/>
              </w:rPr>
              <w:t>/сут</w:t>
            </w:r>
          </w:p>
        </w:tc>
        <w:tc>
          <w:tcPr>
            <w:tcW w:w="0" w:type="auto"/>
            <w:vAlign w:val="center"/>
          </w:tcPr>
          <w:p w:rsidR="00D4284C" w:rsidRPr="00D4284C" w:rsidRDefault="00D4284C" w:rsidP="00D4284C">
            <w:pPr>
              <w:spacing w:line="259" w:lineRule="auto"/>
              <w:jc w:val="center"/>
              <w:rPr>
                <w:rFonts w:ascii="Times New Roman" w:hAnsi="Times New Roman" w:cs="Times New Roman"/>
                <w:sz w:val="12"/>
                <w:szCs w:val="12"/>
              </w:rPr>
            </w:pPr>
            <w:r>
              <w:rPr>
                <w:rFonts w:ascii="Times New Roman" w:hAnsi="Times New Roman" w:cs="Times New Roman"/>
                <w:sz w:val="12"/>
                <w:szCs w:val="12"/>
              </w:rPr>
              <w:t xml:space="preserve">Максимальное водопотребление, </w:t>
            </w:r>
            <w:r w:rsidRPr="00D4284C">
              <w:rPr>
                <w:rFonts w:ascii="Times New Roman" w:hAnsi="Times New Roman" w:cs="Times New Roman"/>
                <w:sz w:val="12"/>
                <w:szCs w:val="12"/>
              </w:rPr>
              <w:t>тыс. м</w:t>
            </w:r>
            <w:r w:rsidRPr="00D4284C">
              <w:rPr>
                <w:rFonts w:ascii="Times New Roman" w:hAnsi="Times New Roman" w:cs="Times New Roman"/>
                <w:sz w:val="12"/>
                <w:szCs w:val="12"/>
                <w:vertAlign w:val="superscript"/>
              </w:rPr>
              <w:t>3</w:t>
            </w:r>
            <w:r w:rsidRPr="00D4284C">
              <w:rPr>
                <w:rFonts w:ascii="Times New Roman" w:hAnsi="Times New Roman" w:cs="Times New Roman"/>
                <w:sz w:val="12"/>
                <w:szCs w:val="12"/>
              </w:rPr>
              <w:t>/сут</w:t>
            </w:r>
          </w:p>
        </w:tc>
      </w:tr>
      <w:tr w:rsidR="00D4284C" w:rsidTr="00D4284C">
        <w:tc>
          <w:tcPr>
            <w:tcW w:w="0" w:type="auto"/>
            <w:vAlign w:val="center"/>
          </w:tcPr>
          <w:p w:rsidR="00D4284C" w:rsidRPr="00D4284C" w:rsidRDefault="00D4284C" w:rsidP="00D4284C">
            <w:pPr>
              <w:spacing w:line="259" w:lineRule="auto"/>
              <w:ind w:right="23"/>
              <w:jc w:val="center"/>
              <w:rPr>
                <w:rFonts w:ascii="Times New Roman" w:hAnsi="Times New Roman" w:cs="Times New Roman"/>
                <w:sz w:val="12"/>
                <w:szCs w:val="12"/>
              </w:rPr>
            </w:pPr>
            <w:r w:rsidRPr="00D4284C">
              <w:rPr>
                <w:rFonts w:ascii="Times New Roman" w:hAnsi="Times New Roman" w:cs="Times New Roman"/>
                <w:sz w:val="12"/>
                <w:szCs w:val="12"/>
              </w:rPr>
              <w:t>I, II</w:t>
            </w:r>
          </w:p>
        </w:tc>
        <w:tc>
          <w:tcPr>
            <w:tcW w:w="0" w:type="auto"/>
            <w:vAlign w:val="center"/>
          </w:tcPr>
          <w:p w:rsidR="00D4284C" w:rsidRPr="00D4284C" w:rsidRDefault="00D4284C" w:rsidP="00D4284C">
            <w:pPr>
              <w:spacing w:line="259" w:lineRule="auto"/>
              <w:ind w:left="49"/>
              <w:jc w:val="center"/>
              <w:rPr>
                <w:rFonts w:ascii="Times New Roman" w:hAnsi="Times New Roman" w:cs="Times New Roman"/>
                <w:sz w:val="12"/>
                <w:szCs w:val="12"/>
              </w:rPr>
            </w:pPr>
            <w:r w:rsidRPr="00D4284C">
              <w:rPr>
                <w:rFonts w:ascii="Times New Roman" w:hAnsi="Times New Roman" w:cs="Times New Roman"/>
                <w:sz w:val="12"/>
                <w:szCs w:val="12"/>
              </w:rPr>
              <w:t>п.г.т. Суходол</w:t>
            </w:r>
          </w:p>
        </w:tc>
        <w:tc>
          <w:tcPr>
            <w:tcW w:w="0" w:type="auto"/>
            <w:vAlign w:val="center"/>
          </w:tcPr>
          <w:p w:rsidR="00D4284C" w:rsidRPr="00D4284C" w:rsidRDefault="00D4284C" w:rsidP="00D4284C">
            <w:pPr>
              <w:spacing w:line="259" w:lineRule="auto"/>
              <w:ind w:right="22"/>
              <w:jc w:val="center"/>
              <w:rPr>
                <w:rFonts w:ascii="Times New Roman" w:hAnsi="Times New Roman" w:cs="Times New Roman"/>
                <w:sz w:val="12"/>
                <w:szCs w:val="12"/>
              </w:rPr>
            </w:pPr>
            <w:r w:rsidRPr="00D4284C">
              <w:rPr>
                <w:rFonts w:ascii="Times New Roman" w:hAnsi="Times New Roman" w:cs="Times New Roman"/>
                <w:sz w:val="12"/>
                <w:szCs w:val="12"/>
              </w:rPr>
              <w:t>822,81</w:t>
            </w:r>
          </w:p>
        </w:tc>
        <w:tc>
          <w:tcPr>
            <w:tcW w:w="0" w:type="auto"/>
            <w:vAlign w:val="center"/>
          </w:tcPr>
          <w:p w:rsidR="00D4284C" w:rsidRPr="00D4284C" w:rsidRDefault="00D4284C" w:rsidP="00D4284C">
            <w:pPr>
              <w:spacing w:line="259" w:lineRule="auto"/>
              <w:ind w:right="24"/>
              <w:jc w:val="center"/>
              <w:rPr>
                <w:rFonts w:ascii="Times New Roman" w:hAnsi="Times New Roman" w:cs="Times New Roman"/>
                <w:sz w:val="12"/>
                <w:szCs w:val="12"/>
              </w:rPr>
            </w:pPr>
            <w:r w:rsidRPr="00D4284C">
              <w:rPr>
                <w:rFonts w:ascii="Times New Roman" w:hAnsi="Times New Roman" w:cs="Times New Roman"/>
                <w:sz w:val="12"/>
                <w:szCs w:val="12"/>
              </w:rPr>
              <w:t>2,25</w:t>
            </w:r>
          </w:p>
        </w:tc>
        <w:tc>
          <w:tcPr>
            <w:tcW w:w="0" w:type="auto"/>
            <w:vAlign w:val="center"/>
          </w:tcPr>
          <w:p w:rsidR="00D4284C" w:rsidRPr="00D4284C" w:rsidRDefault="00D4284C" w:rsidP="00D4284C">
            <w:pPr>
              <w:spacing w:line="259" w:lineRule="auto"/>
              <w:ind w:right="19"/>
              <w:jc w:val="center"/>
              <w:rPr>
                <w:rFonts w:ascii="Times New Roman" w:hAnsi="Times New Roman" w:cs="Times New Roman"/>
                <w:sz w:val="12"/>
                <w:szCs w:val="12"/>
              </w:rPr>
            </w:pPr>
            <w:r w:rsidRPr="00D4284C">
              <w:rPr>
                <w:rFonts w:ascii="Times New Roman" w:hAnsi="Times New Roman" w:cs="Times New Roman"/>
                <w:sz w:val="12"/>
                <w:szCs w:val="12"/>
              </w:rPr>
              <w:t>2,93</w:t>
            </w:r>
          </w:p>
        </w:tc>
      </w:tr>
    </w:tbl>
    <w:p w:rsidR="00D4284C" w:rsidRPr="00D4284C" w:rsidRDefault="00D4284C" w:rsidP="00D4284C">
      <w:pPr>
        <w:pStyle w:val="aff1"/>
        <w:ind w:firstLine="284"/>
        <w:jc w:val="both"/>
        <w:rPr>
          <w:rFonts w:ascii="Times New Roman" w:hAnsi="Times New Roman" w:cs="Times New Roman"/>
          <w:sz w:val="12"/>
          <w:szCs w:val="12"/>
        </w:rPr>
      </w:pPr>
      <w:r w:rsidRPr="00D4284C">
        <w:rPr>
          <w:rFonts w:ascii="Times New Roman" w:hAnsi="Times New Roman" w:cs="Times New Roman"/>
          <w:sz w:val="12"/>
          <w:szCs w:val="12"/>
        </w:rPr>
        <w:t>2.3.11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w:t>
      </w:r>
      <w:r>
        <w:rPr>
          <w:rFonts w:ascii="Times New Roman" w:hAnsi="Times New Roman" w:cs="Times New Roman"/>
          <w:sz w:val="12"/>
          <w:szCs w:val="12"/>
        </w:rPr>
        <w:t xml:space="preserve">й, технической воды абонентами </w:t>
      </w:r>
      <w:r w:rsidRPr="00D4284C">
        <w:rPr>
          <w:rFonts w:ascii="Times New Roman" w:hAnsi="Times New Roman" w:cs="Times New Roman"/>
          <w:sz w:val="12"/>
          <w:szCs w:val="12"/>
        </w:rPr>
        <w:t xml:space="preserve"> </w:t>
      </w:r>
    </w:p>
    <w:p w:rsidR="00D4284C" w:rsidRPr="00D4284C" w:rsidRDefault="00D4284C" w:rsidP="00D4284C">
      <w:pPr>
        <w:pStyle w:val="aff1"/>
        <w:ind w:firstLine="284"/>
        <w:jc w:val="both"/>
        <w:rPr>
          <w:rFonts w:ascii="Times New Roman" w:hAnsi="Times New Roman" w:cs="Times New Roman"/>
          <w:sz w:val="12"/>
          <w:szCs w:val="12"/>
        </w:rPr>
      </w:pPr>
      <w:r w:rsidRPr="00D4284C">
        <w:rPr>
          <w:rFonts w:ascii="Times New Roman" w:hAnsi="Times New Roman" w:cs="Times New Roman"/>
          <w:sz w:val="12"/>
          <w:szCs w:val="12"/>
        </w:rPr>
        <w:t>В соответствии с Постановлением Правительс</w:t>
      </w:r>
      <w:r>
        <w:rPr>
          <w:rFonts w:ascii="Times New Roman" w:hAnsi="Times New Roman" w:cs="Times New Roman"/>
          <w:sz w:val="12"/>
          <w:szCs w:val="12"/>
        </w:rPr>
        <w:t xml:space="preserve">тва РФ от 05 сентября 2013г. </w:t>
      </w:r>
      <w:proofErr w:type="gramStart"/>
      <w:r>
        <w:rPr>
          <w:rFonts w:ascii="Times New Roman" w:hAnsi="Times New Roman" w:cs="Times New Roman"/>
          <w:sz w:val="12"/>
          <w:szCs w:val="12"/>
        </w:rPr>
        <w:t>N</w:t>
      </w:r>
      <w:r w:rsidRPr="00D4284C">
        <w:rPr>
          <w:rFonts w:ascii="Times New Roman" w:hAnsi="Times New Roman" w:cs="Times New Roman"/>
          <w:sz w:val="12"/>
          <w:szCs w:val="12"/>
        </w:rPr>
        <w:t xml:space="preserve">782 (с изменениями)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перспективное распределение воды на водоснабжение выполнено с разбивкой по следующим типам абонентов: население, предприятия и учреждения соцкультбыта, прочие потребители, расход воды на полив улиц и зеленых насаждений и на пожаротушение. </w:t>
      </w:r>
      <w:proofErr w:type="gramEnd"/>
    </w:p>
    <w:p w:rsidR="00D4284C" w:rsidRPr="00D4284C" w:rsidRDefault="00D4284C" w:rsidP="00D4284C">
      <w:pPr>
        <w:pStyle w:val="aff1"/>
        <w:ind w:firstLine="284"/>
        <w:jc w:val="both"/>
        <w:rPr>
          <w:rFonts w:ascii="Times New Roman" w:hAnsi="Times New Roman" w:cs="Times New Roman"/>
          <w:sz w:val="12"/>
          <w:szCs w:val="12"/>
        </w:rPr>
      </w:pPr>
      <w:r w:rsidRPr="00D4284C">
        <w:rPr>
          <w:rFonts w:ascii="Times New Roman" w:hAnsi="Times New Roman" w:cs="Times New Roman"/>
          <w:sz w:val="12"/>
          <w:szCs w:val="12"/>
        </w:rPr>
        <w:t xml:space="preserve">При планировании потребления воды населением на перспективу до 2033 г. принимаем во внимание Генеральный план г.п. Суходол м.р. Сергиевский Самарской области.  </w:t>
      </w:r>
    </w:p>
    <w:p w:rsidR="00D4284C" w:rsidRPr="00D4284C" w:rsidRDefault="00D4284C" w:rsidP="00D4284C">
      <w:pPr>
        <w:pStyle w:val="aff1"/>
        <w:ind w:firstLine="284"/>
        <w:jc w:val="both"/>
        <w:rPr>
          <w:rFonts w:ascii="Times New Roman" w:hAnsi="Times New Roman" w:cs="Times New Roman"/>
          <w:sz w:val="12"/>
          <w:szCs w:val="12"/>
        </w:rPr>
      </w:pPr>
      <w:r w:rsidRPr="00D4284C">
        <w:rPr>
          <w:rFonts w:ascii="Times New Roman" w:hAnsi="Times New Roman" w:cs="Times New Roman"/>
          <w:sz w:val="12"/>
          <w:szCs w:val="12"/>
        </w:rPr>
        <w:t xml:space="preserve">Генеральным планом г.п. Суходол на расчетный срок (до 2033 г.) предусматривается строительство нового жилья на свободных участках в существующих границах п.г.т. Суходол городского поселения Суходол. На новых участках предполагается малоэтажная многоквартирная и усадебная застройка. Усадебная застройка - территория преимущественно занята однодвухквартирными 1-2 этажными жилыми домами с хозяйственными постройками на участках, предназначенных для садоводства, огородничества, а также для содержания скота, в разрешенных случаях. Для расчёта общей площади проектируемого жилищного фонда условно принята общая площадь индивидуального жилого дома на одну семью 150 кв.м. </w:t>
      </w:r>
    </w:p>
    <w:p w:rsidR="00D4284C" w:rsidRPr="00D4284C" w:rsidRDefault="00D4284C" w:rsidP="00D4284C">
      <w:pPr>
        <w:pStyle w:val="aff1"/>
        <w:ind w:firstLine="284"/>
        <w:jc w:val="both"/>
        <w:rPr>
          <w:rFonts w:ascii="Times New Roman" w:hAnsi="Times New Roman" w:cs="Times New Roman"/>
          <w:sz w:val="12"/>
          <w:szCs w:val="12"/>
        </w:rPr>
      </w:pPr>
      <w:r w:rsidRPr="00D4284C">
        <w:rPr>
          <w:rFonts w:ascii="Times New Roman" w:hAnsi="Times New Roman" w:cs="Times New Roman"/>
          <w:sz w:val="12"/>
          <w:szCs w:val="12"/>
        </w:rPr>
        <w:t xml:space="preserve">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муниципального района Сергиевский: </w:t>
      </w:r>
    </w:p>
    <w:p w:rsidR="00D4284C" w:rsidRPr="00D4284C" w:rsidRDefault="00D4284C" w:rsidP="00D4284C">
      <w:pPr>
        <w:pStyle w:val="aff1"/>
        <w:ind w:firstLine="284"/>
        <w:jc w:val="both"/>
        <w:rPr>
          <w:rFonts w:ascii="Times New Roman" w:hAnsi="Times New Roman" w:cs="Times New Roman"/>
          <w:sz w:val="12"/>
          <w:szCs w:val="12"/>
        </w:rPr>
      </w:pPr>
      <w:r w:rsidRPr="00D4284C">
        <w:rPr>
          <w:rFonts w:ascii="Times New Roman" w:hAnsi="Times New Roman" w:cs="Times New Roman"/>
          <w:sz w:val="12"/>
          <w:szCs w:val="12"/>
        </w:rPr>
        <w:lastRenderedPageBreak/>
        <w:t xml:space="preserve">1. Индивидуальное жилищное строительство: </w:t>
      </w:r>
    </w:p>
    <w:p w:rsidR="00D4284C" w:rsidRPr="00D4284C" w:rsidRDefault="00D4284C" w:rsidP="00D4284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D4284C">
        <w:rPr>
          <w:rFonts w:ascii="Times New Roman" w:hAnsi="Times New Roman" w:cs="Times New Roman"/>
          <w:sz w:val="12"/>
          <w:szCs w:val="12"/>
        </w:rPr>
        <w:t xml:space="preserve">п.г.т. Суходол от 600 до 1500 м².   2.  Личное подсобное хозяйство: </w:t>
      </w:r>
    </w:p>
    <w:p w:rsidR="00D4284C" w:rsidRPr="00D4284C" w:rsidRDefault="00D4284C" w:rsidP="00D4284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D4284C">
        <w:rPr>
          <w:rFonts w:ascii="Times New Roman" w:hAnsi="Times New Roman" w:cs="Times New Roman"/>
          <w:sz w:val="12"/>
          <w:szCs w:val="12"/>
        </w:rPr>
        <w:t xml:space="preserve">п.г.т. Суходол от 600 до 1500 м². </w:t>
      </w:r>
    </w:p>
    <w:p w:rsidR="00D4284C" w:rsidRPr="00D4284C" w:rsidRDefault="00D4284C" w:rsidP="00D4284C">
      <w:pPr>
        <w:pStyle w:val="aff1"/>
        <w:ind w:firstLine="284"/>
        <w:jc w:val="both"/>
        <w:rPr>
          <w:rFonts w:ascii="Times New Roman" w:hAnsi="Times New Roman" w:cs="Times New Roman"/>
          <w:sz w:val="12"/>
          <w:szCs w:val="12"/>
        </w:rPr>
      </w:pPr>
      <w:r w:rsidRPr="00D4284C">
        <w:rPr>
          <w:rFonts w:ascii="Times New Roman" w:hAnsi="Times New Roman" w:cs="Times New Roman"/>
          <w:sz w:val="12"/>
          <w:szCs w:val="12"/>
        </w:rPr>
        <w:t xml:space="preserve">Развитие зоны застройки индивидуальными жилыми домами и зоны застройки малоэтажными жилыми домами (до 4-х этажей) в городском поселении Суходол, предусматривается за счет уплотнения существующей застройки и освоения свободных территорий. Площадь земельных участков в проекте установлена в размере 0,06 – 0,15 га.   </w:t>
      </w:r>
    </w:p>
    <w:p w:rsidR="00D4284C" w:rsidRPr="00D4284C" w:rsidRDefault="00D4284C" w:rsidP="00D4284C">
      <w:pPr>
        <w:pStyle w:val="aff1"/>
        <w:ind w:firstLine="284"/>
        <w:jc w:val="both"/>
        <w:rPr>
          <w:rFonts w:ascii="Times New Roman" w:hAnsi="Times New Roman" w:cs="Times New Roman"/>
          <w:sz w:val="12"/>
          <w:szCs w:val="12"/>
        </w:rPr>
      </w:pPr>
      <w:r w:rsidRPr="00D4284C">
        <w:rPr>
          <w:rFonts w:ascii="Times New Roman" w:hAnsi="Times New Roman" w:cs="Times New Roman"/>
          <w:sz w:val="12"/>
          <w:szCs w:val="12"/>
        </w:rPr>
        <w:t xml:space="preserve">Количество человек в семье на I очередь и расчетный срок принято – 3,0 человека. </w:t>
      </w:r>
    </w:p>
    <w:p w:rsidR="00D4284C" w:rsidRPr="00D4284C" w:rsidRDefault="00D4284C" w:rsidP="00D4284C">
      <w:pPr>
        <w:pStyle w:val="aff1"/>
        <w:ind w:firstLine="284"/>
        <w:jc w:val="both"/>
        <w:rPr>
          <w:rFonts w:ascii="Times New Roman" w:hAnsi="Times New Roman" w:cs="Times New Roman"/>
          <w:sz w:val="12"/>
          <w:szCs w:val="12"/>
        </w:rPr>
      </w:pPr>
      <w:r w:rsidRPr="00D4284C">
        <w:rPr>
          <w:rFonts w:ascii="Times New Roman" w:hAnsi="Times New Roman" w:cs="Times New Roman"/>
          <w:sz w:val="12"/>
          <w:szCs w:val="12"/>
        </w:rPr>
        <w:t xml:space="preserve">Расход воды на новое строительство жилых домов рассчитан в соответствии с СП 31.13330.2021 «Водоснабжение. Наружные сети и сооружения» (Актуализация СНиП 2.04.02-84*) и СП 30.13330.2020 «Внутренний водопровод и канализация зданий» (Актуализация СНиП 2.04.01-85*). </w:t>
      </w:r>
    </w:p>
    <w:p w:rsidR="00D4284C" w:rsidRPr="00D4284C" w:rsidRDefault="00D4284C" w:rsidP="00D4284C">
      <w:pPr>
        <w:pStyle w:val="aff1"/>
        <w:ind w:firstLine="284"/>
        <w:jc w:val="both"/>
        <w:rPr>
          <w:rFonts w:ascii="Times New Roman" w:hAnsi="Times New Roman" w:cs="Times New Roman"/>
          <w:sz w:val="12"/>
          <w:szCs w:val="12"/>
        </w:rPr>
      </w:pPr>
      <w:r w:rsidRPr="00D4284C">
        <w:rPr>
          <w:rFonts w:ascii="Times New Roman" w:hAnsi="Times New Roman" w:cs="Times New Roman"/>
          <w:sz w:val="12"/>
          <w:szCs w:val="12"/>
        </w:rPr>
        <w:t xml:space="preserve">Суточный коэффициент неравномерности принят 1,3 в соответствии с СП 31.13330.2021 «Водоснабжение. Наружные сети и сооружения» с изменениями (Актуализация СНиП 2.04.02-84*).  </w:t>
      </w:r>
    </w:p>
    <w:p w:rsidR="00D4284C" w:rsidRPr="00D4284C" w:rsidRDefault="00D4284C" w:rsidP="00D4284C">
      <w:pPr>
        <w:pStyle w:val="aff1"/>
        <w:ind w:firstLine="284"/>
        <w:jc w:val="both"/>
        <w:rPr>
          <w:rFonts w:ascii="Times New Roman" w:hAnsi="Times New Roman" w:cs="Times New Roman"/>
          <w:sz w:val="12"/>
          <w:szCs w:val="12"/>
        </w:rPr>
      </w:pPr>
      <w:r w:rsidRPr="00D4284C">
        <w:rPr>
          <w:rFonts w:ascii="Times New Roman" w:hAnsi="Times New Roman" w:cs="Times New Roman"/>
          <w:sz w:val="12"/>
          <w:szCs w:val="12"/>
        </w:rPr>
        <w:t xml:space="preserve">Расходы воды на наружное пожаротушение в г.п. Суходол принимаются на основании СП 8.13130.2020 «Системы противопожарной защиты. Наружное противопожарное водоснабжение. Требования пожарной безопасности», исходя из численности населения перспективных площадок. Осуществляется из существующих и проектируемых пожарных гидрантов, и поверхностных водоемов. На расчётный срок принят 1 одновременный пожар с расходом 5 л/с, продолжительность тушения – 3 часа, что составляет 54 мᶾ/сут. </w:t>
      </w:r>
    </w:p>
    <w:p w:rsidR="00D4284C" w:rsidRPr="00D4284C" w:rsidRDefault="00D4284C" w:rsidP="00D4284C">
      <w:pPr>
        <w:pStyle w:val="aff1"/>
        <w:ind w:firstLine="284"/>
        <w:jc w:val="both"/>
        <w:rPr>
          <w:rFonts w:ascii="Times New Roman" w:hAnsi="Times New Roman" w:cs="Times New Roman"/>
          <w:sz w:val="12"/>
          <w:szCs w:val="12"/>
        </w:rPr>
      </w:pPr>
      <w:r w:rsidRPr="00D4284C">
        <w:rPr>
          <w:rFonts w:ascii="Times New Roman" w:hAnsi="Times New Roman" w:cs="Times New Roman"/>
          <w:sz w:val="12"/>
          <w:szCs w:val="12"/>
        </w:rPr>
        <w:t>Расход воды на новое строительство жилых домов в г.п. Суходол пр</w:t>
      </w:r>
      <w:r>
        <w:rPr>
          <w:rFonts w:ascii="Times New Roman" w:hAnsi="Times New Roman" w:cs="Times New Roman"/>
          <w:sz w:val="12"/>
          <w:szCs w:val="12"/>
        </w:rPr>
        <w:t xml:space="preserve">едставлен в таблице 2.3.11.2.  </w:t>
      </w:r>
      <w:r w:rsidRPr="00D4284C">
        <w:rPr>
          <w:rFonts w:ascii="Times New Roman" w:hAnsi="Times New Roman" w:cs="Times New Roman"/>
          <w:sz w:val="12"/>
          <w:szCs w:val="12"/>
        </w:rPr>
        <w:t xml:space="preserve"> </w:t>
      </w:r>
    </w:p>
    <w:p w:rsidR="00D4284C" w:rsidRDefault="00D4284C" w:rsidP="00D4284C">
      <w:pPr>
        <w:pStyle w:val="aff1"/>
        <w:ind w:firstLine="284"/>
        <w:jc w:val="both"/>
        <w:rPr>
          <w:rFonts w:ascii="Times New Roman" w:hAnsi="Times New Roman" w:cs="Times New Roman"/>
          <w:sz w:val="12"/>
          <w:szCs w:val="12"/>
        </w:rPr>
      </w:pPr>
      <w:r w:rsidRPr="00D4284C">
        <w:rPr>
          <w:rFonts w:ascii="Times New Roman" w:hAnsi="Times New Roman" w:cs="Times New Roman"/>
          <w:sz w:val="12"/>
          <w:szCs w:val="12"/>
        </w:rPr>
        <w:t xml:space="preserve">Таблица 2.3.11.2 – Расход воды на новое строительство жилых домов  </w:t>
      </w:r>
    </w:p>
    <w:p w:rsidR="00E50B58" w:rsidRDefault="00E50B58" w:rsidP="00E50B58">
      <w:pPr>
        <w:pStyle w:val="aff1"/>
        <w:jc w:val="both"/>
        <w:rPr>
          <w:rFonts w:ascii="Times New Roman" w:hAnsi="Times New Roman" w:cs="Times New Roman"/>
          <w:sz w:val="12"/>
          <w:szCs w:val="12"/>
        </w:rPr>
      </w:pPr>
    </w:p>
    <w:tbl>
      <w:tblPr>
        <w:tblStyle w:val="aff6"/>
        <w:tblW w:w="5000" w:type="pct"/>
        <w:tblLayout w:type="fixed"/>
        <w:tblLook w:val="04A0" w:firstRow="1" w:lastRow="0" w:firstColumn="1" w:lastColumn="0" w:noHBand="0" w:noVBand="1"/>
      </w:tblPr>
      <w:tblGrid>
        <w:gridCol w:w="534"/>
        <w:gridCol w:w="3404"/>
        <w:gridCol w:w="8"/>
        <w:gridCol w:w="844"/>
        <w:gridCol w:w="9"/>
        <w:gridCol w:w="578"/>
        <w:gridCol w:w="853"/>
        <w:gridCol w:w="850"/>
        <w:gridCol w:w="66"/>
        <w:gridCol w:w="583"/>
      </w:tblGrid>
      <w:tr w:rsidR="00E50B58" w:rsidRPr="00E50B58" w:rsidTr="004500DE">
        <w:tc>
          <w:tcPr>
            <w:tcW w:w="345" w:type="pct"/>
            <w:vMerge w:val="restar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 xml:space="preserve">№ </w:t>
            </w:r>
            <w:proofErr w:type="gramStart"/>
            <w:r w:rsidRPr="00E50B58">
              <w:rPr>
                <w:rFonts w:ascii="Times New Roman" w:hAnsi="Times New Roman" w:cs="Times New Roman"/>
                <w:sz w:val="12"/>
                <w:szCs w:val="12"/>
              </w:rPr>
              <w:t>п</w:t>
            </w:r>
            <w:proofErr w:type="gramEnd"/>
            <w:r w:rsidRPr="00E50B58">
              <w:rPr>
                <w:rFonts w:ascii="Times New Roman" w:hAnsi="Times New Roman" w:cs="Times New Roman"/>
                <w:sz w:val="12"/>
                <w:szCs w:val="12"/>
              </w:rPr>
              <w:t>/п</w:t>
            </w:r>
          </w:p>
        </w:tc>
        <w:tc>
          <w:tcPr>
            <w:tcW w:w="2207" w:type="pct"/>
            <w:gridSpan w:val="2"/>
            <w:vMerge w:val="restar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Площадки застройки</w:t>
            </w:r>
          </w:p>
        </w:tc>
        <w:tc>
          <w:tcPr>
            <w:tcW w:w="552" w:type="pct"/>
            <w:gridSpan w:val="2"/>
            <w:vMerge w:val="restar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Кол-во людей, чел.</w:t>
            </w:r>
          </w:p>
        </w:tc>
        <w:tc>
          <w:tcPr>
            <w:tcW w:w="1895" w:type="pct"/>
            <w:gridSpan w:val="5"/>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Водопотребление</w:t>
            </w:r>
          </w:p>
        </w:tc>
      </w:tr>
      <w:tr w:rsidR="00E50B58" w:rsidRPr="00E50B58" w:rsidTr="004500DE">
        <w:tc>
          <w:tcPr>
            <w:tcW w:w="345" w:type="pct"/>
            <w:vMerge/>
            <w:vAlign w:val="center"/>
          </w:tcPr>
          <w:p w:rsidR="00E50B58" w:rsidRPr="00E50B58" w:rsidRDefault="00E50B58" w:rsidP="00E50B58">
            <w:pPr>
              <w:pStyle w:val="aff1"/>
              <w:jc w:val="center"/>
              <w:rPr>
                <w:rFonts w:ascii="Times New Roman" w:hAnsi="Times New Roman" w:cs="Times New Roman"/>
                <w:sz w:val="12"/>
                <w:szCs w:val="12"/>
              </w:rPr>
            </w:pPr>
          </w:p>
        </w:tc>
        <w:tc>
          <w:tcPr>
            <w:tcW w:w="2207" w:type="pct"/>
            <w:gridSpan w:val="2"/>
            <w:vMerge/>
            <w:vAlign w:val="center"/>
          </w:tcPr>
          <w:p w:rsidR="00E50B58" w:rsidRPr="00E50B58" w:rsidRDefault="00E50B58" w:rsidP="00E50B58">
            <w:pPr>
              <w:pStyle w:val="aff1"/>
              <w:jc w:val="center"/>
              <w:rPr>
                <w:rFonts w:ascii="Times New Roman" w:hAnsi="Times New Roman" w:cs="Times New Roman"/>
                <w:sz w:val="12"/>
                <w:szCs w:val="12"/>
              </w:rPr>
            </w:pPr>
          </w:p>
        </w:tc>
        <w:tc>
          <w:tcPr>
            <w:tcW w:w="552" w:type="pct"/>
            <w:gridSpan w:val="2"/>
            <w:vMerge/>
            <w:vAlign w:val="center"/>
          </w:tcPr>
          <w:p w:rsidR="00E50B58" w:rsidRPr="00E50B58" w:rsidRDefault="00E50B58" w:rsidP="00E50B58">
            <w:pPr>
              <w:pStyle w:val="aff1"/>
              <w:jc w:val="center"/>
              <w:rPr>
                <w:rFonts w:ascii="Times New Roman" w:hAnsi="Times New Roman" w:cs="Times New Roman"/>
                <w:sz w:val="12"/>
                <w:szCs w:val="12"/>
              </w:rPr>
            </w:pPr>
          </w:p>
        </w:tc>
        <w:tc>
          <w:tcPr>
            <w:tcW w:w="926"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хоз. Питьевое</w:t>
            </w:r>
          </w:p>
        </w:tc>
        <w:tc>
          <w:tcPr>
            <w:tcW w:w="550" w:type="pct"/>
            <w:vMerge w:val="restar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при пожаре, м</w:t>
            </w:r>
            <w:r w:rsidRPr="00E50B58">
              <w:rPr>
                <w:rFonts w:ascii="Times New Roman" w:hAnsi="Times New Roman" w:cs="Times New Roman"/>
                <w:sz w:val="12"/>
                <w:szCs w:val="12"/>
                <w:vertAlign w:val="superscript"/>
              </w:rPr>
              <w:t>3</w:t>
            </w:r>
            <w:r w:rsidRPr="00E50B58">
              <w:rPr>
                <w:rFonts w:ascii="Times New Roman" w:hAnsi="Times New Roman" w:cs="Times New Roman"/>
                <w:sz w:val="12"/>
                <w:szCs w:val="12"/>
              </w:rPr>
              <w:t>/сут</w:t>
            </w:r>
          </w:p>
        </w:tc>
        <w:tc>
          <w:tcPr>
            <w:tcW w:w="420" w:type="pct"/>
            <w:gridSpan w:val="2"/>
            <w:vMerge w:val="restar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Полив м</w:t>
            </w:r>
            <w:r w:rsidRPr="00E50B58">
              <w:rPr>
                <w:rFonts w:ascii="Times New Roman" w:hAnsi="Times New Roman" w:cs="Times New Roman"/>
                <w:sz w:val="12"/>
                <w:szCs w:val="12"/>
                <w:vertAlign w:val="superscript"/>
              </w:rPr>
              <w:t>3</w:t>
            </w:r>
            <w:r w:rsidRPr="00E50B58">
              <w:rPr>
                <w:rFonts w:ascii="Times New Roman" w:hAnsi="Times New Roman" w:cs="Times New Roman"/>
                <w:sz w:val="12"/>
                <w:szCs w:val="12"/>
              </w:rPr>
              <w:t>/сут</w:t>
            </w:r>
          </w:p>
        </w:tc>
      </w:tr>
      <w:tr w:rsidR="00E50B58" w:rsidRPr="00E50B58" w:rsidTr="004500DE">
        <w:tc>
          <w:tcPr>
            <w:tcW w:w="345" w:type="pct"/>
            <w:vMerge/>
            <w:vAlign w:val="center"/>
          </w:tcPr>
          <w:p w:rsidR="00E50B58" w:rsidRPr="00E50B58" w:rsidRDefault="00E50B58" w:rsidP="00E50B58">
            <w:pPr>
              <w:pStyle w:val="aff1"/>
              <w:jc w:val="center"/>
              <w:rPr>
                <w:rFonts w:ascii="Times New Roman" w:hAnsi="Times New Roman" w:cs="Times New Roman"/>
                <w:sz w:val="12"/>
                <w:szCs w:val="12"/>
              </w:rPr>
            </w:pPr>
          </w:p>
        </w:tc>
        <w:tc>
          <w:tcPr>
            <w:tcW w:w="2207" w:type="pct"/>
            <w:gridSpan w:val="2"/>
            <w:vMerge/>
            <w:vAlign w:val="center"/>
          </w:tcPr>
          <w:p w:rsidR="00E50B58" w:rsidRPr="00E50B58" w:rsidRDefault="00E50B58" w:rsidP="00E50B58">
            <w:pPr>
              <w:pStyle w:val="aff1"/>
              <w:jc w:val="center"/>
              <w:rPr>
                <w:rFonts w:ascii="Times New Roman" w:hAnsi="Times New Roman" w:cs="Times New Roman"/>
                <w:sz w:val="12"/>
                <w:szCs w:val="12"/>
              </w:rPr>
            </w:pPr>
          </w:p>
        </w:tc>
        <w:tc>
          <w:tcPr>
            <w:tcW w:w="552" w:type="pct"/>
            <w:gridSpan w:val="2"/>
            <w:vMerge/>
            <w:vAlign w:val="center"/>
          </w:tcPr>
          <w:p w:rsidR="00E50B58" w:rsidRPr="00E50B58" w:rsidRDefault="00E50B58" w:rsidP="00E50B58">
            <w:pPr>
              <w:pStyle w:val="aff1"/>
              <w:jc w:val="center"/>
              <w:rPr>
                <w:rFonts w:ascii="Times New Roman" w:hAnsi="Times New Roman" w:cs="Times New Roman"/>
                <w:sz w:val="12"/>
                <w:szCs w:val="12"/>
              </w:rPr>
            </w:pPr>
          </w:p>
        </w:tc>
        <w:tc>
          <w:tcPr>
            <w:tcW w:w="374"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м</w:t>
            </w:r>
            <w:r w:rsidRPr="00E50B58">
              <w:rPr>
                <w:rFonts w:ascii="Times New Roman" w:hAnsi="Times New Roman" w:cs="Times New Roman"/>
                <w:sz w:val="12"/>
                <w:szCs w:val="12"/>
                <w:vertAlign w:val="superscript"/>
              </w:rPr>
              <w:t>3</w:t>
            </w:r>
            <w:r w:rsidRPr="00E50B58">
              <w:rPr>
                <w:rFonts w:ascii="Times New Roman" w:hAnsi="Times New Roman" w:cs="Times New Roman"/>
                <w:sz w:val="12"/>
                <w:szCs w:val="12"/>
              </w:rPr>
              <w:t>/сут</w:t>
            </w:r>
          </w:p>
        </w:tc>
        <w:tc>
          <w:tcPr>
            <w:tcW w:w="55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м</w:t>
            </w:r>
            <w:r w:rsidRPr="00E50B58">
              <w:rPr>
                <w:rFonts w:ascii="Times New Roman" w:hAnsi="Times New Roman" w:cs="Times New Roman"/>
                <w:sz w:val="12"/>
                <w:szCs w:val="12"/>
                <w:vertAlign w:val="superscript"/>
              </w:rPr>
              <w:t>3</w:t>
            </w:r>
            <w:r w:rsidRPr="00E50B58">
              <w:rPr>
                <w:rFonts w:ascii="Times New Roman" w:hAnsi="Times New Roman" w:cs="Times New Roman"/>
                <w:sz w:val="12"/>
                <w:szCs w:val="12"/>
              </w:rPr>
              <w:t>/час (max)</w:t>
            </w:r>
          </w:p>
        </w:tc>
        <w:tc>
          <w:tcPr>
            <w:tcW w:w="550" w:type="pct"/>
            <w:vMerge/>
            <w:vAlign w:val="center"/>
          </w:tcPr>
          <w:p w:rsidR="00E50B58" w:rsidRPr="00E50B58" w:rsidRDefault="00E50B58" w:rsidP="00E50B58">
            <w:pPr>
              <w:pStyle w:val="aff1"/>
              <w:jc w:val="center"/>
              <w:rPr>
                <w:rFonts w:ascii="Times New Roman" w:hAnsi="Times New Roman" w:cs="Times New Roman"/>
                <w:sz w:val="12"/>
                <w:szCs w:val="12"/>
              </w:rPr>
            </w:pPr>
          </w:p>
        </w:tc>
        <w:tc>
          <w:tcPr>
            <w:tcW w:w="420" w:type="pct"/>
            <w:gridSpan w:val="2"/>
            <w:vMerge/>
            <w:vAlign w:val="center"/>
          </w:tcPr>
          <w:p w:rsidR="00E50B58" w:rsidRPr="00E50B58" w:rsidRDefault="00E50B58" w:rsidP="00E50B58">
            <w:pPr>
              <w:pStyle w:val="aff1"/>
              <w:jc w:val="center"/>
              <w:rPr>
                <w:rFonts w:ascii="Times New Roman" w:hAnsi="Times New Roman" w:cs="Times New Roman"/>
                <w:sz w:val="12"/>
                <w:szCs w:val="12"/>
              </w:rPr>
            </w:pPr>
          </w:p>
        </w:tc>
      </w:tr>
      <w:tr w:rsidR="00E50B58" w:rsidRPr="00E50B58" w:rsidTr="00E50B58">
        <w:tc>
          <w:tcPr>
            <w:tcW w:w="5000" w:type="pct"/>
            <w:gridSpan w:val="10"/>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п.г.т. Суходол</w:t>
            </w:r>
          </w:p>
        </w:tc>
      </w:tr>
      <w:tr w:rsidR="00E50B58" w:rsidRPr="00E50B58" w:rsidTr="00E50B58">
        <w:tc>
          <w:tcPr>
            <w:tcW w:w="5000" w:type="pct"/>
            <w:gridSpan w:val="10"/>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На первый этап строительства до 2024 года</w:t>
            </w:r>
          </w:p>
        </w:tc>
      </w:tr>
      <w:tr w:rsidR="00E50B58" w:rsidRPr="00E50B58" w:rsidTr="004500DE">
        <w:tc>
          <w:tcPr>
            <w:tcW w:w="345"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1.1</w:t>
            </w:r>
          </w:p>
        </w:tc>
        <w:tc>
          <w:tcPr>
            <w:tcW w:w="2207"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 xml:space="preserve">Ул. </w:t>
            </w:r>
            <w:proofErr w:type="gramStart"/>
            <w:r w:rsidRPr="00E50B58">
              <w:rPr>
                <w:rFonts w:ascii="Times New Roman" w:hAnsi="Times New Roman" w:cs="Times New Roman"/>
                <w:sz w:val="12"/>
                <w:szCs w:val="12"/>
              </w:rPr>
              <w:t>Георгиевская</w:t>
            </w:r>
            <w:proofErr w:type="gramEnd"/>
            <w:r w:rsidRPr="00E50B58">
              <w:rPr>
                <w:rFonts w:ascii="Times New Roman" w:hAnsi="Times New Roman" w:cs="Times New Roman"/>
                <w:sz w:val="12"/>
                <w:szCs w:val="12"/>
              </w:rPr>
              <w:t>, два 27-ми квартирных 3-х эт. ж.д.</w:t>
            </w:r>
          </w:p>
        </w:tc>
        <w:tc>
          <w:tcPr>
            <w:tcW w:w="552"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102</w:t>
            </w:r>
          </w:p>
        </w:tc>
        <w:tc>
          <w:tcPr>
            <w:tcW w:w="374"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18,36</w:t>
            </w:r>
          </w:p>
        </w:tc>
        <w:tc>
          <w:tcPr>
            <w:tcW w:w="55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1,63</w:t>
            </w:r>
          </w:p>
        </w:tc>
        <w:tc>
          <w:tcPr>
            <w:tcW w:w="593"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54</w:t>
            </w:r>
          </w:p>
        </w:tc>
        <w:tc>
          <w:tcPr>
            <w:tcW w:w="377"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7,14</w:t>
            </w:r>
          </w:p>
        </w:tc>
      </w:tr>
      <w:tr w:rsidR="00E50B58" w:rsidRPr="00E50B58" w:rsidTr="004500DE">
        <w:tc>
          <w:tcPr>
            <w:tcW w:w="345"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1.2</w:t>
            </w:r>
          </w:p>
        </w:tc>
        <w:tc>
          <w:tcPr>
            <w:tcW w:w="2207"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Кварталы А, Б, В, Г, п</w:t>
            </w:r>
            <w:r w:rsidR="004500DE">
              <w:rPr>
                <w:rFonts w:ascii="Times New Roman" w:hAnsi="Times New Roman" w:cs="Times New Roman"/>
                <w:sz w:val="12"/>
                <w:szCs w:val="12"/>
              </w:rPr>
              <w:t>о ул. Мира, ул. Спортивная, ул</w:t>
            </w:r>
            <w:proofErr w:type="gramStart"/>
            <w:r w:rsidR="004500DE">
              <w:rPr>
                <w:rFonts w:ascii="Times New Roman" w:hAnsi="Times New Roman" w:cs="Times New Roman"/>
                <w:sz w:val="12"/>
                <w:szCs w:val="12"/>
              </w:rPr>
              <w:t>.</w:t>
            </w:r>
            <w:r w:rsidRPr="00E50B58">
              <w:rPr>
                <w:rFonts w:ascii="Times New Roman" w:hAnsi="Times New Roman" w:cs="Times New Roman"/>
                <w:sz w:val="12"/>
                <w:szCs w:val="12"/>
              </w:rPr>
              <w:t>М</w:t>
            </w:r>
            <w:proofErr w:type="gramEnd"/>
            <w:r w:rsidRPr="00E50B58">
              <w:rPr>
                <w:rFonts w:ascii="Times New Roman" w:hAnsi="Times New Roman" w:cs="Times New Roman"/>
                <w:sz w:val="12"/>
                <w:szCs w:val="12"/>
              </w:rPr>
              <w:t>олодогвардейская, ул</w:t>
            </w:r>
            <w:r w:rsidR="004500DE">
              <w:rPr>
                <w:rFonts w:ascii="Times New Roman" w:hAnsi="Times New Roman" w:cs="Times New Roman"/>
                <w:sz w:val="12"/>
                <w:szCs w:val="12"/>
              </w:rPr>
              <w:t>. Пионерская, ул. Парковая, ул.</w:t>
            </w:r>
            <w:r w:rsidRPr="00E50B58">
              <w:rPr>
                <w:rFonts w:ascii="Times New Roman" w:hAnsi="Times New Roman" w:cs="Times New Roman"/>
                <w:sz w:val="12"/>
                <w:szCs w:val="12"/>
              </w:rPr>
              <w:t>Победы, 25 трехэтажных ж.д.</w:t>
            </w:r>
          </w:p>
        </w:tc>
        <w:tc>
          <w:tcPr>
            <w:tcW w:w="552"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790</w:t>
            </w:r>
          </w:p>
        </w:tc>
        <w:tc>
          <w:tcPr>
            <w:tcW w:w="374"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142,20</w:t>
            </w:r>
          </w:p>
        </w:tc>
        <w:tc>
          <w:tcPr>
            <w:tcW w:w="55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12,62</w:t>
            </w:r>
          </w:p>
        </w:tc>
        <w:tc>
          <w:tcPr>
            <w:tcW w:w="593"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54</w:t>
            </w:r>
          </w:p>
        </w:tc>
        <w:tc>
          <w:tcPr>
            <w:tcW w:w="377"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55,3</w:t>
            </w:r>
          </w:p>
        </w:tc>
      </w:tr>
      <w:tr w:rsidR="00E50B58" w:rsidRPr="00E50B58" w:rsidTr="004500DE">
        <w:tc>
          <w:tcPr>
            <w:tcW w:w="345"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1.3</w:t>
            </w:r>
          </w:p>
        </w:tc>
        <w:tc>
          <w:tcPr>
            <w:tcW w:w="2207"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Ул. Мира, 3-х эт. ж.д.</w:t>
            </w:r>
          </w:p>
        </w:tc>
        <w:tc>
          <w:tcPr>
            <w:tcW w:w="552"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48</w:t>
            </w:r>
          </w:p>
        </w:tc>
        <w:tc>
          <w:tcPr>
            <w:tcW w:w="374"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8,64</w:t>
            </w:r>
          </w:p>
        </w:tc>
        <w:tc>
          <w:tcPr>
            <w:tcW w:w="55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0,77</w:t>
            </w:r>
          </w:p>
        </w:tc>
        <w:tc>
          <w:tcPr>
            <w:tcW w:w="593"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54</w:t>
            </w:r>
          </w:p>
        </w:tc>
        <w:tc>
          <w:tcPr>
            <w:tcW w:w="377"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3,36</w:t>
            </w:r>
          </w:p>
        </w:tc>
      </w:tr>
      <w:tr w:rsidR="00E50B58" w:rsidRPr="00E50B58" w:rsidTr="004500DE">
        <w:tc>
          <w:tcPr>
            <w:tcW w:w="345" w:type="pct"/>
            <w:vAlign w:val="center"/>
          </w:tcPr>
          <w:p w:rsidR="00E50B58" w:rsidRPr="00E50B58" w:rsidRDefault="00E50B58" w:rsidP="00E50B58">
            <w:pPr>
              <w:pStyle w:val="aff1"/>
              <w:jc w:val="center"/>
              <w:rPr>
                <w:rFonts w:ascii="Times New Roman" w:hAnsi="Times New Roman" w:cs="Times New Roman"/>
                <w:sz w:val="12"/>
                <w:szCs w:val="12"/>
              </w:rPr>
            </w:pPr>
          </w:p>
        </w:tc>
        <w:tc>
          <w:tcPr>
            <w:tcW w:w="2207"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Итого</w:t>
            </w:r>
          </w:p>
        </w:tc>
        <w:tc>
          <w:tcPr>
            <w:tcW w:w="552"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940</w:t>
            </w:r>
          </w:p>
        </w:tc>
        <w:tc>
          <w:tcPr>
            <w:tcW w:w="374"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169,2</w:t>
            </w:r>
          </w:p>
        </w:tc>
        <w:tc>
          <w:tcPr>
            <w:tcW w:w="55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15,01</w:t>
            </w:r>
          </w:p>
        </w:tc>
        <w:tc>
          <w:tcPr>
            <w:tcW w:w="593"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w:t>
            </w:r>
          </w:p>
        </w:tc>
        <w:tc>
          <w:tcPr>
            <w:tcW w:w="377"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65,8</w:t>
            </w:r>
          </w:p>
        </w:tc>
      </w:tr>
      <w:tr w:rsidR="00E50B58" w:rsidRPr="00E50B58" w:rsidTr="00E50B58">
        <w:tc>
          <w:tcPr>
            <w:tcW w:w="5000" w:type="pct"/>
            <w:gridSpan w:val="10"/>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На расчетный срок строительства до 2033 года</w:t>
            </w:r>
          </w:p>
        </w:tc>
      </w:tr>
      <w:tr w:rsidR="00E50B58" w:rsidRPr="00E50B58" w:rsidTr="00E50B58">
        <w:tc>
          <w:tcPr>
            <w:tcW w:w="5000" w:type="pct"/>
            <w:gridSpan w:val="10"/>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За счет реконструкции жилого квартала</w:t>
            </w:r>
          </w:p>
        </w:tc>
      </w:tr>
      <w:tr w:rsidR="00E50B58" w:rsidRPr="00E50B58" w:rsidTr="004500DE">
        <w:tc>
          <w:tcPr>
            <w:tcW w:w="345"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2.1</w:t>
            </w:r>
          </w:p>
        </w:tc>
        <w:tc>
          <w:tcPr>
            <w:tcW w:w="220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По ул. Пушкина и ул. Спортивная</w:t>
            </w:r>
          </w:p>
        </w:tc>
        <w:tc>
          <w:tcPr>
            <w:tcW w:w="551"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63</w:t>
            </w:r>
          </w:p>
        </w:tc>
        <w:tc>
          <w:tcPr>
            <w:tcW w:w="380"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11,34</w:t>
            </w:r>
          </w:p>
        </w:tc>
        <w:tc>
          <w:tcPr>
            <w:tcW w:w="55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1,01</w:t>
            </w:r>
          </w:p>
        </w:tc>
        <w:tc>
          <w:tcPr>
            <w:tcW w:w="593"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54</w:t>
            </w:r>
          </w:p>
        </w:tc>
        <w:tc>
          <w:tcPr>
            <w:tcW w:w="377"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4,41</w:t>
            </w:r>
          </w:p>
        </w:tc>
      </w:tr>
      <w:tr w:rsidR="00E50B58" w:rsidRPr="00E50B58" w:rsidTr="00E50B58">
        <w:tc>
          <w:tcPr>
            <w:tcW w:w="5000" w:type="pct"/>
            <w:gridSpan w:val="10"/>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За счет уплотнения существующей застройки</w:t>
            </w:r>
          </w:p>
        </w:tc>
      </w:tr>
      <w:tr w:rsidR="00E50B58" w:rsidRPr="00E50B58" w:rsidTr="004500DE">
        <w:tc>
          <w:tcPr>
            <w:tcW w:w="345"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2.2</w:t>
            </w:r>
          </w:p>
        </w:tc>
        <w:tc>
          <w:tcPr>
            <w:tcW w:w="220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В северо-восточной части по ул. Суслова, 14 ИЖД</w:t>
            </w:r>
          </w:p>
        </w:tc>
        <w:tc>
          <w:tcPr>
            <w:tcW w:w="551"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42</w:t>
            </w:r>
          </w:p>
        </w:tc>
        <w:tc>
          <w:tcPr>
            <w:tcW w:w="380"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7,56</w:t>
            </w:r>
          </w:p>
        </w:tc>
        <w:tc>
          <w:tcPr>
            <w:tcW w:w="55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0,67</w:t>
            </w:r>
          </w:p>
        </w:tc>
        <w:tc>
          <w:tcPr>
            <w:tcW w:w="593"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54</w:t>
            </w:r>
          </w:p>
        </w:tc>
        <w:tc>
          <w:tcPr>
            <w:tcW w:w="377"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2,94</w:t>
            </w:r>
          </w:p>
        </w:tc>
      </w:tr>
      <w:tr w:rsidR="00E50B58" w:rsidRPr="00E50B58" w:rsidTr="004500DE">
        <w:tc>
          <w:tcPr>
            <w:tcW w:w="345"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2.3</w:t>
            </w:r>
          </w:p>
        </w:tc>
        <w:tc>
          <w:tcPr>
            <w:tcW w:w="220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В юго-восточной части по ул. Чапаева, ул. Мира, 1 ИЖД</w:t>
            </w:r>
          </w:p>
        </w:tc>
        <w:tc>
          <w:tcPr>
            <w:tcW w:w="551"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24</w:t>
            </w:r>
          </w:p>
        </w:tc>
        <w:tc>
          <w:tcPr>
            <w:tcW w:w="380"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4,32</w:t>
            </w:r>
          </w:p>
        </w:tc>
        <w:tc>
          <w:tcPr>
            <w:tcW w:w="55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0,38</w:t>
            </w:r>
          </w:p>
        </w:tc>
        <w:tc>
          <w:tcPr>
            <w:tcW w:w="593"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54</w:t>
            </w:r>
          </w:p>
        </w:tc>
        <w:tc>
          <w:tcPr>
            <w:tcW w:w="377"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1,68</w:t>
            </w:r>
          </w:p>
        </w:tc>
      </w:tr>
      <w:tr w:rsidR="00E50B58" w:rsidRPr="00E50B58" w:rsidTr="004500DE">
        <w:tc>
          <w:tcPr>
            <w:tcW w:w="345"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2.4</w:t>
            </w:r>
          </w:p>
        </w:tc>
        <w:tc>
          <w:tcPr>
            <w:tcW w:w="220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 xml:space="preserve">В южной части по ул. </w:t>
            </w:r>
            <w:proofErr w:type="gramStart"/>
            <w:r w:rsidRPr="00E50B58">
              <w:rPr>
                <w:rFonts w:ascii="Times New Roman" w:hAnsi="Times New Roman" w:cs="Times New Roman"/>
                <w:sz w:val="12"/>
                <w:szCs w:val="12"/>
              </w:rPr>
              <w:t>Садовая</w:t>
            </w:r>
            <w:proofErr w:type="gramEnd"/>
          </w:p>
        </w:tc>
        <w:tc>
          <w:tcPr>
            <w:tcW w:w="551"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90</w:t>
            </w:r>
          </w:p>
        </w:tc>
        <w:tc>
          <w:tcPr>
            <w:tcW w:w="380"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16,2</w:t>
            </w:r>
          </w:p>
        </w:tc>
        <w:tc>
          <w:tcPr>
            <w:tcW w:w="55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1,44</w:t>
            </w:r>
          </w:p>
        </w:tc>
        <w:tc>
          <w:tcPr>
            <w:tcW w:w="593"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54</w:t>
            </w:r>
          </w:p>
        </w:tc>
        <w:tc>
          <w:tcPr>
            <w:tcW w:w="377"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6,3</w:t>
            </w:r>
          </w:p>
        </w:tc>
      </w:tr>
      <w:tr w:rsidR="00E50B58" w:rsidRPr="00E50B58" w:rsidTr="00E50B58">
        <w:tc>
          <w:tcPr>
            <w:tcW w:w="5000" w:type="pct"/>
            <w:gridSpan w:val="10"/>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На свободных территориях в границах населенного пункта</w:t>
            </w:r>
          </w:p>
        </w:tc>
      </w:tr>
      <w:tr w:rsidR="00E50B58" w:rsidRPr="00E50B58" w:rsidTr="004500DE">
        <w:tc>
          <w:tcPr>
            <w:tcW w:w="345"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2.5</w:t>
            </w:r>
          </w:p>
        </w:tc>
        <w:tc>
          <w:tcPr>
            <w:tcW w:w="2202" w:type="pct"/>
            <w:vAlign w:val="center"/>
          </w:tcPr>
          <w:p w:rsidR="00E50B58" w:rsidRPr="00E50B58" w:rsidRDefault="004500DE" w:rsidP="004500DE">
            <w:pPr>
              <w:pStyle w:val="aff1"/>
              <w:jc w:val="center"/>
              <w:rPr>
                <w:rFonts w:ascii="Times New Roman" w:hAnsi="Times New Roman" w:cs="Times New Roman"/>
                <w:sz w:val="12"/>
                <w:szCs w:val="12"/>
              </w:rPr>
            </w:pPr>
            <w:r>
              <w:rPr>
                <w:rFonts w:ascii="Times New Roman" w:hAnsi="Times New Roman" w:cs="Times New Roman"/>
                <w:sz w:val="12"/>
                <w:szCs w:val="12"/>
              </w:rPr>
              <w:t>Площадка №</w:t>
            </w:r>
            <w:r w:rsidR="00E50B58" w:rsidRPr="00E50B58">
              <w:rPr>
                <w:rFonts w:ascii="Times New Roman" w:hAnsi="Times New Roman" w:cs="Times New Roman"/>
                <w:sz w:val="12"/>
                <w:szCs w:val="12"/>
              </w:rPr>
              <w:t>1 в северо-восточной част</w:t>
            </w:r>
            <w:r>
              <w:rPr>
                <w:rFonts w:ascii="Times New Roman" w:hAnsi="Times New Roman" w:cs="Times New Roman"/>
                <w:sz w:val="12"/>
                <w:szCs w:val="12"/>
              </w:rPr>
              <w:t xml:space="preserve">и п.г.т. Суходол, 62 </w:t>
            </w:r>
            <w:r w:rsidR="00E50B58" w:rsidRPr="00E50B58">
              <w:rPr>
                <w:rFonts w:ascii="Times New Roman" w:hAnsi="Times New Roman" w:cs="Times New Roman"/>
                <w:sz w:val="12"/>
                <w:szCs w:val="12"/>
              </w:rPr>
              <w:t>ИЖД</w:t>
            </w:r>
          </w:p>
        </w:tc>
        <w:tc>
          <w:tcPr>
            <w:tcW w:w="551"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186</w:t>
            </w:r>
          </w:p>
        </w:tc>
        <w:tc>
          <w:tcPr>
            <w:tcW w:w="380"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33,48</w:t>
            </w:r>
          </w:p>
        </w:tc>
        <w:tc>
          <w:tcPr>
            <w:tcW w:w="55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2,97</w:t>
            </w:r>
          </w:p>
        </w:tc>
        <w:tc>
          <w:tcPr>
            <w:tcW w:w="593"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54</w:t>
            </w:r>
          </w:p>
        </w:tc>
        <w:tc>
          <w:tcPr>
            <w:tcW w:w="377"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13,02</w:t>
            </w:r>
          </w:p>
        </w:tc>
      </w:tr>
      <w:tr w:rsidR="00E50B58" w:rsidRPr="00E50B58" w:rsidTr="004500DE">
        <w:tc>
          <w:tcPr>
            <w:tcW w:w="345"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2.6</w:t>
            </w:r>
          </w:p>
        </w:tc>
        <w:tc>
          <w:tcPr>
            <w:tcW w:w="2202" w:type="pct"/>
            <w:vAlign w:val="center"/>
          </w:tcPr>
          <w:p w:rsidR="00E50B58" w:rsidRPr="00E50B58" w:rsidRDefault="004500DE" w:rsidP="004500DE">
            <w:pPr>
              <w:pStyle w:val="aff1"/>
              <w:jc w:val="center"/>
              <w:rPr>
                <w:rFonts w:ascii="Times New Roman" w:hAnsi="Times New Roman" w:cs="Times New Roman"/>
                <w:sz w:val="12"/>
                <w:szCs w:val="12"/>
              </w:rPr>
            </w:pPr>
            <w:r>
              <w:rPr>
                <w:rFonts w:ascii="Times New Roman" w:hAnsi="Times New Roman" w:cs="Times New Roman"/>
                <w:sz w:val="12"/>
                <w:szCs w:val="12"/>
              </w:rPr>
              <w:t>Площадка №</w:t>
            </w:r>
            <w:r w:rsidR="00E50B58" w:rsidRPr="00E50B58">
              <w:rPr>
                <w:rFonts w:ascii="Times New Roman" w:hAnsi="Times New Roman" w:cs="Times New Roman"/>
                <w:sz w:val="12"/>
                <w:szCs w:val="12"/>
              </w:rPr>
              <w:t>2 в западной</w:t>
            </w:r>
            <w:r>
              <w:rPr>
                <w:rFonts w:ascii="Times New Roman" w:hAnsi="Times New Roman" w:cs="Times New Roman"/>
                <w:sz w:val="12"/>
                <w:szCs w:val="12"/>
              </w:rPr>
              <w:t xml:space="preserve"> части п.г.т. Суходол между ул</w:t>
            </w:r>
            <w:proofErr w:type="gramStart"/>
            <w:r>
              <w:rPr>
                <w:rFonts w:ascii="Times New Roman" w:hAnsi="Times New Roman" w:cs="Times New Roman"/>
                <w:sz w:val="12"/>
                <w:szCs w:val="12"/>
              </w:rPr>
              <w:t>.Н</w:t>
            </w:r>
            <w:proofErr w:type="gramEnd"/>
            <w:r>
              <w:rPr>
                <w:rFonts w:ascii="Times New Roman" w:hAnsi="Times New Roman" w:cs="Times New Roman"/>
                <w:sz w:val="12"/>
                <w:szCs w:val="12"/>
              </w:rPr>
              <w:t xml:space="preserve">ежинская и ул. Солнечная, 97 </w:t>
            </w:r>
            <w:r w:rsidR="00E50B58" w:rsidRPr="00E50B58">
              <w:rPr>
                <w:rFonts w:ascii="Times New Roman" w:hAnsi="Times New Roman" w:cs="Times New Roman"/>
                <w:sz w:val="12"/>
                <w:szCs w:val="12"/>
              </w:rPr>
              <w:t>ИЖД</w:t>
            </w:r>
          </w:p>
        </w:tc>
        <w:tc>
          <w:tcPr>
            <w:tcW w:w="551"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291</w:t>
            </w:r>
          </w:p>
        </w:tc>
        <w:tc>
          <w:tcPr>
            <w:tcW w:w="380"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52,38</w:t>
            </w:r>
          </w:p>
        </w:tc>
        <w:tc>
          <w:tcPr>
            <w:tcW w:w="55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4,65</w:t>
            </w:r>
          </w:p>
        </w:tc>
        <w:tc>
          <w:tcPr>
            <w:tcW w:w="593"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54</w:t>
            </w:r>
          </w:p>
        </w:tc>
        <w:tc>
          <w:tcPr>
            <w:tcW w:w="377"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20,37</w:t>
            </w:r>
          </w:p>
        </w:tc>
      </w:tr>
      <w:tr w:rsidR="00E50B58" w:rsidRPr="00E50B58" w:rsidTr="004500DE">
        <w:tc>
          <w:tcPr>
            <w:tcW w:w="345"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2.7</w:t>
            </w:r>
          </w:p>
        </w:tc>
        <w:tc>
          <w:tcPr>
            <w:tcW w:w="220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 xml:space="preserve">Площадка №3 в северо-западной части п.г.т. Суходол </w:t>
            </w:r>
            <w:proofErr w:type="gramStart"/>
            <w:r w:rsidRPr="00E50B58">
              <w:rPr>
                <w:rFonts w:ascii="Times New Roman" w:hAnsi="Times New Roman" w:cs="Times New Roman"/>
                <w:sz w:val="12"/>
                <w:szCs w:val="12"/>
              </w:rPr>
              <w:t>между</w:t>
            </w:r>
            <w:proofErr w:type="gramEnd"/>
          </w:p>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ул. Нежинская и ул. Северная, 65 ИЖД</w:t>
            </w:r>
          </w:p>
        </w:tc>
        <w:tc>
          <w:tcPr>
            <w:tcW w:w="551"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195</w:t>
            </w:r>
          </w:p>
        </w:tc>
        <w:tc>
          <w:tcPr>
            <w:tcW w:w="380"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35,1</w:t>
            </w:r>
          </w:p>
        </w:tc>
        <w:tc>
          <w:tcPr>
            <w:tcW w:w="55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3,11</w:t>
            </w:r>
          </w:p>
        </w:tc>
        <w:tc>
          <w:tcPr>
            <w:tcW w:w="593"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54</w:t>
            </w:r>
          </w:p>
        </w:tc>
        <w:tc>
          <w:tcPr>
            <w:tcW w:w="377"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13,65</w:t>
            </w:r>
          </w:p>
        </w:tc>
      </w:tr>
      <w:tr w:rsidR="00E50B58" w:rsidRPr="00E50B58" w:rsidTr="004500DE">
        <w:tc>
          <w:tcPr>
            <w:tcW w:w="345"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2.8</w:t>
            </w:r>
          </w:p>
        </w:tc>
        <w:tc>
          <w:tcPr>
            <w:tcW w:w="220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Площадка №4 в западной части п.г.т. Суходол между ул. Суворова и ул. Солнечная, 39 ИЖД</w:t>
            </w:r>
          </w:p>
        </w:tc>
        <w:tc>
          <w:tcPr>
            <w:tcW w:w="551"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117</w:t>
            </w:r>
          </w:p>
        </w:tc>
        <w:tc>
          <w:tcPr>
            <w:tcW w:w="380"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21,06</w:t>
            </w:r>
          </w:p>
        </w:tc>
        <w:tc>
          <w:tcPr>
            <w:tcW w:w="55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1,87</w:t>
            </w:r>
          </w:p>
        </w:tc>
        <w:tc>
          <w:tcPr>
            <w:tcW w:w="593"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54</w:t>
            </w:r>
          </w:p>
        </w:tc>
        <w:tc>
          <w:tcPr>
            <w:tcW w:w="377"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8,19</w:t>
            </w:r>
          </w:p>
        </w:tc>
      </w:tr>
      <w:tr w:rsidR="00E50B58" w:rsidRPr="00E50B58" w:rsidTr="004500DE">
        <w:tc>
          <w:tcPr>
            <w:tcW w:w="345"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2.9</w:t>
            </w:r>
          </w:p>
        </w:tc>
        <w:tc>
          <w:tcPr>
            <w:tcW w:w="220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Площадка №5 в западной части п.г.т. Суходол между ул.</w:t>
            </w:r>
          </w:p>
          <w:p w:rsidR="00E50B58" w:rsidRPr="00E50B58" w:rsidRDefault="004500DE" w:rsidP="004500DE">
            <w:pPr>
              <w:pStyle w:val="aff1"/>
              <w:jc w:val="center"/>
              <w:rPr>
                <w:rFonts w:ascii="Times New Roman" w:hAnsi="Times New Roman" w:cs="Times New Roman"/>
                <w:sz w:val="12"/>
                <w:szCs w:val="12"/>
              </w:rPr>
            </w:pPr>
            <w:r>
              <w:rPr>
                <w:rFonts w:ascii="Times New Roman" w:hAnsi="Times New Roman" w:cs="Times New Roman"/>
                <w:sz w:val="12"/>
                <w:szCs w:val="12"/>
              </w:rPr>
              <w:t xml:space="preserve">Школьная и ул. Суворова, 34 </w:t>
            </w:r>
            <w:r w:rsidR="00E50B58" w:rsidRPr="00E50B58">
              <w:rPr>
                <w:rFonts w:ascii="Times New Roman" w:hAnsi="Times New Roman" w:cs="Times New Roman"/>
                <w:sz w:val="12"/>
                <w:szCs w:val="12"/>
              </w:rPr>
              <w:t>ИЖД</w:t>
            </w:r>
          </w:p>
        </w:tc>
        <w:tc>
          <w:tcPr>
            <w:tcW w:w="551"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102</w:t>
            </w:r>
          </w:p>
        </w:tc>
        <w:tc>
          <w:tcPr>
            <w:tcW w:w="380"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18,36</w:t>
            </w:r>
          </w:p>
        </w:tc>
        <w:tc>
          <w:tcPr>
            <w:tcW w:w="55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1,63</w:t>
            </w:r>
          </w:p>
        </w:tc>
        <w:tc>
          <w:tcPr>
            <w:tcW w:w="593"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54</w:t>
            </w:r>
          </w:p>
        </w:tc>
        <w:tc>
          <w:tcPr>
            <w:tcW w:w="377"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7,14</w:t>
            </w:r>
          </w:p>
        </w:tc>
      </w:tr>
      <w:tr w:rsidR="00E50B58" w:rsidRPr="00E50B58" w:rsidTr="004500DE">
        <w:tc>
          <w:tcPr>
            <w:tcW w:w="345"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2.10</w:t>
            </w:r>
          </w:p>
        </w:tc>
        <w:tc>
          <w:tcPr>
            <w:tcW w:w="220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Площадка №6 в южной части п.г.т. Суходол, 39 ИЖД</w:t>
            </w:r>
          </w:p>
        </w:tc>
        <w:tc>
          <w:tcPr>
            <w:tcW w:w="551"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117</w:t>
            </w:r>
          </w:p>
        </w:tc>
        <w:tc>
          <w:tcPr>
            <w:tcW w:w="380"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21,06</w:t>
            </w:r>
          </w:p>
        </w:tc>
        <w:tc>
          <w:tcPr>
            <w:tcW w:w="55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1,87</w:t>
            </w:r>
          </w:p>
        </w:tc>
        <w:tc>
          <w:tcPr>
            <w:tcW w:w="593"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54</w:t>
            </w:r>
          </w:p>
        </w:tc>
        <w:tc>
          <w:tcPr>
            <w:tcW w:w="377"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8,19</w:t>
            </w:r>
          </w:p>
        </w:tc>
      </w:tr>
      <w:tr w:rsidR="00E50B58" w:rsidRPr="00E50B58" w:rsidTr="004500DE">
        <w:tc>
          <w:tcPr>
            <w:tcW w:w="345" w:type="pct"/>
            <w:vAlign w:val="center"/>
          </w:tcPr>
          <w:p w:rsidR="00E50B58" w:rsidRPr="00E50B58" w:rsidRDefault="00E50B58" w:rsidP="00E50B58">
            <w:pPr>
              <w:pStyle w:val="aff1"/>
              <w:jc w:val="center"/>
              <w:rPr>
                <w:rFonts w:ascii="Times New Roman" w:hAnsi="Times New Roman" w:cs="Times New Roman"/>
                <w:sz w:val="12"/>
                <w:szCs w:val="12"/>
              </w:rPr>
            </w:pPr>
          </w:p>
        </w:tc>
        <w:tc>
          <w:tcPr>
            <w:tcW w:w="220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Итого</w:t>
            </w:r>
          </w:p>
        </w:tc>
        <w:tc>
          <w:tcPr>
            <w:tcW w:w="551"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1227</w:t>
            </w:r>
          </w:p>
        </w:tc>
        <w:tc>
          <w:tcPr>
            <w:tcW w:w="380"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220,9</w:t>
            </w:r>
          </w:p>
        </w:tc>
        <w:tc>
          <w:tcPr>
            <w:tcW w:w="55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19,6</w:t>
            </w:r>
          </w:p>
        </w:tc>
        <w:tc>
          <w:tcPr>
            <w:tcW w:w="593"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w:t>
            </w:r>
          </w:p>
        </w:tc>
        <w:tc>
          <w:tcPr>
            <w:tcW w:w="377"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85,9</w:t>
            </w:r>
          </w:p>
        </w:tc>
      </w:tr>
      <w:tr w:rsidR="00E50B58" w:rsidRPr="00E50B58" w:rsidTr="004500DE">
        <w:tc>
          <w:tcPr>
            <w:tcW w:w="345" w:type="pct"/>
            <w:vAlign w:val="center"/>
          </w:tcPr>
          <w:p w:rsidR="00E50B58" w:rsidRPr="00E50B58" w:rsidRDefault="00E50B58" w:rsidP="00E50B58">
            <w:pPr>
              <w:pStyle w:val="aff1"/>
              <w:jc w:val="center"/>
              <w:rPr>
                <w:rFonts w:ascii="Times New Roman" w:hAnsi="Times New Roman" w:cs="Times New Roman"/>
                <w:sz w:val="12"/>
                <w:szCs w:val="12"/>
              </w:rPr>
            </w:pPr>
          </w:p>
        </w:tc>
        <w:tc>
          <w:tcPr>
            <w:tcW w:w="220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Итого г.п. Суходол</w:t>
            </w:r>
          </w:p>
        </w:tc>
        <w:tc>
          <w:tcPr>
            <w:tcW w:w="551"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2167</w:t>
            </w:r>
          </w:p>
        </w:tc>
        <w:tc>
          <w:tcPr>
            <w:tcW w:w="380"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390,1</w:t>
            </w:r>
          </w:p>
        </w:tc>
        <w:tc>
          <w:tcPr>
            <w:tcW w:w="552"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34,61</w:t>
            </w:r>
          </w:p>
        </w:tc>
        <w:tc>
          <w:tcPr>
            <w:tcW w:w="593" w:type="pct"/>
            <w:gridSpan w:val="2"/>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w:t>
            </w:r>
          </w:p>
        </w:tc>
        <w:tc>
          <w:tcPr>
            <w:tcW w:w="377" w:type="pct"/>
            <w:vAlign w:val="center"/>
          </w:tcPr>
          <w:p w:rsidR="00E50B58" w:rsidRPr="00E50B58" w:rsidRDefault="00E50B58" w:rsidP="00E50B58">
            <w:pPr>
              <w:pStyle w:val="aff1"/>
              <w:jc w:val="center"/>
              <w:rPr>
                <w:rFonts w:ascii="Times New Roman" w:hAnsi="Times New Roman" w:cs="Times New Roman"/>
                <w:sz w:val="12"/>
                <w:szCs w:val="12"/>
              </w:rPr>
            </w:pPr>
            <w:r w:rsidRPr="00E50B58">
              <w:rPr>
                <w:rFonts w:ascii="Times New Roman" w:hAnsi="Times New Roman" w:cs="Times New Roman"/>
                <w:sz w:val="12"/>
                <w:szCs w:val="12"/>
              </w:rPr>
              <w:t>151,7</w:t>
            </w:r>
          </w:p>
        </w:tc>
      </w:tr>
    </w:tbl>
    <w:p w:rsidR="004500DE" w:rsidRPr="004500DE" w:rsidRDefault="004500DE" w:rsidP="004500DE">
      <w:pPr>
        <w:pStyle w:val="aff1"/>
        <w:ind w:firstLine="284"/>
        <w:jc w:val="both"/>
        <w:rPr>
          <w:rFonts w:ascii="Times New Roman" w:hAnsi="Times New Roman" w:cs="Times New Roman"/>
          <w:sz w:val="12"/>
          <w:szCs w:val="12"/>
        </w:rPr>
      </w:pPr>
      <w:r w:rsidRPr="004500DE">
        <w:rPr>
          <w:rFonts w:ascii="Times New Roman" w:hAnsi="Times New Roman" w:cs="Times New Roman"/>
          <w:sz w:val="12"/>
          <w:szCs w:val="12"/>
        </w:rPr>
        <w:t xml:space="preserve">Результаты расчёта расходов воды по объектам общественно-делового назначения г.п. Суходол, </w:t>
      </w:r>
      <w:proofErr w:type="gramStart"/>
      <w:r w:rsidRPr="004500DE">
        <w:rPr>
          <w:rFonts w:ascii="Times New Roman" w:hAnsi="Times New Roman" w:cs="Times New Roman"/>
          <w:sz w:val="12"/>
          <w:szCs w:val="12"/>
        </w:rPr>
        <w:t>приведены</w:t>
      </w:r>
      <w:proofErr w:type="gramEnd"/>
      <w:r w:rsidRPr="004500DE">
        <w:rPr>
          <w:rFonts w:ascii="Times New Roman" w:hAnsi="Times New Roman" w:cs="Times New Roman"/>
          <w:sz w:val="12"/>
          <w:szCs w:val="12"/>
        </w:rPr>
        <w:t xml:space="preserve"> в таблица 2.3.11.3. </w:t>
      </w:r>
    </w:p>
    <w:p w:rsidR="00E50B58" w:rsidRDefault="004500DE" w:rsidP="004500DE">
      <w:pPr>
        <w:pStyle w:val="aff1"/>
        <w:ind w:firstLine="284"/>
        <w:jc w:val="both"/>
        <w:rPr>
          <w:rFonts w:ascii="Times New Roman" w:hAnsi="Times New Roman" w:cs="Times New Roman"/>
          <w:sz w:val="12"/>
          <w:szCs w:val="12"/>
        </w:rPr>
      </w:pPr>
      <w:r w:rsidRPr="004500DE">
        <w:rPr>
          <w:rFonts w:ascii="Times New Roman" w:hAnsi="Times New Roman" w:cs="Times New Roman"/>
          <w:sz w:val="12"/>
          <w:szCs w:val="12"/>
        </w:rPr>
        <w:t>Таблица 2.3.11.3 - Расход воды по перспективным объектам общественно-делового назначения</w:t>
      </w:r>
    </w:p>
    <w:tbl>
      <w:tblPr>
        <w:tblStyle w:val="aff6"/>
        <w:tblW w:w="5000" w:type="pct"/>
        <w:tblLook w:val="04A0" w:firstRow="1" w:lastRow="0" w:firstColumn="1" w:lastColumn="0" w:noHBand="0" w:noVBand="1"/>
      </w:tblPr>
      <w:tblGrid>
        <w:gridCol w:w="394"/>
        <w:gridCol w:w="3402"/>
        <w:gridCol w:w="1132"/>
        <w:gridCol w:w="852"/>
        <w:gridCol w:w="995"/>
        <w:gridCol w:w="954"/>
      </w:tblGrid>
      <w:tr w:rsidR="004500DE" w:rsidRPr="004500DE" w:rsidTr="004500DE">
        <w:tc>
          <w:tcPr>
            <w:tcW w:w="255"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 xml:space="preserve">№  </w:t>
            </w:r>
            <w:proofErr w:type="gramStart"/>
            <w:r w:rsidRPr="004500DE">
              <w:rPr>
                <w:rFonts w:ascii="Times New Roman" w:hAnsi="Times New Roman" w:cs="Times New Roman"/>
                <w:sz w:val="12"/>
                <w:szCs w:val="12"/>
              </w:rPr>
              <w:t>п</w:t>
            </w:r>
            <w:proofErr w:type="gramEnd"/>
            <w:r w:rsidRPr="004500DE">
              <w:rPr>
                <w:rFonts w:ascii="Times New Roman" w:hAnsi="Times New Roman" w:cs="Times New Roman"/>
                <w:sz w:val="12"/>
                <w:szCs w:val="12"/>
              </w:rPr>
              <w:t>/п</w:t>
            </w:r>
          </w:p>
        </w:tc>
        <w:tc>
          <w:tcPr>
            <w:tcW w:w="2201"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Наименование потребителей</w:t>
            </w:r>
          </w:p>
        </w:tc>
        <w:tc>
          <w:tcPr>
            <w:tcW w:w="732"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Единица  измерения</w:t>
            </w:r>
          </w:p>
        </w:tc>
        <w:tc>
          <w:tcPr>
            <w:tcW w:w="551"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Кол-во единиц</w:t>
            </w:r>
          </w:p>
        </w:tc>
        <w:tc>
          <w:tcPr>
            <w:tcW w:w="644"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 xml:space="preserve">Норма расхода, </w:t>
            </w:r>
            <w:proofErr w:type="gramStart"/>
            <w:r w:rsidRPr="004500DE">
              <w:rPr>
                <w:rFonts w:ascii="Times New Roman" w:hAnsi="Times New Roman" w:cs="Times New Roman"/>
                <w:sz w:val="12"/>
                <w:szCs w:val="12"/>
              </w:rPr>
              <w:t>л</w:t>
            </w:r>
            <w:proofErr w:type="gramEnd"/>
            <w:r w:rsidRPr="004500DE">
              <w:rPr>
                <w:rFonts w:ascii="Times New Roman" w:hAnsi="Times New Roman" w:cs="Times New Roman"/>
                <w:sz w:val="12"/>
                <w:szCs w:val="12"/>
              </w:rPr>
              <w:t>/сут</w:t>
            </w:r>
          </w:p>
        </w:tc>
        <w:tc>
          <w:tcPr>
            <w:tcW w:w="617"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 xml:space="preserve">Необходимый объем, </w:t>
            </w:r>
            <w:proofErr w:type="gramStart"/>
            <w:r w:rsidRPr="004500DE">
              <w:rPr>
                <w:rFonts w:ascii="Times New Roman" w:hAnsi="Times New Roman" w:cs="Times New Roman"/>
                <w:sz w:val="12"/>
                <w:szCs w:val="12"/>
              </w:rPr>
              <w:t>м</w:t>
            </w:r>
            <w:proofErr w:type="gramEnd"/>
            <w:r w:rsidRPr="004500DE">
              <w:rPr>
                <w:rFonts w:ascii="Times New Roman" w:hAnsi="Times New Roman" w:cs="Times New Roman"/>
                <w:sz w:val="12"/>
                <w:szCs w:val="12"/>
              </w:rPr>
              <w:t>³/сут</w:t>
            </w:r>
          </w:p>
        </w:tc>
      </w:tr>
      <w:tr w:rsidR="004500DE" w:rsidRPr="004500DE" w:rsidTr="004500DE">
        <w:tc>
          <w:tcPr>
            <w:tcW w:w="5000" w:type="pct"/>
            <w:gridSpan w:val="6"/>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п.г.т. Суходол</w:t>
            </w:r>
          </w:p>
        </w:tc>
      </w:tr>
      <w:tr w:rsidR="004500DE" w:rsidRPr="004500DE" w:rsidTr="004500DE">
        <w:tc>
          <w:tcPr>
            <w:tcW w:w="5000" w:type="pct"/>
            <w:gridSpan w:val="6"/>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На первый этап строительства до 2024 года</w:t>
            </w:r>
          </w:p>
        </w:tc>
      </w:tr>
      <w:tr w:rsidR="004500DE" w:rsidRPr="004500DE" w:rsidTr="004500DE">
        <w:tc>
          <w:tcPr>
            <w:tcW w:w="255"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1.1</w:t>
            </w:r>
          </w:p>
        </w:tc>
        <w:tc>
          <w:tcPr>
            <w:tcW w:w="2201"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Строительство спортивного комплекса по ул. Куйбышева</w:t>
            </w:r>
          </w:p>
        </w:tc>
        <w:tc>
          <w:tcPr>
            <w:tcW w:w="732"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w:t>
            </w:r>
          </w:p>
        </w:tc>
        <w:tc>
          <w:tcPr>
            <w:tcW w:w="551"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по  проекту</w:t>
            </w:r>
          </w:p>
        </w:tc>
        <w:tc>
          <w:tcPr>
            <w:tcW w:w="644"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w:t>
            </w:r>
          </w:p>
        </w:tc>
        <w:tc>
          <w:tcPr>
            <w:tcW w:w="617"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w:t>
            </w:r>
          </w:p>
        </w:tc>
      </w:tr>
      <w:tr w:rsidR="004500DE" w:rsidRPr="004500DE" w:rsidTr="004500DE">
        <w:tc>
          <w:tcPr>
            <w:tcW w:w="255"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1.2</w:t>
            </w:r>
          </w:p>
        </w:tc>
        <w:tc>
          <w:tcPr>
            <w:tcW w:w="2201"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Строительство те</w:t>
            </w:r>
            <w:r>
              <w:rPr>
                <w:rFonts w:ascii="Times New Roman" w:hAnsi="Times New Roman" w:cs="Times New Roman"/>
                <w:sz w:val="12"/>
                <w:szCs w:val="12"/>
              </w:rPr>
              <w:t xml:space="preserve">плых раздевалок возле хоккейных </w:t>
            </w:r>
            <w:r w:rsidRPr="004500DE">
              <w:rPr>
                <w:rFonts w:ascii="Times New Roman" w:hAnsi="Times New Roman" w:cs="Times New Roman"/>
                <w:sz w:val="12"/>
                <w:szCs w:val="12"/>
              </w:rPr>
              <w:t>кортов, хозяйственные блоки, по ул. Победы, площа</w:t>
            </w:r>
            <w:r>
              <w:rPr>
                <w:rFonts w:ascii="Times New Roman" w:hAnsi="Times New Roman" w:cs="Times New Roman"/>
                <w:sz w:val="12"/>
                <w:szCs w:val="12"/>
              </w:rPr>
              <w:t xml:space="preserve">дью </w:t>
            </w:r>
            <w:r w:rsidRPr="004500DE">
              <w:rPr>
                <w:rFonts w:ascii="Times New Roman" w:hAnsi="Times New Roman" w:cs="Times New Roman"/>
                <w:sz w:val="12"/>
                <w:szCs w:val="12"/>
              </w:rPr>
              <w:t>0,2 га</w:t>
            </w:r>
          </w:p>
        </w:tc>
        <w:tc>
          <w:tcPr>
            <w:tcW w:w="732"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w:t>
            </w:r>
          </w:p>
        </w:tc>
        <w:tc>
          <w:tcPr>
            <w:tcW w:w="551"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по  проекту</w:t>
            </w:r>
          </w:p>
        </w:tc>
        <w:tc>
          <w:tcPr>
            <w:tcW w:w="644"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w:t>
            </w:r>
          </w:p>
        </w:tc>
        <w:tc>
          <w:tcPr>
            <w:tcW w:w="617"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w:t>
            </w:r>
          </w:p>
        </w:tc>
      </w:tr>
      <w:tr w:rsidR="004500DE" w:rsidRPr="004500DE" w:rsidTr="004500DE">
        <w:tc>
          <w:tcPr>
            <w:tcW w:w="255"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1.3</w:t>
            </w:r>
          </w:p>
        </w:tc>
        <w:tc>
          <w:tcPr>
            <w:tcW w:w="2201"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Реконструкция дома культуры по ул. Мира, 12</w:t>
            </w:r>
          </w:p>
        </w:tc>
        <w:tc>
          <w:tcPr>
            <w:tcW w:w="732"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1 место</w:t>
            </w:r>
          </w:p>
        </w:tc>
        <w:tc>
          <w:tcPr>
            <w:tcW w:w="551"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350</w:t>
            </w:r>
          </w:p>
        </w:tc>
        <w:tc>
          <w:tcPr>
            <w:tcW w:w="644"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9</w:t>
            </w:r>
          </w:p>
        </w:tc>
        <w:tc>
          <w:tcPr>
            <w:tcW w:w="617"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3,15</w:t>
            </w:r>
          </w:p>
        </w:tc>
      </w:tr>
      <w:tr w:rsidR="004500DE" w:rsidRPr="004500DE" w:rsidTr="004500DE">
        <w:tc>
          <w:tcPr>
            <w:tcW w:w="255"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1.4</w:t>
            </w:r>
          </w:p>
        </w:tc>
        <w:tc>
          <w:tcPr>
            <w:tcW w:w="2201"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Реконструкция библиот</w:t>
            </w:r>
            <w:r>
              <w:rPr>
                <w:rFonts w:ascii="Times New Roman" w:hAnsi="Times New Roman" w:cs="Times New Roman"/>
                <w:sz w:val="12"/>
                <w:szCs w:val="12"/>
              </w:rPr>
              <w:t xml:space="preserve">еки с читальным залом, интернет </w:t>
            </w:r>
            <w:r w:rsidRPr="004500DE">
              <w:rPr>
                <w:rFonts w:ascii="Times New Roman" w:hAnsi="Times New Roman" w:cs="Times New Roman"/>
                <w:sz w:val="12"/>
                <w:szCs w:val="12"/>
              </w:rPr>
              <w:t>залом, по ул. Мира, 12</w:t>
            </w:r>
          </w:p>
        </w:tc>
        <w:tc>
          <w:tcPr>
            <w:tcW w:w="732"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w:t>
            </w:r>
          </w:p>
        </w:tc>
        <w:tc>
          <w:tcPr>
            <w:tcW w:w="551"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по  проекту</w:t>
            </w:r>
          </w:p>
        </w:tc>
        <w:tc>
          <w:tcPr>
            <w:tcW w:w="644"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w:t>
            </w:r>
          </w:p>
        </w:tc>
        <w:tc>
          <w:tcPr>
            <w:tcW w:w="617"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w:t>
            </w:r>
          </w:p>
        </w:tc>
      </w:tr>
      <w:tr w:rsidR="004500DE" w:rsidRPr="004500DE" w:rsidTr="004500DE">
        <w:tc>
          <w:tcPr>
            <w:tcW w:w="255"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1.5</w:t>
            </w:r>
          </w:p>
        </w:tc>
        <w:tc>
          <w:tcPr>
            <w:tcW w:w="2201"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 xml:space="preserve">Строительство банно-оздоровительного </w:t>
            </w:r>
            <w:r>
              <w:rPr>
                <w:rFonts w:ascii="Times New Roman" w:hAnsi="Times New Roman" w:cs="Times New Roman"/>
                <w:sz w:val="12"/>
                <w:szCs w:val="12"/>
              </w:rPr>
              <w:t xml:space="preserve">центра, </w:t>
            </w:r>
            <w:r w:rsidRPr="004500DE">
              <w:rPr>
                <w:rFonts w:ascii="Times New Roman" w:hAnsi="Times New Roman" w:cs="Times New Roman"/>
                <w:sz w:val="12"/>
                <w:szCs w:val="12"/>
              </w:rPr>
              <w:t xml:space="preserve">площадью 0,5027 га, по ул. </w:t>
            </w:r>
            <w:proofErr w:type="gramStart"/>
            <w:r w:rsidRPr="004500DE">
              <w:rPr>
                <w:rFonts w:ascii="Times New Roman" w:hAnsi="Times New Roman" w:cs="Times New Roman"/>
                <w:sz w:val="12"/>
                <w:szCs w:val="12"/>
              </w:rPr>
              <w:t>Северная</w:t>
            </w:r>
            <w:proofErr w:type="gramEnd"/>
          </w:p>
        </w:tc>
        <w:tc>
          <w:tcPr>
            <w:tcW w:w="732"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1 место</w:t>
            </w:r>
          </w:p>
        </w:tc>
        <w:tc>
          <w:tcPr>
            <w:tcW w:w="551"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60</w:t>
            </w:r>
          </w:p>
        </w:tc>
        <w:tc>
          <w:tcPr>
            <w:tcW w:w="644"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290</w:t>
            </w:r>
          </w:p>
        </w:tc>
        <w:tc>
          <w:tcPr>
            <w:tcW w:w="617"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17,4</w:t>
            </w:r>
          </w:p>
        </w:tc>
      </w:tr>
      <w:tr w:rsidR="004500DE" w:rsidRPr="004500DE" w:rsidTr="004500DE">
        <w:tc>
          <w:tcPr>
            <w:tcW w:w="255"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1.6</w:t>
            </w:r>
          </w:p>
        </w:tc>
        <w:tc>
          <w:tcPr>
            <w:tcW w:w="2201"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 xml:space="preserve">Строительство дома быта по ул. </w:t>
            </w:r>
            <w:proofErr w:type="gramStart"/>
            <w:r w:rsidRPr="004500DE">
              <w:rPr>
                <w:rFonts w:ascii="Times New Roman" w:hAnsi="Times New Roman" w:cs="Times New Roman"/>
                <w:sz w:val="12"/>
                <w:szCs w:val="12"/>
              </w:rPr>
              <w:t>Северная</w:t>
            </w:r>
            <w:proofErr w:type="gramEnd"/>
          </w:p>
        </w:tc>
        <w:tc>
          <w:tcPr>
            <w:tcW w:w="732" w:type="pct"/>
            <w:vAlign w:val="center"/>
          </w:tcPr>
          <w:p w:rsidR="004500DE" w:rsidRPr="004500DE" w:rsidRDefault="004500DE" w:rsidP="004500DE">
            <w:pPr>
              <w:pStyle w:val="aff1"/>
              <w:jc w:val="center"/>
              <w:rPr>
                <w:rFonts w:ascii="Times New Roman" w:hAnsi="Times New Roman" w:cs="Times New Roman"/>
                <w:sz w:val="12"/>
                <w:szCs w:val="12"/>
              </w:rPr>
            </w:pPr>
            <w:r>
              <w:rPr>
                <w:rFonts w:ascii="Times New Roman" w:hAnsi="Times New Roman" w:cs="Times New Roman"/>
                <w:sz w:val="12"/>
                <w:szCs w:val="12"/>
              </w:rPr>
              <w:t xml:space="preserve">1 рабочее </w:t>
            </w:r>
            <w:r w:rsidRPr="004500DE">
              <w:rPr>
                <w:rFonts w:ascii="Times New Roman" w:hAnsi="Times New Roman" w:cs="Times New Roman"/>
                <w:sz w:val="12"/>
                <w:szCs w:val="12"/>
              </w:rPr>
              <w:t>место</w:t>
            </w:r>
          </w:p>
        </w:tc>
        <w:tc>
          <w:tcPr>
            <w:tcW w:w="551"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23</w:t>
            </w:r>
          </w:p>
        </w:tc>
        <w:tc>
          <w:tcPr>
            <w:tcW w:w="644"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25</w:t>
            </w:r>
          </w:p>
        </w:tc>
        <w:tc>
          <w:tcPr>
            <w:tcW w:w="617"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0,58</w:t>
            </w:r>
          </w:p>
        </w:tc>
      </w:tr>
      <w:tr w:rsidR="004500DE" w:rsidRPr="004500DE" w:rsidTr="004500DE">
        <w:tc>
          <w:tcPr>
            <w:tcW w:w="255"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1.7</w:t>
            </w:r>
          </w:p>
        </w:tc>
        <w:tc>
          <w:tcPr>
            <w:tcW w:w="2201"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 xml:space="preserve">Реконструкция здания администрации по ул. </w:t>
            </w:r>
            <w:r>
              <w:rPr>
                <w:rFonts w:ascii="Times New Roman" w:hAnsi="Times New Roman" w:cs="Times New Roman"/>
                <w:sz w:val="12"/>
                <w:szCs w:val="12"/>
              </w:rPr>
              <w:t>Советская,</w:t>
            </w:r>
            <w:r w:rsidRPr="004500DE">
              <w:rPr>
                <w:rFonts w:ascii="Times New Roman" w:hAnsi="Times New Roman" w:cs="Times New Roman"/>
                <w:sz w:val="12"/>
                <w:szCs w:val="12"/>
              </w:rPr>
              <w:t>11</w:t>
            </w:r>
          </w:p>
        </w:tc>
        <w:tc>
          <w:tcPr>
            <w:tcW w:w="732"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1 рабочее  место</w:t>
            </w:r>
          </w:p>
        </w:tc>
        <w:tc>
          <w:tcPr>
            <w:tcW w:w="551"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12-15</w:t>
            </w:r>
          </w:p>
        </w:tc>
        <w:tc>
          <w:tcPr>
            <w:tcW w:w="644"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12</w:t>
            </w:r>
          </w:p>
        </w:tc>
        <w:tc>
          <w:tcPr>
            <w:tcW w:w="617"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0,18</w:t>
            </w:r>
          </w:p>
        </w:tc>
      </w:tr>
      <w:tr w:rsidR="004500DE" w:rsidRPr="004500DE" w:rsidTr="004500DE">
        <w:tc>
          <w:tcPr>
            <w:tcW w:w="255"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1.8</w:t>
            </w:r>
          </w:p>
        </w:tc>
        <w:tc>
          <w:tcPr>
            <w:tcW w:w="2201"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Строительст</w:t>
            </w:r>
            <w:r>
              <w:rPr>
                <w:rFonts w:ascii="Times New Roman" w:hAnsi="Times New Roman" w:cs="Times New Roman"/>
                <w:sz w:val="12"/>
                <w:szCs w:val="12"/>
              </w:rPr>
              <w:t xml:space="preserve">во детского центра внешкольного </w:t>
            </w:r>
            <w:r w:rsidRPr="004500DE">
              <w:rPr>
                <w:rFonts w:ascii="Times New Roman" w:hAnsi="Times New Roman" w:cs="Times New Roman"/>
                <w:sz w:val="12"/>
                <w:szCs w:val="12"/>
              </w:rPr>
              <w:t>образования, площа</w:t>
            </w:r>
            <w:r>
              <w:rPr>
                <w:rFonts w:ascii="Times New Roman" w:hAnsi="Times New Roman" w:cs="Times New Roman"/>
                <w:sz w:val="12"/>
                <w:szCs w:val="12"/>
              </w:rPr>
              <w:t xml:space="preserve">дью территории 0,6328 га по ул. </w:t>
            </w:r>
            <w:proofErr w:type="gramStart"/>
            <w:r w:rsidRPr="004500DE">
              <w:rPr>
                <w:rFonts w:ascii="Times New Roman" w:hAnsi="Times New Roman" w:cs="Times New Roman"/>
                <w:sz w:val="12"/>
                <w:szCs w:val="12"/>
              </w:rPr>
              <w:t>Северная</w:t>
            </w:r>
            <w:proofErr w:type="gramEnd"/>
          </w:p>
        </w:tc>
        <w:tc>
          <w:tcPr>
            <w:tcW w:w="732"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1 место</w:t>
            </w:r>
          </w:p>
        </w:tc>
        <w:tc>
          <w:tcPr>
            <w:tcW w:w="551"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100</w:t>
            </w:r>
          </w:p>
        </w:tc>
        <w:tc>
          <w:tcPr>
            <w:tcW w:w="644"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22</w:t>
            </w:r>
          </w:p>
        </w:tc>
        <w:tc>
          <w:tcPr>
            <w:tcW w:w="617"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2,2</w:t>
            </w:r>
          </w:p>
        </w:tc>
      </w:tr>
      <w:tr w:rsidR="004500DE" w:rsidRPr="004500DE" w:rsidTr="004500DE">
        <w:tc>
          <w:tcPr>
            <w:tcW w:w="255"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1.9</w:t>
            </w:r>
          </w:p>
        </w:tc>
        <w:tc>
          <w:tcPr>
            <w:tcW w:w="2201"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Строительство многофункционального центра (дополнительного центра образования) по ул. Суворова</w:t>
            </w:r>
          </w:p>
        </w:tc>
        <w:tc>
          <w:tcPr>
            <w:tcW w:w="732"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1 место</w:t>
            </w:r>
          </w:p>
        </w:tc>
        <w:tc>
          <w:tcPr>
            <w:tcW w:w="551"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100</w:t>
            </w:r>
          </w:p>
        </w:tc>
        <w:tc>
          <w:tcPr>
            <w:tcW w:w="644"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22</w:t>
            </w:r>
          </w:p>
        </w:tc>
        <w:tc>
          <w:tcPr>
            <w:tcW w:w="617"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2,2</w:t>
            </w:r>
          </w:p>
        </w:tc>
      </w:tr>
      <w:tr w:rsidR="004500DE" w:rsidRPr="004500DE" w:rsidTr="004500DE">
        <w:tc>
          <w:tcPr>
            <w:tcW w:w="4383" w:type="pct"/>
            <w:gridSpan w:val="5"/>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lastRenderedPageBreak/>
              <w:t>Итого:</w:t>
            </w:r>
          </w:p>
        </w:tc>
        <w:tc>
          <w:tcPr>
            <w:tcW w:w="617" w:type="pct"/>
            <w:vAlign w:val="center"/>
          </w:tcPr>
          <w:p w:rsidR="004500DE" w:rsidRPr="004500DE" w:rsidRDefault="004500DE" w:rsidP="004500DE">
            <w:pPr>
              <w:pStyle w:val="aff1"/>
              <w:jc w:val="center"/>
              <w:rPr>
                <w:rFonts w:ascii="Times New Roman" w:hAnsi="Times New Roman" w:cs="Times New Roman"/>
                <w:sz w:val="12"/>
                <w:szCs w:val="12"/>
              </w:rPr>
            </w:pPr>
            <w:r w:rsidRPr="004500DE">
              <w:rPr>
                <w:rFonts w:ascii="Times New Roman" w:hAnsi="Times New Roman" w:cs="Times New Roman"/>
                <w:sz w:val="12"/>
                <w:szCs w:val="12"/>
              </w:rPr>
              <w:t>25,7</w:t>
            </w:r>
          </w:p>
        </w:tc>
      </w:tr>
    </w:tbl>
    <w:p w:rsidR="004500DE" w:rsidRPr="004500DE" w:rsidRDefault="004500DE" w:rsidP="004500DE">
      <w:pPr>
        <w:pStyle w:val="aff1"/>
        <w:ind w:firstLine="284"/>
        <w:jc w:val="both"/>
        <w:rPr>
          <w:rFonts w:ascii="Times New Roman" w:hAnsi="Times New Roman" w:cs="Times New Roman"/>
          <w:sz w:val="12"/>
          <w:szCs w:val="12"/>
        </w:rPr>
      </w:pPr>
      <w:r w:rsidRPr="004500DE">
        <w:rPr>
          <w:rFonts w:ascii="Times New Roman" w:hAnsi="Times New Roman" w:cs="Times New Roman"/>
          <w:sz w:val="12"/>
          <w:szCs w:val="12"/>
        </w:rPr>
        <w:t xml:space="preserve">Все новое строительство в районе существующей застройки населенных пунктов г.п. Суходол подключается к существующей системе водоснабжения на условиях владельца сетей. </w:t>
      </w:r>
    </w:p>
    <w:p w:rsidR="004500DE" w:rsidRPr="004500DE" w:rsidRDefault="004500DE" w:rsidP="004500DE">
      <w:pPr>
        <w:pStyle w:val="aff1"/>
        <w:ind w:firstLine="284"/>
        <w:jc w:val="both"/>
        <w:rPr>
          <w:rFonts w:ascii="Times New Roman" w:hAnsi="Times New Roman" w:cs="Times New Roman"/>
          <w:sz w:val="12"/>
          <w:szCs w:val="12"/>
        </w:rPr>
      </w:pPr>
      <w:r w:rsidRPr="004500DE">
        <w:rPr>
          <w:rFonts w:ascii="Times New Roman" w:hAnsi="Times New Roman" w:cs="Times New Roman"/>
          <w:sz w:val="12"/>
          <w:szCs w:val="12"/>
        </w:rPr>
        <w:t xml:space="preserve">Все перспективные абоненты новой застройки г.п. Суходол обеспечиваются горячей водой: жилой фонд - от индивидуальных котлов различной модификации, обеспечивающих отопление и горячее водоснабжение, объекты соцкультбыта - котельных блочно-модульного типа и от индивидуальных источников тепловой энергии, обеспечивающих отопление и горячее водоснабжение потребителей. </w:t>
      </w:r>
    </w:p>
    <w:p w:rsidR="004500DE" w:rsidRPr="004500DE" w:rsidRDefault="004500DE" w:rsidP="004500DE">
      <w:pPr>
        <w:pStyle w:val="aff1"/>
        <w:ind w:firstLine="284"/>
        <w:jc w:val="both"/>
        <w:rPr>
          <w:rFonts w:ascii="Times New Roman" w:hAnsi="Times New Roman" w:cs="Times New Roman"/>
          <w:sz w:val="12"/>
          <w:szCs w:val="12"/>
        </w:rPr>
      </w:pPr>
      <w:r w:rsidRPr="004500DE">
        <w:rPr>
          <w:rFonts w:ascii="Times New Roman" w:hAnsi="Times New Roman" w:cs="Times New Roman"/>
          <w:sz w:val="12"/>
          <w:szCs w:val="12"/>
        </w:rPr>
        <w:t xml:space="preserve">Горячее водоснабжение производственных зон осуществляется от собственных источников, размещенных на территориях предприятий. </w:t>
      </w:r>
    </w:p>
    <w:p w:rsidR="004500DE" w:rsidRDefault="004500DE" w:rsidP="004500DE">
      <w:pPr>
        <w:pStyle w:val="aff1"/>
        <w:ind w:firstLine="284"/>
        <w:jc w:val="both"/>
        <w:rPr>
          <w:rFonts w:ascii="Times New Roman" w:hAnsi="Times New Roman" w:cs="Times New Roman"/>
          <w:sz w:val="12"/>
          <w:szCs w:val="12"/>
        </w:rPr>
      </w:pPr>
      <w:r w:rsidRPr="004500DE">
        <w:rPr>
          <w:rFonts w:ascii="Times New Roman" w:hAnsi="Times New Roman" w:cs="Times New Roman"/>
          <w:sz w:val="12"/>
          <w:szCs w:val="12"/>
        </w:rPr>
        <w:t>Прогноз распределения расходов воды на водоснабжение по типам потребителей, в том числе на водоснабжение жилых зданий и объектов социального и культурно-бытового назначения представлен в таблице 2.3.11.2. Таблица 2.3.11.2 - Результаты распределения расходов воды</w:t>
      </w:r>
    </w:p>
    <w:tbl>
      <w:tblPr>
        <w:tblStyle w:val="aff6"/>
        <w:tblW w:w="5000" w:type="pct"/>
        <w:tblLook w:val="04A0" w:firstRow="1" w:lastRow="0" w:firstColumn="1" w:lastColumn="0" w:noHBand="0" w:noVBand="1"/>
      </w:tblPr>
      <w:tblGrid>
        <w:gridCol w:w="1069"/>
        <w:gridCol w:w="1071"/>
        <w:gridCol w:w="2832"/>
        <w:gridCol w:w="1251"/>
        <w:gridCol w:w="1506"/>
      </w:tblGrid>
      <w:tr w:rsidR="00887419" w:rsidTr="00887419">
        <w:tc>
          <w:tcPr>
            <w:tcW w:w="692" w:type="pct"/>
            <w:vMerge w:val="restart"/>
            <w:vAlign w:val="center"/>
          </w:tcPr>
          <w:p w:rsidR="00887419" w:rsidRPr="004500DE" w:rsidRDefault="00887419" w:rsidP="00887419">
            <w:pPr>
              <w:spacing w:line="259" w:lineRule="auto"/>
              <w:jc w:val="center"/>
              <w:rPr>
                <w:rFonts w:ascii="Times New Roman" w:hAnsi="Times New Roman" w:cs="Times New Roman"/>
                <w:sz w:val="12"/>
                <w:szCs w:val="12"/>
              </w:rPr>
            </w:pPr>
            <w:r w:rsidRPr="004500DE">
              <w:rPr>
                <w:rFonts w:ascii="Times New Roman" w:hAnsi="Times New Roman" w:cs="Times New Roman"/>
                <w:sz w:val="12"/>
                <w:szCs w:val="12"/>
              </w:rPr>
              <w:t>№</w:t>
            </w:r>
            <w:r>
              <w:rPr>
                <w:rFonts w:ascii="Times New Roman" w:hAnsi="Times New Roman" w:cs="Times New Roman"/>
                <w:sz w:val="12"/>
                <w:szCs w:val="12"/>
              </w:rPr>
              <w:t xml:space="preserve"> </w:t>
            </w:r>
            <w:r w:rsidRPr="004500DE">
              <w:rPr>
                <w:rFonts w:ascii="Times New Roman" w:hAnsi="Times New Roman" w:cs="Times New Roman"/>
                <w:sz w:val="12"/>
                <w:szCs w:val="12"/>
              </w:rPr>
              <w:t>п.п.</w:t>
            </w:r>
          </w:p>
        </w:tc>
        <w:tc>
          <w:tcPr>
            <w:tcW w:w="693" w:type="pct"/>
            <w:vMerge w:val="restart"/>
            <w:vAlign w:val="center"/>
          </w:tcPr>
          <w:p w:rsidR="00887419" w:rsidRPr="004500DE" w:rsidRDefault="00887419" w:rsidP="00887419">
            <w:pPr>
              <w:spacing w:line="259" w:lineRule="auto"/>
              <w:ind w:left="38"/>
              <w:jc w:val="center"/>
              <w:rPr>
                <w:rFonts w:ascii="Times New Roman" w:hAnsi="Times New Roman" w:cs="Times New Roman"/>
                <w:sz w:val="12"/>
                <w:szCs w:val="12"/>
              </w:rPr>
            </w:pPr>
            <w:r w:rsidRPr="004500DE">
              <w:rPr>
                <w:rFonts w:ascii="Times New Roman" w:hAnsi="Times New Roman" w:cs="Times New Roman"/>
                <w:sz w:val="12"/>
                <w:szCs w:val="12"/>
              </w:rPr>
              <w:t>Год</w:t>
            </w:r>
          </w:p>
        </w:tc>
        <w:tc>
          <w:tcPr>
            <w:tcW w:w="3616" w:type="pct"/>
            <w:gridSpan w:val="3"/>
            <w:vAlign w:val="center"/>
          </w:tcPr>
          <w:p w:rsidR="00887419" w:rsidRDefault="00887419" w:rsidP="00887419">
            <w:pPr>
              <w:pStyle w:val="aff1"/>
              <w:jc w:val="center"/>
              <w:rPr>
                <w:rFonts w:ascii="Times New Roman" w:hAnsi="Times New Roman" w:cs="Times New Roman"/>
                <w:sz w:val="12"/>
                <w:szCs w:val="12"/>
              </w:rPr>
            </w:pPr>
            <w:r w:rsidRPr="004500DE">
              <w:rPr>
                <w:rFonts w:ascii="Times New Roman" w:hAnsi="Times New Roman" w:cs="Times New Roman"/>
                <w:sz w:val="12"/>
                <w:szCs w:val="12"/>
              </w:rPr>
              <w:t>Водоснабжение, тыс. м</w:t>
            </w:r>
            <w:r w:rsidRPr="004500DE">
              <w:rPr>
                <w:rFonts w:ascii="Times New Roman" w:hAnsi="Times New Roman" w:cs="Times New Roman"/>
                <w:sz w:val="12"/>
                <w:szCs w:val="12"/>
                <w:vertAlign w:val="superscript"/>
              </w:rPr>
              <w:t>3</w:t>
            </w:r>
            <w:r w:rsidRPr="004500DE">
              <w:rPr>
                <w:rFonts w:ascii="Times New Roman" w:hAnsi="Times New Roman" w:cs="Times New Roman"/>
                <w:sz w:val="12"/>
                <w:szCs w:val="12"/>
              </w:rPr>
              <w:t>/го</w:t>
            </w:r>
          </w:p>
        </w:tc>
      </w:tr>
      <w:tr w:rsidR="00887419" w:rsidTr="00887419">
        <w:tc>
          <w:tcPr>
            <w:tcW w:w="692" w:type="pct"/>
            <w:vMerge/>
            <w:vAlign w:val="center"/>
          </w:tcPr>
          <w:p w:rsidR="00887419" w:rsidRPr="004500DE" w:rsidRDefault="00887419" w:rsidP="00887419">
            <w:pPr>
              <w:spacing w:after="160" w:line="259" w:lineRule="auto"/>
              <w:jc w:val="center"/>
              <w:rPr>
                <w:rFonts w:ascii="Times New Roman" w:hAnsi="Times New Roman" w:cs="Times New Roman"/>
                <w:sz w:val="12"/>
                <w:szCs w:val="12"/>
              </w:rPr>
            </w:pPr>
          </w:p>
        </w:tc>
        <w:tc>
          <w:tcPr>
            <w:tcW w:w="693" w:type="pct"/>
            <w:vMerge/>
            <w:vAlign w:val="center"/>
          </w:tcPr>
          <w:p w:rsidR="00887419" w:rsidRPr="004500DE" w:rsidRDefault="00887419" w:rsidP="00887419">
            <w:pPr>
              <w:spacing w:after="160" w:line="259" w:lineRule="auto"/>
              <w:jc w:val="center"/>
              <w:rPr>
                <w:rFonts w:ascii="Times New Roman" w:hAnsi="Times New Roman" w:cs="Times New Roman"/>
                <w:sz w:val="12"/>
                <w:szCs w:val="12"/>
              </w:rPr>
            </w:pPr>
          </w:p>
        </w:tc>
        <w:tc>
          <w:tcPr>
            <w:tcW w:w="1832" w:type="pct"/>
            <w:vAlign w:val="center"/>
          </w:tcPr>
          <w:p w:rsidR="00887419" w:rsidRPr="004500DE" w:rsidRDefault="00887419" w:rsidP="00887419">
            <w:pPr>
              <w:spacing w:line="259" w:lineRule="auto"/>
              <w:ind w:left="41"/>
              <w:jc w:val="center"/>
              <w:rPr>
                <w:rFonts w:ascii="Times New Roman" w:hAnsi="Times New Roman" w:cs="Times New Roman"/>
                <w:sz w:val="12"/>
                <w:szCs w:val="12"/>
              </w:rPr>
            </w:pPr>
            <w:r w:rsidRPr="004500DE">
              <w:rPr>
                <w:rFonts w:ascii="Times New Roman" w:hAnsi="Times New Roman" w:cs="Times New Roman"/>
                <w:sz w:val="12"/>
                <w:szCs w:val="12"/>
              </w:rPr>
              <w:t>Население</w:t>
            </w:r>
          </w:p>
        </w:tc>
        <w:tc>
          <w:tcPr>
            <w:tcW w:w="809" w:type="pct"/>
            <w:vAlign w:val="center"/>
          </w:tcPr>
          <w:p w:rsidR="00887419" w:rsidRPr="004500DE" w:rsidRDefault="00887419" w:rsidP="00887419">
            <w:pPr>
              <w:spacing w:line="259" w:lineRule="auto"/>
              <w:ind w:left="40"/>
              <w:jc w:val="center"/>
              <w:rPr>
                <w:rFonts w:ascii="Times New Roman" w:hAnsi="Times New Roman" w:cs="Times New Roman"/>
                <w:sz w:val="12"/>
                <w:szCs w:val="12"/>
              </w:rPr>
            </w:pPr>
            <w:r w:rsidRPr="004500DE">
              <w:rPr>
                <w:rFonts w:ascii="Times New Roman" w:hAnsi="Times New Roman" w:cs="Times New Roman"/>
                <w:sz w:val="12"/>
                <w:szCs w:val="12"/>
              </w:rPr>
              <w:t>Бюджет</w:t>
            </w:r>
          </w:p>
        </w:tc>
        <w:tc>
          <w:tcPr>
            <w:tcW w:w="974" w:type="pct"/>
            <w:vAlign w:val="center"/>
          </w:tcPr>
          <w:p w:rsidR="00887419" w:rsidRPr="004500DE" w:rsidRDefault="00887419" w:rsidP="00887419">
            <w:pPr>
              <w:spacing w:line="259" w:lineRule="auto"/>
              <w:ind w:left="39"/>
              <w:jc w:val="center"/>
              <w:rPr>
                <w:rFonts w:ascii="Times New Roman" w:hAnsi="Times New Roman" w:cs="Times New Roman"/>
                <w:sz w:val="12"/>
                <w:szCs w:val="12"/>
              </w:rPr>
            </w:pPr>
            <w:r w:rsidRPr="004500DE">
              <w:rPr>
                <w:rFonts w:ascii="Times New Roman" w:hAnsi="Times New Roman" w:cs="Times New Roman"/>
                <w:sz w:val="12"/>
                <w:szCs w:val="12"/>
              </w:rPr>
              <w:t>Прочие</w:t>
            </w:r>
          </w:p>
        </w:tc>
      </w:tr>
      <w:tr w:rsidR="00887419" w:rsidTr="00887419">
        <w:tc>
          <w:tcPr>
            <w:tcW w:w="5000" w:type="pct"/>
            <w:gridSpan w:val="5"/>
            <w:vAlign w:val="center"/>
          </w:tcPr>
          <w:p w:rsidR="00887419" w:rsidRPr="004500DE" w:rsidRDefault="00887419" w:rsidP="00887419">
            <w:pPr>
              <w:spacing w:line="259" w:lineRule="auto"/>
              <w:ind w:left="39"/>
              <w:jc w:val="center"/>
              <w:rPr>
                <w:rFonts w:ascii="Times New Roman" w:hAnsi="Times New Roman" w:cs="Times New Roman"/>
                <w:sz w:val="12"/>
                <w:szCs w:val="12"/>
              </w:rPr>
            </w:pPr>
            <w:r w:rsidRPr="004500DE">
              <w:rPr>
                <w:rFonts w:ascii="Times New Roman" w:hAnsi="Times New Roman" w:cs="Times New Roman"/>
                <w:sz w:val="12"/>
                <w:szCs w:val="12"/>
              </w:rPr>
              <w:t>п.г.т. Суходол</w:t>
            </w:r>
          </w:p>
        </w:tc>
      </w:tr>
      <w:tr w:rsidR="00887419" w:rsidTr="00887419">
        <w:tc>
          <w:tcPr>
            <w:tcW w:w="692" w:type="pct"/>
            <w:vAlign w:val="center"/>
          </w:tcPr>
          <w:p w:rsidR="00887419" w:rsidRPr="004500DE" w:rsidRDefault="00887419" w:rsidP="00887419">
            <w:pPr>
              <w:spacing w:line="259" w:lineRule="auto"/>
              <w:ind w:left="39"/>
              <w:jc w:val="center"/>
              <w:rPr>
                <w:rFonts w:ascii="Times New Roman" w:hAnsi="Times New Roman" w:cs="Times New Roman"/>
                <w:sz w:val="12"/>
                <w:szCs w:val="12"/>
              </w:rPr>
            </w:pPr>
            <w:r w:rsidRPr="004500DE">
              <w:rPr>
                <w:rFonts w:ascii="Times New Roman" w:hAnsi="Times New Roman" w:cs="Times New Roman"/>
                <w:sz w:val="12"/>
                <w:szCs w:val="12"/>
              </w:rPr>
              <w:t>1</w:t>
            </w:r>
          </w:p>
        </w:tc>
        <w:tc>
          <w:tcPr>
            <w:tcW w:w="693" w:type="pct"/>
            <w:vAlign w:val="center"/>
          </w:tcPr>
          <w:p w:rsidR="00887419" w:rsidRPr="004500DE" w:rsidRDefault="00887419" w:rsidP="00887419">
            <w:pPr>
              <w:spacing w:line="259" w:lineRule="auto"/>
              <w:ind w:left="41"/>
              <w:jc w:val="center"/>
              <w:rPr>
                <w:rFonts w:ascii="Times New Roman" w:hAnsi="Times New Roman" w:cs="Times New Roman"/>
                <w:sz w:val="12"/>
                <w:szCs w:val="12"/>
              </w:rPr>
            </w:pPr>
            <w:r w:rsidRPr="004500DE">
              <w:rPr>
                <w:rFonts w:ascii="Times New Roman" w:hAnsi="Times New Roman" w:cs="Times New Roman"/>
                <w:sz w:val="12"/>
                <w:szCs w:val="12"/>
              </w:rPr>
              <w:t>2022</w:t>
            </w:r>
          </w:p>
        </w:tc>
        <w:tc>
          <w:tcPr>
            <w:tcW w:w="1832" w:type="pct"/>
            <w:vAlign w:val="center"/>
          </w:tcPr>
          <w:p w:rsidR="00887419" w:rsidRPr="004500DE" w:rsidRDefault="00887419" w:rsidP="00887419">
            <w:pPr>
              <w:spacing w:line="259" w:lineRule="auto"/>
              <w:ind w:left="411"/>
              <w:jc w:val="center"/>
              <w:rPr>
                <w:rFonts w:ascii="Times New Roman" w:hAnsi="Times New Roman" w:cs="Times New Roman"/>
                <w:sz w:val="12"/>
                <w:szCs w:val="12"/>
              </w:rPr>
            </w:pPr>
            <w:r w:rsidRPr="004500DE">
              <w:rPr>
                <w:rFonts w:ascii="Times New Roman" w:hAnsi="Times New Roman" w:cs="Times New Roman"/>
                <w:sz w:val="12"/>
                <w:szCs w:val="12"/>
              </w:rPr>
              <w:t>378,49</w:t>
            </w:r>
          </w:p>
        </w:tc>
        <w:tc>
          <w:tcPr>
            <w:tcW w:w="809" w:type="pct"/>
            <w:vAlign w:val="center"/>
          </w:tcPr>
          <w:p w:rsidR="00887419" w:rsidRPr="004500DE" w:rsidRDefault="00887419" w:rsidP="00887419">
            <w:pPr>
              <w:spacing w:line="259" w:lineRule="auto"/>
              <w:ind w:left="411"/>
              <w:jc w:val="center"/>
              <w:rPr>
                <w:rFonts w:ascii="Times New Roman" w:hAnsi="Times New Roman" w:cs="Times New Roman"/>
                <w:sz w:val="12"/>
                <w:szCs w:val="12"/>
              </w:rPr>
            </w:pPr>
            <w:r w:rsidRPr="004500DE">
              <w:rPr>
                <w:rFonts w:ascii="Times New Roman" w:hAnsi="Times New Roman" w:cs="Times New Roman"/>
                <w:sz w:val="12"/>
                <w:szCs w:val="12"/>
              </w:rPr>
              <w:t>18,27</w:t>
            </w:r>
          </w:p>
        </w:tc>
        <w:tc>
          <w:tcPr>
            <w:tcW w:w="974" w:type="pct"/>
            <w:vAlign w:val="center"/>
          </w:tcPr>
          <w:p w:rsidR="00887419" w:rsidRPr="004500DE" w:rsidRDefault="00887419" w:rsidP="00887419">
            <w:pPr>
              <w:spacing w:line="259" w:lineRule="auto"/>
              <w:ind w:left="474"/>
              <w:jc w:val="center"/>
              <w:rPr>
                <w:rFonts w:ascii="Times New Roman" w:hAnsi="Times New Roman" w:cs="Times New Roman"/>
                <w:sz w:val="12"/>
                <w:szCs w:val="12"/>
              </w:rPr>
            </w:pPr>
            <w:r w:rsidRPr="004500DE">
              <w:rPr>
                <w:rFonts w:ascii="Times New Roman" w:hAnsi="Times New Roman" w:cs="Times New Roman"/>
                <w:sz w:val="12"/>
                <w:szCs w:val="12"/>
              </w:rPr>
              <w:t>74,66</w:t>
            </w:r>
          </w:p>
        </w:tc>
      </w:tr>
      <w:tr w:rsidR="00887419" w:rsidTr="00887419">
        <w:tc>
          <w:tcPr>
            <w:tcW w:w="692" w:type="pct"/>
            <w:vAlign w:val="center"/>
          </w:tcPr>
          <w:p w:rsidR="00887419" w:rsidRPr="004500DE" w:rsidRDefault="00887419" w:rsidP="00887419">
            <w:pPr>
              <w:spacing w:line="259" w:lineRule="auto"/>
              <w:ind w:left="39"/>
              <w:jc w:val="center"/>
              <w:rPr>
                <w:rFonts w:ascii="Times New Roman" w:hAnsi="Times New Roman" w:cs="Times New Roman"/>
                <w:sz w:val="12"/>
                <w:szCs w:val="12"/>
              </w:rPr>
            </w:pPr>
            <w:r w:rsidRPr="004500DE">
              <w:rPr>
                <w:rFonts w:ascii="Times New Roman" w:hAnsi="Times New Roman" w:cs="Times New Roman"/>
                <w:sz w:val="12"/>
                <w:szCs w:val="12"/>
              </w:rPr>
              <w:t>2</w:t>
            </w:r>
          </w:p>
        </w:tc>
        <w:tc>
          <w:tcPr>
            <w:tcW w:w="693" w:type="pct"/>
            <w:vAlign w:val="center"/>
          </w:tcPr>
          <w:p w:rsidR="00887419" w:rsidRPr="004500DE" w:rsidRDefault="00887419" w:rsidP="00887419">
            <w:pPr>
              <w:spacing w:line="259" w:lineRule="auto"/>
              <w:ind w:left="41"/>
              <w:jc w:val="center"/>
              <w:rPr>
                <w:rFonts w:ascii="Times New Roman" w:hAnsi="Times New Roman" w:cs="Times New Roman"/>
                <w:sz w:val="12"/>
                <w:szCs w:val="12"/>
              </w:rPr>
            </w:pPr>
            <w:r w:rsidRPr="004500DE">
              <w:rPr>
                <w:rFonts w:ascii="Times New Roman" w:hAnsi="Times New Roman" w:cs="Times New Roman"/>
                <w:sz w:val="12"/>
                <w:szCs w:val="12"/>
              </w:rPr>
              <w:t>2024</w:t>
            </w:r>
          </w:p>
        </w:tc>
        <w:tc>
          <w:tcPr>
            <w:tcW w:w="1832" w:type="pct"/>
            <w:vAlign w:val="center"/>
          </w:tcPr>
          <w:p w:rsidR="00887419" w:rsidRPr="004500DE" w:rsidRDefault="00887419" w:rsidP="00887419">
            <w:pPr>
              <w:spacing w:line="259" w:lineRule="auto"/>
              <w:ind w:left="411"/>
              <w:jc w:val="center"/>
              <w:rPr>
                <w:rFonts w:ascii="Times New Roman" w:hAnsi="Times New Roman" w:cs="Times New Roman"/>
                <w:sz w:val="12"/>
                <w:szCs w:val="12"/>
              </w:rPr>
            </w:pPr>
            <w:r w:rsidRPr="004500DE">
              <w:rPr>
                <w:rFonts w:ascii="Times New Roman" w:hAnsi="Times New Roman" w:cs="Times New Roman"/>
                <w:sz w:val="12"/>
                <w:szCs w:val="12"/>
              </w:rPr>
              <w:t>450,12</w:t>
            </w:r>
          </w:p>
        </w:tc>
        <w:tc>
          <w:tcPr>
            <w:tcW w:w="809" w:type="pct"/>
            <w:vAlign w:val="center"/>
          </w:tcPr>
          <w:p w:rsidR="00887419" w:rsidRPr="004500DE" w:rsidRDefault="00887419" w:rsidP="00887419">
            <w:pPr>
              <w:spacing w:line="259" w:lineRule="auto"/>
              <w:ind w:left="411"/>
              <w:jc w:val="center"/>
              <w:rPr>
                <w:rFonts w:ascii="Times New Roman" w:hAnsi="Times New Roman" w:cs="Times New Roman"/>
                <w:sz w:val="12"/>
                <w:szCs w:val="12"/>
              </w:rPr>
            </w:pPr>
            <w:r w:rsidRPr="004500DE">
              <w:rPr>
                <w:rFonts w:ascii="Times New Roman" w:hAnsi="Times New Roman" w:cs="Times New Roman"/>
                <w:sz w:val="12"/>
                <w:szCs w:val="12"/>
              </w:rPr>
              <w:t>19,03</w:t>
            </w:r>
          </w:p>
        </w:tc>
        <w:tc>
          <w:tcPr>
            <w:tcW w:w="974" w:type="pct"/>
            <w:vAlign w:val="center"/>
          </w:tcPr>
          <w:p w:rsidR="00887419" w:rsidRPr="004500DE" w:rsidRDefault="00887419" w:rsidP="00887419">
            <w:pPr>
              <w:spacing w:line="259" w:lineRule="auto"/>
              <w:ind w:left="474"/>
              <w:jc w:val="center"/>
              <w:rPr>
                <w:rFonts w:ascii="Times New Roman" w:hAnsi="Times New Roman" w:cs="Times New Roman"/>
                <w:sz w:val="12"/>
                <w:szCs w:val="12"/>
              </w:rPr>
            </w:pPr>
            <w:r w:rsidRPr="004500DE">
              <w:rPr>
                <w:rFonts w:ascii="Times New Roman" w:hAnsi="Times New Roman" w:cs="Times New Roman"/>
                <w:sz w:val="12"/>
                <w:szCs w:val="12"/>
              </w:rPr>
              <w:t>82,77</w:t>
            </w:r>
          </w:p>
        </w:tc>
      </w:tr>
      <w:tr w:rsidR="00887419" w:rsidTr="00887419">
        <w:tc>
          <w:tcPr>
            <w:tcW w:w="692" w:type="pct"/>
            <w:vAlign w:val="center"/>
          </w:tcPr>
          <w:p w:rsidR="00887419" w:rsidRPr="004500DE" w:rsidRDefault="00887419" w:rsidP="00887419">
            <w:pPr>
              <w:spacing w:line="259" w:lineRule="auto"/>
              <w:ind w:left="39"/>
              <w:jc w:val="center"/>
              <w:rPr>
                <w:rFonts w:ascii="Times New Roman" w:hAnsi="Times New Roman" w:cs="Times New Roman"/>
                <w:sz w:val="12"/>
                <w:szCs w:val="12"/>
              </w:rPr>
            </w:pPr>
            <w:r w:rsidRPr="004500DE">
              <w:rPr>
                <w:rFonts w:ascii="Times New Roman" w:hAnsi="Times New Roman" w:cs="Times New Roman"/>
                <w:sz w:val="12"/>
                <w:szCs w:val="12"/>
              </w:rPr>
              <w:t>3</w:t>
            </w:r>
          </w:p>
        </w:tc>
        <w:tc>
          <w:tcPr>
            <w:tcW w:w="693" w:type="pct"/>
            <w:vAlign w:val="center"/>
          </w:tcPr>
          <w:p w:rsidR="00887419" w:rsidRPr="004500DE" w:rsidRDefault="00887419" w:rsidP="00887419">
            <w:pPr>
              <w:spacing w:line="259" w:lineRule="auto"/>
              <w:ind w:left="41"/>
              <w:jc w:val="center"/>
              <w:rPr>
                <w:rFonts w:ascii="Times New Roman" w:hAnsi="Times New Roman" w:cs="Times New Roman"/>
                <w:sz w:val="12"/>
                <w:szCs w:val="12"/>
              </w:rPr>
            </w:pPr>
            <w:r w:rsidRPr="004500DE">
              <w:rPr>
                <w:rFonts w:ascii="Times New Roman" w:hAnsi="Times New Roman" w:cs="Times New Roman"/>
                <w:sz w:val="12"/>
                <w:szCs w:val="12"/>
              </w:rPr>
              <w:t>2033</w:t>
            </w:r>
          </w:p>
        </w:tc>
        <w:tc>
          <w:tcPr>
            <w:tcW w:w="1832" w:type="pct"/>
            <w:vAlign w:val="center"/>
          </w:tcPr>
          <w:p w:rsidR="00887419" w:rsidRPr="004500DE" w:rsidRDefault="00887419" w:rsidP="00887419">
            <w:pPr>
              <w:spacing w:line="259" w:lineRule="auto"/>
              <w:ind w:left="291"/>
              <w:jc w:val="center"/>
              <w:rPr>
                <w:rFonts w:ascii="Times New Roman" w:hAnsi="Times New Roman" w:cs="Times New Roman"/>
                <w:sz w:val="12"/>
                <w:szCs w:val="12"/>
              </w:rPr>
            </w:pPr>
            <w:r w:rsidRPr="004500DE">
              <w:rPr>
                <w:rFonts w:ascii="Times New Roman" w:hAnsi="Times New Roman" w:cs="Times New Roman"/>
                <w:sz w:val="12"/>
                <w:szCs w:val="12"/>
              </w:rPr>
              <w:t>543,62</w:t>
            </w:r>
          </w:p>
        </w:tc>
        <w:tc>
          <w:tcPr>
            <w:tcW w:w="809" w:type="pct"/>
            <w:vAlign w:val="center"/>
          </w:tcPr>
          <w:p w:rsidR="00887419" w:rsidRPr="004500DE" w:rsidRDefault="00887419" w:rsidP="00887419">
            <w:pPr>
              <w:spacing w:line="259" w:lineRule="auto"/>
              <w:ind w:left="291"/>
              <w:jc w:val="center"/>
              <w:rPr>
                <w:rFonts w:ascii="Times New Roman" w:hAnsi="Times New Roman" w:cs="Times New Roman"/>
                <w:sz w:val="12"/>
                <w:szCs w:val="12"/>
              </w:rPr>
            </w:pPr>
            <w:r w:rsidRPr="004500DE">
              <w:rPr>
                <w:rFonts w:ascii="Times New Roman" w:hAnsi="Times New Roman" w:cs="Times New Roman"/>
                <w:sz w:val="12"/>
                <w:szCs w:val="12"/>
              </w:rPr>
              <w:t>19,98</w:t>
            </w:r>
          </w:p>
        </w:tc>
        <w:tc>
          <w:tcPr>
            <w:tcW w:w="974" w:type="pct"/>
            <w:vAlign w:val="center"/>
          </w:tcPr>
          <w:p w:rsidR="00887419" w:rsidRPr="004500DE" w:rsidRDefault="00887419" w:rsidP="00887419">
            <w:pPr>
              <w:spacing w:line="259" w:lineRule="auto"/>
              <w:ind w:left="594"/>
              <w:jc w:val="center"/>
              <w:rPr>
                <w:rFonts w:ascii="Times New Roman" w:hAnsi="Times New Roman" w:cs="Times New Roman"/>
                <w:sz w:val="12"/>
                <w:szCs w:val="12"/>
              </w:rPr>
            </w:pPr>
            <w:r w:rsidRPr="004500DE">
              <w:rPr>
                <w:rFonts w:ascii="Times New Roman" w:hAnsi="Times New Roman" w:cs="Times New Roman"/>
                <w:sz w:val="12"/>
                <w:szCs w:val="12"/>
              </w:rPr>
              <w:t>86,91</w:t>
            </w:r>
          </w:p>
        </w:tc>
      </w:tr>
    </w:tbl>
    <w:p w:rsidR="00887419" w:rsidRPr="00887419" w:rsidRDefault="00887419" w:rsidP="00887419">
      <w:pPr>
        <w:pStyle w:val="aff1"/>
        <w:ind w:firstLine="284"/>
        <w:jc w:val="both"/>
        <w:rPr>
          <w:rFonts w:ascii="Times New Roman" w:hAnsi="Times New Roman" w:cs="Times New Roman"/>
          <w:sz w:val="12"/>
          <w:szCs w:val="12"/>
        </w:rPr>
      </w:pPr>
      <w:r w:rsidRPr="00887419">
        <w:rPr>
          <w:rFonts w:ascii="Times New Roman" w:hAnsi="Times New Roman" w:cs="Times New Roman"/>
          <w:sz w:val="12"/>
          <w:szCs w:val="12"/>
        </w:rPr>
        <w:t xml:space="preserve">2.3.12 Сведения о фактических и планируемых потерях воды при ее транспортировке (годовые, среднесуточные значения) </w:t>
      </w:r>
    </w:p>
    <w:p w:rsidR="00887419" w:rsidRPr="00887419" w:rsidRDefault="00887419" w:rsidP="00887419">
      <w:pPr>
        <w:pStyle w:val="aff1"/>
        <w:ind w:firstLine="284"/>
        <w:jc w:val="both"/>
        <w:rPr>
          <w:rFonts w:ascii="Times New Roman" w:hAnsi="Times New Roman" w:cs="Times New Roman"/>
          <w:sz w:val="12"/>
          <w:szCs w:val="12"/>
        </w:rPr>
      </w:pPr>
      <w:r w:rsidRPr="00887419">
        <w:rPr>
          <w:rFonts w:ascii="Times New Roman" w:hAnsi="Times New Roman" w:cs="Times New Roman"/>
          <w:sz w:val="12"/>
          <w:szCs w:val="12"/>
        </w:rPr>
        <w:t xml:space="preserve"> Потери воды при ее транспортировке связаны с износом водопроводных сетей, в связи с чем, предлагается провести мероприятия по ремонту системы водоснабжения городского поселения Суходол. </w:t>
      </w:r>
    </w:p>
    <w:p w:rsidR="00887419" w:rsidRPr="00887419" w:rsidRDefault="00887419" w:rsidP="00887419">
      <w:pPr>
        <w:pStyle w:val="aff1"/>
        <w:ind w:firstLine="284"/>
        <w:jc w:val="both"/>
        <w:rPr>
          <w:rFonts w:ascii="Times New Roman" w:hAnsi="Times New Roman" w:cs="Times New Roman"/>
          <w:sz w:val="12"/>
          <w:szCs w:val="12"/>
        </w:rPr>
      </w:pPr>
      <w:proofErr w:type="gramStart"/>
      <w:r w:rsidRPr="00887419">
        <w:rPr>
          <w:rFonts w:ascii="Times New Roman" w:hAnsi="Times New Roman" w:cs="Times New Roman"/>
          <w:sz w:val="12"/>
          <w:szCs w:val="12"/>
        </w:rPr>
        <w:t>Залповая замена сетей (не менее 8-10% от общей протяженности), а также внедрение комплекса мероприятий по энергосбережению и водосбережению, такие как: организация системы диспетчеризации, реконструкции действующих трубопроводов с установкой датчиков протока, давления на основных магистральных развязках (колодцах), установка приборов учёта воды позволят снизить потери воды, сократить объемы водопотребления, снизить нагрузку на водопроводные станции, повысив качество их работы, и расширить зону обслуживания</w:t>
      </w:r>
      <w:proofErr w:type="gramEnd"/>
      <w:r w:rsidRPr="00887419">
        <w:rPr>
          <w:rFonts w:ascii="Times New Roman" w:hAnsi="Times New Roman" w:cs="Times New Roman"/>
          <w:sz w:val="12"/>
          <w:szCs w:val="12"/>
        </w:rPr>
        <w:t xml:space="preserve"> при жилищном строительстве.  </w:t>
      </w:r>
    </w:p>
    <w:p w:rsidR="00887419" w:rsidRPr="00887419" w:rsidRDefault="00887419" w:rsidP="00887419">
      <w:pPr>
        <w:pStyle w:val="aff1"/>
        <w:ind w:firstLine="284"/>
        <w:jc w:val="both"/>
        <w:rPr>
          <w:rFonts w:ascii="Times New Roman" w:hAnsi="Times New Roman" w:cs="Times New Roman"/>
          <w:sz w:val="12"/>
          <w:szCs w:val="12"/>
        </w:rPr>
      </w:pPr>
      <w:r w:rsidRPr="00887419">
        <w:rPr>
          <w:rFonts w:ascii="Times New Roman" w:hAnsi="Times New Roman" w:cs="Times New Roman"/>
          <w:sz w:val="12"/>
          <w:szCs w:val="12"/>
        </w:rPr>
        <w:t xml:space="preserve">Расчет планируемых потерь воды в коммунальных системах при её транспортировке рассчитывается на основании Методических рекомендаций по расчету потерь горячей, питьевой, технической воды в централизованных системах водоснабжения при ее производстве и транспортировке, утверждённые приказом Министерства строительства и жилищно-коммунального хозяйства РФ от 17.10.2014 г. №640/пр.  </w:t>
      </w:r>
    </w:p>
    <w:p w:rsidR="004500DE" w:rsidRDefault="00887419" w:rsidP="00887419">
      <w:pPr>
        <w:pStyle w:val="aff1"/>
        <w:ind w:firstLine="284"/>
        <w:jc w:val="both"/>
        <w:rPr>
          <w:rFonts w:ascii="Times New Roman" w:hAnsi="Times New Roman" w:cs="Times New Roman"/>
          <w:sz w:val="12"/>
          <w:szCs w:val="12"/>
        </w:rPr>
      </w:pPr>
      <w:r w:rsidRPr="00887419">
        <w:rPr>
          <w:rFonts w:ascii="Times New Roman" w:hAnsi="Times New Roman" w:cs="Times New Roman"/>
          <w:sz w:val="12"/>
          <w:szCs w:val="12"/>
        </w:rPr>
        <w:t>Сведения о фактических и планируемых потерях питьевой воды при ее транспортировке по населённым пунктам городского поселения Суходол представлены в таблице 2.3.12.1.</w:t>
      </w:r>
    </w:p>
    <w:p w:rsidR="00887419" w:rsidRDefault="00887419" w:rsidP="00887419">
      <w:pPr>
        <w:pStyle w:val="aff1"/>
        <w:ind w:firstLine="284"/>
        <w:jc w:val="both"/>
        <w:rPr>
          <w:rFonts w:ascii="Times New Roman" w:hAnsi="Times New Roman" w:cs="Times New Roman"/>
          <w:sz w:val="12"/>
          <w:szCs w:val="12"/>
        </w:rPr>
      </w:pPr>
      <w:r w:rsidRPr="00887419">
        <w:rPr>
          <w:rFonts w:ascii="Times New Roman" w:hAnsi="Times New Roman" w:cs="Times New Roman"/>
          <w:sz w:val="12"/>
          <w:szCs w:val="12"/>
        </w:rPr>
        <w:t>Таблица 2.3.12.1 - Фактические и планируемые потери воды при ее транспортировке в г.п. Суходол на ра</w:t>
      </w:r>
      <w:r>
        <w:rPr>
          <w:rFonts w:ascii="Times New Roman" w:hAnsi="Times New Roman" w:cs="Times New Roman"/>
          <w:sz w:val="12"/>
          <w:szCs w:val="12"/>
        </w:rPr>
        <w:t>счетный срок строительства 2033</w:t>
      </w:r>
      <w:r w:rsidRPr="00887419">
        <w:rPr>
          <w:rFonts w:ascii="Times New Roman" w:hAnsi="Times New Roman" w:cs="Times New Roman"/>
          <w:sz w:val="12"/>
          <w:szCs w:val="12"/>
        </w:rPr>
        <w:t>г.</w:t>
      </w:r>
    </w:p>
    <w:tbl>
      <w:tblPr>
        <w:tblStyle w:val="aff6"/>
        <w:tblW w:w="5000" w:type="pct"/>
        <w:tblLayout w:type="fixed"/>
        <w:tblLook w:val="04A0" w:firstRow="1" w:lastRow="0" w:firstColumn="1" w:lastColumn="0" w:noHBand="0" w:noVBand="1"/>
      </w:tblPr>
      <w:tblGrid>
        <w:gridCol w:w="959"/>
        <w:gridCol w:w="568"/>
        <w:gridCol w:w="690"/>
        <w:gridCol w:w="575"/>
        <w:gridCol w:w="575"/>
        <w:gridCol w:w="575"/>
        <w:gridCol w:w="575"/>
        <w:gridCol w:w="536"/>
        <w:gridCol w:w="536"/>
        <w:gridCol w:w="536"/>
        <w:gridCol w:w="536"/>
        <w:gridCol w:w="536"/>
        <w:gridCol w:w="532"/>
      </w:tblGrid>
      <w:tr w:rsidR="00A1322A" w:rsidRPr="00887419" w:rsidTr="00A1322A">
        <w:trPr>
          <w:trHeight w:val="70"/>
        </w:trPr>
        <w:tc>
          <w:tcPr>
            <w:tcW w:w="620"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Наименование  показателя</w:t>
            </w:r>
          </w:p>
        </w:tc>
        <w:tc>
          <w:tcPr>
            <w:tcW w:w="367" w:type="pct"/>
            <w:vAlign w:val="center"/>
          </w:tcPr>
          <w:p w:rsidR="00887419" w:rsidRPr="00887419" w:rsidRDefault="00887419" w:rsidP="00887419">
            <w:pPr>
              <w:spacing w:line="259" w:lineRule="auto"/>
              <w:ind w:right="56"/>
              <w:jc w:val="center"/>
              <w:rPr>
                <w:rFonts w:ascii="Times New Roman" w:hAnsi="Times New Roman" w:cs="Times New Roman"/>
                <w:sz w:val="12"/>
                <w:szCs w:val="12"/>
              </w:rPr>
            </w:pPr>
            <w:r>
              <w:rPr>
                <w:rFonts w:ascii="Times New Roman" w:hAnsi="Times New Roman" w:cs="Times New Roman"/>
                <w:sz w:val="12"/>
                <w:szCs w:val="12"/>
              </w:rPr>
              <w:t>2022</w:t>
            </w:r>
            <w:r w:rsidRPr="00887419">
              <w:rPr>
                <w:rFonts w:ascii="Times New Roman" w:hAnsi="Times New Roman" w:cs="Times New Roman"/>
                <w:sz w:val="12"/>
                <w:szCs w:val="12"/>
              </w:rPr>
              <w:t>г.</w:t>
            </w:r>
          </w:p>
        </w:tc>
        <w:tc>
          <w:tcPr>
            <w:tcW w:w="446" w:type="pct"/>
            <w:vAlign w:val="center"/>
          </w:tcPr>
          <w:p w:rsidR="00887419" w:rsidRPr="00887419" w:rsidRDefault="00887419" w:rsidP="00887419">
            <w:pPr>
              <w:spacing w:line="259" w:lineRule="auto"/>
              <w:ind w:right="59"/>
              <w:jc w:val="center"/>
              <w:rPr>
                <w:rFonts w:ascii="Times New Roman" w:hAnsi="Times New Roman" w:cs="Times New Roman"/>
                <w:sz w:val="12"/>
                <w:szCs w:val="12"/>
              </w:rPr>
            </w:pPr>
            <w:r w:rsidRPr="00887419">
              <w:rPr>
                <w:rFonts w:ascii="Times New Roman" w:hAnsi="Times New Roman" w:cs="Times New Roman"/>
                <w:sz w:val="12"/>
                <w:szCs w:val="12"/>
              </w:rPr>
              <w:t>2023</w:t>
            </w:r>
            <w:r>
              <w:rPr>
                <w:rFonts w:ascii="Times New Roman" w:hAnsi="Times New Roman" w:cs="Times New Roman"/>
                <w:sz w:val="12"/>
                <w:szCs w:val="12"/>
              </w:rPr>
              <w:t>г</w:t>
            </w:r>
          </w:p>
        </w:tc>
        <w:tc>
          <w:tcPr>
            <w:tcW w:w="372" w:type="pct"/>
            <w:vAlign w:val="center"/>
          </w:tcPr>
          <w:p w:rsidR="00887419" w:rsidRPr="00887419" w:rsidRDefault="00887419" w:rsidP="00887419">
            <w:pPr>
              <w:spacing w:line="259" w:lineRule="auto"/>
              <w:jc w:val="center"/>
              <w:rPr>
                <w:rFonts w:ascii="Times New Roman" w:hAnsi="Times New Roman" w:cs="Times New Roman"/>
                <w:sz w:val="12"/>
                <w:szCs w:val="12"/>
              </w:rPr>
            </w:pPr>
            <w:r>
              <w:rPr>
                <w:rFonts w:ascii="Times New Roman" w:hAnsi="Times New Roman" w:cs="Times New Roman"/>
                <w:sz w:val="12"/>
                <w:szCs w:val="12"/>
              </w:rPr>
              <w:t>2024</w:t>
            </w:r>
            <w:r w:rsidRPr="00887419">
              <w:rPr>
                <w:rFonts w:ascii="Times New Roman" w:hAnsi="Times New Roman" w:cs="Times New Roman"/>
                <w:sz w:val="12"/>
                <w:szCs w:val="12"/>
              </w:rPr>
              <w:t>г.</w:t>
            </w:r>
          </w:p>
        </w:tc>
        <w:tc>
          <w:tcPr>
            <w:tcW w:w="372" w:type="pct"/>
            <w:vAlign w:val="center"/>
          </w:tcPr>
          <w:p w:rsidR="00887419" w:rsidRPr="00887419" w:rsidRDefault="00887419" w:rsidP="00887419">
            <w:pPr>
              <w:spacing w:line="259" w:lineRule="auto"/>
              <w:jc w:val="center"/>
              <w:rPr>
                <w:rFonts w:ascii="Times New Roman" w:hAnsi="Times New Roman" w:cs="Times New Roman"/>
                <w:sz w:val="12"/>
                <w:szCs w:val="12"/>
              </w:rPr>
            </w:pPr>
            <w:r>
              <w:rPr>
                <w:rFonts w:ascii="Times New Roman" w:hAnsi="Times New Roman" w:cs="Times New Roman"/>
                <w:sz w:val="12"/>
                <w:szCs w:val="12"/>
              </w:rPr>
              <w:t>2025</w:t>
            </w:r>
            <w:r w:rsidRPr="00887419">
              <w:rPr>
                <w:rFonts w:ascii="Times New Roman" w:hAnsi="Times New Roman" w:cs="Times New Roman"/>
                <w:sz w:val="12"/>
                <w:szCs w:val="12"/>
              </w:rPr>
              <w:t>г.</w:t>
            </w:r>
          </w:p>
        </w:tc>
        <w:tc>
          <w:tcPr>
            <w:tcW w:w="372" w:type="pct"/>
            <w:vAlign w:val="center"/>
          </w:tcPr>
          <w:p w:rsidR="00887419" w:rsidRPr="00887419" w:rsidRDefault="00887419" w:rsidP="00887419">
            <w:pPr>
              <w:spacing w:line="259" w:lineRule="auto"/>
              <w:ind w:right="59"/>
              <w:jc w:val="center"/>
              <w:rPr>
                <w:rFonts w:ascii="Times New Roman" w:hAnsi="Times New Roman" w:cs="Times New Roman"/>
                <w:sz w:val="12"/>
                <w:szCs w:val="12"/>
              </w:rPr>
            </w:pPr>
            <w:r>
              <w:rPr>
                <w:rFonts w:ascii="Times New Roman" w:hAnsi="Times New Roman" w:cs="Times New Roman"/>
                <w:sz w:val="12"/>
                <w:szCs w:val="12"/>
              </w:rPr>
              <w:t>2026г</w:t>
            </w:r>
          </w:p>
        </w:tc>
        <w:tc>
          <w:tcPr>
            <w:tcW w:w="372" w:type="pct"/>
            <w:vAlign w:val="center"/>
          </w:tcPr>
          <w:p w:rsidR="00887419" w:rsidRPr="00887419" w:rsidRDefault="00887419" w:rsidP="00887419">
            <w:pPr>
              <w:spacing w:line="259" w:lineRule="auto"/>
              <w:jc w:val="center"/>
              <w:rPr>
                <w:rFonts w:ascii="Times New Roman" w:hAnsi="Times New Roman" w:cs="Times New Roman"/>
                <w:sz w:val="12"/>
                <w:szCs w:val="12"/>
              </w:rPr>
            </w:pPr>
            <w:r>
              <w:rPr>
                <w:rFonts w:ascii="Times New Roman" w:hAnsi="Times New Roman" w:cs="Times New Roman"/>
                <w:sz w:val="12"/>
                <w:szCs w:val="12"/>
              </w:rPr>
              <w:t>2027</w:t>
            </w:r>
            <w:r w:rsidRPr="00887419">
              <w:rPr>
                <w:rFonts w:ascii="Times New Roman" w:hAnsi="Times New Roman" w:cs="Times New Roman"/>
                <w:sz w:val="12"/>
                <w:szCs w:val="12"/>
              </w:rPr>
              <w:t>г.</w:t>
            </w:r>
          </w:p>
        </w:tc>
        <w:tc>
          <w:tcPr>
            <w:tcW w:w="347" w:type="pct"/>
            <w:vAlign w:val="center"/>
          </w:tcPr>
          <w:p w:rsidR="00887419" w:rsidRPr="00887419" w:rsidRDefault="00887419" w:rsidP="00887419">
            <w:pPr>
              <w:spacing w:line="259" w:lineRule="auto"/>
              <w:jc w:val="center"/>
              <w:rPr>
                <w:rFonts w:ascii="Times New Roman" w:hAnsi="Times New Roman" w:cs="Times New Roman"/>
                <w:sz w:val="12"/>
                <w:szCs w:val="12"/>
              </w:rPr>
            </w:pPr>
            <w:r>
              <w:rPr>
                <w:rFonts w:ascii="Times New Roman" w:hAnsi="Times New Roman" w:cs="Times New Roman"/>
                <w:sz w:val="12"/>
                <w:szCs w:val="12"/>
              </w:rPr>
              <w:t>2028</w:t>
            </w:r>
            <w:r w:rsidRPr="00887419">
              <w:rPr>
                <w:rFonts w:ascii="Times New Roman" w:hAnsi="Times New Roman" w:cs="Times New Roman"/>
                <w:sz w:val="12"/>
                <w:szCs w:val="12"/>
              </w:rPr>
              <w:t>г.</w:t>
            </w:r>
          </w:p>
        </w:tc>
        <w:tc>
          <w:tcPr>
            <w:tcW w:w="347" w:type="pct"/>
            <w:vAlign w:val="center"/>
          </w:tcPr>
          <w:p w:rsidR="00887419" w:rsidRPr="00887419" w:rsidRDefault="00887419" w:rsidP="00887419">
            <w:pPr>
              <w:spacing w:line="259" w:lineRule="auto"/>
              <w:jc w:val="center"/>
              <w:rPr>
                <w:rFonts w:ascii="Times New Roman" w:hAnsi="Times New Roman" w:cs="Times New Roman"/>
                <w:sz w:val="12"/>
                <w:szCs w:val="12"/>
              </w:rPr>
            </w:pPr>
            <w:r>
              <w:rPr>
                <w:rFonts w:ascii="Times New Roman" w:hAnsi="Times New Roman" w:cs="Times New Roman"/>
                <w:sz w:val="12"/>
                <w:szCs w:val="12"/>
              </w:rPr>
              <w:t>2029</w:t>
            </w:r>
            <w:r w:rsidRPr="00887419">
              <w:rPr>
                <w:rFonts w:ascii="Times New Roman" w:hAnsi="Times New Roman" w:cs="Times New Roman"/>
                <w:sz w:val="12"/>
                <w:szCs w:val="12"/>
              </w:rPr>
              <w:t>г.</w:t>
            </w:r>
          </w:p>
        </w:tc>
        <w:tc>
          <w:tcPr>
            <w:tcW w:w="347" w:type="pct"/>
            <w:vAlign w:val="center"/>
          </w:tcPr>
          <w:p w:rsidR="00887419" w:rsidRPr="00887419" w:rsidRDefault="00887419" w:rsidP="00887419">
            <w:pPr>
              <w:spacing w:line="259" w:lineRule="auto"/>
              <w:jc w:val="center"/>
              <w:rPr>
                <w:rFonts w:ascii="Times New Roman" w:hAnsi="Times New Roman" w:cs="Times New Roman"/>
                <w:sz w:val="12"/>
                <w:szCs w:val="12"/>
              </w:rPr>
            </w:pPr>
            <w:r>
              <w:rPr>
                <w:rFonts w:ascii="Times New Roman" w:hAnsi="Times New Roman" w:cs="Times New Roman"/>
                <w:sz w:val="12"/>
                <w:szCs w:val="12"/>
              </w:rPr>
              <w:t>2030</w:t>
            </w:r>
            <w:r w:rsidRPr="00887419">
              <w:rPr>
                <w:rFonts w:ascii="Times New Roman" w:hAnsi="Times New Roman" w:cs="Times New Roman"/>
                <w:sz w:val="12"/>
                <w:szCs w:val="12"/>
              </w:rPr>
              <w:t>г.</w:t>
            </w:r>
          </w:p>
        </w:tc>
        <w:tc>
          <w:tcPr>
            <w:tcW w:w="347"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2031г.</w:t>
            </w:r>
          </w:p>
        </w:tc>
        <w:tc>
          <w:tcPr>
            <w:tcW w:w="347" w:type="pct"/>
            <w:vAlign w:val="center"/>
          </w:tcPr>
          <w:p w:rsidR="00887419" w:rsidRPr="00887419" w:rsidRDefault="00887419" w:rsidP="00887419">
            <w:pPr>
              <w:spacing w:line="259" w:lineRule="auto"/>
              <w:jc w:val="center"/>
              <w:rPr>
                <w:rFonts w:ascii="Times New Roman" w:hAnsi="Times New Roman" w:cs="Times New Roman"/>
                <w:sz w:val="12"/>
                <w:szCs w:val="12"/>
              </w:rPr>
            </w:pPr>
            <w:r>
              <w:rPr>
                <w:rFonts w:ascii="Times New Roman" w:hAnsi="Times New Roman" w:cs="Times New Roman"/>
                <w:sz w:val="12"/>
                <w:szCs w:val="12"/>
              </w:rPr>
              <w:t>2032</w:t>
            </w:r>
            <w:r w:rsidRPr="00887419">
              <w:rPr>
                <w:rFonts w:ascii="Times New Roman" w:hAnsi="Times New Roman" w:cs="Times New Roman"/>
                <w:sz w:val="12"/>
                <w:szCs w:val="12"/>
              </w:rPr>
              <w:t>г.</w:t>
            </w:r>
          </w:p>
        </w:tc>
        <w:tc>
          <w:tcPr>
            <w:tcW w:w="345" w:type="pct"/>
            <w:vAlign w:val="center"/>
          </w:tcPr>
          <w:p w:rsidR="00887419" w:rsidRPr="00887419" w:rsidRDefault="00887419" w:rsidP="00887419">
            <w:pPr>
              <w:spacing w:line="259" w:lineRule="auto"/>
              <w:jc w:val="center"/>
              <w:rPr>
                <w:rFonts w:ascii="Times New Roman" w:hAnsi="Times New Roman" w:cs="Times New Roman"/>
                <w:sz w:val="12"/>
                <w:szCs w:val="12"/>
              </w:rPr>
            </w:pPr>
            <w:r>
              <w:rPr>
                <w:rFonts w:ascii="Times New Roman" w:hAnsi="Times New Roman" w:cs="Times New Roman"/>
                <w:sz w:val="12"/>
                <w:szCs w:val="12"/>
              </w:rPr>
              <w:t>2033</w:t>
            </w:r>
            <w:r w:rsidR="00A1322A">
              <w:rPr>
                <w:rFonts w:ascii="Times New Roman" w:hAnsi="Times New Roman" w:cs="Times New Roman"/>
                <w:sz w:val="12"/>
                <w:szCs w:val="12"/>
              </w:rPr>
              <w:t>г</w:t>
            </w:r>
          </w:p>
        </w:tc>
      </w:tr>
      <w:tr w:rsidR="00887419" w:rsidRPr="00887419" w:rsidTr="00A1322A">
        <w:tc>
          <w:tcPr>
            <w:tcW w:w="5000" w:type="pct"/>
            <w:gridSpan w:val="13"/>
            <w:vAlign w:val="center"/>
          </w:tcPr>
          <w:p w:rsidR="00887419" w:rsidRPr="00887419" w:rsidRDefault="00887419" w:rsidP="00887419">
            <w:pPr>
              <w:pStyle w:val="aff1"/>
              <w:jc w:val="center"/>
              <w:rPr>
                <w:rFonts w:ascii="Times New Roman" w:hAnsi="Times New Roman" w:cs="Times New Roman"/>
                <w:sz w:val="12"/>
                <w:szCs w:val="12"/>
              </w:rPr>
            </w:pPr>
            <w:r w:rsidRPr="00887419">
              <w:rPr>
                <w:rFonts w:ascii="Times New Roman" w:hAnsi="Times New Roman" w:cs="Times New Roman"/>
                <w:sz w:val="12"/>
                <w:szCs w:val="12"/>
              </w:rPr>
              <w:t>п.г.т. Суходол</w:t>
            </w:r>
          </w:p>
        </w:tc>
      </w:tr>
      <w:tr w:rsidR="00887419" w:rsidRPr="00887419" w:rsidTr="00A1322A">
        <w:tc>
          <w:tcPr>
            <w:tcW w:w="620" w:type="pct"/>
            <w:vMerge w:val="restar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Потери воды, тыс. м</w:t>
            </w:r>
            <w:r w:rsidRPr="00887419">
              <w:rPr>
                <w:rFonts w:ascii="Times New Roman" w:hAnsi="Times New Roman" w:cs="Times New Roman"/>
                <w:sz w:val="12"/>
                <w:szCs w:val="12"/>
                <w:vertAlign w:val="superscript"/>
              </w:rPr>
              <w:t>3</w:t>
            </w:r>
            <w:r w:rsidRPr="00887419">
              <w:rPr>
                <w:rFonts w:ascii="Times New Roman" w:hAnsi="Times New Roman" w:cs="Times New Roman"/>
                <w:sz w:val="12"/>
                <w:szCs w:val="12"/>
              </w:rPr>
              <w:t>/год</w:t>
            </w:r>
          </w:p>
        </w:tc>
        <w:tc>
          <w:tcPr>
            <w:tcW w:w="367"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170,891</w:t>
            </w:r>
          </w:p>
        </w:tc>
        <w:tc>
          <w:tcPr>
            <w:tcW w:w="446" w:type="pct"/>
            <w:vAlign w:val="center"/>
          </w:tcPr>
          <w:p w:rsidR="00887419" w:rsidRPr="00887419" w:rsidRDefault="00887419" w:rsidP="00887419">
            <w:pPr>
              <w:spacing w:line="259" w:lineRule="auto"/>
              <w:ind w:right="33"/>
              <w:jc w:val="center"/>
              <w:rPr>
                <w:rFonts w:ascii="Times New Roman" w:hAnsi="Times New Roman" w:cs="Times New Roman"/>
                <w:sz w:val="12"/>
                <w:szCs w:val="12"/>
              </w:rPr>
            </w:pPr>
            <w:r w:rsidRPr="00887419">
              <w:rPr>
                <w:rFonts w:ascii="Times New Roman" w:hAnsi="Times New Roman" w:cs="Times New Roman"/>
                <w:sz w:val="12"/>
                <w:szCs w:val="12"/>
              </w:rPr>
              <w:t>164,37</w:t>
            </w:r>
          </w:p>
        </w:tc>
        <w:tc>
          <w:tcPr>
            <w:tcW w:w="372"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151,85</w:t>
            </w:r>
          </w:p>
        </w:tc>
        <w:tc>
          <w:tcPr>
            <w:tcW w:w="372"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139,33</w:t>
            </w:r>
          </w:p>
        </w:tc>
        <w:tc>
          <w:tcPr>
            <w:tcW w:w="372" w:type="pct"/>
            <w:vAlign w:val="center"/>
          </w:tcPr>
          <w:p w:rsidR="00887419" w:rsidRPr="00887419" w:rsidRDefault="00887419" w:rsidP="00887419">
            <w:pPr>
              <w:spacing w:line="259" w:lineRule="auto"/>
              <w:ind w:right="33"/>
              <w:jc w:val="center"/>
              <w:rPr>
                <w:rFonts w:ascii="Times New Roman" w:hAnsi="Times New Roman" w:cs="Times New Roman"/>
                <w:sz w:val="12"/>
                <w:szCs w:val="12"/>
              </w:rPr>
            </w:pPr>
            <w:r w:rsidRPr="00887419">
              <w:rPr>
                <w:rFonts w:ascii="Times New Roman" w:hAnsi="Times New Roman" w:cs="Times New Roman"/>
                <w:sz w:val="12"/>
                <w:szCs w:val="12"/>
              </w:rPr>
              <w:t>126,81</w:t>
            </w:r>
          </w:p>
        </w:tc>
        <w:tc>
          <w:tcPr>
            <w:tcW w:w="372"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114,30</w:t>
            </w:r>
          </w:p>
        </w:tc>
        <w:tc>
          <w:tcPr>
            <w:tcW w:w="347"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101,78</w:t>
            </w:r>
          </w:p>
        </w:tc>
        <w:tc>
          <w:tcPr>
            <w:tcW w:w="347" w:type="pct"/>
            <w:vAlign w:val="center"/>
          </w:tcPr>
          <w:p w:rsidR="00887419" w:rsidRPr="00887419" w:rsidRDefault="00887419" w:rsidP="00887419">
            <w:pPr>
              <w:spacing w:line="259" w:lineRule="auto"/>
              <w:ind w:right="31"/>
              <w:jc w:val="center"/>
              <w:rPr>
                <w:rFonts w:ascii="Times New Roman" w:hAnsi="Times New Roman" w:cs="Times New Roman"/>
                <w:sz w:val="12"/>
                <w:szCs w:val="12"/>
              </w:rPr>
            </w:pPr>
            <w:r w:rsidRPr="00887419">
              <w:rPr>
                <w:rFonts w:ascii="Times New Roman" w:hAnsi="Times New Roman" w:cs="Times New Roman"/>
                <w:sz w:val="12"/>
                <w:szCs w:val="12"/>
              </w:rPr>
              <w:t>89,26</w:t>
            </w:r>
          </w:p>
        </w:tc>
        <w:tc>
          <w:tcPr>
            <w:tcW w:w="347" w:type="pct"/>
            <w:vAlign w:val="center"/>
          </w:tcPr>
          <w:p w:rsidR="00887419" w:rsidRPr="00887419" w:rsidRDefault="00887419" w:rsidP="00887419">
            <w:pPr>
              <w:spacing w:line="259" w:lineRule="auto"/>
              <w:ind w:right="33"/>
              <w:jc w:val="center"/>
              <w:rPr>
                <w:rFonts w:ascii="Times New Roman" w:hAnsi="Times New Roman" w:cs="Times New Roman"/>
                <w:sz w:val="12"/>
                <w:szCs w:val="12"/>
              </w:rPr>
            </w:pPr>
            <w:r w:rsidRPr="00887419">
              <w:rPr>
                <w:rFonts w:ascii="Times New Roman" w:hAnsi="Times New Roman" w:cs="Times New Roman"/>
                <w:sz w:val="12"/>
                <w:szCs w:val="12"/>
              </w:rPr>
              <w:t>76,74</w:t>
            </w:r>
          </w:p>
        </w:tc>
        <w:tc>
          <w:tcPr>
            <w:tcW w:w="347" w:type="pct"/>
            <w:vAlign w:val="center"/>
          </w:tcPr>
          <w:p w:rsidR="00887419" w:rsidRPr="00887419" w:rsidRDefault="00887419" w:rsidP="00887419">
            <w:pPr>
              <w:spacing w:line="259" w:lineRule="auto"/>
              <w:ind w:right="31"/>
              <w:jc w:val="center"/>
              <w:rPr>
                <w:rFonts w:ascii="Times New Roman" w:hAnsi="Times New Roman" w:cs="Times New Roman"/>
                <w:sz w:val="12"/>
                <w:szCs w:val="12"/>
              </w:rPr>
            </w:pPr>
            <w:r w:rsidRPr="00887419">
              <w:rPr>
                <w:rFonts w:ascii="Times New Roman" w:hAnsi="Times New Roman" w:cs="Times New Roman"/>
                <w:sz w:val="12"/>
                <w:szCs w:val="12"/>
              </w:rPr>
              <w:t>64,22</w:t>
            </w:r>
          </w:p>
        </w:tc>
        <w:tc>
          <w:tcPr>
            <w:tcW w:w="347" w:type="pct"/>
            <w:vAlign w:val="center"/>
          </w:tcPr>
          <w:p w:rsidR="00887419" w:rsidRPr="00887419" w:rsidRDefault="00887419" w:rsidP="00887419">
            <w:pPr>
              <w:spacing w:line="259" w:lineRule="auto"/>
              <w:ind w:right="27"/>
              <w:jc w:val="center"/>
              <w:rPr>
                <w:rFonts w:ascii="Times New Roman" w:hAnsi="Times New Roman" w:cs="Times New Roman"/>
                <w:sz w:val="12"/>
                <w:szCs w:val="12"/>
              </w:rPr>
            </w:pPr>
            <w:r w:rsidRPr="00887419">
              <w:rPr>
                <w:rFonts w:ascii="Times New Roman" w:hAnsi="Times New Roman" w:cs="Times New Roman"/>
                <w:sz w:val="12"/>
                <w:szCs w:val="12"/>
              </w:rPr>
              <w:t>51,70</w:t>
            </w:r>
          </w:p>
        </w:tc>
        <w:tc>
          <w:tcPr>
            <w:tcW w:w="345" w:type="pct"/>
            <w:vAlign w:val="center"/>
          </w:tcPr>
          <w:p w:rsidR="00887419" w:rsidRPr="00887419" w:rsidRDefault="00887419" w:rsidP="00887419">
            <w:pPr>
              <w:spacing w:line="259" w:lineRule="auto"/>
              <w:ind w:right="29"/>
              <w:jc w:val="center"/>
              <w:rPr>
                <w:rFonts w:ascii="Times New Roman" w:hAnsi="Times New Roman" w:cs="Times New Roman"/>
                <w:sz w:val="12"/>
                <w:szCs w:val="12"/>
              </w:rPr>
            </w:pPr>
            <w:r w:rsidRPr="00887419">
              <w:rPr>
                <w:rFonts w:ascii="Times New Roman" w:hAnsi="Times New Roman" w:cs="Times New Roman"/>
                <w:sz w:val="12"/>
                <w:szCs w:val="12"/>
              </w:rPr>
              <w:t>39,18</w:t>
            </w:r>
          </w:p>
        </w:tc>
      </w:tr>
      <w:tr w:rsidR="00887419" w:rsidRPr="00887419" w:rsidTr="00A1322A">
        <w:tc>
          <w:tcPr>
            <w:tcW w:w="620" w:type="pct"/>
            <w:vMerge/>
            <w:vAlign w:val="center"/>
          </w:tcPr>
          <w:p w:rsidR="00887419" w:rsidRPr="00887419" w:rsidRDefault="00887419" w:rsidP="00887419">
            <w:pPr>
              <w:spacing w:after="123" w:line="259" w:lineRule="auto"/>
              <w:jc w:val="center"/>
              <w:rPr>
                <w:rFonts w:ascii="Times New Roman" w:hAnsi="Times New Roman" w:cs="Times New Roman"/>
                <w:sz w:val="12"/>
                <w:szCs w:val="12"/>
              </w:rPr>
            </w:pPr>
          </w:p>
        </w:tc>
        <w:tc>
          <w:tcPr>
            <w:tcW w:w="367" w:type="pct"/>
            <w:vAlign w:val="center"/>
          </w:tcPr>
          <w:p w:rsidR="00887419" w:rsidRPr="00887419" w:rsidRDefault="00887419" w:rsidP="00887419">
            <w:pPr>
              <w:spacing w:line="259" w:lineRule="auto"/>
              <w:ind w:right="29"/>
              <w:jc w:val="center"/>
              <w:rPr>
                <w:rFonts w:ascii="Times New Roman" w:hAnsi="Times New Roman" w:cs="Times New Roman"/>
                <w:sz w:val="12"/>
                <w:szCs w:val="12"/>
              </w:rPr>
            </w:pPr>
            <w:r w:rsidRPr="00887419">
              <w:rPr>
                <w:rFonts w:ascii="Times New Roman" w:hAnsi="Times New Roman" w:cs="Times New Roman"/>
                <w:sz w:val="12"/>
                <w:szCs w:val="12"/>
              </w:rPr>
              <w:t>22,4%</w:t>
            </w:r>
          </w:p>
        </w:tc>
        <w:tc>
          <w:tcPr>
            <w:tcW w:w="446"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20,16%</w:t>
            </w:r>
          </w:p>
        </w:tc>
        <w:tc>
          <w:tcPr>
            <w:tcW w:w="372"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18,02%</w:t>
            </w:r>
          </w:p>
        </w:tc>
        <w:tc>
          <w:tcPr>
            <w:tcW w:w="372"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16,47%</w:t>
            </w:r>
          </w:p>
        </w:tc>
        <w:tc>
          <w:tcPr>
            <w:tcW w:w="372"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14,94%</w:t>
            </w:r>
          </w:p>
        </w:tc>
        <w:tc>
          <w:tcPr>
            <w:tcW w:w="372"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13,42%</w:t>
            </w:r>
          </w:p>
        </w:tc>
        <w:tc>
          <w:tcPr>
            <w:tcW w:w="347"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11,9%</w:t>
            </w:r>
          </w:p>
        </w:tc>
        <w:tc>
          <w:tcPr>
            <w:tcW w:w="347"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10,4%</w:t>
            </w:r>
          </w:p>
        </w:tc>
        <w:tc>
          <w:tcPr>
            <w:tcW w:w="347"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8,91%</w:t>
            </w:r>
          </w:p>
        </w:tc>
        <w:tc>
          <w:tcPr>
            <w:tcW w:w="347"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7,43%</w:t>
            </w:r>
          </w:p>
        </w:tc>
        <w:tc>
          <w:tcPr>
            <w:tcW w:w="347"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5,96%</w:t>
            </w:r>
          </w:p>
        </w:tc>
        <w:tc>
          <w:tcPr>
            <w:tcW w:w="345" w:type="pct"/>
            <w:vAlign w:val="center"/>
          </w:tcPr>
          <w:p w:rsidR="00887419" w:rsidRPr="00887419" w:rsidRDefault="00887419" w:rsidP="00887419">
            <w:pPr>
              <w:spacing w:line="259" w:lineRule="auto"/>
              <w:ind w:right="29"/>
              <w:jc w:val="center"/>
              <w:rPr>
                <w:rFonts w:ascii="Times New Roman" w:hAnsi="Times New Roman" w:cs="Times New Roman"/>
                <w:sz w:val="12"/>
                <w:szCs w:val="12"/>
              </w:rPr>
            </w:pPr>
            <w:r w:rsidRPr="00887419">
              <w:rPr>
                <w:rFonts w:ascii="Times New Roman" w:hAnsi="Times New Roman" w:cs="Times New Roman"/>
                <w:sz w:val="12"/>
                <w:szCs w:val="12"/>
              </w:rPr>
              <w:t>5%</w:t>
            </w:r>
          </w:p>
        </w:tc>
      </w:tr>
      <w:tr w:rsidR="00887419" w:rsidRPr="00887419" w:rsidTr="00A1322A">
        <w:tc>
          <w:tcPr>
            <w:tcW w:w="620"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Среднесуточные потери воды, м</w:t>
            </w:r>
            <w:r w:rsidRPr="00887419">
              <w:rPr>
                <w:rFonts w:ascii="Times New Roman" w:hAnsi="Times New Roman" w:cs="Times New Roman"/>
                <w:sz w:val="12"/>
                <w:szCs w:val="12"/>
                <w:vertAlign w:val="superscript"/>
              </w:rPr>
              <w:t>3</w:t>
            </w:r>
            <w:r w:rsidRPr="00887419">
              <w:rPr>
                <w:rFonts w:ascii="Times New Roman" w:hAnsi="Times New Roman" w:cs="Times New Roman"/>
                <w:sz w:val="12"/>
                <w:szCs w:val="12"/>
              </w:rPr>
              <w:t>/сут</w:t>
            </w:r>
          </w:p>
        </w:tc>
        <w:tc>
          <w:tcPr>
            <w:tcW w:w="367" w:type="pct"/>
            <w:vAlign w:val="center"/>
          </w:tcPr>
          <w:p w:rsidR="00887419" w:rsidRPr="00887419" w:rsidRDefault="00887419" w:rsidP="00887419">
            <w:pPr>
              <w:spacing w:line="259" w:lineRule="auto"/>
              <w:ind w:right="31"/>
              <w:jc w:val="center"/>
              <w:rPr>
                <w:rFonts w:ascii="Times New Roman" w:hAnsi="Times New Roman" w:cs="Times New Roman"/>
                <w:sz w:val="12"/>
                <w:szCs w:val="12"/>
              </w:rPr>
            </w:pPr>
            <w:r w:rsidRPr="00887419">
              <w:rPr>
                <w:rFonts w:ascii="Times New Roman" w:hAnsi="Times New Roman" w:cs="Times New Roman"/>
                <w:sz w:val="12"/>
                <w:szCs w:val="12"/>
              </w:rPr>
              <w:t>484,63</w:t>
            </w:r>
          </w:p>
        </w:tc>
        <w:tc>
          <w:tcPr>
            <w:tcW w:w="446" w:type="pct"/>
            <w:vAlign w:val="center"/>
          </w:tcPr>
          <w:p w:rsidR="00887419" w:rsidRPr="00887419" w:rsidRDefault="00887419" w:rsidP="00887419">
            <w:pPr>
              <w:spacing w:line="259" w:lineRule="auto"/>
              <w:ind w:right="33"/>
              <w:jc w:val="center"/>
              <w:rPr>
                <w:rFonts w:ascii="Times New Roman" w:hAnsi="Times New Roman" w:cs="Times New Roman"/>
                <w:sz w:val="12"/>
                <w:szCs w:val="12"/>
              </w:rPr>
            </w:pPr>
            <w:r w:rsidRPr="00887419">
              <w:rPr>
                <w:rFonts w:ascii="Times New Roman" w:hAnsi="Times New Roman" w:cs="Times New Roman"/>
                <w:sz w:val="12"/>
                <w:szCs w:val="12"/>
              </w:rPr>
              <w:t>450,33</w:t>
            </w:r>
          </w:p>
        </w:tc>
        <w:tc>
          <w:tcPr>
            <w:tcW w:w="372"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416,04</w:t>
            </w:r>
          </w:p>
        </w:tc>
        <w:tc>
          <w:tcPr>
            <w:tcW w:w="372"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381,74</w:t>
            </w:r>
          </w:p>
        </w:tc>
        <w:tc>
          <w:tcPr>
            <w:tcW w:w="372" w:type="pct"/>
            <w:vAlign w:val="center"/>
          </w:tcPr>
          <w:p w:rsidR="00887419" w:rsidRPr="00887419" w:rsidRDefault="00887419" w:rsidP="00887419">
            <w:pPr>
              <w:spacing w:line="259" w:lineRule="auto"/>
              <w:ind w:right="33"/>
              <w:jc w:val="center"/>
              <w:rPr>
                <w:rFonts w:ascii="Times New Roman" w:hAnsi="Times New Roman" w:cs="Times New Roman"/>
                <w:sz w:val="12"/>
                <w:szCs w:val="12"/>
              </w:rPr>
            </w:pPr>
            <w:r w:rsidRPr="00887419">
              <w:rPr>
                <w:rFonts w:ascii="Times New Roman" w:hAnsi="Times New Roman" w:cs="Times New Roman"/>
                <w:sz w:val="12"/>
                <w:szCs w:val="12"/>
              </w:rPr>
              <w:t>347,44</w:t>
            </w:r>
          </w:p>
        </w:tc>
        <w:tc>
          <w:tcPr>
            <w:tcW w:w="372"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313,14</w:t>
            </w:r>
          </w:p>
        </w:tc>
        <w:tc>
          <w:tcPr>
            <w:tcW w:w="347"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278,84</w:t>
            </w:r>
          </w:p>
        </w:tc>
        <w:tc>
          <w:tcPr>
            <w:tcW w:w="347"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244,54</w:t>
            </w:r>
          </w:p>
        </w:tc>
        <w:tc>
          <w:tcPr>
            <w:tcW w:w="347"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210,24</w:t>
            </w:r>
          </w:p>
        </w:tc>
        <w:tc>
          <w:tcPr>
            <w:tcW w:w="347"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175,94</w:t>
            </w:r>
          </w:p>
        </w:tc>
        <w:tc>
          <w:tcPr>
            <w:tcW w:w="347"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141,64</w:t>
            </w:r>
          </w:p>
        </w:tc>
        <w:tc>
          <w:tcPr>
            <w:tcW w:w="345" w:type="pct"/>
            <w:vAlign w:val="center"/>
          </w:tcPr>
          <w:p w:rsidR="00887419" w:rsidRPr="00887419" w:rsidRDefault="00887419" w:rsidP="00887419">
            <w:pPr>
              <w:spacing w:line="259" w:lineRule="auto"/>
              <w:jc w:val="center"/>
              <w:rPr>
                <w:rFonts w:ascii="Times New Roman" w:hAnsi="Times New Roman" w:cs="Times New Roman"/>
                <w:sz w:val="12"/>
                <w:szCs w:val="12"/>
              </w:rPr>
            </w:pPr>
            <w:r w:rsidRPr="00887419">
              <w:rPr>
                <w:rFonts w:ascii="Times New Roman" w:hAnsi="Times New Roman" w:cs="Times New Roman"/>
                <w:sz w:val="12"/>
                <w:szCs w:val="12"/>
              </w:rPr>
              <w:t>107,35</w:t>
            </w:r>
          </w:p>
        </w:tc>
      </w:tr>
    </w:tbl>
    <w:p w:rsidR="00A1322A" w:rsidRPr="00A1322A" w:rsidRDefault="00A1322A" w:rsidP="00A1322A">
      <w:pPr>
        <w:pStyle w:val="aff1"/>
        <w:ind w:firstLine="284"/>
        <w:jc w:val="both"/>
        <w:rPr>
          <w:rFonts w:ascii="Times New Roman" w:hAnsi="Times New Roman" w:cs="Times New Roman"/>
          <w:sz w:val="12"/>
          <w:szCs w:val="12"/>
        </w:rPr>
      </w:pPr>
      <w:r w:rsidRPr="00A1322A">
        <w:rPr>
          <w:rFonts w:ascii="Times New Roman" w:hAnsi="Times New Roman" w:cs="Times New Roman"/>
          <w:sz w:val="12"/>
          <w:szCs w:val="12"/>
        </w:rPr>
        <w:t xml:space="preserve">Анализ информации о потерях питьевой воды при ее транспортировке позволил сделать вывод, что в 2022 году в городском поселении Суходол потери воды в системе водоснабжения составили 170,89 тыс. м3. </w:t>
      </w:r>
    </w:p>
    <w:p w:rsidR="00A1322A" w:rsidRPr="00A1322A" w:rsidRDefault="00A1322A" w:rsidP="00A1322A">
      <w:pPr>
        <w:pStyle w:val="aff1"/>
        <w:ind w:firstLine="284"/>
        <w:jc w:val="both"/>
        <w:rPr>
          <w:rFonts w:ascii="Times New Roman" w:hAnsi="Times New Roman" w:cs="Times New Roman"/>
          <w:sz w:val="12"/>
          <w:szCs w:val="12"/>
        </w:rPr>
      </w:pPr>
      <w:r w:rsidRPr="00A1322A">
        <w:rPr>
          <w:rFonts w:ascii="Times New Roman" w:hAnsi="Times New Roman" w:cs="Times New Roman"/>
          <w:sz w:val="12"/>
          <w:szCs w:val="12"/>
        </w:rPr>
        <w:t xml:space="preserve">Потери связаны с износом водопроводных сетей, в связи с чем, предлагается провести мероприятия по реконструкции систем водоснабжения в г.п. </w:t>
      </w:r>
    </w:p>
    <w:p w:rsidR="00A1322A" w:rsidRPr="00A1322A" w:rsidRDefault="00A1322A" w:rsidP="00A1322A">
      <w:pPr>
        <w:pStyle w:val="aff1"/>
        <w:ind w:firstLine="284"/>
        <w:jc w:val="both"/>
        <w:rPr>
          <w:rFonts w:ascii="Times New Roman" w:hAnsi="Times New Roman" w:cs="Times New Roman"/>
          <w:sz w:val="12"/>
          <w:szCs w:val="12"/>
        </w:rPr>
      </w:pPr>
      <w:r w:rsidRPr="00A1322A">
        <w:rPr>
          <w:rFonts w:ascii="Times New Roman" w:hAnsi="Times New Roman" w:cs="Times New Roman"/>
          <w:sz w:val="12"/>
          <w:szCs w:val="12"/>
        </w:rPr>
        <w:t xml:space="preserve">Суходол. </w:t>
      </w:r>
    </w:p>
    <w:p w:rsidR="00A1322A" w:rsidRPr="00A1322A" w:rsidRDefault="00A1322A" w:rsidP="00A1322A">
      <w:pPr>
        <w:pStyle w:val="aff1"/>
        <w:ind w:firstLine="284"/>
        <w:jc w:val="both"/>
        <w:rPr>
          <w:rFonts w:ascii="Times New Roman" w:hAnsi="Times New Roman" w:cs="Times New Roman"/>
          <w:sz w:val="12"/>
          <w:szCs w:val="12"/>
        </w:rPr>
      </w:pPr>
      <w:r w:rsidRPr="00A1322A">
        <w:rPr>
          <w:rFonts w:ascii="Times New Roman" w:hAnsi="Times New Roman" w:cs="Times New Roman"/>
          <w:sz w:val="12"/>
          <w:szCs w:val="12"/>
        </w:rPr>
        <w:t xml:space="preserve">Внедрение комплекса мероприятий по энергосбережению и водосбережению, </w:t>
      </w:r>
      <w:proofErr w:type="gramStart"/>
      <w:r w:rsidRPr="00A1322A">
        <w:rPr>
          <w:rFonts w:ascii="Times New Roman" w:hAnsi="Times New Roman" w:cs="Times New Roman"/>
          <w:sz w:val="12"/>
          <w:szCs w:val="12"/>
        </w:rPr>
        <w:t>такие</w:t>
      </w:r>
      <w:proofErr w:type="gramEnd"/>
      <w:r w:rsidRPr="00A1322A">
        <w:rPr>
          <w:rFonts w:ascii="Times New Roman" w:hAnsi="Times New Roman" w:cs="Times New Roman"/>
          <w:sz w:val="12"/>
          <w:szCs w:val="12"/>
        </w:rPr>
        <w:t xml:space="preserve"> как: </w:t>
      </w:r>
    </w:p>
    <w:p w:rsidR="00A1322A" w:rsidRPr="00A1322A" w:rsidRDefault="00A1322A" w:rsidP="00A1322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A1322A">
        <w:rPr>
          <w:rFonts w:ascii="Times New Roman" w:hAnsi="Times New Roman" w:cs="Times New Roman"/>
          <w:sz w:val="12"/>
          <w:szCs w:val="12"/>
        </w:rPr>
        <w:t xml:space="preserve">реконструкции действующих трубопроводов, с установкой датчиков протока, давления на основных магистральных развязках (колодцах); </w:t>
      </w:r>
    </w:p>
    <w:p w:rsidR="00A1322A" w:rsidRPr="00A1322A" w:rsidRDefault="00A1322A" w:rsidP="00A1322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A1322A">
        <w:rPr>
          <w:rFonts w:ascii="Times New Roman" w:hAnsi="Times New Roman" w:cs="Times New Roman"/>
          <w:sz w:val="12"/>
          <w:szCs w:val="12"/>
        </w:rPr>
        <w:t xml:space="preserve">наложение штрафов при обнаружении несанкционированного подключения к водопроводным сетям; </w:t>
      </w:r>
    </w:p>
    <w:p w:rsidR="00A1322A" w:rsidRPr="00A1322A" w:rsidRDefault="00A1322A" w:rsidP="00A1322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A1322A">
        <w:rPr>
          <w:rFonts w:ascii="Times New Roman" w:hAnsi="Times New Roman" w:cs="Times New Roman"/>
          <w:sz w:val="12"/>
          <w:szCs w:val="12"/>
        </w:rPr>
        <w:t xml:space="preserve">проведение массовых рейдов по выявлению незаконного подключения к сетям; </w:t>
      </w:r>
    </w:p>
    <w:p w:rsidR="00A1322A" w:rsidRPr="00A1322A" w:rsidRDefault="00A1322A" w:rsidP="00A1322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A1322A">
        <w:rPr>
          <w:rFonts w:ascii="Times New Roman" w:hAnsi="Times New Roman" w:cs="Times New Roman"/>
          <w:sz w:val="12"/>
          <w:szCs w:val="12"/>
        </w:rPr>
        <w:t xml:space="preserve">проверка наличия приборов учёта холодного водоснабжения, соответствие их показаний суммам оплаты за потребленную воду; </w:t>
      </w:r>
    </w:p>
    <w:p w:rsidR="00A1322A" w:rsidRPr="00A1322A" w:rsidRDefault="00A1322A" w:rsidP="00A1322A">
      <w:pPr>
        <w:pStyle w:val="aff1"/>
        <w:ind w:firstLine="284"/>
        <w:jc w:val="both"/>
        <w:rPr>
          <w:rFonts w:ascii="Times New Roman" w:hAnsi="Times New Roman" w:cs="Times New Roman"/>
          <w:sz w:val="12"/>
          <w:szCs w:val="12"/>
        </w:rPr>
      </w:pPr>
      <w:r w:rsidRPr="00A1322A">
        <w:rPr>
          <w:rFonts w:ascii="Times New Roman" w:hAnsi="Times New Roman" w:cs="Times New Roman"/>
          <w:sz w:val="12"/>
          <w:szCs w:val="12"/>
        </w:rPr>
        <w:t xml:space="preserve">позволят снизить потери воды, сократить объемы водопотребления, снизить нагрузку на водозаборные сооружения, повысив качество их работы, и расширить зону обслуживания при жилищном строительстве.  </w:t>
      </w:r>
    </w:p>
    <w:p w:rsidR="00A1322A" w:rsidRPr="00A1322A" w:rsidRDefault="00A1322A" w:rsidP="00A1322A">
      <w:pPr>
        <w:pStyle w:val="aff1"/>
        <w:ind w:firstLine="284"/>
        <w:jc w:val="both"/>
        <w:rPr>
          <w:rFonts w:ascii="Times New Roman" w:hAnsi="Times New Roman" w:cs="Times New Roman"/>
          <w:sz w:val="12"/>
          <w:szCs w:val="12"/>
        </w:rPr>
      </w:pPr>
      <w:r w:rsidRPr="00A1322A">
        <w:rPr>
          <w:rFonts w:ascii="Times New Roman" w:hAnsi="Times New Roman" w:cs="Times New Roman"/>
          <w:sz w:val="12"/>
          <w:szCs w:val="12"/>
        </w:rPr>
        <w:t xml:space="preserve"> 2.3.13 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 </w:t>
      </w:r>
    </w:p>
    <w:p w:rsidR="00A1322A" w:rsidRPr="00A1322A" w:rsidRDefault="00A1322A" w:rsidP="00A1322A">
      <w:pPr>
        <w:pStyle w:val="aff1"/>
        <w:ind w:firstLine="284"/>
        <w:jc w:val="both"/>
        <w:rPr>
          <w:rFonts w:ascii="Times New Roman" w:hAnsi="Times New Roman" w:cs="Times New Roman"/>
          <w:sz w:val="12"/>
          <w:szCs w:val="12"/>
        </w:rPr>
      </w:pPr>
      <w:r w:rsidRPr="00A1322A">
        <w:rPr>
          <w:rFonts w:ascii="Times New Roman" w:hAnsi="Times New Roman" w:cs="Times New Roman"/>
          <w:sz w:val="12"/>
          <w:szCs w:val="12"/>
        </w:rPr>
        <w:t xml:space="preserve"> Результаты перспективных балансов водоснабжения: территориальный – баланс подачи воды по технологическим зонам водоснабжения, общий – баланс подачи и реализации воды, структурный – баланс реализации воды по группам абонентов, приведены в табли</w:t>
      </w:r>
      <w:r>
        <w:rPr>
          <w:rFonts w:ascii="Times New Roman" w:hAnsi="Times New Roman" w:cs="Times New Roman"/>
          <w:sz w:val="12"/>
          <w:szCs w:val="12"/>
        </w:rPr>
        <w:t xml:space="preserve">цах 2.3.13.1÷2.3.13.3.  </w:t>
      </w:r>
    </w:p>
    <w:p w:rsidR="00887419" w:rsidRDefault="00A1322A" w:rsidP="00A1322A">
      <w:pPr>
        <w:pStyle w:val="aff1"/>
        <w:ind w:firstLine="284"/>
        <w:jc w:val="both"/>
        <w:rPr>
          <w:rFonts w:ascii="Times New Roman" w:hAnsi="Times New Roman" w:cs="Times New Roman"/>
          <w:sz w:val="12"/>
          <w:szCs w:val="12"/>
        </w:rPr>
      </w:pPr>
      <w:r w:rsidRPr="00A1322A">
        <w:rPr>
          <w:rFonts w:ascii="Times New Roman" w:hAnsi="Times New Roman" w:cs="Times New Roman"/>
          <w:sz w:val="12"/>
          <w:szCs w:val="12"/>
        </w:rPr>
        <w:t xml:space="preserve">Таблица 2.3.13.1 - Территориальный баланс подачи питьевой воды по технологическим зонам водоснабжения  </w:t>
      </w:r>
    </w:p>
    <w:tbl>
      <w:tblPr>
        <w:tblStyle w:val="aff6"/>
        <w:tblW w:w="5000" w:type="pct"/>
        <w:tblLook w:val="04A0" w:firstRow="1" w:lastRow="0" w:firstColumn="1" w:lastColumn="0" w:noHBand="0" w:noVBand="1"/>
      </w:tblPr>
      <w:tblGrid>
        <w:gridCol w:w="676"/>
        <w:gridCol w:w="1417"/>
        <w:gridCol w:w="2125"/>
        <w:gridCol w:w="1702"/>
        <w:gridCol w:w="1809"/>
      </w:tblGrid>
      <w:tr w:rsidR="00A1322A" w:rsidTr="00A1322A">
        <w:trPr>
          <w:trHeight w:val="70"/>
        </w:trPr>
        <w:tc>
          <w:tcPr>
            <w:tcW w:w="437" w:type="pct"/>
            <w:vAlign w:val="center"/>
          </w:tcPr>
          <w:p w:rsidR="00A1322A" w:rsidRPr="00A1322A" w:rsidRDefault="00A1322A" w:rsidP="00A1322A">
            <w:pPr>
              <w:spacing w:line="259" w:lineRule="auto"/>
              <w:jc w:val="center"/>
              <w:rPr>
                <w:rFonts w:ascii="Times New Roman" w:hAnsi="Times New Roman" w:cs="Times New Roman"/>
                <w:sz w:val="12"/>
                <w:szCs w:val="12"/>
              </w:rPr>
            </w:pPr>
            <w:r>
              <w:rPr>
                <w:rFonts w:ascii="Times New Roman" w:hAnsi="Times New Roman" w:cs="Times New Roman"/>
                <w:sz w:val="12"/>
                <w:szCs w:val="12"/>
              </w:rPr>
              <w:t>Но</w:t>
            </w:r>
            <w:r w:rsidRPr="00A1322A">
              <w:rPr>
                <w:rFonts w:ascii="Times New Roman" w:hAnsi="Times New Roman" w:cs="Times New Roman"/>
                <w:sz w:val="12"/>
                <w:szCs w:val="12"/>
              </w:rPr>
              <w:t>мер  зоны</w:t>
            </w:r>
          </w:p>
        </w:tc>
        <w:tc>
          <w:tcPr>
            <w:tcW w:w="917" w:type="pct"/>
            <w:vAlign w:val="center"/>
          </w:tcPr>
          <w:p w:rsidR="00A1322A" w:rsidRPr="00A1322A" w:rsidRDefault="00A1322A" w:rsidP="00A1322A">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Наиме</w:t>
            </w:r>
            <w:r>
              <w:rPr>
                <w:rFonts w:ascii="Times New Roman" w:hAnsi="Times New Roman" w:cs="Times New Roman"/>
                <w:sz w:val="12"/>
                <w:szCs w:val="12"/>
              </w:rPr>
              <w:t>нование</w:t>
            </w:r>
            <w:r w:rsidRPr="00A1322A">
              <w:rPr>
                <w:rFonts w:ascii="Times New Roman" w:hAnsi="Times New Roman" w:cs="Times New Roman"/>
                <w:sz w:val="12"/>
                <w:szCs w:val="12"/>
              </w:rPr>
              <w:t xml:space="preserve"> технологической  зоны</w:t>
            </w:r>
          </w:p>
        </w:tc>
        <w:tc>
          <w:tcPr>
            <w:tcW w:w="1375" w:type="pct"/>
            <w:vAlign w:val="center"/>
          </w:tcPr>
          <w:p w:rsidR="00A1322A" w:rsidRPr="00A1322A" w:rsidRDefault="00A1322A" w:rsidP="00A1322A">
            <w:pPr>
              <w:spacing w:line="238" w:lineRule="auto"/>
              <w:jc w:val="center"/>
              <w:rPr>
                <w:rFonts w:ascii="Times New Roman" w:hAnsi="Times New Roman" w:cs="Times New Roman"/>
                <w:sz w:val="12"/>
                <w:szCs w:val="12"/>
              </w:rPr>
            </w:pPr>
            <w:r w:rsidRPr="00A1322A">
              <w:rPr>
                <w:rFonts w:ascii="Times New Roman" w:hAnsi="Times New Roman" w:cs="Times New Roman"/>
                <w:sz w:val="12"/>
                <w:szCs w:val="12"/>
              </w:rPr>
              <w:t>Расчетный объем  полезного отпуска</w:t>
            </w:r>
            <w:r>
              <w:rPr>
                <w:rFonts w:ascii="Times New Roman" w:hAnsi="Times New Roman" w:cs="Times New Roman"/>
                <w:sz w:val="12"/>
                <w:szCs w:val="12"/>
              </w:rPr>
              <w:t xml:space="preserve"> </w:t>
            </w:r>
            <w:r w:rsidRPr="00A1322A">
              <w:rPr>
                <w:rFonts w:ascii="Times New Roman" w:hAnsi="Times New Roman" w:cs="Times New Roman"/>
                <w:sz w:val="12"/>
                <w:szCs w:val="12"/>
              </w:rPr>
              <w:t>воды потребителям тыс. м</w:t>
            </w:r>
            <w:r w:rsidRPr="00A1322A">
              <w:rPr>
                <w:rFonts w:ascii="Times New Roman" w:hAnsi="Times New Roman" w:cs="Times New Roman"/>
                <w:sz w:val="12"/>
                <w:szCs w:val="12"/>
                <w:vertAlign w:val="superscript"/>
              </w:rPr>
              <w:t>3</w:t>
            </w:r>
            <w:r w:rsidRPr="00A1322A">
              <w:rPr>
                <w:rFonts w:ascii="Times New Roman" w:hAnsi="Times New Roman" w:cs="Times New Roman"/>
                <w:sz w:val="12"/>
                <w:szCs w:val="12"/>
              </w:rPr>
              <w:t>/год</w:t>
            </w:r>
          </w:p>
        </w:tc>
        <w:tc>
          <w:tcPr>
            <w:tcW w:w="1101" w:type="pct"/>
            <w:vAlign w:val="center"/>
          </w:tcPr>
          <w:p w:rsidR="00A1322A" w:rsidRPr="00A1322A" w:rsidRDefault="00A1322A" w:rsidP="00A1322A">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Средн</w:t>
            </w:r>
            <w:r>
              <w:rPr>
                <w:rFonts w:ascii="Times New Roman" w:hAnsi="Times New Roman" w:cs="Times New Roman"/>
                <w:sz w:val="12"/>
                <w:szCs w:val="12"/>
              </w:rPr>
              <w:t>есуточное водопотребление, тыс</w:t>
            </w:r>
            <w:proofErr w:type="gramStart"/>
            <w:r>
              <w:rPr>
                <w:rFonts w:ascii="Times New Roman" w:hAnsi="Times New Roman" w:cs="Times New Roman"/>
                <w:sz w:val="12"/>
                <w:szCs w:val="12"/>
              </w:rPr>
              <w:t>.</w:t>
            </w:r>
            <w:r w:rsidRPr="00A1322A">
              <w:rPr>
                <w:rFonts w:ascii="Times New Roman" w:hAnsi="Times New Roman" w:cs="Times New Roman"/>
                <w:sz w:val="12"/>
                <w:szCs w:val="12"/>
              </w:rPr>
              <w:t>м</w:t>
            </w:r>
            <w:proofErr w:type="gramEnd"/>
            <w:r w:rsidRPr="00A1322A">
              <w:rPr>
                <w:rFonts w:ascii="Times New Roman" w:hAnsi="Times New Roman" w:cs="Times New Roman"/>
                <w:sz w:val="12"/>
                <w:szCs w:val="12"/>
                <w:vertAlign w:val="superscript"/>
              </w:rPr>
              <w:t>3</w:t>
            </w:r>
            <w:r w:rsidRPr="00A1322A">
              <w:rPr>
                <w:rFonts w:ascii="Times New Roman" w:hAnsi="Times New Roman" w:cs="Times New Roman"/>
                <w:sz w:val="12"/>
                <w:szCs w:val="12"/>
              </w:rPr>
              <w:t>/сут</w:t>
            </w:r>
          </w:p>
        </w:tc>
        <w:tc>
          <w:tcPr>
            <w:tcW w:w="1170" w:type="pct"/>
            <w:vAlign w:val="center"/>
          </w:tcPr>
          <w:p w:rsidR="00A1322A" w:rsidRPr="00A1322A" w:rsidRDefault="00A1322A" w:rsidP="00A1322A">
            <w:pPr>
              <w:spacing w:line="238" w:lineRule="auto"/>
              <w:jc w:val="center"/>
              <w:rPr>
                <w:rFonts w:ascii="Times New Roman" w:hAnsi="Times New Roman" w:cs="Times New Roman"/>
                <w:sz w:val="12"/>
                <w:szCs w:val="12"/>
              </w:rPr>
            </w:pPr>
            <w:r w:rsidRPr="00A1322A">
              <w:rPr>
                <w:rFonts w:ascii="Times New Roman" w:hAnsi="Times New Roman" w:cs="Times New Roman"/>
                <w:sz w:val="12"/>
                <w:szCs w:val="12"/>
              </w:rPr>
              <w:t>Максимальное  суточное</w:t>
            </w:r>
            <w:r>
              <w:rPr>
                <w:rFonts w:ascii="Times New Roman" w:hAnsi="Times New Roman" w:cs="Times New Roman"/>
                <w:sz w:val="12"/>
                <w:szCs w:val="12"/>
              </w:rPr>
              <w:t xml:space="preserve"> водопотребление, тыс. </w:t>
            </w:r>
            <w:r w:rsidRPr="00A1322A">
              <w:rPr>
                <w:rFonts w:ascii="Times New Roman" w:hAnsi="Times New Roman" w:cs="Times New Roman"/>
                <w:sz w:val="12"/>
                <w:szCs w:val="12"/>
              </w:rPr>
              <w:t>м</w:t>
            </w:r>
            <w:r w:rsidRPr="00A1322A">
              <w:rPr>
                <w:rFonts w:ascii="Times New Roman" w:hAnsi="Times New Roman" w:cs="Times New Roman"/>
                <w:sz w:val="12"/>
                <w:szCs w:val="12"/>
                <w:vertAlign w:val="superscript"/>
              </w:rPr>
              <w:t>3</w:t>
            </w:r>
            <w:r w:rsidRPr="00A1322A">
              <w:rPr>
                <w:rFonts w:ascii="Times New Roman" w:hAnsi="Times New Roman" w:cs="Times New Roman"/>
                <w:sz w:val="12"/>
                <w:szCs w:val="12"/>
              </w:rPr>
              <w:t>/сут</w:t>
            </w:r>
          </w:p>
        </w:tc>
      </w:tr>
      <w:tr w:rsidR="00A1322A" w:rsidTr="00A1322A">
        <w:tc>
          <w:tcPr>
            <w:tcW w:w="5000" w:type="pct"/>
            <w:gridSpan w:val="5"/>
            <w:vAlign w:val="center"/>
          </w:tcPr>
          <w:p w:rsidR="00A1322A" w:rsidRDefault="00A1322A" w:rsidP="00A1322A">
            <w:pPr>
              <w:pStyle w:val="aff1"/>
              <w:jc w:val="center"/>
              <w:rPr>
                <w:rFonts w:ascii="Times New Roman" w:hAnsi="Times New Roman" w:cs="Times New Roman"/>
                <w:sz w:val="12"/>
                <w:szCs w:val="12"/>
              </w:rPr>
            </w:pPr>
            <w:r w:rsidRPr="00A1322A">
              <w:rPr>
                <w:rFonts w:ascii="Times New Roman" w:hAnsi="Times New Roman" w:cs="Times New Roman"/>
                <w:sz w:val="12"/>
                <w:szCs w:val="12"/>
              </w:rPr>
              <w:t>Расчетный срок строительства до 2033 г.</w:t>
            </w:r>
          </w:p>
        </w:tc>
      </w:tr>
      <w:tr w:rsidR="00A1322A" w:rsidTr="00A1322A">
        <w:tc>
          <w:tcPr>
            <w:tcW w:w="437" w:type="pct"/>
            <w:vAlign w:val="center"/>
          </w:tcPr>
          <w:p w:rsidR="00A1322A" w:rsidRPr="00A1322A" w:rsidRDefault="00A1322A" w:rsidP="00A1322A">
            <w:pPr>
              <w:spacing w:line="259" w:lineRule="auto"/>
              <w:ind w:right="42"/>
              <w:jc w:val="center"/>
              <w:rPr>
                <w:rFonts w:ascii="Times New Roman" w:hAnsi="Times New Roman" w:cs="Times New Roman"/>
                <w:sz w:val="12"/>
                <w:szCs w:val="12"/>
              </w:rPr>
            </w:pPr>
            <w:r w:rsidRPr="00A1322A">
              <w:rPr>
                <w:rFonts w:ascii="Times New Roman" w:hAnsi="Times New Roman" w:cs="Times New Roman"/>
                <w:sz w:val="12"/>
                <w:szCs w:val="12"/>
              </w:rPr>
              <w:t>I, II</w:t>
            </w:r>
          </w:p>
        </w:tc>
        <w:tc>
          <w:tcPr>
            <w:tcW w:w="917" w:type="pct"/>
            <w:vAlign w:val="center"/>
          </w:tcPr>
          <w:p w:rsidR="00A1322A" w:rsidRPr="00A1322A" w:rsidRDefault="00A1322A" w:rsidP="00A1322A">
            <w:pPr>
              <w:spacing w:line="259" w:lineRule="auto"/>
              <w:ind w:left="70"/>
              <w:jc w:val="center"/>
              <w:rPr>
                <w:rFonts w:ascii="Times New Roman" w:hAnsi="Times New Roman" w:cs="Times New Roman"/>
                <w:sz w:val="12"/>
                <w:szCs w:val="12"/>
              </w:rPr>
            </w:pPr>
            <w:r w:rsidRPr="00A1322A">
              <w:rPr>
                <w:rFonts w:ascii="Times New Roman" w:hAnsi="Times New Roman" w:cs="Times New Roman"/>
                <w:sz w:val="12"/>
                <w:szCs w:val="12"/>
              </w:rPr>
              <w:t>п.г.т. Суходол</w:t>
            </w:r>
          </w:p>
        </w:tc>
        <w:tc>
          <w:tcPr>
            <w:tcW w:w="1375" w:type="pct"/>
            <w:vAlign w:val="center"/>
          </w:tcPr>
          <w:p w:rsidR="00A1322A" w:rsidRPr="00A1322A" w:rsidRDefault="00A1322A" w:rsidP="00A1322A">
            <w:pPr>
              <w:spacing w:line="259" w:lineRule="auto"/>
              <w:ind w:right="40"/>
              <w:jc w:val="center"/>
              <w:rPr>
                <w:rFonts w:ascii="Times New Roman" w:hAnsi="Times New Roman" w:cs="Times New Roman"/>
                <w:sz w:val="12"/>
                <w:szCs w:val="12"/>
              </w:rPr>
            </w:pPr>
            <w:r w:rsidRPr="00A1322A">
              <w:rPr>
                <w:rFonts w:ascii="Times New Roman" w:hAnsi="Times New Roman" w:cs="Times New Roman"/>
                <w:sz w:val="12"/>
                <w:szCs w:val="12"/>
              </w:rPr>
              <w:t>650,5</w:t>
            </w:r>
          </w:p>
        </w:tc>
        <w:tc>
          <w:tcPr>
            <w:tcW w:w="1101" w:type="pct"/>
            <w:vAlign w:val="center"/>
          </w:tcPr>
          <w:p w:rsidR="00A1322A" w:rsidRPr="00A1322A" w:rsidRDefault="00A1322A" w:rsidP="00A1322A">
            <w:pPr>
              <w:spacing w:line="259" w:lineRule="auto"/>
              <w:ind w:right="40"/>
              <w:jc w:val="center"/>
              <w:rPr>
                <w:rFonts w:ascii="Times New Roman" w:hAnsi="Times New Roman" w:cs="Times New Roman"/>
                <w:sz w:val="12"/>
                <w:szCs w:val="12"/>
              </w:rPr>
            </w:pPr>
            <w:r w:rsidRPr="00A1322A">
              <w:rPr>
                <w:rFonts w:ascii="Times New Roman" w:hAnsi="Times New Roman" w:cs="Times New Roman"/>
                <w:sz w:val="12"/>
                <w:szCs w:val="12"/>
              </w:rPr>
              <w:t>1,782</w:t>
            </w:r>
          </w:p>
        </w:tc>
        <w:tc>
          <w:tcPr>
            <w:tcW w:w="1170" w:type="pct"/>
            <w:vAlign w:val="center"/>
          </w:tcPr>
          <w:p w:rsidR="00A1322A" w:rsidRPr="00A1322A" w:rsidRDefault="00A1322A" w:rsidP="00A1322A">
            <w:pPr>
              <w:spacing w:line="259" w:lineRule="auto"/>
              <w:ind w:right="40"/>
              <w:jc w:val="center"/>
              <w:rPr>
                <w:rFonts w:ascii="Times New Roman" w:hAnsi="Times New Roman" w:cs="Times New Roman"/>
                <w:sz w:val="12"/>
                <w:szCs w:val="12"/>
              </w:rPr>
            </w:pPr>
            <w:r w:rsidRPr="00A1322A">
              <w:rPr>
                <w:rFonts w:ascii="Times New Roman" w:hAnsi="Times New Roman" w:cs="Times New Roman"/>
                <w:sz w:val="12"/>
                <w:szCs w:val="12"/>
              </w:rPr>
              <w:t>2,317</w:t>
            </w:r>
          </w:p>
        </w:tc>
      </w:tr>
    </w:tbl>
    <w:p w:rsidR="00A1322A" w:rsidRDefault="00A1322A" w:rsidP="00A1322A">
      <w:pPr>
        <w:pStyle w:val="aff1"/>
        <w:ind w:firstLine="284"/>
        <w:jc w:val="both"/>
        <w:rPr>
          <w:rFonts w:ascii="Times New Roman" w:hAnsi="Times New Roman" w:cs="Times New Roman"/>
          <w:sz w:val="12"/>
          <w:szCs w:val="12"/>
        </w:rPr>
      </w:pPr>
      <w:r w:rsidRPr="00A1322A">
        <w:rPr>
          <w:rFonts w:ascii="Times New Roman" w:hAnsi="Times New Roman" w:cs="Times New Roman"/>
          <w:sz w:val="12"/>
          <w:szCs w:val="12"/>
        </w:rPr>
        <w:t xml:space="preserve">Таблица 2.3.13.2 - Общий баланс подачи и реализации питьевой воды  </w:t>
      </w:r>
    </w:p>
    <w:tbl>
      <w:tblPr>
        <w:tblStyle w:val="aff6"/>
        <w:tblW w:w="5000" w:type="pct"/>
        <w:tblLook w:val="04A0" w:firstRow="1" w:lastRow="0" w:firstColumn="1" w:lastColumn="0" w:noHBand="0" w:noVBand="1"/>
      </w:tblPr>
      <w:tblGrid>
        <w:gridCol w:w="533"/>
        <w:gridCol w:w="2125"/>
        <w:gridCol w:w="1135"/>
        <w:gridCol w:w="3936"/>
      </w:tblGrid>
      <w:tr w:rsidR="00A1322A" w:rsidTr="00A1322A">
        <w:tc>
          <w:tcPr>
            <w:tcW w:w="345" w:type="pct"/>
            <w:vMerge w:val="restart"/>
            <w:vAlign w:val="center"/>
          </w:tcPr>
          <w:p w:rsidR="00A1322A" w:rsidRPr="00A1322A" w:rsidRDefault="00A1322A" w:rsidP="00A1322A">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w:t>
            </w:r>
            <w:r>
              <w:rPr>
                <w:rFonts w:ascii="Times New Roman" w:hAnsi="Times New Roman" w:cs="Times New Roman"/>
                <w:sz w:val="12"/>
                <w:szCs w:val="12"/>
              </w:rPr>
              <w:t xml:space="preserve"> </w:t>
            </w:r>
            <w:proofErr w:type="gramStart"/>
            <w:r w:rsidRPr="00A1322A">
              <w:rPr>
                <w:rFonts w:ascii="Times New Roman" w:hAnsi="Times New Roman" w:cs="Times New Roman"/>
                <w:sz w:val="12"/>
                <w:szCs w:val="12"/>
              </w:rPr>
              <w:t>п</w:t>
            </w:r>
            <w:proofErr w:type="gramEnd"/>
            <w:r w:rsidRPr="00A1322A">
              <w:rPr>
                <w:rFonts w:ascii="Times New Roman" w:hAnsi="Times New Roman" w:cs="Times New Roman"/>
                <w:sz w:val="12"/>
                <w:szCs w:val="12"/>
              </w:rPr>
              <w:t>/п</w:t>
            </w:r>
          </w:p>
        </w:tc>
        <w:tc>
          <w:tcPr>
            <w:tcW w:w="1375" w:type="pct"/>
            <w:vMerge w:val="restart"/>
            <w:vAlign w:val="center"/>
          </w:tcPr>
          <w:p w:rsidR="00A1322A" w:rsidRPr="00A1322A" w:rsidRDefault="00A1322A" w:rsidP="00A1322A">
            <w:pPr>
              <w:spacing w:line="259" w:lineRule="auto"/>
              <w:ind w:right="357"/>
              <w:jc w:val="center"/>
              <w:rPr>
                <w:rFonts w:ascii="Times New Roman" w:hAnsi="Times New Roman" w:cs="Times New Roman"/>
                <w:sz w:val="12"/>
                <w:szCs w:val="12"/>
              </w:rPr>
            </w:pPr>
            <w:r w:rsidRPr="00A1322A">
              <w:rPr>
                <w:rFonts w:ascii="Times New Roman" w:hAnsi="Times New Roman" w:cs="Times New Roman"/>
                <w:sz w:val="12"/>
                <w:szCs w:val="12"/>
              </w:rPr>
              <w:t>Наименование параметра</w:t>
            </w:r>
          </w:p>
        </w:tc>
        <w:tc>
          <w:tcPr>
            <w:tcW w:w="734" w:type="pct"/>
            <w:vMerge w:val="restart"/>
            <w:vAlign w:val="center"/>
          </w:tcPr>
          <w:p w:rsidR="00A1322A" w:rsidRPr="00A1322A" w:rsidRDefault="00A1322A" w:rsidP="00A1322A">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Единица измерения</w:t>
            </w:r>
          </w:p>
        </w:tc>
        <w:tc>
          <w:tcPr>
            <w:tcW w:w="2546" w:type="pct"/>
            <w:vAlign w:val="center"/>
          </w:tcPr>
          <w:p w:rsidR="00A1322A" w:rsidRPr="00A1322A" w:rsidRDefault="00A1322A" w:rsidP="00A1322A">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Расчётное водопотребление на расче</w:t>
            </w:r>
            <w:r>
              <w:rPr>
                <w:rFonts w:ascii="Times New Roman" w:hAnsi="Times New Roman" w:cs="Times New Roman"/>
                <w:sz w:val="12"/>
                <w:szCs w:val="12"/>
              </w:rPr>
              <w:t>тный срок строительства до 2033</w:t>
            </w:r>
            <w:r w:rsidRPr="00A1322A">
              <w:rPr>
                <w:rFonts w:ascii="Times New Roman" w:hAnsi="Times New Roman" w:cs="Times New Roman"/>
                <w:sz w:val="12"/>
                <w:szCs w:val="12"/>
              </w:rPr>
              <w:t>г.</w:t>
            </w:r>
          </w:p>
        </w:tc>
      </w:tr>
      <w:tr w:rsidR="00A1322A" w:rsidTr="00A1322A">
        <w:tc>
          <w:tcPr>
            <w:tcW w:w="345" w:type="pct"/>
            <w:vMerge/>
            <w:vAlign w:val="center"/>
          </w:tcPr>
          <w:p w:rsidR="00A1322A" w:rsidRPr="00A1322A" w:rsidRDefault="00A1322A" w:rsidP="00A1322A">
            <w:pPr>
              <w:spacing w:after="160" w:line="259" w:lineRule="auto"/>
              <w:jc w:val="center"/>
              <w:rPr>
                <w:rFonts w:ascii="Times New Roman" w:hAnsi="Times New Roman" w:cs="Times New Roman"/>
                <w:sz w:val="12"/>
                <w:szCs w:val="12"/>
              </w:rPr>
            </w:pPr>
          </w:p>
        </w:tc>
        <w:tc>
          <w:tcPr>
            <w:tcW w:w="1375" w:type="pct"/>
            <w:vMerge/>
            <w:vAlign w:val="center"/>
          </w:tcPr>
          <w:p w:rsidR="00A1322A" w:rsidRPr="00A1322A" w:rsidRDefault="00A1322A" w:rsidP="00A1322A">
            <w:pPr>
              <w:spacing w:after="160" w:line="259" w:lineRule="auto"/>
              <w:jc w:val="center"/>
              <w:rPr>
                <w:rFonts w:ascii="Times New Roman" w:hAnsi="Times New Roman" w:cs="Times New Roman"/>
                <w:sz w:val="12"/>
                <w:szCs w:val="12"/>
              </w:rPr>
            </w:pPr>
          </w:p>
        </w:tc>
        <w:tc>
          <w:tcPr>
            <w:tcW w:w="734" w:type="pct"/>
            <w:vMerge/>
            <w:vAlign w:val="center"/>
          </w:tcPr>
          <w:p w:rsidR="00A1322A" w:rsidRPr="00A1322A" w:rsidRDefault="00A1322A" w:rsidP="00A1322A">
            <w:pPr>
              <w:spacing w:after="160" w:line="259" w:lineRule="auto"/>
              <w:jc w:val="center"/>
              <w:rPr>
                <w:rFonts w:ascii="Times New Roman" w:hAnsi="Times New Roman" w:cs="Times New Roman"/>
                <w:sz w:val="12"/>
                <w:szCs w:val="12"/>
              </w:rPr>
            </w:pPr>
          </w:p>
        </w:tc>
        <w:tc>
          <w:tcPr>
            <w:tcW w:w="2546" w:type="pct"/>
            <w:vAlign w:val="center"/>
          </w:tcPr>
          <w:p w:rsidR="00A1322A" w:rsidRPr="00A1322A" w:rsidRDefault="00A1322A" w:rsidP="00A1322A">
            <w:pPr>
              <w:spacing w:line="259" w:lineRule="auto"/>
              <w:ind w:right="29"/>
              <w:jc w:val="center"/>
              <w:rPr>
                <w:rFonts w:ascii="Times New Roman" w:hAnsi="Times New Roman" w:cs="Times New Roman"/>
                <w:sz w:val="12"/>
                <w:szCs w:val="12"/>
              </w:rPr>
            </w:pPr>
            <w:r w:rsidRPr="00A1322A">
              <w:rPr>
                <w:rFonts w:ascii="Times New Roman" w:hAnsi="Times New Roman" w:cs="Times New Roman"/>
                <w:sz w:val="12"/>
                <w:szCs w:val="12"/>
              </w:rPr>
              <w:t>п.г.т. Суходол</w:t>
            </w:r>
          </w:p>
        </w:tc>
      </w:tr>
      <w:tr w:rsidR="00A1322A" w:rsidTr="00A1322A">
        <w:tc>
          <w:tcPr>
            <w:tcW w:w="345" w:type="pct"/>
            <w:vAlign w:val="center"/>
          </w:tcPr>
          <w:p w:rsidR="00A1322A" w:rsidRPr="00A1322A" w:rsidRDefault="00A1322A" w:rsidP="00A1322A">
            <w:pPr>
              <w:spacing w:line="259" w:lineRule="auto"/>
              <w:ind w:right="31"/>
              <w:jc w:val="center"/>
              <w:rPr>
                <w:rFonts w:ascii="Times New Roman" w:hAnsi="Times New Roman" w:cs="Times New Roman"/>
                <w:sz w:val="12"/>
                <w:szCs w:val="12"/>
              </w:rPr>
            </w:pPr>
            <w:r w:rsidRPr="00A1322A">
              <w:rPr>
                <w:rFonts w:ascii="Times New Roman" w:hAnsi="Times New Roman" w:cs="Times New Roman"/>
                <w:sz w:val="12"/>
                <w:szCs w:val="12"/>
              </w:rPr>
              <w:t>1</w:t>
            </w:r>
          </w:p>
        </w:tc>
        <w:tc>
          <w:tcPr>
            <w:tcW w:w="1375" w:type="pct"/>
            <w:vAlign w:val="center"/>
          </w:tcPr>
          <w:p w:rsidR="00A1322A" w:rsidRPr="00A1322A" w:rsidRDefault="00A1322A" w:rsidP="00A1322A">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Подано воды</w:t>
            </w:r>
          </w:p>
        </w:tc>
        <w:tc>
          <w:tcPr>
            <w:tcW w:w="734" w:type="pct"/>
            <w:vAlign w:val="center"/>
          </w:tcPr>
          <w:p w:rsidR="00A1322A" w:rsidRPr="00A1322A" w:rsidRDefault="00A1322A" w:rsidP="00A1322A">
            <w:pPr>
              <w:spacing w:line="259" w:lineRule="auto"/>
              <w:ind w:right="31"/>
              <w:jc w:val="center"/>
              <w:rPr>
                <w:rFonts w:ascii="Times New Roman" w:hAnsi="Times New Roman" w:cs="Times New Roman"/>
                <w:sz w:val="12"/>
                <w:szCs w:val="12"/>
              </w:rPr>
            </w:pPr>
            <w:r w:rsidRPr="00A1322A">
              <w:rPr>
                <w:rFonts w:ascii="Times New Roman" w:hAnsi="Times New Roman" w:cs="Times New Roman"/>
                <w:sz w:val="12"/>
                <w:szCs w:val="12"/>
              </w:rPr>
              <w:t>тыс. м</w:t>
            </w:r>
            <w:r w:rsidRPr="00A1322A">
              <w:rPr>
                <w:rFonts w:ascii="Times New Roman" w:hAnsi="Times New Roman" w:cs="Times New Roman"/>
                <w:sz w:val="12"/>
                <w:szCs w:val="12"/>
                <w:vertAlign w:val="superscript"/>
              </w:rPr>
              <w:t>3</w:t>
            </w:r>
            <w:r w:rsidRPr="00A1322A">
              <w:rPr>
                <w:rFonts w:ascii="Times New Roman" w:hAnsi="Times New Roman" w:cs="Times New Roman"/>
                <w:sz w:val="12"/>
                <w:szCs w:val="12"/>
              </w:rPr>
              <w:t>/год</w:t>
            </w:r>
          </w:p>
        </w:tc>
        <w:tc>
          <w:tcPr>
            <w:tcW w:w="2546" w:type="pct"/>
            <w:vAlign w:val="center"/>
          </w:tcPr>
          <w:p w:rsidR="00A1322A" w:rsidRPr="00A1322A" w:rsidRDefault="00A1322A" w:rsidP="00A1322A">
            <w:pPr>
              <w:spacing w:line="259" w:lineRule="auto"/>
              <w:ind w:right="33"/>
              <w:jc w:val="center"/>
              <w:rPr>
                <w:rFonts w:ascii="Times New Roman" w:hAnsi="Times New Roman" w:cs="Times New Roman"/>
                <w:sz w:val="12"/>
                <w:szCs w:val="12"/>
              </w:rPr>
            </w:pPr>
            <w:r w:rsidRPr="00A1322A">
              <w:rPr>
                <w:rFonts w:ascii="Times New Roman" w:hAnsi="Times New Roman" w:cs="Times New Roman"/>
                <w:sz w:val="12"/>
                <w:szCs w:val="12"/>
              </w:rPr>
              <w:t>822,81</w:t>
            </w:r>
          </w:p>
        </w:tc>
      </w:tr>
      <w:tr w:rsidR="00A1322A" w:rsidTr="00A1322A">
        <w:tc>
          <w:tcPr>
            <w:tcW w:w="345" w:type="pct"/>
            <w:vAlign w:val="center"/>
          </w:tcPr>
          <w:p w:rsidR="00A1322A" w:rsidRPr="00A1322A" w:rsidRDefault="00A1322A" w:rsidP="00A1322A">
            <w:pPr>
              <w:spacing w:line="259" w:lineRule="auto"/>
              <w:ind w:right="31"/>
              <w:jc w:val="center"/>
              <w:rPr>
                <w:rFonts w:ascii="Times New Roman" w:hAnsi="Times New Roman" w:cs="Times New Roman"/>
                <w:sz w:val="12"/>
                <w:szCs w:val="12"/>
              </w:rPr>
            </w:pPr>
            <w:r w:rsidRPr="00A1322A">
              <w:rPr>
                <w:rFonts w:ascii="Times New Roman" w:hAnsi="Times New Roman" w:cs="Times New Roman"/>
                <w:sz w:val="12"/>
                <w:szCs w:val="12"/>
              </w:rPr>
              <w:t>2</w:t>
            </w:r>
          </w:p>
        </w:tc>
        <w:tc>
          <w:tcPr>
            <w:tcW w:w="1375" w:type="pct"/>
            <w:vAlign w:val="center"/>
          </w:tcPr>
          <w:p w:rsidR="00A1322A" w:rsidRPr="00A1322A" w:rsidRDefault="00A1322A" w:rsidP="00A1322A">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Расход на собственные нужды</w:t>
            </w:r>
          </w:p>
        </w:tc>
        <w:tc>
          <w:tcPr>
            <w:tcW w:w="734" w:type="pct"/>
            <w:vAlign w:val="center"/>
          </w:tcPr>
          <w:p w:rsidR="00A1322A" w:rsidRPr="00A1322A" w:rsidRDefault="00A1322A" w:rsidP="00A1322A">
            <w:pPr>
              <w:spacing w:line="259" w:lineRule="auto"/>
              <w:ind w:right="31"/>
              <w:jc w:val="center"/>
              <w:rPr>
                <w:rFonts w:ascii="Times New Roman" w:hAnsi="Times New Roman" w:cs="Times New Roman"/>
                <w:sz w:val="12"/>
                <w:szCs w:val="12"/>
              </w:rPr>
            </w:pPr>
            <w:r w:rsidRPr="00A1322A">
              <w:rPr>
                <w:rFonts w:ascii="Times New Roman" w:hAnsi="Times New Roman" w:cs="Times New Roman"/>
                <w:sz w:val="12"/>
                <w:szCs w:val="12"/>
              </w:rPr>
              <w:t>тыс. м</w:t>
            </w:r>
            <w:r w:rsidRPr="00A1322A">
              <w:rPr>
                <w:rFonts w:ascii="Times New Roman" w:hAnsi="Times New Roman" w:cs="Times New Roman"/>
                <w:sz w:val="12"/>
                <w:szCs w:val="12"/>
                <w:vertAlign w:val="superscript"/>
              </w:rPr>
              <w:t>3</w:t>
            </w:r>
            <w:r w:rsidRPr="00A1322A">
              <w:rPr>
                <w:rFonts w:ascii="Times New Roman" w:hAnsi="Times New Roman" w:cs="Times New Roman"/>
                <w:sz w:val="12"/>
                <w:szCs w:val="12"/>
              </w:rPr>
              <w:t>/год</w:t>
            </w:r>
          </w:p>
        </w:tc>
        <w:tc>
          <w:tcPr>
            <w:tcW w:w="2546" w:type="pct"/>
            <w:vAlign w:val="center"/>
          </w:tcPr>
          <w:p w:rsidR="00A1322A" w:rsidRPr="00A1322A" w:rsidRDefault="00A1322A" w:rsidP="00A1322A">
            <w:pPr>
              <w:spacing w:line="259" w:lineRule="auto"/>
              <w:ind w:right="33"/>
              <w:jc w:val="center"/>
              <w:rPr>
                <w:rFonts w:ascii="Times New Roman" w:hAnsi="Times New Roman" w:cs="Times New Roman"/>
                <w:sz w:val="12"/>
                <w:szCs w:val="12"/>
              </w:rPr>
            </w:pPr>
            <w:r w:rsidRPr="00A1322A">
              <w:rPr>
                <w:rFonts w:ascii="Times New Roman" w:hAnsi="Times New Roman" w:cs="Times New Roman"/>
                <w:sz w:val="12"/>
                <w:szCs w:val="12"/>
              </w:rPr>
              <w:t>133,13</w:t>
            </w:r>
          </w:p>
        </w:tc>
      </w:tr>
      <w:tr w:rsidR="00A1322A" w:rsidTr="00A1322A">
        <w:tc>
          <w:tcPr>
            <w:tcW w:w="345" w:type="pct"/>
            <w:vAlign w:val="center"/>
          </w:tcPr>
          <w:p w:rsidR="00A1322A" w:rsidRPr="00A1322A" w:rsidRDefault="00A1322A" w:rsidP="00A1322A">
            <w:pPr>
              <w:spacing w:line="259" w:lineRule="auto"/>
              <w:ind w:right="31"/>
              <w:jc w:val="center"/>
              <w:rPr>
                <w:rFonts w:ascii="Times New Roman" w:hAnsi="Times New Roman" w:cs="Times New Roman"/>
                <w:sz w:val="12"/>
                <w:szCs w:val="12"/>
              </w:rPr>
            </w:pPr>
            <w:r w:rsidRPr="00A1322A">
              <w:rPr>
                <w:rFonts w:ascii="Times New Roman" w:hAnsi="Times New Roman" w:cs="Times New Roman"/>
                <w:sz w:val="12"/>
                <w:szCs w:val="12"/>
              </w:rPr>
              <w:t>3</w:t>
            </w:r>
          </w:p>
        </w:tc>
        <w:tc>
          <w:tcPr>
            <w:tcW w:w="1375" w:type="pct"/>
            <w:vMerge w:val="restart"/>
            <w:vAlign w:val="center"/>
          </w:tcPr>
          <w:p w:rsidR="00A1322A" w:rsidRPr="00A1322A" w:rsidRDefault="00A1322A" w:rsidP="00A1322A">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Потери воды</w:t>
            </w:r>
          </w:p>
        </w:tc>
        <w:tc>
          <w:tcPr>
            <w:tcW w:w="734" w:type="pct"/>
            <w:vAlign w:val="center"/>
          </w:tcPr>
          <w:p w:rsidR="00A1322A" w:rsidRPr="00A1322A" w:rsidRDefault="00A1322A" w:rsidP="00A1322A">
            <w:pPr>
              <w:spacing w:line="259" w:lineRule="auto"/>
              <w:ind w:right="32"/>
              <w:jc w:val="center"/>
              <w:rPr>
                <w:rFonts w:ascii="Times New Roman" w:hAnsi="Times New Roman" w:cs="Times New Roman"/>
                <w:sz w:val="12"/>
                <w:szCs w:val="12"/>
              </w:rPr>
            </w:pPr>
            <w:r w:rsidRPr="00A1322A">
              <w:rPr>
                <w:rFonts w:ascii="Times New Roman" w:hAnsi="Times New Roman" w:cs="Times New Roman"/>
                <w:sz w:val="12"/>
                <w:szCs w:val="12"/>
              </w:rPr>
              <w:t>тыс. м</w:t>
            </w:r>
            <w:r w:rsidRPr="00A1322A">
              <w:rPr>
                <w:rFonts w:ascii="Times New Roman" w:hAnsi="Times New Roman" w:cs="Times New Roman"/>
                <w:sz w:val="12"/>
                <w:szCs w:val="12"/>
                <w:vertAlign w:val="superscript"/>
              </w:rPr>
              <w:t>3</w:t>
            </w:r>
            <w:r w:rsidRPr="00A1322A">
              <w:rPr>
                <w:rFonts w:ascii="Times New Roman" w:hAnsi="Times New Roman" w:cs="Times New Roman"/>
                <w:sz w:val="12"/>
                <w:szCs w:val="12"/>
              </w:rPr>
              <w:t>/год</w:t>
            </w:r>
          </w:p>
        </w:tc>
        <w:tc>
          <w:tcPr>
            <w:tcW w:w="2546" w:type="pct"/>
            <w:vAlign w:val="center"/>
          </w:tcPr>
          <w:p w:rsidR="00A1322A" w:rsidRPr="00A1322A" w:rsidRDefault="00A1322A" w:rsidP="00A1322A">
            <w:pPr>
              <w:spacing w:line="259" w:lineRule="auto"/>
              <w:ind w:right="33"/>
              <w:jc w:val="center"/>
              <w:rPr>
                <w:rFonts w:ascii="Times New Roman" w:hAnsi="Times New Roman" w:cs="Times New Roman"/>
                <w:sz w:val="12"/>
                <w:szCs w:val="12"/>
              </w:rPr>
            </w:pPr>
            <w:r w:rsidRPr="00A1322A">
              <w:rPr>
                <w:rFonts w:ascii="Times New Roman" w:hAnsi="Times New Roman" w:cs="Times New Roman"/>
                <w:sz w:val="12"/>
                <w:szCs w:val="12"/>
              </w:rPr>
              <w:t>39,18</w:t>
            </w:r>
          </w:p>
        </w:tc>
      </w:tr>
      <w:tr w:rsidR="00A1322A" w:rsidTr="00A1322A">
        <w:trPr>
          <w:trHeight w:val="70"/>
        </w:trPr>
        <w:tc>
          <w:tcPr>
            <w:tcW w:w="345" w:type="pct"/>
            <w:tcBorders>
              <w:bottom w:val="single" w:sz="4" w:space="0" w:color="auto"/>
            </w:tcBorders>
            <w:vAlign w:val="center"/>
          </w:tcPr>
          <w:p w:rsidR="00A1322A" w:rsidRPr="00A1322A" w:rsidRDefault="00A1322A" w:rsidP="00A1322A">
            <w:pPr>
              <w:spacing w:line="259" w:lineRule="auto"/>
              <w:ind w:left="38"/>
              <w:jc w:val="center"/>
              <w:rPr>
                <w:rFonts w:ascii="Times New Roman" w:hAnsi="Times New Roman" w:cs="Times New Roman"/>
                <w:sz w:val="12"/>
                <w:szCs w:val="12"/>
              </w:rPr>
            </w:pPr>
            <w:r w:rsidRPr="00A1322A">
              <w:rPr>
                <w:rFonts w:ascii="Times New Roman" w:hAnsi="Times New Roman" w:cs="Times New Roman"/>
                <w:sz w:val="12"/>
                <w:szCs w:val="12"/>
              </w:rPr>
              <w:t>3.1</w:t>
            </w:r>
          </w:p>
        </w:tc>
        <w:tc>
          <w:tcPr>
            <w:tcW w:w="1375" w:type="pct"/>
            <w:vMerge/>
            <w:tcBorders>
              <w:bottom w:val="single" w:sz="4" w:space="0" w:color="auto"/>
            </w:tcBorders>
            <w:vAlign w:val="center"/>
          </w:tcPr>
          <w:p w:rsidR="00A1322A" w:rsidRPr="00A1322A" w:rsidRDefault="00A1322A" w:rsidP="00A1322A">
            <w:pPr>
              <w:spacing w:after="160" w:line="259" w:lineRule="auto"/>
              <w:jc w:val="center"/>
              <w:rPr>
                <w:rFonts w:ascii="Times New Roman" w:hAnsi="Times New Roman" w:cs="Times New Roman"/>
                <w:sz w:val="12"/>
                <w:szCs w:val="12"/>
              </w:rPr>
            </w:pPr>
          </w:p>
        </w:tc>
        <w:tc>
          <w:tcPr>
            <w:tcW w:w="734" w:type="pct"/>
            <w:tcBorders>
              <w:bottom w:val="single" w:sz="4" w:space="0" w:color="auto"/>
            </w:tcBorders>
            <w:vAlign w:val="center"/>
          </w:tcPr>
          <w:p w:rsidR="00A1322A" w:rsidRPr="00A1322A" w:rsidRDefault="00A1322A" w:rsidP="00A1322A">
            <w:pPr>
              <w:spacing w:line="259" w:lineRule="auto"/>
              <w:ind w:right="32"/>
              <w:jc w:val="center"/>
              <w:rPr>
                <w:rFonts w:ascii="Times New Roman" w:hAnsi="Times New Roman" w:cs="Times New Roman"/>
                <w:sz w:val="12"/>
                <w:szCs w:val="12"/>
              </w:rPr>
            </w:pPr>
            <w:r w:rsidRPr="00A1322A">
              <w:rPr>
                <w:rFonts w:ascii="Times New Roman" w:hAnsi="Times New Roman" w:cs="Times New Roman"/>
                <w:sz w:val="12"/>
                <w:szCs w:val="12"/>
              </w:rPr>
              <w:t>%</w:t>
            </w:r>
          </w:p>
        </w:tc>
        <w:tc>
          <w:tcPr>
            <w:tcW w:w="2546" w:type="pct"/>
            <w:tcBorders>
              <w:bottom w:val="single" w:sz="4" w:space="0" w:color="auto"/>
            </w:tcBorders>
            <w:vAlign w:val="center"/>
          </w:tcPr>
          <w:p w:rsidR="00A1322A" w:rsidRPr="00A1322A" w:rsidRDefault="00A1322A" w:rsidP="00A1322A">
            <w:pPr>
              <w:spacing w:line="259" w:lineRule="auto"/>
              <w:ind w:right="31"/>
              <w:jc w:val="center"/>
              <w:rPr>
                <w:rFonts w:ascii="Times New Roman" w:hAnsi="Times New Roman" w:cs="Times New Roman"/>
                <w:sz w:val="12"/>
                <w:szCs w:val="12"/>
              </w:rPr>
            </w:pPr>
            <w:r w:rsidRPr="00A1322A">
              <w:rPr>
                <w:rFonts w:ascii="Times New Roman" w:hAnsi="Times New Roman" w:cs="Times New Roman"/>
                <w:sz w:val="12"/>
                <w:szCs w:val="12"/>
              </w:rPr>
              <w:t>5</w:t>
            </w:r>
          </w:p>
        </w:tc>
      </w:tr>
      <w:tr w:rsidR="00A1322A" w:rsidTr="00A1322A">
        <w:tc>
          <w:tcPr>
            <w:tcW w:w="345" w:type="pct"/>
            <w:vAlign w:val="center"/>
          </w:tcPr>
          <w:p w:rsidR="00A1322A" w:rsidRPr="00A1322A" w:rsidRDefault="00A1322A" w:rsidP="00A1322A">
            <w:pPr>
              <w:spacing w:line="259" w:lineRule="auto"/>
              <w:ind w:right="31"/>
              <w:jc w:val="center"/>
              <w:rPr>
                <w:rFonts w:ascii="Times New Roman" w:hAnsi="Times New Roman" w:cs="Times New Roman"/>
                <w:sz w:val="12"/>
                <w:szCs w:val="12"/>
              </w:rPr>
            </w:pPr>
            <w:r w:rsidRPr="00A1322A">
              <w:rPr>
                <w:rFonts w:ascii="Times New Roman" w:hAnsi="Times New Roman" w:cs="Times New Roman"/>
                <w:sz w:val="12"/>
                <w:szCs w:val="12"/>
              </w:rPr>
              <w:t>4</w:t>
            </w:r>
          </w:p>
        </w:tc>
        <w:tc>
          <w:tcPr>
            <w:tcW w:w="1375" w:type="pct"/>
            <w:vAlign w:val="center"/>
          </w:tcPr>
          <w:p w:rsidR="00A1322A" w:rsidRPr="00A1322A" w:rsidRDefault="00A1322A" w:rsidP="00A1322A">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Полезный отпуск холодной воды</w:t>
            </w:r>
          </w:p>
        </w:tc>
        <w:tc>
          <w:tcPr>
            <w:tcW w:w="734" w:type="pct"/>
            <w:vAlign w:val="center"/>
          </w:tcPr>
          <w:p w:rsidR="00A1322A" w:rsidRPr="00A1322A" w:rsidRDefault="00A1322A" w:rsidP="00A1322A">
            <w:pPr>
              <w:spacing w:line="259" w:lineRule="auto"/>
              <w:ind w:right="32"/>
              <w:jc w:val="center"/>
              <w:rPr>
                <w:rFonts w:ascii="Times New Roman" w:hAnsi="Times New Roman" w:cs="Times New Roman"/>
                <w:sz w:val="12"/>
                <w:szCs w:val="12"/>
              </w:rPr>
            </w:pPr>
            <w:r w:rsidRPr="00A1322A">
              <w:rPr>
                <w:rFonts w:ascii="Times New Roman" w:hAnsi="Times New Roman" w:cs="Times New Roman"/>
                <w:sz w:val="12"/>
                <w:szCs w:val="12"/>
              </w:rPr>
              <w:t>тыс. м</w:t>
            </w:r>
            <w:r w:rsidRPr="00A1322A">
              <w:rPr>
                <w:rFonts w:ascii="Times New Roman" w:hAnsi="Times New Roman" w:cs="Times New Roman"/>
                <w:sz w:val="12"/>
                <w:szCs w:val="12"/>
                <w:vertAlign w:val="superscript"/>
              </w:rPr>
              <w:t>3</w:t>
            </w:r>
            <w:r w:rsidRPr="00A1322A">
              <w:rPr>
                <w:rFonts w:ascii="Times New Roman" w:hAnsi="Times New Roman" w:cs="Times New Roman"/>
                <w:sz w:val="12"/>
                <w:szCs w:val="12"/>
              </w:rPr>
              <w:t>/год</w:t>
            </w:r>
          </w:p>
        </w:tc>
        <w:tc>
          <w:tcPr>
            <w:tcW w:w="2546" w:type="pct"/>
            <w:vAlign w:val="center"/>
          </w:tcPr>
          <w:p w:rsidR="00A1322A" w:rsidRPr="00A1322A" w:rsidRDefault="00A1322A" w:rsidP="00A1322A">
            <w:pPr>
              <w:spacing w:line="259" w:lineRule="auto"/>
              <w:ind w:right="33"/>
              <w:jc w:val="center"/>
              <w:rPr>
                <w:rFonts w:ascii="Times New Roman" w:hAnsi="Times New Roman" w:cs="Times New Roman"/>
                <w:sz w:val="12"/>
                <w:szCs w:val="12"/>
              </w:rPr>
            </w:pPr>
            <w:r w:rsidRPr="00A1322A">
              <w:rPr>
                <w:rFonts w:ascii="Times New Roman" w:hAnsi="Times New Roman" w:cs="Times New Roman"/>
                <w:sz w:val="12"/>
                <w:szCs w:val="12"/>
              </w:rPr>
              <w:t>650,5</w:t>
            </w:r>
          </w:p>
        </w:tc>
      </w:tr>
    </w:tbl>
    <w:p w:rsidR="00A1322A" w:rsidRDefault="00A1322A" w:rsidP="00A1322A">
      <w:pPr>
        <w:pStyle w:val="aff1"/>
        <w:ind w:firstLine="284"/>
        <w:jc w:val="both"/>
        <w:rPr>
          <w:rFonts w:ascii="Times New Roman" w:hAnsi="Times New Roman" w:cs="Times New Roman"/>
          <w:sz w:val="12"/>
          <w:szCs w:val="12"/>
        </w:rPr>
      </w:pPr>
      <w:r w:rsidRPr="00A1322A">
        <w:rPr>
          <w:rFonts w:ascii="Times New Roman" w:hAnsi="Times New Roman" w:cs="Times New Roman"/>
          <w:sz w:val="12"/>
          <w:szCs w:val="12"/>
        </w:rPr>
        <w:t xml:space="preserve">Таблица 2.3.13.3 - Структурный баланс подачи питьевой воды   </w:t>
      </w:r>
    </w:p>
    <w:tbl>
      <w:tblPr>
        <w:tblStyle w:val="aff6"/>
        <w:tblW w:w="5000" w:type="pct"/>
        <w:tblLook w:val="04A0" w:firstRow="1" w:lastRow="0" w:firstColumn="1" w:lastColumn="0" w:noHBand="0" w:noVBand="1"/>
      </w:tblPr>
      <w:tblGrid>
        <w:gridCol w:w="958"/>
        <w:gridCol w:w="4820"/>
        <w:gridCol w:w="1951"/>
      </w:tblGrid>
      <w:tr w:rsidR="00A1322A" w:rsidTr="00A1322A">
        <w:tc>
          <w:tcPr>
            <w:tcW w:w="620" w:type="pct"/>
            <w:vMerge w:val="restart"/>
            <w:vAlign w:val="center"/>
          </w:tcPr>
          <w:p w:rsidR="00A1322A" w:rsidRPr="00A1322A" w:rsidRDefault="00A1322A" w:rsidP="00A1322A">
            <w:pPr>
              <w:spacing w:line="259" w:lineRule="auto"/>
              <w:ind w:left="48"/>
              <w:jc w:val="center"/>
              <w:rPr>
                <w:rFonts w:ascii="Times New Roman" w:hAnsi="Times New Roman" w:cs="Times New Roman"/>
                <w:sz w:val="12"/>
                <w:szCs w:val="12"/>
              </w:rPr>
            </w:pPr>
            <w:r w:rsidRPr="00A1322A">
              <w:rPr>
                <w:rFonts w:ascii="Times New Roman" w:hAnsi="Times New Roman" w:cs="Times New Roman"/>
                <w:sz w:val="12"/>
                <w:szCs w:val="12"/>
              </w:rPr>
              <w:lastRenderedPageBreak/>
              <w:t>№</w:t>
            </w:r>
            <w:r>
              <w:rPr>
                <w:rFonts w:ascii="Times New Roman" w:hAnsi="Times New Roman" w:cs="Times New Roman"/>
                <w:sz w:val="12"/>
                <w:szCs w:val="12"/>
              </w:rPr>
              <w:t xml:space="preserve"> </w:t>
            </w:r>
            <w:proofErr w:type="gramStart"/>
            <w:r w:rsidRPr="00A1322A">
              <w:rPr>
                <w:rFonts w:ascii="Times New Roman" w:hAnsi="Times New Roman" w:cs="Times New Roman"/>
                <w:sz w:val="12"/>
                <w:szCs w:val="12"/>
              </w:rPr>
              <w:t>п</w:t>
            </w:r>
            <w:proofErr w:type="gramEnd"/>
            <w:r w:rsidRPr="00A1322A">
              <w:rPr>
                <w:rFonts w:ascii="Times New Roman" w:hAnsi="Times New Roman" w:cs="Times New Roman"/>
                <w:sz w:val="12"/>
                <w:szCs w:val="12"/>
              </w:rPr>
              <w:t>/п</w:t>
            </w:r>
          </w:p>
        </w:tc>
        <w:tc>
          <w:tcPr>
            <w:tcW w:w="3118" w:type="pct"/>
            <w:vMerge w:val="restart"/>
            <w:vAlign w:val="center"/>
          </w:tcPr>
          <w:p w:rsidR="00A1322A" w:rsidRPr="00A1322A" w:rsidRDefault="00A1322A" w:rsidP="00A1322A">
            <w:pPr>
              <w:spacing w:line="259" w:lineRule="auto"/>
              <w:ind w:left="1179" w:right="1183"/>
              <w:jc w:val="center"/>
              <w:rPr>
                <w:rFonts w:ascii="Times New Roman" w:hAnsi="Times New Roman" w:cs="Times New Roman"/>
                <w:sz w:val="12"/>
                <w:szCs w:val="12"/>
              </w:rPr>
            </w:pPr>
            <w:r w:rsidRPr="00A1322A">
              <w:rPr>
                <w:rFonts w:ascii="Times New Roman" w:hAnsi="Times New Roman" w:cs="Times New Roman"/>
                <w:sz w:val="12"/>
                <w:szCs w:val="12"/>
              </w:rPr>
              <w:t>Наименование параметра</w:t>
            </w:r>
          </w:p>
        </w:tc>
        <w:tc>
          <w:tcPr>
            <w:tcW w:w="1262" w:type="pct"/>
            <w:vAlign w:val="center"/>
          </w:tcPr>
          <w:p w:rsidR="00A1322A" w:rsidRPr="00A1322A" w:rsidRDefault="00A1322A" w:rsidP="00A1322A">
            <w:pPr>
              <w:spacing w:line="259" w:lineRule="auto"/>
              <w:ind w:right="122"/>
              <w:jc w:val="center"/>
              <w:rPr>
                <w:rFonts w:ascii="Times New Roman" w:hAnsi="Times New Roman" w:cs="Times New Roman"/>
                <w:sz w:val="12"/>
                <w:szCs w:val="12"/>
              </w:rPr>
            </w:pPr>
            <w:r>
              <w:rPr>
                <w:rFonts w:ascii="Times New Roman" w:hAnsi="Times New Roman" w:cs="Times New Roman"/>
                <w:sz w:val="12"/>
                <w:szCs w:val="12"/>
              </w:rPr>
              <w:t>Баланс на 2033 г., тыс</w:t>
            </w:r>
            <w:proofErr w:type="gramStart"/>
            <w:r>
              <w:rPr>
                <w:rFonts w:ascii="Times New Roman" w:hAnsi="Times New Roman" w:cs="Times New Roman"/>
                <w:sz w:val="12"/>
                <w:szCs w:val="12"/>
              </w:rPr>
              <w:t>.</w:t>
            </w:r>
            <w:r w:rsidRPr="00A1322A">
              <w:rPr>
                <w:rFonts w:ascii="Times New Roman" w:hAnsi="Times New Roman" w:cs="Times New Roman"/>
                <w:sz w:val="12"/>
                <w:szCs w:val="12"/>
              </w:rPr>
              <w:t>м</w:t>
            </w:r>
            <w:proofErr w:type="gramEnd"/>
            <w:r w:rsidRPr="00A1322A">
              <w:rPr>
                <w:rFonts w:ascii="Times New Roman" w:hAnsi="Times New Roman" w:cs="Times New Roman"/>
                <w:sz w:val="12"/>
                <w:szCs w:val="12"/>
                <w:vertAlign w:val="superscript"/>
              </w:rPr>
              <w:t>3</w:t>
            </w:r>
            <w:r w:rsidRPr="00A1322A">
              <w:rPr>
                <w:rFonts w:ascii="Times New Roman" w:hAnsi="Times New Roman" w:cs="Times New Roman"/>
                <w:sz w:val="12"/>
                <w:szCs w:val="12"/>
              </w:rPr>
              <w:t>/год</w:t>
            </w:r>
          </w:p>
        </w:tc>
      </w:tr>
      <w:tr w:rsidR="00A1322A" w:rsidTr="00A1322A">
        <w:tc>
          <w:tcPr>
            <w:tcW w:w="620" w:type="pct"/>
            <w:vMerge/>
            <w:vAlign w:val="center"/>
          </w:tcPr>
          <w:p w:rsidR="00A1322A" w:rsidRPr="00A1322A" w:rsidRDefault="00A1322A" w:rsidP="00A1322A">
            <w:pPr>
              <w:spacing w:after="160" w:line="259" w:lineRule="auto"/>
              <w:jc w:val="center"/>
              <w:rPr>
                <w:rFonts w:ascii="Times New Roman" w:hAnsi="Times New Roman" w:cs="Times New Roman"/>
                <w:sz w:val="12"/>
                <w:szCs w:val="12"/>
              </w:rPr>
            </w:pPr>
          </w:p>
        </w:tc>
        <w:tc>
          <w:tcPr>
            <w:tcW w:w="3118" w:type="pct"/>
            <w:vMerge/>
            <w:vAlign w:val="center"/>
          </w:tcPr>
          <w:p w:rsidR="00A1322A" w:rsidRPr="00A1322A" w:rsidRDefault="00A1322A" w:rsidP="00A1322A">
            <w:pPr>
              <w:spacing w:after="160" w:line="259" w:lineRule="auto"/>
              <w:jc w:val="center"/>
              <w:rPr>
                <w:rFonts w:ascii="Times New Roman" w:hAnsi="Times New Roman" w:cs="Times New Roman"/>
                <w:sz w:val="12"/>
                <w:szCs w:val="12"/>
              </w:rPr>
            </w:pPr>
          </w:p>
        </w:tc>
        <w:tc>
          <w:tcPr>
            <w:tcW w:w="1262" w:type="pct"/>
            <w:vAlign w:val="center"/>
          </w:tcPr>
          <w:p w:rsidR="00A1322A" w:rsidRPr="00A1322A" w:rsidRDefault="00A1322A" w:rsidP="00A1322A">
            <w:pPr>
              <w:spacing w:line="259" w:lineRule="auto"/>
              <w:ind w:right="61"/>
              <w:jc w:val="center"/>
              <w:rPr>
                <w:rFonts w:ascii="Times New Roman" w:hAnsi="Times New Roman" w:cs="Times New Roman"/>
                <w:sz w:val="12"/>
                <w:szCs w:val="12"/>
              </w:rPr>
            </w:pPr>
            <w:r w:rsidRPr="00A1322A">
              <w:rPr>
                <w:rFonts w:ascii="Times New Roman" w:hAnsi="Times New Roman" w:cs="Times New Roman"/>
                <w:sz w:val="12"/>
                <w:szCs w:val="12"/>
              </w:rPr>
              <w:t>п.г.т. Суходол</w:t>
            </w:r>
          </w:p>
        </w:tc>
      </w:tr>
      <w:tr w:rsidR="00A1322A" w:rsidTr="00A1322A">
        <w:tc>
          <w:tcPr>
            <w:tcW w:w="5000" w:type="pct"/>
            <w:gridSpan w:val="3"/>
            <w:vAlign w:val="center"/>
          </w:tcPr>
          <w:p w:rsidR="00A1322A" w:rsidRPr="00A1322A" w:rsidRDefault="00A1322A" w:rsidP="00A1322A">
            <w:pPr>
              <w:spacing w:line="259" w:lineRule="auto"/>
              <w:ind w:right="61"/>
              <w:jc w:val="center"/>
              <w:rPr>
                <w:rFonts w:ascii="Times New Roman" w:hAnsi="Times New Roman" w:cs="Times New Roman"/>
                <w:sz w:val="12"/>
                <w:szCs w:val="12"/>
              </w:rPr>
            </w:pPr>
            <w:r w:rsidRPr="00A1322A">
              <w:rPr>
                <w:rFonts w:ascii="Times New Roman" w:hAnsi="Times New Roman" w:cs="Times New Roman"/>
                <w:sz w:val="12"/>
                <w:szCs w:val="12"/>
              </w:rPr>
              <w:t>Расчетный срок строительства до 2033 г.</w:t>
            </w:r>
          </w:p>
        </w:tc>
      </w:tr>
      <w:tr w:rsidR="00A1322A" w:rsidTr="00A1322A">
        <w:tc>
          <w:tcPr>
            <w:tcW w:w="620" w:type="pct"/>
            <w:vAlign w:val="center"/>
          </w:tcPr>
          <w:p w:rsidR="00A1322A" w:rsidRPr="00A1322A" w:rsidRDefault="00A1322A" w:rsidP="00A1322A">
            <w:pPr>
              <w:spacing w:line="259" w:lineRule="auto"/>
              <w:ind w:right="62"/>
              <w:jc w:val="center"/>
              <w:rPr>
                <w:rFonts w:ascii="Times New Roman" w:hAnsi="Times New Roman" w:cs="Times New Roman"/>
                <w:sz w:val="12"/>
                <w:szCs w:val="12"/>
              </w:rPr>
            </w:pPr>
            <w:r w:rsidRPr="00A1322A">
              <w:rPr>
                <w:rFonts w:ascii="Times New Roman" w:hAnsi="Times New Roman" w:cs="Times New Roman"/>
                <w:sz w:val="12"/>
                <w:szCs w:val="12"/>
              </w:rPr>
              <w:t>1</w:t>
            </w:r>
          </w:p>
        </w:tc>
        <w:tc>
          <w:tcPr>
            <w:tcW w:w="3118" w:type="pct"/>
            <w:vAlign w:val="center"/>
          </w:tcPr>
          <w:p w:rsidR="00A1322A" w:rsidRPr="00A1322A" w:rsidRDefault="00A1322A" w:rsidP="00A1322A">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Полезный отпуск холодной воды:</w:t>
            </w:r>
          </w:p>
        </w:tc>
        <w:tc>
          <w:tcPr>
            <w:tcW w:w="1262" w:type="pct"/>
            <w:vAlign w:val="center"/>
          </w:tcPr>
          <w:p w:rsidR="00A1322A" w:rsidRPr="00A1322A" w:rsidRDefault="00A1322A" w:rsidP="00A1322A">
            <w:pPr>
              <w:spacing w:line="259" w:lineRule="auto"/>
              <w:ind w:right="65"/>
              <w:jc w:val="center"/>
              <w:rPr>
                <w:rFonts w:ascii="Times New Roman" w:hAnsi="Times New Roman" w:cs="Times New Roman"/>
                <w:sz w:val="12"/>
                <w:szCs w:val="12"/>
              </w:rPr>
            </w:pPr>
            <w:r w:rsidRPr="00A1322A">
              <w:rPr>
                <w:rFonts w:ascii="Times New Roman" w:hAnsi="Times New Roman" w:cs="Times New Roman"/>
                <w:sz w:val="12"/>
                <w:szCs w:val="12"/>
              </w:rPr>
              <w:t>650,5</w:t>
            </w:r>
          </w:p>
        </w:tc>
      </w:tr>
      <w:tr w:rsidR="00A1322A" w:rsidTr="00A1322A">
        <w:tc>
          <w:tcPr>
            <w:tcW w:w="620" w:type="pct"/>
            <w:vAlign w:val="center"/>
          </w:tcPr>
          <w:p w:rsidR="00A1322A" w:rsidRPr="00A1322A" w:rsidRDefault="00A1322A" w:rsidP="00A1322A">
            <w:pPr>
              <w:spacing w:line="259" w:lineRule="auto"/>
              <w:ind w:left="12"/>
              <w:jc w:val="center"/>
              <w:rPr>
                <w:rFonts w:ascii="Times New Roman" w:hAnsi="Times New Roman" w:cs="Times New Roman"/>
                <w:sz w:val="12"/>
                <w:szCs w:val="12"/>
              </w:rPr>
            </w:pPr>
            <w:r w:rsidRPr="00A1322A">
              <w:rPr>
                <w:rFonts w:ascii="Times New Roman" w:hAnsi="Times New Roman" w:cs="Times New Roman"/>
                <w:sz w:val="12"/>
                <w:szCs w:val="12"/>
              </w:rPr>
              <w:t>1.2</w:t>
            </w:r>
          </w:p>
        </w:tc>
        <w:tc>
          <w:tcPr>
            <w:tcW w:w="3118" w:type="pct"/>
            <w:vAlign w:val="center"/>
          </w:tcPr>
          <w:p w:rsidR="00A1322A" w:rsidRPr="00A1322A" w:rsidRDefault="00A1322A" w:rsidP="00A1322A">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население</w:t>
            </w:r>
          </w:p>
        </w:tc>
        <w:tc>
          <w:tcPr>
            <w:tcW w:w="1262" w:type="pct"/>
            <w:vAlign w:val="center"/>
          </w:tcPr>
          <w:p w:rsidR="00A1322A" w:rsidRPr="00A1322A" w:rsidRDefault="00A1322A" w:rsidP="00A1322A">
            <w:pPr>
              <w:spacing w:line="259" w:lineRule="auto"/>
              <w:ind w:right="65"/>
              <w:jc w:val="center"/>
              <w:rPr>
                <w:rFonts w:ascii="Times New Roman" w:hAnsi="Times New Roman" w:cs="Times New Roman"/>
                <w:sz w:val="12"/>
                <w:szCs w:val="12"/>
              </w:rPr>
            </w:pPr>
            <w:r w:rsidRPr="00A1322A">
              <w:rPr>
                <w:rFonts w:ascii="Times New Roman" w:hAnsi="Times New Roman" w:cs="Times New Roman"/>
                <w:sz w:val="12"/>
                <w:szCs w:val="12"/>
              </w:rPr>
              <w:t>543,62</w:t>
            </w:r>
          </w:p>
        </w:tc>
      </w:tr>
      <w:tr w:rsidR="00A1322A" w:rsidTr="00A1322A">
        <w:tc>
          <w:tcPr>
            <w:tcW w:w="620" w:type="pct"/>
            <w:vAlign w:val="center"/>
          </w:tcPr>
          <w:p w:rsidR="00A1322A" w:rsidRPr="00A1322A" w:rsidRDefault="00A1322A" w:rsidP="00A1322A">
            <w:pPr>
              <w:spacing w:line="259" w:lineRule="auto"/>
              <w:ind w:left="12"/>
              <w:jc w:val="center"/>
              <w:rPr>
                <w:rFonts w:ascii="Times New Roman" w:hAnsi="Times New Roman" w:cs="Times New Roman"/>
                <w:sz w:val="12"/>
                <w:szCs w:val="12"/>
              </w:rPr>
            </w:pPr>
            <w:r w:rsidRPr="00A1322A">
              <w:rPr>
                <w:rFonts w:ascii="Times New Roman" w:hAnsi="Times New Roman" w:cs="Times New Roman"/>
                <w:sz w:val="12"/>
                <w:szCs w:val="12"/>
              </w:rPr>
              <w:t>1.3</w:t>
            </w:r>
          </w:p>
        </w:tc>
        <w:tc>
          <w:tcPr>
            <w:tcW w:w="3118" w:type="pct"/>
            <w:vAlign w:val="center"/>
          </w:tcPr>
          <w:p w:rsidR="00A1322A" w:rsidRPr="00A1322A" w:rsidRDefault="00A1322A" w:rsidP="00A1322A">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прочие организации</w:t>
            </w:r>
          </w:p>
        </w:tc>
        <w:tc>
          <w:tcPr>
            <w:tcW w:w="1262" w:type="pct"/>
            <w:vAlign w:val="center"/>
          </w:tcPr>
          <w:p w:rsidR="00A1322A" w:rsidRPr="00A1322A" w:rsidRDefault="00A1322A" w:rsidP="00A1322A">
            <w:pPr>
              <w:spacing w:line="259" w:lineRule="auto"/>
              <w:ind w:right="65"/>
              <w:jc w:val="center"/>
              <w:rPr>
                <w:rFonts w:ascii="Times New Roman" w:hAnsi="Times New Roman" w:cs="Times New Roman"/>
                <w:sz w:val="12"/>
                <w:szCs w:val="12"/>
              </w:rPr>
            </w:pPr>
            <w:r w:rsidRPr="00A1322A">
              <w:rPr>
                <w:rFonts w:ascii="Times New Roman" w:hAnsi="Times New Roman" w:cs="Times New Roman"/>
                <w:sz w:val="12"/>
                <w:szCs w:val="12"/>
              </w:rPr>
              <w:t>86,91</w:t>
            </w:r>
          </w:p>
        </w:tc>
      </w:tr>
      <w:tr w:rsidR="00A1322A" w:rsidTr="00A1322A">
        <w:tc>
          <w:tcPr>
            <w:tcW w:w="620" w:type="pct"/>
            <w:vAlign w:val="center"/>
          </w:tcPr>
          <w:p w:rsidR="00A1322A" w:rsidRPr="00A1322A" w:rsidRDefault="00A1322A" w:rsidP="00A1322A">
            <w:pPr>
              <w:spacing w:line="259" w:lineRule="auto"/>
              <w:ind w:left="12"/>
              <w:jc w:val="center"/>
              <w:rPr>
                <w:rFonts w:ascii="Times New Roman" w:hAnsi="Times New Roman" w:cs="Times New Roman"/>
                <w:sz w:val="12"/>
                <w:szCs w:val="12"/>
              </w:rPr>
            </w:pPr>
            <w:r w:rsidRPr="00A1322A">
              <w:rPr>
                <w:rFonts w:ascii="Times New Roman" w:hAnsi="Times New Roman" w:cs="Times New Roman"/>
                <w:sz w:val="12"/>
                <w:szCs w:val="12"/>
              </w:rPr>
              <w:t>1.4</w:t>
            </w:r>
          </w:p>
        </w:tc>
        <w:tc>
          <w:tcPr>
            <w:tcW w:w="3118" w:type="pct"/>
            <w:vAlign w:val="center"/>
          </w:tcPr>
          <w:p w:rsidR="00A1322A" w:rsidRPr="00A1322A" w:rsidRDefault="00A1322A" w:rsidP="00A1322A">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бюджетные потребители</w:t>
            </w:r>
          </w:p>
        </w:tc>
        <w:tc>
          <w:tcPr>
            <w:tcW w:w="1262" w:type="pct"/>
            <w:vAlign w:val="center"/>
          </w:tcPr>
          <w:p w:rsidR="00A1322A" w:rsidRPr="00A1322A" w:rsidRDefault="00A1322A" w:rsidP="00A1322A">
            <w:pPr>
              <w:spacing w:line="259" w:lineRule="auto"/>
              <w:ind w:right="65"/>
              <w:jc w:val="center"/>
              <w:rPr>
                <w:rFonts w:ascii="Times New Roman" w:hAnsi="Times New Roman" w:cs="Times New Roman"/>
                <w:sz w:val="12"/>
                <w:szCs w:val="12"/>
              </w:rPr>
            </w:pPr>
            <w:r w:rsidRPr="00A1322A">
              <w:rPr>
                <w:rFonts w:ascii="Times New Roman" w:hAnsi="Times New Roman" w:cs="Times New Roman"/>
                <w:sz w:val="12"/>
                <w:szCs w:val="12"/>
              </w:rPr>
              <w:t>19,98</w:t>
            </w:r>
          </w:p>
        </w:tc>
      </w:tr>
    </w:tbl>
    <w:p w:rsidR="00A1322A" w:rsidRPr="00A1322A" w:rsidRDefault="00A1322A" w:rsidP="00A1322A">
      <w:pPr>
        <w:pStyle w:val="aff1"/>
        <w:ind w:firstLine="284"/>
        <w:jc w:val="both"/>
        <w:rPr>
          <w:rFonts w:ascii="Times New Roman" w:hAnsi="Times New Roman" w:cs="Times New Roman"/>
          <w:sz w:val="12"/>
          <w:szCs w:val="12"/>
        </w:rPr>
      </w:pPr>
      <w:r w:rsidRPr="00A1322A">
        <w:rPr>
          <w:rFonts w:ascii="Times New Roman" w:hAnsi="Times New Roman" w:cs="Times New Roman"/>
          <w:sz w:val="12"/>
          <w:szCs w:val="12"/>
        </w:rPr>
        <w:t xml:space="preserve">2.3.14 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 </w:t>
      </w:r>
    </w:p>
    <w:p w:rsidR="00A1322A" w:rsidRPr="00A1322A" w:rsidRDefault="00A1322A" w:rsidP="00A1322A">
      <w:pPr>
        <w:pStyle w:val="aff1"/>
        <w:ind w:firstLine="284"/>
        <w:jc w:val="both"/>
        <w:rPr>
          <w:rFonts w:ascii="Times New Roman" w:hAnsi="Times New Roman" w:cs="Times New Roman"/>
          <w:sz w:val="12"/>
          <w:szCs w:val="12"/>
        </w:rPr>
      </w:pPr>
      <w:r w:rsidRPr="00A1322A">
        <w:rPr>
          <w:rFonts w:ascii="Times New Roman" w:hAnsi="Times New Roman" w:cs="Times New Roman"/>
          <w:sz w:val="12"/>
          <w:szCs w:val="12"/>
        </w:rPr>
        <w:t xml:space="preserve">Реализация Схемы водоснабжения должна обеспечить развитие систем централизованного водоснабжения в соответствии с потребностями перспективного жилищного строительства, расширения общественно-деловой зоны и подключения населения городского поселения к централизованным системам водоснабжения.  </w:t>
      </w:r>
    </w:p>
    <w:p w:rsidR="00A1322A" w:rsidRPr="00A1322A" w:rsidRDefault="00A1322A" w:rsidP="00A1322A">
      <w:pPr>
        <w:pStyle w:val="aff1"/>
        <w:ind w:firstLine="284"/>
        <w:jc w:val="both"/>
        <w:rPr>
          <w:rFonts w:ascii="Times New Roman" w:hAnsi="Times New Roman" w:cs="Times New Roman"/>
          <w:sz w:val="12"/>
          <w:szCs w:val="12"/>
        </w:rPr>
      </w:pPr>
      <w:r w:rsidRPr="00A1322A">
        <w:rPr>
          <w:rFonts w:ascii="Times New Roman" w:hAnsi="Times New Roman" w:cs="Times New Roman"/>
          <w:sz w:val="12"/>
          <w:szCs w:val="12"/>
        </w:rPr>
        <w:t xml:space="preserve">Исходя из результата анализа данных о перспективном потреблении холодной воды и величины потерь питьевой воды при ее производстве и транспортировке, видно, что максимальное потребление воды приходится на 2033 год. </w:t>
      </w:r>
    </w:p>
    <w:p w:rsidR="00A1322A" w:rsidRPr="00A1322A" w:rsidRDefault="00A1322A" w:rsidP="00A1322A">
      <w:pPr>
        <w:pStyle w:val="aff1"/>
        <w:ind w:firstLine="284"/>
        <w:jc w:val="both"/>
        <w:rPr>
          <w:rFonts w:ascii="Times New Roman" w:hAnsi="Times New Roman" w:cs="Times New Roman"/>
          <w:sz w:val="12"/>
          <w:szCs w:val="12"/>
        </w:rPr>
      </w:pPr>
      <w:r w:rsidRPr="00A1322A">
        <w:rPr>
          <w:rFonts w:ascii="Times New Roman" w:hAnsi="Times New Roman" w:cs="Times New Roman"/>
          <w:sz w:val="12"/>
          <w:szCs w:val="12"/>
        </w:rPr>
        <w:t xml:space="preserve">В настоящее время источниками водоснабжения г.п. Суходол являются </w:t>
      </w:r>
      <w:proofErr w:type="gramStart"/>
      <w:r w:rsidRPr="00A1322A">
        <w:rPr>
          <w:rFonts w:ascii="Times New Roman" w:hAnsi="Times New Roman" w:cs="Times New Roman"/>
          <w:sz w:val="12"/>
          <w:szCs w:val="12"/>
        </w:rPr>
        <w:t>подземные</w:t>
      </w:r>
      <w:proofErr w:type="gramEnd"/>
      <w:r w:rsidRPr="00A1322A">
        <w:rPr>
          <w:rFonts w:ascii="Times New Roman" w:hAnsi="Times New Roman" w:cs="Times New Roman"/>
          <w:sz w:val="12"/>
          <w:szCs w:val="12"/>
        </w:rPr>
        <w:t xml:space="preserve"> водоисточники п.г.т. Суходол и поверхностный водозабор п. Красноярка.  </w:t>
      </w:r>
    </w:p>
    <w:p w:rsidR="00A1322A" w:rsidRPr="00A1322A" w:rsidRDefault="00A1322A" w:rsidP="00A1322A">
      <w:pPr>
        <w:pStyle w:val="aff1"/>
        <w:ind w:firstLine="284"/>
        <w:jc w:val="both"/>
        <w:rPr>
          <w:rFonts w:ascii="Times New Roman" w:hAnsi="Times New Roman" w:cs="Times New Roman"/>
          <w:sz w:val="12"/>
          <w:szCs w:val="12"/>
        </w:rPr>
      </w:pPr>
      <w:r w:rsidRPr="00A1322A">
        <w:rPr>
          <w:rFonts w:ascii="Times New Roman" w:hAnsi="Times New Roman" w:cs="Times New Roman"/>
          <w:sz w:val="12"/>
          <w:szCs w:val="12"/>
        </w:rPr>
        <w:t xml:space="preserve">Расчет требуемой мощности водозаборных сооружений не производится. </w:t>
      </w:r>
    </w:p>
    <w:p w:rsidR="00A1322A" w:rsidRPr="00A1322A" w:rsidRDefault="00A1322A" w:rsidP="00A1322A">
      <w:pPr>
        <w:pStyle w:val="aff1"/>
        <w:ind w:firstLine="284"/>
        <w:jc w:val="both"/>
        <w:rPr>
          <w:rFonts w:ascii="Times New Roman" w:hAnsi="Times New Roman" w:cs="Times New Roman"/>
          <w:sz w:val="12"/>
          <w:szCs w:val="12"/>
        </w:rPr>
      </w:pPr>
      <w:r w:rsidRPr="00A1322A">
        <w:rPr>
          <w:rFonts w:ascii="Times New Roman" w:hAnsi="Times New Roman" w:cs="Times New Roman"/>
          <w:sz w:val="12"/>
          <w:szCs w:val="12"/>
        </w:rPr>
        <w:t xml:space="preserve"> 2.3.15 Наименование организации, наделенной статусом гарантирующей организации </w:t>
      </w:r>
    </w:p>
    <w:p w:rsidR="00A1322A" w:rsidRPr="00A1322A" w:rsidRDefault="00A1322A" w:rsidP="00A1322A">
      <w:pPr>
        <w:pStyle w:val="aff1"/>
        <w:ind w:firstLine="284"/>
        <w:jc w:val="both"/>
        <w:rPr>
          <w:rFonts w:ascii="Times New Roman" w:hAnsi="Times New Roman" w:cs="Times New Roman"/>
          <w:sz w:val="12"/>
          <w:szCs w:val="12"/>
        </w:rPr>
      </w:pPr>
      <w:r w:rsidRPr="00A1322A">
        <w:rPr>
          <w:rFonts w:ascii="Times New Roman" w:hAnsi="Times New Roman" w:cs="Times New Roman"/>
          <w:sz w:val="12"/>
          <w:szCs w:val="12"/>
        </w:rPr>
        <w:t xml:space="preserve">Гарантирующая организация определяется в соответствии с Федеральным законом № 416 от 07.12.2011 г. (с изменениями) «О водоснабжении и водоотведении». </w:t>
      </w:r>
    </w:p>
    <w:p w:rsidR="00A1322A" w:rsidRPr="00A1322A" w:rsidRDefault="00A1322A" w:rsidP="00A1322A">
      <w:pPr>
        <w:pStyle w:val="aff1"/>
        <w:ind w:firstLine="284"/>
        <w:jc w:val="both"/>
        <w:rPr>
          <w:rFonts w:ascii="Times New Roman" w:hAnsi="Times New Roman" w:cs="Times New Roman"/>
          <w:sz w:val="12"/>
          <w:szCs w:val="12"/>
        </w:rPr>
      </w:pPr>
      <w:r w:rsidRPr="00A1322A">
        <w:rPr>
          <w:rFonts w:ascii="Times New Roman" w:hAnsi="Times New Roman" w:cs="Times New Roman"/>
          <w:sz w:val="12"/>
          <w:szCs w:val="12"/>
        </w:rPr>
        <w:t xml:space="preserve">Органы местного самоуправления поселений, городских округов для каждой централизованной системы холодного водоснабжения определяют гарантирующую организацию и устанавливают зоны ее деятельности. Организация, осуществляющая холодное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холодное водоснабжение. </w:t>
      </w:r>
    </w:p>
    <w:p w:rsidR="00A1322A" w:rsidRPr="00A1322A" w:rsidRDefault="00A1322A" w:rsidP="00A1322A">
      <w:pPr>
        <w:pStyle w:val="aff1"/>
        <w:ind w:firstLine="284"/>
        <w:jc w:val="both"/>
        <w:rPr>
          <w:rFonts w:ascii="Times New Roman" w:hAnsi="Times New Roman" w:cs="Times New Roman"/>
          <w:sz w:val="12"/>
          <w:szCs w:val="12"/>
        </w:rPr>
      </w:pPr>
      <w:r w:rsidRPr="00A1322A">
        <w:rPr>
          <w:rFonts w:ascii="Times New Roman" w:hAnsi="Times New Roman" w:cs="Times New Roman"/>
          <w:sz w:val="12"/>
          <w:szCs w:val="12"/>
        </w:rPr>
        <w:t xml:space="preserve">Гарантирующая организация обязана обеспечить холодное водоснабжение и (или) водоотведение в случае, если объекты капитального строительства абонентов присоединены в установленном порядке к централизованной системе холодного водоснабжения и (или) водоотведения в пределах зоны деятельности такой гарантирующей организации. Гарантирующая организация заключает с организациями, осуществляющими эксплуатацию объектов централизованной системы холодного водоснабжения и (или) водоотведения, договоры, необходимые для обеспечения надежного и бесперебойного холодного водоснабжения и (или) водоотведения в соответствии с требованиями законодательства Российской Федерации. </w:t>
      </w:r>
    </w:p>
    <w:p w:rsidR="00A1322A" w:rsidRPr="00A1322A" w:rsidRDefault="00A1322A" w:rsidP="00A1322A">
      <w:pPr>
        <w:pStyle w:val="aff1"/>
        <w:ind w:firstLine="284"/>
        <w:jc w:val="both"/>
        <w:rPr>
          <w:rFonts w:ascii="Times New Roman" w:hAnsi="Times New Roman" w:cs="Times New Roman"/>
          <w:sz w:val="12"/>
          <w:szCs w:val="12"/>
        </w:rPr>
      </w:pPr>
      <w:r w:rsidRPr="00A1322A">
        <w:rPr>
          <w:rFonts w:ascii="Times New Roman" w:hAnsi="Times New Roman" w:cs="Times New Roman"/>
          <w:sz w:val="12"/>
          <w:szCs w:val="12"/>
        </w:rPr>
        <w:t xml:space="preserve">В настоящее время в г.п. Суходол системы централизованного холодного водоснабжения обслуживают две организации: ООО «СКК», ООО «СамРЭК-Эксплуатация». </w:t>
      </w:r>
    </w:p>
    <w:p w:rsidR="00A1322A" w:rsidRPr="00A1322A" w:rsidRDefault="00A1322A" w:rsidP="00A1322A">
      <w:pPr>
        <w:pStyle w:val="aff1"/>
        <w:ind w:firstLine="284"/>
        <w:jc w:val="both"/>
        <w:rPr>
          <w:rFonts w:ascii="Times New Roman" w:hAnsi="Times New Roman" w:cs="Times New Roman"/>
          <w:sz w:val="12"/>
          <w:szCs w:val="12"/>
        </w:rPr>
      </w:pPr>
      <w:r w:rsidRPr="00A1322A">
        <w:rPr>
          <w:rFonts w:ascii="Times New Roman" w:hAnsi="Times New Roman" w:cs="Times New Roman"/>
          <w:sz w:val="12"/>
          <w:szCs w:val="12"/>
        </w:rPr>
        <w:t xml:space="preserve">Сведения о водоснабжающих организациях, обеспечивающих потребности в воде г.п. Суходол, </w:t>
      </w:r>
      <w:proofErr w:type="gramStart"/>
      <w:r w:rsidRPr="00A1322A">
        <w:rPr>
          <w:rFonts w:ascii="Times New Roman" w:hAnsi="Times New Roman" w:cs="Times New Roman"/>
          <w:sz w:val="12"/>
          <w:szCs w:val="12"/>
        </w:rPr>
        <w:t>представлены</w:t>
      </w:r>
      <w:proofErr w:type="gramEnd"/>
      <w:r w:rsidRPr="00A1322A">
        <w:rPr>
          <w:rFonts w:ascii="Times New Roman" w:hAnsi="Times New Roman" w:cs="Times New Roman"/>
          <w:sz w:val="12"/>
          <w:szCs w:val="12"/>
        </w:rPr>
        <w:t xml:space="preserve"> в таблицах 2.3.15.1, 2.3.15.2. </w:t>
      </w:r>
    </w:p>
    <w:p w:rsidR="00A1322A" w:rsidRDefault="00A1322A" w:rsidP="00A1322A">
      <w:pPr>
        <w:pStyle w:val="aff1"/>
        <w:ind w:firstLine="284"/>
        <w:jc w:val="both"/>
        <w:rPr>
          <w:rFonts w:ascii="Times New Roman" w:hAnsi="Times New Roman" w:cs="Times New Roman"/>
          <w:sz w:val="12"/>
          <w:szCs w:val="12"/>
        </w:rPr>
      </w:pPr>
      <w:r w:rsidRPr="00A1322A">
        <w:rPr>
          <w:rFonts w:ascii="Times New Roman" w:hAnsi="Times New Roman" w:cs="Times New Roman"/>
          <w:sz w:val="12"/>
          <w:szCs w:val="12"/>
        </w:rPr>
        <w:t>Таблица 2.3.15.1- Основные сведения об организац</w:t>
      </w:r>
      <w:proofErr w:type="gramStart"/>
      <w:r w:rsidRPr="00A1322A">
        <w:rPr>
          <w:rFonts w:ascii="Times New Roman" w:hAnsi="Times New Roman" w:cs="Times New Roman"/>
          <w:sz w:val="12"/>
          <w:szCs w:val="12"/>
        </w:rPr>
        <w:t>ии ООО</w:t>
      </w:r>
      <w:proofErr w:type="gramEnd"/>
      <w:r w:rsidRPr="00A1322A">
        <w:rPr>
          <w:rFonts w:ascii="Times New Roman" w:hAnsi="Times New Roman" w:cs="Times New Roman"/>
          <w:sz w:val="12"/>
          <w:szCs w:val="12"/>
        </w:rPr>
        <w:t xml:space="preserve"> «СКК»</w:t>
      </w:r>
    </w:p>
    <w:tbl>
      <w:tblPr>
        <w:tblStyle w:val="aff6"/>
        <w:tblW w:w="5000" w:type="pct"/>
        <w:tblLook w:val="04A0" w:firstRow="1" w:lastRow="0" w:firstColumn="1" w:lastColumn="0" w:noHBand="0" w:noVBand="1"/>
      </w:tblPr>
      <w:tblGrid>
        <w:gridCol w:w="3653"/>
        <w:gridCol w:w="4076"/>
      </w:tblGrid>
      <w:tr w:rsidR="00550D65" w:rsidTr="00550D65">
        <w:tc>
          <w:tcPr>
            <w:tcW w:w="2363" w:type="pct"/>
            <w:vAlign w:val="center"/>
          </w:tcPr>
          <w:p w:rsidR="00550D65" w:rsidRPr="00A1322A" w:rsidRDefault="00550D65" w:rsidP="00550D65">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Наименование организации</w:t>
            </w:r>
          </w:p>
        </w:tc>
        <w:tc>
          <w:tcPr>
            <w:tcW w:w="2637" w:type="pct"/>
            <w:vAlign w:val="center"/>
          </w:tcPr>
          <w:p w:rsidR="00550D65" w:rsidRPr="00A1322A" w:rsidRDefault="00550D65" w:rsidP="00550D65">
            <w:pPr>
              <w:spacing w:line="259" w:lineRule="auto"/>
              <w:ind w:left="6"/>
              <w:jc w:val="center"/>
              <w:rPr>
                <w:rFonts w:ascii="Times New Roman" w:hAnsi="Times New Roman" w:cs="Times New Roman"/>
                <w:sz w:val="12"/>
                <w:szCs w:val="12"/>
              </w:rPr>
            </w:pPr>
            <w:r w:rsidRPr="00A1322A">
              <w:rPr>
                <w:rFonts w:ascii="Times New Roman" w:hAnsi="Times New Roman" w:cs="Times New Roman"/>
                <w:sz w:val="12"/>
                <w:szCs w:val="12"/>
              </w:rPr>
              <w:t>ООО «Сервисная Коммунальная Компания»</w:t>
            </w:r>
          </w:p>
        </w:tc>
      </w:tr>
      <w:tr w:rsidR="00550D65" w:rsidTr="00550D65">
        <w:tc>
          <w:tcPr>
            <w:tcW w:w="2363" w:type="pct"/>
            <w:vAlign w:val="center"/>
          </w:tcPr>
          <w:p w:rsidR="00550D65" w:rsidRPr="00A1322A" w:rsidRDefault="00550D65" w:rsidP="00550D65">
            <w:pPr>
              <w:spacing w:line="259" w:lineRule="auto"/>
              <w:ind w:right="2"/>
              <w:jc w:val="center"/>
              <w:rPr>
                <w:rFonts w:ascii="Times New Roman" w:hAnsi="Times New Roman" w:cs="Times New Roman"/>
                <w:sz w:val="12"/>
                <w:szCs w:val="12"/>
              </w:rPr>
            </w:pPr>
            <w:r w:rsidRPr="00A1322A">
              <w:rPr>
                <w:rFonts w:ascii="Times New Roman" w:hAnsi="Times New Roman" w:cs="Times New Roman"/>
                <w:sz w:val="12"/>
                <w:szCs w:val="12"/>
              </w:rPr>
              <w:t>ИНН организации</w:t>
            </w:r>
          </w:p>
        </w:tc>
        <w:tc>
          <w:tcPr>
            <w:tcW w:w="2637" w:type="pct"/>
            <w:vAlign w:val="center"/>
          </w:tcPr>
          <w:p w:rsidR="00550D65" w:rsidRPr="00A1322A" w:rsidRDefault="00550D65" w:rsidP="00550D65">
            <w:pPr>
              <w:spacing w:line="259" w:lineRule="auto"/>
              <w:ind w:right="2"/>
              <w:jc w:val="center"/>
              <w:rPr>
                <w:rFonts w:ascii="Times New Roman" w:hAnsi="Times New Roman" w:cs="Times New Roman"/>
                <w:sz w:val="12"/>
                <w:szCs w:val="12"/>
              </w:rPr>
            </w:pPr>
            <w:r w:rsidRPr="00A1322A">
              <w:rPr>
                <w:rFonts w:ascii="Times New Roman" w:hAnsi="Times New Roman" w:cs="Times New Roman"/>
                <w:sz w:val="12"/>
                <w:szCs w:val="12"/>
              </w:rPr>
              <w:t>6381013776</w:t>
            </w:r>
          </w:p>
        </w:tc>
      </w:tr>
      <w:tr w:rsidR="00550D65" w:rsidTr="00550D65">
        <w:tc>
          <w:tcPr>
            <w:tcW w:w="2363" w:type="pct"/>
            <w:vAlign w:val="center"/>
          </w:tcPr>
          <w:p w:rsidR="00550D65" w:rsidRPr="00A1322A" w:rsidRDefault="00550D65" w:rsidP="00550D65">
            <w:pPr>
              <w:spacing w:line="259" w:lineRule="auto"/>
              <w:ind w:right="1"/>
              <w:jc w:val="center"/>
              <w:rPr>
                <w:rFonts w:ascii="Times New Roman" w:hAnsi="Times New Roman" w:cs="Times New Roman"/>
                <w:sz w:val="12"/>
                <w:szCs w:val="12"/>
              </w:rPr>
            </w:pPr>
            <w:r w:rsidRPr="00A1322A">
              <w:rPr>
                <w:rFonts w:ascii="Times New Roman" w:hAnsi="Times New Roman" w:cs="Times New Roman"/>
                <w:sz w:val="12"/>
                <w:szCs w:val="12"/>
              </w:rPr>
              <w:t>КПП организации</w:t>
            </w:r>
          </w:p>
        </w:tc>
        <w:tc>
          <w:tcPr>
            <w:tcW w:w="2637" w:type="pct"/>
            <w:vAlign w:val="center"/>
          </w:tcPr>
          <w:p w:rsidR="00550D65" w:rsidRPr="00A1322A" w:rsidRDefault="00550D65" w:rsidP="00550D65">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638101001</w:t>
            </w:r>
          </w:p>
        </w:tc>
      </w:tr>
      <w:tr w:rsidR="00550D65" w:rsidTr="00550D65">
        <w:tc>
          <w:tcPr>
            <w:tcW w:w="2363" w:type="pct"/>
            <w:vAlign w:val="center"/>
          </w:tcPr>
          <w:p w:rsidR="00550D65" w:rsidRPr="00A1322A" w:rsidRDefault="00550D65" w:rsidP="00550D65">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Вид деятельности</w:t>
            </w:r>
          </w:p>
        </w:tc>
        <w:tc>
          <w:tcPr>
            <w:tcW w:w="2637" w:type="pct"/>
            <w:vAlign w:val="center"/>
          </w:tcPr>
          <w:p w:rsidR="00550D65" w:rsidRPr="00A1322A" w:rsidRDefault="00550D65" w:rsidP="00550D65">
            <w:pPr>
              <w:spacing w:line="259" w:lineRule="auto"/>
              <w:ind w:left="5"/>
              <w:jc w:val="center"/>
              <w:rPr>
                <w:rFonts w:ascii="Times New Roman" w:hAnsi="Times New Roman" w:cs="Times New Roman"/>
                <w:sz w:val="12"/>
                <w:szCs w:val="12"/>
              </w:rPr>
            </w:pPr>
            <w:r w:rsidRPr="00A1322A">
              <w:rPr>
                <w:rFonts w:ascii="Times New Roman" w:hAnsi="Times New Roman" w:cs="Times New Roman"/>
                <w:sz w:val="12"/>
                <w:szCs w:val="12"/>
              </w:rPr>
              <w:t>РСО, управление</w:t>
            </w:r>
            <w:proofErr w:type="gramStart"/>
            <w:r w:rsidRPr="00A1322A">
              <w:rPr>
                <w:rFonts w:ascii="Times New Roman" w:hAnsi="Times New Roman" w:cs="Times New Roman"/>
                <w:sz w:val="12"/>
                <w:szCs w:val="12"/>
              </w:rPr>
              <w:t xml:space="preserve"> Ж</w:t>
            </w:r>
            <w:proofErr w:type="gramEnd"/>
            <w:r w:rsidRPr="00A1322A">
              <w:rPr>
                <w:rFonts w:ascii="Times New Roman" w:hAnsi="Times New Roman" w:cs="Times New Roman"/>
                <w:sz w:val="12"/>
                <w:szCs w:val="12"/>
              </w:rPr>
              <w:t>/Ф</w:t>
            </w:r>
          </w:p>
        </w:tc>
      </w:tr>
      <w:tr w:rsidR="00550D65" w:rsidTr="00550D65">
        <w:tc>
          <w:tcPr>
            <w:tcW w:w="5000" w:type="pct"/>
            <w:gridSpan w:val="2"/>
            <w:vAlign w:val="center"/>
          </w:tcPr>
          <w:p w:rsidR="00550D65" w:rsidRPr="00A1322A" w:rsidRDefault="00550D65" w:rsidP="00550D65">
            <w:pPr>
              <w:spacing w:line="259" w:lineRule="auto"/>
              <w:ind w:left="5"/>
              <w:jc w:val="center"/>
              <w:rPr>
                <w:rFonts w:ascii="Times New Roman" w:hAnsi="Times New Roman" w:cs="Times New Roman"/>
                <w:sz w:val="12"/>
                <w:szCs w:val="12"/>
              </w:rPr>
            </w:pPr>
            <w:r w:rsidRPr="00A1322A">
              <w:rPr>
                <w:rFonts w:ascii="Times New Roman" w:hAnsi="Times New Roman" w:cs="Times New Roman"/>
                <w:sz w:val="12"/>
                <w:szCs w:val="12"/>
              </w:rPr>
              <w:t>Вид товара</w:t>
            </w:r>
          </w:p>
        </w:tc>
      </w:tr>
      <w:tr w:rsidR="00550D65" w:rsidTr="00550D65">
        <w:tc>
          <w:tcPr>
            <w:tcW w:w="2363" w:type="pct"/>
            <w:vAlign w:val="center"/>
          </w:tcPr>
          <w:p w:rsidR="00550D65" w:rsidRPr="00A1322A" w:rsidRDefault="00550D65" w:rsidP="00550D65">
            <w:pPr>
              <w:spacing w:line="259" w:lineRule="auto"/>
              <w:ind w:right="2"/>
              <w:jc w:val="center"/>
              <w:rPr>
                <w:rFonts w:ascii="Times New Roman" w:hAnsi="Times New Roman" w:cs="Times New Roman"/>
                <w:sz w:val="12"/>
                <w:szCs w:val="12"/>
              </w:rPr>
            </w:pPr>
            <w:r w:rsidRPr="00A1322A">
              <w:rPr>
                <w:rFonts w:ascii="Times New Roman" w:hAnsi="Times New Roman" w:cs="Times New Roman"/>
                <w:sz w:val="12"/>
                <w:szCs w:val="12"/>
              </w:rPr>
              <w:t>Техническая вода</w:t>
            </w:r>
          </w:p>
        </w:tc>
        <w:tc>
          <w:tcPr>
            <w:tcW w:w="2637" w:type="pct"/>
            <w:vAlign w:val="center"/>
          </w:tcPr>
          <w:p w:rsidR="00550D65" w:rsidRPr="00A1322A" w:rsidRDefault="00550D65" w:rsidP="00550D65">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нет</w:t>
            </w:r>
          </w:p>
        </w:tc>
      </w:tr>
      <w:tr w:rsidR="00550D65" w:rsidTr="00550D65">
        <w:tc>
          <w:tcPr>
            <w:tcW w:w="2363" w:type="pct"/>
            <w:vAlign w:val="center"/>
          </w:tcPr>
          <w:p w:rsidR="00550D65" w:rsidRPr="00A1322A" w:rsidRDefault="00550D65" w:rsidP="00550D65">
            <w:pPr>
              <w:spacing w:line="259" w:lineRule="auto"/>
              <w:ind w:right="3"/>
              <w:jc w:val="center"/>
              <w:rPr>
                <w:rFonts w:ascii="Times New Roman" w:hAnsi="Times New Roman" w:cs="Times New Roman"/>
                <w:sz w:val="12"/>
                <w:szCs w:val="12"/>
              </w:rPr>
            </w:pPr>
            <w:r w:rsidRPr="00A1322A">
              <w:rPr>
                <w:rFonts w:ascii="Times New Roman" w:hAnsi="Times New Roman" w:cs="Times New Roman"/>
                <w:sz w:val="12"/>
                <w:szCs w:val="12"/>
              </w:rPr>
              <w:t>Питьевая вода</w:t>
            </w:r>
          </w:p>
        </w:tc>
        <w:tc>
          <w:tcPr>
            <w:tcW w:w="2637" w:type="pct"/>
            <w:vAlign w:val="center"/>
          </w:tcPr>
          <w:p w:rsidR="00550D65" w:rsidRPr="00A1322A" w:rsidRDefault="00550D65" w:rsidP="00550D65">
            <w:pPr>
              <w:spacing w:line="259" w:lineRule="auto"/>
              <w:ind w:left="5"/>
              <w:jc w:val="center"/>
              <w:rPr>
                <w:rFonts w:ascii="Times New Roman" w:hAnsi="Times New Roman" w:cs="Times New Roman"/>
                <w:sz w:val="12"/>
                <w:szCs w:val="12"/>
              </w:rPr>
            </w:pPr>
            <w:r w:rsidRPr="00A1322A">
              <w:rPr>
                <w:rFonts w:ascii="Times New Roman" w:hAnsi="Times New Roman" w:cs="Times New Roman"/>
                <w:sz w:val="12"/>
                <w:szCs w:val="12"/>
              </w:rPr>
              <w:t>да</w:t>
            </w:r>
          </w:p>
        </w:tc>
      </w:tr>
      <w:tr w:rsidR="00550D65" w:rsidTr="00550D65">
        <w:tc>
          <w:tcPr>
            <w:tcW w:w="2363" w:type="pct"/>
            <w:vAlign w:val="center"/>
          </w:tcPr>
          <w:p w:rsidR="00550D65" w:rsidRPr="00A1322A" w:rsidRDefault="00550D65" w:rsidP="00550D65">
            <w:pPr>
              <w:spacing w:line="259" w:lineRule="auto"/>
              <w:ind w:right="4"/>
              <w:jc w:val="center"/>
              <w:rPr>
                <w:rFonts w:ascii="Times New Roman" w:hAnsi="Times New Roman" w:cs="Times New Roman"/>
                <w:sz w:val="12"/>
                <w:szCs w:val="12"/>
              </w:rPr>
            </w:pPr>
            <w:r w:rsidRPr="00A1322A">
              <w:rPr>
                <w:rFonts w:ascii="Times New Roman" w:hAnsi="Times New Roman" w:cs="Times New Roman"/>
                <w:sz w:val="12"/>
                <w:szCs w:val="12"/>
              </w:rPr>
              <w:t>Режим налогообложения</w:t>
            </w:r>
          </w:p>
        </w:tc>
        <w:tc>
          <w:tcPr>
            <w:tcW w:w="2637" w:type="pct"/>
            <w:vAlign w:val="center"/>
          </w:tcPr>
          <w:p w:rsidR="00550D65" w:rsidRPr="00A1322A" w:rsidRDefault="00550D65" w:rsidP="00550D65">
            <w:pPr>
              <w:spacing w:line="259" w:lineRule="auto"/>
              <w:ind w:left="1"/>
              <w:jc w:val="center"/>
              <w:rPr>
                <w:rFonts w:ascii="Times New Roman" w:hAnsi="Times New Roman" w:cs="Times New Roman"/>
                <w:sz w:val="12"/>
                <w:szCs w:val="12"/>
              </w:rPr>
            </w:pPr>
            <w:r w:rsidRPr="00A1322A">
              <w:rPr>
                <w:rFonts w:ascii="Times New Roman" w:hAnsi="Times New Roman" w:cs="Times New Roman"/>
                <w:sz w:val="12"/>
                <w:szCs w:val="12"/>
              </w:rPr>
              <w:t>общий</w:t>
            </w:r>
          </w:p>
        </w:tc>
      </w:tr>
      <w:tr w:rsidR="00550D65" w:rsidTr="00550D65">
        <w:tc>
          <w:tcPr>
            <w:tcW w:w="2363" w:type="pct"/>
            <w:vAlign w:val="center"/>
          </w:tcPr>
          <w:p w:rsidR="00550D65" w:rsidRPr="00A1322A" w:rsidRDefault="00550D65" w:rsidP="00550D65">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Организация выполняет инвестиционную программу</w:t>
            </w:r>
          </w:p>
        </w:tc>
        <w:tc>
          <w:tcPr>
            <w:tcW w:w="2637" w:type="pct"/>
            <w:vAlign w:val="center"/>
          </w:tcPr>
          <w:p w:rsidR="00550D65" w:rsidRPr="00A1322A" w:rsidRDefault="00550D65" w:rsidP="00550D65">
            <w:pPr>
              <w:spacing w:line="259" w:lineRule="auto"/>
              <w:ind w:right="1"/>
              <w:jc w:val="center"/>
              <w:rPr>
                <w:rFonts w:ascii="Times New Roman" w:hAnsi="Times New Roman" w:cs="Times New Roman"/>
                <w:sz w:val="12"/>
                <w:szCs w:val="12"/>
              </w:rPr>
            </w:pPr>
            <w:r w:rsidRPr="00A1322A">
              <w:rPr>
                <w:rFonts w:ascii="Times New Roman" w:hAnsi="Times New Roman" w:cs="Times New Roman"/>
                <w:sz w:val="12"/>
                <w:szCs w:val="12"/>
              </w:rPr>
              <w:t>нет</w:t>
            </w:r>
          </w:p>
        </w:tc>
      </w:tr>
      <w:tr w:rsidR="00550D65" w:rsidTr="00550D65">
        <w:tc>
          <w:tcPr>
            <w:tcW w:w="5000" w:type="pct"/>
            <w:gridSpan w:val="2"/>
            <w:vAlign w:val="center"/>
          </w:tcPr>
          <w:p w:rsidR="00550D65" w:rsidRPr="00A1322A" w:rsidRDefault="00550D65" w:rsidP="00550D65">
            <w:pPr>
              <w:spacing w:line="259" w:lineRule="auto"/>
              <w:ind w:right="1"/>
              <w:jc w:val="center"/>
              <w:rPr>
                <w:rFonts w:ascii="Times New Roman" w:hAnsi="Times New Roman" w:cs="Times New Roman"/>
                <w:sz w:val="12"/>
                <w:szCs w:val="12"/>
              </w:rPr>
            </w:pPr>
            <w:r w:rsidRPr="00A1322A">
              <w:rPr>
                <w:rFonts w:ascii="Times New Roman" w:hAnsi="Times New Roman" w:cs="Times New Roman"/>
                <w:sz w:val="12"/>
                <w:szCs w:val="12"/>
              </w:rPr>
              <w:t>Адрес организации</w:t>
            </w:r>
          </w:p>
        </w:tc>
      </w:tr>
      <w:tr w:rsidR="00550D65" w:rsidTr="00550D65">
        <w:tc>
          <w:tcPr>
            <w:tcW w:w="2363" w:type="pct"/>
            <w:vAlign w:val="center"/>
          </w:tcPr>
          <w:p w:rsidR="00550D65" w:rsidRPr="00A1322A" w:rsidRDefault="00550D65" w:rsidP="00550D65">
            <w:pPr>
              <w:spacing w:line="259" w:lineRule="auto"/>
              <w:ind w:left="1"/>
              <w:jc w:val="center"/>
              <w:rPr>
                <w:rFonts w:ascii="Times New Roman" w:hAnsi="Times New Roman" w:cs="Times New Roman"/>
                <w:sz w:val="12"/>
                <w:szCs w:val="12"/>
              </w:rPr>
            </w:pPr>
            <w:r w:rsidRPr="00A1322A">
              <w:rPr>
                <w:rFonts w:ascii="Times New Roman" w:hAnsi="Times New Roman" w:cs="Times New Roman"/>
                <w:sz w:val="12"/>
                <w:szCs w:val="12"/>
              </w:rPr>
              <w:t>Юридический адрес:</w:t>
            </w:r>
          </w:p>
        </w:tc>
        <w:tc>
          <w:tcPr>
            <w:tcW w:w="2637" w:type="pct"/>
            <w:vAlign w:val="center"/>
          </w:tcPr>
          <w:p w:rsidR="00550D65" w:rsidRPr="00A1322A" w:rsidRDefault="00550D65" w:rsidP="00550D65">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446552, Самарская область, Сергиевский район, адрес: п.г</w:t>
            </w:r>
            <w:proofErr w:type="gramStart"/>
            <w:r w:rsidRPr="00A1322A">
              <w:rPr>
                <w:rFonts w:ascii="Times New Roman" w:hAnsi="Times New Roman" w:cs="Times New Roman"/>
                <w:sz w:val="12"/>
                <w:szCs w:val="12"/>
              </w:rPr>
              <w:t>.т</w:t>
            </w:r>
            <w:proofErr w:type="gramEnd"/>
            <w:r w:rsidRPr="00A1322A">
              <w:rPr>
                <w:rFonts w:ascii="Times New Roman" w:hAnsi="Times New Roman" w:cs="Times New Roman"/>
                <w:sz w:val="12"/>
                <w:szCs w:val="12"/>
              </w:rPr>
              <w:t>, Суходол, ул. Солнечная, 2</w:t>
            </w:r>
          </w:p>
        </w:tc>
      </w:tr>
      <w:tr w:rsidR="00550D65" w:rsidTr="00550D65">
        <w:tc>
          <w:tcPr>
            <w:tcW w:w="2363" w:type="pct"/>
            <w:vAlign w:val="center"/>
          </w:tcPr>
          <w:p w:rsidR="00550D65" w:rsidRPr="00A1322A" w:rsidRDefault="00550D65" w:rsidP="00550D65">
            <w:pPr>
              <w:spacing w:line="259" w:lineRule="auto"/>
              <w:ind w:right="4"/>
              <w:jc w:val="center"/>
              <w:rPr>
                <w:rFonts w:ascii="Times New Roman" w:hAnsi="Times New Roman" w:cs="Times New Roman"/>
                <w:sz w:val="12"/>
                <w:szCs w:val="12"/>
              </w:rPr>
            </w:pPr>
            <w:r w:rsidRPr="00A1322A">
              <w:rPr>
                <w:rFonts w:ascii="Times New Roman" w:hAnsi="Times New Roman" w:cs="Times New Roman"/>
                <w:sz w:val="12"/>
                <w:szCs w:val="12"/>
              </w:rPr>
              <w:t>Почтовый адрес:</w:t>
            </w:r>
          </w:p>
        </w:tc>
        <w:tc>
          <w:tcPr>
            <w:tcW w:w="2637" w:type="pct"/>
            <w:vAlign w:val="center"/>
          </w:tcPr>
          <w:p w:rsidR="00550D65" w:rsidRPr="00A1322A" w:rsidRDefault="00550D65" w:rsidP="00550D65">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446552, Самарская область, Сергиевский район, адрес: п.г</w:t>
            </w:r>
            <w:proofErr w:type="gramStart"/>
            <w:r w:rsidRPr="00A1322A">
              <w:rPr>
                <w:rFonts w:ascii="Times New Roman" w:hAnsi="Times New Roman" w:cs="Times New Roman"/>
                <w:sz w:val="12"/>
                <w:szCs w:val="12"/>
              </w:rPr>
              <w:t>.т</w:t>
            </w:r>
            <w:proofErr w:type="gramEnd"/>
            <w:r w:rsidRPr="00A1322A">
              <w:rPr>
                <w:rFonts w:ascii="Times New Roman" w:hAnsi="Times New Roman" w:cs="Times New Roman"/>
                <w:sz w:val="12"/>
                <w:szCs w:val="12"/>
              </w:rPr>
              <w:t>, Суходол, ул. Солнечная, 2</w:t>
            </w:r>
          </w:p>
        </w:tc>
      </w:tr>
      <w:tr w:rsidR="00550D65" w:rsidTr="00550D65">
        <w:tc>
          <w:tcPr>
            <w:tcW w:w="5000" w:type="pct"/>
            <w:gridSpan w:val="2"/>
            <w:vAlign w:val="center"/>
          </w:tcPr>
          <w:p w:rsidR="00550D65" w:rsidRPr="00A1322A" w:rsidRDefault="00550D65" w:rsidP="00550D65">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Руководитель</w:t>
            </w:r>
          </w:p>
        </w:tc>
      </w:tr>
      <w:tr w:rsidR="00550D65" w:rsidTr="00550D65">
        <w:tc>
          <w:tcPr>
            <w:tcW w:w="2363" w:type="pct"/>
            <w:vAlign w:val="center"/>
          </w:tcPr>
          <w:p w:rsidR="00550D65" w:rsidRPr="00A1322A" w:rsidRDefault="00550D65" w:rsidP="00550D65">
            <w:pPr>
              <w:spacing w:line="259" w:lineRule="auto"/>
              <w:ind w:right="1"/>
              <w:jc w:val="center"/>
              <w:rPr>
                <w:rFonts w:ascii="Times New Roman" w:hAnsi="Times New Roman" w:cs="Times New Roman"/>
                <w:sz w:val="12"/>
                <w:szCs w:val="12"/>
              </w:rPr>
            </w:pPr>
            <w:r w:rsidRPr="00A1322A">
              <w:rPr>
                <w:rFonts w:ascii="Times New Roman" w:hAnsi="Times New Roman" w:cs="Times New Roman"/>
                <w:sz w:val="12"/>
                <w:szCs w:val="12"/>
              </w:rPr>
              <w:t>Фамилия, имя, отчество:</w:t>
            </w:r>
          </w:p>
        </w:tc>
        <w:tc>
          <w:tcPr>
            <w:tcW w:w="2637" w:type="pct"/>
            <w:vAlign w:val="center"/>
          </w:tcPr>
          <w:p w:rsidR="00550D65" w:rsidRPr="00A1322A" w:rsidRDefault="00550D65" w:rsidP="00550D65">
            <w:pPr>
              <w:spacing w:line="259" w:lineRule="auto"/>
              <w:ind w:left="1"/>
              <w:jc w:val="center"/>
              <w:rPr>
                <w:rFonts w:ascii="Times New Roman" w:hAnsi="Times New Roman" w:cs="Times New Roman"/>
                <w:sz w:val="12"/>
                <w:szCs w:val="12"/>
              </w:rPr>
            </w:pPr>
            <w:r w:rsidRPr="00A1322A">
              <w:rPr>
                <w:rFonts w:ascii="Times New Roman" w:hAnsi="Times New Roman" w:cs="Times New Roman"/>
                <w:sz w:val="12"/>
                <w:szCs w:val="12"/>
              </w:rPr>
              <w:t>Полоумов Андрей Васильевич</w:t>
            </w:r>
          </w:p>
        </w:tc>
      </w:tr>
      <w:tr w:rsidR="00550D65" w:rsidTr="00550D65">
        <w:tc>
          <w:tcPr>
            <w:tcW w:w="2363" w:type="pct"/>
            <w:vAlign w:val="center"/>
          </w:tcPr>
          <w:p w:rsidR="00550D65" w:rsidRPr="00A1322A" w:rsidRDefault="00550D65" w:rsidP="00550D65">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(код) номер телефона:</w:t>
            </w:r>
          </w:p>
        </w:tc>
        <w:tc>
          <w:tcPr>
            <w:tcW w:w="2637" w:type="pct"/>
            <w:vAlign w:val="center"/>
          </w:tcPr>
          <w:p w:rsidR="00550D65" w:rsidRPr="00A1322A" w:rsidRDefault="00550D65" w:rsidP="00550D65">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(8-846-55) 2-64-06</w:t>
            </w:r>
          </w:p>
        </w:tc>
      </w:tr>
      <w:tr w:rsidR="00550D65" w:rsidTr="00550D65">
        <w:tc>
          <w:tcPr>
            <w:tcW w:w="5000" w:type="pct"/>
            <w:gridSpan w:val="2"/>
            <w:vAlign w:val="center"/>
          </w:tcPr>
          <w:p w:rsidR="00550D65" w:rsidRPr="00A1322A" w:rsidRDefault="00550D65" w:rsidP="00550D65">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Главный бухгалтер</w:t>
            </w:r>
          </w:p>
        </w:tc>
      </w:tr>
      <w:tr w:rsidR="00550D65" w:rsidTr="00550D65">
        <w:tc>
          <w:tcPr>
            <w:tcW w:w="2363" w:type="pct"/>
            <w:vAlign w:val="center"/>
          </w:tcPr>
          <w:p w:rsidR="00550D65" w:rsidRPr="00A1322A" w:rsidRDefault="00550D65" w:rsidP="00550D65">
            <w:pPr>
              <w:spacing w:line="259" w:lineRule="auto"/>
              <w:ind w:right="1"/>
              <w:jc w:val="center"/>
              <w:rPr>
                <w:rFonts w:ascii="Times New Roman" w:hAnsi="Times New Roman" w:cs="Times New Roman"/>
                <w:sz w:val="12"/>
                <w:szCs w:val="12"/>
              </w:rPr>
            </w:pPr>
            <w:r w:rsidRPr="00A1322A">
              <w:rPr>
                <w:rFonts w:ascii="Times New Roman" w:hAnsi="Times New Roman" w:cs="Times New Roman"/>
                <w:sz w:val="12"/>
                <w:szCs w:val="12"/>
              </w:rPr>
              <w:t>Фамилия, имя, отчество:</w:t>
            </w:r>
          </w:p>
        </w:tc>
        <w:tc>
          <w:tcPr>
            <w:tcW w:w="2637" w:type="pct"/>
            <w:vAlign w:val="center"/>
          </w:tcPr>
          <w:p w:rsidR="00550D65" w:rsidRPr="00A1322A" w:rsidRDefault="00550D65" w:rsidP="00550D65">
            <w:pPr>
              <w:spacing w:line="259" w:lineRule="auto"/>
              <w:ind w:left="2"/>
              <w:jc w:val="center"/>
              <w:rPr>
                <w:rFonts w:ascii="Times New Roman" w:hAnsi="Times New Roman" w:cs="Times New Roman"/>
                <w:sz w:val="12"/>
                <w:szCs w:val="12"/>
              </w:rPr>
            </w:pPr>
            <w:r w:rsidRPr="00A1322A">
              <w:rPr>
                <w:rFonts w:ascii="Times New Roman" w:hAnsi="Times New Roman" w:cs="Times New Roman"/>
                <w:sz w:val="12"/>
                <w:szCs w:val="12"/>
              </w:rPr>
              <w:t>Балакирева Евгения Владимировна</w:t>
            </w:r>
          </w:p>
        </w:tc>
      </w:tr>
      <w:tr w:rsidR="00550D65" w:rsidTr="00550D65">
        <w:tc>
          <w:tcPr>
            <w:tcW w:w="2363" w:type="pct"/>
            <w:vAlign w:val="center"/>
          </w:tcPr>
          <w:p w:rsidR="00550D65" w:rsidRPr="00A1322A" w:rsidRDefault="00550D65" w:rsidP="00550D65">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(код) номер телефона:</w:t>
            </w:r>
          </w:p>
        </w:tc>
        <w:tc>
          <w:tcPr>
            <w:tcW w:w="2637" w:type="pct"/>
            <w:vAlign w:val="center"/>
          </w:tcPr>
          <w:p w:rsidR="00550D65" w:rsidRPr="00A1322A" w:rsidRDefault="00550D65" w:rsidP="00550D65">
            <w:pPr>
              <w:spacing w:line="259" w:lineRule="auto"/>
              <w:jc w:val="center"/>
              <w:rPr>
                <w:rFonts w:ascii="Times New Roman" w:hAnsi="Times New Roman" w:cs="Times New Roman"/>
                <w:sz w:val="12"/>
                <w:szCs w:val="12"/>
              </w:rPr>
            </w:pPr>
            <w:r w:rsidRPr="00A1322A">
              <w:rPr>
                <w:rFonts w:ascii="Times New Roman" w:hAnsi="Times New Roman" w:cs="Times New Roman"/>
                <w:sz w:val="12"/>
                <w:szCs w:val="12"/>
              </w:rPr>
              <w:t>(8-846-55) 2-54-02</w:t>
            </w:r>
          </w:p>
        </w:tc>
      </w:tr>
    </w:tbl>
    <w:p w:rsidR="00550D65" w:rsidRDefault="00550D65" w:rsidP="00A1322A">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t>Таблица 2.3.15.2 - Основные сведения об организац</w:t>
      </w:r>
      <w:proofErr w:type="gramStart"/>
      <w:r w:rsidRPr="00550D65">
        <w:rPr>
          <w:rFonts w:ascii="Times New Roman" w:hAnsi="Times New Roman" w:cs="Times New Roman"/>
          <w:sz w:val="12"/>
          <w:szCs w:val="12"/>
        </w:rPr>
        <w:t>ии ООО</w:t>
      </w:r>
      <w:proofErr w:type="gramEnd"/>
      <w:r w:rsidRPr="00550D65">
        <w:rPr>
          <w:rFonts w:ascii="Times New Roman" w:hAnsi="Times New Roman" w:cs="Times New Roman"/>
          <w:sz w:val="12"/>
          <w:szCs w:val="12"/>
        </w:rPr>
        <w:t xml:space="preserve"> «СамРЭК-Эксплуатация»</w:t>
      </w:r>
    </w:p>
    <w:tbl>
      <w:tblPr>
        <w:tblStyle w:val="aff6"/>
        <w:tblW w:w="5000" w:type="pct"/>
        <w:tblLook w:val="04A0" w:firstRow="1" w:lastRow="0" w:firstColumn="1" w:lastColumn="0" w:noHBand="0" w:noVBand="1"/>
      </w:tblPr>
      <w:tblGrid>
        <w:gridCol w:w="2376"/>
        <w:gridCol w:w="5353"/>
      </w:tblGrid>
      <w:tr w:rsidR="00550D65" w:rsidTr="00550D65">
        <w:tc>
          <w:tcPr>
            <w:tcW w:w="1537" w:type="pct"/>
            <w:vAlign w:val="center"/>
          </w:tcPr>
          <w:p w:rsidR="00550D65" w:rsidRPr="00550D65" w:rsidRDefault="00550D65" w:rsidP="00550D65">
            <w:pPr>
              <w:spacing w:line="259" w:lineRule="auto"/>
              <w:ind w:right="60"/>
              <w:jc w:val="center"/>
              <w:rPr>
                <w:rFonts w:ascii="Times New Roman" w:hAnsi="Times New Roman" w:cs="Times New Roman"/>
                <w:sz w:val="12"/>
                <w:szCs w:val="12"/>
              </w:rPr>
            </w:pPr>
            <w:r w:rsidRPr="00550D65">
              <w:rPr>
                <w:rFonts w:ascii="Times New Roman" w:hAnsi="Times New Roman" w:cs="Times New Roman"/>
                <w:sz w:val="12"/>
                <w:szCs w:val="12"/>
              </w:rPr>
              <w:t>Наименование организации</w:t>
            </w:r>
          </w:p>
        </w:tc>
        <w:tc>
          <w:tcPr>
            <w:tcW w:w="3463"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ООО «СамРЭК-Эксплуатация»</w:t>
            </w:r>
          </w:p>
        </w:tc>
      </w:tr>
      <w:tr w:rsidR="00550D65" w:rsidTr="00550D65">
        <w:tc>
          <w:tcPr>
            <w:tcW w:w="1537"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ИНН организации</w:t>
            </w:r>
          </w:p>
        </w:tc>
        <w:tc>
          <w:tcPr>
            <w:tcW w:w="3463"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6315648332</w:t>
            </w:r>
          </w:p>
        </w:tc>
      </w:tr>
      <w:tr w:rsidR="00550D65" w:rsidTr="00550D65">
        <w:tc>
          <w:tcPr>
            <w:tcW w:w="1537"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КПП организации</w:t>
            </w:r>
          </w:p>
        </w:tc>
        <w:tc>
          <w:tcPr>
            <w:tcW w:w="3463"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631201001</w:t>
            </w:r>
          </w:p>
        </w:tc>
      </w:tr>
      <w:tr w:rsidR="00550D65" w:rsidTr="00550D65">
        <w:tc>
          <w:tcPr>
            <w:tcW w:w="1537"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Вид деятельности</w:t>
            </w:r>
          </w:p>
        </w:tc>
        <w:tc>
          <w:tcPr>
            <w:tcW w:w="3463" w:type="pct"/>
            <w:vAlign w:val="center"/>
          </w:tcPr>
          <w:p w:rsidR="00550D65" w:rsidRPr="00550D65" w:rsidRDefault="00550D65" w:rsidP="00550D65">
            <w:pPr>
              <w:spacing w:line="259" w:lineRule="auto"/>
              <w:ind w:right="27"/>
              <w:jc w:val="center"/>
              <w:rPr>
                <w:rFonts w:ascii="Times New Roman" w:hAnsi="Times New Roman" w:cs="Times New Roman"/>
                <w:sz w:val="12"/>
                <w:szCs w:val="12"/>
              </w:rPr>
            </w:pPr>
            <w:r w:rsidRPr="00550D65">
              <w:rPr>
                <w:rFonts w:ascii="Times New Roman" w:hAnsi="Times New Roman" w:cs="Times New Roman"/>
                <w:sz w:val="12"/>
                <w:szCs w:val="12"/>
              </w:rPr>
              <w:t>Производство, передача и распределение пара и горячей воды; кондиционирование воздуха (35.30)</w:t>
            </w:r>
          </w:p>
        </w:tc>
      </w:tr>
      <w:tr w:rsidR="00550D65" w:rsidTr="00550D65">
        <w:tc>
          <w:tcPr>
            <w:tcW w:w="5000" w:type="pct"/>
            <w:gridSpan w:val="2"/>
            <w:vAlign w:val="center"/>
          </w:tcPr>
          <w:p w:rsidR="00550D65" w:rsidRPr="00550D65" w:rsidRDefault="00550D65" w:rsidP="00550D65">
            <w:pPr>
              <w:spacing w:line="259" w:lineRule="auto"/>
              <w:ind w:right="27"/>
              <w:jc w:val="center"/>
              <w:rPr>
                <w:rFonts w:ascii="Times New Roman" w:hAnsi="Times New Roman" w:cs="Times New Roman"/>
                <w:sz w:val="12"/>
                <w:szCs w:val="12"/>
              </w:rPr>
            </w:pPr>
            <w:r w:rsidRPr="00550D65">
              <w:rPr>
                <w:rFonts w:ascii="Times New Roman" w:hAnsi="Times New Roman" w:cs="Times New Roman"/>
                <w:sz w:val="12"/>
                <w:szCs w:val="12"/>
              </w:rPr>
              <w:t>Адрес организации</w:t>
            </w:r>
          </w:p>
        </w:tc>
      </w:tr>
      <w:tr w:rsidR="00550D65" w:rsidTr="00550D65">
        <w:tc>
          <w:tcPr>
            <w:tcW w:w="1537"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Юридический адрес:</w:t>
            </w:r>
          </w:p>
        </w:tc>
        <w:tc>
          <w:tcPr>
            <w:tcW w:w="3463"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446552, Самарская область, Сергиевский район, адрес: п.г</w:t>
            </w:r>
            <w:proofErr w:type="gramStart"/>
            <w:r w:rsidRPr="00550D65">
              <w:rPr>
                <w:rFonts w:ascii="Times New Roman" w:hAnsi="Times New Roman" w:cs="Times New Roman"/>
                <w:sz w:val="12"/>
                <w:szCs w:val="12"/>
              </w:rPr>
              <w:t>.т</w:t>
            </w:r>
            <w:proofErr w:type="gramEnd"/>
            <w:r w:rsidRPr="00550D65">
              <w:rPr>
                <w:rFonts w:ascii="Times New Roman" w:hAnsi="Times New Roman" w:cs="Times New Roman"/>
                <w:sz w:val="12"/>
                <w:szCs w:val="12"/>
              </w:rPr>
              <w:t>, Суходол, ул. Солнечная, 2</w:t>
            </w:r>
          </w:p>
        </w:tc>
      </w:tr>
      <w:tr w:rsidR="00550D65" w:rsidTr="00550D65">
        <w:tc>
          <w:tcPr>
            <w:tcW w:w="1537"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Почтовый адрес:</w:t>
            </w:r>
          </w:p>
        </w:tc>
        <w:tc>
          <w:tcPr>
            <w:tcW w:w="3463"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446552, Самарская область, Сергиевский район, адрес: п.г</w:t>
            </w:r>
            <w:proofErr w:type="gramStart"/>
            <w:r w:rsidRPr="00550D65">
              <w:rPr>
                <w:rFonts w:ascii="Times New Roman" w:hAnsi="Times New Roman" w:cs="Times New Roman"/>
                <w:sz w:val="12"/>
                <w:szCs w:val="12"/>
              </w:rPr>
              <w:t>.т</w:t>
            </w:r>
            <w:proofErr w:type="gramEnd"/>
            <w:r w:rsidRPr="00550D65">
              <w:rPr>
                <w:rFonts w:ascii="Times New Roman" w:hAnsi="Times New Roman" w:cs="Times New Roman"/>
                <w:sz w:val="12"/>
                <w:szCs w:val="12"/>
              </w:rPr>
              <w:t>, Суходол, ул. Солнечная, 2</w:t>
            </w:r>
          </w:p>
        </w:tc>
      </w:tr>
      <w:tr w:rsidR="00550D65" w:rsidTr="00550D65">
        <w:tc>
          <w:tcPr>
            <w:tcW w:w="5000" w:type="pct"/>
            <w:gridSpan w:val="2"/>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Генеральный директор</w:t>
            </w:r>
          </w:p>
        </w:tc>
      </w:tr>
      <w:tr w:rsidR="00550D65" w:rsidTr="00550D65">
        <w:tc>
          <w:tcPr>
            <w:tcW w:w="1537"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Фамилия, имя, отчество:</w:t>
            </w:r>
          </w:p>
        </w:tc>
        <w:tc>
          <w:tcPr>
            <w:tcW w:w="3463" w:type="pct"/>
            <w:vAlign w:val="center"/>
          </w:tcPr>
          <w:p w:rsidR="00550D65" w:rsidRPr="00550D65" w:rsidRDefault="00550D65" w:rsidP="00550D65">
            <w:pPr>
              <w:spacing w:line="259" w:lineRule="auto"/>
              <w:ind w:left="33"/>
              <w:jc w:val="center"/>
              <w:rPr>
                <w:rFonts w:ascii="Times New Roman" w:hAnsi="Times New Roman" w:cs="Times New Roman"/>
                <w:sz w:val="12"/>
                <w:szCs w:val="12"/>
              </w:rPr>
            </w:pPr>
            <w:r w:rsidRPr="00550D65">
              <w:rPr>
                <w:rFonts w:ascii="Times New Roman" w:hAnsi="Times New Roman" w:cs="Times New Roman"/>
                <w:sz w:val="12"/>
                <w:szCs w:val="12"/>
              </w:rPr>
              <w:t>Левин Алексей Владимирович</w:t>
            </w:r>
          </w:p>
        </w:tc>
      </w:tr>
      <w:tr w:rsidR="00550D65" w:rsidTr="00550D65">
        <w:tc>
          <w:tcPr>
            <w:tcW w:w="1537"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(код) номер телефона:</w:t>
            </w:r>
          </w:p>
        </w:tc>
        <w:tc>
          <w:tcPr>
            <w:tcW w:w="3463"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8 844 212-02-70</w:t>
            </w:r>
            <w:r>
              <w:rPr>
                <w:rFonts w:ascii="Times New Roman" w:hAnsi="Times New Roman" w:cs="Times New Roman"/>
                <w:sz w:val="12"/>
                <w:szCs w:val="12"/>
              </w:rPr>
              <w:t xml:space="preserve"> </w:t>
            </w:r>
            <w:r w:rsidRPr="00550D65">
              <w:rPr>
                <w:rFonts w:ascii="Times New Roman" w:hAnsi="Times New Roman" w:cs="Times New Roman"/>
                <w:sz w:val="12"/>
                <w:szCs w:val="12"/>
              </w:rPr>
              <w:t>8 846 212-02-77 8 848 622-38-38</w:t>
            </w:r>
          </w:p>
        </w:tc>
      </w:tr>
    </w:tbl>
    <w:p w:rsidR="00550D65" w:rsidRPr="00550D65" w:rsidRDefault="00550D65" w:rsidP="00550D65">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t>РАЗДЕЛ 2.4. ПРЕДЛОЖЕНИЯ П</w:t>
      </w:r>
      <w:r>
        <w:rPr>
          <w:rFonts w:ascii="Times New Roman" w:hAnsi="Times New Roman" w:cs="Times New Roman"/>
          <w:sz w:val="12"/>
          <w:szCs w:val="12"/>
        </w:rPr>
        <w:t xml:space="preserve">О СТРОИТЕЛЬСТВУ, РЕКОНСТРУКЦИИ </w:t>
      </w:r>
      <w:r w:rsidRPr="00550D65">
        <w:rPr>
          <w:rFonts w:ascii="Times New Roman" w:hAnsi="Times New Roman" w:cs="Times New Roman"/>
          <w:sz w:val="12"/>
          <w:szCs w:val="12"/>
        </w:rPr>
        <w:t>И МОДЕРНИЗАЦИИ ОБЪЕКТОВ ЦЕНТРАЛИЗОВАННЫХ СИСТЕМ ВОДОСНАБЖЕНИЯ</w:t>
      </w:r>
    </w:p>
    <w:p w:rsidR="00550D65" w:rsidRPr="00550D65" w:rsidRDefault="00550D65" w:rsidP="00550D65">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lastRenderedPageBreak/>
        <w:t xml:space="preserve">2.4.1 Перечень основных мероприятий по реализации схем водоснабжения с разбивкой по годам </w:t>
      </w:r>
    </w:p>
    <w:p w:rsidR="00550D65" w:rsidRPr="00550D65" w:rsidRDefault="00550D65" w:rsidP="00550D65">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t xml:space="preserve"> По результатам анализа сведений о системе водоснабжения, планов администрации городского поселения Суходол, программ энергоснабжающих организаций рекомендованы следующие мероприятия: </w:t>
      </w:r>
    </w:p>
    <w:p w:rsidR="00550D65" w:rsidRPr="00550D65" w:rsidRDefault="00550D65" w:rsidP="00550D65">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t xml:space="preserve">На первом этапе до 2024 г. предлагается: </w:t>
      </w:r>
    </w:p>
    <w:p w:rsidR="00550D65" w:rsidRPr="00550D65" w:rsidRDefault="00550D65" w:rsidP="00550D65">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550D65">
        <w:rPr>
          <w:rFonts w:ascii="Times New Roman" w:hAnsi="Times New Roman" w:cs="Times New Roman"/>
          <w:sz w:val="12"/>
          <w:szCs w:val="12"/>
        </w:rPr>
        <w:t xml:space="preserve">Провести техническое обследование централизованных систем водоснабжения, </w:t>
      </w:r>
      <w:proofErr w:type="gramStart"/>
      <w:r w:rsidRPr="00550D65">
        <w:rPr>
          <w:rFonts w:ascii="Times New Roman" w:hAnsi="Times New Roman" w:cs="Times New Roman"/>
          <w:sz w:val="12"/>
          <w:szCs w:val="12"/>
        </w:rPr>
        <w:t>согласно Приказ</w:t>
      </w:r>
      <w:r>
        <w:rPr>
          <w:rFonts w:ascii="Times New Roman" w:hAnsi="Times New Roman" w:cs="Times New Roman"/>
          <w:sz w:val="12"/>
          <w:szCs w:val="12"/>
        </w:rPr>
        <w:t>а</w:t>
      </w:r>
      <w:proofErr w:type="gramEnd"/>
      <w:r>
        <w:rPr>
          <w:rFonts w:ascii="Times New Roman" w:hAnsi="Times New Roman" w:cs="Times New Roman"/>
          <w:sz w:val="12"/>
          <w:szCs w:val="12"/>
        </w:rPr>
        <w:t xml:space="preserve"> Минстроя России от 05.08.2014</w:t>
      </w:r>
      <w:r w:rsidRPr="00550D65">
        <w:rPr>
          <w:rFonts w:ascii="Times New Roman" w:hAnsi="Times New Roman" w:cs="Times New Roman"/>
          <w:sz w:val="12"/>
          <w:szCs w:val="12"/>
        </w:rPr>
        <w:t xml:space="preserve">г. №437/пр. </w:t>
      </w:r>
    </w:p>
    <w:p w:rsidR="00550D65" w:rsidRPr="00550D65" w:rsidRDefault="00550D65" w:rsidP="00550D65">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550D65">
        <w:rPr>
          <w:rFonts w:ascii="Times New Roman" w:hAnsi="Times New Roman" w:cs="Times New Roman"/>
          <w:sz w:val="12"/>
          <w:szCs w:val="12"/>
        </w:rPr>
        <w:t xml:space="preserve">Поэтапная реконструкция систем водоснабжения в части замены изношенного устаревшего оборудования, а также трубопроводов с заменой стальных на трубы из полимерных материалов. </w:t>
      </w:r>
    </w:p>
    <w:p w:rsidR="00550D65" w:rsidRPr="00550D65" w:rsidRDefault="00550D65" w:rsidP="00550D65">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550D65">
        <w:rPr>
          <w:rFonts w:ascii="Times New Roman" w:hAnsi="Times New Roman" w:cs="Times New Roman"/>
          <w:sz w:val="12"/>
          <w:szCs w:val="12"/>
        </w:rPr>
        <w:t xml:space="preserve">Организация учёта поднятой и отпущенной питьевой воды на скважинах п.г.т. Суходол (2 шт.). </w:t>
      </w:r>
    </w:p>
    <w:p w:rsidR="00550D65" w:rsidRPr="00550D65" w:rsidRDefault="00550D65" w:rsidP="00550D65">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550D65">
        <w:rPr>
          <w:rFonts w:ascii="Times New Roman" w:hAnsi="Times New Roman" w:cs="Times New Roman"/>
          <w:sz w:val="12"/>
          <w:szCs w:val="12"/>
        </w:rPr>
        <w:t xml:space="preserve">Поэтапная установка приборов учёта расхода воды в многоквартирных домах. </w:t>
      </w:r>
    </w:p>
    <w:p w:rsidR="00550D65" w:rsidRPr="00550D65" w:rsidRDefault="00550D65" w:rsidP="00550D65">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t xml:space="preserve">На расчетный срок строительства до 2033 г. предлагается: </w:t>
      </w:r>
    </w:p>
    <w:p w:rsidR="00550D65" w:rsidRPr="00550D65" w:rsidRDefault="00550D65" w:rsidP="00550D65">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550D65">
        <w:rPr>
          <w:rFonts w:ascii="Times New Roman" w:hAnsi="Times New Roman" w:cs="Times New Roman"/>
          <w:sz w:val="12"/>
          <w:szCs w:val="12"/>
        </w:rPr>
        <w:t xml:space="preserve">Поэтапная реконструкция систем водоснабжения в части замены изношенного устаревшего оборудования (арматура, пожарные гидранты), а также трубопроводов с заменой стальных на трубы из полимерных материалов. </w:t>
      </w:r>
    </w:p>
    <w:p w:rsidR="00550D65" w:rsidRPr="00550D65" w:rsidRDefault="00550D65" w:rsidP="00550D65">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550D65">
        <w:rPr>
          <w:rFonts w:ascii="Times New Roman" w:hAnsi="Times New Roman" w:cs="Times New Roman"/>
          <w:sz w:val="12"/>
          <w:szCs w:val="12"/>
        </w:rPr>
        <w:t xml:space="preserve">Оформить Лицензию на право пользования недрами для водозаборного сооружения п.г.т. Суходол. </w:t>
      </w:r>
    </w:p>
    <w:p w:rsidR="00550D65" w:rsidRPr="00550D65" w:rsidRDefault="00550D65" w:rsidP="00550D65">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550D65">
        <w:rPr>
          <w:rFonts w:ascii="Times New Roman" w:hAnsi="Times New Roman" w:cs="Times New Roman"/>
          <w:sz w:val="12"/>
          <w:szCs w:val="12"/>
        </w:rPr>
        <w:t xml:space="preserve">Разработать проект ЗСО водозабора п.г.т. Суходол и согласование его с Распорядителем недр. </w:t>
      </w:r>
    </w:p>
    <w:p w:rsidR="00550D65" w:rsidRPr="00550D65" w:rsidRDefault="00550D65" w:rsidP="00550D65">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550D65">
        <w:rPr>
          <w:rFonts w:ascii="Times New Roman" w:hAnsi="Times New Roman" w:cs="Times New Roman"/>
          <w:sz w:val="12"/>
          <w:szCs w:val="12"/>
        </w:rPr>
        <w:t xml:space="preserve">Выполнить гидрогеологические исследования по оценке эксплуатационных запасов подземных вод на существующем водозаборе п.г.т. Суходол. </w:t>
      </w:r>
    </w:p>
    <w:p w:rsidR="00550D65" w:rsidRPr="00550D65" w:rsidRDefault="00550D65" w:rsidP="00550D65">
      <w:pPr>
        <w:pStyle w:val="aff1"/>
        <w:ind w:firstLine="284"/>
        <w:jc w:val="both"/>
        <w:rPr>
          <w:rFonts w:ascii="Times New Roman" w:hAnsi="Times New Roman" w:cs="Times New Roman"/>
          <w:sz w:val="12"/>
          <w:szCs w:val="12"/>
        </w:rPr>
      </w:pPr>
      <w:r>
        <w:rPr>
          <w:rFonts w:ascii="Times New Roman" w:hAnsi="Times New Roman" w:cs="Times New Roman"/>
          <w:sz w:val="12"/>
          <w:szCs w:val="12"/>
        </w:rPr>
        <w:t>5.</w:t>
      </w:r>
      <w:r w:rsidRPr="00550D65">
        <w:rPr>
          <w:rFonts w:ascii="Times New Roman" w:hAnsi="Times New Roman" w:cs="Times New Roman"/>
          <w:sz w:val="12"/>
          <w:szCs w:val="12"/>
        </w:rPr>
        <w:t xml:space="preserve">Поэтапная установка приборов учёта расхода воды в многоквартирных домах. </w:t>
      </w:r>
    </w:p>
    <w:p w:rsidR="00550D65" w:rsidRPr="00550D65" w:rsidRDefault="00550D65" w:rsidP="00550D65">
      <w:pPr>
        <w:pStyle w:val="aff1"/>
        <w:ind w:firstLine="284"/>
        <w:jc w:val="both"/>
        <w:rPr>
          <w:rFonts w:ascii="Times New Roman" w:hAnsi="Times New Roman" w:cs="Times New Roman"/>
          <w:sz w:val="12"/>
          <w:szCs w:val="12"/>
        </w:rPr>
      </w:pPr>
      <w:r>
        <w:rPr>
          <w:rFonts w:ascii="Times New Roman" w:hAnsi="Times New Roman" w:cs="Times New Roman"/>
          <w:sz w:val="12"/>
          <w:szCs w:val="12"/>
        </w:rPr>
        <w:t>6.</w:t>
      </w:r>
      <w:r w:rsidRPr="00550D65">
        <w:rPr>
          <w:rFonts w:ascii="Times New Roman" w:hAnsi="Times New Roman" w:cs="Times New Roman"/>
          <w:sz w:val="12"/>
          <w:szCs w:val="12"/>
        </w:rPr>
        <w:t xml:space="preserve">Обследование несущих строительных конструкций существующих водонапорных башен в п.г.т. Суходол. </w:t>
      </w:r>
    </w:p>
    <w:p w:rsidR="00550D65" w:rsidRPr="00550D65" w:rsidRDefault="00550D65" w:rsidP="00550D65">
      <w:pPr>
        <w:pStyle w:val="aff1"/>
        <w:ind w:firstLine="284"/>
        <w:jc w:val="both"/>
        <w:rPr>
          <w:rFonts w:ascii="Times New Roman" w:hAnsi="Times New Roman" w:cs="Times New Roman"/>
          <w:sz w:val="12"/>
          <w:szCs w:val="12"/>
        </w:rPr>
      </w:pPr>
      <w:r>
        <w:rPr>
          <w:rFonts w:ascii="Times New Roman" w:hAnsi="Times New Roman" w:cs="Times New Roman"/>
          <w:sz w:val="12"/>
          <w:szCs w:val="12"/>
        </w:rPr>
        <w:t>7.</w:t>
      </w:r>
      <w:proofErr w:type="gramStart"/>
      <w:r w:rsidRPr="00550D65">
        <w:rPr>
          <w:rFonts w:ascii="Times New Roman" w:hAnsi="Times New Roman" w:cs="Times New Roman"/>
          <w:sz w:val="12"/>
          <w:szCs w:val="12"/>
        </w:rPr>
        <w:t>Согласно</w:t>
      </w:r>
      <w:proofErr w:type="gramEnd"/>
      <w:r w:rsidRPr="00550D65">
        <w:rPr>
          <w:rFonts w:ascii="Times New Roman" w:hAnsi="Times New Roman" w:cs="Times New Roman"/>
          <w:sz w:val="12"/>
          <w:szCs w:val="12"/>
        </w:rPr>
        <w:t xml:space="preserve"> Генерального плана г.п. Суходол, планируется строительство сетей водоснабжения на перспективных площадках развития: - на площадке № 1, расположенной в северо-восточной части п.г.т. Суходол, L= 3,892 км; </w:t>
      </w:r>
    </w:p>
    <w:p w:rsidR="00550D65" w:rsidRPr="00550D65" w:rsidRDefault="00550D65" w:rsidP="00550D6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50D65">
        <w:rPr>
          <w:rFonts w:ascii="Times New Roman" w:hAnsi="Times New Roman" w:cs="Times New Roman"/>
          <w:sz w:val="12"/>
          <w:szCs w:val="12"/>
        </w:rPr>
        <w:t xml:space="preserve">на площадке № 2, расположенной в западной части поселка городского типа между ул. Нежинская и ул. </w:t>
      </w:r>
      <w:proofErr w:type="gramStart"/>
      <w:r w:rsidRPr="00550D65">
        <w:rPr>
          <w:rFonts w:ascii="Times New Roman" w:hAnsi="Times New Roman" w:cs="Times New Roman"/>
          <w:sz w:val="12"/>
          <w:szCs w:val="12"/>
        </w:rPr>
        <w:t>Солнечная</w:t>
      </w:r>
      <w:proofErr w:type="gramEnd"/>
      <w:r w:rsidRPr="00550D65">
        <w:rPr>
          <w:rFonts w:ascii="Times New Roman" w:hAnsi="Times New Roman" w:cs="Times New Roman"/>
          <w:sz w:val="12"/>
          <w:szCs w:val="12"/>
        </w:rPr>
        <w:t xml:space="preserve"> п.г.т. Суходол, L= 2,655 км; - на площадке № 3, расположенной в северо-западной части поселка городского типа между ул. Нежинская и ул. Северная п.г.т. Суходол, L= 1,839 км; </w:t>
      </w:r>
    </w:p>
    <w:p w:rsidR="00550D65" w:rsidRPr="00550D65" w:rsidRDefault="00550D65" w:rsidP="00550D6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50D65">
        <w:rPr>
          <w:rFonts w:ascii="Times New Roman" w:hAnsi="Times New Roman" w:cs="Times New Roman"/>
          <w:sz w:val="12"/>
          <w:szCs w:val="12"/>
        </w:rPr>
        <w:t xml:space="preserve">на площадке № 4, расположенной в западной части поселка городского типа между ул. Суворова и ул. Солнечная п.г.т. Суходол, L= 1,717 км; - на площадке № 5, расположенной в западной части поселка городского типа между ул. Школьная и ул. Суворова п.г.т. Суходол, L= 1,825 км; - на площадке № 6, расположенной в южной части п.г.т. Суходол, L= 0,7 км; </w:t>
      </w:r>
    </w:p>
    <w:p w:rsidR="00550D65" w:rsidRPr="00550D65" w:rsidRDefault="00550D65" w:rsidP="00550D6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50D65">
        <w:rPr>
          <w:rFonts w:ascii="Times New Roman" w:hAnsi="Times New Roman" w:cs="Times New Roman"/>
          <w:sz w:val="12"/>
          <w:szCs w:val="12"/>
        </w:rPr>
        <w:t xml:space="preserve">в существующей застройке п.г.т. Суходол, L= 5,456 км. </w:t>
      </w:r>
    </w:p>
    <w:p w:rsidR="00550D65" w:rsidRPr="00550D65" w:rsidRDefault="00550D65" w:rsidP="00550D65">
      <w:pPr>
        <w:pStyle w:val="aff1"/>
        <w:ind w:firstLine="284"/>
        <w:jc w:val="both"/>
        <w:rPr>
          <w:rFonts w:ascii="Times New Roman" w:hAnsi="Times New Roman" w:cs="Times New Roman"/>
          <w:sz w:val="12"/>
          <w:szCs w:val="12"/>
        </w:rPr>
      </w:pPr>
      <w:r>
        <w:rPr>
          <w:rFonts w:ascii="Times New Roman" w:hAnsi="Times New Roman" w:cs="Times New Roman"/>
          <w:sz w:val="12"/>
          <w:szCs w:val="12"/>
        </w:rPr>
        <w:t>8.</w:t>
      </w:r>
      <w:r w:rsidRPr="00550D65">
        <w:rPr>
          <w:rFonts w:ascii="Times New Roman" w:hAnsi="Times New Roman" w:cs="Times New Roman"/>
          <w:sz w:val="12"/>
          <w:szCs w:val="12"/>
        </w:rPr>
        <w:t xml:space="preserve">Устройство колодцев на проектируемых водопроводных сетях с установкой запорной арматуры и пожарных гидрантов. </w:t>
      </w:r>
    </w:p>
    <w:p w:rsidR="00550D65" w:rsidRPr="00550D65" w:rsidRDefault="00550D65" w:rsidP="00550D65">
      <w:pPr>
        <w:pStyle w:val="aff1"/>
        <w:ind w:firstLine="284"/>
        <w:jc w:val="both"/>
        <w:rPr>
          <w:rFonts w:ascii="Times New Roman" w:hAnsi="Times New Roman" w:cs="Times New Roman"/>
          <w:sz w:val="12"/>
          <w:szCs w:val="12"/>
        </w:rPr>
      </w:pPr>
      <w:r>
        <w:rPr>
          <w:rFonts w:ascii="Times New Roman" w:hAnsi="Times New Roman" w:cs="Times New Roman"/>
          <w:sz w:val="12"/>
          <w:szCs w:val="12"/>
        </w:rPr>
        <w:t>9.</w:t>
      </w:r>
      <w:r w:rsidRPr="00550D65">
        <w:rPr>
          <w:rFonts w:ascii="Times New Roman" w:hAnsi="Times New Roman" w:cs="Times New Roman"/>
          <w:sz w:val="12"/>
          <w:szCs w:val="12"/>
        </w:rPr>
        <w:t xml:space="preserve">Поэтапная установка для всех потребителей приборов учёта расхода воды. </w:t>
      </w:r>
    </w:p>
    <w:p w:rsidR="00550D65" w:rsidRPr="00550D65" w:rsidRDefault="00550D65" w:rsidP="00550D65">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t xml:space="preserve">Планируемые к строительству объекты соцкультбыта г.п. Суходол обеспечить водой от централизованных систем водоснабжения. </w:t>
      </w:r>
    </w:p>
    <w:p w:rsidR="00550D65" w:rsidRPr="00550D65" w:rsidRDefault="00550D65" w:rsidP="00550D65">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t xml:space="preserve">Развитие централизованной системы горячего водоснабжения в г.п. Суходол не планируется. Проектируемую индивидуальную жилую застройку планируется обеспечить горячей водой от индивидуальных котлов различных модификаций, используемых для нужд отопления и горячего водоснабжения. </w:t>
      </w:r>
    </w:p>
    <w:p w:rsidR="00550D65" w:rsidRPr="00550D65" w:rsidRDefault="00550D65" w:rsidP="00550D65">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t xml:space="preserve">Перспективные объекты социального и культурно-бытового назначения, планируемые к размещению на территории г.п. Суходол, будут снабжаться горячей водой от новых источников тепловой энергии – котельных блочно-модульного типа и от индивидуальных источников тепловой энергии, обеспечивающих отопление и горячее водоснабжение потребителей. </w:t>
      </w:r>
    </w:p>
    <w:p w:rsidR="00550D65" w:rsidRPr="00550D65" w:rsidRDefault="00550D65" w:rsidP="00550D65">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t xml:space="preserve">2.4.2 Техническое обоснование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 </w:t>
      </w:r>
    </w:p>
    <w:p w:rsidR="00550D65" w:rsidRPr="00550D65" w:rsidRDefault="00550D65" w:rsidP="00550D65">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t>2.4.2.1</w:t>
      </w:r>
      <w:r w:rsidRPr="00550D65">
        <w:rPr>
          <w:rFonts w:ascii="Times New Roman" w:hAnsi="Times New Roman" w:cs="Times New Roman"/>
          <w:sz w:val="12"/>
          <w:szCs w:val="12"/>
        </w:rPr>
        <w:tab/>
        <w:t xml:space="preserve">Обеспечение подачи абонентам определенного объема питьевой воды установленного качества </w:t>
      </w:r>
    </w:p>
    <w:p w:rsidR="00550D65" w:rsidRPr="00550D65" w:rsidRDefault="00550D65" w:rsidP="00550D65">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t xml:space="preserve">Установка приборов учёта на водозаборных сооружениях </w:t>
      </w:r>
    </w:p>
    <w:p w:rsidR="00550D65" w:rsidRPr="00550D65" w:rsidRDefault="00550D65" w:rsidP="00550D65">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t xml:space="preserve">Установка приборов учета является обязательным мероприятием, согласно требованиям Федерального закона от 23.11.2009 года № 261–Ф3 «Об энергосбережении и о повышении энергетической эффективности, и о внесении изменений в отдельные законодательные акты Российской Федерации» с изменениями и требований, установленных лицензией на право использования участком недр. </w:t>
      </w:r>
    </w:p>
    <w:p w:rsidR="00550D65" w:rsidRPr="00550D65" w:rsidRDefault="00550D65" w:rsidP="00550D65">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t xml:space="preserve"> Предложения по установке приб</w:t>
      </w:r>
      <w:r>
        <w:rPr>
          <w:rFonts w:ascii="Times New Roman" w:hAnsi="Times New Roman" w:cs="Times New Roman"/>
          <w:sz w:val="12"/>
          <w:szCs w:val="12"/>
        </w:rPr>
        <w:t xml:space="preserve">оров учета приведены в таблице </w:t>
      </w:r>
      <w:r w:rsidRPr="00550D65">
        <w:rPr>
          <w:rFonts w:ascii="Times New Roman" w:hAnsi="Times New Roman" w:cs="Times New Roman"/>
          <w:sz w:val="12"/>
          <w:szCs w:val="12"/>
        </w:rPr>
        <w:t xml:space="preserve">2.4.2.1.1. </w:t>
      </w:r>
    </w:p>
    <w:p w:rsidR="00550D65" w:rsidRDefault="00550D65" w:rsidP="00550D65">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t xml:space="preserve">Таблица 2.4.2.1.1 – Предложения по установке приборов учета  </w:t>
      </w:r>
    </w:p>
    <w:tbl>
      <w:tblPr>
        <w:tblStyle w:val="aff6"/>
        <w:tblW w:w="5000" w:type="pct"/>
        <w:tblLook w:val="04A0" w:firstRow="1" w:lastRow="0" w:firstColumn="1" w:lastColumn="0" w:noHBand="0" w:noVBand="1"/>
      </w:tblPr>
      <w:tblGrid>
        <w:gridCol w:w="676"/>
        <w:gridCol w:w="4229"/>
        <w:gridCol w:w="1411"/>
        <w:gridCol w:w="1413"/>
      </w:tblGrid>
      <w:tr w:rsidR="00550D65" w:rsidTr="00550D65">
        <w:tc>
          <w:tcPr>
            <w:tcW w:w="437"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 xml:space="preserve">№ </w:t>
            </w:r>
            <w:proofErr w:type="gramStart"/>
            <w:r w:rsidRPr="00550D65">
              <w:rPr>
                <w:rFonts w:ascii="Times New Roman" w:hAnsi="Times New Roman" w:cs="Times New Roman"/>
                <w:sz w:val="12"/>
                <w:szCs w:val="12"/>
              </w:rPr>
              <w:t>п</w:t>
            </w:r>
            <w:proofErr w:type="gramEnd"/>
            <w:r w:rsidRPr="00550D65">
              <w:rPr>
                <w:rFonts w:ascii="Times New Roman" w:hAnsi="Times New Roman" w:cs="Times New Roman"/>
                <w:sz w:val="12"/>
                <w:szCs w:val="12"/>
              </w:rPr>
              <w:t>/п</w:t>
            </w:r>
          </w:p>
        </w:tc>
        <w:tc>
          <w:tcPr>
            <w:tcW w:w="2736" w:type="pct"/>
            <w:vAlign w:val="center"/>
          </w:tcPr>
          <w:p w:rsidR="00550D65" w:rsidRPr="00550D65" w:rsidRDefault="00550D65" w:rsidP="00550D65">
            <w:pPr>
              <w:spacing w:line="259" w:lineRule="auto"/>
              <w:ind w:right="109"/>
              <w:jc w:val="center"/>
              <w:rPr>
                <w:rFonts w:ascii="Times New Roman" w:hAnsi="Times New Roman" w:cs="Times New Roman"/>
                <w:sz w:val="12"/>
                <w:szCs w:val="12"/>
              </w:rPr>
            </w:pPr>
            <w:r w:rsidRPr="00550D65">
              <w:rPr>
                <w:rFonts w:ascii="Times New Roman" w:hAnsi="Times New Roman" w:cs="Times New Roman"/>
                <w:sz w:val="12"/>
                <w:szCs w:val="12"/>
              </w:rPr>
              <w:t>Наименование</w:t>
            </w:r>
          </w:p>
        </w:tc>
        <w:tc>
          <w:tcPr>
            <w:tcW w:w="913"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Кол-во,  шт.</w:t>
            </w:r>
          </w:p>
        </w:tc>
        <w:tc>
          <w:tcPr>
            <w:tcW w:w="914"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 xml:space="preserve">Диаметр  участка, </w:t>
            </w:r>
            <w:proofErr w:type="gramStart"/>
            <w:r w:rsidRPr="00550D65">
              <w:rPr>
                <w:rFonts w:ascii="Times New Roman" w:hAnsi="Times New Roman" w:cs="Times New Roman"/>
                <w:sz w:val="12"/>
                <w:szCs w:val="12"/>
              </w:rPr>
              <w:t>мм</w:t>
            </w:r>
            <w:proofErr w:type="gramEnd"/>
          </w:p>
        </w:tc>
      </w:tr>
      <w:tr w:rsidR="00550D65" w:rsidTr="00550D65">
        <w:tc>
          <w:tcPr>
            <w:tcW w:w="5000" w:type="pct"/>
            <w:gridSpan w:val="4"/>
            <w:vAlign w:val="center"/>
          </w:tcPr>
          <w:p w:rsidR="00550D65" w:rsidRDefault="00550D65" w:rsidP="00550D65">
            <w:pPr>
              <w:pStyle w:val="aff1"/>
              <w:jc w:val="center"/>
              <w:rPr>
                <w:rFonts w:ascii="Times New Roman" w:hAnsi="Times New Roman" w:cs="Times New Roman"/>
                <w:sz w:val="12"/>
                <w:szCs w:val="12"/>
              </w:rPr>
            </w:pPr>
            <w:r w:rsidRPr="00550D65">
              <w:rPr>
                <w:rFonts w:ascii="Times New Roman" w:hAnsi="Times New Roman" w:cs="Times New Roman"/>
                <w:sz w:val="12"/>
                <w:szCs w:val="12"/>
              </w:rPr>
              <w:t>Расчетный срок строительства (до 2033 г.)</w:t>
            </w:r>
          </w:p>
        </w:tc>
      </w:tr>
      <w:tr w:rsidR="00550D65" w:rsidTr="00550D65">
        <w:tc>
          <w:tcPr>
            <w:tcW w:w="437" w:type="pct"/>
            <w:vAlign w:val="center"/>
          </w:tcPr>
          <w:p w:rsidR="00550D65" w:rsidRPr="00550D65" w:rsidRDefault="00550D65" w:rsidP="00550D65">
            <w:pPr>
              <w:spacing w:line="259" w:lineRule="auto"/>
              <w:ind w:right="108"/>
              <w:jc w:val="center"/>
              <w:rPr>
                <w:rFonts w:ascii="Times New Roman" w:hAnsi="Times New Roman" w:cs="Times New Roman"/>
                <w:sz w:val="12"/>
                <w:szCs w:val="12"/>
              </w:rPr>
            </w:pPr>
            <w:r w:rsidRPr="00550D65">
              <w:rPr>
                <w:rFonts w:ascii="Times New Roman" w:hAnsi="Times New Roman" w:cs="Times New Roman"/>
                <w:sz w:val="12"/>
                <w:szCs w:val="12"/>
              </w:rPr>
              <w:t>1</w:t>
            </w:r>
          </w:p>
        </w:tc>
        <w:tc>
          <w:tcPr>
            <w:tcW w:w="2736"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Установка приборов учета на существующем водозаборе п.г.т. Суходол</w:t>
            </w:r>
          </w:p>
        </w:tc>
        <w:tc>
          <w:tcPr>
            <w:tcW w:w="913" w:type="pct"/>
            <w:vAlign w:val="center"/>
          </w:tcPr>
          <w:p w:rsidR="00550D65" w:rsidRPr="00550D65" w:rsidRDefault="00550D65" w:rsidP="00550D65">
            <w:pPr>
              <w:spacing w:line="259" w:lineRule="auto"/>
              <w:ind w:right="108"/>
              <w:jc w:val="center"/>
              <w:rPr>
                <w:rFonts w:ascii="Times New Roman" w:hAnsi="Times New Roman" w:cs="Times New Roman"/>
                <w:sz w:val="12"/>
                <w:szCs w:val="12"/>
              </w:rPr>
            </w:pPr>
            <w:r w:rsidRPr="00550D65">
              <w:rPr>
                <w:rFonts w:ascii="Times New Roman" w:hAnsi="Times New Roman" w:cs="Times New Roman"/>
                <w:sz w:val="12"/>
                <w:szCs w:val="12"/>
              </w:rPr>
              <w:t>2</w:t>
            </w:r>
          </w:p>
        </w:tc>
        <w:tc>
          <w:tcPr>
            <w:tcW w:w="914" w:type="pct"/>
            <w:vAlign w:val="center"/>
          </w:tcPr>
          <w:p w:rsidR="00550D65" w:rsidRPr="00550D65" w:rsidRDefault="00550D65" w:rsidP="00550D65">
            <w:pPr>
              <w:spacing w:line="259" w:lineRule="auto"/>
              <w:ind w:right="106"/>
              <w:jc w:val="center"/>
              <w:rPr>
                <w:rFonts w:ascii="Times New Roman" w:hAnsi="Times New Roman" w:cs="Times New Roman"/>
                <w:sz w:val="12"/>
                <w:szCs w:val="12"/>
              </w:rPr>
            </w:pPr>
            <w:r w:rsidRPr="00550D65">
              <w:rPr>
                <w:rFonts w:ascii="Times New Roman" w:hAnsi="Times New Roman" w:cs="Times New Roman"/>
                <w:sz w:val="12"/>
                <w:szCs w:val="12"/>
              </w:rPr>
              <w:t>по проекту</w:t>
            </w:r>
          </w:p>
        </w:tc>
      </w:tr>
    </w:tbl>
    <w:p w:rsidR="00550D65" w:rsidRPr="00550D65" w:rsidRDefault="00550D65" w:rsidP="00550D65">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t>2.4.2.2</w:t>
      </w:r>
      <w:r w:rsidRPr="00550D65">
        <w:rPr>
          <w:rFonts w:ascii="Times New Roman" w:hAnsi="Times New Roman" w:cs="Times New Roman"/>
          <w:sz w:val="12"/>
          <w:szCs w:val="12"/>
        </w:rPr>
        <w:tab/>
        <w:t xml:space="preserve">Обеспечение водоснабжения объектов перспективной застройки населенного пункта </w:t>
      </w:r>
    </w:p>
    <w:p w:rsidR="00550D65" w:rsidRPr="00550D65" w:rsidRDefault="00550D65" w:rsidP="00550D65">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t xml:space="preserve">Для разрешения проблем, связанных с обеспечением населения г.п. Суходол водой и необходимостью снижения при этом расхода средств, необходимо:  </w:t>
      </w:r>
    </w:p>
    <w:p w:rsidR="00550D65" w:rsidRPr="00550D65" w:rsidRDefault="00550D65" w:rsidP="00550D6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50D65">
        <w:rPr>
          <w:rFonts w:ascii="Times New Roman" w:hAnsi="Times New Roman" w:cs="Times New Roman"/>
          <w:sz w:val="12"/>
          <w:szCs w:val="12"/>
        </w:rPr>
        <w:t xml:space="preserve">применение полиэтиленовых труб вместо стальных при прокладке коммуникаций, что позволит сократить потери воды при ее транспортировке на 40%, а финансовые затраты уменьшить на 30%; </w:t>
      </w:r>
    </w:p>
    <w:p w:rsidR="00550D65" w:rsidRPr="00550D65" w:rsidRDefault="00550D65" w:rsidP="00550D6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50D65">
        <w:rPr>
          <w:rFonts w:ascii="Times New Roman" w:hAnsi="Times New Roman" w:cs="Times New Roman"/>
          <w:sz w:val="12"/>
          <w:szCs w:val="12"/>
        </w:rPr>
        <w:t xml:space="preserve">замена вышедшей из строя запорно-регулирующей арматуры; </w:t>
      </w:r>
    </w:p>
    <w:p w:rsidR="00550D65" w:rsidRPr="00550D65" w:rsidRDefault="00550D65" w:rsidP="00550D65">
      <w:pPr>
        <w:pStyle w:val="aff1"/>
        <w:ind w:firstLine="284"/>
        <w:jc w:val="both"/>
        <w:rPr>
          <w:rFonts w:ascii="Times New Roman" w:hAnsi="Times New Roman" w:cs="Times New Roman"/>
          <w:sz w:val="12"/>
          <w:szCs w:val="12"/>
        </w:rPr>
      </w:pPr>
      <w:proofErr w:type="gramStart"/>
      <w:r>
        <w:rPr>
          <w:rFonts w:ascii="Times New Roman" w:hAnsi="Times New Roman" w:cs="Times New Roman"/>
          <w:sz w:val="12"/>
          <w:szCs w:val="12"/>
        </w:rPr>
        <w:t></w:t>
      </w:r>
      <w:r w:rsidRPr="00550D65">
        <w:rPr>
          <w:rFonts w:ascii="Times New Roman" w:hAnsi="Times New Roman" w:cs="Times New Roman"/>
          <w:sz w:val="12"/>
          <w:szCs w:val="12"/>
        </w:rPr>
        <w:t xml:space="preserve">установка приборов учёта расхода воды в жилых и общественных зданиях в существующей и проектируемой застройке (установка приборов учета является обязательным мероприятием, согласно требованиям Федерального закона от 23.11.2009 года № 261–Ф3 «Об энергосбережении и о повышении энергетической эффективности, и о внесении изменений в отдельные законодательные акты Российской Федерации» с изменениями и требований, установленных лицензией на право использования участком недр); </w:t>
      </w:r>
      <w:proofErr w:type="gramEnd"/>
    </w:p>
    <w:p w:rsidR="00550D65" w:rsidRPr="00550D65" w:rsidRDefault="00550D65" w:rsidP="00550D6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50D65">
        <w:rPr>
          <w:rFonts w:ascii="Times New Roman" w:hAnsi="Times New Roman" w:cs="Times New Roman"/>
          <w:sz w:val="12"/>
          <w:szCs w:val="12"/>
        </w:rPr>
        <w:t xml:space="preserve">оборудование планируемой водопроводной сети пожарными гидрантами и резервуарами чистой воды, предназначенными для хранения пожарных и аварийных запасов воды. </w:t>
      </w:r>
    </w:p>
    <w:p w:rsidR="00550D65" w:rsidRPr="00550D65" w:rsidRDefault="00550D65" w:rsidP="00550D65">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t xml:space="preserve">В результате проведенного анализа системы водоснабжения г.п. Суходол, выявлена необходимость строительства новых сетей водоснабжения на площадках перспективного строительства ввиду наличия в городском поселении перспективных планов по подключению новых абонентов к централизованной сети водоснабжения. </w:t>
      </w:r>
    </w:p>
    <w:p w:rsidR="00550D65" w:rsidRDefault="00550D65" w:rsidP="00550D65">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t xml:space="preserve">Предложения по строительству водопроводных сетей из полиэтиленовых труб по ГОСТ 18599-2001 и сооружений приведены в таблице 2.4.2.2.1. Таблица 2.4.2.2.1 – Предложения по строительству водопроводных сетей и сооружений  </w:t>
      </w:r>
    </w:p>
    <w:tbl>
      <w:tblPr>
        <w:tblStyle w:val="aff6"/>
        <w:tblW w:w="5000" w:type="pct"/>
        <w:tblLook w:val="04A0" w:firstRow="1" w:lastRow="0" w:firstColumn="1" w:lastColumn="0" w:noHBand="0" w:noVBand="1"/>
      </w:tblPr>
      <w:tblGrid>
        <w:gridCol w:w="488"/>
        <w:gridCol w:w="2694"/>
        <w:gridCol w:w="949"/>
        <w:gridCol w:w="1302"/>
        <w:gridCol w:w="1234"/>
        <w:gridCol w:w="1062"/>
      </w:tblGrid>
      <w:tr w:rsidR="00550D65" w:rsidTr="00550D65">
        <w:tc>
          <w:tcPr>
            <w:tcW w:w="316"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w:t>
            </w:r>
            <w:r>
              <w:rPr>
                <w:rFonts w:ascii="Times New Roman" w:hAnsi="Times New Roman" w:cs="Times New Roman"/>
                <w:sz w:val="12"/>
                <w:szCs w:val="12"/>
              </w:rPr>
              <w:t xml:space="preserve"> </w:t>
            </w:r>
            <w:proofErr w:type="gramStart"/>
            <w:r w:rsidRPr="00550D65">
              <w:rPr>
                <w:rFonts w:ascii="Times New Roman" w:hAnsi="Times New Roman" w:cs="Times New Roman"/>
                <w:sz w:val="12"/>
                <w:szCs w:val="12"/>
              </w:rPr>
              <w:t>п</w:t>
            </w:r>
            <w:proofErr w:type="gramEnd"/>
            <w:r w:rsidRPr="00550D65">
              <w:rPr>
                <w:rFonts w:ascii="Times New Roman" w:hAnsi="Times New Roman" w:cs="Times New Roman"/>
                <w:sz w:val="12"/>
                <w:szCs w:val="12"/>
              </w:rPr>
              <w:t>/п</w:t>
            </w:r>
          </w:p>
        </w:tc>
        <w:tc>
          <w:tcPr>
            <w:tcW w:w="1743" w:type="pct"/>
            <w:vAlign w:val="center"/>
          </w:tcPr>
          <w:p w:rsidR="00550D65" w:rsidRPr="00550D65" w:rsidRDefault="00550D65" w:rsidP="00550D65">
            <w:pPr>
              <w:spacing w:line="259" w:lineRule="auto"/>
              <w:ind w:right="106"/>
              <w:jc w:val="center"/>
              <w:rPr>
                <w:rFonts w:ascii="Times New Roman" w:hAnsi="Times New Roman" w:cs="Times New Roman"/>
                <w:sz w:val="12"/>
                <w:szCs w:val="12"/>
              </w:rPr>
            </w:pPr>
            <w:r w:rsidRPr="00550D65">
              <w:rPr>
                <w:rFonts w:ascii="Times New Roman" w:hAnsi="Times New Roman" w:cs="Times New Roman"/>
                <w:sz w:val="12"/>
                <w:szCs w:val="12"/>
              </w:rPr>
              <w:t>Наименование</w:t>
            </w:r>
          </w:p>
        </w:tc>
        <w:tc>
          <w:tcPr>
            <w:tcW w:w="614" w:type="pct"/>
            <w:vAlign w:val="center"/>
          </w:tcPr>
          <w:p w:rsidR="00550D65" w:rsidRPr="00550D65" w:rsidRDefault="00550D65" w:rsidP="00550D65">
            <w:pPr>
              <w:spacing w:line="259" w:lineRule="auto"/>
              <w:ind w:left="80"/>
              <w:jc w:val="center"/>
              <w:rPr>
                <w:rFonts w:ascii="Times New Roman" w:hAnsi="Times New Roman" w:cs="Times New Roman"/>
                <w:sz w:val="12"/>
                <w:szCs w:val="12"/>
              </w:rPr>
            </w:pPr>
            <w:r w:rsidRPr="00550D65">
              <w:rPr>
                <w:rFonts w:ascii="Times New Roman" w:hAnsi="Times New Roman" w:cs="Times New Roman"/>
                <w:sz w:val="12"/>
                <w:szCs w:val="12"/>
              </w:rPr>
              <w:t>Вид работ</w:t>
            </w:r>
          </w:p>
        </w:tc>
        <w:tc>
          <w:tcPr>
            <w:tcW w:w="842"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Технические параметры</w:t>
            </w:r>
          </w:p>
        </w:tc>
        <w:tc>
          <w:tcPr>
            <w:tcW w:w="798" w:type="pct"/>
            <w:vAlign w:val="center"/>
          </w:tcPr>
          <w:p w:rsidR="00550D65" w:rsidRPr="00550D65" w:rsidRDefault="00550D65" w:rsidP="00550D65">
            <w:pPr>
              <w:spacing w:line="259" w:lineRule="auto"/>
              <w:ind w:left="110" w:hanging="19"/>
              <w:jc w:val="center"/>
              <w:rPr>
                <w:rFonts w:ascii="Times New Roman" w:hAnsi="Times New Roman" w:cs="Times New Roman"/>
                <w:sz w:val="12"/>
                <w:szCs w:val="12"/>
              </w:rPr>
            </w:pPr>
            <w:r w:rsidRPr="00550D65">
              <w:rPr>
                <w:rFonts w:ascii="Times New Roman" w:hAnsi="Times New Roman" w:cs="Times New Roman"/>
                <w:sz w:val="12"/>
                <w:szCs w:val="12"/>
              </w:rPr>
              <w:t xml:space="preserve">Диаметр участка,  </w:t>
            </w:r>
            <w:proofErr w:type="gramStart"/>
            <w:r w:rsidRPr="00550D65">
              <w:rPr>
                <w:rFonts w:ascii="Times New Roman" w:hAnsi="Times New Roman" w:cs="Times New Roman"/>
                <w:sz w:val="12"/>
                <w:szCs w:val="12"/>
              </w:rPr>
              <w:t>мм</w:t>
            </w:r>
            <w:proofErr w:type="gramEnd"/>
          </w:p>
        </w:tc>
        <w:tc>
          <w:tcPr>
            <w:tcW w:w="687"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 xml:space="preserve">Длина  участка,  </w:t>
            </w:r>
            <w:proofErr w:type="gramStart"/>
            <w:r w:rsidRPr="00550D65">
              <w:rPr>
                <w:rFonts w:ascii="Times New Roman" w:hAnsi="Times New Roman" w:cs="Times New Roman"/>
                <w:sz w:val="12"/>
                <w:szCs w:val="12"/>
              </w:rPr>
              <w:t>км</w:t>
            </w:r>
            <w:proofErr w:type="gramEnd"/>
          </w:p>
        </w:tc>
      </w:tr>
      <w:tr w:rsidR="00550D65" w:rsidTr="00550D65">
        <w:tc>
          <w:tcPr>
            <w:tcW w:w="5000" w:type="pct"/>
            <w:gridSpan w:val="6"/>
            <w:vAlign w:val="center"/>
          </w:tcPr>
          <w:p w:rsidR="00550D65" w:rsidRDefault="00550D65" w:rsidP="00550D65">
            <w:pPr>
              <w:pStyle w:val="aff1"/>
              <w:jc w:val="center"/>
              <w:rPr>
                <w:rFonts w:ascii="Times New Roman" w:hAnsi="Times New Roman" w:cs="Times New Roman"/>
                <w:sz w:val="12"/>
                <w:szCs w:val="12"/>
              </w:rPr>
            </w:pPr>
            <w:r w:rsidRPr="00550D65">
              <w:rPr>
                <w:rFonts w:ascii="Times New Roman" w:hAnsi="Times New Roman" w:cs="Times New Roman"/>
                <w:sz w:val="12"/>
                <w:szCs w:val="12"/>
              </w:rPr>
              <w:t>Расчетный срок строительства (до 2033 г.)</w:t>
            </w:r>
          </w:p>
        </w:tc>
      </w:tr>
      <w:tr w:rsidR="00550D65" w:rsidTr="00550D65">
        <w:tc>
          <w:tcPr>
            <w:tcW w:w="5000" w:type="pct"/>
            <w:gridSpan w:val="6"/>
            <w:vAlign w:val="center"/>
          </w:tcPr>
          <w:p w:rsidR="00550D65" w:rsidRDefault="00550D65" w:rsidP="00550D65">
            <w:pPr>
              <w:pStyle w:val="aff1"/>
              <w:jc w:val="center"/>
              <w:rPr>
                <w:rFonts w:ascii="Times New Roman" w:hAnsi="Times New Roman" w:cs="Times New Roman"/>
                <w:sz w:val="12"/>
                <w:szCs w:val="12"/>
              </w:rPr>
            </w:pPr>
            <w:r w:rsidRPr="00550D65">
              <w:rPr>
                <w:rFonts w:ascii="Times New Roman" w:hAnsi="Times New Roman" w:cs="Times New Roman"/>
                <w:sz w:val="12"/>
                <w:szCs w:val="12"/>
              </w:rPr>
              <w:t>п.г.т. Суходол</w:t>
            </w:r>
          </w:p>
        </w:tc>
      </w:tr>
      <w:tr w:rsidR="00550D65" w:rsidTr="00550D65">
        <w:tc>
          <w:tcPr>
            <w:tcW w:w="316" w:type="pct"/>
            <w:vAlign w:val="center"/>
          </w:tcPr>
          <w:p w:rsidR="00550D65" w:rsidRPr="00550D65" w:rsidRDefault="00550D65" w:rsidP="00550D65">
            <w:pPr>
              <w:spacing w:line="259" w:lineRule="auto"/>
              <w:ind w:left="26"/>
              <w:jc w:val="center"/>
              <w:rPr>
                <w:rFonts w:ascii="Times New Roman" w:hAnsi="Times New Roman" w:cs="Times New Roman"/>
                <w:sz w:val="12"/>
                <w:szCs w:val="12"/>
              </w:rPr>
            </w:pPr>
            <w:r w:rsidRPr="00550D65">
              <w:rPr>
                <w:rFonts w:ascii="Times New Roman" w:hAnsi="Times New Roman" w:cs="Times New Roman"/>
                <w:sz w:val="12"/>
                <w:szCs w:val="12"/>
              </w:rPr>
              <w:t>1.1</w:t>
            </w:r>
          </w:p>
        </w:tc>
        <w:tc>
          <w:tcPr>
            <w:tcW w:w="1743" w:type="pct"/>
            <w:vAlign w:val="center"/>
          </w:tcPr>
          <w:p w:rsidR="00550D65" w:rsidRPr="00550D65" w:rsidRDefault="00550D65" w:rsidP="00550D65">
            <w:pPr>
              <w:spacing w:line="259" w:lineRule="auto"/>
              <w:ind w:left="2"/>
              <w:jc w:val="center"/>
              <w:rPr>
                <w:rFonts w:ascii="Times New Roman" w:hAnsi="Times New Roman" w:cs="Times New Roman"/>
                <w:sz w:val="12"/>
                <w:szCs w:val="12"/>
              </w:rPr>
            </w:pPr>
            <w:r w:rsidRPr="00550D65">
              <w:rPr>
                <w:rFonts w:ascii="Times New Roman" w:hAnsi="Times New Roman" w:cs="Times New Roman"/>
                <w:sz w:val="12"/>
                <w:szCs w:val="12"/>
              </w:rPr>
              <w:t>Водопроводная сеть в существующей застройке</w:t>
            </w:r>
          </w:p>
        </w:tc>
        <w:tc>
          <w:tcPr>
            <w:tcW w:w="614"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строительство</w:t>
            </w:r>
          </w:p>
        </w:tc>
        <w:tc>
          <w:tcPr>
            <w:tcW w:w="842" w:type="pct"/>
            <w:vAlign w:val="center"/>
          </w:tcPr>
          <w:p w:rsidR="00550D65" w:rsidRPr="00550D65" w:rsidRDefault="00550D65" w:rsidP="00550D65">
            <w:pPr>
              <w:spacing w:line="259" w:lineRule="auto"/>
              <w:ind w:right="2"/>
              <w:jc w:val="center"/>
              <w:rPr>
                <w:rFonts w:ascii="Times New Roman" w:hAnsi="Times New Roman" w:cs="Times New Roman"/>
                <w:sz w:val="12"/>
                <w:szCs w:val="12"/>
              </w:rPr>
            </w:pPr>
            <w:r w:rsidRPr="00550D65">
              <w:rPr>
                <w:rFonts w:ascii="Times New Roman" w:hAnsi="Times New Roman" w:cs="Times New Roman"/>
                <w:sz w:val="12"/>
                <w:szCs w:val="12"/>
              </w:rPr>
              <w:t>полиэтилен</w:t>
            </w:r>
          </w:p>
        </w:tc>
        <w:tc>
          <w:tcPr>
            <w:tcW w:w="798"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по  проекту</w:t>
            </w:r>
          </w:p>
        </w:tc>
        <w:tc>
          <w:tcPr>
            <w:tcW w:w="687" w:type="pct"/>
            <w:vAlign w:val="center"/>
          </w:tcPr>
          <w:p w:rsidR="00550D65" w:rsidRPr="00550D65" w:rsidRDefault="00550D65" w:rsidP="00550D65">
            <w:pPr>
              <w:spacing w:line="259" w:lineRule="auto"/>
              <w:ind w:right="108"/>
              <w:jc w:val="center"/>
              <w:rPr>
                <w:rFonts w:ascii="Times New Roman" w:hAnsi="Times New Roman" w:cs="Times New Roman"/>
                <w:sz w:val="12"/>
                <w:szCs w:val="12"/>
              </w:rPr>
            </w:pPr>
            <w:r w:rsidRPr="00550D65">
              <w:rPr>
                <w:rFonts w:ascii="Times New Roman" w:hAnsi="Times New Roman" w:cs="Times New Roman"/>
                <w:sz w:val="12"/>
                <w:szCs w:val="12"/>
              </w:rPr>
              <w:t>5,456</w:t>
            </w:r>
          </w:p>
        </w:tc>
      </w:tr>
      <w:tr w:rsidR="00550D65" w:rsidTr="00550D65">
        <w:tc>
          <w:tcPr>
            <w:tcW w:w="316" w:type="pct"/>
            <w:vAlign w:val="center"/>
          </w:tcPr>
          <w:p w:rsidR="00550D65" w:rsidRPr="00550D65" w:rsidRDefault="00550D65" w:rsidP="00550D65">
            <w:pPr>
              <w:spacing w:line="259" w:lineRule="auto"/>
              <w:ind w:left="26"/>
              <w:jc w:val="center"/>
              <w:rPr>
                <w:rFonts w:ascii="Times New Roman" w:hAnsi="Times New Roman" w:cs="Times New Roman"/>
                <w:sz w:val="12"/>
                <w:szCs w:val="12"/>
              </w:rPr>
            </w:pPr>
            <w:r w:rsidRPr="00550D65">
              <w:rPr>
                <w:rFonts w:ascii="Times New Roman" w:hAnsi="Times New Roman" w:cs="Times New Roman"/>
                <w:sz w:val="12"/>
                <w:szCs w:val="12"/>
              </w:rPr>
              <w:lastRenderedPageBreak/>
              <w:t>1.2</w:t>
            </w:r>
          </w:p>
        </w:tc>
        <w:tc>
          <w:tcPr>
            <w:tcW w:w="1743" w:type="pct"/>
            <w:vAlign w:val="center"/>
          </w:tcPr>
          <w:p w:rsidR="00550D65" w:rsidRPr="00550D65" w:rsidRDefault="00550D65" w:rsidP="00550D65">
            <w:pPr>
              <w:spacing w:line="259" w:lineRule="auto"/>
              <w:ind w:left="2"/>
              <w:jc w:val="center"/>
              <w:rPr>
                <w:rFonts w:ascii="Times New Roman" w:hAnsi="Times New Roman" w:cs="Times New Roman"/>
                <w:sz w:val="12"/>
                <w:szCs w:val="12"/>
              </w:rPr>
            </w:pPr>
            <w:r w:rsidRPr="00550D65">
              <w:rPr>
                <w:rFonts w:ascii="Times New Roman" w:hAnsi="Times New Roman" w:cs="Times New Roman"/>
                <w:sz w:val="12"/>
                <w:szCs w:val="12"/>
              </w:rPr>
              <w:t>Водопроводная сеть на площадке № 1</w:t>
            </w:r>
          </w:p>
        </w:tc>
        <w:tc>
          <w:tcPr>
            <w:tcW w:w="614"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строительство</w:t>
            </w:r>
          </w:p>
        </w:tc>
        <w:tc>
          <w:tcPr>
            <w:tcW w:w="842" w:type="pct"/>
            <w:vAlign w:val="center"/>
          </w:tcPr>
          <w:p w:rsidR="00550D65" w:rsidRPr="00550D65" w:rsidRDefault="00550D65" w:rsidP="00550D65">
            <w:pPr>
              <w:spacing w:line="259" w:lineRule="auto"/>
              <w:ind w:right="2"/>
              <w:jc w:val="center"/>
              <w:rPr>
                <w:rFonts w:ascii="Times New Roman" w:hAnsi="Times New Roman" w:cs="Times New Roman"/>
                <w:sz w:val="12"/>
                <w:szCs w:val="12"/>
              </w:rPr>
            </w:pPr>
            <w:r w:rsidRPr="00550D65">
              <w:rPr>
                <w:rFonts w:ascii="Times New Roman" w:hAnsi="Times New Roman" w:cs="Times New Roman"/>
                <w:sz w:val="12"/>
                <w:szCs w:val="12"/>
              </w:rPr>
              <w:t>полиэтилен</w:t>
            </w:r>
          </w:p>
        </w:tc>
        <w:tc>
          <w:tcPr>
            <w:tcW w:w="798"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по  проекту</w:t>
            </w:r>
          </w:p>
        </w:tc>
        <w:tc>
          <w:tcPr>
            <w:tcW w:w="687" w:type="pct"/>
            <w:vAlign w:val="center"/>
          </w:tcPr>
          <w:p w:rsidR="00550D65" w:rsidRPr="00550D65" w:rsidRDefault="00550D65" w:rsidP="00550D65">
            <w:pPr>
              <w:spacing w:line="259" w:lineRule="auto"/>
              <w:ind w:right="108"/>
              <w:jc w:val="center"/>
              <w:rPr>
                <w:rFonts w:ascii="Times New Roman" w:hAnsi="Times New Roman" w:cs="Times New Roman"/>
                <w:sz w:val="12"/>
                <w:szCs w:val="12"/>
              </w:rPr>
            </w:pPr>
            <w:r w:rsidRPr="00550D65">
              <w:rPr>
                <w:rFonts w:ascii="Times New Roman" w:hAnsi="Times New Roman" w:cs="Times New Roman"/>
                <w:sz w:val="12"/>
                <w:szCs w:val="12"/>
              </w:rPr>
              <w:t>3,892</w:t>
            </w:r>
          </w:p>
        </w:tc>
      </w:tr>
      <w:tr w:rsidR="00550D65" w:rsidTr="00550D65">
        <w:tc>
          <w:tcPr>
            <w:tcW w:w="316" w:type="pct"/>
            <w:vAlign w:val="center"/>
          </w:tcPr>
          <w:p w:rsidR="00550D65" w:rsidRPr="00550D65" w:rsidRDefault="00550D65" w:rsidP="00550D65">
            <w:pPr>
              <w:spacing w:line="259" w:lineRule="auto"/>
              <w:ind w:left="26"/>
              <w:jc w:val="center"/>
              <w:rPr>
                <w:rFonts w:ascii="Times New Roman" w:hAnsi="Times New Roman" w:cs="Times New Roman"/>
                <w:sz w:val="12"/>
                <w:szCs w:val="12"/>
              </w:rPr>
            </w:pPr>
            <w:r w:rsidRPr="00550D65">
              <w:rPr>
                <w:rFonts w:ascii="Times New Roman" w:hAnsi="Times New Roman" w:cs="Times New Roman"/>
                <w:sz w:val="12"/>
                <w:szCs w:val="12"/>
              </w:rPr>
              <w:t>1.3</w:t>
            </w:r>
          </w:p>
        </w:tc>
        <w:tc>
          <w:tcPr>
            <w:tcW w:w="1743" w:type="pct"/>
            <w:vAlign w:val="center"/>
          </w:tcPr>
          <w:p w:rsidR="00550D65" w:rsidRPr="00550D65" w:rsidRDefault="00550D65" w:rsidP="00550D65">
            <w:pPr>
              <w:spacing w:line="259" w:lineRule="auto"/>
              <w:ind w:left="2"/>
              <w:jc w:val="center"/>
              <w:rPr>
                <w:rFonts w:ascii="Times New Roman" w:hAnsi="Times New Roman" w:cs="Times New Roman"/>
                <w:sz w:val="12"/>
                <w:szCs w:val="12"/>
              </w:rPr>
            </w:pPr>
            <w:r w:rsidRPr="00550D65">
              <w:rPr>
                <w:rFonts w:ascii="Times New Roman" w:hAnsi="Times New Roman" w:cs="Times New Roman"/>
                <w:sz w:val="12"/>
                <w:szCs w:val="12"/>
              </w:rPr>
              <w:t>Водопроводная сеть на площадке № 2</w:t>
            </w:r>
          </w:p>
        </w:tc>
        <w:tc>
          <w:tcPr>
            <w:tcW w:w="614"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строительство</w:t>
            </w:r>
          </w:p>
        </w:tc>
        <w:tc>
          <w:tcPr>
            <w:tcW w:w="842" w:type="pct"/>
            <w:vAlign w:val="center"/>
          </w:tcPr>
          <w:p w:rsidR="00550D65" w:rsidRPr="00550D65" w:rsidRDefault="00550D65" w:rsidP="00550D65">
            <w:pPr>
              <w:spacing w:line="259" w:lineRule="auto"/>
              <w:ind w:right="2"/>
              <w:jc w:val="center"/>
              <w:rPr>
                <w:rFonts w:ascii="Times New Roman" w:hAnsi="Times New Roman" w:cs="Times New Roman"/>
                <w:sz w:val="12"/>
                <w:szCs w:val="12"/>
              </w:rPr>
            </w:pPr>
            <w:r w:rsidRPr="00550D65">
              <w:rPr>
                <w:rFonts w:ascii="Times New Roman" w:hAnsi="Times New Roman" w:cs="Times New Roman"/>
                <w:sz w:val="12"/>
                <w:szCs w:val="12"/>
              </w:rPr>
              <w:t>полиэтилен</w:t>
            </w:r>
          </w:p>
        </w:tc>
        <w:tc>
          <w:tcPr>
            <w:tcW w:w="798"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по  проекту</w:t>
            </w:r>
          </w:p>
        </w:tc>
        <w:tc>
          <w:tcPr>
            <w:tcW w:w="687" w:type="pct"/>
            <w:vAlign w:val="center"/>
          </w:tcPr>
          <w:p w:rsidR="00550D65" w:rsidRPr="00550D65" w:rsidRDefault="00550D65" w:rsidP="00550D65">
            <w:pPr>
              <w:spacing w:line="259" w:lineRule="auto"/>
              <w:ind w:right="108"/>
              <w:jc w:val="center"/>
              <w:rPr>
                <w:rFonts w:ascii="Times New Roman" w:hAnsi="Times New Roman" w:cs="Times New Roman"/>
                <w:sz w:val="12"/>
                <w:szCs w:val="12"/>
              </w:rPr>
            </w:pPr>
            <w:r w:rsidRPr="00550D65">
              <w:rPr>
                <w:rFonts w:ascii="Times New Roman" w:hAnsi="Times New Roman" w:cs="Times New Roman"/>
                <w:sz w:val="12"/>
                <w:szCs w:val="12"/>
              </w:rPr>
              <w:t>2,655</w:t>
            </w:r>
          </w:p>
        </w:tc>
      </w:tr>
      <w:tr w:rsidR="00550D65" w:rsidTr="00550D65">
        <w:tc>
          <w:tcPr>
            <w:tcW w:w="316" w:type="pct"/>
            <w:vAlign w:val="center"/>
          </w:tcPr>
          <w:p w:rsidR="00550D65" w:rsidRPr="00550D65" w:rsidRDefault="00550D65" w:rsidP="00550D65">
            <w:pPr>
              <w:spacing w:line="259" w:lineRule="auto"/>
              <w:ind w:left="26"/>
              <w:jc w:val="center"/>
              <w:rPr>
                <w:rFonts w:ascii="Times New Roman" w:hAnsi="Times New Roman" w:cs="Times New Roman"/>
                <w:sz w:val="12"/>
                <w:szCs w:val="12"/>
              </w:rPr>
            </w:pPr>
            <w:r w:rsidRPr="00550D65">
              <w:rPr>
                <w:rFonts w:ascii="Times New Roman" w:hAnsi="Times New Roman" w:cs="Times New Roman"/>
                <w:sz w:val="12"/>
                <w:szCs w:val="12"/>
              </w:rPr>
              <w:t>1.4</w:t>
            </w:r>
          </w:p>
        </w:tc>
        <w:tc>
          <w:tcPr>
            <w:tcW w:w="1743" w:type="pct"/>
            <w:vAlign w:val="center"/>
          </w:tcPr>
          <w:p w:rsidR="00550D65" w:rsidRPr="00550D65" w:rsidRDefault="00550D65" w:rsidP="00550D65">
            <w:pPr>
              <w:spacing w:line="259" w:lineRule="auto"/>
              <w:ind w:left="2"/>
              <w:jc w:val="center"/>
              <w:rPr>
                <w:rFonts w:ascii="Times New Roman" w:hAnsi="Times New Roman" w:cs="Times New Roman"/>
                <w:sz w:val="12"/>
                <w:szCs w:val="12"/>
              </w:rPr>
            </w:pPr>
            <w:r w:rsidRPr="00550D65">
              <w:rPr>
                <w:rFonts w:ascii="Times New Roman" w:hAnsi="Times New Roman" w:cs="Times New Roman"/>
                <w:sz w:val="12"/>
                <w:szCs w:val="12"/>
              </w:rPr>
              <w:t>Водопроводная сеть на площадке № 3</w:t>
            </w:r>
          </w:p>
        </w:tc>
        <w:tc>
          <w:tcPr>
            <w:tcW w:w="614"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строительство</w:t>
            </w:r>
          </w:p>
        </w:tc>
        <w:tc>
          <w:tcPr>
            <w:tcW w:w="842" w:type="pct"/>
            <w:vAlign w:val="center"/>
          </w:tcPr>
          <w:p w:rsidR="00550D65" w:rsidRPr="00550D65" w:rsidRDefault="00550D65" w:rsidP="00550D65">
            <w:pPr>
              <w:spacing w:line="259" w:lineRule="auto"/>
              <w:ind w:right="2"/>
              <w:jc w:val="center"/>
              <w:rPr>
                <w:rFonts w:ascii="Times New Roman" w:hAnsi="Times New Roman" w:cs="Times New Roman"/>
                <w:sz w:val="12"/>
                <w:szCs w:val="12"/>
              </w:rPr>
            </w:pPr>
            <w:r w:rsidRPr="00550D65">
              <w:rPr>
                <w:rFonts w:ascii="Times New Roman" w:hAnsi="Times New Roman" w:cs="Times New Roman"/>
                <w:sz w:val="12"/>
                <w:szCs w:val="12"/>
              </w:rPr>
              <w:t>полиэтилен</w:t>
            </w:r>
          </w:p>
        </w:tc>
        <w:tc>
          <w:tcPr>
            <w:tcW w:w="798"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по  проекту</w:t>
            </w:r>
          </w:p>
        </w:tc>
        <w:tc>
          <w:tcPr>
            <w:tcW w:w="687" w:type="pct"/>
            <w:vAlign w:val="center"/>
          </w:tcPr>
          <w:p w:rsidR="00550D65" w:rsidRPr="00550D65" w:rsidRDefault="00550D65" w:rsidP="00550D65">
            <w:pPr>
              <w:spacing w:line="259" w:lineRule="auto"/>
              <w:ind w:right="108"/>
              <w:jc w:val="center"/>
              <w:rPr>
                <w:rFonts w:ascii="Times New Roman" w:hAnsi="Times New Roman" w:cs="Times New Roman"/>
                <w:sz w:val="12"/>
                <w:szCs w:val="12"/>
              </w:rPr>
            </w:pPr>
            <w:r w:rsidRPr="00550D65">
              <w:rPr>
                <w:rFonts w:ascii="Times New Roman" w:hAnsi="Times New Roman" w:cs="Times New Roman"/>
                <w:sz w:val="12"/>
                <w:szCs w:val="12"/>
              </w:rPr>
              <w:t>1,839</w:t>
            </w:r>
          </w:p>
        </w:tc>
      </w:tr>
      <w:tr w:rsidR="00550D65" w:rsidTr="00550D65">
        <w:tc>
          <w:tcPr>
            <w:tcW w:w="316" w:type="pct"/>
            <w:vAlign w:val="center"/>
          </w:tcPr>
          <w:p w:rsidR="00550D65" w:rsidRPr="00550D65" w:rsidRDefault="00550D65" w:rsidP="00550D65">
            <w:pPr>
              <w:spacing w:line="259" w:lineRule="auto"/>
              <w:ind w:left="26"/>
              <w:jc w:val="center"/>
              <w:rPr>
                <w:rFonts w:ascii="Times New Roman" w:hAnsi="Times New Roman" w:cs="Times New Roman"/>
                <w:sz w:val="12"/>
                <w:szCs w:val="12"/>
              </w:rPr>
            </w:pPr>
            <w:r w:rsidRPr="00550D65">
              <w:rPr>
                <w:rFonts w:ascii="Times New Roman" w:hAnsi="Times New Roman" w:cs="Times New Roman"/>
                <w:sz w:val="12"/>
                <w:szCs w:val="12"/>
              </w:rPr>
              <w:t>1.5</w:t>
            </w:r>
          </w:p>
        </w:tc>
        <w:tc>
          <w:tcPr>
            <w:tcW w:w="1743" w:type="pct"/>
            <w:vAlign w:val="center"/>
          </w:tcPr>
          <w:p w:rsidR="00550D65" w:rsidRPr="00550D65" w:rsidRDefault="00550D65" w:rsidP="00550D65">
            <w:pPr>
              <w:spacing w:line="259" w:lineRule="auto"/>
              <w:ind w:left="2"/>
              <w:jc w:val="center"/>
              <w:rPr>
                <w:rFonts w:ascii="Times New Roman" w:hAnsi="Times New Roman" w:cs="Times New Roman"/>
                <w:sz w:val="12"/>
                <w:szCs w:val="12"/>
              </w:rPr>
            </w:pPr>
            <w:r w:rsidRPr="00550D65">
              <w:rPr>
                <w:rFonts w:ascii="Times New Roman" w:hAnsi="Times New Roman" w:cs="Times New Roman"/>
                <w:sz w:val="12"/>
                <w:szCs w:val="12"/>
              </w:rPr>
              <w:t>Водопроводная сеть на площадке № 4</w:t>
            </w:r>
          </w:p>
        </w:tc>
        <w:tc>
          <w:tcPr>
            <w:tcW w:w="614"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строительство</w:t>
            </w:r>
          </w:p>
        </w:tc>
        <w:tc>
          <w:tcPr>
            <w:tcW w:w="842" w:type="pct"/>
            <w:vAlign w:val="center"/>
          </w:tcPr>
          <w:p w:rsidR="00550D65" w:rsidRPr="00550D65" w:rsidRDefault="00550D65" w:rsidP="00550D65">
            <w:pPr>
              <w:spacing w:line="259" w:lineRule="auto"/>
              <w:ind w:right="2"/>
              <w:jc w:val="center"/>
              <w:rPr>
                <w:rFonts w:ascii="Times New Roman" w:hAnsi="Times New Roman" w:cs="Times New Roman"/>
                <w:sz w:val="12"/>
                <w:szCs w:val="12"/>
              </w:rPr>
            </w:pPr>
            <w:r w:rsidRPr="00550D65">
              <w:rPr>
                <w:rFonts w:ascii="Times New Roman" w:hAnsi="Times New Roman" w:cs="Times New Roman"/>
                <w:sz w:val="12"/>
                <w:szCs w:val="12"/>
              </w:rPr>
              <w:t>полиэтилен</w:t>
            </w:r>
          </w:p>
        </w:tc>
        <w:tc>
          <w:tcPr>
            <w:tcW w:w="798"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по  проекту</w:t>
            </w:r>
          </w:p>
        </w:tc>
        <w:tc>
          <w:tcPr>
            <w:tcW w:w="687" w:type="pct"/>
            <w:vAlign w:val="center"/>
          </w:tcPr>
          <w:p w:rsidR="00550D65" w:rsidRPr="00550D65" w:rsidRDefault="00550D65" w:rsidP="00550D65">
            <w:pPr>
              <w:spacing w:line="259" w:lineRule="auto"/>
              <w:ind w:right="108"/>
              <w:jc w:val="center"/>
              <w:rPr>
                <w:rFonts w:ascii="Times New Roman" w:hAnsi="Times New Roman" w:cs="Times New Roman"/>
                <w:sz w:val="12"/>
                <w:szCs w:val="12"/>
              </w:rPr>
            </w:pPr>
            <w:r w:rsidRPr="00550D65">
              <w:rPr>
                <w:rFonts w:ascii="Times New Roman" w:hAnsi="Times New Roman" w:cs="Times New Roman"/>
                <w:sz w:val="12"/>
                <w:szCs w:val="12"/>
              </w:rPr>
              <w:t>1,717</w:t>
            </w:r>
          </w:p>
        </w:tc>
      </w:tr>
      <w:tr w:rsidR="00550D65" w:rsidTr="00550D65">
        <w:tc>
          <w:tcPr>
            <w:tcW w:w="316" w:type="pct"/>
            <w:vAlign w:val="center"/>
          </w:tcPr>
          <w:p w:rsidR="00550D65" w:rsidRPr="00550D65" w:rsidRDefault="00550D65" w:rsidP="00550D65">
            <w:pPr>
              <w:spacing w:line="259" w:lineRule="auto"/>
              <w:ind w:left="26"/>
              <w:jc w:val="center"/>
              <w:rPr>
                <w:rFonts w:ascii="Times New Roman" w:hAnsi="Times New Roman" w:cs="Times New Roman"/>
                <w:sz w:val="12"/>
                <w:szCs w:val="12"/>
              </w:rPr>
            </w:pPr>
            <w:r w:rsidRPr="00550D65">
              <w:rPr>
                <w:rFonts w:ascii="Times New Roman" w:hAnsi="Times New Roman" w:cs="Times New Roman"/>
                <w:sz w:val="12"/>
                <w:szCs w:val="12"/>
              </w:rPr>
              <w:t>1.6</w:t>
            </w:r>
          </w:p>
        </w:tc>
        <w:tc>
          <w:tcPr>
            <w:tcW w:w="1743" w:type="pct"/>
            <w:vAlign w:val="center"/>
          </w:tcPr>
          <w:p w:rsidR="00550D65" w:rsidRPr="00550D65" w:rsidRDefault="00550D65" w:rsidP="00550D65">
            <w:pPr>
              <w:spacing w:line="259" w:lineRule="auto"/>
              <w:ind w:left="2"/>
              <w:jc w:val="center"/>
              <w:rPr>
                <w:rFonts w:ascii="Times New Roman" w:hAnsi="Times New Roman" w:cs="Times New Roman"/>
                <w:sz w:val="12"/>
                <w:szCs w:val="12"/>
              </w:rPr>
            </w:pPr>
            <w:r w:rsidRPr="00550D65">
              <w:rPr>
                <w:rFonts w:ascii="Times New Roman" w:hAnsi="Times New Roman" w:cs="Times New Roman"/>
                <w:sz w:val="12"/>
                <w:szCs w:val="12"/>
              </w:rPr>
              <w:t>Водопроводная сеть на площадке № 5</w:t>
            </w:r>
          </w:p>
        </w:tc>
        <w:tc>
          <w:tcPr>
            <w:tcW w:w="614"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строительство</w:t>
            </w:r>
          </w:p>
        </w:tc>
        <w:tc>
          <w:tcPr>
            <w:tcW w:w="842" w:type="pct"/>
            <w:vAlign w:val="center"/>
          </w:tcPr>
          <w:p w:rsidR="00550D65" w:rsidRPr="00550D65" w:rsidRDefault="00550D65" w:rsidP="00550D65">
            <w:pPr>
              <w:spacing w:line="259" w:lineRule="auto"/>
              <w:ind w:right="2"/>
              <w:jc w:val="center"/>
              <w:rPr>
                <w:rFonts w:ascii="Times New Roman" w:hAnsi="Times New Roman" w:cs="Times New Roman"/>
                <w:sz w:val="12"/>
                <w:szCs w:val="12"/>
              </w:rPr>
            </w:pPr>
            <w:r w:rsidRPr="00550D65">
              <w:rPr>
                <w:rFonts w:ascii="Times New Roman" w:hAnsi="Times New Roman" w:cs="Times New Roman"/>
                <w:sz w:val="12"/>
                <w:szCs w:val="12"/>
              </w:rPr>
              <w:t>полиэтилен</w:t>
            </w:r>
          </w:p>
        </w:tc>
        <w:tc>
          <w:tcPr>
            <w:tcW w:w="798"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по  проекту</w:t>
            </w:r>
          </w:p>
        </w:tc>
        <w:tc>
          <w:tcPr>
            <w:tcW w:w="687" w:type="pct"/>
            <w:vAlign w:val="center"/>
          </w:tcPr>
          <w:p w:rsidR="00550D65" w:rsidRPr="00550D65" w:rsidRDefault="00550D65" w:rsidP="00550D65">
            <w:pPr>
              <w:spacing w:line="259" w:lineRule="auto"/>
              <w:ind w:right="108"/>
              <w:jc w:val="center"/>
              <w:rPr>
                <w:rFonts w:ascii="Times New Roman" w:hAnsi="Times New Roman" w:cs="Times New Roman"/>
                <w:sz w:val="12"/>
                <w:szCs w:val="12"/>
              </w:rPr>
            </w:pPr>
            <w:r w:rsidRPr="00550D65">
              <w:rPr>
                <w:rFonts w:ascii="Times New Roman" w:hAnsi="Times New Roman" w:cs="Times New Roman"/>
                <w:sz w:val="12"/>
                <w:szCs w:val="12"/>
              </w:rPr>
              <w:t>1,825</w:t>
            </w:r>
          </w:p>
        </w:tc>
      </w:tr>
      <w:tr w:rsidR="00550D65" w:rsidTr="00550D65">
        <w:tc>
          <w:tcPr>
            <w:tcW w:w="316" w:type="pct"/>
            <w:vAlign w:val="center"/>
          </w:tcPr>
          <w:p w:rsidR="00550D65" w:rsidRPr="00550D65" w:rsidRDefault="00550D65" w:rsidP="00550D65">
            <w:pPr>
              <w:spacing w:line="259" w:lineRule="auto"/>
              <w:ind w:left="26"/>
              <w:jc w:val="center"/>
              <w:rPr>
                <w:rFonts w:ascii="Times New Roman" w:hAnsi="Times New Roman" w:cs="Times New Roman"/>
                <w:sz w:val="12"/>
                <w:szCs w:val="12"/>
              </w:rPr>
            </w:pPr>
            <w:r w:rsidRPr="00550D65">
              <w:rPr>
                <w:rFonts w:ascii="Times New Roman" w:hAnsi="Times New Roman" w:cs="Times New Roman"/>
                <w:sz w:val="12"/>
                <w:szCs w:val="12"/>
              </w:rPr>
              <w:t>1.7</w:t>
            </w:r>
          </w:p>
        </w:tc>
        <w:tc>
          <w:tcPr>
            <w:tcW w:w="1743" w:type="pct"/>
            <w:vAlign w:val="center"/>
          </w:tcPr>
          <w:p w:rsidR="00550D65" w:rsidRPr="00550D65" w:rsidRDefault="00550D65" w:rsidP="00550D65">
            <w:pPr>
              <w:spacing w:line="259" w:lineRule="auto"/>
              <w:ind w:left="2"/>
              <w:jc w:val="center"/>
              <w:rPr>
                <w:rFonts w:ascii="Times New Roman" w:hAnsi="Times New Roman" w:cs="Times New Roman"/>
                <w:sz w:val="12"/>
                <w:szCs w:val="12"/>
              </w:rPr>
            </w:pPr>
            <w:r w:rsidRPr="00550D65">
              <w:rPr>
                <w:rFonts w:ascii="Times New Roman" w:hAnsi="Times New Roman" w:cs="Times New Roman"/>
                <w:sz w:val="12"/>
                <w:szCs w:val="12"/>
              </w:rPr>
              <w:t>Водопроводная сеть на площадке № 6</w:t>
            </w:r>
          </w:p>
        </w:tc>
        <w:tc>
          <w:tcPr>
            <w:tcW w:w="614"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строительство</w:t>
            </w:r>
          </w:p>
        </w:tc>
        <w:tc>
          <w:tcPr>
            <w:tcW w:w="842" w:type="pct"/>
            <w:vAlign w:val="center"/>
          </w:tcPr>
          <w:p w:rsidR="00550D65" w:rsidRPr="00550D65" w:rsidRDefault="00550D65" w:rsidP="00550D65">
            <w:pPr>
              <w:spacing w:line="259" w:lineRule="auto"/>
              <w:ind w:right="2"/>
              <w:jc w:val="center"/>
              <w:rPr>
                <w:rFonts w:ascii="Times New Roman" w:hAnsi="Times New Roman" w:cs="Times New Roman"/>
                <w:sz w:val="12"/>
                <w:szCs w:val="12"/>
              </w:rPr>
            </w:pPr>
            <w:r w:rsidRPr="00550D65">
              <w:rPr>
                <w:rFonts w:ascii="Times New Roman" w:hAnsi="Times New Roman" w:cs="Times New Roman"/>
                <w:sz w:val="12"/>
                <w:szCs w:val="12"/>
              </w:rPr>
              <w:t>полиэтилен</w:t>
            </w:r>
          </w:p>
        </w:tc>
        <w:tc>
          <w:tcPr>
            <w:tcW w:w="798"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по  проекту</w:t>
            </w:r>
          </w:p>
        </w:tc>
        <w:tc>
          <w:tcPr>
            <w:tcW w:w="687" w:type="pct"/>
            <w:vAlign w:val="center"/>
          </w:tcPr>
          <w:p w:rsidR="00550D65" w:rsidRPr="00550D65" w:rsidRDefault="00550D65" w:rsidP="00550D65">
            <w:pPr>
              <w:spacing w:line="259" w:lineRule="auto"/>
              <w:ind w:right="108"/>
              <w:jc w:val="center"/>
              <w:rPr>
                <w:rFonts w:ascii="Times New Roman" w:hAnsi="Times New Roman" w:cs="Times New Roman"/>
                <w:sz w:val="12"/>
                <w:szCs w:val="12"/>
              </w:rPr>
            </w:pPr>
            <w:r w:rsidRPr="00550D65">
              <w:rPr>
                <w:rFonts w:ascii="Times New Roman" w:hAnsi="Times New Roman" w:cs="Times New Roman"/>
                <w:sz w:val="12"/>
                <w:szCs w:val="12"/>
              </w:rPr>
              <w:t>0,7</w:t>
            </w:r>
          </w:p>
        </w:tc>
      </w:tr>
      <w:tr w:rsidR="00550D65" w:rsidTr="00550D65">
        <w:tc>
          <w:tcPr>
            <w:tcW w:w="316" w:type="pct"/>
            <w:vAlign w:val="center"/>
          </w:tcPr>
          <w:p w:rsidR="00550D65" w:rsidRPr="00550D65" w:rsidRDefault="00550D65" w:rsidP="00550D65">
            <w:pPr>
              <w:spacing w:line="259" w:lineRule="auto"/>
              <w:ind w:left="26"/>
              <w:jc w:val="center"/>
              <w:rPr>
                <w:rFonts w:ascii="Times New Roman" w:hAnsi="Times New Roman" w:cs="Times New Roman"/>
                <w:sz w:val="12"/>
                <w:szCs w:val="12"/>
              </w:rPr>
            </w:pPr>
            <w:r w:rsidRPr="00550D65">
              <w:rPr>
                <w:rFonts w:ascii="Times New Roman" w:hAnsi="Times New Roman" w:cs="Times New Roman"/>
                <w:sz w:val="12"/>
                <w:szCs w:val="12"/>
              </w:rPr>
              <w:t>1.8</w:t>
            </w:r>
          </w:p>
        </w:tc>
        <w:tc>
          <w:tcPr>
            <w:tcW w:w="1743" w:type="pct"/>
            <w:vAlign w:val="center"/>
          </w:tcPr>
          <w:p w:rsidR="00550D65" w:rsidRPr="00550D65" w:rsidRDefault="00550D65" w:rsidP="00550D65">
            <w:pPr>
              <w:spacing w:line="259" w:lineRule="auto"/>
              <w:ind w:left="2"/>
              <w:jc w:val="center"/>
              <w:rPr>
                <w:rFonts w:ascii="Times New Roman" w:hAnsi="Times New Roman" w:cs="Times New Roman"/>
                <w:sz w:val="12"/>
                <w:szCs w:val="12"/>
              </w:rPr>
            </w:pPr>
            <w:r w:rsidRPr="00550D65">
              <w:rPr>
                <w:rFonts w:ascii="Times New Roman" w:hAnsi="Times New Roman" w:cs="Times New Roman"/>
                <w:sz w:val="12"/>
                <w:szCs w:val="12"/>
              </w:rPr>
              <w:t>Установка пожарных гидрантов в водопроводных колодцах</w:t>
            </w:r>
          </w:p>
        </w:tc>
        <w:tc>
          <w:tcPr>
            <w:tcW w:w="614" w:type="pct"/>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строительство</w:t>
            </w:r>
          </w:p>
        </w:tc>
        <w:tc>
          <w:tcPr>
            <w:tcW w:w="2328" w:type="pct"/>
            <w:gridSpan w:val="3"/>
            <w:vAlign w:val="center"/>
          </w:tcPr>
          <w:p w:rsidR="00550D65" w:rsidRPr="00550D65" w:rsidRDefault="00550D65" w:rsidP="00550D65">
            <w:pPr>
              <w:spacing w:line="259" w:lineRule="auto"/>
              <w:ind w:right="108"/>
              <w:jc w:val="center"/>
              <w:rPr>
                <w:rFonts w:ascii="Times New Roman" w:hAnsi="Times New Roman" w:cs="Times New Roman"/>
                <w:sz w:val="12"/>
                <w:szCs w:val="12"/>
              </w:rPr>
            </w:pPr>
            <w:r w:rsidRPr="00550D65">
              <w:rPr>
                <w:rFonts w:ascii="Times New Roman" w:hAnsi="Times New Roman" w:cs="Times New Roman"/>
                <w:sz w:val="12"/>
                <w:szCs w:val="12"/>
              </w:rPr>
              <w:t>по проекту</w:t>
            </w:r>
          </w:p>
        </w:tc>
      </w:tr>
      <w:tr w:rsidR="00550D65" w:rsidTr="00550D65">
        <w:tc>
          <w:tcPr>
            <w:tcW w:w="4313" w:type="pct"/>
            <w:gridSpan w:val="5"/>
            <w:vAlign w:val="center"/>
          </w:tcPr>
          <w:p w:rsidR="00550D65" w:rsidRPr="00550D65" w:rsidRDefault="00550D65" w:rsidP="00550D65">
            <w:pPr>
              <w:spacing w:line="259" w:lineRule="auto"/>
              <w:jc w:val="center"/>
              <w:rPr>
                <w:rFonts w:ascii="Times New Roman" w:hAnsi="Times New Roman" w:cs="Times New Roman"/>
                <w:sz w:val="12"/>
                <w:szCs w:val="12"/>
              </w:rPr>
            </w:pPr>
            <w:r w:rsidRPr="00550D65">
              <w:rPr>
                <w:rFonts w:ascii="Times New Roman" w:hAnsi="Times New Roman" w:cs="Times New Roman"/>
                <w:sz w:val="12"/>
                <w:szCs w:val="12"/>
              </w:rPr>
              <w:t>Всего</w:t>
            </w:r>
          </w:p>
        </w:tc>
        <w:tc>
          <w:tcPr>
            <w:tcW w:w="687" w:type="pct"/>
            <w:vAlign w:val="center"/>
          </w:tcPr>
          <w:p w:rsidR="00550D65" w:rsidRPr="00550D65" w:rsidRDefault="00550D65" w:rsidP="00550D65">
            <w:pPr>
              <w:spacing w:line="259" w:lineRule="auto"/>
              <w:ind w:right="108"/>
              <w:jc w:val="center"/>
              <w:rPr>
                <w:rFonts w:ascii="Times New Roman" w:hAnsi="Times New Roman" w:cs="Times New Roman"/>
                <w:sz w:val="12"/>
                <w:szCs w:val="12"/>
              </w:rPr>
            </w:pPr>
            <w:r w:rsidRPr="00550D65">
              <w:rPr>
                <w:rFonts w:ascii="Times New Roman" w:hAnsi="Times New Roman" w:cs="Times New Roman"/>
                <w:sz w:val="12"/>
                <w:szCs w:val="12"/>
              </w:rPr>
              <w:t>18,084</w:t>
            </w:r>
          </w:p>
        </w:tc>
      </w:tr>
    </w:tbl>
    <w:p w:rsidR="00550D65" w:rsidRPr="00550D65" w:rsidRDefault="00550D65" w:rsidP="00550D65">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t xml:space="preserve">2.4.2.3 Сокращение потерь воды при ее транспортировке </w:t>
      </w:r>
    </w:p>
    <w:p w:rsidR="00550D65" w:rsidRPr="00550D65" w:rsidRDefault="00550D65" w:rsidP="00550D65">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t>С целью обеспечения нормативной надежности и безопасности водоснабжения потребителей г.п. Суходол в качестве первоочередных мероприятий необходимо проведение капитальных ремонтов участков водопроводных сетей, имеющих значительный износ и повышенную повреждаемость, модернизацию устаревшей и неисправной запорной арматуры</w:t>
      </w:r>
      <w:proofErr w:type="gramStart"/>
      <w:r w:rsidRPr="00550D65">
        <w:rPr>
          <w:rFonts w:ascii="Times New Roman" w:hAnsi="Times New Roman" w:cs="Times New Roman"/>
          <w:sz w:val="12"/>
          <w:szCs w:val="12"/>
        </w:rPr>
        <w:t>.</w:t>
      </w:r>
      <w:proofErr w:type="gramEnd"/>
      <w:r w:rsidRPr="00550D65">
        <w:rPr>
          <w:rFonts w:ascii="Times New Roman" w:hAnsi="Times New Roman" w:cs="Times New Roman"/>
          <w:sz w:val="12"/>
          <w:szCs w:val="12"/>
        </w:rPr>
        <w:t xml:space="preserve"> </w:t>
      </w:r>
      <w:proofErr w:type="gramStart"/>
      <w:r w:rsidRPr="00550D65">
        <w:rPr>
          <w:rFonts w:ascii="Times New Roman" w:hAnsi="Times New Roman" w:cs="Times New Roman"/>
          <w:sz w:val="12"/>
          <w:szCs w:val="12"/>
        </w:rPr>
        <w:t>а</w:t>
      </w:r>
      <w:proofErr w:type="gramEnd"/>
      <w:r w:rsidRPr="00550D65">
        <w:rPr>
          <w:rFonts w:ascii="Times New Roman" w:hAnsi="Times New Roman" w:cs="Times New Roman"/>
          <w:sz w:val="12"/>
          <w:szCs w:val="12"/>
        </w:rPr>
        <w:t xml:space="preserve"> также замена вышедших из строя водоразборных колонок и пожарных гидрантов. </w:t>
      </w:r>
    </w:p>
    <w:p w:rsidR="00550D65" w:rsidRPr="00550D65" w:rsidRDefault="00550D65" w:rsidP="00550D65">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t xml:space="preserve">В качестве мер, направленных на снижение потерь воды предложены следующие мероприятия: </w:t>
      </w:r>
    </w:p>
    <w:p w:rsidR="00550D65" w:rsidRPr="00550D65" w:rsidRDefault="00550D65" w:rsidP="00550D6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50D65">
        <w:rPr>
          <w:rFonts w:ascii="Times New Roman" w:hAnsi="Times New Roman" w:cs="Times New Roman"/>
          <w:sz w:val="12"/>
          <w:szCs w:val="12"/>
        </w:rPr>
        <w:t xml:space="preserve">перекладка (замена) трубопроводов водопроводных сетей; </w:t>
      </w:r>
    </w:p>
    <w:p w:rsidR="00550D65" w:rsidRPr="00550D65" w:rsidRDefault="00550D65" w:rsidP="00550D6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50D65">
        <w:rPr>
          <w:rFonts w:ascii="Times New Roman" w:hAnsi="Times New Roman" w:cs="Times New Roman"/>
          <w:sz w:val="12"/>
          <w:szCs w:val="12"/>
        </w:rPr>
        <w:t xml:space="preserve">наложение штрафов при обнаружении несанкционированного подключения к водопроводным сетям; </w:t>
      </w:r>
    </w:p>
    <w:p w:rsidR="00550D65" w:rsidRPr="00550D65" w:rsidRDefault="00550D65" w:rsidP="00550D6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50D65">
        <w:rPr>
          <w:rFonts w:ascii="Times New Roman" w:hAnsi="Times New Roman" w:cs="Times New Roman"/>
          <w:sz w:val="12"/>
          <w:szCs w:val="12"/>
        </w:rPr>
        <w:t xml:space="preserve">проведение массовых рейдов по выявлению незаконного подключения к сетям; </w:t>
      </w:r>
    </w:p>
    <w:p w:rsidR="00550D65" w:rsidRPr="00550D65" w:rsidRDefault="00550D65" w:rsidP="00550D6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50D65">
        <w:rPr>
          <w:rFonts w:ascii="Times New Roman" w:hAnsi="Times New Roman" w:cs="Times New Roman"/>
          <w:sz w:val="12"/>
          <w:szCs w:val="12"/>
        </w:rPr>
        <w:t xml:space="preserve">проверка наличия приборов учёта холодного водоснабжения, соответствие их показаний суммам оплаты за потребленную воду. </w:t>
      </w:r>
    </w:p>
    <w:p w:rsidR="00550D65" w:rsidRPr="00550D65" w:rsidRDefault="00550D65" w:rsidP="00550D65">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t xml:space="preserve">Количество аварий и утечек с каждым годом возрастает. Такое состояние водопроводных сетей обусловлено низким объёмом работ по их обновлению. Необходимо проводить замены стальных трубопроводов </w:t>
      </w:r>
      <w:proofErr w:type="gramStart"/>
      <w:r w:rsidRPr="00550D65">
        <w:rPr>
          <w:rFonts w:ascii="Times New Roman" w:hAnsi="Times New Roman" w:cs="Times New Roman"/>
          <w:sz w:val="12"/>
          <w:szCs w:val="12"/>
        </w:rPr>
        <w:t>на</w:t>
      </w:r>
      <w:proofErr w:type="gramEnd"/>
      <w:r w:rsidRPr="00550D65">
        <w:rPr>
          <w:rFonts w:ascii="Times New Roman" w:hAnsi="Times New Roman" w:cs="Times New Roman"/>
          <w:sz w:val="12"/>
          <w:szCs w:val="12"/>
        </w:rPr>
        <w:t xml:space="preserve"> полиэтиленовые. </w:t>
      </w:r>
    </w:p>
    <w:p w:rsidR="00550D65" w:rsidRPr="00550D65" w:rsidRDefault="00550D65" w:rsidP="00550D65">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t xml:space="preserve">Предложения по реконструкции трубопроводов и сооружений на водопроводных сетях г.п. Суходол </w:t>
      </w:r>
      <w:proofErr w:type="gramStart"/>
      <w:r w:rsidRPr="00550D65">
        <w:rPr>
          <w:rFonts w:ascii="Times New Roman" w:hAnsi="Times New Roman" w:cs="Times New Roman"/>
          <w:sz w:val="12"/>
          <w:szCs w:val="12"/>
        </w:rPr>
        <w:t>представлены</w:t>
      </w:r>
      <w:proofErr w:type="gramEnd"/>
      <w:r w:rsidRPr="00550D65">
        <w:rPr>
          <w:rFonts w:ascii="Times New Roman" w:hAnsi="Times New Roman" w:cs="Times New Roman"/>
          <w:sz w:val="12"/>
          <w:szCs w:val="12"/>
        </w:rPr>
        <w:t xml:space="preserve"> в таблице 2.4.2.3.1.  </w:t>
      </w:r>
    </w:p>
    <w:p w:rsidR="00550D65" w:rsidRDefault="00550D65" w:rsidP="00550D65">
      <w:pPr>
        <w:pStyle w:val="aff1"/>
        <w:ind w:firstLine="284"/>
        <w:jc w:val="both"/>
        <w:rPr>
          <w:rFonts w:ascii="Times New Roman" w:hAnsi="Times New Roman" w:cs="Times New Roman"/>
          <w:sz w:val="12"/>
          <w:szCs w:val="12"/>
        </w:rPr>
      </w:pPr>
      <w:r w:rsidRPr="00550D65">
        <w:rPr>
          <w:rFonts w:ascii="Times New Roman" w:hAnsi="Times New Roman" w:cs="Times New Roman"/>
          <w:sz w:val="12"/>
          <w:szCs w:val="12"/>
        </w:rPr>
        <w:t xml:space="preserve">Таблица 2.4.2.3.1 - Предложения по реконструкции трубопроводов и сооружений на водопроводных сетях г.п. Суходол  </w:t>
      </w:r>
    </w:p>
    <w:tbl>
      <w:tblPr>
        <w:tblStyle w:val="aff6"/>
        <w:tblW w:w="5000" w:type="pct"/>
        <w:tblLook w:val="04A0" w:firstRow="1" w:lastRow="0" w:firstColumn="1" w:lastColumn="0" w:noHBand="0" w:noVBand="1"/>
      </w:tblPr>
      <w:tblGrid>
        <w:gridCol w:w="393"/>
        <w:gridCol w:w="2510"/>
        <w:gridCol w:w="1476"/>
        <w:gridCol w:w="1232"/>
        <w:gridCol w:w="1059"/>
        <w:gridCol w:w="1059"/>
      </w:tblGrid>
      <w:tr w:rsidR="00670D94" w:rsidTr="00670D94">
        <w:tc>
          <w:tcPr>
            <w:tcW w:w="254" w:type="pct"/>
            <w:vAlign w:val="center"/>
          </w:tcPr>
          <w:p w:rsidR="00670D94" w:rsidRPr="00670D94" w:rsidRDefault="00670D94" w:rsidP="00670D94">
            <w:pPr>
              <w:spacing w:line="259" w:lineRule="auto"/>
              <w:jc w:val="center"/>
              <w:rPr>
                <w:rFonts w:ascii="Times New Roman" w:hAnsi="Times New Roman" w:cs="Times New Roman"/>
                <w:sz w:val="12"/>
                <w:szCs w:val="12"/>
              </w:rPr>
            </w:pPr>
            <w:r w:rsidRPr="00670D94">
              <w:rPr>
                <w:rFonts w:ascii="Times New Roman" w:hAnsi="Times New Roman" w:cs="Times New Roman"/>
                <w:sz w:val="12"/>
                <w:szCs w:val="12"/>
              </w:rPr>
              <w:t>№</w:t>
            </w:r>
            <w:r>
              <w:rPr>
                <w:rFonts w:ascii="Times New Roman" w:hAnsi="Times New Roman" w:cs="Times New Roman"/>
                <w:sz w:val="12"/>
                <w:szCs w:val="12"/>
              </w:rPr>
              <w:t xml:space="preserve"> </w:t>
            </w:r>
            <w:proofErr w:type="gramStart"/>
            <w:r w:rsidRPr="00670D94">
              <w:rPr>
                <w:rFonts w:ascii="Times New Roman" w:hAnsi="Times New Roman" w:cs="Times New Roman"/>
                <w:sz w:val="12"/>
                <w:szCs w:val="12"/>
              </w:rPr>
              <w:t>п</w:t>
            </w:r>
            <w:proofErr w:type="gramEnd"/>
            <w:r w:rsidRPr="00670D94">
              <w:rPr>
                <w:rFonts w:ascii="Times New Roman" w:hAnsi="Times New Roman" w:cs="Times New Roman"/>
                <w:sz w:val="12"/>
                <w:szCs w:val="12"/>
              </w:rPr>
              <w:t>/п</w:t>
            </w:r>
          </w:p>
        </w:tc>
        <w:tc>
          <w:tcPr>
            <w:tcW w:w="1624" w:type="pct"/>
            <w:vAlign w:val="center"/>
          </w:tcPr>
          <w:p w:rsidR="00670D94" w:rsidRPr="00670D94" w:rsidRDefault="00670D94" w:rsidP="00670D94">
            <w:pPr>
              <w:spacing w:line="259" w:lineRule="auto"/>
              <w:ind w:right="6"/>
              <w:jc w:val="center"/>
              <w:rPr>
                <w:rFonts w:ascii="Times New Roman" w:hAnsi="Times New Roman" w:cs="Times New Roman"/>
                <w:sz w:val="12"/>
                <w:szCs w:val="12"/>
              </w:rPr>
            </w:pPr>
            <w:r w:rsidRPr="00670D94">
              <w:rPr>
                <w:rFonts w:ascii="Times New Roman" w:hAnsi="Times New Roman" w:cs="Times New Roman"/>
                <w:sz w:val="12"/>
                <w:szCs w:val="12"/>
              </w:rPr>
              <w:t>Цели строительства</w:t>
            </w:r>
          </w:p>
        </w:tc>
        <w:tc>
          <w:tcPr>
            <w:tcW w:w="955" w:type="pct"/>
            <w:vAlign w:val="center"/>
          </w:tcPr>
          <w:p w:rsidR="00670D94" w:rsidRPr="00670D94" w:rsidRDefault="00670D94" w:rsidP="00670D94">
            <w:pPr>
              <w:spacing w:line="259" w:lineRule="auto"/>
              <w:ind w:left="47"/>
              <w:jc w:val="center"/>
              <w:rPr>
                <w:rFonts w:ascii="Times New Roman" w:hAnsi="Times New Roman" w:cs="Times New Roman"/>
                <w:sz w:val="12"/>
                <w:szCs w:val="12"/>
              </w:rPr>
            </w:pPr>
            <w:r w:rsidRPr="00670D94">
              <w:rPr>
                <w:rFonts w:ascii="Times New Roman" w:hAnsi="Times New Roman" w:cs="Times New Roman"/>
                <w:sz w:val="12"/>
                <w:szCs w:val="12"/>
              </w:rPr>
              <w:t>Наименование, вид ремонта</w:t>
            </w:r>
          </w:p>
        </w:tc>
        <w:tc>
          <w:tcPr>
            <w:tcW w:w="797" w:type="pct"/>
            <w:vAlign w:val="center"/>
          </w:tcPr>
          <w:p w:rsidR="00670D94" w:rsidRPr="00670D94" w:rsidRDefault="00670D94" w:rsidP="00670D94">
            <w:pPr>
              <w:spacing w:line="259" w:lineRule="auto"/>
              <w:ind w:firstLine="60"/>
              <w:jc w:val="center"/>
              <w:rPr>
                <w:rFonts w:ascii="Times New Roman" w:hAnsi="Times New Roman" w:cs="Times New Roman"/>
                <w:sz w:val="12"/>
                <w:szCs w:val="12"/>
              </w:rPr>
            </w:pPr>
            <w:r w:rsidRPr="00670D94">
              <w:rPr>
                <w:rFonts w:ascii="Times New Roman" w:hAnsi="Times New Roman" w:cs="Times New Roman"/>
                <w:sz w:val="12"/>
                <w:szCs w:val="12"/>
              </w:rPr>
              <w:t>Технические параметры</w:t>
            </w:r>
          </w:p>
        </w:tc>
        <w:tc>
          <w:tcPr>
            <w:tcW w:w="685" w:type="pct"/>
            <w:vAlign w:val="center"/>
          </w:tcPr>
          <w:p w:rsidR="00670D94" w:rsidRPr="00670D94" w:rsidRDefault="00670D94" w:rsidP="00670D94">
            <w:pPr>
              <w:spacing w:line="238" w:lineRule="auto"/>
              <w:ind w:left="9" w:right="17"/>
              <w:jc w:val="center"/>
              <w:rPr>
                <w:rFonts w:ascii="Times New Roman" w:hAnsi="Times New Roman" w:cs="Times New Roman"/>
                <w:sz w:val="12"/>
                <w:szCs w:val="12"/>
              </w:rPr>
            </w:pPr>
            <w:r w:rsidRPr="00670D94">
              <w:rPr>
                <w:rFonts w:ascii="Times New Roman" w:hAnsi="Times New Roman" w:cs="Times New Roman"/>
                <w:sz w:val="12"/>
                <w:szCs w:val="12"/>
              </w:rPr>
              <w:t>Диаметр</w:t>
            </w:r>
          </w:p>
          <w:p w:rsidR="00670D94" w:rsidRPr="00670D94" w:rsidRDefault="00670D94" w:rsidP="00670D94">
            <w:pPr>
              <w:spacing w:line="259" w:lineRule="auto"/>
              <w:ind w:left="68" w:right="80"/>
              <w:jc w:val="center"/>
              <w:rPr>
                <w:rFonts w:ascii="Times New Roman" w:hAnsi="Times New Roman" w:cs="Times New Roman"/>
                <w:sz w:val="12"/>
                <w:szCs w:val="12"/>
              </w:rPr>
            </w:pPr>
            <w:proofErr w:type="gramStart"/>
            <w:r w:rsidRPr="00670D94">
              <w:rPr>
                <w:rFonts w:ascii="Times New Roman" w:hAnsi="Times New Roman" w:cs="Times New Roman"/>
                <w:sz w:val="12"/>
                <w:szCs w:val="12"/>
              </w:rPr>
              <w:t>участк а</w:t>
            </w:r>
            <w:proofErr w:type="gramEnd"/>
            <w:r w:rsidRPr="00670D94">
              <w:rPr>
                <w:rFonts w:ascii="Times New Roman" w:hAnsi="Times New Roman" w:cs="Times New Roman"/>
                <w:sz w:val="12"/>
                <w:szCs w:val="12"/>
              </w:rPr>
              <w:t>, мм</w:t>
            </w:r>
          </w:p>
        </w:tc>
        <w:tc>
          <w:tcPr>
            <w:tcW w:w="685" w:type="pct"/>
            <w:vAlign w:val="center"/>
          </w:tcPr>
          <w:p w:rsidR="00670D94" w:rsidRPr="00670D94" w:rsidRDefault="00670D94" w:rsidP="00670D94">
            <w:pPr>
              <w:spacing w:line="259" w:lineRule="auto"/>
              <w:jc w:val="center"/>
              <w:rPr>
                <w:rFonts w:ascii="Times New Roman" w:hAnsi="Times New Roman" w:cs="Times New Roman"/>
                <w:sz w:val="12"/>
                <w:szCs w:val="12"/>
              </w:rPr>
            </w:pPr>
            <w:r w:rsidRPr="00670D94">
              <w:rPr>
                <w:rFonts w:ascii="Times New Roman" w:hAnsi="Times New Roman" w:cs="Times New Roman"/>
                <w:sz w:val="12"/>
                <w:szCs w:val="12"/>
              </w:rPr>
              <w:t xml:space="preserve">Длина участка, </w:t>
            </w:r>
            <w:proofErr w:type="gramStart"/>
            <w:r w:rsidRPr="00670D94">
              <w:rPr>
                <w:rFonts w:ascii="Times New Roman" w:hAnsi="Times New Roman" w:cs="Times New Roman"/>
                <w:sz w:val="12"/>
                <w:szCs w:val="12"/>
              </w:rPr>
              <w:t>км</w:t>
            </w:r>
            <w:proofErr w:type="gramEnd"/>
          </w:p>
        </w:tc>
      </w:tr>
      <w:tr w:rsidR="00670D94" w:rsidTr="00670D94">
        <w:tc>
          <w:tcPr>
            <w:tcW w:w="5000" w:type="pct"/>
            <w:gridSpan w:val="6"/>
            <w:vAlign w:val="center"/>
          </w:tcPr>
          <w:p w:rsidR="00670D94" w:rsidRDefault="00670D94" w:rsidP="00670D94">
            <w:pPr>
              <w:pStyle w:val="aff1"/>
              <w:jc w:val="center"/>
              <w:rPr>
                <w:rFonts w:ascii="Times New Roman" w:hAnsi="Times New Roman" w:cs="Times New Roman"/>
                <w:sz w:val="12"/>
                <w:szCs w:val="12"/>
              </w:rPr>
            </w:pPr>
            <w:r w:rsidRPr="00670D94">
              <w:rPr>
                <w:rFonts w:ascii="Times New Roman" w:hAnsi="Times New Roman" w:cs="Times New Roman"/>
                <w:sz w:val="12"/>
                <w:szCs w:val="12"/>
              </w:rPr>
              <w:t>Расчетный срок строительства (до 2033 г.)</w:t>
            </w:r>
          </w:p>
        </w:tc>
      </w:tr>
      <w:tr w:rsidR="00670D94" w:rsidTr="00670D94">
        <w:tc>
          <w:tcPr>
            <w:tcW w:w="254" w:type="pct"/>
            <w:vAlign w:val="center"/>
          </w:tcPr>
          <w:p w:rsidR="00670D94" w:rsidRPr="00670D94" w:rsidRDefault="00670D94" w:rsidP="00670D94">
            <w:pPr>
              <w:spacing w:line="259" w:lineRule="auto"/>
              <w:ind w:right="7"/>
              <w:jc w:val="center"/>
              <w:rPr>
                <w:rFonts w:ascii="Times New Roman" w:hAnsi="Times New Roman" w:cs="Times New Roman"/>
                <w:sz w:val="12"/>
                <w:szCs w:val="12"/>
              </w:rPr>
            </w:pPr>
            <w:r w:rsidRPr="00670D94">
              <w:rPr>
                <w:rFonts w:ascii="Times New Roman" w:hAnsi="Times New Roman" w:cs="Times New Roman"/>
                <w:sz w:val="12"/>
                <w:szCs w:val="12"/>
              </w:rPr>
              <w:t>1</w:t>
            </w:r>
          </w:p>
        </w:tc>
        <w:tc>
          <w:tcPr>
            <w:tcW w:w="1624" w:type="pct"/>
            <w:vAlign w:val="center"/>
          </w:tcPr>
          <w:p w:rsidR="00670D94" w:rsidRPr="00670D94" w:rsidRDefault="00670D94" w:rsidP="00670D94">
            <w:pPr>
              <w:spacing w:line="259" w:lineRule="auto"/>
              <w:jc w:val="center"/>
              <w:rPr>
                <w:rFonts w:ascii="Times New Roman" w:hAnsi="Times New Roman" w:cs="Times New Roman"/>
                <w:sz w:val="12"/>
                <w:szCs w:val="12"/>
              </w:rPr>
            </w:pPr>
            <w:r w:rsidRPr="00670D94">
              <w:rPr>
                <w:rFonts w:ascii="Times New Roman" w:hAnsi="Times New Roman" w:cs="Times New Roman"/>
                <w:sz w:val="12"/>
                <w:szCs w:val="12"/>
              </w:rPr>
              <w:t>Замена уличных водопроводных сетей п.г.т. Суходол</w:t>
            </w:r>
          </w:p>
        </w:tc>
        <w:tc>
          <w:tcPr>
            <w:tcW w:w="955" w:type="pct"/>
            <w:vAlign w:val="center"/>
          </w:tcPr>
          <w:p w:rsidR="00670D94" w:rsidRPr="00670D94" w:rsidRDefault="00670D94" w:rsidP="00670D94">
            <w:pPr>
              <w:spacing w:line="259" w:lineRule="auto"/>
              <w:ind w:left="67"/>
              <w:jc w:val="center"/>
              <w:rPr>
                <w:rFonts w:ascii="Times New Roman" w:hAnsi="Times New Roman" w:cs="Times New Roman"/>
                <w:sz w:val="12"/>
                <w:szCs w:val="12"/>
              </w:rPr>
            </w:pPr>
            <w:r w:rsidRPr="00670D94">
              <w:rPr>
                <w:rFonts w:ascii="Times New Roman" w:hAnsi="Times New Roman" w:cs="Times New Roman"/>
                <w:sz w:val="12"/>
                <w:szCs w:val="12"/>
              </w:rPr>
              <w:t>реконструкция</w:t>
            </w:r>
          </w:p>
        </w:tc>
        <w:tc>
          <w:tcPr>
            <w:tcW w:w="797" w:type="pct"/>
            <w:vAlign w:val="center"/>
          </w:tcPr>
          <w:p w:rsidR="00670D94" w:rsidRPr="00670D94" w:rsidRDefault="00670D94" w:rsidP="00670D94">
            <w:pPr>
              <w:spacing w:line="259" w:lineRule="auto"/>
              <w:jc w:val="center"/>
              <w:rPr>
                <w:rFonts w:ascii="Times New Roman" w:hAnsi="Times New Roman" w:cs="Times New Roman"/>
                <w:sz w:val="12"/>
                <w:szCs w:val="12"/>
              </w:rPr>
            </w:pPr>
            <w:r w:rsidRPr="00670D94">
              <w:rPr>
                <w:rFonts w:ascii="Times New Roman" w:hAnsi="Times New Roman" w:cs="Times New Roman"/>
                <w:sz w:val="12"/>
                <w:szCs w:val="12"/>
              </w:rPr>
              <w:t>полиэтилен</w:t>
            </w:r>
          </w:p>
        </w:tc>
        <w:tc>
          <w:tcPr>
            <w:tcW w:w="685" w:type="pct"/>
            <w:vAlign w:val="center"/>
          </w:tcPr>
          <w:p w:rsidR="00670D94" w:rsidRPr="00670D94" w:rsidRDefault="00670D94" w:rsidP="00670D94">
            <w:pPr>
              <w:spacing w:line="259" w:lineRule="auto"/>
              <w:ind w:left="149"/>
              <w:jc w:val="center"/>
              <w:rPr>
                <w:rFonts w:ascii="Times New Roman" w:hAnsi="Times New Roman" w:cs="Times New Roman"/>
                <w:sz w:val="12"/>
                <w:szCs w:val="12"/>
              </w:rPr>
            </w:pPr>
            <w:r w:rsidRPr="00670D94">
              <w:rPr>
                <w:rFonts w:ascii="Times New Roman" w:hAnsi="Times New Roman" w:cs="Times New Roman"/>
                <w:sz w:val="12"/>
                <w:szCs w:val="12"/>
              </w:rPr>
              <w:t>57-150</w:t>
            </w:r>
          </w:p>
        </w:tc>
        <w:tc>
          <w:tcPr>
            <w:tcW w:w="685" w:type="pct"/>
            <w:vAlign w:val="center"/>
          </w:tcPr>
          <w:p w:rsidR="00670D94" w:rsidRPr="00670D94" w:rsidRDefault="00670D94" w:rsidP="00670D94">
            <w:pPr>
              <w:spacing w:line="259" w:lineRule="auto"/>
              <w:ind w:right="6"/>
              <w:jc w:val="center"/>
              <w:rPr>
                <w:rFonts w:ascii="Times New Roman" w:hAnsi="Times New Roman" w:cs="Times New Roman"/>
                <w:sz w:val="12"/>
                <w:szCs w:val="12"/>
              </w:rPr>
            </w:pPr>
            <w:r w:rsidRPr="00670D94">
              <w:rPr>
                <w:rFonts w:ascii="Times New Roman" w:hAnsi="Times New Roman" w:cs="Times New Roman"/>
                <w:sz w:val="12"/>
                <w:szCs w:val="12"/>
              </w:rPr>
              <w:t>31,0</w:t>
            </w:r>
          </w:p>
        </w:tc>
      </w:tr>
      <w:tr w:rsidR="00670D94" w:rsidTr="00670D94">
        <w:tc>
          <w:tcPr>
            <w:tcW w:w="4315" w:type="pct"/>
            <w:gridSpan w:val="5"/>
            <w:vAlign w:val="center"/>
          </w:tcPr>
          <w:p w:rsidR="00670D94" w:rsidRPr="00670D94" w:rsidRDefault="00670D94" w:rsidP="00670D94">
            <w:pPr>
              <w:spacing w:line="259" w:lineRule="auto"/>
              <w:ind w:left="149"/>
              <w:jc w:val="center"/>
              <w:rPr>
                <w:rFonts w:ascii="Times New Roman" w:hAnsi="Times New Roman" w:cs="Times New Roman"/>
                <w:sz w:val="12"/>
                <w:szCs w:val="12"/>
              </w:rPr>
            </w:pPr>
            <w:r w:rsidRPr="00670D94">
              <w:rPr>
                <w:rFonts w:ascii="Times New Roman" w:hAnsi="Times New Roman" w:cs="Times New Roman"/>
                <w:sz w:val="12"/>
                <w:szCs w:val="12"/>
              </w:rPr>
              <w:t>Всего:</w:t>
            </w:r>
          </w:p>
        </w:tc>
        <w:tc>
          <w:tcPr>
            <w:tcW w:w="685" w:type="pct"/>
            <w:vAlign w:val="center"/>
          </w:tcPr>
          <w:p w:rsidR="00670D94" w:rsidRPr="00670D94" w:rsidRDefault="00670D94" w:rsidP="00670D94">
            <w:pPr>
              <w:spacing w:line="259" w:lineRule="auto"/>
              <w:ind w:right="6"/>
              <w:jc w:val="center"/>
              <w:rPr>
                <w:rFonts w:ascii="Times New Roman" w:hAnsi="Times New Roman" w:cs="Times New Roman"/>
                <w:sz w:val="12"/>
                <w:szCs w:val="12"/>
              </w:rPr>
            </w:pPr>
            <w:r w:rsidRPr="00670D94">
              <w:rPr>
                <w:rFonts w:ascii="Times New Roman" w:hAnsi="Times New Roman" w:cs="Times New Roman"/>
                <w:sz w:val="12"/>
                <w:szCs w:val="12"/>
              </w:rPr>
              <w:t>31,0</w:t>
            </w:r>
          </w:p>
        </w:tc>
      </w:tr>
    </w:tbl>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2.4.2.4 Выполнение мероприятий, направленных на обеспечение соответствия качества питьевой воды требованиям законодательства РФ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Обеспечение населения питьевой водой – одна из приоритетных проблем не только для г.п. Суходол, но и для всей Самарской области.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В настоящее время обеспечение жителей г.п. Суходол питьевой водой, отвечающей санитарным нормам СанПиН 1.2.3685-21 «Гигиенические нормативы и требования к обеспечению безопасности и (или) безвредности для человека факторов среды обитания» осуществляется из поверхностного источника реки Сок в п. Красноярка.  </w:t>
      </w:r>
    </w:p>
    <w:p w:rsidR="00670D94" w:rsidRPr="00670D94" w:rsidRDefault="00670D94" w:rsidP="00670D94">
      <w:pPr>
        <w:pStyle w:val="aff1"/>
        <w:ind w:firstLine="284"/>
        <w:jc w:val="both"/>
        <w:rPr>
          <w:rFonts w:ascii="Times New Roman" w:hAnsi="Times New Roman" w:cs="Times New Roman"/>
          <w:sz w:val="12"/>
          <w:szCs w:val="12"/>
        </w:rPr>
      </w:pPr>
      <w:proofErr w:type="gramStart"/>
      <w:r w:rsidRPr="00670D94">
        <w:rPr>
          <w:rFonts w:ascii="Times New Roman" w:hAnsi="Times New Roman" w:cs="Times New Roman"/>
          <w:sz w:val="12"/>
          <w:szCs w:val="12"/>
        </w:rPr>
        <w:t>Согласно данным годового отчета ООО «СКК» отбора и исследований химических и микробиологических показателей качества питьевой воды за 2022 г. качество питьевой воды, взятой в п.г.т. Суходол по ул. Пушкина 2, в школе №1, не соответствует требованиям СанПиН 1.2.3685-21 «Гигиенические нормативы и требования к обеспечению безопасности и (или) безвредности для человека факторов среды обитания», по химическим показателям: жёсткости</w:t>
      </w:r>
      <w:proofErr w:type="gramEnd"/>
      <w:r w:rsidRPr="00670D94">
        <w:rPr>
          <w:rFonts w:ascii="Times New Roman" w:hAnsi="Times New Roman" w:cs="Times New Roman"/>
          <w:sz w:val="12"/>
          <w:szCs w:val="12"/>
        </w:rPr>
        <w:t xml:space="preserve">, общей минерализации, ОМЧ.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Вода, используемая для хозяйственно-питьевого водоснабжения потребителями п.г.т. Суходол, проходит очистку на НФС, </w:t>
      </w:r>
      <w:proofErr w:type="gramStart"/>
      <w:r w:rsidRPr="00670D94">
        <w:rPr>
          <w:rFonts w:ascii="Times New Roman" w:hAnsi="Times New Roman" w:cs="Times New Roman"/>
          <w:sz w:val="12"/>
          <w:szCs w:val="12"/>
        </w:rPr>
        <w:t>расположенной</w:t>
      </w:r>
      <w:proofErr w:type="gramEnd"/>
      <w:r w:rsidRPr="00670D94">
        <w:rPr>
          <w:rFonts w:ascii="Times New Roman" w:hAnsi="Times New Roman" w:cs="Times New Roman"/>
          <w:sz w:val="12"/>
          <w:szCs w:val="12"/>
        </w:rPr>
        <w:t xml:space="preserve"> в п. Серноводск и по водопроводам поступает в п.г.т. Суходол.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Выполнение мероприятий, представленных ниже, позволит гарантировать устойчивую, надежную работу систем водоснабжения и получать качественную питьевую воду в количестве, необходимом для обеспечения жителей г.п. Суходол. </w:t>
      </w:r>
    </w:p>
    <w:p w:rsidR="00670D94" w:rsidRPr="00670D94" w:rsidRDefault="00670D94" w:rsidP="00670D94">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670D94">
        <w:rPr>
          <w:rFonts w:ascii="Times New Roman" w:hAnsi="Times New Roman" w:cs="Times New Roman"/>
          <w:sz w:val="12"/>
          <w:szCs w:val="12"/>
        </w:rPr>
        <w:t xml:space="preserve">Проведение уборки территории 1-го пояса ЗСО источников водоснабжения; </w:t>
      </w:r>
    </w:p>
    <w:p w:rsidR="00670D94" w:rsidRPr="00670D94" w:rsidRDefault="00670D94" w:rsidP="00670D94">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670D94">
        <w:rPr>
          <w:rFonts w:ascii="Times New Roman" w:hAnsi="Times New Roman" w:cs="Times New Roman"/>
          <w:sz w:val="12"/>
          <w:szCs w:val="12"/>
        </w:rPr>
        <w:t xml:space="preserve">Обустройство ливневого стока возле водозаборных скважин; </w:t>
      </w:r>
    </w:p>
    <w:p w:rsidR="00670D94" w:rsidRPr="00670D94" w:rsidRDefault="00670D94" w:rsidP="00670D94">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670D94">
        <w:rPr>
          <w:rFonts w:ascii="Times New Roman" w:hAnsi="Times New Roman" w:cs="Times New Roman"/>
          <w:sz w:val="12"/>
          <w:szCs w:val="12"/>
        </w:rPr>
        <w:t xml:space="preserve">Планировка территории и обустройство ЗСО всех водозаборных скважин в соответствии с требованиями СанПиН 2.1.4.1110-02 «Зоны санитарной охраны источников водоснабжения и водопроводов питьевого назначения»; </w:t>
      </w:r>
    </w:p>
    <w:p w:rsidR="00670D94" w:rsidRPr="00670D94" w:rsidRDefault="00670D94" w:rsidP="00670D94">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670D94">
        <w:rPr>
          <w:rFonts w:ascii="Times New Roman" w:hAnsi="Times New Roman" w:cs="Times New Roman"/>
          <w:sz w:val="12"/>
          <w:szCs w:val="12"/>
        </w:rPr>
        <w:t xml:space="preserve">Оборудование водозаборных скважин водомерами, пьезометрами, в соответствии с требованиями СанПиН 2.1.4.1110-02 «Зоны санитарной охраны источников водоснабжения и водопроводов питьевого назначения»; </w:t>
      </w:r>
    </w:p>
    <w:p w:rsidR="00670D94" w:rsidRPr="00670D94" w:rsidRDefault="00670D94" w:rsidP="00670D94">
      <w:pPr>
        <w:pStyle w:val="aff1"/>
        <w:ind w:firstLine="284"/>
        <w:jc w:val="both"/>
        <w:rPr>
          <w:rFonts w:ascii="Times New Roman" w:hAnsi="Times New Roman" w:cs="Times New Roman"/>
          <w:sz w:val="12"/>
          <w:szCs w:val="12"/>
        </w:rPr>
      </w:pPr>
      <w:r>
        <w:rPr>
          <w:rFonts w:ascii="Times New Roman" w:hAnsi="Times New Roman" w:cs="Times New Roman"/>
          <w:sz w:val="12"/>
          <w:szCs w:val="12"/>
        </w:rPr>
        <w:t>5.</w:t>
      </w:r>
      <w:r w:rsidRPr="00670D94">
        <w:rPr>
          <w:rFonts w:ascii="Times New Roman" w:hAnsi="Times New Roman" w:cs="Times New Roman"/>
          <w:sz w:val="12"/>
          <w:szCs w:val="12"/>
        </w:rPr>
        <w:t xml:space="preserve">Своевременно осуществлять профилактический ремонт и технический контроль работы водозаборной скважины и водопроводной сети; </w:t>
      </w:r>
    </w:p>
    <w:p w:rsidR="00670D94" w:rsidRPr="00670D94" w:rsidRDefault="00670D94" w:rsidP="00670D94">
      <w:pPr>
        <w:pStyle w:val="aff1"/>
        <w:ind w:firstLine="284"/>
        <w:jc w:val="both"/>
        <w:rPr>
          <w:rFonts w:ascii="Times New Roman" w:hAnsi="Times New Roman" w:cs="Times New Roman"/>
          <w:sz w:val="12"/>
          <w:szCs w:val="12"/>
        </w:rPr>
      </w:pPr>
      <w:r>
        <w:rPr>
          <w:rFonts w:ascii="Times New Roman" w:hAnsi="Times New Roman" w:cs="Times New Roman"/>
          <w:sz w:val="12"/>
          <w:szCs w:val="12"/>
        </w:rPr>
        <w:t>6.</w:t>
      </w:r>
      <w:r w:rsidRPr="00670D94">
        <w:rPr>
          <w:rFonts w:ascii="Times New Roman" w:hAnsi="Times New Roman" w:cs="Times New Roman"/>
          <w:sz w:val="12"/>
          <w:szCs w:val="12"/>
        </w:rPr>
        <w:t xml:space="preserve">Осуществлять контроль качества питьевой воды, согласно планграфику.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2.4.3 Сведенья о вновь строящихся, реконструируемых и предполагаемых к выводу из эксплуатации объектах системы водоснабжения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В пунктах 2.4.1 представлены сведения о вновь строящихся и реконструируемых объектах системы питьевого водоснабжения.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К выводу из эксплуатации объектов системы водоснабжения г.п. Суходол не планируется.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 2.4.4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Проведенный анализ ситуации в г.п. Суходол показал необходимость внедрения новых высокоэффективных энергосберегающих технологий, а именно создание современной автоматизированной системы оперативного диспетчерского управления водоснабжением.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Установка частотных преобразователей на насосном оборудовании каждой скважины позволит регулировать работу всех скважин одновременно в щадящем режиме. Тем самым нагрузка по подъёму воды распределяется равномерно на весь водозабор, уменьшается подсос более жёсткой воды из нижних слоёв, что в конечном итоге улучшает качество добываемой воды, сокращает непроизводственные потери воды на насосных станциях.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При установке частотных преобразователей на насосном оборудовании водозаборных скважин происходит уменьшение нагрузки в среднем на 13,7%.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Установленные частотные преобразователи снижают потребление электроэнергии до 30%, обеспечивают плавный режим работы электродвигателей насосных агрегатов и исключают гидроудары, </w:t>
      </w:r>
      <w:proofErr w:type="gramStart"/>
      <w:r w:rsidRPr="00670D94">
        <w:rPr>
          <w:rFonts w:ascii="Times New Roman" w:hAnsi="Times New Roman" w:cs="Times New Roman"/>
          <w:sz w:val="12"/>
          <w:szCs w:val="12"/>
        </w:rPr>
        <w:t>одновременно достигнут эффект</w:t>
      </w:r>
      <w:proofErr w:type="gramEnd"/>
      <w:r w:rsidRPr="00670D94">
        <w:rPr>
          <w:rFonts w:ascii="Times New Roman" w:hAnsi="Times New Roman" w:cs="Times New Roman"/>
          <w:sz w:val="12"/>
          <w:szCs w:val="12"/>
        </w:rPr>
        <w:t xml:space="preserve"> круглосуточного бесперебойного водоснабжения на верхних этажах жилых домов.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Основной задачей внедрения автоматизированной системы является: </w:t>
      </w:r>
    </w:p>
    <w:p w:rsidR="00670D94" w:rsidRPr="00670D94" w:rsidRDefault="00670D94" w:rsidP="00670D9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70D94">
        <w:rPr>
          <w:rFonts w:ascii="Times New Roman" w:hAnsi="Times New Roman" w:cs="Times New Roman"/>
          <w:sz w:val="12"/>
          <w:szCs w:val="12"/>
        </w:rPr>
        <w:t xml:space="preserve">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 </w:t>
      </w:r>
    </w:p>
    <w:p w:rsidR="00670D94" w:rsidRPr="00670D94" w:rsidRDefault="00670D94" w:rsidP="00670D9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70D94">
        <w:rPr>
          <w:rFonts w:ascii="Times New Roman" w:hAnsi="Times New Roman" w:cs="Times New Roman"/>
          <w:sz w:val="12"/>
          <w:szCs w:val="12"/>
        </w:rPr>
        <w:t xml:space="preserve">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 </w:t>
      </w:r>
    </w:p>
    <w:p w:rsidR="00670D94" w:rsidRPr="00670D94" w:rsidRDefault="00670D94" w:rsidP="00670D9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70D94">
        <w:rPr>
          <w:rFonts w:ascii="Times New Roman" w:hAnsi="Times New Roman" w:cs="Times New Roman"/>
          <w:sz w:val="12"/>
          <w:szCs w:val="12"/>
        </w:rPr>
        <w:t xml:space="preserve">сигнализация возникновения аварийных ситуаций на контролируемых объектах; </w:t>
      </w:r>
    </w:p>
    <w:p w:rsidR="00670D94" w:rsidRPr="00670D94" w:rsidRDefault="00670D94" w:rsidP="00670D94">
      <w:pPr>
        <w:pStyle w:val="aff1"/>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670D94">
        <w:rPr>
          <w:rFonts w:ascii="Times New Roman" w:hAnsi="Times New Roman" w:cs="Times New Roman"/>
          <w:sz w:val="12"/>
          <w:szCs w:val="12"/>
        </w:rPr>
        <w:t xml:space="preserve">возможность оперативного устранения отклонений и нарушений от заданных условий.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 2.4.5 Сведения об оснащенности зданий, строений, сооружений приборами учета воды и их применении при осуществлении расчетов за потребленную воду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Результаты анализа ситуации в сфере обеспеченности г.п. Суходол приборами учета говорят об отсутствии приборов учёта воды на арт. скважинах п.г.т. Суходол.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Оснащенность приборами учета холодной воды потребителей г.п. Суходол, </w:t>
      </w:r>
      <w:proofErr w:type="gramStart"/>
      <w:r w:rsidRPr="00670D94">
        <w:rPr>
          <w:rFonts w:ascii="Times New Roman" w:hAnsi="Times New Roman" w:cs="Times New Roman"/>
          <w:sz w:val="12"/>
          <w:szCs w:val="12"/>
        </w:rPr>
        <w:t>имеющих</w:t>
      </w:r>
      <w:proofErr w:type="gramEnd"/>
      <w:r w:rsidRPr="00670D94">
        <w:rPr>
          <w:rFonts w:ascii="Times New Roman" w:hAnsi="Times New Roman" w:cs="Times New Roman"/>
          <w:sz w:val="12"/>
          <w:szCs w:val="12"/>
        </w:rPr>
        <w:t xml:space="preserve"> централизованное водоснабжение, представлена в п. 2.3.5.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Учет потребления питьевой воды выполняется как по приборам учета, установленным у потребителей, так и расчетным путем по нормативам потребления. При отсутствии приборов учета расчеты с населением ведутся по действующим нормативам. Для рационального использования коммунальных ресурсов необходимо проводить работы по установке счетчиков, при этом устанавливать счетчики с импульсным выходом.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На перспективу предлагаем запланировать: </w:t>
      </w:r>
    </w:p>
    <w:p w:rsidR="00670D94" w:rsidRPr="00670D94" w:rsidRDefault="00670D94" w:rsidP="00670D9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70D94">
        <w:rPr>
          <w:rFonts w:ascii="Times New Roman" w:hAnsi="Times New Roman" w:cs="Times New Roman"/>
          <w:sz w:val="12"/>
          <w:szCs w:val="12"/>
        </w:rPr>
        <w:t xml:space="preserve">установить приборы учета на существующие водозаборные сооружения; </w:t>
      </w:r>
    </w:p>
    <w:p w:rsidR="00670D94" w:rsidRDefault="00670D94" w:rsidP="00670D9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70D94">
        <w:rPr>
          <w:rFonts w:ascii="Times New Roman" w:hAnsi="Times New Roman" w:cs="Times New Roman"/>
          <w:sz w:val="12"/>
          <w:szCs w:val="12"/>
        </w:rPr>
        <w:t xml:space="preserve">диспетчеризацию коммерческого учета водопотребления с наложением ее на ежесуточное потребление по насосным станциям, для своевременного выявления увеличения или снижения потребления, контроля возникновения потерь воды и для установления энергоэффективных режимов ее подачи;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   установить всем абонентам приборы учёта расхода воды.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2.4.6 Описание вариантов маршрутов прохождения трубопроводов (трасс) по территории поселения и их обоснование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Анализ вариантов маршрутов прохождения трубопроводов (трасс) по территории г.п. Суходол показал, что на перспективу сохраняются существующие маршруты прохождения трубопроводов по территории поселения.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Новые трубопроводы на перспективных площадках будут прокладываться вдоль проезжих частей автомобильных дорог, для оперативного доступа, в случае возникновения аварийных ситуаций.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Точная трассировка сетей будет проводиться на стадии </w:t>
      </w:r>
      <w:proofErr w:type="gramStart"/>
      <w:r w:rsidRPr="00670D94">
        <w:rPr>
          <w:rFonts w:ascii="Times New Roman" w:hAnsi="Times New Roman" w:cs="Times New Roman"/>
          <w:sz w:val="12"/>
          <w:szCs w:val="12"/>
        </w:rPr>
        <w:t>разработки проектов планировки участков застройки</w:t>
      </w:r>
      <w:proofErr w:type="gramEnd"/>
      <w:r w:rsidRPr="00670D94">
        <w:rPr>
          <w:rFonts w:ascii="Times New Roman" w:hAnsi="Times New Roman" w:cs="Times New Roman"/>
          <w:sz w:val="12"/>
          <w:szCs w:val="12"/>
        </w:rPr>
        <w:t xml:space="preserve"> с учетом вертикальной планировки территории и гидравлических режимов сети.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 2.4.7 Рекомендации о месте размещения насосных станций, резервуаров, водонапорных башен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Строительство насосных станций, резервуаров и водонапорных башен на территории г.п. Суходол не предусматривается.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 2.4.8 Границы планируемых зон размещения объектов централизованных систем горячего водоснабжения, холодного водоснабжения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Согласно Генеральному плану, на территории г.п. Суходол централизованное водоснабжение планируется в границах населенных пунктов.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Строительство централизованных систем горячего водоснабжения в городском поселении Суходол не планируется.   </w:t>
      </w:r>
    </w:p>
    <w:p w:rsidR="00670D94" w:rsidRP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 2.4.9 Карты (схемы) существующего и планируемого размещения объектов централизованных систем холодного водоснабжения </w:t>
      </w:r>
    </w:p>
    <w:p w:rsidR="00670D94" w:rsidRDefault="00670D94" w:rsidP="00670D94">
      <w:pPr>
        <w:pStyle w:val="aff1"/>
        <w:ind w:firstLine="284"/>
        <w:jc w:val="both"/>
        <w:rPr>
          <w:rFonts w:ascii="Times New Roman" w:hAnsi="Times New Roman" w:cs="Times New Roman"/>
          <w:sz w:val="12"/>
          <w:szCs w:val="12"/>
        </w:rPr>
      </w:pPr>
      <w:r w:rsidRPr="00670D94">
        <w:rPr>
          <w:rFonts w:ascii="Times New Roman" w:hAnsi="Times New Roman" w:cs="Times New Roman"/>
          <w:sz w:val="12"/>
          <w:szCs w:val="12"/>
        </w:rPr>
        <w:t xml:space="preserve">Карты (схемы) существующего и планируемого размещения объектов централизованных систем водоснабжения г.п. Суходол </w:t>
      </w:r>
      <w:proofErr w:type="gramStart"/>
      <w:r w:rsidRPr="00670D94">
        <w:rPr>
          <w:rFonts w:ascii="Times New Roman" w:hAnsi="Times New Roman" w:cs="Times New Roman"/>
          <w:sz w:val="12"/>
          <w:szCs w:val="12"/>
        </w:rPr>
        <w:t>представлены</w:t>
      </w:r>
      <w:proofErr w:type="gramEnd"/>
      <w:r w:rsidRPr="00670D94">
        <w:rPr>
          <w:rFonts w:ascii="Times New Roman" w:hAnsi="Times New Roman" w:cs="Times New Roman"/>
          <w:sz w:val="12"/>
          <w:szCs w:val="12"/>
        </w:rPr>
        <w:t xml:space="preserve"> на рисунке 2.4.9.1.</w:t>
      </w:r>
    </w:p>
    <w:p w:rsidR="00670D94" w:rsidRDefault="00670D94" w:rsidP="00670D94">
      <w:pPr>
        <w:pStyle w:val="aff1"/>
        <w:ind w:firstLine="284"/>
        <w:jc w:val="center"/>
        <w:rPr>
          <w:rFonts w:ascii="Times New Roman" w:hAnsi="Times New Roman" w:cs="Times New Roman"/>
          <w:sz w:val="12"/>
          <w:szCs w:val="12"/>
        </w:rPr>
      </w:pPr>
      <w:r>
        <w:rPr>
          <w:noProof/>
        </w:rPr>
        <w:drawing>
          <wp:inline distT="0" distB="0" distL="0" distR="0">
            <wp:extent cx="1307562" cy="1190625"/>
            <wp:effectExtent l="0" t="0" r="6985" b="0"/>
            <wp:docPr id="4" name="Рисунок 4"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Снимок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7562" cy="1190625"/>
                    </a:xfrm>
                    <a:prstGeom prst="rect">
                      <a:avLst/>
                    </a:prstGeom>
                    <a:noFill/>
                    <a:ln>
                      <a:noFill/>
                    </a:ln>
                  </pic:spPr>
                </pic:pic>
              </a:graphicData>
            </a:graphic>
          </wp:inline>
        </w:drawing>
      </w:r>
    </w:p>
    <w:p w:rsidR="0078584C" w:rsidRDefault="0078584C" w:rsidP="00670D94">
      <w:pPr>
        <w:pStyle w:val="aff1"/>
        <w:ind w:firstLine="284"/>
        <w:jc w:val="center"/>
        <w:rPr>
          <w:rFonts w:ascii="Times New Roman" w:hAnsi="Times New Roman" w:cs="Times New Roman"/>
          <w:sz w:val="12"/>
          <w:szCs w:val="12"/>
        </w:rPr>
      </w:pPr>
      <w:r w:rsidRPr="0078584C">
        <w:rPr>
          <w:rFonts w:ascii="Times New Roman" w:hAnsi="Times New Roman" w:cs="Times New Roman"/>
          <w:sz w:val="12"/>
          <w:szCs w:val="12"/>
        </w:rPr>
        <w:t>Рисунок 2.4.9.1 - План развития централизованных систем водоснабжения п.г.т. Суходол</w:t>
      </w:r>
    </w:p>
    <w:p w:rsidR="0078584C" w:rsidRPr="0078584C" w:rsidRDefault="0078584C" w:rsidP="0078584C">
      <w:pPr>
        <w:pStyle w:val="aff1"/>
        <w:ind w:firstLine="284"/>
        <w:jc w:val="both"/>
        <w:rPr>
          <w:rFonts w:ascii="Times New Roman" w:hAnsi="Times New Roman" w:cs="Times New Roman"/>
          <w:sz w:val="12"/>
          <w:szCs w:val="12"/>
        </w:rPr>
      </w:pPr>
      <w:r>
        <w:rPr>
          <w:rFonts w:ascii="Times New Roman" w:hAnsi="Times New Roman" w:cs="Times New Roman"/>
          <w:sz w:val="12"/>
          <w:szCs w:val="12"/>
        </w:rPr>
        <w:t>РАЗДЕЛ 2.5.</w:t>
      </w:r>
      <w:r w:rsidRPr="0078584C">
        <w:rPr>
          <w:rFonts w:ascii="Times New Roman" w:hAnsi="Times New Roman" w:cs="Times New Roman"/>
          <w:sz w:val="12"/>
          <w:szCs w:val="12"/>
        </w:rPr>
        <w:t xml:space="preserve"> ЭКОЛОГИ</w:t>
      </w:r>
      <w:r>
        <w:rPr>
          <w:rFonts w:ascii="Times New Roman" w:hAnsi="Times New Roman" w:cs="Times New Roman"/>
          <w:sz w:val="12"/>
          <w:szCs w:val="12"/>
        </w:rPr>
        <w:t xml:space="preserve">ЧЕСКИЕ АСПЕКТЫ МЕРОПРИЯТИЙ ПО </w:t>
      </w:r>
      <w:r w:rsidRPr="0078584C">
        <w:rPr>
          <w:rFonts w:ascii="Times New Roman" w:hAnsi="Times New Roman" w:cs="Times New Roman"/>
          <w:sz w:val="12"/>
          <w:szCs w:val="12"/>
        </w:rPr>
        <w:t>СТРОИТЕЛЬСТВУ, РЕКОНСТ</w:t>
      </w:r>
      <w:r>
        <w:rPr>
          <w:rFonts w:ascii="Times New Roman" w:hAnsi="Times New Roman" w:cs="Times New Roman"/>
          <w:sz w:val="12"/>
          <w:szCs w:val="12"/>
        </w:rPr>
        <w:t xml:space="preserve">РУКЦИИ И МОДЕРНИЗАЦИИ ОБЪЕКТОВ </w:t>
      </w:r>
      <w:r w:rsidRPr="0078584C">
        <w:rPr>
          <w:rFonts w:ascii="Times New Roman" w:hAnsi="Times New Roman" w:cs="Times New Roman"/>
          <w:sz w:val="12"/>
          <w:szCs w:val="12"/>
        </w:rPr>
        <w:t xml:space="preserve">ЦЕНТРАЛИЗОВАННЫХ СИСТЕМ ВОДОСНАБЖЕНИЯ </w:t>
      </w:r>
    </w:p>
    <w:p w:rsidR="0078584C" w:rsidRPr="0078584C" w:rsidRDefault="0078584C" w:rsidP="0078584C">
      <w:pPr>
        <w:pStyle w:val="aff1"/>
        <w:ind w:firstLine="284"/>
        <w:jc w:val="both"/>
        <w:rPr>
          <w:rFonts w:ascii="Times New Roman" w:hAnsi="Times New Roman" w:cs="Times New Roman"/>
          <w:sz w:val="12"/>
          <w:szCs w:val="12"/>
        </w:rPr>
      </w:pPr>
      <w:r w:rsidRPr="0078584C">
        <w:rPr>
          <w:rFonts w:ascii="Times New Roman" w:hAnsi="Times New Roman" w:cs="Times New Roman"/>
          <w:sz w:val="12"/>
          <w:szCs w:val="12"/>
        </w:rPr>
        <w:t xml:space="preserve"> Целью осуществления мероприятий по охране окружающей среды, по предотвращению и (или) снижению воздействия на окружающую среду является улучшение (оздоровление) среды жизнедеятельности в границах проектирования. </w:t>
      </w:r>
    </w:p>
    <w:p w:rsidR="0078584C" w:rsidRPr="0078584C" w:rsidRDefault="0078584C" w:rsidP="0078584C">
      <w:pPr>
        <w:pStyle w:val="aff1"/>
        <w:ind w:firstLine="284"/>
        <w:jc w:val="both"/>
        <w:rPr>
          <w:rFonts w:ascii="Times New Roman" w:hAnsi="Times New Roman" w:cs="Times New Roman"/>
          <w:sz w:val="12"/>
          <w:szCs w:val="12"/>
        </w:rPr>
      </w:pPr>
      <w:r w:rsidRPr="0078584C">
        <w:rPr>
          <w:rFonts w:ascii="Times New Roman" w:hAnsi="Times New Roman" w:cs="Times New Roman"/>
          <w:sz w:val="12"/>
          <w:szCs w:val="12"/>
        </w:rPr>
        <w:t xml:space="preserve">Повышение качества водоснабжения населения обеспечивается за счет: </w:t>
      </w:r>
    </w:p>
    <w:p w:rsidR="0078584C" w:rsidRPr="0078584C" w:rsidRDefault="0078584C" w:rsidP="0078584C">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78584C">
        <w:rPr>
          <w:rFonts w:ascii="Times New Roman" w:hAnsi="Times New Roman" w:cs="Times New Roman"/>
          <w:sz w:val="12"/>
          <w:szCs w:val="12"/>
        </w:rPr>
        <w:t xml:space="preserve">Реконструкции изношенных водопроводных сетей. </w:t>
      </w:r>
    </w:p>
    <w:p w:rsidR="0078584C" w:rsidRPr="0078584C" w:rsidRDefault="0078584C" w:rsidP="0078584C">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78584C">
        <w:rPr>
          <w:rFonts w:ascii="Times New Roman" w:hAnsi="Times New Roman" w:cs="Times New Roman"/>
          <w:sz w:val="12"/>
          <w:szCs w:val="12"/>
        </w:rPr>
        <w:t xml:space="preserve">Правильной эксплуатации и поддержания надлежащего технического состояния водопроводных сооружений и сетей. </w:t>
      </w:r>
    </w:p>
    <w:p w:rsidR="0078584C" w:rsidRPr="0078584C" w:rsidRDefault="0078584C" w:rsidP="0078584C">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78584C">
        <w:rPr>
          <w:rFonts w:ascii="Times New Roman" w:hAnsi="Times New Roman" w:cs="Times New Roman"/>
          <w:sz w:val="12"/>
          <w:szCs w:val="12"/>
        </w:rPr>
        <w:t xml:space="preserve">Организация регулярных режимных наблюдений за условиями </w:t>
      </w:r>
      <w:proofErr w:type="gramStart"/>
      <w:r w:rsidRPr="0078584C">
        <w:rPr>
          <w:rFonts w:ascii="Times New Roman" w:hAnsi="Times New Roman" w:cs="Times New Roman"/>
          <w:sz w:val="12"/>
          <w:szCs w:val="12"/>
        </w:rPr>
        <w:t>зале-гания</w:t>
      </w:r>
      <w:proofErr w:type="gramEnd"/>
      <w:r w:rsidRPr="0078584C">
        <w:rPr>
          <w:rFonts w:ascii="Times New Roman" w:hAnsi="Times New Roman" w:cs="Times New Roman"/>
          <w:sz w:val="12"/>
          <w:szCs w:val="12"/>
        </w:rPr>
        <w:t xml:space="preserve">, уровнем и качеством подземных вод.  </w:t>
      </w:r>
    </w:p>
    <w:p w:rsidR="0078584C" w:rsidRPr="0078584C" w:rsidRDefault="0078584C" w:rsidP="0078584C">
      <w:pPr>
        <w:pStyle w:val="aff1"/>
        <w:ind w:firstLine="284"/>
        <w:jc w:val="both"/>
        <w:rPr>
          <w:rFonts w:ascii="Times New Roman" w:hAnsi="Times New Roman" w:cs="Times New Roman"/>
          <w:sz w:val="12"/>
          <w:szCs w:val="12"/>
        </w:rPr>
      </w:pPr>
      <w:r w:rsidRPr="0078584C">
        <w:rPr>
          <w:rFonts w:ascii="Times New Roman" w:hAnsi="Times New Roman" w:cs="Times New Roman"/>
          <w:sz w:val="12"/>
          <w:szCs w:val="12"/>
        </w:rPr>
        <w:t>2.5.1</w:t>
      </w:r>
      <w:proofErr w:type="gramStart"/>
      <w:r w:rsidRPr="0078584C">
        <w:rPr>
          <w:rFonts w:ascii="Times New Roman" w:hAnsi="Times New Roman" w:cs="Times New Roman"/>
          <w:sz w:val="12"/>
          <w:szCs w:val="12"/>
        </w:rPr>
        <w:t xml:space="preserve"> Н</w:t>
      </w:r>
      <w:proofErr w:type="gramEnd"/>
      <w:r w:rsidRPr="0078584C">
        <w:rPr>
          <w:rFonts w:ascii="Times New Roman" w:hAnsi="Times New Roman" w:cs="Times New Roman"/>
          <w:sz w:val="12"/>
          <w:szCs w:val="12"/>
        </w:rPr>
        <w:t xml:space="preserve">а водный бассейн предлагаемых к строительству и реконструкции объектов централизованных систем водоснабжения при сбросе (утилизации) промывных вод </w:t>
      </w:r>
    </w:p>
    <w:p w:rsidR="0078584C" w:rsidRPr="0078584C" w:rsidRDefault="0078584C" w:rsidP="0078584C">
      <w:pPr>
        <w:pStyle w:val="aff1"/>
        <w:ind w:firstLine="284"/>
        <w:jc w:val="both"/>
        <w:rPr>
          <w:rFonts w:ascii="Times New Roman" w:hAnsi="Times New Roman" w:cs="Times New Roman"/>
          <w:sz w:val="12"/>
          <w:szCs w:val="12"/>
        </w:rPr>
      </w:pPr>
      <w:r w:rsidRPr="0078584C">
        <w:rPr>
          <w:rFonts w:ascii="Times New Roman" w:hAnsi="Times New Roman" w:cs="Times New Roman"/>
          <w:sz w:val="12"/>
          <w:szCs w:val="12"/>
        </w:rPr>
        <w:t xml:space="preserve">Технологический процесс забора воды из скважин и транспортирования её в водопроводную сеть не сопровождается вредными выбросами. </w:t>
      </w:r>
    </w:p>
    <w:p w:rsidR="0078584C" w:rsidRPr="0078584C" w:rsidRDefault="0078584C" w:rsidP="0078584C">
      <w:pPr>
        <w:pStyle w:val="aff1"/>
        <w:ind w:firstLine="284"/>
        <w:jc w:val="both"/>
        <w:rPr>
          <w:rFonts w:ascii="Times New Roman" w:hAnsi="Times New Roman" w:cs="Times New Roman"/>
          <w:sz w:val="12"/>
          <w:szCs w:val="12"/>
        </w:rPr>
      </w:pPr>
      <w:r w:rsidRPr="0078584C">
        <w:rPr>
          <w:rFonts w:ascii="Times New Roman" w:hAnsi="Times New Roman" w:cs="Times New Roman"/>
          <w:sz w:val="12"/>
          <w:szCs w:val="12"/>
        </w:rPr>
        <w:t xml:space="preserve">Эксплуатация водопроводной сети, а также ее строительство, не предусматривают каких-либо сбросов вредных веществ в водоемы и на рельеф. </w:t>
      </w:r>
    </w:p>
    <w:p w:rsidR="0078584C" w:rsidRPr="0078584C" w:rsidRDefault="0078584C" w:rsidP="0078584C">
      <w:pPr>
        <w:pStyle w:val="aff1"/>
        <w:ind w:firstLine="284"/>
        <w:jc w:val="both"/>
        <w:rPr>
          <w:rFonts w:ascii="Times New Roman" w:hAnsi="Times New Roman" w:cs="Times New Roman"/>
          <w:sz w:val="12"/>
          <w:szCs w:val="12"/>
        </w:rPr>
      </w:pPr>
      <w:r w:rsidRPr="0078584C">
        <w:rPr>
          <w:rFonts w:ascii="Times New Roman" w:hAnsi="Times New Roman" w:cs="Times New Roman"/>
          <w:sz w:val="12"/>
          <w:szCs w:val="12"/>
        </w:rPr>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Негативное воздействие на состояние поверхностных и подземных вод будет наблюдаться только в период строительства, носит временный характер и не окажет существенного влияния на состояние окружающей среды. </w:t>
      </w:r>
    </w:p>
    <w:p w:rsidR="0078584C" w:rsidRPr="0078584C" w:rsidRDefault="0078584C" w:rsidP="0078584C">
      <w:pPr>
        <w:pStyle w:val="aff1"/>
        <w:ind w:firstLine="284"/>
        <w:jc w:val="both"/>
        <w:rPr>
          <w:rFonts w:ascii="Times New Roman" w:hAnsi="Times New Roman" w:cs="Times New Roman"/>
          <w:sz w:val="12"/>
          <w:szCs w:val="12"/>
        </w:rPr>
      </w:pPr>
      <w:r w:rsidRPr="0078584C">
        <w:rPr>
          <w:rFonts w:ascii="Times New Roman" w:hAnsi="Times New Roman" w:cs="Times New Roman"/>
          <w:sz w:val="12"/>
          <w:szCs w:val="12"/>
        </w:rPr>
        <w:t>2.5.2</w:t>
      </w:r>
      <w:proofErr w:type="gramStart"/>
      <w:r w:rsidRPr="0078584C">
        <w:rPr>
          <w:rFonts w:ascii="Times New Roman" w:hAnsi="Times New Roman" w:cs="Times New Roman"/>
          <w:sz w:val="12"/>
          <w:szCs w:val="12"/>
        </w:rPr>
        <w:t xml:space="preserve"> Н</w:t>
      </w:r>
      <w:proofErr w:type="gramEnd"/>
      <w:r w:rsidRPr="0078584C">
        <w:rPr>
          <w:rFonts w:ascii="Times New Roman" w:hAnsi="Times New Roman" w:cs="Times New Roman"/>
          <w:sz w:val="12"/>
          <w:szCs w:val="12"/>
        </w:rPr>
        <w:t xml:space="preserve">а окружающую среду при реализации мероприятий по снабжению и хранению химических реагентов, используемых в водоподготовке (хлор и др.). </w:t>
      </w:r>
    </w:p>
    <w:p w:rsidR="0078584C" w:rsidRPr="0078584C" w:rsidRDefault="0078584C" w:rsidP="0078584C">
      <w:pPr>
        <w:pStyle w:val="aff1"/>
        <w:ind w:firstLine="284"/>
        <w:jc w:val="both"/>
        <w:rPr>
          <w:rFonts w:ascii="Times New Roman" w:hAnsi="Times New Roman" w:cs="Times New Roman"/>
          <w:sz w:val="12"/>
          <w:szCs w:val="12"/>
        </w:rPr>
      </w:pPr>
      <w:r w:rsidRPr="0078584C">
        <w:rPr>
          <w:rFonts w:ascii="Times New Roman" w:hAnsi="Times New Roman" w:cs="Times New Roman"/>
          <w:sz w:val="12"/>
          <w:szCs w:val="12"/>
        </w:rPr>
        <w:t xml:space="preserve">На настоящее время на территории г.п. Суходол очистные сооружения отсутствуют. </w:t>
      </w:r>
      <w:proofErr w:type="gramStart"/>
      <w:r w:rsidRPr="0078584C">
        <w:rPr>
          <w:rFonts w:ascii="Times New Roman" w:hAnsi="Times New Roman" w:cs="Times New Roman"/>
          <w:sz w:val="12"/>
          <w:szCs w:val="12"/>
        </w:rPr>
        <w:t xml:space="preserve">Вода, используемая для хозяйственно-питьевого водоснабжения потребителями п.г.т. Суходол, проходит очистку на НФС, расположенной на территории п. Серноводск. </w:t>
      </w:r>
      <w:proofErr w:type="gramEnd"/>
    </w:p>
    <w:p w:rsidR="0078584C" w:rsidRPr="0078584C" w:rsidRDefault="0078584C" w:rsidP="0078584C">
      <w:pPr>
        <w:pStyle w:val="aff1"/>
        <w:ind w:firstLine="284"/>
        <w:jc w:val="both"/>
        <w:rPr>
          <w:rFonts w:ascii="Times New Roman" w:hAnsi="Times New Roman" w:cs="Times New Roman"/>
          <w:sz w:val="12"/>
          <w:szCs w:val="12"/>
        </w:rPr>
      </w:pPr>
      <w:r w:rsidRPr="0078584C">
        <w:rPr>
          <w:rFonts w:ascii="Times New Roman" w:hAnsi="Times New Roman" w:cs="Times New Roman"/>
          <w:sz w:val="12"/>
          <w:szCs w:val="12"/>
        </w:rPr>
        <w:t xml:space="preserve"> РАЗДЕЛ 2.</w:t>
      </w:r>
      <w:r>
        <w:rPr>
          <w:rFonts w:ascii="Times New Roman" w:hAnsi="Times New Roman" w:cs="Times New Roman"/>
          <w:sz w:val="12"/>
          <w:szCs w:val="12"/>
        </w:rPr>
        <w:t xml:space="preserve">6. ОЦЕНКА ОБЪЁМОВ ВЛОЖЕНИЙ В </w:t>
      </w:r>
      <w:r w:rsidRPr="0078584C">
        <w:rPr>
          <w:rFonts w:ascii="Times New Roman" w:hAnsi="Times New Roman" w:cs="Times New Roman"/>
          <w:sz w:val="12"/>
          <w:szCs w:val="12"/>
        </w:rPr>
        <w:t>СТРОИТЕЛЬСТВО,</w:t>
      </w:r>
      <w:r>
        <w:rPr>
          <w:rFonts w:ascii="Times New Roman" w:hAnsi="Times New Roman" w:cs="Times New Roman"/>
          <w:sz w:val="12"/>
          <w:szCs w:val="12"/>
        </w:rPr>
        <w:t xml:space="preserve"> РЕКОНСТРУКЦИЮ И МОДЕРНИЗАЦИЮ </w:t>
      </w:r>
      <w:r w:rsidRPr="0078584C">
        <w:rPr>
          <w:rFonts w:ascii="Times New Roman" w:hAnsi="Times New Roman" w:cs="Times New Roman"/>
          <w:sz w:val="12"/>
          <w:szCs w:val="12"/>
        </w:rPr>
        <w:t xml:space="preserve">ОБЪЕКТОВ ЦЕНТРАЛИЗОВАННЫХ СИСТЕМ ВОДОСНАБЖЕНИЯ  </w:t>
      </w:r>
    </w:p>
    <w:p w:rsidR="0078584C" w:rsidRPr="0078584C" w:rsidRDefault="0078584C" w:rsidP="0078584C">
      <w:pPr>
        <w:pStyle w:val="aff1"/>
        <w:ind w:firstLine="284"/>
        <w:jc w:val="both"/>
        <w:rPr>
          <w:rFonts w:ascii="Times New Roman" w:hAnsi="Times New Roman" w:cs="Times New Roman"/>
          <w:sz w:val="12"/>
          <w:szCs w:val="12"/>
        </w:rPr>
      </w:pPr>
      <w:r w:rsidRPr="0078584C">
        <w:rPr>
          <w:rFonts w:ascii="Times New Roman" w:hAnsi="Times New Roman" w:cs="Times New Roman"/>
          <w:sz w:val="12"/>
          <w:szCs w:val="12"/>
        </w:rPr>
        <w:t xml:space="preserve">Ориентировочная стоимость строительства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сборникам Укрупнённых Показателей Восстановительной Стоимости (УПВС) с учетом индексов изменения сметной стоимости на 2022 г. </w:t>
      </w:r>
    </w:p>
    <w:p w:rsidR="0078584C" w:rsidRPr="0078584C" w:rsidRDefault="0078584C" w:rsidP="0078584C">
      <w:pPr>
        <w:pStyle w:val="aff1"/>
        <w:ind w:firstLine="284"/>
        <w:jc w:val="both"/>
        <w:rPr>
          <w:rFonts w:ascii="Times New Roman" w:hAnsi="Times New Roman" w:cs="Times New Roman"/>
          <w:sz w:val="12"/>
          <w:szCs w:val="12"/>
        </w:rPr>
      </w:pPr>
      <w:r w:rsidRPr="0078584C">
        <w:rPr>
          <w:rFonts w:ascii="Times New Roman" w:hAnsi="Times New Roman" w:cs="Times New Roman"/>
          <w:sz w:val="12"/>
          <w:szCs w:val="12"/>
        </w:rPr>
        <w:t xml:space="preserve">Расчетная стоимость мероприятий приводится по этапам реализации, приведенным в Схеме водоснабжения, с учетом индексов-дефляторов. </w:t>
      </w:r>
    </w:p>
    <w:p w:rsidR="0078584C" w:rsidRPr="0078584C" w:rsidRDefault="0078584C" w:rsidP="0078584C">
      <w:pPr>
        <w:pStyle w:val="aff1"/>
        <w:ind w:firstLine="284"/>
        <w:jc w:val="both"/>
        <w:rPr>
          <w:rFonts w:ascii="Times New Roman" w:hAnsi="Times New Roman" w:cs="Times New Roman"/>
          <w:sz w:val="12"/>
          <w:szCs w:val="12"/>
        </w:rPr>
      </w:pPr>
      <w:r w:rsidRPr="0078584C">
        <w:rPr>
          <w:rFonts w:ascii="Times New Roman" w:hAnsi="Times New Roman" w:cs="Times New Roman"/>
          <w:sz w:val="12"/>
          <w:szCs w:val="12"/>
        </w:rPr>
        <w:lastRenderedPageBreak/>
        <w:t xml:space="preserve">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w:t>
      </w:r>
    </w:p>
    <w:p w:rsidR="0078584C" w:rsidRPr="0078584C" w:rsidRDefault="0078584C" w:rsidP="0078584C">
      <w:pPr>
        <w:pStyle w:val="aff1"/>
        <w:ind w:firstLine="284"/>
        <w:jc w:val="both"/>
        <w:rPr>
          <w:rFonts w:ascii="Times New Roman" w:hAnsi="Times New Roman" w:cs="Times New Roman"/>
          <w:sz w:val="12"/>
          <w:szCs w:val="12"/>
        </w:rPr>
      </w:pPr>
      <w:r w:rsidRPr="0078584C">
        <w:rPr>
          <w:rFonts w:ascii="Times New Roman" w:hAnsi="Times New Roman" w:cs="Times New Roman"/>
          <w:sz w:val="12"/>
          <w:szCs w:val="12"/>
        </w:rPr>
        <w:t xml:space="preserve">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w:t>
      </w:r>
    </w:p>
    <w:p w:rsidR="0078584C" w:rsidRPr="0078584C" w:rsidRDefault="0078584C" w:rsidP="0078584C">
      <w:pPr>
        <w:pStyle w:val="aff1"/>
        <w:ind w:firstLine="284"/>
        <w:jc w:val="both"/>
        <w:rPr>
          <w:rFonts w:ascii="Times New Roman" w:hAnsi="Times New Roman" w:cs="Times New Roman"/>
          <w:sz w:val="12"/>
          <w:szCs w:val="12"/>
        </w:rPr>
      </w:pPr>
      <w:r w:rsidRPr="0078584C">
        <w:rPr>
          <w:rFonts w:ascii="Times New Roman" w:hAnsi="Times New Roman" w:cs="Times New Roman"/>
          <w:sz w:val="12"/>
          <w:szCs w:val="12"/>
        </w:rPr>
        <w:t xml:space="preserve">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 </w:t>
      </w:r>
    </w:p>
    <w:p w:rsidR="0078584C" w:rsidRPr="0078584C" w:rsidRDefault="0078584C" w:rsidP="0078584C">
      <w:pPr>
        <w:pStyle w:val="aff1"/>
        <w:ind w:firstLine="284"/>
        <w:jc w:val="both"/>
        <w:rPr>
          <w:rFonts w:ascii="Times New Roman" w:hAnsi="Times New Roman" w:cs="Times New Roman"/>
          <w:sz w:val="12"/>
          <w:szCs w:val="12"/>
        </w:rPr>
      </w:pPr>
      <w:proofErr w:type="gramStart"/>
      <w:r w:rsidRPr="0078584C">
        <w:rPr>
          <w:rFonts w:ascii="Times New Roman" w:hAnsi="Times New Roman" w:cs="Times New Roman"/>
          <w:sz w:val="12"/>
          <w:szCs w:val="12"/>
        </w:rPr>
        <w:t xml:space="preserve">Финансирование представленных мероприятий возможно не только из средств организации коммунального хозяйства, но и из районного и областного бюджетов, при вхождении в соответствующие программы. </w:t>
      </w:r>
      <w:proofErr w:type="gramEnd"/>
    </w:p>
    <w:p w:rsidR="0078584C" w:rsidRPr="0078584C" w:rsidRDefault="0078584C" w:rsidP="0078584C">
      <w:pPr>
        <w:pStyle w:val="aff1"/>
        <w:ind w:firstLine="284"/>
        <w:jc w:val="both"/>
        <w:rPr>
          <w:rFonts w:ascii="Times New Roman" w:hAnsi="Times New Roman" w:cs="Times New Roman"/>
          <w:sz w:val="12"/>
          <w:szCs w:val="12"/>
        </w:rPr>
      </w:pPr>
      <w:r w:rsidRPr="0078584C">
        <w:rPr>
          <w:rFonts w:ascii="Times New Roman" w:hAnsi="Times New Roman" w:cs="Times New Roman"/>
          <w:sz w:val="12"/>
          <w:szCs w:val="12"/>
        </w:rPr>
        <w:t xml:space="preserve">В расчетах не учитывались: </w:t>
      </w:r>
    </w:p>
    <w:p w:rsidR="0078584C" w:rsidRPr="0078584C" w:rsidRDefault="0078584C" w:rsidP="0078584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8584C">
        <w:rPr>
          <w:rFonts w:ascii="Times New Roman" w:hAnsi="Times New Roman" w:cs="Times New Roman"/>
          <w:sz w:val="12"/>
          <w:szCs w:val="12"/>
        </w:rPr>
        <w:t xml:space="preserve">стоимость резервирования и выкупа земельных участков и недвижимости для государственных и муниципальных нужд; </w:t>
      </w:r>
    </w:p>
    <w:p w:rsidR="0078584C" w:rsidRPr="0078584C" w:rsidRDefault="0078584C" w:rsidP="0078584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8584C">
        <w:rPr>
          <w:rFonts w:ascii="Times New Roman" w:hAnsi="Times New Roman" w:cs="Times New Roman"/>
          <w:sz w:val="12"/>
          <w:szCs w:val="12"/>
        </w:rPr>
        <w:t xml:space="preserve">стоимость мероприятий по сносу и демонтажу зданий и сооружений на территориях строительства; </w:t>
      </w:r>
    </w:p>
    <w:p w:rsidR="0078584C" w:rsidRPr="0078584C" w:rsidRDefault="0078584C" w:rsidP="0078584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8584C">
        <w:rPr>
          <w:rFonts w:ascii="Times New Roman" w:hAnsi="Times New Roman" w:cs="Times New Roman"/>
          <w:sz w:val="12"/>
          <w:szCs w:val="12"/>
        </w:rPr>
        <w:t xml:space="preserve">стоимость мероприятий по реконструкции существующих объектов; </w:t>
      </w:r>
    </w:p>
    <w:p w:rsidR="0078584C" w:rsidRPr="0078584C" w:rsidRDefault="0078584C" w:rsidP="0078584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8584C">
        <w:rPr>
          <w:rFonts w:ascii="Times New Roman" w:hAnsi="Times New Roman" w:cs="Times New Roman"/>
          <w:sz w:val="12"/>
          <w:szCs w:val="12"/>
        </w:rPr>
        <w:t xml:space="preserve">оснащение необходимым оборудованием и благоустройство прилегающей территории;  </w:t>
      </w:r>
    </w:p>
    <w:p w:rsidR="0078584C" w:rsidRPr="0078584C" w:rsidRDefault="0078584C" w:rsidP="0078584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8584C">
        <w:rPr>
          <w:rFonts w:ascii="Times New Roman" w:hAnsi="Times New Roman" w:cs="Times New Roman"/>
          <w:sz w:val="12"/>
          <w:szCs w:val="12"/>
        </w:rPr>
        <w:t xml:space="preserve">особенности территории строительства. </w:t>
      </w:r>
    </w:p>
    <w:p w:rsidR="0078584C" w:rsidRPr="0078584C" w:rsidRDefault="0078584C" w:rsidP="0078584C">
      <w:pPr>
        <w:pStyle w:val="aff1"/>
        <w:ind w:firstLine="284"/>
        <w:jc w:val="both"/>
        <w:rPr>
          <w:rFonts w:ascii="Times New Roman" w:hAnsi="Times New Roman" w:cs="Times New Roman"/>
          <w:sz w:val="12"/>
          <w:szCs w:val="12"/>
        </w:rPr>
      </w:pPr>
      <w:r w:rsidRPr="0078584C">
        <w:rPr>
          <w:rFonts w:ascii="Times New Roman" w:hAnsi="Times New Roman" w:cs="Times New Roman"/>
          <w:sz w:val="12"/>
          <w:szCs w:val="12"/>
        </w:rPr>
        <w:t xml:space="preserve">Предложения по величине необходимых инвестиций в новое строительство, реконструкцию и техническое перевооружение системы водоснабжения городского поселения Суходол на каждом этапе строительства, представлены в таблице 2.6.1. </w:t>
      </w:r>
    </w:p>
    <w:p w:rsidR="0078584C" w:rsidRPr="0078584C" w:rsidRDefault="0078584C" w:rsidP="0078584C">
      <w:pPr>
        <w:pStyle w:val="aff1"/>
        <w:ind w:firstLine="284"/>
        <w:jc w:val="both"/>
        <w:rPr>
          <w:rFonts w:ascii="Times New Roman" w:hAnsi="Times New Roman" w:cs="Times New Roman"/>
          <w:sz w:val="12"/>
          <w:szCs w:val="12"/>
        </w:rPr>
      </w:pPr>
      <w:r w:rsidRPr="0078584C">
        <w:rPr>
          <w:rFonts w:ascii="Times New Roman" w:hAnsi="Times New Roman" w:cs="Times New Roman"/>
          <w:sz w:val="12"/>
          <w:szCs w:val="12"/>
        </w:rPr>
        <w:t xml:space="preserve">Окончательная стоимость мероприятий на перспективу определится на стадии рабочего проектирования согласно сводному сметному расчету и технико-экономическому обоснованию. </w:t>
      </w:r>
    </w:p>
    <w:p w:rsidR="0078584C" w:rsidRPr="0078584C" w:rsidRDefault="0078584C" w:rsidP="0078584C">
      <w:pPr>
        <w:pStyle w:val="aff1"/>
        <w:ind w:firstLine="284"/>
        <w:jc w:val="both"/>
        <w:rPr>
          <w:rFonts w:ascii="Times New Roman" w:hAnsi="Times New Roman" w:cs="Times New Roman"/>
          <w:sz w:val="12"/>
          <w:szCs w:val="12"/>
        </w:rPr>
      </w:pPr>
      <w:r w:rsidRPr="0078584C">
        <w:rPr>
          <w:rFonts w:ascii="Times New Roman" w:hAnsi="Times New Roman" w:cs="Times New Roman"/>
          <w:sz w:val="12"/>
          <w:szCs w:val="12"/>
        </w:rPr>
        <w:t xml:space="preserve">В результате реализации мероприятий: </w:t>
      </w:r>
    </w:p>
    <w:p w:rsidR="0078584C" w:rsidRPr="0078584C" w:rsidRDefault="0078584C" w:rsidP="0078584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8584C">
        <w:rPr>
          <w:rFonts w:ascii="Times New Roman" w:hAnsi="Times New Roman" w:cs="Times New Roman"/>
          <w:sz w:val="12"/>
          <w:szCs w:val="12"/>
        </w:rPr>
        <w:t xml:space="preserve">потребители будут обеспечены коммунальными услугами централизованного водоснабжения; </w:t>
      </w:r>
    </w:p>
    <w:p w:rsidR="0078584C" w:rsidRPr="0078584C" w:rsidRDefault="0078584C" w:rsidP="0078584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8584C">
        <w:rPr>
          <w:rFonts w:ascii="Times New Roman" w:hAnsi="Times New Roman" w:cs="Times New Roman"/>
          <w:sz w:val="12"/>
          <w:szCs w:val="12"/>
        </w:rPr>
        <w:t xml:space="preserve">будет достигнуто повышение надежности и качества предоставления коммунальных услуг; </w:t>
      </w:r>
    </w:p>
    <w:p w:rsidR="0078584C" w:rsidRPr="0078584C" w:rsidRDefault="0078584C" w:rsidP="0078584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8584C">
        <w:rPr>
          <w:rFonts w:ascii="Times New Roman" w:hAnsi="Times New Roman" w:cs="Times New Roman"/>
          <w:sz w:val="12"/>
          <w:szCs w:val="12"/>
        </w:rPr>
        <w:t xml:space="preserve">будет улучшена экологическая ситуация в регионе. </w:t>
      </w:r>
    </w:p>
    <w:p w:rsidR="0078584C" w:rsidRDefault="0078584C" w:rsidP="0078584C">
      <w:pPr>
        <w:pStyle w:val="aff1"/>
        <w:ind w:firstLine="284"/>
        <w:jc w:val="both"/>
        <w:rPr>
          <w:rFonts w:ascii="Times New Roman" w:hAnsi="Times New Roman" w:cs="Times New Roman"/>
          <w:sz w:val="12"/>
          <w:szCs w:val="12"/>
        </w:rPr>
      </w:pPr>
      <w:r w:rsidRPr="0078584C">
        <w:rPr>
          <w:rFonts w:ascii="Times New Roman" w:hAnsi="Times New Roman" w:cs="Times New Roman"/>
          <w:sz w:val="12"/>
          <w:szCs w:val="12"/>
        </w:rPr>
        <w:t>Реализация данных мероприятий направлена на обеспечение подключения строящихся и существующих объектов на территории населенных пунктов городского поселения в необходимых объемах и необходимой точке присоединения на период 2022÷2033 г.</w:t>
      </w:r>
      <w:proofErr w:type="gramStart"/>
      <w:r w:rsidRPr="0078584C">
        <w:rPr>
          <w:rFonts w:ascii="Times New Roman" w:hAnsi="Times New Roman" w:cs="Times New Roman"/>
          <w:sz w:val="12"/>
          <w:szCs w:val="12"/>
        </w:rPr>
        <w:t>г</w:t>
      </w:r>
      <w:proofErr w:type="gramEnd"/>
      <w:r w:rsidRPr="0078584C">
        <w:rPr>
          <w:rFonts w:ascii="Times New Roman" w:hAnsi="Times New Roman" w:cs="Times New Roman"/>
          <w:sz w:val="12"/>
          <w:szCs w:val="12"/>
        </w:rPr>
        <w:t>.</w:t>
      </w:r>
    </w:p>
    <w:p w:rsidR="0078584C" w:rsidRDefault="0078584C" w:rsidP="0078584C">
      <w:pPr>
        <w:pStyle w:val="aff1"/>
        <w:ind w:firstLine="284"/>
        <w:jc w:val="both"/>
        <w:rPr>
          <w:rFonts w:ascii="Times New Roman" w:hAnsi="Times New Roman" w:cs="Times New Roman"/>
          <w:sz w:val="12"/>
          <w:szCs w:val="12"/>
        </w:rPr>
      </w:pPr>
      <w:r w:rsidRPr="0078584C">
        <w:rPr>
          <w:rFonts w:ascii="Times New Roman" w:hAnsi="Times New Roman" w:cs="Times New Roman"/>
          <w:sz w:val="12"/>
          <w:szCs w:val="12"/>
        </w:rPr>
        <w:t xml:space="preserve">Таблица 2.6.1 - Объем инвестиций в строительство, реконструкцию и техническое перевооружение системы водоснабжения г.п. Суходол  </w:t>
      </w:r>
    </w:p>
    <w:tbl>
      <w:tblPr>
        <w:tblStyle w:val="aff6"/>
        <w:tblW w:w="0" w:type="auto"/>
        <w:tblLook w:val="04A0" w:firstRow="1" w:lastRow="0" w:firstColumn="1" w:lastColumn="0" w:noHBand="0" w:noVBand="1"/>
      </w:tblPr>
      <w:tblGrid>
        <w:gridCol w:w="398"/>
        <w:gridCol w:w="1812"/>
        <w:gridCol w:w="950"/>
        <w:gridCol w:w="398"/>
        <w:gridCol w:w="398"/>
        <w:gridCol w:w="398"/>
        <w:gridCol w:w="375"/>
        <w:gridCol w:w="375"/>
        <w:gridCol w:w="375"/>
        <w:gridCol w:w="375"/>
        <w:gridCol w:w="375"/>
        <w:gridCol w:w="375"/>
        <w:gridCol w:w="375"/>
        <w:gridCol w:w="375"/>
        <w:gridCol w:w="375"/>
      </w:tblGrid>
      <w:tr w:rsidR="00293E17" w:rsidTr="00293E17">
        <w:tc>
          <w:tcPr>
            <w:tcW w:w="0" w:type="auto"/>
            <w:vMerge w:val="restart"/>
            <w:vAlign w:val="center"/>
          </w:tcPr>
          <w:p w:rsidR="00293E17" w:rsidRPr="0078584C" w:rsidRDefault="00293E17" w:rsidP="00293E17">
            <w:pPr>
              <w:spacing w:line="259" w:lineRule="auto"/>
              <w:jc w:val="center"/>
              <w:rPr>
                <w:rFonts w:ascii="Times New Roman" w:hAnsi="Times New Roman" w:cs="Times New Roman"/>
                <w:sz w:val="12"/>
                <w:szCs w:val="12"/>
              </w:rPr>
            </w:pPr>
            <w:r w:rsidRPr="0078584C">
              <w:rPr>
                <w:rFonts w:ascii="Times New Roman" w:hAnsi="Times New Roman" w:cs="Times New Roman"/>
                <w:sz w:val="12"/>
                <w:szCs w:val="12"/>
              </w:rPr>
              <w:t>№</w:t>
            </w:r>
          </w:p>
          <w:p w:rsidR="00293E17" w:rsidRPr="0078584C" w:rsidRDefault="00293E17" w:rsidP="00293E17">
            <w:pPr>
              <w:spacing w:line="259" w:lineRule="auto"/>
              <w:ind w:left="20"/>
              <w:jc w:val="center"/>
              <w:rPr>
                <w:rFonts w:ascii="Times New Roman" w:hAnsi="Times New Roman" w:cs="Times New Roman"/>
                <w:sz w:val="12"/>
                <w:szCs w:val="12"/>
              </w:rPr>
            </w:pPr>
            <w:proofErr w:type="gramStart"/>
            <w:r w:rsidRPr="0078584C">
              <w:rPr>
                <w:rFonts w:ascii="Times New Roman" w:hAnsi="Times New Roman" w:cs="Times New Roman"/>
                <w:sz w:val="12"/>
                <w:szCs w:val="12"/>
              </w:rPr>
              <w:t>п</w:t>
            </w:r>
            <w:proofErr w:type="gramEnd"/>
            <w:r w:rsidRPr="0078584C">
              <w:rPr>
                <w:rFonts w:ascii="Times New Roman" w:hAnsi="Times New Roman" w:cs="Times New Roman"/>
                <w:sz w:val="12"/>
                <w:szCs w:val="12"/>
              </w:rPr>
              <w:t>/п</w:t>
            </w:r>
          </w:p>
        </w:tc>
        <w:tc>
          <w:tcPr>
            <w:tcW w:w="0" w:type="auto"/>
            <w:vMerge w:val="restart"/>
            <w:vAlign w:val="center"/>
          </w:tcPr>
          <w:p w:rsidR="00293E17" w:rsidRPr="0078584C" w:rsidRDefault="00293E17" w:rsidP="00293E17">
            <w:pPr>
              <w:spacing w:line="259" w:lineRule="auto"/>
              <w:jc w:val="center"/>
              <w:rPr>
                <w:rFonts w:ascii="Times New Roman" w:hAnsi="Times New Roman" w:cs="Times New Roman"/>
                <w:sz w:val="12"/>
                <w:szCs w:val="12"/>
              </w:rPr>
            </w:pPr>
            <w:r w:rsidRPr="0078584C">
              <w:rPr>
                <w:rFonts w:ascii="Times New Roman" w:hAnsi="Times New Roman" w:cs="Times New Roman"/>
                <w:sz w:val="12"/>
                <w:szCs w:val="12"/>
              </w:rPr>
              <w:t>Планируемые мероприятия</w:t>
            </w:r>
          </w:p>
        </w:tc>
        <w:tc>
          <w:tcPr>
            <w:tcW w:w="0" w:type="auto"/>
            <w:gridSpan w:val="13"/>
            <w:vAlign w:val="center"/>
          </w:tcPr>
          <w:p w:rsidR="00293E17" w:rsidRDefault="00293E17" w:rsidP="00293E17">
            <w:pPr>
              <w:pStyle w:val="aff1"/>
              <w:jc w:val="center"/>
              <w:rPr>
                <w:rFonts w:ascii="Times New Roman" w:hAnsi="Times New Roman" w:cs="Times New Roman"/>
                <w:sz w:val="12"/>
                <w:szCs w:val="12"/>
              </w:rPr>
            </w:pPr>
            <w:r w:rsidRPr="0078584C">
              <w:rPr>
                <w:rFonts w:ascii="Times New Roman" w:hAnsi="Times New Roman" w:cs="Times New Roman"/>
                <w:sz w:val="12"/>
                <w:szCs w:val="12"/>
              </w:rPr>
              <w:t>Ориентировочный объем инвестиций при строительстве, тыс. руб.</w:t>
            </w:r>
          </w:p>
        </w:tc>
      </w:tr>
      <w:tr w:rsidR="00293E17" w:rsidTr="00293E17">
        <w:tc>
          <w:tcPr>
            <w:tcW w:w="0" w:type="auto"/>
            <w:vMerge/>
            <w:vAlign w:val="center"/>
          </w:tcPr>
          <w:p w:rsidR="00293E17" w:rsidRPr="0078584C" w:rsidRDefault="00293E17" w:rsidP="00293E17">
            <w:pPr>
              <w:spacing w:after="123" w:line="259" w:lineRule="auto"/>
              <w:jc w:val="center"/>
              <w:rPr>
                <w:rFonts w:ascii="Times New Roman" w:hAnsi="Times New Roman" w:cs="Times New Roman"/>
                <w:sz w:val="12"/>
                <w:szCs w:val="12"/>
              </w:rPr>
            </w:pPr>
          </w:p>
        </w:tc>
        <w:tc>
          <w:tcPr>
            <w:tcW w:w="0" w:type="auto"/>
            <w:vMerge/>
            <w:vAlign w:val="center"/>
          </w:tcPr>
          <w:p w:rsidR="00293E17" w:rsidRPr="0078584C" w:rsidRDefault="00293E17" w:rsidP="00293E17">
            <w:pPr>
              <w:spacing w:after="123" w:line="259" w:lineRule="auto"/>
              <w:jc w:val="center"/>
              <w:rPr>
                <w:rFonts w:ascii="Times New Roman" w:hAnsi="Times New Roman" w:cs="Times New Roman"/>
                <w:sz w:val="12"/>
                <w:szCs w:val="12"/>
              </w:rPr>
            </w:pPr>
          </w:p>
        </w:tc>
        <w:tc>
          <w:tcPr>
            <w:tcW w:w="0" w:type="auto"/>
            <w:vMerge w:val="restart"/>
            <w:vAlign w:val="center"/>
          </w:tcPr>
          <w:p w:rsidR="00293E17" w:rsidRPr="0078584C" w:rsidRDefault="00293E17" w:rsidP="00293E17">
            <w:pPr>
              <w:spacing w:line="259" w:lineRule="auto"/>
              <w:jc w:val="center"/>
              <w:rPr>
                <w:rFonts w:ascii="Times New Roman" w:hAnsi="Times New Roman" w:cs="Times New Roman"/>
                <w:sz w:val="12"/>
                <w:szCs w:val="12"/>
              </w:rPr>
            </w:pPr>
            <w:r>
              <w:rPr>
                <w:rFonts w:ascii="Times New Roman" w:hAnsi="Times New Roman" w:cs="Times New Roman"/>
                <w:sz w:val="12"/>
                <w:szCs w:val="12"/>
              </w:rPr>
              <w:t xml:space="preserve">на весь период </w:t>
            </w:r>
            <w:r w:rsidRPr="0078584C">
              <w:rPr>
                <w:rFonts w:ascii="Times New Roman" w:hAnsi="Times New Roman" w:cs="Times New Roman"/>
                <w:sz w:val="12"/>
                <w:szCs w:val="12"/>
              </w:rPr>
              <w:t>2022</w:t>
            </w:r>
            <w:r>
              <w:rPr>
                <w:rFonts w:ascii="Times New Roman" w:hAnsi="Times New Roman" w:cs="Times New Roman"/>
                <w:sz w:val="12"/>
                <w:szCs w:val="12"/>
              </w:rPr>
              <w:t>-2033</w:t>
            </w:r>
            <w:r w:rsidRPr="0078584C">
              <w:rPr>
                <w:rFonts w:ascii="Times New Roman" w:hAnsi="Times New Roman" w:cs="Times New Roman"/>
                <w:sz w:val="12"/>
                <w:szCs w:val="12"/>
              </w:rPr>
              <w:t>г.г.</w:t>
            </w:r>
          </w:p>
        </w:tc>
        <w:tc>
          <w:tcPr>
            <w:tcW w:w="0" w:type="auto"/>
            <w:gridSpan w:val="3"/>
            <w:vAlign w:val="center"/>
          </w:tcPr>
          <w:p w:rsidR="00293E17" w:rsidRDefault="00293E17" w:rsidP="00293E17">
            <w:pPr>
              <w:pStyle w:val="aff1"/>
              <w:jc w:val="center"/>
              <w:rPr>
                <w:rFonts w:ascii="Times New Roman" w:hAnsi="Times New Roman" w:cs="Times New Roman"/>
                <w:sz w:val="12"/>
                <w:szCs w:val="12"/>
              </w:rPr>
            </w:pPr>
            <w:r>
              <w:rPr>
                <w:rFonts w:ascii="Times New Roman" w:hAnsi="Times New Roman" w:cs="Times New Roman"/>
                <w:sz w:val="12"/>
                <w:szCs w:val="12"/>
              </w:rPr>
              <w:t xml:space="preserve">Первый </w:t>
            </w:r>
            <w:r w:rsidRPr="0078584C">
              <w:rPr>
                <w:rFonts w:ascii="Times New Roman" w:hAnsi="Times New Roman" w:cs="Times New Roman"/>
                <w:sz w:val="12"/>
                <w:szCs w:val="12"/>
              </w:rPr>
              <w:t>этап строительства</w:t>
            </w:r>
          </w:p>
        </w:tc>
        <w:tc>
          <w:tcPr>
            <w:tcW w:w="0" w:type="auto"/>
            <w:gridSpan w:val="9"/>
            <w:vAlign w:val="center"/>
          </w:tcPr>
          <w:p w:rsidR="00293E17" w:rsidRDefault="00293E17" w:rsidP="00293E17">
            <w:pPr>
              <w:pStyle w:val="aff1"/>
              <w:jc w:val="center"/>
              <w:rPr>
                <w:rFonts w:ascii="Times New Roman" w:hAnsi="Times New Roman" w:cs="Times New Roman"/>
                <w:sz w:val="12"/>
                <w:szCs w:val="12"/>
              </w:rPr>
            </w:pPr>
            <w:r w:rsidRPr="0078584C">
              <w:rPr>
                <w:rFonts w:ascii="Times New Roman" w:hAnsi="Times New Roman" w:cs="Times New Roman"/>
                <w:sz w:val="12"/>
                <w:szCs w:val="12"/>
              </w:rPr>
              <w:t>Расчетный срок строительства</w:t>
            </w:r>
          </w:p>
        </w:tc>
      </w:tr>
      <w:tr w:rsidR="00293E17" w:rsidTr="00293E17">
        <w:trPr>
          <w:cantSplit/>
          <w:trHeight w:val="601"/>
        </w:trPr>
        <w:tc>
          <w:tcPr>
            <w:tcW w:w="0" w:type="auto"/>
            <w:vMerge/>
            <w:vAlign w:val="center"/>
          </w:tcPr>
          <w:p w:rsidR="00293E17" w:rsidRPr="0078584C" w:rsidRDefault="00293E17" w:rsidP="00293E17">
            <w:pPr>
              <w:spacing w:after="123" w:line="259" w:lineRule="auto"/>
              <w:jc w:val="center"/>
              <w:rPr>
                <w:rFonts w:ascii="Times New Roman" w:hAnsi="Times New Roman" w:cs="Times New Roman"/>
                <w:sz w:val="12"/>
                <w:szCs w:val="12"/>
              </w:rPr>
            </w:pPr>
          </w:p>
        </w:tc>
        <w:tc>
          <w:tcPr>
            <w:tcW w:w="0" w:type="auto"/>
            <w:vMerge/>
            <w:vAlign w:val="center"/>
          </w:tcPr>
          <w:p w:rsidR="00293E17" w:rsidRPr="0078584C" w:rsidRDefault="00293E17" w:rsidP="00293E17">
            <w:pPr>
              <w:spacing w:after="123" w:line="259" w:lineRule="auto"/>
              <w:jc w:val="center"/>
              <w:rPr>
                <w:rFonts w:ascii="Times New Roman" w:hAnsi="Times New Roman" w:cs="Times New Roman"/>
                <w:sz w:val="12"/>
                <w:szCs w:val="12"/>
              </w:rPr>
            </w:pPr>
          </w:p>
        </w:tc>
        <w:tc>
          <w:tcPr>
            <w:tcW w:w="0" w:type="auto"/>
            <w:vMerge/>
            <w:vAlign w:val="center"/>
          </w:tcPr>
          <w:p w:rsidR="00293E17" w:rsidRPr="0078584C" w:rsidRDefault="00293E17" w:rsidP="00293E17">
            <w:pPr>
              <w:spacing w:after="123" w:line="259" w:lineRule="auto"/>
              <w:jc w:val="center"/>
              <w:rPr>
                <w:rFonts w:ascii="Times New Roman" w:hAnsi="Times New Roman" w:cs="Times New Roman"/>
                <w:sz w:val="12"/>
                <w:szCs w:val="12"/>
              </w:rPr>
            </w:pPr>
          </w:p>
        </w:tc>
        <w:tc>
          <w:tcPr>
            <w:tcW w:w="0" w:type="auto"/>
            <w:textDirection w:val="btLr"/>
            <w:vAlign w:val="center"/>
          </w:tcPr>
          <w:p w:rsidR="00293E17" w:rsidRPr="0078584C" w:rsidRDefault="00293E17" w:rsidP="00293E17">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2022г.</w:t>
            </w:r>
          </w:p>
        </w:tc>
        <w:tc>
          <w:tcPr>
            <w:tcW w:w="0" w:type="auto"/>
            <w:textDirection w:val="btLr"/>
            <w:vAlign w:val="center"/>
          </w:tcPr>
          <w:p w:rsidR="00293E17" w:rsidRPr="0078584C" w:rsidRDefault="00293E17" w:rsidP="00293E17">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2023г.</w:t>
            </w:r>
          </w:p>
        </w:tc>
        <w:tc>
          <w:tcPr>
            <w:tcW w:w="0" w:type="auto"/>
            <w:textDirection w:val="btLr"/>
            <w:vAlign w:val="center"/>
          </w:tcPr>
          <w:p w:rsidR="00293E17" w:rsidRPr="0078584C" w:rsidRDefault="00293E17" w:rsidP="00293E17">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2024г.</w:t>
            </w:r>
          </w:p>
        </w:tc>
        <w:tc>
          <w:tcPr>
            <w:tcW w:w="0" w:type="auto"/>
            <w:textDirection w:val="btLr"/>
            <w:vAlign w:val="center"/>
          </w:tcPr>
          <w:p w:rsidR="00293E17" w:rsidRPr="0078584C" w:rsidRDefault="00293E17" w:rsidP="00293E17">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2025г.</w:t>
            </w:r>
          </w:p>
        </w:tc>
        <w:tc>
          <w:tcPr>
            <w:tcW w:w="0" w:type="auto"/>
            <w:textDirection w:val="btLr"/>
            <w:vAlign w:val="center"/>
          </w:tcPr>
          <w:p w:rsidR="00293E17" w:rsidRPr="0078584C" w:rsidRDefault="00293E17" w:rsidP="00293E17">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2026г.</w:t>
            </w:r>
          </w:p>
        </w:tc>
        <w:tc>
          <w:tcPr>
            <w:tcW w:w="0" w:type="auto"/>
            <w:textDirection w:val="btLr"/>
            <w:vAlign w:val="center"/>
          </w:tcPr>
          <w:p w:rsidR="00293E17" w:rsidRPr="0078584C" w:rsidRDefault="00293E17" w:rsidP="00293E17">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2027г.</w:t>
            </w:r>
          </w:p>
        </w:tc>
        <w:tc>
          <w:tcPr>
            <w:tcW w:w="0" w:type="auto"/>
            <w:textDirection w:val="btLr"/>
            <w:vAlign w:val="center"/>
          </w:tcPr>
          <w:p w:rsidR="00293E17" w:rsidRPr="0078584C" w:rsidRDefault="00293E17" w:rsidP="00293E17">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2028г.</w:t>
            </w:r>
          </w:p>
        </w:tc>
        <w:tc>
          <w:tcPr>
            <w:tcW w:w="0" w:type="auto"/>
            <w:textDirection w:val="btLr"/>
            <w:vAlign w:val="center"/>
          </w:tcPr>
          <w:p w:rsidR="00293E17" w:rsidRPr="0078584C" w:rsidRDefault="00293E17" w:rsidP="00293E17">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2029г.</w:t>
            </w:r>
          </w:p>
        </w:tc>
        <w:tc>
          <w:tcPr>
            <w:tcW w:w="0" w:type="auto"/>
            <w:textDirection w:val="btLr"/>
            <w:vAlign w:val="center"/>
          </w:tcPr>
          <w:p w:rsidR="00293E17" w:rsidRPr="0078584C" w:rsidRDefault="00293E17" w:rsidP="00293E17">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2030г.</w:t>
            </w:r>
          </w:p>
        </w:tc>
        <w:tc>
          <w:tcPr>
            <w:tcW w:w="0" w:type="auto"/>
            <w:textDirection w:val="btLr"/>
            <w:vAlign w:val="center"/>
          </w:tcPr>
          <w:p w:rsidR="00293E17" w:rsidRPr="0078584C" w:rsidRDefault="00293E17" w:rsidP="00293E17">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2031г.</w:t>
            </w:r>
          </w:p>
        </w:tc>
        <w:tc>
          <w:tcPr>
            <w:tcW w:w="0" w:type="auto"/>
            <w:textDirection w:val="btLr"/>
            <w:vAlign w:val="center"/>
          </w:tcPr>
          <w:p w:rsidR="00293E17" w:rsidRPr="0078584C" w:rsidRDefault="00293E17" w:rsidP="00293E17">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2032г.</w:t>
            </w:r>
          </w:p>
        </w:tc>
        <w:tc>
          <w:tcPr>
            <w:tcW w:w="0" w:type="auto"/>
            <w:textDirection w:val="btLr"/>
            <w:vAlign w:val="center"/>
          </w:tcPr>
          <w:p w:rsidR="00293E17" w:rsidRPr="0078584C" w:rsidRDefault="00293E17" w:rsidP="00293E17">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2033г.</w:t>
            </w:r>
          </w:p>
        </w:tc>
      </w:tr>
      <w:tr w:rsidR="00293E17" w:rsidTr="00293E17">
        <w:tc>
          <w:tcPr>
            <w:tcW w:w="0" w:type="auto"/>
            <w:gridSpan w:val="15"/>
            <w:vAlign w:val="center"/>
          </w:tcPr>
          <w:p w:rsidR="00293E17" w:rsidRDefault="00293E17" w:rsidP="00293E17">
            <w:pPr>
              <w:spacing w:line="259" w:lineRule="auto"/>
              <w:jc w:val="center"/>
              <w:rPr>
                <w:rFonts w:ascii="Times New Roman" w:hAnsi="Times New Roman" w:cs="Times New Roman"/>
                <w:sz w:val="12"/>
                <w:szCs w:val="12"/>
              </w:rPr>
            </w:pPr>
            <w:r w:rsidRPr="0078584C">
              <w:rPr>
                <w:rFonts w:ascii="Times New Roman" w:hAnsi="Times New Roman" w:cs="Times New Roman"/>
                <w:sz w:val="12"/>
                <w:szCs w:val="12"/>
              </w:rPr>
              <w:t>Мероприятия по обеспечению надежности системы водоснабжения</w:t>
            </w:r>
          </w:p>
        </w:tc>
      </w:tr>
      <w:tr w:rsidR="00293E17" w:rsidTr="00293E17">
        <w:trPr>
          <w:cantSplit/>
          <w:trHeight w:val="563"/>
        </w:trPr>
        <w:tc>
          <w:tcPr>
            <w:tcW w:w="0" w:type="auto"/>
            <w:vAlign w:val="center"/>
          </w:tcPr>
          <w:p w:rsidR="00293E17" w:rsidRPr="0078584C" w:rsidRDefault="00293E17" w:rsidP="00293E17">
            <w:pPr>
              <w:spacing w:line="259" w:lineRule="auto"/>
              <w:ind w:left="20"/>
              <w:jc w:val="center"/>
              <w:rPr>
                <w:rFonts w:ascii="Times New Roman" w:hAnsi="Times New Roman" w:cs="Times New Roman"/>
                <w:sz w:val="12"/>
                <w:szCs w:val="12"/>
              </w:rPr>
            </w:pPr>
            <w:r w:rsidRPr="0078584C">
              <w:rPr>
                <w:rFonts w:ascii="Times New Roman" w:hAnsi="Times New Roman" w:cs="Times New Roman"/>
                <w:sz w:val="12"/>
                <w:szCs w:val="12"/>
              </w:rPr>
              <w:t>1.1</w:t>
            </w:r>
          </w:p>
        </w:tc>
        <w:tc>
          <w:tcPr>
            <w:tcW w:w="0" w:type="auto"/>
            <w:vAlign w:val="center"/>
          </w:tcPr>
          <w:p w:rsidR="00293E17" w:rsidRPr="0078584C" w:rsidRDefault="00293E17" w:rsidP="00293E17">
            <w:pPr>
              <w:spacing w:line="259" w:lineRule="auto"/>
              <w:jc w:val="center"/>
              <w:rPr>
                <w:rFonts w:ascii="Times New Roman" w:hAnsi="Times New Roman" w:cs="Times New Roman"/>
                <w:sz w:val="12"/>
                <w:szCs w:val="12"/>
              </w:rPr>
            </w:pPr>
            <w:r w:rsidRPr="0078584C">
              <w:rPr>
                <w:rFonts w:ascii="Times New Roman" w:hAnsi="Times New Roman" w:cs="Times New Roman"/>
                <w:sz w:val="12"/>
                <w:szCs w:val="12"/>
              </w:rPr>
              <w:t>Замена (реконструкция) существующих водопроводных сетей п.г.т. Суходол, L=31,0 км</w:t>
            </w:r>
          </w:p>
        </w:tc>
        <w:tc>
          <w:tcPr>
            <w:tcW w:w="0" w:type="auto"/>
            <w:vAlign w:val="center"/>
          </w:tcPr>
          <w:p w:rsidR="00293E17" w:rsidRPr="0078584C" w:rsidRDefault="00293E17" w:rsidP="00293E17">
            <w:pPr>
              <w:spacing w:line="259" w:lineRule="auto"/>
              <w:jc w:val="center"/>
              <w:rPr>
                <w:rFonts w:ascii="Times New Roman" w:hAnsi="Times New Roman" w:cs="Times New Roman"/>
                <w:sz w:val="12"/>
                <w:szCs w:val="12"/>
              </w:rPr>
            </w:pPr>
            <w:r w:rsidRPr="0078584C">
              <w:rPr>
                <w:rFonts w:ascii="Times New Roman" w:hAnsi="Times New Roman" w:cs="Times New Roman"/>
                <w:sz w:val="12"/>
                <w:szCs w:val="12"/>
              </w:rPr>
              <w:t>154504</w:t>
            </w:r>
          </w:p>
        </w:tc>
        <w:tc>
          <w:tcPr>
            <w:tcW w:w="0" w:type="auto"/>
            <w:textDirection w:val="btLr"/>
            <w:vAlign w:val="center"/>
          </w:tcPr>
          <w:p w:rsidR="00293E17" w:rsidRPr="0078584C" w:rsidRDefault="00293E17" w:rsidP="00293E17">
            <w:pPr>
              <w:spacing w:line="259" w:lineRule="auto"/>
              <w:ind w:left="20"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19"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113" w:right="113"/>
              <w:jc w:val="center"/>
              <w:rPr>
                <w:rFonts w:ascii="Times New Roman" w:hAnsi="Times New Roman" w:cs="Times New Roman"/>
                <w:sz w:val="12"/>
                <w:szCs w:val="12"/>
              </w:rPr>
            </w:pPr>
            <w:r w:rsidRPr="0078584C">
              <w:rPr>
                <w:rFonts w:ascii="Times New Roman" w:hAnsi="Times New Roman" w:cs="Times New Roman"/>
                <w:sz w:val="12"/>
                <w:szCs w:val="12"/>
              </w:rPr>
              <w:t>5000</w:t>
            </w:r>
          </w:p>
        </w:tc>
        <w:tc>
          <w:tcPr>
            <w:tcW w:w="0" w:type="auto"/>
            <w:textDirection w:val="btLr"/>
            <w:vAlign w:val="center"/>
          </w:tcPr>
          <w:p w:rsidR="00293E17" w:rsidRPr="0078584C" w:rsidRDefault="00293E17" w:rsidP="00293E17">
            <w:pPr>
              <w:spacing w:line="259" w:lineRule="auto"/>
              <w:ind w:left="113" w:right="113"/>
              <w:jc w:val="center"/>
              <w:rPr>
                <w:rFonts w:ascii="Times New Roman" w:hAnsi="Times New Roman" w:cs="Times New Roman"/>
                <w:sz w:val="12"/>
                <w:szCs w:val="12"/>
              </w:rPr>
            </w:pPr>
            <w:r w:rsidRPr="0078584C">
              <w:rPr>
                <w:rFonts w:ascii="Times New Roman" w:hAnsi="Times New Roman" w:cs="Times New Roman"/>
                <w:sz w:val="12"/>
                <w:szCs w:val="12"/>
              </w:rPr>
              <w:t>8500</w:t>
            </w:r>
          </w:p>
        </w:tc>
        <w:tc>
          <w:tcPr>
            <w:tcW w:w="0" w:type="auto"/>
            <w:textDirection w:val="btLr"/>
            <w:vAlign w:val="center"/>
          </w:tcPr>
          <w:p w:rsidR="00293E17" w:rsidRPr="0078584C" w:rsidRDefault="00293E17" w:rsidP="00293E17">
            <w:pPr>
              <w:spacing w:line="259" w:lineRule="auto"/>
              <w:ind w:left="113" w:right="113"/>
              <w:jc w:val="center"/>
              <w:rPr>
                <w:rFonts w:ascii="Times New Roman" w:hAnsi="Times New Roman" w:cs="Times New Roman"/>
                <w:sz w:val="12"/>
                <w:szCs w:val="12"/>
              </w:rPr>
            </w:pPr>
            <w:r w:rsidRPr="0078584C">
              <w:rPr>
                <w:rFonts w:ascii="Times New Roman" w:hAnsi="Times New Roman" w:cs="Times New Roman"/>
                <w:sz w:val="12"/>
                <w:szCs w:val="12"/>
              </w:rPr>
              <w:t>15000</w:t>
            </w:r>
          </w:p>
        </w:tc>
        <w:tc>
          <w:tcPr>
            <w:tcW w:w="0" w:type="auto"/>
            <w:textDirection w:val="btLr"/>
            <w:vAlign w:val="center"/>
          </w:tcPr>
          <w:p w:rsidR="00293E17" w:rsidRPr="0078584C" w:rsidRDefault="00293E17" w:rsidP="00293E17">
            <w:pPr>
              <w:spacing w:line="259" w:lineRule="auto"/>
              <w:ind w:left="113" w:right="113"/>
              <w:jc w:val="center"/>
              <w:rPr>
                <w:rFonts w:ascii="Times New Roman" w:hAnsi="Times New Roman" w:cs="Times New Roman"/>
                <w:sz w:val="12"/>
                <w:szCs w:val="12"/>
              </w:rPr>
            </w:pPr>
            <w:r w:rsidRPr="0078584C">
              <w:rPr>
                <w:rFonts w:ascii="Times New Roman" w:hAnsi="Times New Roman" w:cs="Times New Roman"/>
                <w:sz w:val="12"/>
                <w:szCs w:val="12"/>
              </w:rPr>
              <w:t>19000</w:t>
            </w:r>
          </w:p>
        </w:tc>
        <w:tc>
          <w:tcPr>
            <w:tcW w:w="0" w:type="auto"/>
            <w:textDirection w:val="btLr"/>
            <w:vAlign w:val="center"/>
          </w:tcPr>
          <w:p w:rsidR="00293E17" w:rsidRPr="0078584C" w:rsidRDefault="00293E17" w:rsidP="00293E17">
            <w:pPr>
              <w:spacing w:line="259" w:lineRule="auto"/>
              <w:ind w:left="113" w:right="113"/>
              <w:jc w:val="center"/>
              <w:rPr>
                <w:rFonts w:ascii="Times New Roman" w:hAnsi="Times New Roman" w:cs="Times New Roman"/>
                <w:sz w:val="12"/>
                <w:szCs w:val="12"/>
              </w:rPr>
            </w:pPr>
            <w:r w:rsidRPr="0078584C">
              <w:rPr>
                <w:rFonts w:ascii="Times New Roman" w:hAnsi="Times New Roman" w:cs="Times New Roman"/>
                <w:sz w:val="12"/>
                <w:szCs w:val="12"/>
              </w:rPr>
              <w:t>25000</w:t>
            </w:r>
          </w:p>
        </w:tc>
        <w:tc>
          <w:tcPr>
            <w:tcW w:w="0" w:type="auto"/>
            <w:textDirection w:val="btLr"/>
            <w:vAlign w:val="center"/>
          </w:tcPr>
          <w:p w:rsidR="00293E17" w:rsidRPr="0078584C" w:rsidRDefault="00293E17" w:rsidP="00293E17">
            <w:pPr>
              <w:spacing w:line="259" w:lineRule="auto"/>
              <w:ind w:left="113" w:right="113"/>
              <w:jc w:val="center"/>
              <w:rPr>
                <w:rFonts w:ascii="Times New Roman" w:hAnsi="Times New Roman" w:cs="Times New Roman"/>
                <w:sz w:val="12"/>
                <w:szCs w:val="12"/>
              </w:rPr>
            </w:pPr>
            <w:r w:rsidRPr="0078584C">
              <w:rPr>
                <w:rFonts w:ascii="Times New Roman" w:hAnsi="Times New Roman" w:cs="Times New Roman"/>
                <w:sz w:val="12"/>
                <w:szCs w:val="12"/>
              </w:rPr>
              <w:t>27000</w:t>
            </w:r>
          </w:p>
        </w:tc>
        <w:tc>
          <w:tcPr>
            <w:tcW w:w="0" w:type="auto"/>
            <w:textDirection w:val="btLr"/>
            <w:vAlign w:val="center"/>
          </w:tcPr>
          <w:p w:rsidR="00293E17" w:rsidRPr="0078584C" w:rsidRDefault="00293E17" w:rsidP="00293E17">
            <w:pPr>
              <w:spacing w:line="259" w:lineRule="auto"/>
              <w:ind w:left="113" w:right="113"/>
              <w:jc w:val="center"/>
              <w:rPr>
                <w:rFonts w:ascii="Times New Roman" w:hAnsi="Times New Roman" w:cs="Times New Roman"/>
                <w:sz w:val="12"/>
                <w:szCs w:val="12"/>
              </w:rPr>
            </w:pPr>
            <w:r w:rsidRPr="0078584C">
              <w:rPr>
                <w:rFonts w:ascii="Times New Roman" w:hAnsi="Times New Roman" w:cs="Times New Roman"/>
                <w:sz w:val="12"/>
                <w:szCs w:val="12"/>
              </w:rPr>
              <w:t>30700</w:t>
            </w:r>
          </w:p>
        </w:tc>
        <w:tc>
          <w:tcPr>
            <w:tcW w:w="0" w:type="auto"/>
            <w:textDirection w:val="btLr"/>
            <w:vAlign w:val="center"/>
          </w:tcPr>
          <w:p w:rsidR="00293E17" w:rsidRPr="0078584C" w:rsidRDefault="00293E17" w:rsidP="00293E17">
            <w:pPr>
              <w:spacing w:line="259" w:lineRule="auto"/>
              <w:ind w:left="17"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18"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20" w:right="113"/>
              <w:jc w:val="center"/>
              <w:rPr>
                <w:rFonts w:ascii="Times New Roman" w:hAnsi="Times New Roman" w:cs="Times New Roman"/>
                <w:sz w:val="12"/>
                <w:szCs w:val="12"/>
              </w:rPr>
            </w:pPr>
            <w:r w:rsidRPr="0078584C">
              <w:rPr>
                <w:rFonts w:ascii="Times New Roman" w:hAnsi="Times New Roman" w:cs="Times New Roman"/>
                <w:sz w:val="12"/>
                <w:szCs w:val="12"/>
              </w:rPr>
              <w:t>-</w:t>
            </w:r>
          </w:p>
        </w:tc>
      </w:tr>
      <w:tr w:rsidR="00293E17" w:rsidTr="00293E17">
        <w:trPr>
          <w:cantSplit/>
          <w:trHeight w:val="812"/>
        </w:trPr>
        <w:tc>
          <w:tcPr>
            <w:tcW w:w="0" w:type="auto"/>
            <w:vAlign w:val="center"/>
          </w:tcPr>
          <w:p w:rsidR="00293E17" w:rsidRPr="0078584C" w:rsidRDefault="00293E17" w:rsidP="00293E17">
            <w:pPr>
              <w:spacing w:line="259" w:lineRule="auto"/>
              <w:ind w:left="20"/>
              <w:jc w:val="center"/>
              <w:rPr>
                <w:rFonts w:ascii="Times New Roman" w:hAnsi="Times New Roman" w:cs="Times New Roman"/>
                <w:sz w:val="12"/>
                <w:szCs w:val="12"/>
              </w:rPr>
            </w:pPr>
            <w:r w:rsidRPr="0078584C">
              <w:rPr>
                <w:rFonts w:ascii="Times New Roman" w:hAnsi="Times New Roman" w:cs="Times New Roman"/>
                <w:sz w:val="12"/>
                <w:szCs w:val="12"/>
              </w:rPr>
              <w:t>1.2</w:t>
            </w:r>
          </w:p>
        </w:tc>
        <w:tc>
          <w:tcPr>
            <w:tcW w:w="0" w:type="auto"/>
            <w:vAlign w:val="center"/>
          </w:tcPr>
          <w:p w:rsidR="00293E17" w:rsidRPr="0078584C" w:rsidRDefault="00293E17" w:rsidP="00293E17">
            <w:pPr>
              <w:spacing w:line="259" w:lineRule="auto"/>
              <w:jc w:val="center"/>
              <w:rPr>
                <w:rFonts w:ascii="Times New Roman" w:hAnsi="Times New Roman" w:cs="Times New Roman"/>
                <w:sz w:val="12"/>
                <w:szCs w:val="12"/>
              </w:rPr>
            </w:pPr>
            <w:r w:rsidRPr="0078584C">
              <w:rPr>
                <w:rFonts w:ascii="Times New Roman" w:hAnsi="Times New Roman" w:cs="Times New Roman"/>
                <w:sz w:val="12"/>
                <w:szCs w:val="12"/>
              </w:rPr>
              <w:t>Текущий ремонт водопроводных колодцев на сетях водопровода в г.п. Суходол</w:t>
            </w:r>
          </w:p>
        </w:tc>
        <w:tc>
          <w:tcPr>
            <w:tcW w:w="0" w:type="auto"/>
            <w:vAlign w:val="center"/>
          </w:tcPr>
          <w:p w:rsidR="00293E17" w:rsidRPr="0078584C" w:rsidRDefault="00293E17" w:rsidP="00293E17">
            <w:pPr>
              <w:spacing w:line="259" w:lineRule="auto"/>
              <w:ind w:left="20"/>
              <w:jc w:val="center"/>
              <w:rPr>
                <w:rFonts w:ascii="Times New Roman" w:hAnsi="Times New Roman" w:cs="Times New Roman"/>
                <w:sz w:val="12"/>
                <w:szCs w:val="12"/>
              </w:rPr>
            </w:pPr>
            <w:r w:rsidRPr="0078584C">
              <w:rPr>
                <w:rFonts w:ascii="Times New Roman" w:hAnsi="Times New Roman" w:cs="Times New Roman"/>
                <w:sz w:val="12"/>
                <w:szCs w:val="12"/>
              </w:rPr>
              <w:t>По</w:t>
            </w:r>
            <w:r>
              <w:rPr>
                <w:rFonts w:ascii="Times New Roman" w:hAnsi="Times New Roman" w:cs="Times New Roman"/>
                <w:sz w:val="12"/>
                <w:szCs w:val="12"/>
              </w:rPr>
              <w:t xml:space="preserve"> </w:t>
            </w:r>
            <w:r w:rsidRPr="0078584C">
              <w:rPr>
                <w:rFonts w:ascii="Times New Roman" w:hAnsi="Times New Roman" w:cs="Times New Roman"/>
                <w:sz w:val="12"/>
                <w:szCs w:val="12"/>
              </w:rPr>
              <w:t>смете подрядчика</w:t>
            </w:r>
          </w:p>
        </w:tc>
        <w:tc>
          <w:tcPr>
            <w:tcW w:w="0" w:type="auto"/>
            <w:textDirection w:val="btLr"/>
            <w:vAlign w:val="center"/>
          </w:tcPr>
          <w:p w:rsidR="00293E17" w:rsidRPr="0078584C" w:rsidRDefault="00293E17" w:rsidP="00293E17">
            <w:pPr>
              <w:spacing w:line="259" w:lineRule="auto"/>
              <w:ind w:left="20"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19"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17" w:right="113"/>
              <w:jc w:val="center"/>
              <w:rPr>
                <w:rFonts w:ascii="Times New Roman" w:hAnsi="Times New Roman" w:cs="Times New Roman"/>
                <w:sz w:val="12"/>
                <w:szCs w:val="12"/>
              </w:rPr>
            </w:pPr>
            <w:r w:rsidRPr="0078584C">
              <w:rPr>
                <w:rFonts w:ascii="Times New Roman" w:hAnsi="Times New Roman" w:cs="Times New Roman"/>
                <w:sz w:val="12"/>
                <w:szCs w:val="12"/>
              </w:rPr>
              <w:t>По</w:t>
            </w:r>
            <w:r>
              <w:rPr>
                <w:rFonts w:ascii="Times New Roman" w:hAnsi="Times New Roman" w:cs="Times New Roman"/>
                <w:sz w:val="12"/>
                <w:szCs w:val="12"/>
              </w:rPr>
              <w:t xml:space="preserve"> </w:t>
            </w:r>
            <w:r w:rsidRPr="0078584C">
              <w:rPr>
                <w:rFonts w:ascii="Times New Roman" w:hAnsi="Times New Roman" w:cs="Times New Roman"/>
                <w:sz w:val="12"/>
                <w:szCs w:val="12"/>
              </w:rPr>
              <w:t>смете подрядчика</w:t>
            </w:r>
          </w:p>
        </w:tc>
        <w:tc>
          <w:tcPr>
            <w:tcW w:w="0" w:type="auto"/>
            <w:textDirection w:val="btLr"/>
            <w:vAlign w:val="center"/>
          </w:tcPr>
          <w:p w:rsidR="00293E17" w:rsidRPr="0078584C" w:rsidRDefault="00293E17" w:rsidP="00293E17">
            <w:pPr>
              <w:spacing w:line="259" w:lineRule="auto"/>
              <w:ind w:left="17"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21"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22"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22"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17"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23"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19"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20"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20" w:right="113"/>
              <w:jc w:val="center"/>
              <w:rPr>
                <w:rFonts w:ascii="Times New Roman" w:hAnsi="Times New Roman" w:cs="Times New Roman"/>
                <w:sz w:val="12"/>
                <w:szCs w:val="12"/>
              </w:rPr>
            </w:pPr>
            <w:r w:rsidRPr="0078584C">
              <w:rPr>
                <w:rFonts w:ascii="Times New Roman" w:hAnsi="Times New Roman" w:cs="Times New Roman"/>
                <w:sz w:val="12"/>
                <w:szCs w:val="12"/>
              </w:rPr>
              <w:t>-</w:t>
            </w:r>
          </w:p>
        </w:tc>
      </w:tr>
      <w:tr w:rsidR="00293E17" w:rsidTr="00293E17">
        <w:trPr>
          <w:cantSplit/>
          <w:trHeight w:val="838"/>
        </w:trPr>
        <w:tc>
          <w:tcPr>
            <w:tcW w:w="0" w:type="auto"/>
            <w:vAlign w:val="center"/>
          </w:tcPr>
          <w:p w:rsidR="00293E17" w:rsidRPr="0078584C" w:rsidRDefault="00293E17" w:rsidP="00293E17">
            <w:pPr>
              <w:spacing w:line="259" w:lineRule="auto"/>
              <w:ind w:left="20"/>
              <w:jc w:val="center"/>
              <w:rPr>
                <w:rFonts w:ascii="Times New Roman" w:hAnsi="Times New Roman" w:cs="Times New Roman"/>
                <w:sz w:val="12"/>
                <w:szCs w:val="12"/>
              </w:rPr>
            </w:pPr>
            <w:r w:rsidRPr="0078584C">
              <w:rPr>
                <w:rFonts w:ascii="Times New Roman" w:hAnsi="Times New Roman" w:cs="Times New Roman"/>
                <w:sz w:val="12"/>
                <w:szCs w:val="12"/>
              </w:rPr>
              <w:t>1.3</w:t>
            </w:r>
          </w:p>
        </w:tc>
        <w:tc>
          <w:tcPr>
            <w:tcW w:w="0" w:type="auto"/>
            <w:vAlign w:val="center"/>
          </w:tcPr>
          <w:p w:rsidR="00293E17" w:rsidRPr="0078584C" w:rsidRDefault="00293E17" w:rsidP="00293E17">
            <w:pPr>
              <w:spacing w:line="259" w:lineRule="auto"/>
              <w:jc w:val="center"/>
              <w:rPr>
                <w:rFonts w:ascii="Times New Roman" w:hAnsi="Times New Roman" w:cs="Times New Roman"/>
                <w:sz w:val="12"/>
                <w:szCs w:val="12"/>
              </w:rPr>
            </w:pPr>
            <w:r w:rsidRPr="0078584C">
              <w:rPr>
                <w:rFonts w:ascii="Times New Roman" w:hAnsi="Times New Roman" w:cs="Times New Roman"/>
                <w:sz w:val="12"/>
                <w:szCs w:val="12"/>
              </w:rPr>
              <w:t>Замена запорно-регулирующей арматуры с истекшим эксплуатационным ресурсом</w:t>
            </w:r>
          </w:p>
        </w:tc>
        <w:tc>
          <w:tcPr>
            <w:tcW w:w="0" w:type="auto"/>
            <w:vAlign w:val="center"/>
          </w:tcPr>
          <w:p w:rsidR="00293E17" w:rsidRPr="0078584C" w:rsidRDefault="00293E17" w:rsidP="00293E17">
            <w:pPr>
              <w:spacing w:line="259" w:lineRule="auto"/>
              <w:ind w:left="20"/>
              <w:jc w:val="center"/>
              <w:rPr>
                <w:rFonts w:ascii="Times New Roman" w:hAnsi="Times New Roman" w:cs="Times New Roman"/>
                <w:sz w:val="12"/>
                <w:szCs w:val="12"/>
              </w:rPr>
            </w:pPr>
            <w:r w:rsidRPr="0078584C">
              <w:rPr>
                <w:rFonts w:ascii="Times New Roman" w:hAnsi="Times New Roman" w:cs="Times New Roman"/>
                <w:sz w:val="12"/>
                <w:szCs w:val="12"/>
              </w:rPr>
              <w:t>По</w:t>
            </w:r>
            <w:r>
              <w:rPr>
                <w:rFonts w:ascii="Times New Roman" w:hAnsi="Times New Roman" w:cs="Times New Roman"/>
                <w:sz w:val="12"/>
                <w:szCs w:val="12"/>
              </w:rPr>
              <w:t xml:space="preserve"> </w:t>
            </w:r>
            <w:r w:rsidRPr="0078584C">
              <w:rPr>
                <w:rFonts w:ascii="Times New Roman" w:hAnsi="Times New Roman" w:cs="Times New Roman"/>
                <w:sz w:val="12"/>
                <w:szCs w:val="12"/>
              </w:rPr>
              <w:t>смете подрядчика</w:t>
            </w:r>
          </w:p>
        </w:tc>
        <w:tc>
          <w:tcPr>
            <w:tcW w:w="0" w:type="auto"/>
            <w:textDirection w:val="btLr"/>
            <w:vAlign w:val="center"/>
          </w:tcPr>
          <w:p w:rsidR="00293E17" w:rsidRPr="0078584C" w:rsidRDefault="00293E17" w:rsidP="00293E17">
            <w:pPr>
              <w:spacing w:line="259" w:lineRule="auto"/>
              <w:ind w:left="20"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19"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17" w:right="113"/>
              <w:jc w:val="center"/>
              <w:rPr>
                <w:rFonts w:ascii="Times New Roman" w:hAnsi="Times New Roman" w:cs="Times New Roman"/>
                <w:sz w:val="12"/>
                <w:szCs w:val="12"/>
              </w:rPr>
            </w:pPr>
            <w:r w:rsidRPr="0078584C">
              <w:rPr>
                <w:rFonts w:ascii="Times New Roman" w:hAnsi="Times New Roman" w:cs="Times New Roman"/>
                <w:sz w:val="12"/>
                <w:szCs w:val="12"/>
              </w:rPr>
              <w:t>По</w:t>
            </w:r>
            <w:r>
              <w:rPr>
                <w:rFonts w:ascii="Times New Roman" w:hAnsi="Times New Roman" w:cs="Times New Roman"/>
                <w:sz w:val="12"/>
                <w:szCs w:val="12"/>
              </w:rPr>
              <w:t xml:space="preserve"> </w:t>
            </w:r>
            <w:r w:rsidRPr="0078584C">
              <w:rPr>
                <w:rFonts w:ascii="Times New Roman" w:hAnsi="Times New Roman" w:cs="Times New Roman"/>
                <w:sz w:val="12"/>
                <w:szCs w:val="12"/>
              </w:rPr>
              <w:t>смете подрядчика</w:t>
            </w:r>
          </w:p>
        </w:tc>
        <w:tc>
          <w:tcPr>
            <w:tcW w:w="0" w:type="auto"/>
            <w:textDirection w:val="btLr"/>
            <w:vAlign w:val="center"/>
          </w:tcPr>
          <w:p w:rsidR="00293E17" w:rsidRPr="0078584C" w:rsidRDefault="00293E17" w:rsidP="00293E17">
            <w:pPr>
              <w:spacing w:line="259" w:lineRule="auto"/>
              <w:ind w:left="17"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21"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22"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22"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17"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23"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19"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20"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20" w:right="113"/>
              <w:jc w:val="center"/>
              <w:rPr>
                <w:rFonts w:ascii="Times New Roman" w:hAnsi="Times New Roman" w:cs="Times New Roman"/>
                <w:sz w:val="12"/>
                <w:szCs w:val="12"/>
              </w:rPr>
            </w:pPr>
            <w:r w:rsidRPr="0078584C">
              <w:rPr>
                <w:rFonts w:ascii="Times New Roman" w:hAnsi="Times New Roman" w:cs="Times New Roman"/>
                <w:sz w:val="12"/>
                <w:szCs w:val="12"/>
              </w:rPr>
              <w:t>-</w:t>
            </w:r>
          </w:p>
        </w:tc>
      </w:tr>
      <w:tr w:rsidR="00293E17" w:rsidTr="00293E17">
        <w:trPr>
          <w:cantSplit/>
          <w:trHeight w:val="851"/>
        </w:trPr>
        <w:tc>
          <w:tcPr>
            <w:tcW w:w="0" w:type="auto"/>
            <w:vAlign w:val="center"/>
          </w:tcPr>
          <w:p w:rsidR="00293E17" w:rsidRPr="0078584C" w:rsidRDefault="00293E17" w:rsidP="00293E17">
            <w:pPr>
              <w:spacing w:line="259" w:lineRule="auto"/>
              <w:ind w:left="20"/>
              <w:jc w:val="center"/>
              <w:rPr>
                <w:rFonts w:ascii="Times New Roman" w:hAnsi="Times New Roman" w:cs="Times New Roman"/>
                <w:sz w:val="12"/>
                <w:szCs w:val="12"/>
              </w:rPr>
            </w:pPr>
            <w:r w:rsidRPr="0078584C">
              <w:rPr>
                <w:rFonts w:ascii="Times New Roman" w:hAnsi="Times New Roman" w:cs="Times New Roman"/>
                <w:sz w:val="12"/>
                <w:szCs w:val="12"/>
              </w:rPr>
              <w:t>1.4</w:t>
            </w:r>
          </w:p>
        </w:tc>
        <w:tc>
          <w:tcPr>
            <w:tcW w:w="0" w:type="auto"/>
            <w:vAlign w:val="center"/>
          </w:tcPr>
          <w:p w:rsidR="00293E17" w:rsidRPr="0078584C" w:rsidRDefault="00293E17" w:rsidP="00293E17">
            <w:pPr>
              <w:spacing w:line="238" w:lineRule="auto"/>
              <w:jc w:val="center"/>
              <w:rPr>
                <w:rFonts w:ascii="Times New Roman" w:hAnsi="Times New Roman" w:cs="Times New Roman"/>
                <w:sz w:val="12"/>
                <w:szCs w:val="12"/>
              </w:rPr>
            </w:pPr>
            <w:r w:rsidRPr="0078584C">
              <w:rPr>
                <w:rFonts w:ascii="Times New Roman" w:hAnsi="Times New Roman" w:cs="Times New Roman"/>
                <w:sz w:val="12"/>
                <w:szCs w:val="12"/>
              </w:rPr>
              <w:t>Проведение обследования несущих строительных конструкций водонапорных башен п.г.т. Суходол</w:t>
            </w:r>
            <w:r>
              <w:rPr>
                <w:rFonts w:ascii="Times New Roman" w:hAnsi="Times New Roman" w:cs="Times New Roman"/>
                <w:sz w:val="12"/>
                <w:szCs w:val="12"/>
              </w:rPr>
              <w:t xml:space="preserve"> </w:t>
            </w:r>
            <w:r w:rsidRPr="0078584C">
              <w:rPr>
                <w:rFonts w:ascii="Times New Roman" w:hAnsi="Times New Roman" w:cs="Times New Roman"/>
                <w:sz w:val="12"/>
                <w:szCs w:val="12"/>
              </w:rPr>
              <w:t>(2 шт.)</w:t>
            </w:r>
          </w:p>
        </w:tc>
        <w:tc>
          <w:tcPr>
            <w:tcW w:w="0" w:type="auto"/>
            <w:vAlign w:val="center"/>
          </w:tcPr>
          <w:p w:rsidR="00293E17" w:rsidRPr="0078584C" w:rsidRDefault="00293E17" w:rsidP="00293E17">
            <w:pPr>
              <w:spacing w:line="259" w:lineRule="auto"/>
              <w:ind w:left="20"/>
              <w:jc w:val="center"/>
              <w:rPr>
                <w:rFonts w:ascii="Times New Roman" w:hAnsi="Times New Roman" w:cs="Times New Roman"/>
                <w:sz w:val="12"/>
                <w:szCs w:val="12"/>
              </w:rPr>
            </w:pPr>
            <w:r w:rsidRPr="0078584C">
              <w:rPr>
                <w:rFonts w:ascii="Times New Roman" w:hAnsi="Times New Roman" w:cs="Times New Roman"/>
                <w:sz w:val="12"/>
                <w:szCs w:val="12"/>
              </w:rPr>
              <w:t>По</w:t>
            </w:r>
            <w:r>
              <w:rPr>
                <w:rFonts w:ascii="Times New Roman" w:hAnsi="Times New Roman" w:cs="Times New Roman"/>
                <w:sz w:val="12"/>
                <w:szCs w:val="12"/>
              </w:rPr>
              <w:t xml:space="preserve"> </w:t>
            </w:r>
            <w:r w:rsidRPr="0078584C">
              <w:rPr>
                <w:rFonts w:ascii="Times New Roman" w:hAnsi="Times New Roman" w:cs="Times New Roman"/>
                <w:sz w:val="12"/>
                <w:szCs w:val="12"/>
              </w:rPr>
              <w:t>смете подрядчика</w:t>
            </w:r>
          </w:p>
        </w:tc>
        <w:tc>
          <w:tcPr>
            <w:tcW w:w="0" w:type="auto"/>
            <w:textDirection w:val="btLr"/>
            <w:vAlign w:val="center"/>
          </w:tcPr>
          <w:p w:rsidR="00293E17" w:rsidRPr="0078584C" w:rsidRDefault="00293E17" w:rsidP="00293E17">
            <w:pPr>
              <w:spacing w:line="259" w:lineRule="auto"/>
              <w:ind w:left="20"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19"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18"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17" w:right="113"/>
              <w:jc w:val="center"/>
              <w:rPr>
                <w:rFonts w:ascii="Times New Roman" w:hAnsi="Times New Roman" w:cs="Times New Roman"/>
                <w:sz w:val="12"/>
                <w:szCs w:val="12"/>
              </w:rPr>
            </w:pPr>
            <w:r w:rsidRPr="0078584C">
              <w:rPr>
                <w:rFonts w:ascii="Times New Roman" w:hAnsi="Times New Roman" w:cs="Times New Roman"/>
                <w:sz w:val="12"/>
                <w:szCs w:val="12"/>
              </w:rPr>
              <w:t>По</w:t>
            </w:r>
            <w:r>
              <w:rPr>
                <w:rFonts w:ascii="Times New Roman" w:hAnsi="Times New Roman" w:cs="Times New Roman"/>
                <w:sz w:val="12"/>
                <w:szCs w:val="12"/>
              </w:rPr>
              <w:t xml:space="preserve"> </w:t>
            </w:r>
            <w:r w:rsidRPr="0078584C">
              <w:rPr>
                <w:rFonts w:ascii="Times New Roman" w:hAnsi="Times New Roman" w:cs="Times New Roman"/>
                <w:sz w:val="12"/>
                <w:szCs w:val="12"/>
              </w:rPr>
              <w:t>смете подрядчика</w:t>
            </w:r>
          </w:p>
        </w:tc>
        <w:tc>
          <w:tcPr>
            <w:tcW w:w="0" w:type="auto"/>
            <w:textDirection w:val="btLr"/>
            <w:vAlign w:val="center"/>
          </w:tcPr>
          <w:p w:rsidR="00293E17" w:rsidRPr="0078584C" w:rsidRDefault="00293E17" w:rsidP="00293E17">
            <w:pPr>
              <w:spacing w:line="259" w:lineRule="auto"/>
              <w:ind w:left="21"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22"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22"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17"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23"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18"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20" w:right="113"/>
              <w:jc w:val="center"/>
              <w:rPr>
                <w:rFonts w:ascii="Times New Roman" w:hAnsi="Times New Roman" w:cs="Times New Roman"/>
                <w:sz w:val="12"/>
                <w:szCs w:val="12"/>
              </w:rPr>
            </w:pPr>
            <w:r w:rsidRPr="0078584C">
              <w:rPr>
                <w:rFonts w:ascii="Times New Roman" w:hAnsi="Times New Roman" w:cs="Times New Roman"/>
                <w:sz w:val="12"/>
                <w:szCs w:val="12"/>
              </w:rPr>
              <w:t>-</w:t>
            </w:r>
          </w:p>
        </w:tc>
        <w:tc>
          <w:tcPr>
            <w:tcW w:w="0" w:type="auto"/>
            <w:textDirection w:val="btLr"/>
            <w:vAlign w:val="center"/>
          </w:tcPr>
          <w:p w:rsidR="00293E17" w:rsidRPr="0078584C" w:rsidRDefault="00293E17" w:rsidP="00293E17">
            <w:pPr>
              <w:spacing w:line="259" w:lineRule="auto"/>
              <w:ind w:left="20" w:right="113"/>
              <w:jc w:val="center"/>
              <w:rPr>
                <w:rFonts w:ascii="Times New Roman" w:hAnsi="Times New Roman" w:cs="Times New Roman"/>
                <w:sz w:val="12"/>
                <w:szCs w:val="12"/>
              </w:rPr>
            </w:pPr>
            <w:r w:rsidRPr="0078584C">
              <w:rPr>
                <w:rFonts w:ascii="Times New Roman" w:hAnsi="Times New Roman" w:cs="Times New Roman"/>
                <w:sz w:val="12"/>
                <w:szCs w:val="12"/>
              </w:rPr>
              <w:t>-</w:t>
            </w:r>
          </w:p>
        </w:tc>
      </w:tr>
      <w:tr w:rsidR="00293E17" w:rsidTr="00293E17">
        <w:tc>
          <w:tcPr>
            <w:tcW w:w="0" w:type="auto"/>
            <w:gridSpan w:val="15"/>
            <w:vAlign w:val="center"/>
          </w:tcPr>
          <w:p w:rsidR="00293E17" w:rsidRPr="0078584C" w:rsidRDefault="00293E17" w:rsidP="00293E17">
            <w:pPr>
              <w:spacing w:line="259" w:lineRule="auto"/>
              <w:ind w:left="20"/>
              <w:jc w:val="center"/>
              <w:rPr>
                <w:rFonts w:ascii="Times New Roman" w:hAnsi="Times New Roman" w:cs="Times New Roman"/>
                <w:sz w:val="12"/>
                <w:szCs w:val="12"/>
              </w:rPr>
            </w:pPr>
            <w:r w:rsidRPr="0078584C">
              <w:rPr>
                <w:rFonts w:ascii="Times New Roman" w:hAnsi="Times New Roman" w:cs="Times New Roman"/>
                <w:sz w:val="12"/>
                <w:szCs w:val="12"/>
              </w:rPr>
              <w:t>Мероприятия по повышению качества производимых для потребителей товаров (оказываемых услуг), улучшению экологической ситуации</w:t>
            </w:r>
          </w:p>
        </w:tc>
      </w:tr>
    </w:tbl>
    <w:p w:rsidR="00AA0328" w:rsidRDefault="00AA0328" w:rsidP="00AA0328">
      <w:pPr>
        <w:pStyle w:val="aff1"/>
        <w:jc w:val="both"/>
        <w:rPr>
          <w:rFonts w:ascii="Times New Roman" w:hAnsi="Times New Roman" w:cs="Times New Roman"/>
          <w:sz w:val="12"/>
          <w:szCs w:val="12"/>
        </w:rPr>
      </w:pPr>
    </w:p>
    <w:tbl>
      <w:tblPr>
        <w:tblStyle w:val="aff6"/>
        <w:tblW w:w="0" w:type="auto"/>
        <w:tblLook w:val="04A0" w:firstRow="1" w:lastRow="0" w:firstColumn="1" w:lastColumn="0" w:noHBand="0" w:noVBand="1"/>
      </w:tblPr>
      <w:tblGrid>
        <w:gridCol w:w="398"/>
        <w:gridCol w:w="1728"/>
        <w:gridCol w:w="1079"/>
        <w:gridCol w:w="383"/>
        <w:gridCol w:w="383"/>
        <w:gridCol w:w="383"/>
        <w:gridCol w:w="375"/>
        <w:gridCol w:w="375"/>
        <w:gridCol w:w="375"/>
        <w:gridCol w:w="375"/>
        <w:gridCol w:w="375"/>
        <w:gridCol w:w="375"/>
        <w:gridCol w:w="375"/>
        <w:gridCol w:w="375"/>
        <w:gridCol w:w="375"/>
      </w:tblGrid>
      <w:tr w:rsidR="00AA0328" w:rsidTr="00AA0328">
        <w:tc>
          <w:tcPr>
            <w:tcW w:w="0" w:type="auto"/>
            <w:vMerge w:val="restart"/>
            <w:vAlign w:val="center"/>
          </w:tcPr>
          <w:p w:rsidR="00AA0328" w:rsidRPr="000D1EBD" w:rsidRDefault="00AA0328" w:rsidP="00AA0328">
            <w:pPr>
              <w:spacing w:line="259" w:lineRule="auto"/>
              <w:jc w:val="center"/>
              <w:rPr>
                <w:rFonts w:ascii="Times New Roman" w:hAnsi="Times New Roman" w:cs="Times New Roman"/>
                <w:sz w:val="12"/>
                <w:szCs w:val="12"/>
              </w:rPr>
            </w:pPr>
            <w:r w:rsidRPr="000D1EBD">
              <w:rPr>
                <w:rFonts w:ascii="Times New Roman" w:hAnsi="Times New Roman" w:cs="Times New Roman"/>
                <w:sz w:val="12"/>
                <w:szCs w:val="12"/>
              </w:rPr>
              <w:t>№</w:t>
            </w:r>
          </w:p>
          <w:p w:rsidR="00AA0328" w:rsidRPr="000D1EBD" w:rsidRDefault="00AA0328" w:rsidP="00AA0328">
            <w:pPr>
              <w:spacing w:line="259" w:lineRule="auto"/>
              <w:ind w:left="20"/>
              <w:jc w:val="center"/>
              <w:rPr>
                <w:rFonts w:ascii="Times New Roman" w:hAnsi="Times New Roman" w:cs="Times New Roman"/>
                <w:sz w:val="12"/>
                <w:szCs w:val="12"/>
              </w:rPr>
            </w:pPr>
            <w:proofErr w:type="gramStart"/>
            <w:r>
              <w:rPr>
                <w:rFonts w:ascii="Times New Roman" w:hAnsi="Times New Roman" w:cs="Times New Roman"/>
                <w:sz w:val="12"/>
                <w:szCs w:val="12"/>
              </w:rPr>
              <w:t>п</w:t>
            </w:r>
            <w:proofErr w:type="gramEnd"/>
            <w:r>
              <w:rPr>
                <w:rFonts w:ascii="Times New Roman" w:hAnsi="Times New Roman" w:cs="Times New Roman"/>
                <w:sz w:val="12"/>
                <w:szCs w:val="12"/>
              </w:rPr>
              <w:t>/п</w:t>
            </w:r>
          </w:p>
        </w:tc>
        <w:tc>
          <w:tcPr>
            <w:tcW w:w="0" w:type="auto"/>
            <w:vMerge w:val="restart"/>
            <w:vAlign w:val="center"/>
          </w:tcPr>
          <w:p w:rsidR="00AA0328" w:rsidRPr="000D1EBD" w:rsidRDefault="00AA0328" w:rsidP="00AA0328">
            <w:pPr>
              <w:spacing w:line="238" w:lineRule="auto"/>
              <w:jc w:val="center"/>
              <w:rPr>
                <w:rFonts w:ascii="Times New Roman" w:hAnsi="Times New Roman" w:cs="Times New Roman"/>
                <w:sz w:val="12"/>
                <w:szCs w:val="12"/>
              </w:rPr>
            </w:pPr>
            <w:r w:rsidRPr="000D1EBD">
              <w:rPr>
                <w:rFonts w:ascii="Times New Roman" w:hAnsi="Times New Roman" w:cs="Times New Roman"/>
                <w:sz w:val="12"/>
                <w:szCs w:val="12"/>
              </w:rPr>
              <w:t>Планируемые мероприятия</w:t>
            </w:r>
          </w:p>
        </w:tc>
        <w:tc>
          <w:tcPr>
            <w:tcW w:w="0" w:type="auto"/>
            <w:gridSpan w:val="13"/>
            <w:vAlign w:val="center"/>
          </w:tcPr>
          <w:p w:rsidR="00AA0328" w:rsidRDefault="00AA0328" w:rsidP="00AA0328">
            <w:pPr>
              <w:pStyle w:val="aff1"/>
              <w:jc w:val="center"/>
              <w:rPr>
                <w:rFonts w:ascii="Times New Roman" w:hAnsi="Times New Roman" w:cs="Times New Roman"/>
                <w:sz w:val="12"/>
                <w:szCs w:val="12"/>
              </w:rPr>
            </w:pPr>
            <w:r w:rsidRPr="000D1EBD">
              <w:rPr>
                <w:rFonts w:ascii="Times New Roman" w:hAnsi="Times New Roman" w:cs="Times New Roman"/>
                <w:sz w:val="12"/>
                <w:szCs w:val="12"/>
              </w:rPr>
              <w:t>Ориентировочный объем инвестиций при строительстве, тыс. руб.</w:t>
            </w:r>
          </w:p>
        </w:tc>
      </w:tr>
      <w:tr w:rsidR="00AA0328" w:rsidTr="00AA0328">
        <w:tc>
          <w:tcPr>
            <w:tcW w:w="0" w:type="auto"/>
            <w:vMerge/>
            <w:vAlign w:val="center"/>
          </w:tcPr>
          <w:p w:rsidR="00AA0328" w:rsidRPr="000D1EBD" w:rsidRDefault="00AA0328" w:rsidP="00AA0328">
            <w:pPr>
              <w:spacing w:after="123" w:line="259" w:lineRule="auto"/>
              <w:jc w:val="center"/>
              <w:rPr>
                <w:rFonts w:ascii="Times New Roman" w:hAnsi="Times New Roman" w:cs="Times New Roman"/>
                <w:sz w:val="12"/>
                <w:szCs w:val="12"/>
              </w:rPr>
            </w:pPr>
          </w:p>
        </w:tc>
        <w:tc>
          <w:tcPr>
            <w:tcW w:w="0" w:type="auto"/>
            <w:vMerge/>
            <w:vAlign w:val="center"/>
          </w:tcPr>
          <w:p w:rsidR="00AA0328" w:rsidRPr="000D1EBD" w:rsidRDefault="00AA0328" w:rsidP="00AA0328">
            <w:pPr>
              <w:spacing w:after="123" w:line="259" w:lineRule="auto"/>
              <w:jc w:val="center"/>
              <w:rPr>
                <w:rFonts w:ascii="Times New Roman" w:hAnsi="Times New Roman" w:cs="Times New Roman"/>
                <w:sz w:val="12"/>
                <w:szCs w:val="12"/>
              </w:rPr>
            </w:pPr>
          </w:p>
        </w:tc>
        <w:tc>
          <w:tcPr>
            <w:tcW w:w="0" w:type="auto"/>
            <w:vMerge w:val="restart"/>
            <w:vAlign w:val="center"/>
          </w:tcPr>
          <w:p w:rsidR="00AA0328" w:rsidRPr="000D1EBD" w:rsidRDefault="00AA0328" w:rsidP="00AA0328">
            <w:pPr>
              <w:spacing w:line="259" w:lineRule="auto"/>
              <w:jc w:val="center"/>
              <w:rPr>
                <w:rFonts w:ascii="Times New Roman" w:hAnsi="Times New Roman" w:cs="Times New Roman"/>
                <w:sz w:val="12"/>
                <w:szCs w:val="12"/>
              </w:rPr>
            </w:pPr>
            <w:r w:rsidRPr="000D1EBD">
              <w:rPr>
                <w:rFonts w:ascii="Times New Roman" w:hAnsi="Times New Roman" w:cs="Times New Roman"/>
                <w:sz w:val="12"/>
                <w:szCs w:val="12"/>
              </w:rPr>
              <w:t>на весь</w:t>
            </w:r>
            <w:r>
              <w:rPr>
                <w:rFonts w:ascii="Times New Roman" w:hAnsi="Times New Roman" w:cs="Times New Roman"/>
                <w:sz w:val="12"/>
                <w:szCs w:val="12"/>
              </w:rPr>
              <w:t xml:space="preserve"> </w:t>
            </w:r>
            <w:r w:rsidRPr="000D1EBD">
              <w:rPr>
                <w:rFonts w:ascii="Times New Roman" w:hAnsi="Times New Roman" w:cs="Times New Roman"/>
                <w:sz w:val="12"/>
                <w:szCs w:val="12"/>
              </w:rPr>
              <w:t>период</w:t>
            </w:r>
            <w:r>
              <w:rPr>
                <w:rFonts w:ascii="Times New Roman" w:hAnsi="Times New Roman" w:cs="Times New Roman"/>
                <w:sz w:val="12"/>
                <w:szCs w:val="12"/>
              </w:rPr>
              <w:t xml:space="preserve"> </w:t>
            </w:r>
            <w:r w:rsidRPr="000D1EBD">
              <w:rPr>
                <w:rFonts w:ascii="Times New Roman" w:hAnsi="Times New Roman" w:cs="Times New Roman"/>
                <w:sz w:val="12"/>
                <w:szCs w:val="12"/>
              </w:rPr>
              <w:t>2022</w:t>
            </w:r>
            <w:r>
              <w:rPr>
                <w:rFonts w:ascii="Times New Roman" w:hAnsi="Times New Roman" w:cs="Times New Roman"/>
                <w:sz w:val="12"/>
                <w:szCs w:val="12"/>
              </w:rPr>
              <w:t>-2033</w:t>
            </w:r>
            <w:r w:rsidRPr="000D1EBD">
              <w:rPr>
                <w:rFonts w:ascii="Times New Roman" w:hAnsi="Times New Roman" w:cs="Times New Roman"/>
                <w:sz w:val="12"/>
                <w:szCs w:val="12"/>
              </w:rPr>
              <w:t>г.г.</w:t>
            </w:r>
          </w:p>
        </w:tc>
        <w:tc>
          <w:tcPr>
            <w:tcW w:w="0" w:type="auto"/>
            <w:gridSpan w:val="3"/>
            <w:vAlign w:val="center"/>
          </w:tcPr>
          <w:p w:rsidR="00AA0328" w:rsidRDefault="00AA0328" w:rsidP="00AA0328">
            <w:pPr>
              <w:pStyle w:val="aff1"/>
              <w:jc w:val="center"/>
              <w:rPr>
                <w:rFonts w:ascii="Times New Roman" w:hAnsi="Times New Roman" w:cs="Times New Roman"/>
                <w:sz w:val="12"/>
                <w:szCs w:val="12"/>
              </w:rPr>
            </w:pPr>
            <w:r w:rsidRPr="000D1EBD">
              <w:rPr>
                <w:rFonts w:ascii="Times New Roman" w:hAnsi="Times New Roman" w:cs="Times New Roman"/>
                <w:sz w:val="12"/>
                <w:szCs w:val="12"/>
              </w:rPr>
              <w:t>Первый этап строительства</w:t>
            </w:r>
          </w:p>
        </w:tc>
        <w:tc>
          <w:tcPr>
            <w:tcW w:w="0" w:type="auto"/>
            <w:gridSpan w:val="9"/>
            <w:vAlign w:val="center"/>
          </w:tcPr>
          <w:p w:rsidR="00AA0328" w:rsidRDefault="00AA0328" w:rsidP="00AA0328">
            <w:pPr>
              <w:pStyle w:val="aff1"/>
              <w:jc w:val="center"/>
              <w:rPr>
                <w:rFonts w:ascii="Times New Roman" w:hAnsi="Times New Roman" w:cs="Times New Roman"/>
                <w:sz w:val="12"/>
                <w:szCs w:val="12"/>
              </w:rPr>
            </w:pPr>
            <w:r w:rsidRPr="000D1EBD">
              <w:rPr>
                <w:rFonts w:ascii="Times New Roman" w:hAnsi="Times New Roman" w:cs="Times New Roman"/>
                <w:sz w:val="12"/>
                <w:szCs w:val="12"/>
              </w:rPr>
              <w:t>Расчетный срок строительства</w:t>
            </w:r>
          </w:p>
        </w:tc>
      </w:tr>
      <w:tr w:rsidR="00AA0328" w:rsidTr="00AA0328">
        <w:trPr>
          <w:trHeight w:val="569"/>
        </w:trPr>
        <w:tc>
          <w:tcPr>
            <w:tcW w:w="0" w:type="auto"/>
            <w:vMerge/>
            <w:vAlign w:val="center"/>
          </w:tcPr>
          <w:p w:rsidR="00AA0328" w:rsidRPr="000D1EBD" w:rsidRDefault="00AA0328" w:rsidP="00AA0328">
            <w:pPr>
              <w:spacing w:after="123" w:line="259" w:lineRule="auto"/>
              <w:jc w:val="center"/>
              <w:rPr>
                <w:rFonts w:ascii="Times New Roman" w:hAnsi="Times New Roman" w:cs="Times New Roman"/>
                <w:sz w:val="12"/>
                <w:szCs w:val="12"/>
              </w:rPr>
            </w:pPr>
          </w:p>
        </w:tc>
        <w:tc>
          <w:tcPr>
            <w:tcW w:w="0" w:type="auto"/>
            <w:vMerge/>
            <w:vAlign w:val="center"/>
          </w:tcPr>
          <w:p w:rsidR="00AA0328" w:rsidRPr="000D1EBD" w:rsidRDefault="00AA0328" w:rsidP="00AA0328">
            <w:pPr>
              <w:spacing w:after="123" w:line="259" w:lineRule="auto"/>
              <w:jc w:val="center"/>
              <w:rPr>
                <w:rFonts w:ascii="Times New Roman" w:hAnsi="Times New Roman" w:cs="Times New Roman"/>
                <w:sz w:val="12"/>
                <w:szCs w:val="12"/>
              </w:rPr>
            </w:pPr>
          </w:p>
        </w:tc>
        <w:tc>
          <w:tcPr>
            <w:tcW w:w="0" w:type="auto"/>
            <w:vMerge/>
            <w:vAlign w:val="center"/>
          </w:tcPr>
          <w:p w:rsidR="00AA0328" w:rsidRPr="000D1EBD" w:rsidRDefault="00AA0328" w:rsidP="00AA0328">
            <w:pPr>
              <w:spacing w:after="123" w:line="259" w:lineRule="auto"/>
              <w:jc w:val="center"/>
              <w:rPr>
                <w:rFonts w:ascii="Times New Roman" w:hAnsi="Times New Roman" w:cs="Times New Roman"/>
                <w:sz w:val="12"/>
                <w:szCs w:val="12"/>
              </w:rPr>
            </w:pPr>
          </w:p>
        </w:tc>
        <w:tc>
          <w:tcPr>
            <w:tcW w:w="0" w:type="auto"/>
            <w:textDirection w:val="btLr"/>
            <w:vAlign w:val="center"/>
          </w:tcPr>
          <w:p w:rsidR="00AA0328" w:rsidRPr="0078584C" w:rsidRDefault="00AA0328" w:rsidP="00AA0328">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2022г.</w:t>
            </w:r>
          </w:p>
        </w:tc>
        <w:tc>
          <w:tcPr>
            <w:tcW w:w="0" w:type="auto"/>
            <w:textDirection w:val="btLr"/>
            <w:vAlign w:val="center"/>
          </w:tcPr>
          <w:p w:rsidR="00AA0328" w:rsidRPr="0078584C" w:rsidRDefault="00AA0328" w:rsidP="00AA0328">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2023г.</w:t>
            </w:r>
          </w:p>
        </w:tc>
        <w:tc>
          <w:tcPr>
            <w:tcW w:w="0" w:type="auto"/>
            <w:textDirection w:val="btLr"/>
            <w:vAlign w:val="center"/>
          </w:tcPr>
          <w:p w:rsidR="00AA0328" w:rsidRPr="0078584C" w:rsidRDefault="00AA0328" w:rsidP="00AA0328">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2024г.</w:t>
            </w:r>
          </w:p>
        </w:tc>
        <w:tc>
          <w:tcPr>
            <w:tcW w:w="0" w:type="auto"/>
            <w:textDirection w:val="btLr"/>
            <w:vAlign w:val="center"/>
          </w:tcPr>
          <w:p w:rsidR="00AA0328" w:rsidRPr="0078584C" w:rsidRDefault="00AA0328" w:rsidP="00AA0328">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2025г.</w:t>
            </w:r>
          </w:p>
        </w:tc>
        <w:tc>
          <w:tcPr>
            <w:tcW w:w="0" w:type="auto"/>
            <w:textDirection w:val="btLr"/>
            <w:vAlign w:val="center"/>
          </w:tcPr>
          <w:p w:rsidR="00AA0328" w:rsidRPr="0078584C" w:rsidRDefault="00AA0328" w:rsidP="00AA0328">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2026г.</w:t>
            </w:r>
          </w:p>
        </w:tc>
        <w:tc>
          <w:tcPr>
            <w:tcW w:w="0" w:type="auto"/>
            <w:textDirection w:val="btLr"/>
            <w:vAlign w:val="center"/>
          </w:tcPr>
          <w:p w:rsidR="00AA0328" w:rsidRPr="0078584C" w:rsidRDefault="00AA0328" w:rsidP="00AA0328">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2027г.</w:t>
            </w:r>
          </w:p>
        </w:tc>
        <w:tc>
          <w:tcPr>
            <w:tcW w:w="0" w:type="auto"/>
            <w:textDirection w:val="btLr"/>
            <w:vAlign w:val="center"/>
          </w:tcPr>
          <w:p w:rsidR="00AA0328" w:rsidRPr="0078584C" w:rsidRDefault="00AA0328" w:rsidP="00AA0328">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2028г.</w:t>
            </w:r>
          </w:p>
        </w:tc>
        <w:tc>
          <w:tcPr>
            <w:tcW w:w="0" w:type="auto"/>
            <w:textDirection w:val="btLr"/>
            <w:vAlign w:val="center"/>
          </w:tcPr>
          <w:p w:rsidR="00AA0328" w:rsidRPr="0078584C" w:rsidRDefault="00AA0328" w:rsidP="00AA0328">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2029г.</w:t>
            </w:r>
          </w:p>
        </w:tc>
        <w:tc>
          <w:tcPr>
            <w:tcW w:w="0" w:type="auto"/>
            <w:textDirection w:val="btLr"/>
            <w:vAlign w:val="center"/>
          </w:tcPr>
          <w:p w:rsidR="00AA0328" w:rsidRPr="0078584C" w:rsidRDefault="00AA0328" w:rsidP="00AA0328">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2030г.</w:t>
            </w:r>
          </w:p>
        </w:tc>
        <w:tc>
          <w:tcPr>
            <w:tcW w:w="0" w:type="auto"/>
            <w:textDirection w:val="btLr"/>
            <w:vAlign w:val="center"/>
          </w:tcPr>
          <w:p w:rsidR="00AA0328" w:rsidRPr="0078584C" w:rsidRDefault="00AA0328" w:rsidP="00AA0328">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2031г.</w:t>
            </w:r>
          </w:p>
        </w:tc>
        <w:tc>
          <w:tcPr>
            <w:tcW w:w="0" w:type="auto"/>
            <w:textDirection w:val="btLr"/>
            <w:vAlign w:val="center"/>
          </w:tcPr>
          <w:p w:rsidR="00AA0328" w:rsidRPr="0078584C" w:rsidRDefault="00AA0328" w:rsidP="00AA0328">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2032г.</w:t>
            </w:r>
          </w:p>
        </w:tc>
        <w:tc>
          <w:tcPr>
            <w:tcW w:w="0" w:type="auto"/>
            <w:textDirection w:val="btLr"/>
            <w:vAlign w:val="center"/>
          </w:tcPr>
          <w:p w:rsidR="00AA0328" w:rsidRPr="0078584C" w:rsidRDefault="00AA0328" w:rsidP="00AA0328">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2033г.</w:t>
            </w:r>
          </w:p>
        </w:tc>
      </w:tr>
      <w:tr w:rsidR="00AA0328" w:rsidTr="00AA0328">
        <w:trPr>
          <w:cantSplit/>
          <w:trHeight w:val="1134"/>
        </w:trPr>
        <w:tc>
          <w:tcPr>
            <w:tcW w:w="0" w:type="auto"/>
            <w:vAlign w:val="center"/>
          </w:tcPr>
          <w:p w:rsidR="00AA0328" w:rsidRPr="000D1EBD" w:rsidRDefault="00AA0328" w:rsidP="00AA0328">
            <w:pPr>
              <w:spacing w:line="259" w:lineRule="auto"/>
              <w:ind w:left="20"/>
              <w:jc w:val="center"/>
              <w:rPr>
                <w:rFonts w:ascii="Times New Roman" w:hAnsi="Times New Roman" w:cs="Times New Roman"/>
                <w:sz w:val="12"/>
                <w:szCs w:val="12"/>
              </w:rPr>
            </w:pPr>
            <w:r w:rsidRPr="000D1EBD">
              <w:rPr>
                <w:rFonts w:ascii="Times New Roman" w:hAnsi="Times New Roman" w:cs="Times New Roman"/>
                <w:sz w:val="12"/>
                <w:szCs w:val="12"/>
              </w:rPr>
              <w:lastRenderedPageBreak/>
              <w:t>2.1</w:t>
            </w:r>
          </w:p>
        </w:tc>
        <w:tc>
          <w:tcPr>
            <w:tcW w:w="0" w:type="auto"/>
            <w:vAlign w:val="center"/>
          </w:tcPr>
          <w:p w:rsidR="00AA0328" w:rsidRPr="000D1EBD" w:rsidRDefault="00AA0328" w:rsidP="00AA0328">
            <w:pPr>
              <w:spacing w:line="259" w:lineRule="auto"/>
              <w:jc w:val="center"/>
              <w:rPr>
                <w:rFonts w:ascii="Times New Roman" w:hAnsi="Times New Roman" w:cs="Times New Roman"/>
                <w:sz w:val="12"/>
                <w:szCs w:val="12"/>
              </w:rPr>
            </w:pPr>
            <w:r w:rsidRPr="000D1EBD">
              <w:rPr>
                <w:rFonts w:ascii="Times New Roman" w:hAnsi="Times New Roman" w:cs="Times New Roman"/>
                <w:sz w:val="12"/>
                <w:szCs w:val="12"/>
              </w:rPr>
              <w:t>Проведение технического обследования централизованной системы холодного водоснабжения г.п. Суходол (в соответствии с приказом Министерства строительства и ЖКХ РФ №437/</w:t>
            </w:r>
            <w:proofErr w:type="gramStart"/>
            <w:r w:rsidRPr="000D1EBD">
              <w:rPr>
                <w:rFonts w:ascii="Times New Roman" w:hAnsi="Times New Roman" w:cs="Times New Roman"/>
                <w:sz w:val="12"/>
                <w:szCs w:val="12"/>
              </w:rPr>
              <w:t>пр</w:t>
            </w:r>
            <w:proofErr w:type="gramEnd"/>
            <w:r w:rsidRPr="000D1EBD">
              <w:rPr>
                <w:rFonts w:ascii="Times New Roman" w:hAnsi="Times New Roman" w:cs="Times New Roman"/>
                <w:sz w:val="12"/>
                <w:szCs w:val="12"/>
              </w:rPr>
              <w:t xml:space="preserve"> от 5.08.2014 г.)</w:t>
            </w:r>
          </w:p>
        </w:tc>
        <w:tc>
          <w:tcPr>
            <w:tcW w:w="0" w:type="auto"/>
            <w:vAlign w:val="center"/>
          </w:tcPr>
          <w:p w:rsidR="00AA0328" w:rsidRPr="000D1EBD" w:rsidRDefault="00AA0328" w:rsidP="00AA0328">
            <w:pPr>
              <w:spacing w:line="259" w:lineRule="auto"/>
              <w:ind w:left="18"/>
              <w:jc w:val="center"/>
              <w:rPr>
                <w:rFonts w:ascii="Times New Roman" w:hAnsi="Times New Roman" w:cs="Times New Roman"/>
                <w:sz w:val="12"/>
                <w:szCs w:val="12"/>
              </w:rPr>
            </w:pPr>
            <w:r w:rsidRPr="000D1EBD">
              <w:rPr>
                <w:rFonts w:ascii="Times New Roman" w:hAnsi="Times New Roman" w:cs="Times New Roman"/>
                <w:sz w:val="12"/>
                <w:szCs w:val="12"/>
              </w:rPr>
              <w:t>600</w:t>
            </w:r>
          </w:p>
        </w:tc>
        <w:tc>
          <w:tcPr>
            <w:tcW w:w="0" w:type="auto"/>
            <w:textDirection w:val="btLr"/>
            <w:vAlign w:val="center"/>
          </w:tcPr>
          <w:p w:rsidR="00AA0328" w:rsidRPr="000D1EBD" w:rsidRDefault="00AA0328" w:rsidP="00AA0328">
            <w:pPr>
              <w:spacing w:line="259" w:lineRule="auto"/>
              <w:ind w:left="20"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19"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0" w:right="113"/>
              <w:jc w:val="center"/>
              <w:rPr>
                <w:rFonts w:ascii="Times New Roman" w:hAnsi="Times New Roman" w:cs="Times New Roman"/>
                <w:sz w:val="12"/>
                <w:szCs w:val="12"/>
              </w:rPr>
            </w:pPr>
            <w:r w:rsidRPr="000D1EBD">
              <w:rPr>
                <w:rFonts w:ascii="Times New Roman" w:hAnsi="Times New Roman" w:cs="Times New Roman"/>
                <w:sz w:val="12"/>
                <w:szCs w:val="12"/>
              </w:rPr>
              <w:t>300</w:t>
            </w:r>
          </w:p>
        </w:tc>
        <w:tc>
          <w:tcPr>
            <w:tcW w:w="0" w:type="auto"/>
            <w:textDirection w:val="btLr"/>
            <w:vAlign w:val="center"/>
          </w:tcPr>
          <w:p w:rsidR="00AA0328" w:rsidRPr="000D1EBD" w:rsidRDefault="00AA0328" w:rsidP="00AA0328">
            <w:pPr>
              <w:spacing w:line="259" w:lineRule="auto"/>
              <w:ind w:left="16"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1"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2"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4"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1" w:right="113"/>
              <w:jc w:val="center"/>
              <w:rPr>
                <w:rFonts w:ascii="Times New Roman" w:hAnsi="Times New Roman" w:cs="Times New Roman"/>
                <w:sz w:val="12"/>
                <w:szCs w:val="12"/>
              </w:rPr>
            </w:pPr>
            <w:r w:rsidRPr="000D1EBD">
              <w:rPr>
                <w:rFonts w:ascii="Times New Roman" w:hAnsi="Times New Roman" w:cs="Times New Roman"/>
                <w:sz w:val="12"/>
                <w:szCs w:val="12"/>
              </w:rPr>
              <w:t>300</w:t>
            </w:r>
          </w:p>
        </w:tc>
        <w:tc>
          <w:tcPr>
            <w:tcW w:w="0" w:type="auto"/>
            <w:textDirection w:val="btLr"/>
            <w:vAlign w:val="center"/>
          </w:tcPr>
          <w:p w:rsidR="00AA0328" w:rsidRPr="000D1EBD" w:rsidRDefault="00AA0328" w:rsidP="00AA0328">
            <w:pPr>
              <w:spacing w:line="259" w:lineRule="auto"/>
              <w:ind w:left="23"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18"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0"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0" w:right="113"/>
              <w:jc w:val="center"/>
              <w:rPr>
                <w:rFonts w:ascii="Times New Roman" w:hAnsi="Times New Roman" w:cs="Times New Roman"/>
                <w:sz w:val="12"/>
                <w:szCs w:val="12"/>
              </w:rPr>
            </w:pPr>
            <w:r w:rsidRPr="000D1EBD">
              <w:rPr>
                <w:rFonts w:ascii="Times New Roman" w:hAnsi="Times New Roman" w:cs="Times New Roman"/>
                <w:sz w:val="12"/>
                <w:szCs w:val="12"/>
              </w:rPr>
              <w:t>-</w:t>
            </w:r>
          </w:p>
        </w:tc>
      </w:tr>
      <w:tr w:rsidR="00AA0328" w:rsidTr="00AA0328">
        <w:trPr>
          <w:cantSplit/>
          <w:trHeight w:val="70"/>
        </w:trPr>
        <w:tc>
          <w:tcPr>
            <w:tcW w:w="0" w:type="auto"/>
            <w:vAlign w:val="center"/>
          </w:tcPr>
          <w:p w:rsidR="00AA0328" w:rsidRPr="000D1EBD" w:rsidRDefault="00AA0328" w:rsidP="00AA0328">
            <w:pPr>
              <w:spacing w:line="259" w:lineRule="auto"/>
              <w:ind w:left="20"/>
              <w:jc w:val="center"/>
              <w:rPr>
                <w:rFonts w:ascii="Times New Roman" w:hAnsi="Times New Roman" w:cs="Times New Roman"/>
                <w:sz w:val="12"/>
                <w:szCs w:val="12"/>
              </w:rPr>
            </w:pPr>
            <w:r w:rsidRPr="000D1EBD">
              <w:rPr>
                <w:rFonts w:ascii="Times New Roman" w:hAnsi="Times New Roman" w:cs="Times New Roman"/>
                <w:sz w:val="12"/>
                <w:szCs w:val="12"/>
              </w:rPr>
              <w:t>2.2</w:t>
            </w:r>
          </w:p>
        </w:tc>
        <w:tc>
          <w:tcPr>
            <w:tcW w:w="0" w:type="auto"/>
            <w:vAlign w:val="center"/>
          </w:tcPr>
          <w:p w:rsidR="00AA0328" w:rsidRPr="000D1EBD" w:rsidRDefault="00AA0328" w:rsidP="00AA0328">
            <w:pPr>
              <w:spacing w:line="259" w:lineRule="auto"/>
              <w:jc w:val="center"/>
              <w:rPr>
                <w:rFonts w:ascii="Times New Roman" w:hAnsi="Times New Roman" w:cs="Times New Roman"/>
                <w:sz w:val="12"/>
                <w:szCs w:val="12"/>
              </w:rPr>
            </w:pPr>
            <w:r w:rsidRPr="000D1EBD">
              <w:rPr>
                <w:rFonts w:ascii="Times New Roman" w:hAnsi="Times New Roman" w:cs="Times New Roman"/>
                <w:sz w:val="12"/>
                <w:szCs w:val="12"/>
              </w:rPr>
              <w:t>Оформление Лицензий на право пользования недрами для существующего водозабора п.г.т. Суходол</w:t>
            </w:r>
          </w:p>
        </w:tc>
        <w:tc>
          <w:tcPr>
            <w:tcW w:w="0" w:type="auto"/>
            <w:vAlign w:val="center"/>
          </w:tcPr>
          <w:p w:rsidR="00AA0328" w:rsidRPr="000D1EBD" w:rsidRDefault="00AA0328" w:rsidP="00AA0328">
            <w:pPr>
              <w:spacing w:line="259" w:lineRule="auto"/>
              <w:ind w:left="18"/>
              <w:jc w:val="center"/>
              <w:rPr>
                <w:rFonts w:ascii="Times New Roman" w:hAnsi="Times New Roman" w:cs="Times New Roman"/>
                <w:sz w:val="12"/>
                <w:szCs w:val="12"/>
              </w:rPr>
            </w:pPr>
            <w:r w:rsidRPr="000D1EBD">
              <w:rPr>
                <w:rFonts w:ascii="Times New Roman" w:hAnsi="Times New Roman" w:cs="Times New Roman"/>
                <w:sz w:val="12"/>
                <w:szCs w:val="12"/>
              </w:rPr>
              <w:t>230</w:t>
            </w:r>
          </w:p>
        </w:tc>
        <w:tc>
          <w:tcPr>
            <w:tcW w:w="0" w:type="auto"/>
            <w:textDirection w:val="btLr"/>
            <w:vAlign w:val="center"/>
          </w:tcPr>
          <w:p w:rsidR="00AA0328" w:rsidRPr="000D1EBD" w:rsidRDefault="00AA0328" w:rsidP="00AA0328">
            <w:pPr>
              <w:spacing w:line="259" w:lineRule="auto"/>
              <w:ind w:left="20"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19"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18"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19" w:right="113"/>
              <w:jc w:val="center"/>
              <w:rPr>
                <w:rFonts w:ascii="Times New Roman" w:hAnsi="Times New Roman" w:cs="Times New Roman"/>
                <w:sz w:val="12"/>
                <w:szCs w:val="12"/>
              </w:rPr>
            </w:pPr>
            <w:r w:rsidRPr="000D1EBD">
              <w:rPr>
                <w:rFonts w:ascii="Times New Roman" w:hAnsi="Times New Roman" w:cs="Times New Roman"/>
                <w:sz w:val="12"/>
                <w:szCs w:val="12"/>
              </w:rPr>
              <w:t>230</w:t>
            </w:r>
          </w:p>
        </w:tc>
        <w:tc>
          <w:tcPr>
            <w:tcW w:w="0" w:type="auto"/>
            <w:textDirection w:val="btLr"/>
            <w:vAlign w:val="center"/>
          </w:tcPr>
          <w:p w:rsidR="00AA0328" w:rsidRPr="000D1EBD" w:rsidRDefault="00AA0328" w:rsidP="00AA0328">
            <w:pPr>
              <w:spacing w:line="259" w:lineRule="auto"/>
              <w:ind w:left="22"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0"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3"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18"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3"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19"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17"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0" w:right="113"/>
              <w:jc w:val="center"/>
              <w:rPr>
                <w:rFonts w:ascii="Times New Roman" w:hAnsi="Times New Roman" w:cs="Times New Roman"/>
                <w:sz w:val="12"/>
                <w:szCs w:val="12"/>
              </w:rPr>
            </w:pPr>
            <w:r w:rsidRPr="000D1EBD">
              <w:rPr>
                <w:rFonts w:ascii="Times New Roman" w:hAnsi="Times New Roman" w:cs="Times New Roman"/>
                <w:sz w:val="12"/>
                <w:szCs w:val="12"/>
              </w:rPr>
              <w:t>-</w:t>
            </w:r>
          </w:p>
        </w:tc>
      </w:tr>
      <w:tr w:rsidR="00AA0328" w:rsidTr="00AA0328">
        <w:trPr>
          <w:cantSplit/>
          <w:trHeight w:val="70"/>
        </w:trPr>
        <w:tc>
          <w:tcPr>
            <w:tcW w:w="0" w:type="auto"/>
            <w:vAlign w:val="center"/>
          </w:tcPr>
          <w:p w:rsidR="00AA0328" w:rsidRPr="000D1EBD" w:rsidRDefault="00AA0328" w:rsidP="00AA0328">
            <w:pPr>
              <w:spacing w:line="259" w:lineRule="auto"/>
              <w:ind w:left="20"/>
              <w:jc w:val="center"/>
              <w:rPr>
                <w:rFonts w:ascii="Times New Roman" w:hAnsi="Times New Roman" w:cs="Times New Roman"/>
                <w:sz w:val="12"/>
                <w:szCs w:val="12"/>
              </w:rPr>
            </w:pPr>
            <w:r w:rsidRPr="000D1EBD">
              <w:rPr>
                <w:rFonts w:ascii="Times New Roman" w:hAnsi="Times New Roman" w:cs="Times New Roman"/>
                <w:sz w:val="12"/>
                <w:szCs w:val="12"/>
              </w:rPr>
              <w:t>2.3</w:t>
            </w:r>
          </w:p>
        </w:tc>
        <w:tc>
          <w:tcPr>
            <w:tcW w:w="0" w:type="auto"/>
            <w:vAlign w:val="center"/>
          </w:tcPr>
          <w:p w:rsidR="00AA0328" w:rsidRPr="000D1EBD" w:rsidRDefault="00AA0328" w:rsidP="00AA0328">
            <w:pPr>
              <w:spacing w:line="259" w:lineRule="auto"/>
              <w:jc w:val="center"/>
              <w:rPr>
                <w:rFonts w:ascii="Times New Roman" w:hAnsi="Times New Roman" w:cs="Times New Roman"/>
                <w:sz w:val="12"/>
                <w:szCs w:val="12"/>
              </w:rPr>
            </w:pPr>
            <w:r w:rsidRPr="000D1EBD">
              <w:rPr>
                <w:rFonts w:ascii="Times New Roman" w:hAnsi="Times New Roman" w:cs="Times New Roman"/>
                <w:sz w:val="12"/>
                <w:szCs w:val="12"/>
              </w:rPr>
              <w:t>Организация учёта поднятой и отпущенной холодной воды на скважинах п.г.т. Суходол</w:t>
            </w:r>
          </w:p>
        </w:tc>
        <w:tc>
          <w:tcPr>
            <w:tcW w:w="0" w:type="auto"/>
            <w:vAlign w:val="center"/>
          </w:tcPr>
          <w:p w:rsidR="00AA0328" w:rsidRPr="000D1EBD" w:rsidRDefault="00AA0328" w:rsidP="00AA0328">
            <w:pPr>
              <w:spacing w:line="259" w:lineRule="auto"/>
              <w:ind w:left="18"/>
              <w:jc w:val="center"/>
              <w:rPr>
                <w:rFonts w:ascii="Times New Roman" w:hAnsi="Times New Roman" w:cs="Times New Roman"/>
                <w:sz w:val="12"/>
                <w:szCs w:val="12"/>
              </w:rPr>
            </w:pPr>
            <w:r w:rsidRPr="000D1EBD">
              <w:rPr>
                <w:rFonts w:ascii="Times New Roman" w:hAnsi="Times New Roman" w:cs="Times New Roman"/>
                <w:sz w:val="12"/>
                <w:szCs w:val="12"/>
              </w:rPr>
              <w:t>60</w:t>
            </w:r>
          </w:p>
        </w:tc>
        <w:tc>
          <w:tcPr>
            <w:tcW w:w="0" w:type="auto"/>
            <w:textDirection w:val="btLr"/>
            <w:vAlign w:val="center"/>
          </w:tcPr>
          <w:p w:rsidR="00AA0328" w:rsidRPr="000D1EBD" w:rsidRDefault="00AA0328" w:rsidP="00AA0328">
            <w:pPr>
              <w:spacing w:line="259" w:lineRule="auto"/>
              <w:ind w:left="20"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0"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17"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0" w:right="113"/>
              <w:jc w:val="center"/>
              <w:rPr>
                <w:rFonts w:ascii="Times New Roman" w:hAnsi="Times New Roman" w:cs="Times New Roman"/>
                <w:sz w:val="12"/>
                <w:szCs w:val="12"/>
              </w:rPr>
            </w:pPr>
            <w:r w:rsidRPr="000D1EBD">
              <w:rPr>
                <w:rFonts w:ascii="Times New Roman" w:hAnsi="Times New Roman" w:cs="Times New Roman"/>
                <w:sz w:val="12"/>
                <w:szCs w:val="12"/>
              </w:rPr>
              <w:t>30</w:t>
            </w:r>
          </w:p>
        </w:tc>
        <w:tc>
          <w:tcPr>
            <w:tcW w:w="0" w:type="auto"/>
            <w:textDirection w:val="btLr"/>
            <w:vAlign w:val="center"/>
          </w:tcPr>
          <w:p w:rsidR="00AA0328" w:rsidRPr="000D1EBD" w:rsidRDefault="00AA0328" w:rsidP="00AA0328">
            <w:pPr>
              <w:spacing w:line="259" w:lineRule="auto"/>
              <w:ind w:left="20" w:right="113"/>
              <w:jc w:val="center"/>
              <w:rPr>
                <w:rFonts w:ascii="Times New Roman" w:hAnsi="Times New Roman" w:cs="Times New Roman"/>
                <w:sz w:val="12"/>
                <w:szCs w:val="12"/>
              </w:rPr>
            </w:pPr>
            <w:r w:rsidRPr="000D1EBD">
              <w:rPr>
                <w:rFonts w:ascii="Times New Roman" w:hAnsi="Times New Roman" w:cs="Times New Roman"/>
                <w:sz w:val="12"/>
                <w:szCs w:val="12"/>
              </w:rPr>
              <w:t>30</w:t>
            </w:r>
          </w:p>
        </w:tc>
        <w:tc>
          <w:tcPr>
            <w:tcW w:w="0" w:type="auto"/>
            <w:textDirection w:val="btLr"/>
            <w:vAlign w:val="center"/>
          </w:tcPr>
          <w:p w:rsidR="00AA0328" w:rsidRPr="000D1EBD" w:rsidRDefault="00AA0328" w:rsidP="00AA0328">
            <w:pPr>
              <w:spacing w:line="259" w:lineRule="auto"/>
              <w:ind w:left="22"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4"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0"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3"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19"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1"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0" w:right="113"/>
              <w:jc w:val="center"/>
              <w:rPr>
                <w:rFonts w:ascii="Times New Roman" w:hAnsi="Times New Roman" w:cs="Times New Roman"/>
                <w:sz w:val="12"/>
                <w:szCs w:val="12"/>
              </w:rPr>
            </w:pPr>
            <w:r w:rsidRPr="000D1EBD">
              <w:rPr>
                <w:rFonts w:ascii="Times New Roman" w:hAnsi="Times New Roman" w:cs="Times New Roman"/>
                <w:sz w:val="12"/>
                <w:szCs w:val="12"/>
              </w:rPr>
              <w:t>-</w:t>
            </w:r>
          </w:p>
        </w:tc>
      </w:tr>
      <w:tr w:rsidR="00AA0328" w:rsidTr="00AA0328">
        <w:trPr>
          <w:cantSplit/>
          <w:trHeight w:val="988"/>
        </w:trPr>
        <w:tc>
          <w:tcPr>
            <w:tcW w:w="0" w:type="auto"/>
            <w:vAlign w:val="center"/>
          </w:tcPr>
          <w:p w:rsidR="00AA0328" w:rsidRPr="000D1EBD" w:rsidRDefault="00AA0328" w:rsidP="00AA0328">
            <w:pPr>
              <w:spacing w:line="259" w:lineRule="auto"/>
              <w:ind w:left="20"/>
              <w:jc w:val="center"/>
              <w:rPr>
                <w:rFonts w:ascii="Times New Roman" w:hAnsi="Times New Roman" w:cs="Times New Roman"/>
                <w:sz w:val="12"/>
                <w:szCs w:val="12"/>
              </w:rPr>
            </w:pPr>
            <w:r w:rsidRPr="000D1EBD">
              <w:rPr>
                <w:rFonts w:ascii="Times New Roman" w:hAnsi="Times New Roman" w:cs="Times New Roman"/>
                <w:sz w:val="12"/>
                <w:szCs w:val="12"/>
              </w:rPr>
              <w:t>2.4</w:t>
            </w:r>
          </w:p>
        </w:tc>
        <w:tc>
          <w:tcPr>
            <w:tcW w:w="0" w:type="auto"/>
            <w:vAlign w:val="center"/>
          </w:tcPr>
          <w:p w:rsidR="00AA0328" w:rsidRPr="000D1EBD" w:rsidRDefault="00AA0328" w:rsidP="00AA0328">
            <w:pPr>
              <w:spacing w:line="259" w:lineRule="auto"/>
              <w:jc w:val="center"/>
              <w:rPr>
                <w:rFonts w:ascii="Times New Roman" w:hAnsi="Times New Roman" w:cs="Times New Roman"/>
                <w:sz w:val="12"/>
                <w:szCs w:val="12"/>
              </w:rPr>
            </w:pPr>
            <w:r w:rsidRPr="000D1EBD">
              <w:rPr>
                <w:rFonts w:ascii="Times New Roman" w:hAnsi="Times New Roman" w:cs="Times New Roman"/>
                <w:sz w:val="12"/>
                <w:szCs w:val="12"/>
              </w:rPr>
              <w:t>Гидрогеологические исследования по оценке эксплуатационных запасов подземных вод на водозаборе п.г.т. Суходол</w:t>
            </w:r>
          </w:p>
        </w:tc>
        <w:tc>
          <w:tcPr>
            <w:tcW w:w="0" w:type="auto"/>
            <w:vAlign w:val="center"/>
          </w:tcPr>
          <w:p w:rsidR="00AA0328" w:rsidRPr="000D1EBD" w:rsidRDefault="00AA0328" w:rsidP="00AA0328">
            <w:pPr>
              <w:spacing w:line="259" w:lineRule="auto"/>
              <w:jc w:val="center"/>
              <w:rPr>
                <w:rFonts w:ascii="Times New Roman" w:hAnsi="Times New Roman" w:cs="Times New Roman"/>
                <w:sz w:val="12"/>
                <w:szCs w:val="12"/>
              </w:rPr>
            </w:pPr>
            <w:r>
              <w:rPr>
                <w:rFonts w:ascii="Times New Roman" w:hAnsi="Times New Roman" w:cs="Times New Roman"/>
                <w:sz w:val="12"/>
                <w:szCs w:val="12"/>
              </w:rPr>
              <w:t>по за</w:t>
            </w:r>
            <w:r w:rsidRPr="000D1EBD">
              <w:rPr>
                <w:rFonts w:ascii="Times New Roman" w:hAnsi="Times New Roman" w:cs="Times New Roman"/>
                <w:sz w:val="12"/>
                <w:szCs w:val="12"/>
              </w:rPr>
              <w:t>данию</w:t>
            </w:r>
            <w:r>
              <w:rPr>
                <w:rFonts w:ascii="Times New Roman" w:hAnsi="Times New Roman" w:cs="Times New Roman"/>
                <w:sz w:val="12"/>
                <w:szCs w:val="12"/>
              </w:rPr>
              <w:t xml:space="preserve"> </w:t>
            </w:r>
            <w:r w:rsidRPr="000D1EBD">
              <w:rPr>
                <w:rFonts w:ascii="Times New Roman" w:hAnsi="Times New Roman" w:cs="Times New Roman"/>
                <w:sz w:val="12"/>
                <w:szCs w:val="12"/>
              </w:rPr>
              <w:t>на проектирование</w:t>
            </w:r>
          </w:p>
        </w:tc>
        <w:tc>
          <w:tcPr>
            <w:tcW w:w="0" w:type="auto"/>
            <w:textDirection w:val="btLr"/>
            <w:vAlign w:val="center"/>
          </w:tcPr>
          <w:p w:rsidR="00AA0328" w:rsidRPr="000D1EBD" w:rsidRDefault="00AA0328" w:rsidP="00AA0328">
            <w:pPr>
              <w:spacing w:line="259" w:lineRule="auto"/>
              <w:ind w:left="20"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0"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17"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38" w:lineRule="auto"/>
              <w:ind w:left="113" w:right="113"/>
              <w:jc w:val="center"/>
              <w:rPr>
                <w:rFonts w:ascii="Times New Roman" w:hAnsi="Times New Roman" w:cs="Times New Roman"/>
                <w:sz w:val="12"/>
                <w:szCs w:val="12"/>
              </w:rPr>
            </w:pPr>
            <w:r w:rsidRPr="000D1EBD">
              <w:rPr>
                <w:rFonts w:ascii="Times New Roman" w:hAnsi="Times New Roman" w:cs="Times New Roman"/>
                <w:sz w:val="12"/>
                <w:szCs w:val="12"/>
              </w:rPr>
              <w:t xml:space="preserve">по </w:t>
            </w:r>
            <w:r>
              <w:rPr>
                <w:rFonts w:ascii="Times New Roman" w:hAnsi="Times New Roman" w:cs="Times New Roman"/>
                <w:sz w:val="12"/>
                <w:szCs w:val="12"/>
              </w:rPr>
              <w:t>зада</w:t>
            </w:r>
            <w:r w:rsidRPr="000D1EBD">
              <w:rPr>
                <w:rFonts w:ascii="Times New Roman" w:hAnsi="Times New Roman" w:cs="Times New Roman"/>
                <w:sz w:val="12"/>
                <w:szCs w:val="12"/>
              </w:rPr>
              <w:t>нию на</w:t>
            </w:r>
            <w:r>
              <w:rPr>
                <w:rFonts w:ascii="Times New Roman" w:hAnsi="Times New Roman" w:cs="Times New Roman"/>
                <w:sz w:val="12"/>
                <w:szCs w:val="12"/>
              </w:rPr>
              <w:t xml:space="preserve"> про</w:t>
            </w:r>
            <w:r w:rsidRPr="000D1EBD">
              <w:rPr>
                <w:rFonts w:ascii="Times New Roman" w:hAnsi="Times New Roman" w:cs="Times New Roman"/>
                <w:sz w:val="12"/>
                <w:szCs w:val="12"/>
              </w:rPr>
              <w:t>ектирование</w:t>
            </w:r>
          </w:p>
        </w:tc>
        <w:tc>
          <w:tcPr>
            <w:tcW w:w="0" w:type="auto"/>
            <w:textDirection w:val="btLr"/>
            <w:vAlign w:val="center"/>
          </w:tcPr>
          <w:p w:rsidR="00AA0328" w:rsidRPr="000D1EBD" w:rsidRDefault="00AA0328" w:rsidP="00AA0328">
            <w:pPr>
              <w:spacing w:line="259" w:lineRule="auto"/>
              <w:ind w:left="23"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3"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3"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18"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5"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0"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0" w:right="113"/>
              <w:jc w:val="center"/>
              <w:rPr>
                <w:rFonts w:ascii="Times New Roman" w:hAnsi="Times New Roman" w:cs="Times New Roman"/>
                <w:sz w:val="12"/>
                <w:szCs w:val="12"/>
              </w:rPr>
            </w:pPr>
            <w:r w:rsidRPr="000D1EBD">
              <w:rPr>
                <w:rFonts w:ascii="Times New Roman" w:hAnsi="Times New Roman" w:cs="Times New Roman"/>
                <w:sz w:val="12"/>
                <w:szCs w:val="12"/>
              </w:rPr>
              <w:t>-</w:t>
            </w:r>
          </w:p>
        </w:tc>
        <w:tc>
          <w:tcPr>
            <w:tcW w:w="0" w:type="auto"/>
            <w:textDirection w:val="btLr"/>
            <w:vAlign w:val="center"/>
          </w:tcPr>
          <w:p w:rsidR="00AA0328" w:rsidRPr="000D1EBD" w:rsidRDefault="00AA0328" w:rsidP="00AA0328">
            <w:pPr>
              <w:spacing w:line="259" w:lineRule="auto"/>
              <w:ind w:left="23" w:right="113"/>
              <w:jc w:val="center"/>
              <w:rPr>
                <w:rFonts w:ascii="Times New Roman" w:hAnsi="Times New Roman" w:cs="Times New Roman"/>
                <w:sz w:val="12"/>
                <w:szCs w:val="12"/>
              </w:rPr>
            </w:pPr>
            <w:r w:rsidRPr="000D1EBD">
              <w:rPr>
                <w:rFonts w:ascii="Times New Roman" w:hAnsi="Times New Roman" w:cs="Times New Roman"/>
                <w:sz w:val="12"/>
                <w:szCs w:val="12"/>
              </w:rPr>
              <w:t>-</w:t>
            </w:r>
          </w:p>
        </w:tc>
      </w:tr>
    </w:tbl>
    <w:p w:rsidR="000D1EBD" w:rsidRDefault="000D1EBD" w:rsidP="0078584C">
      <w:pPr>
        <w:pStyle w:val="aff1"/>
        <w:ind w:firstLine="284"/>
        <w:jc w:val="both"/>
        <w:rPr>
          <w:rFonts w:ascii="Times New Roman" w:hAnsi="Times New Roman" w:cs="Times New Roman"/>
          <w:sz w:val="12"/>
          <w:szCs w:val="12"/>
        </w:rPr>
      </w:pPr>
    </w:p>
    <w:tbl>
      <w:tblPr>
        <w:tblStyle w:val="aff6"/>
        <w:tblW w:w="0" w:type="auto"/>
        <w:tblLook w:val="04A0" w:firstRow="1" w:lastRow="0" w:firstColumn="1" w:lastColumn="0" w:noHBand="0" w:noVBand="1"/>
      </w:tblPr>
      <w:tblGrid>
        <w:gridCol w:w="378"/>
        <w:gridCol w:w="2007"/>
        <w:gridCol w:w="832"/>
        <w:gridCol w:w="379"/>
        <w:gridCol w:w="379"/>
        <w:gridCol w:w="379"/>
        <w:gridCol w:w="375"/>
        <w:gridCol w:w="375"/>
        <w:gridCol w:w="375"/>
        <w:gridCol w:w="375"/>
        <w:gridCol w:w="375"/>
        <w:gridCol w:w="375"/>
        <w:gridCol w:w="375"/>
        <w:gridCol w:w="375"/>
        <w:gridCol w:w="375"/>
      </w:tblGrid>
      <w:tr w:rsidR="00004085" w:rsidTr="00004085">
        <w:tc>
          <w:tcPr>
            <w:tcW w:w="0" w:type="auto"/>
            <w:vMerge w:val="restart"/>
            <w:vAlign w:val="center"/>
          </w:tcPr>
          <w:p w:rsidR="00004085" w:rsidRDefault="00004085" w:rsidP="00004085">
            <w:pPr>
              <w:spacing w:line="259" w:lineRule="auto"/>
              <w:jc w:val="center"/>
              <w:rPr>
                <w:rFonts w:ascii="Times New Roman" w:hAnsi="Times New Roman" w:cs="Times New Roman"/>
                <w:sz w:val="12"/>
                <w:szCs w:val="12"/>
              </w:rPr>
            </w:pPr>
            <w:r w:rsidRPr="00004085">
              <w:rPr>
                <w:rFonts w:ascii="Times New Roman" w:hAnsi="Times New Roman" w:cs="Times New Roman"/>
                <w:sz w:val="12"/>
                <w:szCs w:val="12"/>
              </w:rPr>
              <w:t>№</w:t>
            </w:r>
          </w:p>
          <w:p w:rsidR="00004085" w:rsidRPr="00004085" w:rsidRDefault="00004085" w:rsidP="00004085">
            <w:pPr>
              <w:spacing w:line="259" w:lineRule="auto"/>
              <w:jc w:val="center"/>
              <w:rPr>
                <w:rFonts w:ascii="Times New Roman" w:hAnsi="Times New Roman" w:cs="Times New Roman"/>
                <w:sz w:val="12"/>
                <w:szCs w:val="12"/>
              </w:rPr>
            </w:pPr>
            <w:proofErr w:type="gramStart"/>
            <w:r w:rsidRPr="00004085">
              <w:rPr>
                <w:rFonts w:ascii="Times New Roman" w:hAnsi="Times New Roman" w:cs="Times New Roman"/>
                <w:sz w:val="12"/>
                <w:szCs w:val="12"/>
              </w:rPr>
              <w:t>п</w:t>
            </w:r>
            <w:proofErr w:type="gramEnd"/>
            <w:r w:rsidRPr="00004085">
              <w:rPr>
                <w:rFonts w:ascii="Times New Roman" w:hAnsi="Times New Roman" w:cs="Times New Roman"/>
                <w:sz w:val="12"/>
                <w:szCs w:val="12"/>
              </w:rPr>
              <w:t>/п</w:t>
            </w:r>
          </w:p>
        </w:tc>
        <w:tc>
          <w:tcPr>
            <w:tcW w:w="0" w:type="auto"/>
            <w:vMerge w:val="restart"/>
            <w:vAlign w:val="center"/>
          </w:tcPr>
          <w:p w:rsidR="00004085" w:rsidRPr="00004085" w:rsidRDefault="00004085" w:rsidP="00004085">
            <w:pPr>
              <w:spacing w:line="238" w:lineRule="auto"/>
              <w:jc w:val="center"/>
              <w:rPr>
                <w:rFonts w:ascii="Times New Roman" w:hAnsi="Times New Roman" w:cs="Times New Roman"/>
                <w:sz w:val="12"/>
                <w:szCs w:val="12"/>
              </w:rPr>
            </w:pPr>
            <w:r w:rsidRPr="00004085">
              <w:rPr>
                <w:rFonts w:ascii="Times New Roman" w:hAnsi="Times New Roman" w:cs="Times New Roman"/>
                <w:sz w:val="12"/>
                <w:szCs w:val="12"/>
              </w:rPr>
              <w:t>Планируемые мероприятия</w:t>
            </w:r>
          </w:p>
        </w:tc>
        <w:tc>
          <w:tcPr>
            <w:tcW w:w="0" w:type="auto"/>
            <w:gridSpan w:val="13"/>
            <w:vAlign w:val="center"/>
          </w:tcPr>
          <w:p w:rsidR="00004085" w:rsidRDefault="00004085" w:rsidP="00004085">
            <w:pPr>
              <w:pStyle w:val="aff1"/>
              <w:jc w:val="center"/>
              <w:rPr>
                <w:rFonts w:ascii="Times New Roman" w:hAnsi="Times New Roman" w:cs="Times New Roman"/>
                <w:sz w:val="12"/>
                <w:szCs w:val="12"/>
              </w:rPr>
            </w:pPr>
            <w:r w:rsidRPr="00004085">
              <w:rPr>
                <w:rFonts w:ascii="Times New Roman" w:hAnsi="Times New Roman" w:cs="Times New Roman"/>
                <w:sz w:val="12"/>
                <w:szCs w:val="12"/>
              </w:rPr>
              <w:t>Ориентировочный объем инвестиций при строительстве, тыс. руб.</w:t>
            </w:r>
          </w:p>
        </w:tc>
      </w:tr>
      <w:tr w:rsidR="00004085" w:rsidTr="00004085">
        <w:tc>
          <w:tcPr>
            <w:tcW w:w="0" w:type="auto"/>
            <w:vMerge/>
            <w:vAlign w:val="center"/>
          </w:tcPr>
          <w:p w:rsidR="00004085" w:rsidRPr="00004085" w:rsidRDefault="00004085" w:rsidP="00004085">
            <w:pPr>
              <w:spacing w:after="123" w:line="259" w:lineRule="auto"/>
              <w:jc w:val="center"/>
              <w:rPr>
                <w:rFonts w:ascii="Times New Roman" w:hAnsi="Times New Roman" w:cs="Times New Roman"/>
                <w:sz w:val="12"/>
                <w:szCs w:val="12"/>
              </w:rPr>
            </w:pPr>
          </w:p>
        </w:tc>
        <w:tc>
          <w:tcPr>
            <w:tcW w:w="0" w:type="auto"/>
            <w:vMerge/>
            <w:vAlign w:val="center"/>
          </w:tcPr>
          <w:p w:rsidR="00004085" w:rsidRPr="00004085" w:rsidRDefault="00004085" w:rsidP="00004085">
            <w:pPr>
              <w:spacing w:after="123" w:line="259" w:lineRule="auto"/>
              <w:jc w:val="center"/>
              <w:rPr>
                <w:rFonts w:ascii="Times New Roman" w:hAnsi="Times New Roman" w:cs="Times New Roman"/>
                <w:sz w:val="12"/>
                <w:szCs w:val="12"/>
              </w:rPr>
            </w:pPr>
          </w:p>
        </w:tc>
        <w:tc>
          <w:tcPr>
            <w:tcW w:w="0" w:type="auto"/>
            <w:vMerge w:val="restart"/>
            <w:vAlign w:val="center"/>
          </w:tcPr>
          <w:p w:rsidR="00004085" w:rsidRPr="00004085" w:rsidRDefault="00004085" w:rsidP="00004085">
            <w:pPr>
              <w:spacing w:line="259" w:lineRule="auto"/>
              <w:jc w:val="center"/>
              <w:rPr>
                <w:rFonts w:ascii="Times New Roman" w:hAnsi="Times New Roman" w:cs="Times New Roman"/>
                <w:sz w:val="12"/>
                <w:szCs w:val="12"/>
              </w:rPr>
            </w:pPr>
            <w:r w:rsidRPr="00004085">
              <w:rPr>
                <w:rFonts w:ascii="Times New Roman" w:hAnsi="Times New Roman" w:cs="Times New Roman"/>
                <w:sz w:val="12"/>
                <w:szCs w:val="12"/>
              </w:rPr>
              <w:t>на весь</w:t>
            </w:r>
            <w:r>
              <w:rPr>
                <w:rFonts w:ascii="Times New Roman" w:hAnsi="Times New Roman" w:cs="Times New Roman"/>
                <w:sz w:val="12"/>
                <w:szCs w:val="12"/>
              </w:rPr>
              <w:t xml:space="preserve"> </w:t>
            </w:r>
            <w:r w:rsidRPr="00004085">
              <w:rPr>
                <w:rFonts w:ascii="Times New Roman" w:hAnsi="Times New Roman" w:cs="Times New Roman"/>
                <w:sz w:val="12"/>
                <w:szCs w:val="12"/>
              </w:rPr>
              <w:t>период</w:t>
            </w:r>
            <w:r>
              <w:rPr>
                <w:rFonts w:ascii="Times New Roman" w:hAnsi="Times New Roman" w:cs="Times New Roman"/>
                <w:sz w:val="12"/>
                <w:szCs w:val="12"/>
              </w:rPr>
              <w:t xml:space="preserve"> </w:t>
            </w:r>
            <w:r w:rsidRPr="00004085">
              <w:rPr>
                <w:rFonts w:ascii="Times New Roman" w:hAnsi="Times New Roman" w:cs="Times New Roman"/>
                <w:sz w:val="12"/>
                <w:szCs w:val="12"/>
              </w:rPr>
              <w:t>2022</w:t>
            </w:r>
            <w:r>
              <w:rPr>
                <w:rFonts w:ascii="Times New Roman" w:hAnsi="Times New Roman" w:cs="Times New Roman"/>
                <w:sz w:val="12"/>
                <w:szCs w:val="12"/>
              </w:rPr>
              <w:t>-2033</w:t>
            </w:r>
            <w:r w:rsidRPr="00004085">
              <w:rPr>
                <w:rFonts w:ascii="Times New Roman" w:hAnsi="Times New Roman" w:cs="Times New Roman"/>
                <w:sz w:val="12"/>
                <w:szCs w:val="12"/>
              </w:rPr>
              <w:t>г.г.</w:t>
            </w:r>
          </w:p>
        </w:tc>
        <w:tc>
          <w:tcPr>
            <w:tcW w:w="0" w:type="auto"/>
            <w:gridSpan w:val="3"/>
            <w:vAlign w:val="center"/>
          </w:tcPr>
          <w:p w:rsidR="00004085" w:rsidRDefault="00004085" w:rsidP="00004085">
            <w:pPr>
              <w:pStyle w:val="aff1"/>
              <w:jc w:val="center"/>
              <w:rPr>
                <w:rFonts w:ascii="Times New Roman" w:hAnsi="Times New Roman" w:cs="Times New Roman"/>
                <w:sz w:val="12"/>
                <w:szCs w:val="12"/>
              </w:rPr>
            </w:pPr>
            <w:r w:rsidRPr="00004085">
              <w:rPr>
                <w:rFonts w:ascii="Times New Roman" w:hAnsi="Times New Roman" w:cs="Times New Roman"/>
                <w:sz w:val="12"/>
                <w:szCs w:val="12"/>
              </w:rPr>
              <w:t>Первый этап строительства</w:t>
            </w:r>
          </w:p>
        </w:tc>
        <w:tc>
          <w:tcPr>
            <w:tcW w:w="0" w:type="auto"/>
            <w:gridSpan w:val="9"/>
            <w:vAlign w:val="center"/>
          </w:tcPr>
          <w:p w:rsidR="00004085" w:rsidRDefault="00004085" w:rsidP="00004085">
            <w:pPr>
              <w:pStyle w:val="aff1"/>
              <w:jc w:val="center"/>
              <w:rPr>
                <w:rFonts w:ascii="Times New Roman" w:hAnsi="Times New Roman" w:cs="Times New Roman"/>
                <w:sz w:val="12"/>
                <w:szCs w:val="12"/>
              </w:rPr>
            </w:pPr>
            <w:r w:rsidRPr="00004085">
              <w:rPr>
                <w:rFonts w:ascii="Times New Roman" w:hAnsi="Times New Roman" w:cs="Times New Roman"/>
                <w:sz w:val="12"/>
                <w:szCs w:val="12"/>
              </w:rPr>
              <w:t>Расчетный срок строительства</w:t>
            </w:r>
          </w:p>
        </w:tc>
      </w:tr>
      <w:tr w:rsidR="00004085" w:rsidTr="00004085">
        <w:trPr>
          <w:trHeight w:val="555"/>
        </w:trPr>
        <w:tc>
          <w:tcPr>
            <w:tcW w:w="0" w:type="auto"/>
            <w:vMerge/>
            <w:vAlign w:val="center"/>
          </w:tcPr>
          <w:p w:rsidR="00004085" w:rsidRPr="00004085" w:rsidRDefault="00004085" w:rsidP="00004085">
            <w:pPr>
              <w:spacing w:after="123" w:line="259" w:lineRule="auto"/>
              <w:jc w:val="center"/>
              <w:rPr>
                <w:rFonts w:ascii="Times New Roman" w:hAnsi="Times New Roman" w:cs="Times New Roman"/>
                <w:sz w:val="12"/>
                <w:szCs w:val="12"/>
              </w:rPr>
            </w:pPr>
          </w:p>
        </w:tc>
        <w:tc>
          <w:tcPr>
            <w:tcW w:w="0" w:type="auto"/>
            <w:vMerge/>
            <w:vAlign w:val="center"/>
          </w:tcPr>
          <w:p w:rsidR="00004085" w:rsidRPr="00004085" w:rsidRDefault="00004085" w:rsidP="00004085">
            <w:pPr>
              <w:spacing w:after="123" w:line="259" w:lineRule="auto"/>
              <w:jc w:val="center"/>
              <w:rPr>
                <w:rFonts w:ascii="Times New Roman" w:hAnsi="Times New Roman" w:cs="Times New Roman"/>
                <w:sz w:val="12"/>
                <w:szCs w:val="12"/>
              </w:rPr>
            </w:pPr>
          </w:p>
        </w:tc>
        <w:tc>
          <w:tcPr>
            <w:tcW w:w="0" w:type="auto"/>
            <w:vMerge/>
            <w:vAlign w:val="center"/>
          </w:tcPr>
          <w:p w:rsidR="00004085" w:rsidRPr="00004085" w:rsidRDefault="00004085" w:rsidP="00004085">
            <w:pPr>
              <w:spacing w:after="123" w:line="259" w:lineRule="auto"/>
              <w:jc w:val="center"/>
              <w:rPr>
                <w:rFonts w:ascii="Times New Roman" w:hAnsi="Times New Roman" w:cs="Times New Roman"/>
                <w:sz w:val="12"/>
                <w:szCs w:val="12"/>
              </w:rPr>
            </w:pPr>
          </w:p>
        </w:tc>
        <w:tc>
          <w:tcPr>
            <w:tcW w:w="0" w:type="auto"/>
            <w:textDirection w:val="btLr"/>
            <w:vAlign w:val="center"/>
          </w:tcPr>
          <w:p w:rsidR="00004085" w:rsidRPr="0078584C" w:rsidRDefault="00004085" w:rsidP="00004085">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2022г.</w:t>
            </w:r>
          </w:p>
        </w:tc>
        <w:tc>
          <w:tcPr>
            <w:tcW w:w="0" w:type="auto"/>
            <w:textDirection w:val="btLr"/>
            <w:vAlign w:val="center"/>
          </w:tcPr>
          <w:p w:rsidR="00004085" w:rsidRPr="0078584C" w:rsidRDefault="00004085" w:rsidP="00004085">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2023г.</w:t>
            </w:r>
          </w:p>
        </w:tc>
        <w:tc>
          <w:tcPr>
            <w:tcW w:w="0" w:type="auto"/>
            <w:textDirection w:val="btLr"/>
            <w:vAlign w:val="center"/>
          </w:tcPr>
          <w:p w:rsidR="00004085" w:rsidRPr="0078584C" w:rsidRDefault="00004085" w:rsidP="00004085">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2024г.</w:t>
            </w:r>
          </w:p>
        </w:tc>
        <w:tc>
          <w:tcPr>
            <w:tcW w:w="0" w:type="auto"/>
            <w:textDirection w:val="btLr"/>
            <w:vAlign w:val="center"/>
          </w:tcPr>
          <w:p w:rsidR="00004085" w:rsidRPr="0078584C" w:rsidRDefault="00004085" w:rsidP="00004085">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2025г.</w:t>
            </w:r>
          </w:p>
        </w:tc>
        <w:tc>
          <w:tcPr>
            <w:tcW w:w="0" w:type="auto"/>
            <w:textDirection w:val="btLr"/>
            <w:vAlign w:val="center"/>
          </w:tcPr>
          <w:p w:rsidR="00004085" w:rsidRPr="0078584C" w:rsidRDefault="00004085" w:rsidP="00004085">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2026г.</w:t>
            </w:r>
          </w:p>
        </w:tc>
        <w:tc>
          <w:tcPr>
            <w:tcW w:w="0" w:type="auto"/>
            <w:textDirection w:val="btLr"/>
            <w:vAlign w:val="center"/>
          </w:tcPr>
          <w:p w:rsidR="00004085" w:rsidRPr="0078584C" w:rsidRDefault="00004085" w:rsidP="00004085">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2027г.</w:t>
            </w:r>
          </w:p>
        </w:tc>
        <w:tc>
          <w:tcPr>
            <w:tcW w:w="0" w:type="auto"/>
            <w:textDirection w:val="btLr"/>
            <w:vAlign w:val="center"/>
          </w:tcPr>
          <w:p w:rsidR="00004085" w:rsidRPr="0078584C" w:rsidRDefault="00004085" w:rsidP="00004085">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2028г.</w:t>
            </w:r>
          </w:p>
        </w:tc>
        <w:tc>
          <w:tcPr>
            <w:tcW w:w="0" w:type="auto"/>
            <w:textDirection w:val="btLr"/>
            <w:vAlign w:val="center"/>
          </w:tcPr>
          <w:p w:rsidR="00004085" w:rsidRPr="0078584C" w:rsidRDefault="00004085" w:rsidP="00004085">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2029г.</w:t>
            </w:r>
          </w:p>
        </w:tc>
        <w:tc>
          <w:tcPr>
            <w:tcW w:w="0" w:type="auto"/>
            <w:textDirection w:val="btLr"/>
            <w:vAlign w:val="center"/>
          </w:tcPr>
          <w:p w:rsidR="00004085" w:rsidRPr="0078584C" w:rsidRDefault="00004085" w:rsidP="00004085">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2030г.</w:t>
            </w:r>
          </w:p>
        </w:tc>
        <w:tc>
          <w:tcPr>
            <w:tcW w:w="0" w:type="auto"/>
            <w:textDirection w:val="btLr"/>
            <w:vAlign w:val="center"/>
          </w:tcPr>
          <w:p w:rsidR="00004085" w:rsidRPr="0078584C" w:rsidRDefault="00004085" w:rsidP="00004085">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2031г.</w:t>
            </w:r>
          </w:p>
        </w:tc>
        <w:tc>
          <w:tcPr>
            <w:tcW w:w="0" w:type="auto"/>
            <w:textDirection w:val="btLr"/>
            <w:vAlign w:val="center"/>
          </w:tcPr>
          <w:p w:rsidR="00004085" w:rsidRPr="0078584C" w:rsidRDefault="00004085" w:rsidP="00004085">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2032г.</w:t>
            </w:r>
          </w:p>
        </w:tc>
        <w:tc>
          <w:tcPr>
            <w:tcW w:w="0" w:type="auto"/>
            <w:textDirection w:val="btLr"/>
            <w:vAlign w:val="center"/>
          </w:tcPr>
          <w:p w:rsidR="00004085" w:rsidRPr="0078584C" w:rsidRDefault="00004085" w:rsidP="00004085">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2033г.</w:t>
            </w:r>
          </w:p>
        </w:tc>
      </w:tr>
      <w:tr w:rsidR="00004085" w:rsidTr="00004085">
        <w:trPr>
          <w:cantSplit/>
          <w:trHeight w:val="846"/>
        </w:trPr>
        <w:tc>
          <w:tcPr>
            <w:tcW w:w="0" w:type="auto"/>
            <w:vAlign w:val="center"/>
          </w:tcPr>
          <w:p w:rsidR="00004085" w:rsidRPr="00004085" w:rsidRDefault="00004085" w:rsidP="00004085">
            <w:pPr>
              <w:spacing w:line="259" w:lineRule="auto"/>
              <w:jc w:val="center"/>
              <w:rPr>
                <w:rFonts w:ascii="Times New Roman" w:hAnsi="Times New Roman" w:cs="Times New Roman"/>
                <w:sz w:val="12"/>
                <w:szCs w:val="12"/>
              </w:rPr>
            </w:pPr>
            <w:r w:rsidRPr="00004085">
              <w:rPr>
                <w:rFonts w:ascii="Times New Roman" w:hAnsi="Times New Roman" w:cs="Times New Roman"/>
                <w:sz w:val="12"/>
                <w:szCs w:val="12"/>
              </w:rPr>
              <w:t>2.5</w:t>
            </w:r>
          </w:p>
        </w:tc>
        <w:tc>
          <w:tcPr>
            <w:tcW w:w="0" w:type="auto"/>
            <w:vAlign w:val="center"/>
          </w:tcPr>
          <w:p w:rsidR="00004085" w:rsidRPr="00004085" w:rsidRDefault="00004085" w:rsidP="00004085">
            <w:pPr>
              <w:spacing w:line="259" w:lineRule="auto"/>
              <w:ind w:right="118"/>
              <w:jc w:val="center"/>
              <w:rPr>
                <w:rFonts w:ascii="Times New Roman" w:hAnsi="Times New Roman" w:cs="Times New Roman"/>
                <w:sz w:val="12"/>
                <w:szCs w:val="12"/>
              </w:rPr>
            </w:pPr>
            <w:r w:rsidRPr="00004085">
              <w:rPr>
                <w:rFonts w:ascii="Times New Roman" w:hAnsi="Times New Roman" w:cs="Times New Roman"/>
                <w:sz w:val="12"/>
                <w:szCs w:val="12"/>
              </w:rPr>
              <w:t>Разработка проекта ЗСО водозабора п.г.т. Суходол и согласование его с Распорядителем недр</w:t>
            </w:r>
          </w:p>
        </w:tc>
        <w:tc>
          <w:tcPr>
            <w:tcW w:w="0" w:type="auto"/>
            <w:vAlign w:val="center"/>
          </w:tcPr>
          <w:p w:rsidR="00004085" w:rsidRPr="00004085" w:rsidRDefault="00004085" w:rsidP="00004085">
            <w:pPr>
              <w:spacing w:line="259" w:lineRule="auto"/>
              <w:jc w:val="center"/>
              <w:rPr>
                <w:rFonts w:ascii="Times New Roman" w:hAnsi="Times New Roman" w:cs="Times New Roman"/>
                <w:sz w:val="12"/>
                <w:szCs w:val="12"/>
              </w:rPr>
            </w:pPr>
            <w:r w:rsidRPr="00004085">
              <w:rPr>
                <w:rFonts w:ascii="Times New Roman" w:hAnsi="Times New Roman" w:cs="Times New Roman"/>
                <w:sz w:val="12"/>
                <w:szCs w:val="12"/>
              </w:rPr>
              <w:t>По</w:t>
            </w:r>
            <w:r>
              <w:rPr>
                <w:rFonts w:ascii="Times New Roman" w:hAnsi="Times New Roman" w:cs="Times New Roman"/>
                <w:sz w:val="12"/>
                <w:szCs w:val="12"/>
              </w:rPr>
              <w:t xml:space="preserve"> </w:t>
            </w:r>
            <w:r w:rsidRPr="00004085">
              <w:rPr>
                <w:rFonts w:ascii="Times New Roman" w:hAnsi="Times New Roman" w:cs="Times New Roman"/>
                <w:sz w:val="12"/>
                <w:szCs w:val="12"/>
              </w:rPr>
              <w:t>смете подрядчика</w:t>
            </w:r>
          </w:p>
        </w:tc>
        <w:tc>
          <w:tcPr>
            <w:tcW w:w="0" w:type="auto"/>
            <w:textDirection w:val="btLr"/>
            <w:vAlign w:val="center"/>
          </w:tcPr>
          <w:p w:rsidR="00004085" w:rsidRPr="00004085" w:rsidRDefault="00004085" w:rsidP="00004085">
            <w:pPr>
              <w:spacing w:line="259" w:lineRule="auto"/>
              <w:ind w:left="20"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004085" w:rsidRPr="00004085" w:rsidRDefault="00004085" w:rsidP="00004085">
            <w:pPr>
              <w:spacing w:line="259" w:lineRule="auto"/>
              <w:ind w:left="20"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004085" w:rsidRPr="00004085" w:rsidRDefault="00004085" w:rsidP="00004085">
            <w:pPr>
              <w:spacing w:line="259" w:lineRule="auto"/>
              <w:ind w:left="17"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004085" w:rsidRPr="00004085" w:rsidRDefault="00004085" w:rsidP="00004085">
            <w:pPr>
              <w:spacing w:line="259" w:lineRule="auto"/>
              <w:ind w:left="113" w:right="113"/>
              <w:jc w:val="center"/>
              <w:rPr>
                <w:rFonts w:ascii="Times New Roman" w:hAnsi="Times New Roman" w:cs="Times New Roman"/>
                <w:sz w:val="12"/>
                <w:szCs w:val="12"/>
              </w:rPr>
            </w:pPr>
            <w:r w:rsidRPr="00004085">
              <w:rPr>
                <w:rFonts w:ascii="Times New Roman" w:hAnsi="Times New Roman" w:cs="Times New Roman"/>
                <w:sz w:val="12"/>
                <w:szCs w:val="12"/>
              </w:rPr>
              <w:t>По</w:t>
            </w:r>
            <w:r>
              <w:rPr>
                <w:rFonts w:ascii="Times New Roman" w:hAnsi="Times New Roman" w:cs="Times New Roman"/>
                <w:sz w:val="12"/>
                <w:szCs w:val="12"/>
              </w:rPr>
              <w:t xml:space="preserve"> </w:t>
            </w:r>
            <w:r w:rsidRPr="00004085">
              <w:rPr>
                <w:rFonts w:ascii="Times New Roman" w:hAnsi="Times New Roman" w:cs="Times New Roman"/>
                <w:sz w:val="12"/>
                <w:szCs w:val="12"/>
              </w:rPr>
              <w:t>смете подрядчика</w:t>
            </w:r>
          </w:p>
        </w:tc>
        <w:tc>
          <w:tcPr>
            <w:tcW w:w="0" w:type="auto"/>
            <w:textDirection w:val="btLr"/>
            <w:vAlign w:val="center"/>
          </w:tcPr>
          <w:p w:rsidR="00004085" w:rsidRPr="00004085" w:rsidRDefault="00004085" w:rsidP="00004085">
            <w:pPr>
              <w:spacing w:line="259" w:lineRule="auto"/>
              <w:ind w:left="23"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004085" w:rsidRPr="00004085" w:rsidRDefault="00004085" w:rsidP="00004085">
            <w:pPr>
              <w:spacing w:line="259" w:lineRule="auto"/>
              <w:ind w:left="23"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004085" w:rsidRPr="00004085" w:rsidRDefault="00004085" w:rsidP="00004085">
            <w:pPr>
              <w:spacing w:line="259" w:lineRule="auto"/>
              <w:ind w:left="23"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004085" w:rsidRPr="00004085" w:rsidRDefault="00004085" w:rsidP="00004085">
            <w:pPr>
              <w:spacing w:line="259" w:lineRule="auto"/>
              <w:ind w:left="18"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004085" w:rsidRPr="00004085" w:rsidRDefault="00004085" w:rsidP="00004085">
            <w:pPr>
              <w:spacing w:line="259" w:lineRule="auto"/>
              <w:ind w:left="25"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004085" w:rsidRPr="00004085" w:rsidRDefault="00004085" w:rsidP="00004085">
            <w:pPr>
              <w:spacing w:line="259" w:lineRule="auto"/>
              <w:ind w:left="20"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004085" w:rsidRPr="00004085" w:rsidRDefault="00004085" w:rsidP="00004085">
            <w:pPr>
              <w:spacing w:line="259" w:lineRule="auto"/>
              <w:ind w:left="20"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004085" w:rsidRPr="00004085" w:rsidRDefault="00004085" w:rsidP="00004085">
            <w:pPr>
              <w:spacing w:line="259" w:lineRule="auto"/>
              <w:ind w:left="23" w:right="113"/>
              <w:jc w:val="center"/>
              <w:rPr>
                <w:rFonts w:ascii="Times New Roman" w:hAnsi="Times New Roman" w:cs="Times New Roman"/>
                <w:sz w:val="12"/>
                <w:szCs w:val="12"/>
              </w:rPr>
            </w:pPr>
            <w:r w:rsidRPr="00004085">
              <w:rPr>
                <w:rFonts w:ascii="Times New Roman" w:hAnsi="Times New Roman" w:cs="Times New Roman"/>
                <w:sz w:val="12"/>
                <w:szCs w:val="12"/>
              </w:rPr>
              <w:t>-</w:t>
            </w:r>
          </w:p>
        </w:tc>
      </w:tr>
      <w:tr w:rsidR="00004085" w:rsidTr="00004085">
        <w:tc>
          <w:tcPr>
            <w:tcW w:w="0" w:type="auto"/>
            <w:gridSpan w:val="15"/>
            <w:vAlign w:val="center"/>
          </w:tcPr>
          <w:p w:rsidR="00004085" w:rsidRPr="00004085" w:rsidRDefault="00004085" w:rsidP="00004085">
            <w:pPr>
              <w:spacing w:line="259" w:lineRule="auto"/>
              <w:ind w:left="23"/>
              <w:jc w:val="center"/>
              <w:rPr>
                <w:rFonts w:ascii="Times New Roman" w:hAnsi="Times New Roman" w:cs="Times New Roman"/>
                <w:sz w:val="12"/>
                <w:szCs w:val="12"/>
              </w:rPr>
            </w:pPr>
            <w:r w:rsidRPr="00004085">
              <w:rPr>
                <w:rFonts w:ascii="Times New Roman" w:hAnsi="Times New Roman" w:cs="Times New Roman"/>
                <w:sz w:val="12"/>
                <w:szCs w:val="12"/>
              </w:rPr>
              <w:t>Мероприятия согласно Инвестиционной программе ООО «СамРЭК-Эксплуатация» по объекту  «Проектирование и строительство Сергиевского группового водопровода, II очередь»</w:t>
            </w:r>
          </w:p>
        </w:tc>
      </w:tr>
      <w:tr w:rsidR="00004085" w:rsidTr="00004085">
        <w:trPr>
          <w:cantSplit/>
          <w:trHeight w:val="70"/>
        </w:trPr>
        <w:tc>
          <w:tcPr>
            <w:tcW w:w="0" w:type="auto"/>
            <w:vAlign w:val="center"/>
          </w:tcPr>
          <w:p w:rsidR="00004085" w:rsidRPr="00004085" w:rsidRDefault="00004085" w:rsidP="00004085">
            <w:pPr>
              <w:spacing w:line="259" w:lineRule="auto"/>
              <w:jc w:val="center"/>
              <w:rPr>
                <w:rFonts w:ascii="Times New Roman" w:hAnsi="Times New Roman" w:cs="Times New Roman"/>
                <w:sz w:val="12"/>
                <w:szCs w:val="12"/>
              </w:rPr>
            </w:pPr>
            <w:r w:rsidRPr="00004085">
              <w:rPr>
                <w:rFonts w:ascii="Times New Roman" w:hAnsi="Times New Roman" w:cs="Times New Roman"/>
                <w:sz w:val="12"/>
                <w:szCs w:val="12"/>
              </w:rPr>
              <w:t>3.1</w:t>
            </w:r>
          </w:p>
        </w:tc>
        <w:tc>
          <w:tcPr>
            <w:tcW w:w="0" w:type="auto"/>
            <w:vAlign w:val="center"/>
          </w:tcPr>
          <w:p w:rsidR="00004085" w:rsidRPr="00004085" w:rsidRDefault="00004085" w:rsidP="00004085">
            <w:pPr>
              <w:spacing w:line="238" w:lineRule="auto"/>
              <w:jc w:val="center"/>
              <w:rPr>
                <w:rFonts w:ascii="Times New Roman" w:hAnsi="Times New Roman" w:cs="Times New Roman"/>
                <w:sz w:val="12"/>
                <w:szCs w:val="12"/>
              </w:rPr>
            </w:pPr>
            <w:r w:rsidRPr="00004085">
              <w:rPr>
                <w:rFonts w:ascii="Times New Roman" w:hAnsi="Times New Roman" w:cs="Times New Roman"/>
                <w:sz w:val="12"/>
                <w:szCs w:val="12"/>
              </w:rPr>
              <w:t>Строительство двух магистральных (подающих) водоводов из ПЭ труб диаметром 315 мм от НФС до КП-1 п.г.т. Суходол с применением горизонтальнонаправленного бурения при прохождении особо сложных участков сети, а именно: реки, автомобильные дороги и ж/д пути,</w:t>
            </w:r>
            <w:r>
              <w:rPr>
                <w:rFonts w:ascii="Times New Roman" w:hAnsi="Times New Roman" w:cs="Times New Roman"/>
                <w:sz w:val="12"/>
                <w:szCs w:val="12"/>
              </w:rPr>
              <w:t xml:space="preserve"> </w:t>
            </w:r>
            <w:r w:rsidRPr="00004085">
              <w:rPr>
                <w:rFonts w:ascii="Times New Roman" w:hAnsi="Times New Roman" w:cs="Times New Roman"/>
                <w:sz w:val="12"/>
                <w:szCs w:val="12"/>
              </w:rPr>
              <w:t>L=7,0 км</w:t>
            </w:r>
          </w:p>
        </w:tc>
        <w:tc>
          <w:tcPr>
            <w:tcW w:w="0" w:type="auto"/>
            <w:vAlign w:val="center"/>
          </w:tcPr>
          <w:p w:rsidR="00004085" w:rsidRPr="00004085" w:rsidRDefault="00004085" w:rsidP="00004085">
            <w:pPr>
              <w:spacing w:line="259" w:lineRule="auto"/>
              <w:jc w:val="center"/>
              <w:rPr>
                <w:rFonts w:ascii="Times New Roman" w:hAnsi="Times New Roman" w:cs="Times New Roman"/>
                <w:sz w:val="12"/>
                <w:szCs w:val="12"/>
              </w:rPr>
            </w:pPr>
            <w:r>
              <w:rPr>
                <w:rFonts w:ascii="Times New Roman" w:hAnsi="Times New Roman" w:cs="Times New Roman"/>
                <w:sz w:val="12"/>
                <w:szCs w:val="12"/>
              </w:rPr>
              <w:t>по</w:t>
            </w:r>
            <w:r w:rsidRPr="00004085">
              <w:rPr>
                <w:rFonts w:ascii="Times New Roman" w:hAnsi="Times New Roman" w:cs="Times New Roman"/>
                <w:sz w:val="12"/>
                <w:szCs w:val="12"/>
              </w:rPr>
              <w:t xml:space="preserve"> проекту</w:t>
            </w:r>
          </w:p>
        </w:tc>
        <w:tc>
          <w:tcPr>
            <w:tcW w:w="0" w:type="auto"/>
            <w:textDirection w:val="btLr"/>
            <w:vAlign w:val="center"/>
          </w:tcPr>
          <w:p w:rsidR="00004085" w:rsidRPr="00004085" w:rsidRDefault="00004085" w:rsidP="00004085">
            <w:pPr>
              <w:spacing w:line="259" w:lineRule="auto"/>
              <w:ind w:left="20"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004085" w:rsidRPr="00004085" w:rsidRDefault="00004085" w:rsidP="00004085">
            <w:pPr>
              <w:spacing w:line="259" w:lineRule="auto"/>
              <w:ind w:left="19"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004085" w:rsidRPr="00004085" w:rsidRDefault="00004085" w:rsidP="00004085">
            <w:pPr>
              <w:spacing w:line="259" w:lineRule="auto"/>
              <w:ind w:left="18"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004085" w:rsidRPr="00004085" w:rsidRDefault="00004085" w:rsidP="00004085">
            <w:pPr>
              <w:spacing w:line="259" w:lineRule="auto"/>
              <w:ind w:left="18"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004085" w:rsidRPr="00004085" w:rsidRDefault="00004085" w:rsidP="00004085">
            <w:pPr>
              <w:spacing w:line="259" w:lineRule="auto"/>
              <w:ind w:left="22"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004085" w:rsidRPr="00004085" w:rsidRDefault="00004085" w:rsidP="00004085">
            <w:pPr>
              <w:spacing w:line="259" w:lineRule="auto"/>
              <w:ind w:left="20"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004085" w:rsidRPr="00004085" w:rsidRDefault="00004085" w:rsidP="00004085">
            <w:pPr>
              <w:spacing w:line="259" w:lineRule="auto"/>
              <w:ind w:left="23"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004085" w:rsidRPr="00004085" w:rsidRDefault="00004085" w:rsidP="00004085">
            <w:pPr>
              <w:spacing w:line="259" w:lineRule="auto"/>
              <w:ind w:left="18"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004085" w:rsidRPr="00004085" w:rsidRDefault="00004085" w:rsidP="00004085">
            <w:pPr>
              <w:spacing w:line="259" w:lineRule="auto"/>
              <w:ind w:left="23"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004085" w:rsidRPr="00004085" w:rsidRDefault="00004085" w:rsidP="00004085">
            <w:pPr>
              <w:spacing w:line="259" w:lineRule="auto"/>
              <w:ind w:left="19"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004085" w:rsidRPr="00004085" w:rsidRDefault="00004085" w:rsidP="00004085">
            <w:pPr>
              <w:spacing w:line="259" w:lineRule="auto"/>
              <w:ind w:left="21"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004085" w:rsidRPr="00004085" w:rsidRDefault="00004085" w:rsidP="00004085">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 xml:space="preserve">По </w:t>
            </w:r>
            <w:r w:rsidRPr="00004085">
              <w:rPr>
                <w:rFonts w:ascii="Times New Roman" w:hAnsi="Times New Roman" w:cs="Times New Roman"/>
                <w:sz w:val="12"/>
                <w:szCs w:val="12"/>
              </w:rPr>
              <w:t>проекту</w:t>
            </w:r>
          </w:p>
        </w:tc>
      </w:tr>
      <w:tr w:rsidR="00004085" w:rsidTr="00004085">
        <w:tc>
          <w:tcPr>
            <w:tcW w:w="0" w:type="auto"/>
            <w:gridSpan w:val="15"/>
            <w:vAlign w:val="center"/>
          </w:tcPr>
          <w:p w:rsidR="00004085" w:rsidRPr="00004085" w:rsidRDefault="00004085" w:rsidP="00004085">
            <w:pPr>
              <w:spacing w:line="259" w:lineRule="auto"/>
              <w:jc w:val="center"/>
              <w:rPr>
                <w:rFonts w:ascii="Times New Roman" w:hAnsi="Times New Roman" w:cs="Times New Roman"/>
                <w:sz w:val="12"/>
                <w:szCs w:val="12"/>
              </w:rPr>
            </w:pPr>
            <w:r w:rsidRPr="00004085">
              <w:rPr>
                <w:rFonts w:ascii="Times New Roman" w:hAnsi="Times New Roman" w:cs="Times New Roman"/>
                <w:sz w:val="12"/>
                <w:szCs w:val="12"/>
              </w:rPr>
              <w:t>Мероприятия по обеспечению водоснабжением объектов перспективной застройки, предусмотренные Генеральным планом</w:t>
            </w:r>
          </w:p>
        </w:tc>
      </w:tr>
      <w:tr w:rsidR="00004085" w:rsidTr="00004085">
        <w:tc>
          <w:tcPr>
            <w:tcW w:w="0" w:type="auto"/>
            <w:vAlign w:val="center"/>
          </w:tcPr>
          <w:p w:rsidR="00004085" w:rsidRPr="00004085" w:rsidRDefault="00004085" w:rsidP="00004085">
            <w:pPr>
              <w:spacing w:line="259" w:lineRule="auto"/>
              <w:jc w:val="center"/>
              <w:rPr>
                <w:rFonts w:ascii="Times New Roman" w:hAnsi="Times New Roman" w:cs="Times New Roman"/>
                <w:sz w:val="12"/>
                <w:szCs w:val="12"/>
              </w:rPr>
            </w:pPr>
            <w:r w:rsidRPr="00004085">
              <w:rPr>
                <w:rFonts w:ascii="Times New Roman" w:hAnsi="Times New Roman" w:cs="Times New Roman"/>
                <w:sz w:val="12"/>
                <w:szCs w:val="12"/>
              </w:rPr>
              <w:t>4.1</w:t>
            </w:r>
          </w:p>
        </w:tc>
        <w:tc>
          <w:tcPr>
            <w:tcW w:w="0" w:type="auto"/>
            <w:vAlign w:val="center"/>
          </w:tcPr>
          <w:p w:rsidR="00004085" w:rsidRPr="00004085" w:rsidRDefault="00004085" w:rsidP="00004085">
            <w:pPr>
              <w:spacing w:line="259" w:lineRule="auto"/>
              <w:jc w:val="center"/>
              <w:rPr>
                <w:rFonts w:ascii="Times New Roman" w:hAnsi="Times New Roman" w:cs="Times New Roman"/>
                <w:sz w:val="12"/>
                <w:szCs w:val="12"/>
              </w:rPr>
            </w:pPr>
            <w:proofErr w:type="gramStart"/>
            <w:r w:rsidRPr="00004085">
              <w:rPr>
                <w:rFonts w:ascii="Times New Roman" w:hAnsi="Times New Roman" w:cs="Times New Roman"/>
                <w:sz w:val="12"/>
                <w:szCs w:val="12"/>
              </w:rPr>
              <w:t>Строительство водопроводных сетей в п.г.т. Сух</w:t>
            </w:r>
            <w:r>
              <w:rPr>
                <w:rFonts w:ascii="Times New Roman" w:hAnsi="Times New Roman" w:cs="Times New Roman"/>
                <w:sz w:val="12"/>
                <w:szCs w:val="12"/>
              </w:rPr>
              <w:t xml:space="preserve">одол (с устройством колодцев, с </w:t>
            </w:r>
            <w:r w:rsidRPr="00004085">
              <w:rPr>
                <w:rFonts w:ascii="Times New Roman" w:hAnsi="Times New Roman" w:cs="Times New Roman"/>
                <w:sz w:val="12"/>
                <w:szCs w:val="12"/>
              </w:rPr>
              <w:t>установкой</w:t>
            </w:r>
            <w:proofErr w:type="gramEnd"/>
          </w:p>
        </w:tc>
        <w:tc>
          <w:tcPr>
            <w:tcW w:w="0" w:type="auto"/>
            <w:vAlign w:val="center"/>
          </w:tcPr>
          <w:p w:rsidR="00004085" w:rsidRPr="00004085" w:rsidRDefault="00004085" w:rsidP="00004085">
            <w:pPr>
              <w:spacing w:line="259" w:lineRule="auto"/>
              <w:ind w:left="60"/>
              <w:jc w:val="center"/>
              <w:rPr>
                <w:rFonts w:ascii="Times New Roman" w:hAnsi="Times New Roman" w:cs="Times New Roman"/>
                <w:sz w:val="12"/>
                <w:szCs w:val="12"/>
              </w:rPr>
            </w:pPr>
          </w:p>
        </w:tc>
        <w:tc>
          <w:tcPr>
            <w:tcW w:w="0" w:type="auto"/>
            <w:vAlign w:val="center"/>
          </w:tcPr>
          <w:p w:rsidR="00004085" w:rsidRPr="00004085" w:rsidRDefault="00004085" w:rsidP="00004085">
            <w:pPr>
              <w:spacing w:line="259" w:lineRule="auto"/>
              <w:ind w:left="20"/>
              <w:jc w:val="center"/>
              <w:rPr>
                <w:rFonts w:ascii="Times New Roman" w:hAnsi="Times New Roman" w:cs="Times New Roman"/>
                <w:sz w:val="12"/>
                <w:szCs w:val="12"/>
              </w:rPr>
            </w:pPr>
          </w:p>
        </w:tc>
        <w:tc>
          <w:tcPr>
            <w:tcW w:w="0" w:type="auto"/>
            <w:vAlign w:val="center"/>
          </w:tcPr>
          <w:p w:rsidR="00004085" w:rsidRPr="00004085" w:rsidRDefault="00004085" w:rsidP="00004085">
            <w:pPr>
              <w:spacing w:line="259" w:lineRule="auto"/>
              <w:ind w:left="19"/>
              <w:jc w:val="center"/>
              <w:rPr>
                <w:rFonts w:ascii="Times New Roman" w:hAnsi="Times New Roman" w:cs="Times New Roman"/>
                <w:sz w:val="12"/>
                <w:szCs w:val="12"/>
              </w:rPr>
            </w:pPr>
          </w:p>
        </w:tc>
        <w:tc>
          <w:tcPr>
            <w:tcW w:w="0" w:type="auto"/>
            <w:vAlign w:val="center"/>
          </w:tcPr>
          <w:p w:rsidR="00004085" w:rsidRPr="00004085" w:rsidRDefault="00004085" w:rsidP="00004085">
            <w:pPr>
              <w:spacing w:line="259" w:lineRule="auto"/>
              <w:ind w:left="18"/>
              <w:jc w:val="center"/>
              <w:rPr>
                <w:rFonts w:ascii="Times New Roman" w:hAnsi="Times New Roman" w:cs="Times New Roman"/>
                <w:sz w:val="12"/>
                <w:szCs w:val="12"/>
              </w:rPr>
            </w:pPr>
          </w:p>
        </w:tc>
        <w:tc>
          <w:tcPr>
            <w:tcW w:w="0" w:type="auto"/>
            <w:vAlign w:val="center"/>
          </w:tcPr>
          <w:p w:rsidR="00004085" w:rsidRPr="00004085" w:rsidRDefault="00004085" w:rsidP="00004085">
            <w:pPr>
              <w:spacing w:line="259" w:lineRule="auto"/>
              <w:ind w:left="18"/>
              <w:jc w:val="center"/>
              <w:rPr>
                <w:rFonts w:ascii="Times New Roman" w:hAnsi="Times New Roman" w:cs="Times New Roman"/>
                <w:sz w:val="12"/>
                <w:szCs w:val="12"/>
              </w:rPr>
            </w:pPr>
          </w:p>
        </w:tc>
        <w:tc>
          <w:tcPr>
            <w:tcW w:w="0" w:type="auto"/>
            <w:vAlign w:val="center"/>
          </w:tcPr>
          <w:p w:rsidR="00004085" w:rsidRPr="00004085" w:rsidRDefault="00004085" w:rsidP="00004085">
            <w:pPr>
              <w:spacing w:line="259" w:lineRule="auto"/>
              <w:ind w:left="22"/>
              <w:jc w:val="center"/>
              <w:rPr>
                <w:rFonts w:ascii="Times New Roman" w:hAnsi="Times New Roman" w:cs="Times New Roman"/>
                <w:sz w:val="12"/>
                <w:szCs w:val="12"/>
              </w:rPr>
            </w:pPr>
          </w:p>
        </w:tc>
        <w:tc>
          <w:tcPr>
            <w:tcW w:w="0" w:type="auto"/>
            <w:vAlign w:val="center"/>
          </w:tcPr>
          <w:p w:rsidR="00004085" w:rsidRPr="00004085" w:rsidRDefault="00004085" w:rsidP="00004085">
            <w:pPr>
              <w:spacing w:line="259" w:lineRule="auto"/>
              <w:ind w:left="20"/>
              <w:jc w:val="center"/>
              <w:rPr>
                <w:rFonts w:ascii="Times New Roman" w:hAnsi="Times New Roman" w:cs="Times New Roman"/>
                <w:sz w:val="12"/>
                <w:szCs w:val="12"/>
              </w:rPr>
            </w:pPr>
          </w:p>
        </w:tc>
        <w:tc>
          <w:tcPr>
            <w:tcW w:w="0" w:type="auto"/>
            <w:vAlign w:val="center"/>
          </w:tcPr>
          <w:p w:rsidR="00004085" w:rsidRPr="00004085" w:rsidRDefault="00004085" w:rsidP="00004085">
            <w:pPr>
              <w:spacing w:line="259" w:lineRule="auto"/>
              <w:ind w:left="23"/>
              <w:jc w:val="center"/>
              <w:rPr>
                <w:rFonts w:ascii="Times New Roman" w:hAnsi="Times New Roman" w:cs="Times New Roman"/>
                <w:sz w:val="12"/>
                <w:szCs w:val="12"/>
              </w:rPr>
            </w:pPr>
          </w:p>
        </w:tc>
        <w:tc>
          <w:tcPr>
            <w:tcW w:w="0" w:type="auto"/>
            <w:vAlign w:val="center"/>
          </w:tcPr>
          <w:p w:rsidR="00004085" w:rsidRPr="00004085" w:rsidRDefault="00004085" w:rsidP="00004085">
            <w:pPr>
              <w:spacing w:line="259" w:lineRule="auto"/>
              <w:ind w:left="18"/>
              <w:jc w:val="center"/>
              <w:rPr>
                <w:rFonts w:ascii="Times New Roman" w:hAnsi="Times New Roman" w:cs="Times New Roman"/>
                <w:sz w:val="12"/>
                <w:szCs w:val="12"/>
              </w:rPr>
            </w:pPr>
          </w:p>
        </w:tc>
        <w:tc>
          <w:tcPr>
            <w:tcW w:w="0" w:type="auto"/>
            <w:vAlign w:val="center"/>
          </w:tcPr>
          <w:p w:rsidR="00004085" w:rsidRPr="00004085" w:rsidRDefault="00004085" w:rsidP="00004085">
            <w:pPr>
              <w:spacing w:line="259" w:lineRule="auto"/>
              <w:ind w:left="23"/>
              <w:jc w:val="center"/>
              <w:rPr>
                <w:rFonts w:ascii="Times New Roman" w:hAnsi="Times New Roman" w:cs="Times New Roman"/>
                <w:sz w:val="12"/>
                <w:szCs w:val="12"/>
              </w:rPr>
            </w:pPr>
          </w:p>
        </w:tc>
        <w:tc>
          <w:tcPr>
            <w:tcW w:w="0" w:type="auto"/>
            <w:vAlign w:val="center"/>
          </w:tcPr>
          <w:p w:rsidR="00004085" w:rsidRPr="00004085" w:rsidRDefault="00004085" w:rsidP="00004085">
            <w:pPr>
              <w:spacing w:line="259" w:lineRule="auto"/>
              <w:ind w:left="19"/>
              <w:jc w:val="center"/>
              <w:rPr>
                <w:rFonts w:ascii="Times New Roman" w:hAnsi="Times New Roman" w:cs="Times New Roman"/>
                <w:sz w:val="12"/>
                <w:szCs w:val="12"/>
              </w:rPr>
            </w:pPr>
          </w:p>
        </w:tc>
        <w:tc>
          <w:tcPr>
            <w:tcW w:w="0" w:type="auto"/>
            <w:vAlign w:val="center"/>
          </w:tcPr>
          <w:p w:rsidR="00004085" w:rsidRPr="00004085" w:rsidRDefault="00004085" w:rsidP="00004085">
            <w:pPr>
              <w:spacing w:line="259" w:lineRule="auto"/>
              <w:ind w:left="21"/>
              <w:jc w:val="center"/>
              <w:rPr>
                <w:rFonts w:ascii="Times New Roman" w:hAnsi="Times New Roman" w:cs="Times New Roman"/>
                <w:sz w:val="12"/>
                <w:szCs w:val="12"/>
              </w:rPr>
            </w:pPr>
          </w:p>
        </w:tc>
        <w:tc>
          <w:tcPr>
            <w:tcW w:w="0" w:type="auto"/>
            <w:vAlign w:val="center"/>
          </w:tcPr>
          <w:p w:rsidR="00004085" w:rsidRPr="00004085" w:rsidRDefault="00004085" w:rsidP="00004085">
            <w:pPr>
              <w:spacing w:line="259" w:lineRule="auto"/>
              <w:jc w:val="center"/>
              <w:rPr>
                <w:rFonts w:ascii="Times New Roman" w:hAnsi="Times New Roman" w:cs="Times New Roman"/>
                <w:sz w:val="12"/>
                <w:szCs w:val="12"/>
              </w:rPr>
            </w:pPr>
          </w:p>
        </w:tc>
      </w:tr>
    </w:tbl>
    <w:p w:rsidR="00445A96" w:rsidRDefault="00445A96" w:rsidP="00F814ED">
      <w:pPr>
        <w:pStyle w:val="aff1"/>
        <w:jc w:val="both"/>
        <w:rPr>
          <w:rFonts w:ascii="Times New Roman" w:hAnsi="Times New Roman" w:cs="Times New Roman"/>
          <w:sz w:val="12"/>
          <w:szCs w:val="12"/>
        </w:rPr>
      </w:pPr>
    </w:p>
    <w:tbl>
      <w:tblPr>
        <w:tblStyle w:val="aff6"/>
        <w:tblW w:w="0" w:type="auto"/>
        <w:tblLook w:val="04A0" w:firstRow="1" w:lastRow="0" w:firstColumn="1" w:lastColumn="0" w:noHBand="0" w:noVBand="1"/>
      </w:tblPr>
      <w:tblGrid>
        <w:gridCol w:w="468"/>
        <w:gridCol w:w="1865"/>
        <w:gridCol w:w="806"/>
        <w:gridCol w:w="405"/>
        <w:gridCol w:w="405"/>
        <w:gridCol w:w="405"/>
        <w:gridCol w:w="375"/>
        <w:gridCol w:w="375"/>
        <w:gridCol w:w="375"/>
        <w:gridCol w:w="375"/>
        <w:gridCol w:w="375"/>
        <w:gridCol w:w="375"/>
        <w:gridCol w:w="375"/>
        <w:gridCol w:w="375"/>
        <w:gridCol w:w="375"/>
      </w:tblGrid>
      <w:tr w:rsidR="00F814ED" w:rsidTr="00F814ED">
        <w:tc>
          <w:tcPr>
            <w:tcW w:w="0" w:type="auto"/>
            <w:vMerge w:val="restart"/>
            <w:vAlign w:val="center"/>
          </w:tcPr>
          <w:p w:rsidR="00445A96" w:rsidRPr="00004085" w:rsidRDefault="00445A96" w:rsidP="00F814ED">
            <w:pPr>
              <w:jc w:val="center"/>
              <w:rPr>
                <w:rFonts w:ascii="Times New Roman" w:hAnsi="Times New Roman" w:cs="Times New Roman"/>
                <w:sz w:val="12"/>
                <w:szCs w:val="12"/>
              </w:rPr>
            </w:pPr>
            <w:r w:rsidRPr="00004085">
              <w:rPr>
                <w:rFonts w:ascii="Times New Roman" w:hAnsi="Times New Roman" w:cs="Times New Roman"/>
                <w:sz w:val="12"/>
                <w:szCs w:val="12"/>
              </w:rPr>
              <w:t xml:space="preserve">№ </w:t>
            </w:r>
            <w:proofErr w:type="gramStart"/>
            <w:r w:rsidRPr="00004085">
              <w:rPr>
                <w:rFonts w:ascii="Times New Roman" w:hAnsi="Times New Roman" w:cs="Times New Roman"/>
                <w:sz w:val="12"/>
                <w:szCs w:val="12"/>
              </w:rPr>
              <w:t>п</w:t>
            </w:r>
            <w:proofErr w:type="gramEnd"/>
            <w:r w:rsidRPr="00004085">
              <w:rPr>
                <w:rFonts w:ascii="Times New Roman" w:hAnsi="Times New Roman" w:cs="Times New Roman"/>
                <w:sz w:val="12"/>
                <w:szCs w:val="12"/>
              </w:rPr>
              <w:t>/п</w:t>
            </w:r>
          </w:p>
        </w:tc>
        <w:tc>
          <w:tcPr>
            <w:tcW w:w="0" w:type="auto"/>
            <w:vMerge w:val="restart"/>
            <w:vAlign w:val="center"/>
          </w:tcPr>
          <w:p w:rsidR="00445A96" w:rsidRPr="00004085" w:rsidRDefault="00445A96" w:rsidP="00F814ED">
            <w:pPr>
              <w:jc w:val="center"/>
              <w:rPr>
                <w:rFonts w:ascii="Times New Roman" w:hAnsi="Times New Roman" w:cs="Times New Roman"/>
                <w:sz w:val="12"/>
                <w:szCs w:val="12"/>
              </w:rPr>
            </w:pPr>
            <w:r w:rsidRPr="00004085">
              <w:rPr>
                <w:rFonts w:ascii="Times New Roman" w:hAnsi="Times New Roman" w:cs="Times New Roman"/>
                <w:sz w:val="12"/>
                <w:szCs w:val="12"/>
              </w:rPr>
              <w:t>Планируемые мероприятия</w:t>
            </w:r>
          </w:p>
        </w:tc>
        <w:tc>
          <w:tcPr>
            <w:tcW w:w="0" w:type="auto"/>
            <w:gridSpan w:val="13"/>
            <w:vAlign w:val="center"/>
          </w:tcPr>
          <w:p w:rsidR="00445A96" w:rsidRDefault="00445A96" w:rsidP="00F814ED">
            <w:pPr>
              <w:pStyle w:val="aff1"/>
              <w:jc w:val="center"/>
              <w:rPr>
                <w:rFonts w:ascii="Times New Roman" w:hAnsi="Times New Roman" w:cs="Times New Roman"/>
                <w:sz w:val="12"/>
                <w:szCs w:val="12"/>
              </w:rPr>
            </w:pPr>
            <w:r w:rsidRPr="00004085">
              <w:rPr>
                <w:rFonts w:ascii="Times New Roman" w:hAnsi="Times New Roman" w:cs="Times New Roman"/>
                <w:sz w:val="12"/>
                <w:szCs w:val="12"/>
              </w:rPr>
              <w:t>Ориентировочный объем инвестиций при строительстве, тыс. руб.</w:t>
            </w:r>
          </w:p>
        </w:tc>
      </w:tr>
      <w:tr w:rsidR="00F814ED" w:rsidTr="00F814ED">
        <w:tc>
          <w:tcPr>
            <w:tcW w:w="0" w:type="auto"/>
            <w:vMerge/>
            <w:vAlign w:val="center"/>
          </w:tcPr>
          <w:p w:rsidR="00445A96" w:rsidRPr="00004085" w:rsidRDefault="00445A96" w:rsidP="00F814ED">
            <w:pPr>
              <w:spacing w:after="123"/>
              <w:jc w:val="center"/>
              <w:rPr>
                <w:rFonts w:ascii="Times New Roman" w:hAnsi="Times New Roman" w:cs="Times New Roman"/>
                <w:sz w:val="12"/>
                <w:szCs w:val="12"/>
              </w:rPr>
            </w:pPr>
          </w:p>
        </w:tc>
        <w:tc>
          <w:tcPr>
            <w:tcW w:w="0" w:type="auto"/>
            <w:vMerge/>
            <w:vAlign w:val="center"/>
          </w:tcPr>
          <w:p w:rsidR="00445A96" w:rsidRPr="00004085" w:rsidRDefault="00445A96" w:rsidP="00F814ED">
            <w:pPr>
              <w:spacing w:after="123"/>
              <w:jc w:val="center"/>
              <w:rPr>
                <w:rFonts w:ascii="Times New Roman" w:hAnsi="Times New Roman" w:cs="Times New Roman"/>
                <w:sz w:val="12"/>
                <w:szCs w:val="12"/>
              </w:rPr>
            </w:pPr>
          </w:p>
        </w:tc>
        <w:tc>
          <w:tcPr>
            <w:tcW w:w="0" w:type="auto"/>
            <w:vMerge w:val="restart"/>
            <w:vAlign w:val="center"/>
          </w:tcPr>
          <w:p w:rsidR="00445A96" w:rsidRPr="00004085" w:rsidRDefault="00445A96" w:rsidP="00F814ED">
            <w:pPr>
              <w:jc w:val="center"/>
              <w:rPr>
                <w:rFonts w:ascii="Times New Roman" w:hAnsi="Times New Roman" w:cs="Times New Roman"/>
                <w:sz w:val="12"/>
                <w:szCs w:val="12"/>
              </w:rPr>
            </w:pPr>
            <w:r>
              <w:rPr>
                <w:rFonts w:ascii="Times New Roman" w:hAnsi="Times New Roman" w:cs="Times New Roman"/>
                <w:sz w:val="12"/>
                <w:szCs w:val="12"/>
              </w:rPr>
              <w:t xml:space="preserve">на весь период </w:t>
            </w:r>
            <w:r w:rsidRPr="00004085">
              <w:rPr>
                <w:rFonts w:ascii="Times New Roman" w:hAnsi="Times New Roman" w:cs="Times New Roman"/>
                <w:sz w:val="12"/>
                <w:szCs w:val="12"/>
              </w:rPr>
              <w:t>2022</w:t>
            </w:r>
            <w:r>
              <w:rPr>
                <w:rFonts w:ascii="Times New Roman" w:hAnsi="Times New Roman" w:cs="Times New Roman"/>
                <w:sz w:val="12"/>
                <w:szCs w:val="12"/>
              </w:rPr>
              <w:t>-2033</w:t>
            </w:r>
            <w:r w:rsidRPr="00004085">
              <w:rPr>
                <w:rFonts w:ascii="Times New Roman" w:hAnsi="Times New Roman" w:cs="Times New Roman"/>
                <w:sz w:val="12"/>
                <w:szCs w:val="12"/>
              </w:rPr>
              <w:t>г.г.</w:t>
            </w:r>
          </w:p>
        </w:tc>
        <w:tc>
          <w:tcPr>
            <w:tcW w:w="0" w:type="auto"/>
            <w:gridSpan w:val="3"/>
            <w:vAlign w:val="center"/>
          </w:tcPr>
          <w:p w:rsidR="00445A96" w:rsidRPr="00004085" w:rsidRDefault="00445A96" w:rsidP="00F814ED">
            <w:pPr>
              <w:jc w:val="center"/>
              <w:rPr>
                <w:rFonts w:ascii="Times New Roman" w:hAnsi="Times New Roman" w:cs="Times New Roman"/>
                <w:sz w:val="12"/>
                <w:szCs w:val="12"/>
              </w:rPr>
            </w:pPr>
            <w:r w:rsidRPr="00004085">
              <w:rPr>
                <w:rFonts w:ascii="Times New Roman" w:hAnsi="Times New Roman" w:cs="Times New Roman"/>
                <w:sz w:val="12"/>
                <w:szCs w:val="12"/>
              </w:rPr>
              <w:t>Первый этап строительства</w:t>
            </w:r>
          </w:p>
        </w:tc>
        <w:tc>
          <w:tcPr>
            <w:tcW w:w="0" w:type="auto"/>
            <w:gridSpan w:val="9"/>
            <w:vAlign w:val="center"/>
          </w:tcPr>
          <w:p w:rsidR="00445A96" w:rsidRDefault="00445A96" w:rsidP="00F814ED">
            <w:pPr>
              <w:pStyle w:val="aff1"/>
              <w:jc w:val="center"/>
              <w:rPr>
                <w:rFonts w:ascii="Times New Roman" w:hAnsi="Times New Roman" w:cs="Times New Roman"/>
                <w:sz w:val="12"/>
                <w:szCs w:val="12"/>
              </w:rPr>
            </w:pPr>
            <w:r w:rsidRPr="00004085">
              <w:rPr>
                <w:rFonts w:ascii="Times New Roman" w:hAnsi="Times New Roman" w:cs="Times New Roman"/>
                <w:sz w:val="12"/>
                <w:szCs w:val="12"/>
              </w:rPr>
              <w:t>Расчетный срок строительства</w:t>
            </w:r>
          </w:p>
        </w:tc>
      </w:tr>
      <w:tr w:rsidR="00F814ED" w:rsidTr="00F814ED">
        <w:trPr>
          <w:trHeight w:val="577"/>
        </w:trPr>
        <w:tc>
          <w:tcPr>
            <w:tcW w:w="0" w:type="auto"/>
            <w:vMerge/>
            <w:vAlign w:val="center"/>
          </w:tcPr>
          <w:p w:rsidR="00445A96" w:rsidRPr="00004085" w:rsidRDefault="00445A96" w:rsidP="00F814ED">
            <w:pPr>
              <w:spacing w:after="123"/>
              <w:jc w:val="center"/>
              <w:rPr>
                <w:rFonts w:ascii="Times New Roman" w:hAnsi="Times New Roman" w:cs="Times New Roman"/>
                <w:sz w:val="12"/>
                <w:szCs w:val="12"/>
              </w:rPr>
            </w:pPr>
          </w:p>
        </w:tc>
        <w:tc>
          <w:tcPr>
            <w:tcW w:w="0" w:type="auto"/>
            <w:vMerge/>
            <w:vAlign w:val="center"/>
          </w:tcPr>
          <w:p w:rsidR="00445A96" w:rsidRPr="00004085" w:rsidRDefault="00445A96" w:rsidP="00F814ED">
            <w:pPr>
              <w:spacing w:after="123"/>
              <w:jc w:val="center"/>
              <w:rPr>
                <w:rFonts w:ascii="Times New Roman" w:hAnsi="Times New Roman" w:cs="Times New Roman"/>
                <w:sz w:val="12"/>
                <w:szCs w:val="12"/>
              </w:rPr>
            </w:pPr>
          </w:p>
        </w:tc>
        <w:tc>
          <w:tcPr>
            <w:tcW w:w="0" w:type="auto"/>
            <w:vMerge/>
            <w:vAlign w:val="center"/>
          </w:tcPr>
          <w:p w:rsidR="00445A96" w:rsidRPr="00004085" w:rsidRDefault="00445A96" w:rsidP="00F814ED">
            <w:pPr>
              <w:spacing w:after="123"/>
              <w:jc w:val="center"/>
              <w:rPr>
                <w:rFonts w:ascii="Times New Roman" w:hAnsi="Times New Roman" w:cs="Times New Roman"/>
                <w:sz w:val="12"/>
                <w:szCs w:val="12"/>
              </w:rPr>
            </w:pPr>
          </w:p>
        </w:tc>
        <w:tc>
          <w:tcPr>
            <w:tcW w:w="0" w:type="auto"/>
            <w:textDirection w:val="btLr"/>
            <w:vAlign w:val="center"/>
          </w:tcPr>
          <w:p w:rsidR="00445A96" w:rsidRPr="0078584C" w:rsidRDefault="00445A96" w:rsidP="00F814ED">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2022г.</w:t>
            </w:r>
          </w:p>
        </w:tc>
        <w:tc>
          <w:tcPr>
            <w:tcW w:w="0" w:type="auto"/>
            <w:textDirection w:val="btLr"/>
            <w:vAlign w:val="center"/>
          </w:tcPr>
          <w:p w:rsidR="00445A96" w:rsidRPr="0078584C" w:rsidRDefault="00445A96" w:rsidP="00F814ED">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2023г.</w:t>
            </w:r>
          </w:p>
        </w:tc>
        <w:tc>
          <w:tcPr>
            <w:tcW w:w="0" w:type="auto"/>
            <w:textDirection w:val="btLr"/>
            <w:vAlign w:val="center"/>
          </w:tcPr>
          <w:p w:rsidR="00445A96" w:rsidRPr="0078584C" w:rsidRDefault="00445A96" w:rsidP="00F814ED">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2024г.</w:t>
            </w:r>
          </w:p>
        </w:tc>
        <w:tc>
          <w:tcPr>
            <w:tcW w:w="0" w:type="auto"/>
            <w:textDirection w:val="btLr"/>
            <w:vAlign w:val="center"/>
          </w:tcPr>
          <w:p w:rsidR="00445A96" w:rsidRPr="0078584C" w:rsidRDefault="00445A96" w:rsidP="00F814ED">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2025г.</w:t>
            </w:r>
          </w:p>
        </w:tc>
        <w:tc>
          <w:tcPr>
            <w:tcW w:w="0" w:type="auto"/>
            <w:textDirection w:val="btLr"/>
            <w:vAlign w:val="center"/>
          </w:tcPr>
          <w:p w:rsidR="00445A96" w:rsidRPr="0078584C" w:rsidRDefault="00445A96" w:rsidP="00F814ED">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2026г.</w:t>
            </w:r>
          </w:p>
        </w:tc>
        <w:tc>
          <w:tcPr>
            <w:tcW w:w="0" w:type="auto"/>
            <w:textDirection w:val="btLr"/>
            <w:vAlign w:val="center"/>
          </w:tcPr>
          <w:p w:rsidR="00445A96" w:rsidRPr="0078584C" w:rsidRDefault="00445A96" w:rsidP="00F814ED">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2027г.</w:t>
            </w:r>
          </w:p>
        </w:tc>
        <w:tc>
          <w:tcPr>
            <w:tcW w:w="0" w:type="auto"/>
            <w:textDirection w:val="btLr"/>
            <w:vAlign w:val="center"/>
          </w:tcPr>
          <w:p w:rsidR="00445A96" w:rsidRPr="0078584C" w:rsidRDefault="00445A96" w:rsidP="00F814ED">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2028г.</w:t>
            </w:r>
          </w:p>
        </w:tc>
        <w:tc>
          <w:tcPr>
            <w:tcW w:w="0" w:type="auto"/>
            <w:textDirection w:val="btLr"/>
            <w:vAlign w:val="center"/>
          </w:tcPr>
          <w:p w:rsidR="00445A96" w:rsidRPr="0078584C" w:rsidRDefault="00445A96" w:rsidP="00F814ED">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2029г.</w:t>
            </w:r>
          </w:p>
        </w:tc>
        <w:tc>
          <w:tcPr>
            <w:tcW w:w="0" w:type="auto"/>
            <w:textDirection w:val="btLr"/>
            <w:vAlign w:val="center"/>
          </w:tcPr>
          <w:p w:rsidR="00445A96" w:rsidRPr="0078584C" w:rsidRDefault="00445A96" w:rsidP="00F814ED">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2030г.</w:t>
            </w:r>
          </w:p>
        </w:tc>
        <w:tc>
          <w:tcPr>
            <w:tcW w:w="0" w:type="auto"/>
            <w:textDirection w:val="btLr"/>
            <w:vAlign w:val="center"/>
          </w:tcPr>
          <w:p w:rsidR="00445A96" w:rsidRPr="0078584C" w:rsidRDefault="00445A96" w:rsidP="00F814ED">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2031г.</w:t>
            </w:r>
          </w:p>
        </w:tc>
        <w:tc>
          <w:tcPr>
            <w:tcW w:w="0" w:type="auto"/>
            <w:textDirection w:val="btLr"/>
            <w:vAlign w:val="center"/>
          </w:tcPr>
          <w:p w:rsidR="00445A96" w:rsidRPr="0078584C" w:rsidRDefault="00445A96" w:rsidP="00F814ED">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2032г.</w:t>
            </w:r>
          </w:p>
        </w:tc>
        <w:tc>
          <w:tcPr>
            <w:tcW w:w="0" w:type="auto"/>
            <w:textDirection w:val="btLr"/>
            <w:vAlign w:val="center"/>
          </w:tcPr>
          <w:p w:rsidR="00445A96" w:rsidRPr="0078584C" w:rsidRDefault="00445A96" w:rsidP="00F814ED">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2033г.</w:t>
            </w:r>
          </w:p>
        </w:tc>
      </w:tr>
      <w:tr w:rsidR="00445A96" w:rsidTr="00F814ED">
        <w:tc>
          <w:tcPr>
            <w:tcW w:w="0" w:type="auto"/>
            <w:gridSpan w:val="15"/>
            <w:vAlign w:val="center"/>
          </w:tcPr>
          <w:p w:rsidR="00445A96" w:rsidRPr="00004085" w:rsidRDefault="00445A96" w:rsidP="00F814ED">
            <w:pPr>
              <w:jc w:val="center"/>
              <w:rPr>
                <w:rFonts w:ascii="Times New Roman" w:hAnsi="Times New Roman" w:cs="Times New Roman"/>
                <w:sz w:val="12"/>
                <w:szCs w:val="12"/>
              </w:rPr>
            </w:pPr>
            <w:r w:rsidRPr="00004085">
              <w:rPr>
                <w:rFonts w:ascii="Times New Roman" w:hAnsi="Times New Roman" w:cs="Times New Roman"/>
                <w:sz w:val="12"/>
                <w:szCs w:val="12"/>
              </w:rPr>
              <w:t>запорной арматуры и пожарных гидрантов), в т.ч.:</w:t>
            </w:r>
          </w:p>
        </w:tc>
      </w:tr>
      <w:tr w:rsidR="00F814ED" w:rsidTr="00F814ED">
        <w:trPr>
          <w:cantSplit/>
          <w:trHeight w:val="687"/>
        </w:trPr>
        <w:tc>
          <w:tcPr>
            <w:tcW w:w="0" w:type="auto"/>
            <w:vAlign w:val="center"/>
          </w:tcPr>
          <w:p w:rsidR="00445A96" w:rsidRPr="00004085" w:rsidRDefault="00445A96" w:rsidP="00F814ED">
            <w:pPr>
              <w:jc w:val="center"/>
              <w:rPr>
                <w:rFonts w:ascii="Times New Roman" w:hAnsi="Times New Roman" w:cs="Times New Roman"/>
                <w:sz w:val="12"/>
                <w:szCs w:val="12"/>
              </w:rPr>
            </w:pPr>
            <w:r w:rsidRPr="00004085">
              <w:rPr>
                <w:rFonts w:ascii="Times New Roman" w:hAnsi="Times New Roman" w:cs="Times New Roman"/>
                <w:sz w:val="12"/>
                <w:szCs w:val="12"/>
              </w:rPr>
              <w:t>4.1.1</w:t>
            </w:r>
          </w:p>
        </w:tc>
        <w:tc>
          <w:tcPr>
            <w:tcW w:w="0" w:type="auto"/>
            <w:vAlign w:val="center"/>
          </w:tcPr>
          <w:p w:rsidR="00445A96" w:rsidRPr="00004085" w:rsidRDefault="00445A96" w:rsidP="00F814ED">
            <w:pPr>
              <w:jc w:val="center"/>
              <w:rPr>
                <w:rFonts w:ascii="Times New Roman" w:hAnsi="Times New Roman" w:cs="Times New Roman"/>
                <w:sz w:val="12"/>
                <w:szCs w:val="12"/>
              </w:rPr>
            </w:pPr>
            <w:r w:rsidRPr="00004085">
              <w:rPr>
                <w:rFonts w:ascii="Times New Roman" w:hAnsi="Times New Roman" w:cs="Times New Roman"/>
                <w:sz w:val="12"/>
                <w:szCs w:val="12"/>
              </w:rPr>
              <w:t>- на площадке №1, в северо-восточной части</w:t>
            </w:r>
            <w:r>
              <w:rPr>
                <w:rFonts w:ascii="Times New Roman" w:hAnsi="Times New Roman" w:cs="Times New Roman"/>
                <w:sz w:val="12"/>
                <w:szCs w:val="12"/>
              </w:rPr>
              <w:t xml:space="preserve"> </w:t>
            </w:r>
            <w:r w:rsidRPr="00004085">
              <w:rPr>
                <w:rFonts w:ascii="Times New Roman" w:hAnsi="Times New Roman" w:cs="Times New Roman"/>
                <w:sz w:val="12"/>
                <w:szCs w:val="12"/>
              </w:rPr>
              <w:t>п.г.т. Суходол, L= 3,892 км</w:t>
            </w:r>
          </w:p>
        </w:tc>
        <w:tc>
          <w:tcPr>
            <w:tcW w:w="0" w:type="auto"/>
            <w:textDirection w:val="btLr"/>
            <w:vAlign w:val="center"/>
          </w:tcPr>
          <w:p w:rsidR="00445A96" w:rsidRPr="00004085" w:rsidRDefault="00445A96" w:rsidP="00F814ED">
            <w:pPr>
              <w:ind w:left="113" w:right="113"/>
              <w:jc w:val="center"/>
              <w:rPr>
                <w:rFonts w:ascii="Times New Roman" w:hAnsi="Times New Roman" w:cs="Times New Roman"/>
                <w:sz w:val="12"/>
                <w:szCs w:val="12"/>
              </w:rPr>
            </w:pPr>
            <w:r w:rsidRPr="00004085">
              <w:rPr>
                <w:rFonts w:ascii="Times New Roman" w:hAnsi="Times New Roman" w:cs="Times New Roman"/>
                <w:sz w:val="12"/>
                <w:szCs w:val="12"/>
              </w:rPr>
              <w:t>16346,6</w:t>
            </w:r>
          </w:p>
        </w:tc>
        <w:tc>
          <w:tcPr>
            <w:tcW w:w="0" w:type="auto"/>
            <w:textDirection w:val="tbRl"/>
            <w:vAlign w:val="center"/>
          </w:tcPr>
          <w:p w:rsidR="00445A96" w:rsidRPr="00004085" w:rsidRDefault="00445A96" w:rsidP="00F814ED">
            <w:pPr>
              <w:ind w:left="21"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8"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6"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9" w:right="113"/>
              <w:jc w:val="center"/>
              <w:rPr>
                <w:rFonts w:ascii="Times New Roman" w:hAnsi="Times New Roman" w:cs="Times New Roman"/>
                <w:sz w:val="12"/>
                <w:szCs w:val="12"/>
              </w:rPr>
            </w:pPr>
            <w:r w:rsidRPr="00004085">
              <w:rPr>
                <w:rFonts w:ascii="Times New Roman" w:hAnsi="Times New Roman" w:cs="Times New Roman"/>
                <w:sz w:val="12"/>
                <w:szCs w:val="12"/>
              </w:rPr>
              <w:t>500</w:t>
            </w:r>
          </w:p>
        </w:tc>
        <w:tc>
          <w:tcPr>
            <w:tcW w:w="0" w:type="auto"/>
            <w:textDirection w:val="btLr"/>
            <w:vAlign w:val="center"/>
          </w:tcPr>
          <w:p w:rsidR="00445A96" w:rsidRPr="00004085" w:rsidRDefault="00445A96" w:rsidP="00F814ED">
            <w:pPr>
              <w:ind w:left="20" w:right="113"/>
              <w:jc w:val="center"/>
              <w:rPr>
                <w:rFonts w:ascii="Times New Roman" w:hAnsi="Times New Roman" w:cs="Times New Roman"/>
                <w:sz w:val="12"/>
                <w:szCs w:val="12"/>
              </w:rPr>
            </w:pPr>
            <w:r w:rsidRPr="00004085">
              <w:rPr>
                <w:rFonts w:ascii="Times New Roman" w:hAnsi="Times New Roman" w:cs="Times New Roman"/>
                <w:sz w:val="12"/>
                <w:szCs w:val="12"/>
              </w:rPr>
              <w:t>700</w:t>
            </w:r>
          </w:p>
        </w:tc>
        <w:tc>
          <w:tcPr>
            <w:tcW w:w="0" w:type="auto"/>
            <w:textDirection w:val="btLr"/>
            <w:vAlign w:val="center"/>
          </w:tcPr>
          <w:p w:rsidR="00445A96" w:rsidRPr="00004085" w:rsidRDefault="00445A96" w:rsidP="00F814ED">
            <w:pPr>
              <w:ind w:left="24" w:right="113"/>
              <w:jc w:val="center"/>
              <w:rPr>
                <w:rFonts w:ascii="Times New Roman" w:hAnsi="Times New Roman" w:cs="Times New Roman"/>
                <w:sz w:val="12"/>
                <w:szCs w:val="12"/>
              </w:rPr>
            </w:pPr>
            <w:r w:rsidRPr="00004085">
              <w:rPr>
                <w:rFonts w:ascii="Times New Roman" w:hAnsi="Times New Roman" w:cs="Times New Roman"/>
                <w:sz w:val="12"/>
                <w:szCs w:val="12"/>
              </w:rPr>
              <w:t>900</w:t>
            </w:r>
          </w:p>
        </w:tc>
        <w:tc>
          <w:tcPr>
            <w:tcW w:w="0" w:type="auto"/>
            <w:textDirection w:val="btLr"/>
            <w:vAlign w:val="center"/>
          </w:tcPr>
          <w:p w:rsidR="00445A96" w:rsidRPr="00004085" w:rsidRDefault="00445A96" w:rsidP="00F814ED">
            <w:pPr>
              <w:ind w:left="26" w:right="113"/>
              <w:jc w:val="center"/>
              <w:rPr>
                <w:rFonts w:ascii="Times New Roman" w:hAnsi="Times New Roman" w:cs="Times New Roman"/>
                <w:sz w:val="12"/>
                <w:szCs w:val="12"/>
              </w:rPr>
            </w:pPr>
            <w:r w:rsidRPr="00004085">
              <w:rPr>
                <w:rFonts w:ascii="Times New Roman" w:hAnsi="Times New Roman" w:cs="Times New Roman"/>
                <w:sz w:val="12"/>
                <w:szCs w:val="12"/>
              </w:rPr>
              <w:t>1400</w:t>
            </w:r>
          </w:p>
        </w:tc>
        <w:tc>
          <w:tcPr>
            <w:tcW w:w="0" w:type="auto"/>
            <w:textDirection w:val="btLr"/>
            <w:vAlign w:val="center"/>
          </w:tcPr>
          <w:p w:rsidR="00445A96" w:rsidRPr="00004085" w:rsidRDefault="00445A96" w:rsidP="00F814ED">
            <w:pPr>
              <w:ind w:left="18" w:right="113"/>
              <w:jc w:val="center"/>
              <w:rPr>
                <w:rFonts w:ascii="Times New Roman" w:hAnsi="Times New Roman" w:cs="Times New Roman"/>
                <w:sz w:val="12"/>
                <w:szCs w:val="12"/>
              </w:rPr>
            </w:pPr>
            <w:r w:rsidRPr="00004085">
              <w:rPr>
                <w:rFonts w:ascii="Times New Roman" w:hAnsi="Times New Roman" w:cs="Times New Roman"/>
                <w:sz w:val="12"/>
                <w:szCs w:val="12"/>
              </w:rPr>
              <w:t>2500</w:t>
            </w:r>
          </w:p>
        </w:tc>
        <w:tc>
          <w:tcPr>
            <w:tcW w:w="0" w:type="auto"/>
            <w:textDirection w:val="btLr"/>
            <w:vAlign w:val="center"/>
          </w:tcPr>
          <w:p w:rsidR="00445A96" w:rsidRPr="00004085" w:rsidRDefault="00445A96" w:rsidP="00F814ED">
            <w:pPr>
              <w:ind w:left="24" w:right="113"/>
              <w:jc w:val="center"/>
              <w:rPr>
                <w:rFonts w:ascii="Times New Roman" w:hAnsi="Times New Roman" w:cs="Times New Roman"/>
                <w:sz w:val="12"/>
                <w:szCs w:val="12"/>
              </w:rPr>
            </w:pPr>
            <w:r w:rsidRPr="00004085">
              <w:rPr>
                <w:rFonts w:ascii="Times New Roman" w:hAnsi="Times New Roman" w:cs="Times New Roman"/>
                <w:sz w:val="12"/>
                <w:szCs w:val="12"/>
              </w:rPr>
              <w:t>4000</w:t>
            </w:r>
          </w:p>
        </w:tc>
        <w:tc>
          <w:tcPr>
            <w:tcW w:w="0" w:type="auto"/>
            <w:textDirection w:val="btLr"/>
            <w:vAlign w:val="center"/>
          </w:tcPr>
          <w:p w:rsidR="00445A96" w:rsidRPr="00004085" w:rsidRDefault="00445A96" w:rsidP="00F814ED">
            <w:pPr>
              <w:ind w:left="113" w:right="113"/>
              <w:jc w:val="center"/>
              <w:rPr>
                <w:rFonts w:ascii="Times New Roman" w:hAnsi="Times New Roman" w:cs="Times New Roman"/>
                <w:sz w:val="12"/>
                <w:szCs w:val="12"/>
              </w:rPr>
            </w:pPr>
            <w:r w:rsidRPr="00004085">
              <w:rPr>
                <w:rFonts w:ascii="Times New Roman" w:hAnsi="Times New Roman" w:cs="Times New Roman"/>
                <w:sz w:val="12"/>
                <w:szCs w:val="12"/>
              </w:rPr>
              <w:t>6346,6</w:t>
            </w:r>
          </w:p>
        </w:tc>
        <w:tc>
          <w:tcPr>
            <w:tcW w:w="0" w:type="auto"/>
            <w:textDirection w:val="btLr"/>
            <w:vAlign w:val="center"/>
          </w:tcPr>
          <w:p w:rsidR="00445A96" w:rsidRPr="00004085" w:rsidRDefault="00445A96" w:rsidP="00F814ED">
            <w:pPr>
              <w:ind w:left="21"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24" w:right="113"/>
              <w:jc w:val="center"/>
              <w:rPr>
                <w:rFonts w:ascii="Times New Roman" w:hAnsi="Times New Roman" w:cs="Times New Roman"/>
                <w:sz w:val="12"/>
                <w:szCs w:val="12"/>
              </w:rPr>
            </w:pPr>
            <w:r w:rsidRPr="00004085">
              <w:rPr>
                <w:rFonts w:ascii="Times New Roman" w:hAnsi="Times New Roman" w:cs="Times New Roman"/>
                <w:sz w:val="12"/>
                <w:szCs w:val="12"/>
              </w:rPr>
              <w:t>-</w:t>
            </w:r>
          </w:p>
        </w:tc>
      </w:tr>
      <w:tr w:rsidR="00F814ED" w:rsidTr="00F814ED">
        <w:trPr>
          <w:cantSplit/>
          <w:trHeight w:val="70"/>
        </w:trPr>
        <w:tc>
          <w:tcPr>
            <w:tcW w:w="0" w:type="auto"/>
            <w:vAlign w:val="center"/>
          </w:tcPr>
          <w:p w:rsidR="00445A96" w:rsidRPr="00004085" w:rsidRDefault="00445A96" w:rsidP="00F814ED">
            <w:pPr>
              <w:jc w:val="center"/>
              <w:rPr>
                <w:rFonts w:ascii="Times New Roman" w:hAnsi="Times New Roman" w:cs="Times New Roman"/>
                <w:sz w:val="12"/>
                <w:szCs w:val="12"/>
              </w:rPr>
            </w:pPr>
            <w:r w:rsidRPr="00004085">
              <w:rPr>
                <w:rFonts w:ascii="Times New Roman" w:hAnsi="Times New Roman" w:cs="Times New Roman"/>
                <w:sz w:val="12"/>
                <w:szCs w:val="12"/>
              </w:rPr>
              <w:lastRenderedPageBreak/>
              <w:t>4.1.2</w:t>
            </w:r>
          </w:p>
        </w:tc>
        <w:tc>
          <w:tcPr>
            <w:tcW w:w="0" w:type="auto"/>
            <w:vAlign w:val="center"/>
          </w:tcPr>
          <w:p w:rsidR="00445A96" w:rsidRPr="00004085" w:rsidRDefault="00445A96" w:rsidP="00F814ED">
            <w:pPr>
              <w:jc w:val="center"/>
              <w:rPr>
                <w:rFonts w:ascii="Times New Roman" w:hAnsi="Times New Roman" w:cs="Times New Roman"/>
                <w:sz w:val="12"/>
                <w:szCs w:val="12"/>
              </w:rPr>
            </w:pPr>
            <w:r w:rsidRPr="00004085">
              <w:rPr>
                <w:rFonts w:ascii="Times New Roman" w:hAnsi="Times New Roman" w:cs="Times New Roman"/>
                <w:sz w:val="12"/>
                <w:szCs w:val="12"/>
              </w:rPr>
              <w:t xml:space="preserve">- на площадке №2, в западной части, между ул. Нежинская и ул. </w:t>
            </w:r>
            <w:proofErr w:type="gramStart"/>
            <w:r w:rsidRPr="00004085">
              <w:rPr>
                <w:rFonts w:ascii="Times New Roman" w:hAnsi="Times New Roman" w:cs="Times New Roman"/>
                <w:sz w:val="12"/>
                <w:szCs w:val="12"/>
              </w:rPr>
              <w:t>Солнечная</w:t>
            </w:r>
            <w:proofErr w:type="gramEnd"/>
            <w:r w:rsidRPr="00004085">
              <w:rPr>
                <w:rFonts w:ascii="Times New Roman" w:hAnsi="Times New Roman" w:cs="Times New Roman"/>
                <w:sz w:val="12"/>
                <w:szCs w:val="12"/>
              </w:rPr>
              <w:t xml:space="preserve"> п.г.т. Суходол, L=2,655 км</w:t>
            </w:r>
          </w:p>
        </w:tc>
        <w:tc>
          <w:tcPr>
            <w:tcW w:w="0" w:type="auto"/>
            <w:textDirection w:val="btLr"/>
            <w:vAlign w:val="center"/>
          </w:tcPr>
          <w:p w:rsidR="00445A96" w:rsidRPr="00004085" w:rsidRDefault="00445A96" w:rsidP="00F814ED">
            <w:pPr>
              <w:ind w:left="22" w:right="113"/>
              <w:jc w:val="center"/>
              <w:rPr>
                <w:rFonts w:ascii="Times New Roman" w:hAnsi="Times New Roman" w:cs="Times New Roman"/>
                <w:sz w:val="12"/>
                <w:szCs w:val="12"/>
              </w:rPr>
            </w:pPr>
            <w:r w:rsidRPr="00004085">
              <w:rPr>
                <w:rFonts w:ascii="Times New Roman" w:hAnsi="Times New Roman" w:cs="Times New Roman"/>
                <w:sz w:val="12"/>
                <w:szCs w:val="12"/>
              </w:rPr>
              <w:t>11151</w:t>
            </w:r>
          </w:p>
        </w:tc>
        <w:tc>
          <w:tcPr>
            <w:tcW w:w="0" w:type="auto"/>
            <w:textDirection w:val="tbRl"/>
            <w:vAlign w:val="center"/>
          </w:tcPr>
          <w:p w:rsidR="00445A96" w:rsidRPr="00004085" w:rsidRDefault="00445A96" w:rsidP="00F814ED">
            <w:pPr>
              <w:ind w:left="21"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13" w:right="2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13" w:right="2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20" w:right="113"/>
              <w:jc w:val="center"/>
              <w:rPr>
                <w:rFonts w:ascii="Times New Roman" w:hAnsi="Times New Roman" w:cs="Times New Roman"/>
                <w:sz w:val="12"/>
                <w:szCs w:val="12"/>
              </w:rPr>
            </w:pPr>
            <w:r w:rsidRPr="00004085">
              <w:rPr>
                <w:rFonts w:ascii="Times New Roman" w:hAnsi="Times New Roman" w:cs="Times New Roman"/>
                <w:sz w:val="12"/>
                <w:szCs w:val="12"/>
              </w:rPr>
              <w:t>450</w:t>
            </w:r>
          </w:p>
        </w:tc>
        <w:tc>
          <w:tcPr>
            <w:tcW w:w="0" w:type="auto"/>
            <w:textDirection w:val="btLr"/>
            <w:vAlign w:val="center"/>
          </w:tcPr>
          <w:p w:rsidR="00445A96" w:rsidRPr="00004085" w:rsidRDefault="00445A96" w:rsidP="00F814ED">
            <w:pPr>
              <w:ind w:left="24" w:right="113"/>
              <w:jc w:val="center"/>
              <w:rPr>
                <w:rFonts w:ascii="Times New Roman" w:hAnsi="Times New Roman" w:cs="Times New Roman"/>
                <w:sz w:val="12"/>
                <w:szCs w:val="12"/>
              </w:rPr>
            </w:pPr>
            <w:r w:rsidRPr="00004085">
              <w:rPr>
                <w:rFonts w:ascii="Times New Roman" w:hAnsi="Times New Roman" w:cs="Times New Roman"/>
                <w:sz w:val="12"/>
                <w:szCs w:val="12"/>
              </w:rPr>
              <w:t>1200</w:t>
            </w:r>
          </w:p>
        </w:tc>
        <w:tc>
          <w:tcPr>
            <w:tcW w:w="0" w:type="auto"/>
            <w:textDirection w:val="btLr"/>
            <w:vAlign w:val="center"/>
          </w:tcPr>
          <w:p w:rsidR="00445A96" w:rsidRPr="00004085" w:rsidRDefault="00445A96" w:rsidP="00F814ED">
            <w:pPr>
              <w:ind w:left="25" w:right="113"/>
              <w:jc w:val="center"/>
              <w:rPr>
                <w:rFonts w:ascii="Times New Roman" w:hAnsi="Times New Roman" w:cs="Times New Roman"/>
                <w:sz w:val="12"/>
                <w:szCs w:val="12"/>
              </w:rPr>
            </w:pPr>
            <w:r w:rsidRPr="00004085">
              <w:rPr>
                <w:rFonts w:ascii="Times New Roman" w:hAnsi="Times New Roman" w:cs="Times New Roman"/>
                <w:sz w:val="12"/>
                <w:szCs w:val="12"/>
              </w:rPr>
              <w:t>1500</w:t>
            </w:r>
          </w:p>
        </w:tc>
        <w:tc>
          <w:tcPr>
            <w:tcW w:w="0" w:type="auto"/>
            <w:textDirection w:val="btLr"/>
            <w:vAlign w:val="center"/>
          </w:tcPr>
          <w:p w:rsidR="00445A96" w:rsidRPr="00004085" w:rsidRDefault="00445A96" w:rsidP="00F814ED">
            <w:pPr>
              <w:ind w:left="24" w:right="113"/>
              <w:jc w:val="center"/>
              <w:rPr>
                <w:rFonts w:ascii="Times New Roman" w:hAnsi="Times New Roman" w:cs="Times New Roman"/>
                <w:sz w:val="12"/>
                <w:szCs w:val="12"/>
              </w:rPr>
            </w:pPr>
            <w:r w:rsidRPr="00004085">
              <w:rPr>
                <w:rFonts w:ascii="Times New Roman" w:hAnsi="Times New Roman" w:cs="Times New Roman"/>
                <w:sz w:val="12"/>
                <w:szCs w:val="12"/>
              </w:rPr>
              <w:t>1650</w:t>
            </w:r>
          </w:p>
        </w:tc>
        <w:tc>
          <w:tcPr>
            <w:tcW w:w="0" w:type="auto"/>
            <w:textDirection w:val="btLr"/>
            <w:vAlign w:val="center"/>
          </w:tcPr>
          <w:p w:rsidR="00445A96" w:rsidRPr="00004085" w:rsidRDefault="00445A96" w:rsidP="00F814ED">
            <w:pPr>
              <w:ind w:left="20" w:right="113"/>
              <w:jc w:val="center"/>
              <w:rPr>
                <w:rFonts w:ascii="Times New Roman" w:hAnsi="Times New Roman" w:cs="Times New Roman"/>
                <w:sz w:val="12"/>
                <w:szCs w:val="12"/>
              </w:rPr>
            </w:pPr>
            <w:r w:rsidRPr="00004085">
              <w:rPr>
                <w:rFonts w:ascii="Times New Roman" w:hAnsi="Times New Roman" w:cs="Times New Roman"/>
                <w:sz w:val="12"/>
                <w:szCs w:val="12"/>
              </w:rPr>
              <w:t>2800</w:t>
            </w:r>
          </w:p>
        </w:tc>
        <w:tc>
          <w:tcPr>
            <w:tcW w:w="0" w:type="auto"/>
            <w:textDirection w:val="btLr"/>
            <w:vAlign w:val="center"/>
          </w:tcPr>
          <w:p w:rsidR="00445A96" w:rsidRPr="00004085" w:rsidRDefault="00445A96" w:rsidP="00F814ED">
            <w:pPr>
              <w:ind w:left="25" w:right="113"/>
              <w:jc w:val="center"/>
              <w:rPr>
                <w:rFonts w:ascii="Times New Roman" w:hAnsi="Times New Roman" w:cs="Times New Roman"/>
                <w:sz w:val="12"/>
                <w:szCs w:val="12"/>
              </w:rPr>
            </w:pPr>
            <w:r w:rsidRPr="00004085">
              <w:rPr>
                <w:rFonts w:ascii="Times New Roman" w:hAnsi="Times New Roman" w:cs="Times New Roman"/>
                <w:sz w:val="12"/>
                <w:szCs w:val="12"/>
              </w:rPr>
              <w:t>3551</w:t>
            </w:r>
          </w:p>
        </w:tc>
        <w:tc>
          <w:tcPr>
            <w:tcW w:w="0" w:type="auto"/>
            <w:textDirection w:val="btLr"/>
            <w:vAlign w:val="center"/>
          </w:tcPr>
          <w:p w:rsidR="00445A96" w:rsidRPr="00004085" w:rsidRDefault="00445A96" w:rsidP="00F814ED">
            <w:pPr>
              <w:ind w:left="113" w:right="24"/>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13" w:right="22"/>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13" w:right="19"/>
              <w:jc w:val="center"/>
              <w:rPr>
                <w:rFonts w:ascii="Times New Roman" w:hAnsi="Times New Roman" w:cs="Times New Roman"/>
                <w:sz w:val="12"/>
                <w:szCs w:val="12"/>
              </w:rPr>
            </w:pPr>
            <w:r w:rsidRPr="00004085">
              <w:rPr>
                <w:rFonts w:ascii="Times New Roman" w:hAnsi="Times New Roman" w:cs="Times New Roman"/>
                <w:sz w:val="12"/>
                <w:szCs w:val="12"/>
              </w:rPr>
              <w:t>-</w:t>
            </w:r>
          </w:p>
        </w:tc>
      </w:tr>
      <w:tr w:rsidR="00F814ED" w:rsidTr="00F814ED">
        <w:trPr>
          <w:cantSplit/>
          <w:trHeight w:val="70"/>
        </w:trPr>
        <w:tc>
          <w:tcPr>
            <w:tcW w:w="0" w:type="auto"/>
            <w:vAlign w:val="center"/>
          </w:tcPr>
          <w:p w:rsidR="00445A96" w:rsidRPr="00004085" w:rsidRDefault="00445A96" w:rsidP="00F814ED">
            <w:pPr>
              <w:jc w:val="center"/>
              <w:rPr>
                <w:rFonts w:ascii="Times New Roman" w:hAnsi="Times New Roman" w:cs="Times New Roman"/>
                <w:sz w:val="12"/>
                <w:szCs w:val="12"/>
              </w:rPr>
            </w:pPr>
            <w:r w:rsidRPr="00004085">
              <w:rPr>
                <w:rFonts w:ascii="Times New Roman" w:hAnsi="Times New Roman" w:cs="Times New Roman"/>
                <w:sz w:val="12"/>
                <w:szCs w:val="12"/>
              </w:rPr>
              <w:t>4.1.3</w:t>
            </w:r>
          </w:p>
        </w:tc>
        <w:tc>
          <w:tcPr>
            <w:tcW w:w="0" w:type="auto"/>
            <w:vAlign w:val="center"/>
          </w:tcPr>
          <w:p w:rsidR="00445A96" w:rsidRPr="00004085" w:rsidRDefault="00445A96" w:rsidP="00F814ED">
            <w:pPr>
              <w:ind w:right="28"/>
              <w:jc w:val="center"/>
              <w:rPr>
                <w:rFonts w:ascii="Times New Roman" w:hAnsi="Times New Roman" w:cs="Times New Roman"/>
                <w:sz w:val="12"/>
                <w:szCs w:val="12"/>
              </w:rPr>
            </w:pPr>
            <w:r w:rsidRPr="00004085">
              <w:rPr>
                <w:rFonts w:ascii="Times New Roman" w:hAnsi="Times New Roman" w:cs="Times New Roman"/>
                <w:sz w:val="12"/>
                <w:szCs w:val="12"/>
              </w:rPr>
              <w:t xml:space="preserve">- на площадке №3, в северо-западной части, между ул. Нежинская и ул. </w:t>
            </w:r>
            <w:proofErr w:type="gramStart"/>
            <w:r w:rsidRPr="00004085">
              <w:rPr>
                <w:rFonts w:ascii="Times New Roman" w:hAnsi="Times New Roman" w:cs="Times New Roman"/>
                <w:sz w:val="12"/>
                <w:szCs w:val="12"/>
              </w:rPr>
              <w:t>Северная</w:t>
            </w:r>
            <w:proofErr w:type="gramEnd"/>
            <w:r w:rsidRPr="00004085">
              <w:rPr>
                <w:rFonts w:ascii="Times New Roman" w:hAnsi="Times New Roman" w:cs="Times New Roman"/>
                <w:sz w:val="12"/>
                <w:szCs w:val="12"/>
              </w:rPr>
              <w:t xml:space="preserve"> п.г.т. Суходол, L= 1,839 км</w:t>
            </w:r>
          </w:p>
        </w:tc>
        <w:tc>
          <w:tcPr>
            <w:tcW w:w="0" w:type="auto"/>
            <w:textDirection w:val="btLr"/>
            <w:vAlign w:val="center"/>
          </w:tcPr>
          <w:p w:rsidR="00445A96" w:rsidRPr="00004085" w:rsidRDefault="00445A96" w:rsidP="00F814ED">
            <w:pPr>
              <w:ind w:left="22" w:right="113"/>
              <w:jc w:val="center"/>
              <w:rPr>
                <w:rFonts w:ascii="Times New Roman" w:hAnsi="Times New Roman" w:cs="Times New Roman"/>
                <w:sz w:val="12"/>
                <w:szCs w:val="12"/>
              </w:rPr>
            </w:pPr>
            <w:r w:rsidRPr="00004085">
              <w:rPr>
                <w:rFonts w:ascii="Times New Roman" w:hAnsi="Times New Roman" w:cs="Times New Roman"/>
                <w:sz w:val="12"/>
                <w:szCs w:val="12"/>
              </w:rPr>
              <w:t>7724</w:t>
            </w:r>
          </w:p>
        </w:tc>
        <w:tc>
          <w:tcPr>
            <w:tcW w:w="0" w:type="auto"/>
            <w:textDirection w:val="tbRl"/>
            <w:vAlign w:val="center"/>
          </w:tcPr>
          <w:p w:rsidR="00445A96" w:rsidRPr="00004085" w:rsidRDefault="00445A96" w:rsidP="00F814ED">
            <w:pPr>
              <w:ind w:left="113" w:right="20"/>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8"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8"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7"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9" w:right="113"/>
              <w:jc w:val="center"/>
              <w:rPr>
                <w:rFonts w:ascii="Times New Roman" w:hAnsi="Times New Roman" w:cs="Times New Roman"/>
                <w:sz w:val="12"/>
                <w:szCs w:val="12"/>
              </w:rPr>
            </w:pPr>
            <w:r w:rsidRPr="00004085">
              <w:rPr>
                <w:rFonts w:ascii="Times New Roman" w:hAnsi="Times New Roman" w:cs="Times New Roman"/>
                <w:sz w:val="12"/>
                <w:szCs w:val="12"/>
              </w:rPr>
              <w:t>400</w:t>
            </w:r>
          </w:p>
        </w:tc>
        <w:tc>
          <w:tcPr>
            <w:tcW w:w="0" w:type="auto"/>
            <w:textDirection w:val="btLr"/>
            <w:vAlign w:val="center"/>
          </w:tcPr>
          <w:p w:rsidR="00445A96" w:rsidRPr="00004085" w:rsidRDefault="00445A96" w:rsidP="00F814ED">
            <w:pPr>
              <w:ind w:left="23" w:right="113"/>
              <w:jc w:val="center"/>
              <w:rPr>
                <w:rFonts w:ascii="Times New Roman" w:hAnsi="Times New Roman" w:cs="Times New Roman"/>
                <w:sz w:val="12"/>
                <w:szCs w:val="12"/>
              </w:rPr>
            </w:pPr>
            <w:r w:rsidRPr="00004085">
              <w:rPr>
                <w:rFonts w:ascii="Times New Roman" w:hAnsi="Times New Roman" w:cs="Times New Roman"/>
                <w:sz w:val="12"/>
                <w:szCs w:val="12"/>
              </w:rPr>
              <w:t>850</w:t>
            </w:r>
          </w:p>
        </w:tc>
        <w:tc>
          <w:tcPr>
            <w:tcW w:w="0" w:type="auto"/>
            <w:textDirection w:val="btLr"/>
            <w:vAlign w:val="center"/>
          </w:tcPr>
          <w:p w:rsidR="00445A96" w:rsidRPr="00004085" w:rsidRDefault="00445A96" w:rsidP="00F814ED">
            <w:pPr>
              <w:ind w:left="25" w:right="113"/>
              <w:jc w:val="center"/>
              <w:rPr>
                <w:rFonts w:ascii="Times New Roman" w:hAnsi="Times New Roman" w:cs="Times New Roman"/>
                <w:sz w:val="12"/>
                <w:szCs w:val="12"/>
              </w:rPr>
            </w:pPr>
            <w:r w:rsidRPr="00004085">
              <w:rPr>
                <w:rFonts w:ascii="Times New Roman" w:hAnsi="Times New Roman" w:cs="Times New Roman"/>
                <w:sz w:val="12"/>
                <w:szCs w:val="12"/>
              </w:rPr>
              <w:t>2100</w:t>
            </w:r>
          </w:p>
        </w:tc>
        <w:tc>
          <w:tcPr>
            <w:tcW w:w="0" w:type="auto"/>
            <w:textDirection w:val="btLr"/>
            <w:vAlign w:val="center"/>
          </w:tcPr>
          <w:p w:rsidR="00445A96" w:rsidRPr="00004085" w:rsidRDefault="00445A96" w:rsidP="00F814ED">
            <w:pPr>
              <w:ind w:left="20" w:right="113"/>
              <w:jc w:val="center"/>
              <w:rPr>
                <w:rFonts w:ascii="Times New Roman" w:hAnsi="Times New Roman" w:cs="Times New Roman"/>
                <w:sz w:val="12"/>
                <w:szCs w:val="12"/>
              </w:rPr>
            </w:pPr>
            <w:r w:rsidRPr="00004085">
              <w:rPr>
                <w:rFonts w:ascii="Times New Roman" w:hAnsi="Times New Roman" w:cs="Times New Roman"/>
                <w:sz w:val="12"/>
                <w:szCs w:val="12"/>
              </w:rPr>
              <w:t>2300</w:t>
            </w:r>
          </w:p>
        </w:tc>
        <w:tc>
          <w:tcPr>
            <w:tcW w:w="0" w:type="auto"/>
            <w:textDirection w:val="btLr"/>
            <w:vAlign w:val="center"/>
          </w:tcPr>
          <w:p w:rsidR="00445A96" w:rsidRPr="00004085" w:rsidRDefault="00445A96" w:rsidP="00F814ED">
            <w:pPr>
              <w:ind w:left="26" w:right="113"/>
              <w:jc w:val="center"/>
              <w:rPr>
                <w:rFonts w:ascii="Times New Roman" w:hAnsi="Times New Roman" w:cs="Times New Roman"/>
                <w:sz w:val="12"/>
                <w:szCs w:val="12"/>
              </w:rPr>
            </w:pPr>
            <w:r w:rsidRPr="00004085">
              <w:rPr>
                <w:rFonts w:ascii="Times New Roman" w:hAnsi="Times New Roman" w:cs="Times New Roman"/>
                <w:sz w:val="12"/>
                <w:szCs w:val="12"/>
              </w:rPr>
              <w:t>2074</w:t>
            </w:r>
          </w:p>
        </w:tc>
        <w:tc>
          <w:tcPr>
            <w:tcW w:w="0" w:type="auto"/>
            <w:textDirection w:val="btLr"/>
            <w:vAlign w:val="center"/>
          </w:tcPr>
          <w:p w:rsidR="00445A96" w:rsidRPr="00004085" w:rsidRDefault="00445A96" w:rsidP="00F814ED">
            <w:pPr>
              <w:ind w:left="17"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13" w:right="22"/>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21" w:right="113"/>
              <w:jc w:val="center"/>
              <w:rPr>
                <w:rFonts w:ascii="Times New Roman" w:hAnsi="Times New Roman" w:cs="Times New Roman"/>
                <w:sz w:val="12"/>
                <w:szCs w:val="12"/>
              </w:rPr>
            </w:pPr>
            <w:r w:rsidRPr="00004085">
              <w:rPr>
                <w:rFonts w:ascii="Times New Roman" w:hAnsi="Times New Roman" w:cs="Times New Roman"/>
                <w:sz w:val="12"/>
                <w:szCs w:val="12"/>
              </w:rPr>
              <w:t>-</w:t>
            </w:r>
          </w:p>
        </w:tc>
      </w:tr>
      <w:tr w:rsidR="00F814ED" w:rsidTr="00F814ED">
        <w:trPr>
          <w:cantSplit/>
          <w:trHeight w:val="70"/>
        </w:trPr>
        <w:tc>
          <w:tcPr>
            <w:tcW w:w="0" w:type="auto"/>
            <w:vAlign w:val="center"/>
          </w:tcPr>
          <w:p w:rsidR="00445A96" w:rsidRPr="00004085" w:rsidRDefault="00445A96" w:rsidP="00F814ED">
            <w:pPr>
              <w:jc w:val="center"/>
              <w:rPr>
                <w:rFonts w:ascii="Times New Roman" w:hAnsi="Times New Roman" w:cs="Times New Roman"/>
                <w:sz w:val="12"/>
                <w:szCs w:val="12"/>
              </w:rPr>
            </w:pPr>
            <w:r w:rsidRPr="00004085">
              <w:rPr>
                <w:rFonts w:ascii="Times New Roman" w:hAnsi="Times New Roman" w:cs="Times New Roman"/>
                <w:sz w:val="12"/>
                <w:szCs w:val="12"/>
              </w:rPr>
              <w:t>4.1.4</w:t>
            </w:r>
          </w:p>
        </w:tc>
        <w:tc>
          <w:tcPr>
            <w:tcW w:w="0" w:type="auto"/>
            <w:vAlign w:val="center"/>
          </w:tcPr>
          <w:p w:rsidR="00445A96" w:rsidRPr="00004085" w:rsidRDefault="00445A96" w:rsidP="00F814ED">
            <w:pPr>
              <w:ind w:right="22"/>
              <w:jc w:val="center"/>
              <w:rPr>
                <w:rFonts w:ascii="Times New Roman" w:hAnsi="Times New Roman" w:cs="Times New Roman"/>
                <w:sz w:val="12"/>
                <w:szCs w:val="12"/>
              </w:rPr>
            </w:pPr>
            <w:r w:rsidRPr="00004085">
              <w:rPr>
                <w:rFonts w:ascii="Times New Roman" w:hAnsi="Times New Roman" w:cs="Times New Roman"/>
                <w:sz w:val="12"/>
                <w:szCs w:val="12"/>
              </w:rPr>
              <w:t>- на площадке №4, в западной части, между ул. Суворова и ул. Солнечная п.г.т. Суходол, L= 1,717 км</w:t>
            </w:r>
          </w:p>
        </w:tc>
        <w:tc>
          <w:tcPr>
            <w:tcW w:w="0" w:type="auto"/>
            <w:textDirection w:val="btLr"/>
            <w:vAlign w:val="center"/>
          </w:tcPr>
          <w:p w:rsidR="00445A96" w:rsidRPr="00004085" w:rsidRDefault="00445A96" w:rsidP="00F814ED">
            <w:pPr>
              <w:ind w:left="20" w:right="113"/>
              <w:jc w:val="center"/>
              <w:rPr>
                <w:rFonts w:ascii="Times New Roman" w:hAnsi="Times New Roman" w:cs="Times New Roman"/>
                <w:sz w:val="12"/>
                <w:szCs w:val="12"/>
              </w:rPr>
            </w:pPr>
            <w:r w:rsidRPr="00004085">
              <w:rPr>
                <w:rFonts w:ascii="Times New Roman" w:hAnsi="Times New Roman" w:cs="Times New Roman"/>
                <w:sz w:val="12"/>
                <w:szCs w:val="12"/>
              </w:rPr>
              <w:t>7211,4</w:t>
            </w:r>
          </w:p>
        </w:tc>
        <w:tc>
          <w:tcPr>
            <w:tcW w:w="0" w:type="auto"/>
            <w:textDirection w:val="tbRl"/>
            <w:vAlign w:val="center"/>
          </w:tcPr>
          <w:p w:rsidR="00445A96" w:rsidRPr="00004085" w:rsidRDefault="00445A96" w:rsidP="00F814ED">
            <w:pPr>
              <w:ind w:left="21"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20"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9"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13" w:right="2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13" w:right="18"/>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24" w:right="113"/>
              <w:jc w:val="center"/>
              <w:rPr>
                <w:rFonts w:ascii="Times New Roman" w:hAnsi="Times New Roman" w:cs="Times New Roman"/>
                <w:sz w:val="12"/>
                <w:szCs w:val="12"/>
              </w:rPr>
            </w:pPr>
            <w:r w:rsidRPr="00004085">
              <w:rPr>
                <w:rFonts w:ascii="Times New Roman" w:hAnsi="Times New Roman" w:cs="Times New Roman"/>
                <w:sz w:val="12"/>
                <w:szCs w:val="12"/>
              </w:rPr>
              <w:t>500</w:t>
            </w:r>
          </w:p>
        </w:tc>
        <w:tc>
          <w:tcPr>
            <w:tcW w:w="0" w:type="auto"/>
            <w:textDirection w:val="btLr"/>
            <w:vAlign w:val="center"/>
          </w:tcPr>
          <w:p w:rsidR="00445A96" w:rsidRPr="00004085" w:rsidRDefault="00445A96" w:rsidP="00F814ED">
            <w:pPr>
              <w:ind w:left="26" w:right="113"/>
              <w:jc w:val="center"/>
              <w:rPr>
                <w:rFonts w:ascii="Times New Roman" w:hAnsi="Times New Roman" w:cs="Times New Roman"/>
                <w:sz w:val="12"/>
                <w:szCs w:val="12"/>
              </w:rPr>
            </w:pPr>
            <w:r w:rsidRPr="00004085">
              <w:rPr>
                <w:rFonts w:ascii="Times New Roman" w:hAnsi="Times New Roman" w:cs="Times New Roman"/>
                <w:sz w:val="12"/>
                <w:szCs w:val="12"/>
              </w:rPr>
              <w:t>1500</w:t>
            </w:r>
          </w:p>
        </w:tc>
        <w:tc>
          <w:tcPr>
            <w:tcW w:w="0" w:type="auto"/>
            <w:textDirection w:val="btLr"/>
            <w:vAlign w:val="center"/>
          </w:tcPr>
          <w:p w:rsidR="00445A96" w:rsidRPr="00004085" w:rsidRDefault="00445A96" w:rsidP="00F814ED">
            <w:pPr>
              <w:ind w:left="18" w:right="113"/>
              <w:jc w:val="center"/>
              <w:rPr>
                <w:rFonts w:ascii="Times New Roman" w:hAnsi="Times New Roman" w:cs="Times New Roman"/>
                <w:sz w:val="12"/>
                <w:szCs w:val="12"/>
              </w:rPr>
            </w:pPr>
            <w:r w:rsidRPr="00004085">
              <w:rPr>
                <w:rFonts w:ascii="Times New Roman" w:hAnsi="Times New Roman" w:cs="Times New Roman"/>
                <w:sz w:val="12"/>
                <w:szCs w:val="12"/>
              </w:rPr>
              <w:t>1500</w:t>
            </w:r>
          </w:p>
        </w:tc>
        <w:tc>
          <w:tcPr>
            <w:tcW w:w="0" w:type="auto"/>
            <w:textDirection w:val="btLr"/>
            <w:vAlign w:val="center"/>
          </w:tcPr>
          <w:p w:rsidR="00445A96" w:rsidRPr="00004085" w:rsidRDefault="00445A96" w:rsidP="00F814ED">
            <w:pPr>
              <w:ind w:left="24" w:right="113"/>
              <w:jc w:val="center"/>
              <w:rPr>
                <w:rFonts w:ascii="Times New Roman" w:hAnsi="Times New Roman" w:cs="Times New Roman"/>
                <w:sz w:val="12"/>
                <w:szCs w:val="12"/>
              </w:rPr>
            </w:pPr>
            <w:r w:rsidRPr="00004085">
              <w:rPr>
                <w:rFonts w:ascii="Times New Roman" w:hAnsi="Times New Roman" w:cs="Times New Roman"/>
                <w:sz w:val="12"/>
                <w:szCs w:val="12"/>
              </w:rPr>
              <w:t>1500</w:t>
            </w:r>
          </w:p>
        </w:tc>
        <w:tc>
          <w:tcPr>
            <w:tcW w:w="0" w:type="auto"/>
            <w:textDirection w:val="btLr"/>
            <w:vAlign w:val="center"/>
          </w:tcPr>
          <w:p w:rsidR="00445A96" w:rsidRPr="00004085" w:rsidRDefault="00445A96" w:rsidP="00F814ED">
            <w:pPr>
              <w:ind w:left="71" w:right="113"/>
              <w:jc w:val="center"/>
              <w:rPr>
                <w:rFonts w:ascii="Times New Roman" w:hAnsi="Times New Roman" w:cs="Times New Roman"/>
                <w:sz w:val="12"/>
                <w:szCs w:val="12"/>
              </w:rPr>
            </w:pPr>
            <w:r w:rsidRPr="00004085">
              <w:rPr>
                <w:rFonts w:ascii="Times New Roman" w:hAnsi="Times New Roman" w:cs="Times New Roman"/>
                <w:sz w:val="12"/>
                <w:szCs w:val="12"/>
              </w:rPr>
              <w:t>2211,4</w:t>
            </w:r>
          </w:p>
        </w:tc>
        <w:tc>
          <w:tcPr>
            <w:tcW w:w="0" w:type="auto"/>
            <w:textDirection w:val="btLr"/>
            <w:vAlign w:val="center"/>
          </w:tcPr>
          <w:p w:rsidR="00445A96" w:rsidRPr="00004085" w:rsidRDefault="00445A96" w:rsidP="00F814ED">
            <w:pPr>
              <w:ind w:left="113" w:right="21"/>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13" w:right="17"/>
              <w:jc w:val="center"/>
              <w:rPr>
                <w:rFonts w:ascii="Times New Roman" w:hAnsi="Times New Roman" w:cs="Times New Roman"/>
                <w:sz w:val="12"/>
                <w:szCs w:val="12"/>
              </w:rPr>
            </w:pPr>
            <w:r w:rsidRPr="00004085">
              <w:rPr>
                <w:rFonts w:ascii="Times New Roman" w:hAnsi="Times New Roman" w:cs="Times New Roman"/>
                <w:sz w:val="12"/>
                <w:szCs w:val="12"/>
              </w:rPr>
              <w:t>-</w:t>
            </w:r>
          </w:p>
        </w:tc>
      </w:tr>
      <w:tr w:rsidR="00F814ED" w:rsidTr="00F814ED">
        <w:trPr>
          <w:cantSplit/>
          <w:trHeight w:val="70"/>
        </w:trPr>
        <w:tc>
          <w:tcPr>
            <w:tcW w:w="0" w:type="auto"/>
            <w:vAlign w:val="center"/>
          </w:tcPr>
          <w:p w:rsidR="00445A96" w:rsidRPr="00004085" w:rsidRDefault="00445A96" w:rsidP="00F814ED">
            <w:pPr>
              <w:jc w:val="center"/>
              <w:rPr>
                <w:rFonts w:ascii="Times New Roman" w:hAnsi="Times New Roman" w:cs="Times New Roman"/>
                <w:sz w:val="12"/>
                <w:szCs w:val="12"/>
              </w:rPr>
            </w:pPr>
            <w:r w:rsidRPr="00004085">
              <w:rPr>
                <w:rFonts w:ascii="Times New Roman" w:hAnsi="Times New Roman" w:cs="Times New Roman"/>
                <w:sz w:val="12"/>
                <w:szCs w:val="12"/>
              </w:rPr>
              <w:t>4.1.5</w:t>
            </w:r>
          </w:p>
        </w:tc>
        <w:tc>
          <w:tcPr>
            <w:tcW w:w="0" w:type="auto"/>
            <w:vAlign w:val="center"/>
          </w:tcPr>
          <w:p w:rsidR="00445A96" w:rsidRPr="00004085" w:rsidRDefault="00445A96" w:rsidP="00F814ED">
            <w:pPr>
              <w:jc w:val="center"/>
              <w:rPr>
                <w:rFonts w:ascii="Times New Roman" w:hAnsi="Times New Roman" w:cs="Times New Roman"/>
                <w:sz w:val="12"/>
                <w:szCs w:val="12"/>
              </w:rPr>
            </w:pPr>
            <w:r w:rsidRPr="00004085">
              <w:rPr>
                <w:rFonts w:ascii="Times New Roman" w:hAnsi="Times New Roman" w:cs="Times New Roman"/>
                <w:sz w:val="12"/>
                <w:szCs w:val="12"/>
              </w:rPr>
              <w:t>- на площадке №5, в западной части, между ул. Школьная и ул. Суворова п.г.т. Суходол, L= 1,825 км</w:t>
            </w:r>
          </w:p>
        </w:tc>
        <w:tc>
          <w:tcPr>
            <w:tcW w:w="0" w:type="auto"/>
            <w:textDirection w:val="btLr"/>
            <w:vAlign w:val="center"/>
          </w:tcPr>
          <w:p w:rsidR="00445A96" w:rsidRPr="00004085" w:rsidRDefault="00445A96" w:rsidP="00F814ED">
            <w:pPr>
              <w:ind w:left="22" w:right="113"/>
              <w:jc w:val="center"/>
              <w:rPr>
                <w:rFonts w:ascii="Times New Roman" w:hAnsi="Times New Roman" w:cs="Times New Roman"/>
                <w:sz w:val="12"/>
                <w:szCs w:val="12"/>
              </w:rPr>
            </w:pPr>
            <w:r w:rsidRPr="00004085">
              <w:rPr>
                <w:rFonts w:ascii="Times New Roman" w:hAnsi="Times New Roman" w:cs="Times New Roman"/>
                <w:sz w:val="12"/>
                <w:szCs w:val="12"/>
              </w:rPr>
              <w:t>7665</w:t>
            </w:r>
          </w:p>
        </w:tc>
        <w:tc>
          <w:tcPr>
            <w:tcW w:w="0" w:type="auto"/>
            <w:textDirection w:val="tbRl"/>
            <w:vAlign w:val="center"/>
          </w:tcPr>
          <w:p w:rsidR="00445A96" w:rsidRPr="00004085" w:rsidRDefault="00445A96" w:rsidP="00F814ED">
            <w:pPr>
              <w:ind w:left="113" w:right="20"/>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13" w:right="2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8"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13" w:right="24"/>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23"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23" w:right="113"/>
              <w:jc w:val="center"/>
              <w:rPr>
                <w:rFonts w:ascii="Times New Roman" w:hAnsi="Times New Roman" w:cs="Times New Roman"/>
                <w:sz w:val="12"/>
                <w:szCs w:val="12"/>
              </w:rPr>
            </w:pPr>
            <w:r w:rsidRPr="00004085">
              <w:rPr>
                <w:rFonts w:ascii="Times New Roman" w:hAnsi="Times New Roman" w:cs="Times New Roman"/>
                <w:sz w:val="12"/>
                <w:szCs w:val="12"/>
              </w:rPr>
              <w:t>800</w:t>
            </w:r>
          </w:p>
        </w:tc>
        <w:tc>
          <w:tcPr>
            <w:tcW w:w="0" w:type="auto"/>
            <w:textDirection w:val="btLr"/>
            <w:vAlign w:val="center"/>
          </w:tcPr>
          <w:p w:rsidR="00445A96" w:rsidRPr="00004085" w:rsidRDefault="00445A96" w:rsidP="00F814ED">
            <w:pPr>
              <w:ind w:left="23" w:right="113"/>
              <w:jc w:val="center"/>
              <w:rPr>
                <w:rFonts w:ascii="Times New Roman" w:hAnsi="Times New Roman" w:cs="Times New Roman"/>
                <w:sz w:val="12"/>
                <w:szCs w:val="12"/>
              </w:rPr>
            </w:pPr>
            <w:r w:rsidRPr="00004085">
              <w:rPr>
                <w:rFonts w:ascii="Times New Roman" w:hAnsi="Times New Roman" w:cs="Times New Roman"/>
                <w:sz w:val="12"/>
                <w:szCs w:val="12"/>
              </w:rPr>
              <w:t>900</w:t>
            </w:r>
          </w:p>
        </w:tc>
        <w:tc>
          <w:tcPr>
            <w:tcW w:w="0" w:type="auto"/>
            <w:textDirection w:val="btLr"/>
            <w:vAlign w:val="center"/>
          </w:tcPr>
          <w:p w:rsidR="00445A96" w:rsidRPr="00004085" w:rsidRDefault="00445A96" w:rsidP="00F814ED">
            <w:pPr>
              <w:ind w:left="20" w:right="113"/>
              <w:jc w:val="center"/>
              <w:rPr>
                <w:rFonts w:ascii="Times New Roman" w:hAnsi="Times New Roman" w:cs="Times New Roman"/>
                <w:sz w:val="12"/>
                <w:szCs w:val="12"/>
              </w:rPr>
            </w:pPr>
            <w:r w:rsidRPr="00004085">
              <w:rPr>
                <w:rFonts w:ascii="Times New Roman" w:hAnsi="Times New Roman" w:cs="Times New Roman"/>
                <w:sz w:val="12"/>
                <w:szCs w:val="12"/>
              </w:rPr>
              <w:t>1100</w:t>
            </w:r>
          </w:p>
        </w:tc>
        <w:tc>
          <w:tcPr>
            <w:tcW w:w="0" w:type="auto"/>
            <w:textDirection w:val="btLr"/>
            <w:vAlign w:val="center"/>
          </w:tcPr>
          <w:p w:rsidR="00445A96" w:rsidRPr="00004085" w:rsidRDefault="00445A96" w:rsidP="00F814ED">
            <w:pPr>
              <w:ind w:left="23" w:right="113"/>
              <w:jc w:val="center"/>
              <w:rPr>
                <w:rFonts w:ascii="Times New Roman" w:hAnsi="Times New Roman" w:cs="Times New Roman"/>
                <w:sz w:val="12"/>
                <w:szCs w:val="12"/>
              </w:rPr>
            </w:pPr>
            <w:r w:rsidRPr="00004085">
              <w:rPr>
                <w:rFonts w:ascii="Times New Roman" w:hAnsi="Times New Roman" w:cs="Times New Roman"/>
                <w:sz w:val="12"/>
                <w:szCs w:val="12"/>
              </w:rPr>
              <w:t>1500</w:t>
            </w:r>
          </w:p>
        </w:tc>
        <w:tc>
          <w:tcPr>
            <w:tcW w:w="0" w:type="auto"/>
            <w:textDirection w:val="btLr"/>
            <w:vAlign w:val="center"/>
          </w:tcPr>
          <w:p w:rsidR="00445A96" w:rsidRPr="00004085" w:rsidRDefault="00445A96" w:rsidP="00F814ED">
            <w:pPr>
              <w:ind w:left="19" w:right="113"/>
              <w:jc w:val="center"/>
              <w:rPr>
                <w:rFonts w:ascii="Times New Roman" w:hAnsi="Times New Roman" w:cs="Times New Roman"/>
                <w:sz w:val="12"/>
                <w:szCs w:val="12"/>
              </w:rPr>
            </w:pPr>
            <w:r w:rsidRPr="00004085">
              <w:rPr>
                <w:rFonts w:ascii="Times New Roman" w:hAnsi="Times New Roman" w:cs="Times New Roman"/>
                <w:sz w:val="12"/>
                <w:szCs w:val="12"/>
              </w:rPr>
              <w:t>1900</w:t>
            </w:r>
          </w:p>
        </w:tc>
        <w:tc>
          <w:tcPr>
            <w:tcW w:w="0" w:type="auto"/>
            <w:textDirection w:val="btLr"/>
            <w:vAlign w:val="center"/>
          </w:tcPr>
          <w:p w:rsidR="00445A96" w:rsidRPr="00004085" w:rsidRDefault="00445A96" w:rsidP="00F814ED">
            <w:pPr>
              <w:ind w:left="80" w:right="113"/>
              <w:jc w:val="center"/>
              <w:rPr>
                <w:rFonts w:ascii="Times New Roman" w:hAnsi="Times New Roman" w:cs="Times New Roman"/>
                <w:sz w:val="12"/>
                <w:szCs w:val="12"/>
              </w:rPr>
            </w:pPr>
            <w:r w:rsidRPr="00004085">
              <w:rPr>
                <w:rFonts w:ascii="Times New Roman" w:hAnsi="Times New Roman" w:cs="Times New Roman"/>
                <w:sz w:val="12"/>
                <w:szCs w:val="12"/>
              </w:rPr>
              <w:t>1465</w:t>
            </w:r>
          </w:p>
        </w:tc>
        <w:tc>
          <w:tcPr>
            <w:tcW w:w="0" w:type="auto"/>
            <w:textDirection w:val="btLr"/>
            <w:vAlign w:val="center"/>
          </w:tcPr>
          <w:p w:rsidR="00445A96" w:rsidRPr="00004085" w:rsidRDefault="00445A96" w:rsidP="00F814ED">
            <w:pPr>
              <w:ind w:left="23" w:right="113"/>
              <w:jc w:val="center"/>
              <w:rPr>
                <w:rFonts w:ascii="Times New Roman" w:hAnsi="Times New Roman" w:cs="Times New Roman"/>
                <w:sz w:val="12"/>
                <w:szCs w:val="12"/>
              </w:rPr>
            </w:pPr>
            <w:r w:rsidRPr="00004085">
              <w:rPr>
                <w:rFonts w:ascii="Times New Roman" w:hAnsi="Times New Roman" w:cs="Times New Roman"/>
                <w:sz w:val="12"/>
                <w:szCs w:val="12"/>
              </w:rPr>
              <w:t>-</w:t>
            </w:r>
          </w:p>
        </w:tc>
      </w:tr>
      <w:tr w:rsidR="00F814ED" w:rsidTr="00F814ED">
        <w:trPr>
          <w:cantSplit/>
          <w:trHeight w:val="445"/>
        </w:trPr>
        <w:tc>
          <w:tcPr>
            <w:tcW w:w="0" w:type="auto"/>
            <w:vAlign w:val="center"/>
          </w:tcPr>
          <w:p w:rsidR="00445A96" w:rsidRPr="00004085" w:rsidRDefault="00445A96" w:rsidP="00F814ED">
            <w:pPr>
              <w:jc w:val="center"/>
              <w:rPr>
                <w:rFonts w:ascii="Times New Roman" w:hAnsi="Times New Roman" w:cs="Times New Roman"/>
                <w:sz w:val="12"/>
                <w:szCs w:val="12"/>
              </w:rPr>
            </w:pPr>
            <w:r w:rsidRPr="00004085">
              <w:rPr>
                <w:rFonts w:ascii="Times New Roman" w:hAnsi="Times New Roman" w:cs="Times New Roman"/>
                <w:sz w:val="12"/>
                <w:szCs w:val="12"/>
              </w:rPr>
              <w:t>4.1.6</w:t>
            </w:r>
          </w:p>
        </w:tc>
        <w:tc>
          <w:tcPr>
            <w:tcW w:w="0" w:type="auto"/>
            <w:vAlign w:val="center"/>
          </w:tcPr>
          <w:p w:rsidR="00445A96" w:rsidRPr="00004085" w:rsidRDefault="00445A96" w:rsidP="00F814ED">
            <w:pPr>
              <w:jc w:val="center"/>
              <w:rPr>
                <w:rFonts w:ascii="Times New Roman" w:hAnsi="Times New Roman" w:cs="Times New Roman"/>
                <w:sz w:val="12"/>
                <w:szCs w:val="12"/>
              </w:rPr>
            </w:pPr>
            <w:r w:rsidRPr="00004085">
              <w:rPr>
                <w:rFonts w:ascii="Times New Roman" w:hAnsi="Times New Roman" w:cs="Times New Roman"/>
                <w:sz w:val="12"/>
                <w:szCs w:val="12"/>
              </w:rPr>
              <w:t>- на площадке № 6, в южной части п.г.т. Суходол, L= 0,7 км</w:t>
            </w:r>
          </w:p>
        </w:tc>
        <w:tc>
          <w:tcPr>
            <w:tcW w:w="0" w:type="auto"/>
            <w:textDirection w:val="btLr"/>
            <w:vAlign w:val="center"/>
          </w:tcPr>
          <w:p w:rsidR="00445A96" w:rsidRPr="00004085" w:rsidRDefault="00445A96" w:rsidP="00F814ED">
            <w:pPr>
              <w:ind w:left="22" w:right="113"/>
              <w:jc w:val="center"/>
              <w:rPr>
                <w:rFonts w:ascii="Times New Roman" w:hAnsi="Times New Roman" w:cs="Times New Roman"/>
                <w:sz w:val="12"/>
                <w:szCs w:val="12"/>
              </w:rPr>
            </w:pPr>
            <w:r w:rsidRPr="00004085">
              <w:rPr>
                <w:rFonts w:ascii="Times New Roman" w:hAnsi="Times New Roman" w:cs="Times New Roman"/>
                <w:sz w:val="12"/>
                <w:szCs w:val="12"/>
              </w:rPr>
              <w:t>2940</w:t>
            </w:r>
          </w:p>
        </w:tc>
        <w:tc>
          <w:tcPr>
            <w:tcW w:w="0" w:type="auto"/>
            <w:textDirection w:val="tbRl"/>
            <w:vAlign w:val="center"/>
          </w:tcPr>
          <w:p w:rsidR="00445A96" w:rsidRPr="00004085" w:rsidRDefault="00445A96" w:rsidP="00F814ED">
            <w:pPr>
              <w:ind w:left="21"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13" w:right="2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6"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20"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13" w:right="18"/>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13" w:right="20"/>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13" w:right="17"/>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20" w:right="113"/>
              <w:jc w:val="center"/>
              <w:rPr>
                <w:rFonts w:ascii="Times New Roman" w:hAnsi="Times New Roman" w:cs="Times New Roman"/>
                <w:sz w:val="12"/>
                <w:szCs w:val="12"/>
              </w:rPr>
            </w:pPr>
            <w:r w:rsidRPr="00004085">
              <w:rPr>
                <w:rFonts w:ascii="Times New Roman" w:hAnsi="Times New Roman" w:cs="Times New Roman"/>
                <w:sz w:val="12"/>
                <w:szCs w:val="12"/>
              </w:rPr>
              <w:t>300</w:t>
            </w:r>
          </w:p>
        </w:tc>
        <w:tc>
          <w:tcPr>
            <w:tcW w:w="0" w:type="auto"/>
            <w:textDirection w:val="btLr"/>
            <w:vAlign w:val="center"/>
          </w:tcPr>
          <w:p w:rsidR="00445A96" w:rsidRPr="00004085" w:rsidRDefault="00445A96" w:rsidP="00F814ED">
            <w:pPr>
              <w:ind w:left="23" w:right="113"/>
              <w:jc w:val="center"/>
              <w:rPr>
                <w:rFonts w:ascii="Times New Roman" w:hAnsi="Times New Roman" w:cs="Times New Roman"/>
                <w:sz w:val="12"/>
                <w:szCs w:val="12"/>
              </w:rPr>
            </w:pPr>
            <w:r w:rsidRPr="00004085">
              <w:rPr>
                <w:rFonts w:ascii="Times New Roman" w:hAnsi="Times New Roman" w:cs="Times New Roman"/>
                <w:sz w:val="12"/>
                <w:szCs w:val="12"/>
              </w:rPr>
              <w:t>500</w:t>
            </w:r>
          </w:p>
        </w:tc>
        <w:tc>
          <w:tcPr>
            <w:tcW w:w="0" w:type="auto"/>
            <w:textDirection w:val="btLr"/>
            <w:vAlign w:val="center"/>
          </w:tcPr>
          <w:p w:rsidR="00445A96" w:rsidRPr="00004085" w:rsidRDefault="00445A96" w:rsidP="00F814ED">
            <w:pPr>
              <w:ind w:left="18" w:right="113"/>
              <w:jc w:val="center"/>
              <w:rPr>
                <w:rFonts w:ascii="Times New Roman" w:hAnsi="Times New Roman" w:cs="Times New Roman"/>
                <w:sz w:val="12"/>
                <w:szCs w:val="12"/>
              </w:rPr>
            </w:pPr>
            <w:r w:rsidRPr="00004085">
              <w:rPr>
                <w:rFonts w:ascii="Times New Roman" w:hAnsi="Times New Roman" w:cs="Times New Roman"/>
                <w:sz w:val="12"/>
                <w:szCs w:val="12"/>
              </w:rPr>
              <w:t>700</w:t>
            </w:r>
          </w:p>
        </w:tc>
        <w:tc>
          <w:tcPr>
            <w:tcW w:w="0" w:type="auto"/>
            <w:textDirection w:val="btLr"/>
            <w:vAlign w:val="center"/>
          </w:tcPr>
          <w:p w:rsidR="00445A96" w:rsidRPr="00004085" w:rsidRDefault="00445A96" w:rsidP="00F814ED">
            <w:pPr>
              <w:ind w:left="81" w:right="113"/>
              <w:jc w:val="center"/>
              <w:rPr>
                <w:rFonts w:ascii="Times New Roman" w:hAnsi="Times New Roman" w:cs="Times New Roman"/>
                <w:sz w:val="12"/>
                <w:szCs w:val="12"/>
              </w:rPr>
            </w:pPr>
            <w:r w:rsidRPr="00004085">
              <w:rPr>
                <w:rFonts w:ascii="Times New Roman" w:hAnsi="Times New Roman" w:cs="Times New Roman"/>
                <w:sz w:val="12"/>
                <w:szCs w:val="12"/>
              </w:rPr>
              <w:t>1440</w:t>
            </w:r>
          </w:p>
        </w:tc>
        <w:tc>
          <w:tcPr>
            <w:tcW w:w="0" w:type="auto"/>
            <w:textDirection w:val="btLr"/>
            <w:vAlign w:val="center"/>
          </w:tcPr>
          <w:p w:rsidR="00445A96" w:rsidRPr="00004085" w:rsidRDefault="00445A96" w:rsidP="00F814ED">
            <w:pPr>
              <w:ind w:left="22" w:right="113"/>
              <w:jc w:val="center"/>
              <w:rPr>
                <w:rFonts w:ascii="Times New Roman" w:hAnsi="Times New Roman" w:cs="Times New Roman"/>
                <w:sz w:val="12"/>
                <w:szCs w:val="12"/>
              </w:rPr>
            </w:pPr>
            <w:r w:rsidRPr="00004085">
              <w:rPr>
                <w:rFonts w:ascii="Times New Roman" w:hAnsi="Times New Roman" w:cs="Times New Roman"/>
                <w:sz w:val="12"/>
                <w:szCs w:val="12"/>
              </w:rPr>
              <w:t>-</w:t>
            </w:r>
          </w:p>
        </w:tc>
      </w:tr>
      <w:tr w:rsidR="00F814ED" w:rsidTr="00F814ED">
        <w:trPr>
          <w:cantSplit/>
          <w:trHeight w:val="551"/>
        </w:trPr>
        <w:tc>
          <w:tcPr>
            <w:tcW w:w="0" w:type="auto"/>
            <w:vAlign w:val="center"/>
          </w:tcPr>
          <w:p w:rsidR="00445A96" w:rsidRPr="00004085" w:rsidRDefault="00445A96" w:rsidP="00F814ED">
            <w:pPr>
              <w:jc w:val="center"/>
              <w:rPr>
                <w:rFonts w:ascii="Times New Roman" w:hAnsi="Times New Roman" w:cs="Times New Roman"/>
                <w:sz w:val="12"/>
                <w:szCs w:val="12"/>
              </w:rPr>
            </w:pPr>
            <w:r w:rsidRPr="00004085">
              <w:rPr>
                <w:rFonts w:ascii="Times New Roman" w:hAnsi="Times New Roman" w:cs="Times New Roman"/>
                <w:sz w:val="12"/>
                <w:szCs w:val="12"/>
              </w:rPr>
              <w:t>4.1.7</w:t>
            </w:r>
          </w:p>
        </w:tc>
        <w:tc>
          <w:tcPr>
            <w:tcW w:w="0" w:type="auto"/>
            <w:vAlign w:val="center"/>
          </w:tcPr>
          <w:p w:rsidR="00445A96" w:rsidRPr="00004085" w:rsidRDefault="00445A96" w:rsidP="00F814ED">
            <w:pPr>
              <w:jc w:val="center"/>
              <w:rPr>
                <w:rFonts w:ascii="Times New Roman" w:hAnsi="Times New Roman" w:cs="Times New Roman"/>
                <w:sz w:val="12"/>
                <w:szCs w:val="12"/>
              </w:rPr>
            </w:pPr>
            <w:r w:rsidRPr="00004085">
              <w:rPr>
                <w:rFonts w:ascii="Times New Roman" w:hAnsi="Times New Roman" w:cs="Times New Roman"/>
                <w:sz w:val="12"/>
                <w:szCs w:val="12"/>
              </w:rPr>
              <w:t>- в существующей застройке п.г.т. Суходол, L= 5,456 км</w:t>
            </w:r>
          </w:p>
        </w:tc>
        <w:tc>
          <w:tcPr>
            <w:tcW w:w="0" w:type="auto"/>
            <w:textDirection w:val="btLr"/>
            <w:vAlign w:val="center"/>
          </w:tcPr>
          <w:p w:rsidR="00445A96" w:rsidRPr="00004085" w:rsidRDefault="00445A96" w:rsidP="00F814ED">
            <w:pPr>
              <w:ind w:left="22" w:right="113"/>
              <w:jc w:val="center"/>
              <w:rPr>
                <w:rFonts w:ascii="Times New Roman" w:hAnsi="Times New Roman" w:cs="Times New Roman"/>
                <w:sz w:val="12"/>
                <w:szCs w:val="12"/>
              </w:rPr>
            </w:pPr>
            <w:r w:rsidRPr="00004085">
              <w:rPr>
                <w:rFonts w:ascii="Times New Roman" w:hAnsi="Times New Roman" w:cs="Times New Roman"/>
                <w:sz w:val="12"/>
                <w:szCs w:val="12"/>
              </w:rPr>
              <w:t>22915</w:t>
            </w:r>
          </w:p>
        </w:tc>
        <w:tc>
          <w:tcPr>
            <w:tcW w:w="0" w:type="auto"/>
            <w:textDirection w:val="btLr"/>
            <w:vAlign w:val="center"/>
          </w:tcPr>
          <w:p w:rsidR="00445A96" w:rsidRPr="00004085" w:rsidRDefault="00445A96" w:rsidP="00F814ED">
            <w:pPr>
              <w:ind w:left="113" w:right="20"/>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13" w:right="2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8"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7"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21"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23"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26" w:right="113"/>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113" w:right="24"/>
              <w:jc w:val="center"/>
              <w:rPr>
                <w:rFonts w:ascii="Times New Roman" w:hAnsi="Times New Roman" w:cs="Times New Roman"/>
                <w:sz w:val="12"/>
                <w:szCs w:val="12"/>
              </w:rPr>
            </w:pPr>
            <w:r w:rsidRPr="00004085">
              <w:rPr>
                <w:rFonts w:ascii="Times New Roman" w:hAnsi="Times New Roman" w:cs="Times New Roman"/>
                <w:sz w:val="12"/>
                <w:szCs w:val="12"/>
              </w:rPr>
              <w:t>-</w:t>
            </w:r>
          </w:p>
        </w:tc>
        <w:tc>
          <w:tcPr>
            <w:tcW w:w="0" w:type="auto"/>
            <w:textDirection w:val="btLr"/>
            <w:vAlign w:val="center"/>
          </w:tcPr>
          <w:p w:rsidR="00445A96" w:rsidRPr="00004085" w:rsidRDefault="00445A96" w:rsidP="00F814ED">
            <w:pPr>
              <w:ind w:left="23" w:right="113"/>
              <w:jc w:val="center"/>
              <w:rPr>
                <w:rFonts w:ascii="Times New Roman" w:hAnsi="Times New Roman" w:cs="Times New Roman"/>
                <w:sz w:val="12"/>
                <w:szCs w:val="12"/>
              </w:rPr>
            </w:pPr>
            <w:r w:rsidRPr="00004085">
              <w:rPr>
                <w:rFonts w:ascii="Times New Roman" w:hAnsi="Times New Roman" w:cs="Times New Roman"/>
                <w:sz w:val="12"/>
                <w:szCs w:val="12"/>
              </w:rPr>
              <w:t>3000</w:t>
            </w:r>
          </w:p>
        </w:tc>
        <w:tc>
          <w:tcPr>
            <w:tcW w:w="0" w:type="auto"/>
            <w:textDirection w:val="btLr"/>
            <w:vAlign w:val="center"/>
          </w:tcPr>
          <w:p w:rsidR="00445A96" w:rsidRPr="00004085" w:rsidRDefault="00445A96" w:rsidP="00F814ED">
            <w:pPr>
              <w:ind w:left="19" w:right="113"/>
              <w:jc w:val="center"/>
              <w:rPr>
                <w:rFonts w:ascii="Times New Roman" w:hAnsi="Times New Roman" w:cs="Times New Roman"/>
                <w:sz w:val="12"/>
                <w:szCs w:val="12"/>
              </w:rPr>
            </w:pPr>
            <w:r w:rsidRPr="00004085">
              <w:rPr>
                <w:rFonts w:ascii="Times New Roman" w:hAnsi="Times New Roman" w:cs="Times New Roman"/>
                <w:sz w:val="12"/>
                <w:szCs w:val="12"/>
              </w:rPr>
              <w:t>5500</w:t>
            </w:r>
          </w:p>
        </w:tc>
        <w:tc>
          <w:tcPr>
            <w:tcW w:w="0" w:type="auto"/>
            <w:textDirection w:val="btLr"/>
            <w:vAlign w:val="center"/>
          </w:tcPr>
          <w:p w:rsidR="00445A96" w:rsidRPr="00004085" w:rsidRDefault="00445A96" w:rsidP="00F814ED">
            <w:pPr>
              <w:ind w:left="80" w:right="113"/>
              <w:jc w:val="center"/>
              <w:rPr>
                <w:rFonts w:ascii="Times New Roman" w:hAnsi="Times New Roman" w:cs="Times New Roman"/>
                <w:sz w:val="12"/>
                <w:szCs w:val="12"/>
              </w:rPr>
            </w:pPr>
            <w:r w:rsidRPr="00004085">
              <w:rPr>
                <w:rFonts w:ascii="Times New Roman" w:hAnsi="Times New Roman" w:cs="Times New Roman"/>
                <w:sz w:val="12"/>
                <w:szCs w:val="12"/>
              </w:rPr>
              <w:t>6000</w:t>
            </w:r>
          </w:p>
        </w:tc>
        <w:tc>
          <w:tcPr>
            <w:tcW w:w="0" w:type="auto"/>
            <w:textDirection w:val="btLr"/>
            <w:vAlign w:val="center"/>
          </w:tcPr>
          <w:p w:rsidR="00445A96" w:rsidRPr="00004085" w:rsidRDefault="00445A96" w:rsidP="00F814ED">
            <w:pPr>
              <w:ind w:left="23" w:right="113"/>
              <w:jc w:val="center"/>
              <w:rPr>
                <w:rFonts w:ascii="Times New Roman" w:hAnsi="Times New Roman" w:cs="Times New Roman"/>
                <w:sz w:val="12"/>
                <w:szCs w:val="12"/>
              </w:rPr>
            </w:pPr>
            <w:r w:rsidRPr="00004085">
              <w:rPr>
                <w:rFonts w:ascii="Times New Roman" w:hAnsi="Times New Roman" w:cs="Times New Roman"/>
                <w:sz w:val="12"/>
                <w:szCs w:val="12"/>
              </w:rPr>
              <w:t>8415</w:t>
            </w:r>
          </w:p>
        </w:tc>
      </w:tr>
      <w:tr w:rsidR="00F814ED" w:rsidTr="00F814ED">
        <w:trPr>
          <w:cantSplit/>
          <w:trHeight w:val="701"/>
        </w:trPr>
        <w:tc>
          <w:tcPr>
            <w:tcW w:w="0" w:type="auto"/>
            <w:vAlign w:val="center"/>
          </w:tcPr>
          <w:p w:rsidR="00445A96" w:rsidRPr="00004085" w:rsidRDefault="00445A96" w:rsidP="00F814ED">
            <w:pPr>
              <w:ind w:left="68"/>
              <w:jc w:val="center"/>
              <w:rPr>
                <w:rFonts w:ascii="Times New Roman" w:hAnsi="Times New Roman" w:cs="Times New Roman"/>
                <w:sz w:val="12"/>
                <w:szCs w:val="12"/>
              </w:rPr>
            </w:pPr>
          </w:p>
        </w:tc>
        <w:tc>
          <w:tcPr>
            <w:tcW w:w="0" w:type="auto"/>
            <w:vAlign w:val="center"/>
          </w:tcPr>
          <w:p w:rsidR="00445A96" w:rsidRPr="00004085" w:rsidRDefault="00445A96" w:rsidP="00F814ED">
            <w:pPr>
              <w:ind w:left="60"/>
              <w:jc w:val="center"/>
              <w:rPr>
                <w:rFonts w:ascii="Times New Roman" w:hAnsi="Times New Roman" w:cs="Times New Roman"/>
                <w:sz w:val="12"/>
                <w:szCs w:val="12"/>
              </w:rPr>
            </w:pPr>
            <w:r w:rsidRPr="00004085">
              <w:rPr>
                <w:rFonts w:ascii="Times New Roman" w:hAnsi="Times New Roman" w:cs="Times New Roman"/>
                <w:sz w:val="12"/>
                <w:szCs w:val="12"/>
              </w:rPr>
              <w:t>ИТОГО:</w:t>
            </w:r>
          </w:p>
        </w:tc>
        <w:tc>
          <w:tcPr>
            <w:tcW w:w="0" w:type="auto"/>
            <w:textDirection w:val="btLr"/>
            <w:vAlign w:val="center"/>
          </w:tcPr>
          <w:p w:rsidR="00445A96" w:rsidRPr="00004085" w:rsidRDefault="00445A96" w:rsidP="00F814ED">
            <w:pPr>
              <w:ind w:left="113" w:right="113"/>
              <w:jc w:val="center"/>
              <w:rPr>
                <w:rFonts w:ascii="Times New Roman" w:hAnsi="Times New Roman" w:cs="Times New Roman"/>
                <w:sz w:val="12"/>
                <w:szCs w:val="12"/>
              </w:rPr>
            </w:pPr>
            <w:r w:rsidRPr="00445A96">
              <w:rPr>
                <w:rFonts w:ascii="Times New Roman" w:hAnsi="Times New Roman" w:cs="Times New Roman"/>
                <w:sz w:val="12"/>
                <w:szCs w:val="12"/>
              </w:rPr>
              <w:t>207043,0</w:t>
            </w:r>
          </w:p>
        </w:tc>
        <w:tc>
          <w:tcPr>
            <w:tcW w:w="0" w:type="auto"/>
            <w:textDirection w:val="btLr"/>
            <w:vAlign w:val="center"/>
          </w:tcPr>
          <w:p w:rsidR="00445A96" w:rsidRPr="00004085" w:rsidRDefault="00445A96" w:rsidP="00F814ED">
            <w:pPr>
              <w:ind w:left="113" w:right="113"/>
              <w:jc w:val="center"/>
              <w:rPr>
                <w:rFonts w:ascii="Times New Roman" w:hAnsi="Times New Roman" w:cs="Times New Roman"/>
                <w:sz w:val="12"/>
                <w:szCs w:val="12"/>
              </w:rPr>
            </w:pPr>
            <w:r>
              <w:rPr>
                <w:rFonts w:ascii="Times New Roman" w:hAnsi="Times New Roman" w:cs="Times New Roman"/>
                <w:sz w:val="12"/>
                <w:szCs w:val="12"/>
              </w:rPr>
              <w:t>0,0</w:t>
            </w:r>
          </w:p>
        </w:tc>
        <w:tc>
          <w:tcPr>
            <w:tcW w:w="0" w:type="auto"/>
            <w:textDirection w:val="btLr"/>
            <w:vAlign w:val="center"/>
          </w:tcPr>
          <w:p w:rsidR="00445A96" w:rsidRPr="00004085" w:rsidRDefault="00445A96" w:rsidP="00F814ED">
            <w:pPr>
              <w:ind w:left="113" w:right="113"/>
              <w:jc w:val="center"/>
              <w:rPr>
                <w:rFonts w:ascii="Times New Roman" w:hAnsi="Times New Roman" w:cs="Times New Roman"/>
                <w:sz w:val="12"/>
                <w:szCs w:val="12"/>
              </w:rPr>
            </w:pPr>
            <w:r>
              <w:rPr>
                <w:rFonts w:ascii="Times New Roman" w:hAnsi="Times New Roman" w:cs="Times New Roman"/>
                <w:sz w:val="12"/>
                <w:szCs w:val="12"/>
              </w:rPr>
              <w:t>0,0</w:t>
            </w:r>
          </w:p>
        </w:tc>
        <w:tc>
          <w:tcPr>
            <w:tcW w:w="0" w:type="auto"/>
            <w:textDirection w:val="btLr"/>
            <w:vAlign w:val="center"/>
          </w:tcPr>
          <w:p w:rsidR="00445A96" w:rsidRPr="00004085" w:rsidRDefault="00445A96" w:rsidP="00F814ED">
            <w:pPr>
              <w:ind w:left="113" w:right="113"/>
              <w:jc w:val="center"/>
              <w:rPr>
                <w:rFonts w:ascii="Times New Roman" w:hAnsi="Times New Roman" w:cs="Times New Roman"/>
                <w:sz w:val="12"/>
                <w:szCs w:val="12"/>
              </w:rPr>
            </w:pPr>
            <w:r w:rsidRPr="00445A96">
              <w:rPr>
                <w:rFonts w:ascii="Times New Roman" w:hAnsi="Times New Roman" w:cs="Times New Roman"/>
                <w:sz w:val="12"/>
                <w:szCs w:val="12"/>
              </w:rPr>
              <w:t>5300,0</w:t>
            </w:r>
          </w:p>
        </w:tc>
        <w:tc>
          <w:tcPr>
            <w:tcW w:w="0" w:type="auto"/>
            <w:textDirection w:val="btLr"/>
            <w:vAlign w:val="center"/>
          </w:tcPr>
          <w:p w:rsidR="00445A96" w:rsidRPr="00004085" w:rsidRDefault="00445A96" w:rsidP="00F814ED">
            <w:pPr>
              <w:ind w:left="113" w:right="113"/>
              <w:jc w:val="center"/>
              <w:rPr>
                <w:rFonts w:ascii="Times New Roman" w:hAnsi="Times New Roman" w:cs="Times New Roman"/>
                <w:sz w:val="12"/>
                <w:szCs w:val="12"/>
              </w:rPr>
            </w:pPr>
            <w:r w:rsidRPr="00445A96">
              <w:rPr>
                <w:rFonts w:ascii="Times New Roman" w:hAnsi="Times New Roman" w:cs="Times New Roman"/>
                <w:sz w:val="12"/>
                <w:szCs w:val="12"/>
              </w:rPr>
              <w:t>9710,0</w:t>
            </w:r>
          </w:p>
        </w:tc>
        <w:tc>
          <w:tcPr>
            <w:tcW w:w="0" w:type="auto"/>
            <w:textDirection w:val="btLr"/>
            <w:vAlign w:val="center"/>
          </w:tcPr>
          <w:p w:rsidR="00445A96" w:rsidRPr="00004085" w:rsidRDefault="00445A96" w:rsidP="00F814ED">
            <w:pPr>
              <w:ind w:left="113" w:right="113"/>
              <w:jc w:val="center"/>
              <w:rPr>
                <w:rFonts w:ascii="Times New Roman" w:hAnsi="Times New Roman" w:cs="Times New Roman"/>
                <w:sz w:val="12"/>
                <w:szCs w:val="12"/>
              </w:rPr>
            </w:pPr>
            <w:r w:rsidRPr="00445A96">
              <w:rPr>
                <w:rFonts w:ascii="Times New Roman" w:hAnsi="Times New Roman" w:cs="Times New Roman"/>
                <w:sz w:val="12"/>
                <w:szCs w:val="12"/>
              </w:rPr>
              <w:t>17330,0</w:t>
            </w:r>
          </w:p>
        </w:tc>
        <w:tc>
          <w:tcPr>
            <w:tcW w:w="0" w:type="auto"/>
            <w:textDirection w:val="btLr"/>
            <w:vAlign w:val="center"/>
          </w:tcPr>
          <w:p w:rsidR="00445A96" w:rsidRPr="00004085" w:rsidRDefault="00F814ED" w:rsidP="00F814ED">
            <w:pPr>
              <w:ind w:left="113" w:right="113"/>
              <w:jc w:val="center"/>
              <w:rPr>
                <w:rFonts w:ascii="Times New Roman" w:hAnsi="Times New Roman" w:cs="Times New Roman"/>
                <w:sz w:val="12"/>
                <w:szCs w:val="12"/>
              </w:rPr>
            </w:pPr>
            <w:r w:rsidRPr="00F814ED">
              <w:rPr>
                <w:rFonts w:ascii="Times New Roman" w:hAnsi="Times New Roman" w:cs="Times New Roman"/>
                <w:sz w:val="12"/>
                <w:szCs w:val="12"/>
              </w:rPr>
              <w:t>23550,0</w:t>
            </w:r>
          </w:p>
        </w:tc>
        <w:tc>
          <w:tcPr>
            <w:tcW w:w="0" w:type="auto"/>
            <w:textDirection w:val="btLr"/>
            <w:vAlign w:val="center"/>
          </w:tcPr>
          <w:p w:rsidR="00445A96" w:rsidRPr="00004085" w:rsidRDefault="00F814ED" w:rsidP="00F814ED">
            <w:pPr>
              <w:ind w:left="113" w:right="113"/>
              <w:jc w:val="center"/>
              <w:rPr>
                <w:rFonts w:ascii="Times New Roman" w:hAnsi="Times New Roman" w:cs="Times New Roman"/>
                <w:sz w:val="12"/>
                <w:szCs w:val="12"/>
              </w:rPr>
            </w:pPr>
            <w:r w:rsidRPr="00F814ED">
              <w:rPr>
                <w:rFonts w:ascii="Times New Roman" w:hAnsi="Times New Roman" w:cs="Times New Roman"/>
                <w:sz w:val="12"/>
                <w:szCs w:val="12"/>
              </w:rPr>
              <w:t>32550,0</w:t>
            </w:r>
          </w:p>
        </w:tc>
        <w:tc>
          <w:tcPr>
            <w:tcW w:w="0" w:type="auto"/>
            <w:textDirection w:val="btLr"/>
            <w:vAlign w:val="center"/>
          </w:tcPr>
          <w:p w:rsidR="00445A96" w:rsidRPr="00004085" w:rsidRDefault="00F814ED" w:rsidP="00F814ED">
            <w:pPr>
              <w:ind w:left="113" w:right="113"/>
              <w:jc w:val="center"/>
              <w:rPr>
                <w:rFonts w:ascii="Times New Roman" w:hAnsi="Times New Roman" w:cs="Times New Roman"/>
                <w:sz w:val="12"/>
                <w:szCs w:val="12"/>
              </w:rPr>
            </w:pPr>
            <w:r w:rsidRPr="00F814ED">
              <w:rPr>
                <w:rFonts w:ascii="Times New Roman" w:hAnsi="Times New Roman" w:cs="Times New Roman"/>
                <w:sz w:val="12"/>
                <w:szCs w:val="12"/>
              </w:rPr>
              <w:t>37800,0</w:t>
            </w:r>
          </w:p>
        </w:tc>
        <w:tc>
          <w:tcPr>
            <w:tcW w:w="0" w:type="auto"/>
            <w:textDirection w:val="btLr"/>
            <w:vAlign w:val="center"/>
          </w:tcPr>
          <w:p w:rsidR="00445A96" w:rsidRPr="00004085" w:rsidRDefault="00F814ED" w:rsidP="00F814ED">
            <w:pPr>
              <w:ind w:left="113" w:right="113"/>
              <w:jc w:val="center"/>
              <w:rPr>
                <w:rFonts w:ascii="Times New Roman" w:hAnsi="Times New Roman" w:cs="Times New Roman"/>
                <w:sz w:val="12"/>
                <w:szCs w:val="12"/>
              </w:rPr>
            </w:pPr>
            <w:r w:rsidRPr="00F814ED">
              <w:rPr>
                <w:rFonts w:ascii="Times New Roman" w:hAnsi="Times New Roman" w:cs="Times New Roman"/>
                <w:sz w:val="12"/>
                <w:szCs w:val="12"/>
              </w:rPr>
              <w:t>46825,0</w:t>
            </w:r>
          </w:p>
        </w:tc>
        <w:tc>
          <w:tcPr>
            <w:tcW w:w="0" w:type="auto"/>
            <w:textDirection w:val="btLr"/>
            <w:vAlign w:val="center"/>
          </w:tcPr>
          <w:p w:rsidR="00445A96" w:rsidRPr="00004085" w:rsidRDefault="00F814ED" w:rsidP="00F814ED">
            <w:pPr>
              <w:ind w:left="113" w:right="113"/>
              <w:jc w:val="center"/>
              <w:rPr>
                <w:rFonts w:ascii="Times New Roman" w:hAnsi="Times New Roman" w:cs="Times New Roman"/>
                <w:sz w:val="12"/>
                <w:szCs w:val="12"/>
              </w:rPr>
            </w:pPr>
            <w:r w:rsidRPr="00F814ED">
              <w:rPr>
                <w:rFonts w:ascii="Times New Roman" w:hAnsi="Times New Roman" w:cs="Times New Roman"/>
                <w:sz w:val="12"/>
                <w:szCs w:val="12"/>
              </w:rPr>
              <w:t>16658,0</w:t>
            </w:r>
          </w:p>
        </w:tc>
        <w:tc>
          <w:tcPr>
            <w:tcW w:w="0" w:type="auto"/>
            <w:textDirection w:val="btLr"/>
            <w:vAlign w:val="center"/>
          </w:tcPr>
          <w:p w:rsidR="00445A96" w:rsidRPr="00004085" w:rsidRDefault="00F814ED" w:rsidP="00F814ED">
            <w:pPr>
              <w:ind w:left="113" w:right="113"/>
              <w:jc w:val="center"/>
              <w:rPr>
                <w:rFonts w:ascii="Times New Roman" w:hAnsi="Times New Roman" w:cs="Times New Roman"/>
                <w:sz w:val="12"/>
                <w:szCs w:val="12"/>
              </w:rPr>
            </w:pPr>
            <w:r w:rsidRPr="00F814ED">
              <w:rPr>
                <w:rFonts w:ascii="Times New Roman" w:hAnsi="Times New Roman" w:cs="Times New Roman"/>
                <w:sz w:val="12"/>
                <w:szCs w:val="12"/>
              </w:rPr>
              <w:t>8905,0</w:t>
            </w:r>
          </w:p>
        </w:tc>
        <w:tc>
          <w:tcPr>
            <w:tcW w:w="0" w:type="auto"/>
            <w:textDirection w:val="btLr"/>
            <w:vAlign w:val="center"/>
          </w:tcPr>
          <w:p w:rsidR="00445A96" w:rsidRPr="00004085" w:rsidRDefault="00F814ED" w:rsidP="00F814ED">
            <w:pPr>
              <w:ind w:left="113" w:right="113"/>
              <w:jc w:val="center"/>
              <w:rPr>
                <w:rFonts w:ascii="Times New Roman" w:hAnsi="Times New Roman" w:cs="Times New Roman"/>
                <w:sz w:val="12"/>
                <w:szCs w:val="12"/>
              </w:rPr>
            </w:pPr>
            <w:r w:rsidRPr="00F814ED">
              <w:rPr>
                <w:rFonts w:ascii="Times New Roman" w:hAnsi="Times New Roman" w:cs="Times New Roman"/>
                <w:sz w:val="12"/>
                <w:szCs w:val="12"/>
              </w:rPr>
              <w:t>8415,0</w:t>
            </w:r>
          </w:p>
        </w:tc>
      </w:tr>
    </w:tbl>
    <w:p w:rsidR="00445A96" w:rsidRDefault="00F814ED" w:rsidP="0078584C">
      <w:pPr>
        <w:pStyle w:val="aff1"/>
        <w:ind w:firstLine="284"/>
        <w:jc w:val="both"/>
        <w:rPr>
          <w:rFonts w:ascii="Times New Roman" w:hAnsi="Times New Roman" w:cs="Times New Roman"/>
          <w:sz w:val="12"/>
          <w:szCs w:val="12"/>
        </w:rPr>
      </w:pPr>
      <w:r w:rsidRPr="00F814ED">
        <w:rPr>
          <w:rFonts w:ascii="Times New Roman" w:hAnsi="Times New Roman" w:cs="Times New Roman"/>
          <w:sz w:val="12"/>
          <w:szCs w:val="12"/>
        </w:rPr>
        <w:t>Указанная стоимость является приблизительной и уточняется на стадии проектирования, в соответствии с техническим заданием.</w:t>
      </w:r>
    </w:p>
    <w:p w:rsidR="00F814ED" w:rsidRPr="00F814ED" w:rsidRDefault="00F814ED" w:rsidP="00F814ED">
      <w:pPr>
        <w:pStyle w:val="aff1"/>
        <w:ind w:firstLine="284"/>
        <w:jc w:val="both"/>
        <w:rPr>
          <w:rFonts w:ascii="Times New Roman" w:hAnsi="Times New Roman" w:cs="Times New Roman"/>
          <w:sz w:val="12"/>
          <w:szCs w:val="12"/>
        </w:rPr>
      </w:pPr>
      <w:r w:rsidRPr="00F814ED">
        <w:rPr>
          <w:rFonts w:ascii="Times New Roman" w:hAnsi="Times New Roman" w:cs="Times New Roman"/>
          <w:sz w:val="12"/>
          <w:szCs w:val="12"/>
        </w:rPr>
        <w:t xml:space="preserve">РАЗДЕЛ 2.7. </w:t>
      </w:r>
      <w:r>
        <w:rPr>
          <w:rFonts w:ascii="Times New Roman" w:hAnsi="Times New Roman" w:cs="Times New Roman"/>
          <w:sz w:val="12"/>
          <w:szCs w:val="12"/>
        </w:rPr>
        <w:t xml:space="preserve"> ПЛАНОВЫЕ ПОКАЗАТЕЛИ РАЗВИТИЯ </w:t>
      </w:r>
      <w:r w:rsidRPr="00F814ED">
        <w:rPr>
          <w:rFonts w:ascii="Times New Roman" w:hAnsi="Times New Roman" w:cs="Times New Roman"/>
          <w:sz w:val="12"/>
          <w:szCs w:val="12"/>
        </w:rPr>
        <w:t>ЦЕНТРАЛ</w:t>
      </w:r>
      <w:r>
        <w:rPr>
          <w:rFonts w:ascii="Times New Roman" w:hAnsi="Times New Roman" w:cs="Times New Roman"/>
          <w:sz w:val="12"/>
          <w:szCs w:val="12"/>
        </w:rPr>
        <w:t xml:space="preserve">ИЗОВАННЫХ СИСТЕМ ВОДОСНАБЖЕНИЯ </w:t>
      </w:r>
      <w:r w:rsidRPr="00F814ED">
        <w:rPr>
          <w:rFonts w:ascii="Times New Roman" w:hAnsi="Times New Roman" w:cs="Times New Roman"/>
          <w:sz w:val="12"/>
          <w:szCs w:val="12"/>
        </w:rPr>
        <w:t xml:space="preserve"> </w:t>
      </w:r>
    </w:p>
    <w:p w:rsidR="00F814ED" w:rsidRPr="00F814ED" w:rsidRDefault="00F814ED" w:rsidP="00F814ED">
      <w:pPr>
        <w:pStyle w:val="aff1"/>
        <w:ind w:firstLine="284"/>
        <w:jc w:val="both"/>
        <w:rPr>
          <w:rFonts w:ascii="Times New Roman" w:hAnsi="Times New Roman" w:cs="Times New Roman"/>
          <w:sz w:val="12"/>
          <w:szCs w:val="12"/>
        </w:rPr>
      </w:pPr>
      <w:r w:rsidRPr="00F814ED">
        <w:rPr>
          <w:rFonts w:ascii="Times New Roman" w:hAnsi="Times New Roman" w:cs="Times New Roman"/>
          <w:sz w:val="12"/>
          <w:szCs w:val="12"/>
        </w:rPr>
        <w:t xml:space="preserve">В соответствии с Постановлением Правительства РФ от 05.09.2013 № 782 (с изменениями) «О схемах водоснабжения и водоотведения» к плановым показателям развития централизованных систем водоснабжения относятся: </w:t>
      </w:r>
    </w:p>
    <w:p w:rsidR="00F814ED" w:rsidRPr="00F814ED" w:rsidRDefault="00F814ED" w:rsidP="00F814ED">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F814ED">
        <w:rPr>
          <w:rFonts w:ascii="Times New Roman" w:hAnsi="Times New Roman" w:cs="Times New Roman"/>
          <w:sz w:val="12"/>
          <w:szCs w:val="12"/>
        </w:rPr>
        <w:t xml:space="preserve">показатели качества воды; </w:t>
      </w:r>
    </w:p>
    <w:p w:rsidR="00F814ED" w:rsidRPr="00F814ED" w:rsidRDefault="00F814ED" w:rsidP="00F814ED">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F814ED">
        <w:rPr>
          <w:rFonts w:ascii="Times New Roman" w:hAnsi="Times New Roman" w:cs="Times New Roman"/>
          <w:sz w:val="12"/>
          <w:szCs w:val="12"/>
        </w:rPr>
        <w:t xml:space="preserve">показатели надежности и бесперебойности водоснабжения; </w:t>
      </w:r>
    </w:p>
    <w:p w:rsidR="00F814ED" w:rsidRPr="00F814ED" w:rsidRDefault="00F814ED" w:rsidP="00F814ED">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F814ED">
        <w:rPr>
          <w:rFonts w:ascii="Times New Roman" w:hAnsi="Times New Roman" w:cs="Times New Roman"/>
          <w:sz w:val="12"/>
          <w:szCs w:val="12"/>
        </w:rPr>
        <w:t xml:space="preserve">показатели эффективности использования ресурсов, в том числе сокращения потерь воды при транспортировке; </w:t>
      </w:r>
    </w:p>
    <w:p w:rsidR="00F814ED" w:rsidRPr="00F814ED" w:rsidRDefault="00F814ED" w:rsidP="00F814ED">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F814ED">
        <w:rPr>
          <w:rFonts w:ascii="Times New Roman" w:hAnsi="Times New Roman" w:cs="Times New Roman"/>
          <w:sz w:val="12"/>
          <w:szCs w:val="12"/>
        </w:rPr>
        <w:t xml:space="preserve">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w:t>
      </w:r>
    </w:p>
    <w:p w:rsidR="00F814ED" w:rsidRPr="00F814ED" w:rsidRDefault="00F814ED" w:rsidP="00F814ED">
      <w:pPr>
        <w:pStyle w:val="aff1"/>
        <w:ind w:firstLine="284"/>
        <w:jc w:val="both"/>
        <w:rPr>
          <w:rFonts w:ascii="Times New Roman" w:hAnsi="Times New Roman" w:cs="Times New Roman"/>
          <w:sz w:val="12"/>
          <w:szCs w:val="12"/>
        </w:rPr>
      </w:pPr>
      <w:r w:rsidRPr="00F814ED">
        <w:rPr>
          <w:rFonts w:ascii="Times New Roman" w:hAnsi="Times New Roman" w:cs="Times New Roman"/>
          <w:sz w:val="12"/>
          <w:szCs w:val="12"/>
        </w:rPr>
        <w:t xml:space="preserve">Плановые показатели деятельности организации, осуществляющей холодное водоснабжение, предоставлены в таблице 2.7.1. </w:t>
      </w:r>
    </w:p>
    <w:p w:rsidR="00F814ED" w:rsidRDefault="00F814ED" w:rsidP="00F814ED">
      <w:pPr>
        <w:pStyle w:val="aff1"/>
        <w:ind w:firstLine="284"/>
        <w:jc w:val="both"/>
        <w:rPr>
          <w:rFonts w:ascii="Times New Roman" w:hAnsi="Times New Roman" w:cs="Times New Roman"/>
          <w:sz w:val="12"/>
          <w:szCs w:val="12"/>
        </w:rPr>
      </w:pPr>
      <w:r w:rsidRPr="00F814ED">
        <w:rPr>
          <w:rFonts w:ascii="Times New Roman" w:hAnsi="Times New Roman" w:cs="Times New Roman"/>
          <w:sz w:val="12"/>
          <w:szCs w:val="12"/>
        </w:rPr>
        <w:t>Таблица 2.7.1 - Плановые показатели деятельности организац</w:t>
      </w:r>
      <w:proofErr w:type="gramStart"/>
      <w:r w:rsidRPr="00F814ED">
        <w:rPr>
          <w:rFonts w:ascii="Times New Roman" w:hAnsi="Times New Roman" w:cs="Times New Roman"/>
          <w:sz w:val="12"/>
          <w:szCs w:val="12"/>
        </w:rPr>
        <w:t>ии ООО</w:t>
      </w:r>
      <w:proofErr w:type="gramEnd"/>
      <w:r w:rsidRPr="00F814ED">
        <w:rPr>
          <w:rFonts w:ascii="Times New Roman" w:hAnsi="Times New Roman" w:cs="Times New Roman"/>
          <w:sz w:val="12"/>
          <w:szCs w:val="12"/>
        </w:rPr>
        <w:t xml:space="preserve"> «СКК»</w:t>
      </w:r>
    </w:p>
    <w:tbl>
      <w:tblPr>
        <w:tblStyle w:val="aff6"/>
        <w:tblW w:w="0" w:type="auto"/>
        <w:tblLook w:val="04A0" w:firstRow="1" w:lastRow="0" w:firstColumn="1" w:lastColumn="0" w:noHBand="0" w:noVBand="1"/>
      </w:tblPr>
      <w:tblGrid>
        <w:gridCol w:w="2093"/>
        <w:gridCol w:w="3118"/>
        <w:gridCol w:w="1276"/>
        <w:gridCol w:w="1242"/>
      </w:tblGrid>
      <w:tr w:rsidR="00F814ED" w:rsidTr="000B4A7F">
        <w:tc>
          <w:tcPr>
            <w:tcW w:w="2093" w:type="dxa"/>
            <w:vAlign w:val="center"/>
          </w:tcPr>
          <w:p w:rsidR="00F814ED" w:rsidRPr="00F814ED" w:rsidRDefault="00F814ED" w:rsidP="00512BDE">
            <w:pPr>
              <w:spacing w:line="259" w:lineRule="auto"/>
              <w:ind w:right="11"/>
              <w:jc w:val="center"/>
              <w:rPr>
                <w:rFonts w:ascii="Times New Roman" w:hAnsi="Times New Roman" w:cs="Times New Roman"/>
                <w:sz w:val="12"/>
                <w:szCs w:val="12"/>
              </w:rPr>
            </w:pPr>
            <w:r w:rsidRPr="00F814ED">
              <w:rPr>
                <w:rFonts w:ascii="Times New Roman" w:hAnsi="Times New Roman" w:cs="Times New Roman"/>
                <w:sz w:val="12"/>
                <w:szCs w:val="12"/>
              </w:rPr>
              <w:t>Группа</w:t>
            </w:r>
          </w:p>
        </w:tc>
        <w:tc>
          <w:tcPr>
            <w:tcW w:w="3118" w:type="dxa"/>
            <w:vAlign w:val="center"/>
          </w:tcPr>
          <w:p w:rsidR="00F814ED" w:rsidRPr="00F814ED" w:rsidRDefault="00F814ED" w:rsidP="00512BDE">
            <w:pPr>
              <w:spacing w:line="259" w:lineRule="auto"/>
              <w:ind w:right="12"/>
              <w:jc w:val="center"/>
              <w:rPr>
                <w:rFonts w:ascii="Times New Roman" w:hAnsi="Times New Roman" w:cs="Times New Roman"/>
                <w:sz w:val="12"/>
                <w:szCs w:val="12"/>
              </w:rPr>
            </w:pPr>
            <w:r w:rsidRPr="00F814ED">
              <w:rPr>
                <w:rFonts w:ascii="Times New Roman" w:hAnsi="Times New Roman" w:cs="Times New Roman"/>
                <w:sz w:val="12"/>
                <w:szCs w:val="12"/>
              </w:rPr>
              <w:t>Плановые индикаторы</w:t>
            </w:r>
          </w:p>
        </w:tc>
        <w:tc>
          <w:tcPr>
            <w:tcW w:w="1276" w:type="dxa"/>
            <w:vAlign w:val="center"/>
          </w:tcPr>
          <w:p w:rsidR="00F814ED" w:rsidRPr="00F814ED" w:rsidRDefault="000B4A7F" w:rsidP="00F814ED">
            <w:pPr>
              <w:spacing w:line="259" w:lineRule="auto"/>
              <w:jc w:val="center"/>
              <w:rPr>
                <w:rFonts w:ascii="Times New Roman" w:hAnsi="Times New Roman" w:cs="Times New Roman"/>
                <w:sz w:val="12"/>
                <w:szCs w:val="12"/>
              </w:rPr>
            </w:pPr>
            <w:r>
              <w:rPr>
                <w:rFonts w:ascii="Times New Roman" w:hAnsi="Times New Roman" w:cs="Times New Roman"/>
                <w:sz w:val="12"/>
                <w:szCs w:val="12"/>
              </w:rPr>
              <w:t xml:space="preserve">Базовый показатель на </w:t>
            </w:r>
            <w:r w:rsidR="00F814ED" w:rsidRPr="00F814ED">
              <w:rPr>
                <w:rFonts w:ascii="Times New Roman" w:hAnsi="Times New Roman" w:cs="Times New Roman"/>
                <w:sz w:val="12"/>
                <w:szCs w:val="12"/>
              </w:rPr>
              <w:t>2022г.</w:t>
            </w:r>
          </w:p>
        </w:tc>
        <w:tc>
          <w:tcPr>
            <w:tcW w:w="1242" w:type="dxa"/>
            <w:vAlign w:val="center"/>
          </w:tcPr>
          <w:p w:rsidR="00F814ED" w:rsidRPr="00F814ED" w:rsidRDefault="000B4A7F" w:rsidP="00512BDE">
            <w:pPr>
              <w:spacing w:line="259" w:lineRule="auto"/>
              <w:jc w:val="center"/>
              <w:rPr>
                <w:rFonts w:ascii="Times New Roman" w:hAnsi="Times New Roman" w:cs="Times New Roman"/>
                <w:sz w:val="12"/>
                <w:szCs w:val="12"/>
              </w:rPr>
            </w:pPr>
            <w:r>
              <w:rPr>
                <w:rFonts w:ascii="Times New Roman" w:hAnsi="Times New Roman" w:cs="Times New Roman"/>
                <w:sz w:val="12"/>
                <w:szCs w:val="12"/>
              </w:rPr>
              <w:t xml:space="preserve">Ожидаемый показатель </w:t>
            </w:r>
            <w:r w:rsidR="00F814ED">
              <w:rPr>
                <w:rFonts w:ascii="Times New Roman" w:hAnsi="Times New Roman" w:cs="Times New Roman"/>
                <w:sz w:val="12"/>
                <w:szCs w:val="12"/>
              </w:rPr>
              <w:t>2033</w:t>
            </w:r>
            <w:r w:rsidR="00F814ED" w:rsidRPr="00F814ED">
              <w:rPr>
                <w:rFonts w:ascii="Times New Roman" w:hAnsi="Times New Roman" w:cs="Times New Roman"/>
                <w:sz w:val="12"/>
                <w:szCs w:val="12"/>
              </w:rPr>
              <w:t>г.</w:t>
            </w:r>
          </w:p>
        </w:tc>
      </w:tr>
      <w:tr w:rsidR="00F814ED" w:rsidTr="000B4A7F">
        <w:tc>
          <w:tcPr>
            <w:tcW w:w="2093" w:type="dxa"/>
            <w:vMerge w:val="restart"/>
            <w:vAlign w:val="center"/>
          </w:tcPr>
          <w:p w:rsidR="00F814ED" w:rsidRPr="00F814ED" w:rsidRDefault="00F814ED" w:rsidP="00512BDE">
            <w:pPr>
              <w:spacing w:line="259" w:lineRule="auto"/>
              <w:jc w:val="center"/>
              <w:rPr>
                <w:rFonts w:ascii="Times New Roman" w:hAnsi="Times New Roman" w:cs="Times New Roman"/>
                <w:sz w:val="12"/>
                <w:szCs w:val="12"/>
              </w:rPr>
            </w:pPr>
            <w:r w:rsidRPr="00F814ED">
              <w:rPr>
                <w:rFonts w:ascii="Times New Roman" w:hAnsi="Times New Roman" w:cs="Times New Roman"/>
                <w:sz w:val="12"/>
                <w:szCs w:val="12"/>
              </w:rPr>
              <w:t>1. Показатели качества воды</w:t>
            </w:r>
          </w:p>
        </w:tc>
        <w:tc>
          <w:tcPr>
            <w:tcW w:w="3118" w:type="dxa"/>
            <w:vAlign w:val="center"/>
          </w:tcPr>
          <w:p w:rsidR="00F814ED" w:rsidRPr="00F814ED" w:rsidRDefault="00F814ED" w:rsidP="00512BDE">
            <w:pPr>
              <w:spacing w:line="259" w:lineRule="auto"/>
              <w:ind w:left="286" w:hanging="286"/>
              <w:jc w:val="center"/>
              <w:rPr>
                <w:rFonts w:ascii="Times New Roman" w:hAnsi="Times New Roman" w:cs="Times New Roman"/>
                <w:sz w:val="12"/>
                <w:szCs w:val="12"/>
              </w:rPr>
            </w:pPr>
            <w:r w:rsidRPr="00F814ED">
              <w:rPr>
                <w:rFonts w:ascii="Times New Roman" w:hAnsi="Times New Roman" w:cs="Times New Roman"/>
                <w:sz w:val="12"/>
                <w:szCs w:val="12"/>
              </w:rPr>
              <w:t>1. Удельный вес проб воды у потребителя, которые не отвечают гигиеническим нормативам по санитарно-химическим показателям, %</w:t>
            </w:r>
          </w:p>
        </w:tc>
        <w:tc>
          <w:tcPr>
            <w:tcW w:w="1276" w:type="dxa"/>
            <w:vAlign w:val="center"/>
          </w:tcPr>
          <w:p w:rsidR="00F814ED" w:rsidRPr="00F814ED" w:rsidRDefault="00F814ED" w:rsidP="00512BDE">
            <w:pPr>
              <w:spacing w:line="259" w:lineRule="auto"/>
              <w:ind w:right="13"/>
              <w:jc w:val="center"/>
              <w:rPr>
                <w:rFonts w:ascii="Times New Roman" w:hAnsi="Times New Roman" w:cs="Times New Roman"/>
                <w:sz w:val="12"/>
                <w:szCs w:val="12"/>
              </w:rPr>
            </w:pPr>
            <w:r w:rsidRPr="00F814ED">
              <w:rPr>
                <w:rFonts w:ascii="Times New Roman" w:hAnsi="Times New Roman" w:cs="Times New Roman"/>
                <w:sz w:val="12"/>
                <w:szCs w:val="12"/>
              </w:rPr>
              <w:t>н/д</w:t>
            </w:r>
          </w:p>
        </w:tc>
        <w:tc>
          <w:tcPr>
            <w:tcW w:w="1242" w:type="dxa"/>
            <w:vAlign w:val="center"/>
          </w:tcPr>
          <w:p w:rsidR="00F814ED" w:rsidRPr="00F814ED" w:rsidRDefault="00F814ED" w:rsidP="00512BDE">
            <w:pPr>
              <w:spacing w:line="259" w:lineRule="auto"/>
              <w:ind w:right="14"/>
              <w:jc w:val="center"/>
              <w:rPr>
                <w:rFonts w:ascii="Times New Roman" w:hAnsi="Times New Roman" w:cs="Times New Roman"/>
                <w:sz w:val="12"/>
                <w:szCs w:val="12"/>
              </w:rPr>
            </w:pPr>
            <w:r w:rsidRPr="00F814ED">
              <w:rPr>
                <w:rFonts w:ascii="Times New Roman" w:hAnsi="Times New Roman" w:cs="Times New Roman"/>
                <w:sz w:val="12"/>
                <w:szCs w:val="12"/>
              </w:rPr>
              <w:t>0</w:t>
            </w:r>
          </w:p>
        </w:tc>
      </w:tr>
      <w:tr w:rsidR="00F814ED" w:rsidTr="000B4A7F">
        <w:tc>
          <w:tcPr>
            <w:tcW w:w="2093" w:type="dxa"/>
            <w:vMerge/>
            <w:vAlign w:val="center"/>
          </w:tcPr>
          <w:p w:rsidR="00F814ED" w:rsidRPr="00F814ED" w:rsidRDefault="00F814ED" w:rsidP="00512BDE">
            <w:pPr>
              <w:spacing w:after="160" w:line="259" w:lineRule="auto"/>
              <w:jc w:val="center"/>
              <w:rPr>
                <w:rFonts w:ascii="Times New Roman" w:hAnsi="Times New Roman" w:cs="Times New Roman"/>
                <w:sz w:val="12"/>
                <w:szCs w:val="12"/>
              </w:rPr>
            </w:pPr>
          </w:p>
        </w:tc>
        <w:tc>
          <w:tcPr>
            <w:tcW w:w="3118" w:type="dxa"/>
            <w:vAlign w:val="center"/>
          </w:tcPr>
          <w:p w:rsidR="00F814ED" w:rsidRPr="00F814ED" w:rsidRDefault="00F814ED" w:rsidP="00512BDE">
            <w:pPr>
              <w:spacing w:line="259" w:lineRule="auto"/>
              <w:ind w:left="286" w:hanging="286"/>
              <w:jc w:val="center"/>
              <w:rPr>
                <w:rFonts w:ascii="Times New Roman" w:hAnsi="Times New Roman" w:cs="Times New Roman"/>
                <w:sz w:val="12"/>
                <w:szCs w:val="12"/>
              </w:rPr>
            </w:pPr>
            <w:r w:rsidRPr="00F814ED">
              <w:rPr>
                <w:rFonts w:ascii="Times New Roman" w:hAnsi="Times New Roman" w:cs="Times New Roman"/>
                <w:sz w:val="12"/>
                <w:szCs w:val="12"/>
              </w:rPr>
              <w:t>2. Удельный вес проб воды у потребителя, которые не отвечают гигиеническим нормативам по микробиологическим показателям, %</w:t>
            </w:r>
          </w:p>
        </w:tc>
        <w:tc>
          <w:tcPr>
            <w:tcW w:w="1276" w:type="dxa"/>
            <w:vAlign w:val="center"/>
          </w:tcPr>
          <w:p w:rsidR="00F814ED" w:rsidRPr="00F814ED" w:rsidRDefault="00F814ED" w:rsidP="00512BDE">
            <w:pPr>
              <w:spacing w:line="259" w:lineRule="auto"/>
              <w:ind w:right="13"/>
              <w:jc w:val="center"/>
              <w:rPr>
                <w:rFonts w:ascii="Times New Roman" w:hAnsi="Times New Roman" w:cs="Times New Roman"/>
                <w:sz w:val="12"/>
                <w:szCs w:val="12"/>
              </w:rPr>
            </w:pPr>
            <w:r w:rsidRPr="00F814ED">
              <w:rPr>
                <w:rFonts w:ascii="Times New Roman" w:hAnsi="Times New Roman" w:cs="Times New Roman"/>
                <w:sz w:val="12"/>
                <w:szCs w:val="12"/>
              </w:rPr>
              <w:t>н/д</w:t>
            </w:r>
          </w:p>
        </w:tc>
        <w:tc>
          <w:tcPr>
            <w:tcW w:w="1242" w:type="dxa"/>
            <w:vAlign w:val="center"/>
          </w:tcPr>
          <w:p w:rsidR="00F814ED" w:rsidRPr="00F814ED" w:rsidRDefault="00F814ED" w:rsidP="00512BDE">
            <w:pPr>
              <w:spacing w:line="259" w:lineRule="auto"/>
              <w:ind w:right="14"/>
              <w:jc w:val="center"/>
              <w:rPr>
                <w:rFonts w:ascii="Times New Roman" w:hAnsi="Times New Roman" w:cs="Times New Roman"/>
                <w:sz w:val="12"/>
                <w:szCs w:val="12"/>
              </w:rPr>
            </w:pPr>
            <w:r w:rsidRPr="00F814ED">
              <w:rPr>
                <w:rFonts w:ascii="Times New Roman" w:hAnsi="Times New Roman" w:cs="Times New Roman"/>
                <w:sz w:val="12"/>
                <w:szCs w:val="12"/>
              </w:rPr>
              <w:t>0</w:t>
            </w:r>
          </w:p>
        </w:tc>
      </w:tr>
      <w:tr w:rsidR="00F814ED" w:rsidTr="000B4A7F">
        <w:tc>
          <w:tcPr>
            <w:tcW w:w="2093" w:type="dxa"/>
            <w:vMerge w:val="restart"/>
            <w:vAlign w:val="center"/>
          </w:tcPr>
          <w:p w:rsidR="00F814ED" w:rsidRPr="00F814ED" w:rsidRDefault="00F814ED" w:rsidP="00512BDE">
            <w:pPr>
              <w:spacing w:line="259" w:lineRule="auto"/>
              <w:jc w:val="center"/>
              <w:rPr>
                <w:rFonts w:ascii="Times New Roman" w:hAnsi="Times New Roman" w:cs="Times New Roman"/>
                <w:sz w:val="12"/>
                <w:szCs w:val="12"/>
              </w:rPr>
            </w:pPr>
            <w:r w:rsidRPr="00F814ED">
              <w:rPr>
                <w:rFonts w:ascii="Times New Roman" w:hAnsi="Times New Roman" w:cs="Times New Roman"/>
                <w:sz w:val="12"/>
                <w:szCs w:val="12"/>
              </w:rPr>
              <w:t>2. Показатели надежности и бесперебойности водоснабжения</w:t>
            </w:r>
          </w:p>
        </w:tc>
        <w:tc>
          <w:tcPr>
            <w:tcW w:w="3118" w:type="dxa"/>
            <w:vAlign w:val="center"/>
          </w:tcPr>
          <w:p w:rsidR="00F814ED" w:rsidRPr="00F814ED" w:rsidRDefault="00F814ED" w:rsidP="00512BDE">
            <w:pPr>
              <w:spacing w:line="259" w:lineRule="auto"/>
              <w:ind w:left="286" w:hanging="286"/>
              <w:jc w:val="center"/>
              <w:rPr>
                <w:rFonts w:ascii="Times New Roman" w:hAnsi="Times New Roman" w:cs="Times New Roman"/>
                <w:sz w:val="12"/>
                <w:szCs w:val="12"/>
              </w:rPr>
            </w:pPr>
            <w:r w:rsidRPr="00F814ED">
              <w:rPr>
                <w:rFonts w:ascii="Times New Roman" w:hAnsi="Times New Roman" w:cs="Times New Roman"/>
                <w:sz w:val="12"/>
                <w:szCs w:val="12"/>
              </w:rPr>
              <w:t>1. Протяженность сетей (независимо от способа</w:t>
            </w:r>
            <w:r w:rsidR="000B4A7F">
              <w:rPr>
                <w:rFonts w:ascii="Times New Roman" w:hAnsi="Times New Roman" w:cs="Times New Roman"/>
                <w:sz w:val="12"/>
                <w:szCs w:val="12"/>
              </w:rPr>
              <w:t xml:space="preserve"> </w:t>
            </w:r>
            <w:r w:rsidRPr="00F814ED">
              <w:rPr>
                <w:rFonts w:ascii="Times New Roman" w:hAnsi="Times New Roman" w:cs="Times New Roman"/>
                <w:sz w:val="12"/>
                <w:szCs w:val="12"/>
              </w:rPr>
              <w:t xml:space="preserve">прокладки), </w:t>
            </w:r>
            <w:proofErr w:type="gramStart"/>
            <w:r w:rsidRPr="00F814ED">
              <w:rPr>
                <w:rFonts w:ascii="Times New Roman" w:hAnsi="Times New Roman" w:cs="Times New Roman"/>
                <w:sz w:val="12"/>
                <w:szCs w:val="12"/>
              </w:rPr>
              <w:t>км</w:t>
            </w:r>
            <w:proofErr w:type="gramEnd"/>
          </w:p>
        </w:tc>
        <w:tc>
          <w:tcPr>
            <w:tcW w:w="1276" w:type="dxa"/>
            <w:vAlign w:val="center"/>
          </w:tcPr>
          <w:p w:rsidR="00F814ED" w:rsidRPr="00F814ED" w:rsidRDefault="00F814ED" w:rsidP="00512BDE">
            <w:pPr>
              <w:spacing w:line="259" w:lineRule="auto"/>
              <w:ind w:right="10"/>
              <w:jc w:val="center"/>
              <w:rPr>
                <w:rFonts w:ascii="Times New Roman" w:hAnsi="Times New Roman" w:cs="Times New Roman"/>
                <w:sz w:val="12"/>
                <w:szCs w:val="12"/>
              </w:rPr>
            </w:pPr>
            <w:r w:rsidRPr="00F814ED">
              <w:rPr>
                <w:rFonts w:ascii="Times New Roman" w:hAnsi="Times New Roman" w:cs="Times New Roman"/>
                <w:sz w:val="12"/>
                <w:szCs w:val="12"/>
              </w:rPr>
              <w:t>67,82</w:t>
            </w:r>
          </w:p>
        </w:tc>
        <w:tc>
          <w:tcPr>
            <w:tcW w:w="1242" w:type="dxa"/>
            <w:vAlign w:val="center"/>
          </w:tcPr>
          <w:p w:rsidR="00F814ED" w:rsidRPr="00F814ED" w:rsidRDefault="00F814ED" w:rsidP="00512BDE">
            <w:pPr>
              <w:spacing w:line="259" w:lineRule="auto"/>
              <w:ind w:right="13"/>
              <w:jc w:val="center"/>
              <w:rPr>
                <w:rFonts w:ascii="Times New Roman" w:hAnsi="Times New Roman" w:cs="Times New Roman"/>
                <w:sz w:val="12"/>
                <w:szCs w:val="12"/>
              </w:rPr>
            </w:pPr>
            <w:r w:rsidRPr="00F814ED">
              <w:rPr>
                <w:rFonts w:ascii="Times New Roman" w:hAnsi="Times New Roman" w:cs="Times New Roman"/>
                <w:sz w:val="12"/>
                <w:szCs w:val="12"/>
              </w:rPr>
              <w:t>85,904</w:t>
            </w:r>
          </w:p>
        </w:tc>
      </w:tr>
      <w:tr w:rsidR="00F814ED" w:rsidTr="000B4A7F">
        <w:tc>
          <w:tcPr>
            <w:tcW w:w="2093" w:type="dxa"/>
            <w:vMerge/>
            <w:vAlign w:val="center"/>
          </w:tcPr>
          <w:p w:rsidR="00F814ED" w:rsidRPr="00F814ED" w:rsidRDefault="00F814ED" w:rsidP="00512BDE">
            <w:pPr>
              <w:spacing w:after="160" w:line="259" w:lineRule="auto"/>
              <w:jc w:val="center"/>
              <w:rPr>
                <w:rFonts w:ascii="Times New Roman" w:hAnsi="Times New Roman" w:cs="Times New Roman"/>
                <w:sz w:val="12"/>
                <w:szCs w:val="12"/>
              </w:rPr>
            </w:pPr>
          </w:p>
        </w:tc>
        <w:tc>
          <w:tcPr>
            <w:tcW w:w="3118" w:type="dxa"/>
            <w:vAlign w:val="center"/>
          </w:tcPr>
          <w:p w:rsidR="00F814ED" w:rsidRPr="00F814ED" w:rsidRDefault="00F814ED" w:rsidP="00512BDE">
            <w:pPr>
              <w:spacing w:line="259" w:lineRule="auto"/>
              <w:ind w:left="286" w:right="9" w:hanging="245"/>
              <w:jc w:val="center"/>
              <w:rPr>
                <w:rFonts w:ascii="Times New Roman" w:hAnsi="Times New Roman" w:cs="Times New Roman"/>
                <w:sz w:val="12"/>
                <w:szCs w:val="12"/>
              </w:rPr>
            </w:pPr>
            <w:r w:rsidRPr="00F814ED">
              <w:rPr>
                <w:rFonts w:ascii="Times New Roman" w:hAnsi="Times New Roman" w:cs="Times New Roman"/>
                <w:sz w:val="12"/>
                <w:szCs w:val="12"/>
              </w:rPr>
              <w:t>2. Количеств</w:t>
            </w:r>
            <w:r w:rsidR="000B4A7F">
              <w:rPr>
                <w:rFonts w:ascii="Times New Roman" w:hAnsi="Times New Roman" w:cs="Times New Roman"/>
                <w:sz w:val="12"/>
                <w:szCs w:val="12"/>
              </w:rPr>
              <w:t xml:space="preserve">о аварий  на сетях, в том числе </w:t>
            </w:r>
            <w:r w:rsidRPr="00F814ED">
              <w:rPr>
                <w:rFonts w:ascii="Times New Roman" w:hAnsi="Times New Roman" w:cs="Times New Roman"/>
                <w:sz w:val="12"/>
                <w:szCs w:val="12"/>
              </w:rPr>
              <w:t>аварийноремонтные работы, ед.</w:t>
            </w:r>
          </w:p>
        </w:tc>
        <w:tc>
          <w:tcPr>
            <w:tcW w:w="1276" w:type="dxa"/>
            <w:vAlign w:val="center"/>
          </w:tcPr>
          <w:p w:rsidR="00F814ED" w:rsidRPr="00F814ED" w:rsidRDefault="00F814ED" w:rsidP="00512BDE">
            <w:pPr>
              <w:spacing w:line="259" w:lineRule="auto"/>
              <w:ind w:right="13"/>
              <w:jc w:val="center"/>
              <w:rPr>
                <w:rFonts w:ascii="Times New Roman" w:hAnsi="Times New Roman" w:cs="Times New Roman"/>
                <w:sz w:val="12"/>
                <w:szCs w:val="12"/>
              </w:rPr>
            </w:pPr>
            <w:r w:rsidRPr="00F814ED">
              <w:rPr>
                <w:rFonts w:ascii="Times New Roman" w:hAnsi="Times New Roman" w:cs="Times New Roman"/>
                <w:sz w:val="12"/>
                <w:szCs w:val="12"/>
              </w:rPr>
              <w:t>258</w:t>
            </w:r>
          </w:p>
        </w:tc>
        <w:tc>
          <w:tcPr>
            <w:tcW w:w="1242" w:type="dxa"/>
            <w:vAlign w:val="center"/>
          </w:tcPr>
          <w:p w:rsidR="00F814ED" w:rsidRPr="00F814ED" w:rsidRDefault="00F814ED" w:rsidP="00512BDE">
            <w:pPr>
              <w:spacing w:line="259" w:lineRule="auto"/>
              <w:ind w:right="15"/>
              <w:jc w:val="center"/>
              <w:rPr>
                <w:rFonts w:ascii="Times New Roman" w:hAnsi="Times New Roman" w:cs="Times New Roman"/>
                <w:sz w:val="12"/>
                <w:szCs w:val="12"/>
              </w:rPr>
            </w:pPr>
            <w:r w:rsidRPr="00F814ED">
              <w:rPr>
                <w:rFonts w:ascii="Times New Roman" w:hAnsi="Times New Roman" w:cs="Times New Roman"/>
                <w:sz w:val="12"/>
                <w:szCs w:val="12"/>
              </w:rPr>
              <w:t>0</w:t>
            </w:r>
          </w:p>
        </w:tc>
      </w:tr>
      <w:tr w:rsidR="00F814ED" w:rsidTr="000B4A7F">
        <w:tc>
          <w:tcPr>
            <w:tcW w:w="2093" w:type="dxa"/>
            <w:vMerge/>
            <w:vAlign w:val="center"/>
          </w:tcPr>
          <w:p w:rsidR="00F814ED" w:rsidRPr="00F814ED" w:rsidRDefault="00F814ED" w:rsidP="00512BDE">
            <w:pPr>
              <w:spacing w:after="160" w:line="259" w:lineRule="auto"/>
              <w:jc w:val="center"/>
              <w:rPr>
                <w:rFonts w:ascii="Times New Roman" w:hAnsi="Times New Roman" w:cs="Times New Roman"/>
                <w:sz w:val="12"/>
                <w:szCs w:val="12"/>
              </w:rPr>
            </w:pPr>
          </w:p>
        </w:tc>
        <w:tc>
          <w:tcPr>
            <w:tcW w:w="3118" w:type="dxa"/>
            <w:vAlign w:val="center"/>
          </w:tcPr>
          <w:p w:rsidR="00F814ED" w:rsidRPr="00F814ED" w:rsidRDefault="00F814ED" w:rsidP="00512BDE">
            <w:pPr>
              <w:spacing w:line="259" w:lineRule="auto"/>
              <w:ind w:left="286" w:hanging="286"/>
              <w:jc w:val="center"/>
              <w:rPr>
                <w:rFonts w:ascii="Times New Roman" w:hAnsi="Times New Roman" w:cs="Times New Roman"/>
                <w:sz w:val="12"/>
                <w:szCs w:val="12"/>
              </w:rPr>
            </w:pPr>
            <w:r w:rsidRPr="00F814ED">
              <w:rPr>
                <w:rFonts w:ascii="Times New Roman" w:hAnsi="Times New Roman" w:cs="Times New Roman"/>
                <w:sz w:val="12"/>
                <w:szCs w:val="12"/>
              </w:rPr>
              <w:t>3. Аварийность на сетях водопровода (</w:t>
            </w:r>
            <w:proofErr w:type="gramStart"/>
            <w:r w:rsidRPr="00F814ED">
              <w:rPr>
                <w:rFonts w:ascii="Times New Roman" w:hAnsi="Times New Roman" w:cs="Times New Roman"/>
                <w:sz w:val="12"/>
                <w:szCs w:val="12"/>
              </w:rPr>
              <w:t>ед</w:t>
            </w:r>
            <w:proofErr w:type="gramEnd"/>
            <w:r w:rsidRPr="00F814ED">
              <w:rPr>
                <w:rFonts w:ascii="Times New Roman" w:hAnsi="Times New Roman" w:cs="Times New Roman"/>
                <w:sz w:val="12"/>
                <w:szCs w:val="12"/>
              </w:rPr>
              <w:t>/км)</w:t>
            </w:r>
          </w:p>
        </w:tc>
        <w:tc>
          <w:tcPr>
            <w:tcW w:w="1276" w:type="dxa"/>
            <w:vAlign w:val="center"/>
          </w:tcPr>
          <w:p w:rsidR="00F814ED" w:rsidRPr="00F814ED" w:rsidRDefault="00F814ED" w:rsidP="00512BDE">
            <w:pPr>
              <w:spacing w:line="259" w:lineRule="auto"/>
              <w:ind w:right="11"/>
              <w:jc w:val="center"/>
              <w:rPr>
                <w:rFonts w:ascii="Times New Roman" w:hAnsi="Times New Roman" w:cs="Times New Roman"/>
                <w:sz w:val="12"/>
                <w:szCs w:val="12"/>
              </w:rPr>
            </w:pPr>
            <w:r w:rsidRPr="00F814ED">
              <w:rPr>
                <w:rFonts w:ascii="Times New Roman" w:hAnsi="Times New Roman" w:cs="Times New Roman"/>
                <w:sz w:val="12"/>
                <w:szCs w:val="12"/>
              </w:rPr>
              <w:t>3,8</w:t>
            </w:r>
          </w:p>
        </w:tc>
        <w:tc>
          <w:tcPr>
            <w:tcW w:w="1242" w:type="dxa"/>
            <w:vAlign w:val="center"/>
          </w:tcPr>
          <w:p w:rsidR="00F814ED" w:rsidRPr="00F814ED" w:rsidRDefault="00F814ED" w:rsidP="00512BDE">
            <w:pPr>
              <w:spacing w:line="259" w:lineRule="auto"/>
              <w:ind w:right="15"/>
              <w:jc w:val="center"/>
              <w:rPr>
                <w:rFonts w:ascii="Times New Roman" w:hAnsi="Times New Roman" w:cs="Times New Roman"/>
                <w:sz w:val="12"/>
                <w:szCs w:val="12"/>
              </w:rPr>
            </w:pPr>
            <w:r w:rsidRPr="00F814ED">
              <w:rPr>
                <w:rFonts w:ascii="Times New Roman" w:hAnsi="Times New Roman" w:cs="Times New Roman"/>
                <w:sz w:val="12"/>
                <w:szCs w:val="12"/>
              </w:rPr>
              <w:t>0</w:t>
            </w:r>
          </w:p>
        </w:tc>
      </w:tr>
      <w:tr w:rsidR="00F814ED" w:rsidTr="000B4A7F">
        <w:tc>
          <w:tcPr>
            <w:tcW w:w="2093" w:type="dxa"/>
            <w:vMerge/>
            <w:vAlign w:val="center"/>
          </w:tcPr>
          <w:p w:rsidR="00F814ED" w:rsidRPr="00F814ED" w:rsidRDefault="00F814ED" w:rsidP="00512BDE">
            <w:pPr>
              <w:spacing w:after="160" w:line="259" w:lineRule="auto"/>
              <w:jc w:val="center"/>
              <w:rPr>
                <w:rFonts w:ascii="Times New Roman" w:hAnsi="Times New Roman" w:cs="Times New Roman"/>
                <w:sz w:val="12"/>
                <w:szCs w:val="12"/>
              </w:rPr>
            </w:pPr>
          </w:p>
        </w:tc>
        <w:tc>
          <w:tcPr>
            <w:tcW w:w="3118" w:type="dxa"/>
            <w:vAlign w:val="center"/>
          </w:tcPr>
          <w:p w:rsidR="00F814ED" w:rsidRPr="00F814ED" w:rsidRDefault="00F814ED" w:rsidP="000B4A7F">
            <w:pPr>
              <w:spacing w:line="259" w:lineRule="auto"/>
              <w:jc w:val="center"/>
              <w:rPr>
                <w:rFonts w:ascii="Times New Roman" w:hAnsi="Times New Roman" w:cs="Times New Roman"/>
                <w:sz w:val="12"/>
                <w:szCs w:val="12"/>
              </w:rPr>
            </w:pPr>
            <w:r w:rsidRPr="00F814ED">
              <w:rPr>
                <w:rFonts w:ascii="Times New Roman" w:hAnsi="Times New Roman" w:cs="Times New Roman"/>
                <w:sz w:val="12"/>
                <w:szCs w:val="12"/>
              </w:rPr>
              <w:t>4. Износ водопроводных сетей</w:t>
            </w:r>
            <w:r w:rsidR="000B4A7F">
              <w:rPr>
                <w:rFonts w:ascii="Times New Roman" w:hAnsi="Times New Roman" w:cs="Times New Roman"/>
                <w:sz w:val="12"/>
                <w:szCs w:val="12"/>
              </w:rPr>
              <w:t xml:space="preserve"> </w:t>
            </w:r>
            <w:r w:rsidRPr="00F814ED">
              <w:rPr>
                <w:rFonts w:ascii="Times New Roman" w:hAnsi="Times New Roman" w:cs="Times New Roman"/>
                <w:sz w:val="12"/>
                <w:szCs w:val="12"/>
              </w:rPr>
              <w:t>(в процентах), %</w:t>
            </w:r>
          </w:p>
        </w:tc>
        <w:tc>
          <w:tcPr>
            <w:tcW w:w="1276" w:type="dxa"/>
            <w:vAlign w:val="center"/>
          </w:tcPr>
          <w:p w:rsidR="00F814ED" w:rsidRPr="00F814ED" w:rsidRDefault="00F814ED" w:rsidP="00512BDE">
            <w:pPr>
              <w:spacing w:line="259" w:lineRule="auto"/>
              <w:ind w:right="11"/>
              <w:jc w:val="center"/>
              <w:rPr>
                <w:rFonts w:ascii="Times New Roman" w:hAnsi="Times New Roman" w:cs="Times New Roman"/>
                <w:sz w:val="12"/>
                <w:szCs w:val="12"/>
              </w:rPr>
            </w:pPr>
            <w:r w:rsidRPr="00F814ED">
              <w:rPr>
                <w:rFonts w:ascii="Times New Roman" w:hAnsi="Times New Roman" w:cs="Times New Roman"/>
                <w:sz w:val="12"/>
                <w:szCs w:val="12"/>
              </w:rPr>
              <w:t>85,3</w:t>
            </w:r>
          </w:p>
        </w:tc>
        <w:tc>
          <w:tcPr>
            <w:tcW w:w="1242" w:type="dxa"/>
            <w:vAlign w:val="center"/>
          </w:tcPr>
          <w:p w:rsidR="00F814ED" w:rsidRPr="00F814ED" w:rsidRDefault="00F814ED" w:rsidP="00512BDE">
            <w:pPr>
              <w:spacing w:line="259" w:lineRule="auto"/>
              <w:ind w:right="15"/>
              <w:jc w:val="center"/>
              <w:rPr>
                <w:rFonts w:ascii="Times New Roman" w:hAnsi="Times New Roman" w:cs="Times New Roman"/>
                <w:sz w:val="12"/>
                <w:szCs w:val="12"/>
              </w:rPr>
            </w:pPr>
            <w:r w:rsidRPr="00F814ED">
              <w:rPr>
                <w:rFonts w:ascii="Times New Roman" w:hAnsi="Times New Roman" w:cs="Times New Roman"/>
                <w:sz w:val="12"/>
                <w:szCs w:val="12"/>
              </w:rPr>
              <w:t>10</w:t>
            </w:r>
          </w:p>
        </w:tc>
      </w:tr>
      <w:tr w:rsidR="00F814ED" w:rsidTr="000B4A7F">
        <w:tc>
          <w:tcPr>
            <w:tcW w:w="2093" w:type="dxa"/>
            <w:vMerge w:val="restart"/>
            <w:vAlign w:val="center"/>
          </w:tcPr>
          <w:p w:rsidR="00F814ED" w:rsidRPr="00F814ED" w:rsidRDefault="00F814ED" w:rsidP="00512BDE">
            <w:pPr>
              <w:spacing w:line="259" w:lineRule="auto"/>
              <w:jc w:val="center"/>
              <w:rPr>
                <w:rFonts w:ascii="Times New Roman" w:hAnsi="Times New Roman" w:cs="Times New Roman"/>
                <w:sz w:val="12"/>
                <w:szCs w:val="12"/>
              </w:rPr>
            </w:pPr>
            <w:r w:rsidRPr="00F814ED">
              <w:rPr>
                <w:rFonts w:ascii="Times New Roman" w:hAnsi="Times New Roman" w:cs="Times New Roman"/>
                <w:sz w:val="12"/>
                <w:szCs w:val="12"/>
              </w:rPr>
              <w:t>3. Показатели эффективности использования ресурсов, в том числе сокращения потерь воды при транспортировке</w:t>
            </w:r>
          </w:p>
        </w:tc>
        <w:tc>
          <w:tcPr>
            <w:tcW w:w="3118" w:type="dxa"/>
            <w:vAlign w:val="center"/>
          </w:tcPr>
          <w:p w:rsidR="00F814ED" w:rsidRPr="00F814ED" w:rsidRDefault="00F814ED" w:rsidP="00512BDE">
            <w:pPr>
              <w:spacing w:line="259" w:lineRule="auto"/>
              <w:ind w:left="286" w:hanging="286"/>
              <w:jc w:val="center"/>
              <w:rPr>
                <w:rFonts w:ascii="Times New Roman" w:hAnsi="Times New Roman" w:cs="Times New Roman"/>
                <w:sz w:val="12"/>
                <w:szCs w:val="12"/>
              </w:rPr>
            </w:pPr>
            <w:r w:rsidRPr="00F814ED">
              <w:rPr>
                <w:rFonts w:ascii="Times New Roman" w:hAnsi="Times New Roman" w:cs="Times New Roman"/>
                <w:sz w:val="12"/>
                <w:szCs w:val="12"/>
              </w:rPr>
              <w:t>1. Величина удельных затрат электрической энергии на транспорт воды (кВт*</w:t>
            </w:r>
            <w:proofErr w:type="gramStart"/>
            <w:r w:rsidRPr="00F814ED">
              <w:rPr>
                <w:rFonts w:ascii="Times New Roman" w:hAnsi="Times New Roman" w:cs="Times New Roman"/>
                <w:sz w:val="12"/>
                <w:szCs w:val="12"/>
              </w:rPr>
              <w:t>ч</w:t>
            </w:r>
            <w:proofErr w:type="gramEnd"/>
            <w:r w:rsidRPr="00F814ED">
              <w:rPr>
                <w:rFonts w:ascii="Times New Roman" w:hAnsi="Times New Roman" w:cs="Times New Roman"/>
                <w:sz w:val="12"/>
                <w:szCs w:val="12"/>
              </w:rPr>
              <w:t>/м</w:t>
            </w:r>
            <w:r w:rsidRPr="00F814ED">
              <w:rPr>
                <w:rFonts w:ascii="Times New Roman" w:hAnsi="Times New Roman" w:cs="Times New Roman"/>
                <w:sz w:val="12"/>
                <w:szCs w:val="12"/>
                <w:vertAlign w:val="superscript"/>
              </w:rPr>
              <w:t>3</w:t>
            </w:r>
            <w:r w:rsidRPr="00F814ED">
              <w:rPr>
                <w:rFonts w:ascii="Times New Roman" w:hAnsi="Times New Roman" w:cs="Times New Roman"/>
                <w:sz w:val="12"/>
                <w:szCs w:val="12"/>
              </w:rPr>
              <w:t>)</w:t>
            </w:r>
          </w:p>
        </w:tc>
        <w:tc>
          <w:tcPr>
            <w:tcW w:w="1276" w:type="dxa"/>
            <w:vAlign w:val="center"/>
          </w:tcPr>
          <w:p w:rsidR="00F814ED" w:rsidRPr="00F814ED" w:rsidRDefault="00F814ED" w:rsidP="00512BDE">
            <w:pPr>
              <w:spacing w:line="259" w:lineRule="auto"/>
              <w:ind w:right="34"/>
              <w:jc w:val="center"/>
              <w:rPr>
                <w:rFonts w:ascii="Times New Roman" w:hAnsi="Times New Roman" w:cs="Times New Roman"/>
                <w:sz w:val="12"/>
                <w:szCs w:val="12"/>
              </w:rPr>
            </w:pPr>
            <w:r w:rsidRPr="00F814ED">
              <w:rPr>
                <w:rFonts w:ascii="Times New Roman" w:hAnsi="Times New Roman" w:cs="Times New Roman"/>
                <w:sz w:val="12"/>
                <w:szCs w:val="12"/>
              </w:rPr>
              <w:t>н/д</w:t>
            </w:r>
          </w:p>
        </w:tc>
        <w:tc>
          <w:tcPr>
            <w:tcW w:w="1242" w:type="dxa"/>
            <w:vAlign w:val="center"/>
          </w:tcPr>
          <w:p w:rsidR="00F814ED" w:rsidRPr="00F814ED" w:rsidRDefault="00F814ED" w:rsidP="00512BDE">
            <w:pPr>
              <w:spacing w:line="259" w:lineRule="auto"/>
              <w:ind w:right="32"/>
              <w:jc w:val="center"/>
              <w:rPr>
                <w:rFonts w:ascii="Times New Roman" w:hAnsi="Times New Roman" w:cs="Times New Roman"/>
                <w:sz w:val="12"/>
                <w:szCs w:val="12"/>
              </w:rPr>
            </w:pPr>
            <w:r w:rsidRPr="00F814ED">
              <w:rPr>
                <w:rFonts w:ascii="Times New Roman" w:hAnsi="Times New Roman" w:cs="Times New Roman"/>
                <w:sz w:val="12"/>
                <w:szCs w:val="12"/>
              </w:rPr>
              <w:t>-</w:t>
            </w:r>
          </w:p>
        </w:tc>
      </w:tr>
      <w:tr w:rsidR="00F814ED" w:rsidTr="000B4A7F">
        <w:tc>
          <w:tcPr>
            <w:tcW w:w="2093" w:type="dxa"/>
            <w:vMerge/>
            <w:vAlign w:val="center"/>
          </w:tcPr>
          <w:p w:rsidR="00F814ED" w:rsidRPr="00F814ED" w:rsidRDefault="00F814ED" w:rsidP="00512BDE">
            <w:pPr>
              <w:spacing w:after="160" w:line="259" w:lineRule="auto"/>
              <w:jc w:val="center"/>
              <w:rPr>
                <w:rFonts w:ascii="Times New Roman" w:hAnsi="Times New Roman" w:cs="Times New Roman"/>
                <w:sz w:val="12"/>
                <w:szCs w:val="12"/>
              </w:rPr>
            </w:pPr>
          </w:p>
        </w:tc>
        <w:tc>
          <w:tcPr>
            <w:tcW w:w="3118" w:type="dxa"/>
            <w:vAlign w:val="center"/>
          </w:tcPr>
          <w:p w:rsidR="00F814ED" w:rsidRPr="00F814ED" w:rsidRDefault="00F814ED" w:rsidP="000B4A7F">
            <w:pPr>
              <w:spacing w:line="259" w:lineRule="auto"/>
              <w:jc w:val="center"/>
              <w:rPr>
                <w:rFonts w:ascii="Times New Roman" w:hAnsi="Times New Roman" w:cs="Times New Roman"/>
                <w:sz w:val="12"/>
                <w:szCs w:val="12"/>
              </w:rPr>
            </w:pPr>
            <w:r w:rsidRPr="00F814ED">
              <w:rPr>
                <w:rFonts w:ascii="Times New Roman" w:hAnsi="Times New Roman" w:cs="Times New Roman"/>
                <w:sz w:val="12"/>
                <w:szCs w:val="12"/>
              </w:rPr>
              <w:t>2. Коэффициенты потерь,</w:t>
            </w:r>
            <w:r w:rsidR="000B4A7F">
              <w:rPr>
                <w:rFonts w:ascii="Times New Roman" w:hAnsi="Times New Roman" w:cs="Times New Roman"/>
                <w:sz w:val="12"/>
                <w:szCs w:val="12"/>
              </w:rPr>
              <w:t xml:space="preserve"> </w:t>
            </w:r>
            <w:r w:rsidRPr="00F814ED">
              <w:rPr>
                <w:rFonts w:ascii="Times New Roman" w:hAnsi="Times New Roman" w:cs="Times New Roman"/>
                <w:sz w:val="12"/>
                <w:szCs w:val="12"/>
              </w:rPr>
              <w:t>тыс. м</w:t>
            </w:r>
            <w:r w:rsidRPr="00F814ED">
              <w:rPr>
                <w:rFonts w:ascii="Times New Roman" w:hAnsi="Times New Roman" w:cs="Times New Roman"/>
                <w:sz w:val="12"/>
                <w:szCs w:val="12"/>
                <w:vertAlign w:val="superscript"/>
              </w:rPr>
              <w:t>3</w:t>
            </w:r>
            <w:r w:rsidRPr="00F814ED">
              <w:rPr>
                <w:rFonts w:ascii="Times New Roman" w:hAnsi="Times New Roman" w:cs="Times New Roman"/>
                <w:sz w:val="12"/>
                <w:szCs w:val="12"/>
              </w:rPr>
              <w:t>/км</w:t>
            </w:r>
          </w:p>
        </w:tc>
        <w:tc>
          <w:tcPr>
            <w:tcW w:w="1276" w:type="dxa"/>
            <w:vAlign w:val="center"/>
          </w:tcPr>
          <w:p w:rsidR="00F814ED" w:rsidRPr="00F814ED" w:rsidRDefault="00F814ED" w:rsidP="00512BDE">
            <w:pPr>
              <w:spacing w:line="259" w:lineRule="auto"/>
              <w:ind w:right="32"/>
              <w:jc w:val="center"/>
              <w:rPr>
                <w:rFonts w:ascii="Times New Roman" w:hAnsi="Times New Roman" w:cs="Times New Roman"/>
                <w:sz w:val="12"/>
                <w:szCs w:val="12"/>
              </w:rPr>
            </w:pPr>
            <w:r w:rsidRPr="00F814ED">
              <w:rPr>
                <w:rFonts w:ascii="Times New Roman" w:hAnsi="Times New Roman" w:cs="Times New Roman"/>
                <w:sz w:val="12"/>
                <w:szCs w:val="12"/>
              </w:rPr>
              <w:t>2,61</w:t>
            </w:r>
          </w:p>
        </w:tc>
        <w:tc>
          <w:tcPr>
            <w:tcW w:w="1242" w:type="dxa"/>
            <w:vAlign w:val="center"/>
          </w:tcPr>
          <w:p w:rsidR="00F814ED" w:rsidRPr="00F814ED" w:rsidRDefault="00F814ED" w:rsidP="00512BDE">
            <w:pPr>
              <w:spacing w:line="259" w:lineRule="auto"/>
              <w:ind w:right="34"/>
              <w:jc w:val="center"/>
              <w:rPr>
                <w:rFonts w:ascii="Times New Roman" w:hAnsi="Times New Roman" w:cs="Times New Roman"/>
                <w:sz w:val="12"/>
                <w:szCs w:val="12"/>
              </w:rPr>
            </w:pPr>
            <w:r w:rsidRPr="00F814ED">
              <w:rPr>
                <w:rFonts w:ascii="Times New Roman" w:hAnsi="Times New Roman" w:cs="Times New Roman"/>
                <w:sz w:val="12"/>
                <w:szCs w:val="12"/>
              </w:rPr>
              <w:t>0,46</w:t>
            </w:r>
          </w:p>
        </w:tc>
      </w:tr>
      <w:tr w:rsidR="00F814ED" w:rsidTr="000B4A7F">
        <w:tc>
          <w:tcPr>
            <w:tcW w:w="2093" w:type="dxa"/>
            <w:vAlign w:val="center"/>
          </w:tcPr>
          <w:p w:rsidR="00F814ED" w:rsidRPr="00F814ED" w:rsidRDefault="00F814ED" w:rsidP="00512BDE">
            <w:pPr>
              <w:spacing w:line="259" w:lineRule="auto"/>
              <w:jc w:val="center"/>
              <w:rPr>
                <w:rFonts w:ascii="Times New Roman" w:hAnsi="Times New Roman" w:cs="Times New Roman"/>
                <w:sz w:val="12"/>
                <w:szCs w:val="12"/>
              </w:rPr>
            </w:pPr>
            <w:r w:rsidRPr="00F814ED">
              <w:rPr>
                <w:rFonts w:ascii="Times New Roman" w:hAnsi="Times New Roman" w:cs="Times New Roman"/>
                <w:sz w:val="12"/>
                <w:szCs w:val="12"/>
              </w:rPr>
              <w:t>4. Иные показатели</w:t>
            </w:r>
          </w:p>
        </w:tc>
        <w:tc>
          <w:tcPr>
            <w:tcW w:w="3118" w:type="dxa"/>
            <w:vAlign w:val="center"/>
          </w:tcPr>
          <w:p w:rsidR="00F814ED" w:rsidRPr="00F814ED" w:rsidRDefault="00F814ED" w:rsidP="00512BDE">
            <w:pPr>
              <w:spacing w:line="259" w:lineRule="auto"/>
              <w:jc w:val="center"/>
              <w:rPr>
                <w:rFonts w:ascii="Times New Roman" w:hAnsi="Times New Roman" w:cs="Times New Roman"/>
                <w:sz w:val="12"/>
                <w:szCs w:val="12"/>
              </w:rPr>
            </w:pPr>
            <w:r w:rsidRPr="00F814ED">
              <w:rPr>
                <w:rFonts w:ascii="Times New Roman" w:hAnsi="Times New Roman" w:cs="Times New Roman"/>
                <w:sz w:val="12"/>
                <w:szCs w:val="12"/>
              </w:rPr>
              <w:t>1. Тарифы на питьевую воду, руб./м</w:t>
            </w:r>
            <w:r w:rsidRPr="00F814ED">
              <w:rPr>
                <w:rFonts w:ascii="Times New Roman" w:hAnsi="Times New Roman" w:cs="Times New Roman"/>
                <w:sz w:val="12"/>
                <w:szCs w:val="12"/>
                <w:vertAlign w:val="superscript"/>
              </w:rPr>
              <w:t>3</w:t>
            </w:r>
          </w:p>
        </w:tc>
        <w:tc>
          <w:tcPr>
            <w:tcW w:w="1276" w:type="dxa"/>
            <w:vAlign w:val="center"/>
          </w:tcPr>
          <w:p w:rsidR="00F814ED" w:rsidRPr="00F814ED" w:rsidRDefault="00F814ED" w:rsidP="00512BDE">
            <w:pPr>
              <w:spacing w:line="259" w:lineRule="auto"/>
              <w:ind w:right="32"/>
              <w:jc w:val="center"/>
              <w:rPr>
                <w:rFonts w:ascii="Times New Roman" w:hAnsi="Times New Roman" w:cs="Times New Roman"/>
                <w:sz w:val="12"/>
                <w:szCs w:val="12"/>
              </w:rPr>
            </w:pPr>
            <w:r w:rsidRPr="00F814ED">
              <w:rPr>
                <w:rFonts w:ascii="Times New Roman" w:hAnsi="Times New Roman" w:cs="Times New Roman"/>
                <w:sz w:val="12"/>
                <w:szCs w:val="12"/>
              </w:rPr>
              <w:t>51,18</w:t>
            </w:r>
          </w:p>
        </w:tc>
        <w:tc>
          <w:tcPr>
            <w:tcW w:w="1242" w:type="dxa"/>
            <w:vAlign w:val="center"/>
          </w:tcPr>
          <w:p w:rsidR="00F814ED" w:rsidRPr="00F814ED" w:rsidRDefault="00F814ED" w:rsidP="00512BDE">
            <w:pPr>
              <w:spacing w:line="259" w:lineRule="auto"/>
              <w:ind w:right="33"/>
              <w:jc w:val="center"/>
              <w:rPr>
                <w:rFonts w:ascii="Times New Roman" w:hAnsi="Times New Roman" w:cs="Times New Roman"/>
                <w:sz w:val="12"/>
                <w:szCs w:val="12"/>
              </w:rPr>
            </w:pPr>
            <w:r w:rsidRPr="00F814ED">
              <w:rPr>
                <w:rFonts w:ascii="Times New Roman" w:hAnsi="Times New Roman" w:cs="Times New Roman"/>
                <w:sz w:val="12"/>
                <w:szCs w:val="12"/>
              </w:rPr>
              <w:t>-</w:t>
            </w:r>
          </w:p>
        </w:tc>
      </w:tr>
    </w:tbl>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РАЗДЕЛ 2.8. ПЕРЕЧЕНЬ В</w:t>
      </w:r>
      <w:r>
        <w:rPr>
          <w:rFonts w:ascii="Times New Roman" w:hAnsi="Times New Roman" w:cs="Times New Roman"/>
          <w:sz w:val="12"/>
          <w:szCs w:val="12"/>
        </w:rPr>
        <w:t xml:space="preserve">ЫЯВЛЕННЫХ БЕСХОЗЯЙНЫХ ОБЪЕКТОВ </w:t>
      </w:r>
      <w:r w:rsidRPr="000B4A7F">
        <w:rPr>
          <w:rFonts w:ascii="Times New Roman" w:hAnsi="Times New Roman" w:cs="Times New Roman"/>
          <w:sz w:val="12"/>
          <w:szCs w:val="12"/>
        </w:rPr>
        <w:t>ЦЕНТРАЛИЗОВАННЫХ СИС</w:t>
      </w:r>
      <w:r>
        <w:rPr>
          <w:rFonts w:ascii="Times New Roman" w:hAnsi="Times New Roman" w:cs="Times New Roman"/>
          <w:sz w:val="12"/>
          <w:szCs w:val="12"/>
        </w:rPr>
        <w:t xml:space="preserve">ТЕМ ВОДОСНАБЖЕНИЯ (В СЛУЧАЕ ИХ </w:t>
      </w:r>
      <w:r w:rsidRPr="000B4A7F">
        <w:rPr>
          <w:rFonts w:ascii="Times New Roman" w:hAnsi="Times New Roman" w:cs="Times New Roman"/>
          <w:sz w:val="12"/>
          <w:szCs w:val="12"/>
        </w:rPr>
        <w:t xml:space="preserve">ВЫЯВЛЕНИЯ) И ПЕРЕЧЕНЬ ОРГАНИЗАЦИЙ, УПОЛНОМОЧЕННЫХ НА ИХ ЭКСПЛУАТАЦИЮ </w:t>
      </w:r>
      <w:r w:rsidRPr="000B4A7F">
        <w:rPr>
          <w:rFonts w:ascii="Times New Roman" w:hAnsi="Times New Roman" w:cs="Times New Roman"/>
          <w:sz w:val="12"/>
          <w:szCs w:val="12"/>
        </w:rPr>
        <w:tab/>
        <w:t xml:space="preserve">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2.8.1 Перечень выявленных бесхозяйных объектов централизованных систем водоснабжения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На момент проведения Актуализации схемы водоснабжения в границах городского поселения бесхозяйные объекты централизованных систем холодного и горячего водоснабжения, расположенных на территории населенных пунктов г.п. Суходол, не </w:t>
      </w:r>
      <w:proofErr w:type="gramStart"/>
      <w:r w:rsidRPr="000B4A7F">
        <w:rPr>
          <w:rFonts w:ascii="Times New Roman" w:hAnsi="Times New Roman" w:cs="Times New Roman"/>
          <w:sz w:val="12"/>
          <w:szCs w:val="12"/>
        </w:rPr>
        <w:t>выявлены</w:t>
      </w:r>
      <w:proofErr w:type="gramEnd"/>
      <w:r w:rsidRPr="000B4A7F">
        <w:rPr>
          <w:rFonts w:ascii="Times New Roman" w:hAnsi="Times New Roman" w:cs="Times New Roman"/>
          <w:sz w:val="12"/>
          <w:szCs w:val="12"/>
        </w:rPr>
        <w:t xml:space="preserve">.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В случае обнаружения таковых в последующем, необходимо руководствоваться Статей 8, п. 5. Федерального закона от 7 декабря 2011 года № 416ФЗ.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Статья 8, пункт 5. </w:t>
      </w:r>
      <w:proofErr w:type="gramStart"/>
      <w:r w:rsidRPr="000B4A7F">
        <w:rPr>
          <w:rFonts w:ascii="Times New Roman" w:hAnsi="Times New Roman" w:cs="Times New Roman"/>
          <w:sz w:val="12"/>
          <w:szCs w:val="12"/>
        </w:rPr>
        <w:t>Федерального закона от 7 декабря 2011 года № 416ФЗ: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w:t>
      </w:r>
      <w:proofErr w:type="gramEnd"/>
      <w:r w:rsidRPr="000B4A7F">
        <w:rPr>
          <w:rFonts w:ascii="Times New Roman" w:hAnsi="Times New Roman" w:cs="Times New Roman"/>
          <w:sz w:val="12"/>
          <w:szCs w:val="12"/>
        </w:rPr>
        <w:t xml:space="preserve"> </w:t>
      </w:r>
      <w:proofErr w:type="gramStart"/>
      <w:r w:rsidRPr="000B4A7F">
        <w:rPr>
          <w:rFonts w:ascii="Times New Roman" w:hAnsi="Times New Roman" w:cs="Times New Roman"/>
          <w:sz w:val="12"/>
          <w:szCs w:val="12"/>
        </w:rPr>
        <w:t xml:space="preserve">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w:t>
      </w:r>
      <w:r w:rsidRPr="000B4A7F">
        <w:rPr>
          <w:rFonts w:ascii="Times New Roman" w:hAnsi="Times New Roman" w:cs="Times New Roman"/>
          <w:sz w:val="12"/>
          <w:szCs w:val="12"/>
        </w:rPr>
        <w:lastRenderedPageBreak/>
        <w:t>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w:t>
      </w:r>
      <w:proofErr w:type="gramEnd"/>
      <w:r w:rsidRPr="000B4A7F">
        <w:rPr>
          <w:rFonts w:ascii="Times New Roman" w:hAnsi="Times New Roman" w:cs="Times New Roman"/>
          <w:sz w:val="12"/>
          <w:szCs w:val="12"/>
        </w:rPr>
        <w:t xml:space="preserve"> и распоряжение оставившим такие объекты собственником в соответствии с гражданским законодательством.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Расходы организации, осуществляющей холодное водоснабжение и (или) водоотведение, на эксплуатацию бесхозяйных объектов централизованных систем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 </w:t>
      </w:r>
    </w:p>
    <w:p w:rsidR="000B4A7F" w:rsidRPr="000B4A7F" w:rsidRDefault="000B4A7F" w:rsidP="000B4A7F">
      <w:pPr>
        <w:pStyle w:val="aff1"/>
        <w:ind w:firstLine="284"/>
        <w:jc w:val="center"/>
        <w:rPr>
          <w:rFonts w:ascii="Times New Roman" w:hAnsi="Times New Roman" w:cs="Times New Roman"/>
          <w:sz w:val="12"/>
          <w:szCs w:val="12"/>
        </w:rPr>
      </w:pPr>
      <w:r w:rsidRPr="000B4A7F">
        <w:rPr>
          <w:rFonts w:ascii="Times New Roman" w:hAnsi="Times New Roman" w:cs="Times New Roman"/>
          <w:sz w:val="12"/>
          <w:szCs w:val="12"/>
        </w:rPr>
        <w:t>ГЛАВА 3.  СХЕМА ВОДООТВЕДЕНИЯ</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 РАЗДЕЛ 3.1.  СУЩЕСТВУЮЩЕЕ ПОЛОЖЕНИЕ В СФЕРЕ ВОДООТВЕДЕНИЯ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 3.1.1 Описание структуры системы сбора, очистки и отведения сточных вод на территории городского поселения и деление территории на эксплуатационные зоны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Водоотведение представляет собой сложный комплекс инженерных сооружений и процессов.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Структура системы сбора и отведения сточных вод в г.п. Суходол включает в себя систему самотечных и напорных канализационных трубопроводов, с размещенными на них канализационными насосными станциями.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В посёлке городского типа Суходол имеется централизованная система водоотведения. В настоящее время к централизованной системе водоотведения посёлка подключены жилые кварталы: 11, 12, 20, 26а, 33, 36а и улицы: </w:t>
      </w:r>
      <w:proofErr w:type="gramStart"/>
      <w:r w:rsidRPr="000B4A7F">
        <w:rPr>
          <w:rFonts w:ascii="Times New Roman" w:hAnsi="Times New Roman" w:cs="Times New Roman"/>
          <w:sz w:val="12"/>
          <w:szCs w:val="12"/>
        </w:rPr>
        <w:t xml:space="preserve">Гагарина, Кооперативная, Куйбышева, Молодежная, Молодогвардейская, Полевая, Симиренко, Солнечная, Суслова, Спортивная, Суворова, Школьная, Пионерская, Пушкина, Мира, Воскресенская, Георгиевская, Магистральная, Новая, Октябрьская, Парковая, Победы, Советская, Специалистов, Степная, Есенина, Ленина,  Невская, Радонежская, Троицкая, Физкультурная, Центральная, Шукшина, Юбилейная. </w:t>
      </w:r>
      <w:proofErr w:type="gramEnd"/>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Сточные воды от жителей п.г.т. Суходол собираются самотечными коллекторами и их притоками и поступают на канализационные насосные станции (КНС).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Сброс хозяйственно-бытовых стоков п.г.т. Суходол осуществляется на канализационные очистные сооружения, расположенные в п. Светлодольск.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Собственные очистные сооружения в г.п. Суходол отсутствуют.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Общая протяженность канализационных сетей г.п. Суходол составляет 52,328 км.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Часть населения г.п. Суходол (частный сектор) не </w:t>
      </w:r>
      <w:proofErr w:type="gramStart"/>
      <w:r w:rsidRPr="000B4A7F">
        <w:rPr>
          <w:rFonts w:ascii="Times New Roman" w:hAnsi="Times New Roman" w:cs="Times New Roman"/>
          <w:sz w:val="12"/>
          <w:szCs w:val="12"/>
        </w:rPr>
        <w:t>подключена</w:t>
      </w:r>
      <w:proofErr w:type="gramEnd"/>
      <w:r w:rsidRPr="000B4A7F">
        <w:rPr>
          <w:rFonts w:ascii="Times New Roman" w:hAnsi="Times New Roman" w:cs="Times New Roman"/>
          <w:sz w:val="12"/>
          <w:szCs w:val="12"/>
        </w:rPr>
        <w:t xml:space="preserve"> к системе централизованного водоотведения. Сброс стоков осуществляется в надворные уборные с утилизацией на приусадебных участках и герметичные выгребы с утилизацией (откачка и доставка спецтранспортом) в места, отведенные Роспотребнадзором.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Ливневая канализация и отвод талых вод в г.п. Суходол отсутствует. Отведение дождевых и талых вод осуществляется по рельефу местности в пониженные места. </w:t>
      </w:r>
    </w:p>
    <w:p w:rsidR="000B4A7F" w:rsidRPr="000B4A7F" w:rsidRDefault="000B4A7F" w:rsidP="000B4A7F">
      <w:pPr>
        <w:pStyle w:val="aff1"/>
        <w:ind w:firstLine="284"/>
        <w:jc w:val="both"/>
        <w:rPr>
          <w:rFonts w:ascii="Times New Roman" w:hAnsi="Times New Roman" w:cs="Times New Roman"/>
          <w:sz w:val="12"/>
          <w:szCs w:val="12"/>
        </w:rPr>
      </w:pPr>
      <w:proofErr w:type="gramStart"/>
      <w:r w:rsidRPr="000B4A7F">
        <w:rPr>
          <w:rFonts w:ascii="Times New Roman" w:hAnsi="Times New Roman" w:cs="Times New Roman"/>
          <w:sz w:val="12"/>
          <w:szCs w:val="12"/>
        </w:rPr>
        <w:t>Согласно Постановлению правительства РФ от 05.09.2013 года № 782 (с изменениями)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w:t>
      </w:r>
      <w:proofErr w:type="gramEnd"/>
      <w:r w:rsidRPr="000B4A7F">
        <w:rPr>
          <w:rFonts w:ascii="Times New Roman" w:hAnsi="Times New Roman" w:cs="Times New Roman"/>
          <w:sz w:val="12"/>
          <w:szCs w:val="12"/>
        </w:rPr>
        <w:t xml:space="preserve">) водоотведения.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Исходя из определения эксплуатационной зоны водоотведения в централизованной системе водоотведения сельского поселения можно выделить зону эксплуатационной ответственности организац</w:t>
      </w:r>
      <w:proofErr w:type="gramStart"/>
      <w:r w:rsidRPr="000B4A7F">
        <w:rPr>
          <w:rFonts w:ascii="Times New Roman" w:hAnsi="Times New Roman" w:cs="Times New Roman"/>
          <w:sz w:val="12"/>
          <w:szCs w:val="12"/>
        </w:rPr>
        <w:t>ии ООО</w:t>
      </w:r>
      <w:proofErr w:type="gramEnd"/>
      <w:r w:rsidRPr="000B4A7F">
        <w:rPr>
          <w:rFonts w:ascii="Times New Roman" w:hAnsi="Times New Roman" w:cs="Times New Roman"/>
          <w:sz w:val="12"/>
          <w:szCs w:val="12"/>
        </w:rPr>
        <w:t xml:space="preserve"> «СКК» муниципального района Сергиевский Самарской области, осуществляющей водоотведение сточных вод на территории г.п. Суходол.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3.1.2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В соответствии с приказом Министерства строительства и ЖКХ РФ №437/</w:t>
      </w:r>
      <w:proofErr w:type="gramStart"/>
      <w:r w:rsidRPr="000B4A7F">
        <w:rPr>
          <w:rFonts w:ascii="Times New Roman" w:hAnsi="Times New Roman" w:cs="Times New Roman"/>
          <w:sz w:val="12"/>
          <w:szCs w:val="12"/>
        </w:rPr>
        <w:t>пр</w:t>
      </w:r>
      <w:proofErr w:type="gramEnd"/>
      <w:r w:rsidRPr="000B4A7F">
        <w:rPr>
          <w:rFonts w:ascii="Times New Roman" w:hAnsi="Times New Roman" w:cs="Times New Roman"/>
          <w:sz w:val="12"/>
          <w:szCs w:val="12"/>
        </w:rPr>
        <w:t xml:space="preserve"> от 5.08.2014 года, необходимо провести техническое обследование централизованных систем водоотведения г.п. Суходол.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Посёлок городского типа Суходол обеспечен как централизованной канализацией, так и местной.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Централизованная система водоотведения п.г.т. Суходол состоит из канализационных насосных станций и самотечных и напорных канализационных трубопроводов.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Сточные воды от жителей п.г.т. Суходол собираются самотечными коллекторами и их притоками и поступают на три канализационные насосные станции (КНС). Сброс хозяйственно-бытовых стоков п.г.т. Суходол осуществляется на канализационные очистные сооружения, расположенные в посёлке Светлодольск сельского поселения Светлодольск. Собственные очистные сооружения в г.п. Суходол отсутствуют.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Согласно сведениям организац</w:t>
      </w:r>
      <w:proofErr w:type="gramStart"/>
      <w:r w:rsidRPr="000B4A7F">
        <w:rPr>
          <w:rFonts w:ascii="Times New Roman" w:hAnsi="Times New Roman" w:cs="Times New Roman"/>
          <w:sz w:val="12"/>
          <w:szCs w:val="12"/>
        </w:rPr>
        <w:t>ии ООО</w:t>
      </w:r>
      <w:proofErr w:type="gramEnd"/>
      <w:r w:rsidRPr="000B4A7F">
        <w:rPr>
          <w:rFonts w:ascii="Times New Roman" w:hAnsi="Times New Roman" w:cs="Times New Roman"/>
          <w:sz w:val="12"/>
          <w:szCs w:val="12"/>
        </w:rPr>
        <w:t xml:space="preserve"> «СКК», количество абонентов, подключенных к существующей системе водоотведения г.п. Суходол, составляет 9901 человек.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Таким образом, обеспеченность населения п.г.т. Суходол централизованным водоотведением составляет 73,2% от общей его численности.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Ливневая канализация и отвод талых вод в г.п. Суходол отсутствует. Отведение дождевых и талых вод осуществляется по рельефу местности в пониженные места.  </w:t>
      </w:r>
    </w:p>
    <w:p w:rsidR="000B4A7F" w:rsidRPr="000B4A7F" w:rsidRDefault="000B4A7F" w:rsidP="000B4A7F">
      <w:pPr>
        <w:pStyle w:val="aff1"/>
        <w:ind w:firstLine="284"/>
        <w:jc w:val="both"/>
        <w:rPr>
          <w:rFonts w:ascii="Times New Roman" w:hAnsi="Times New Roman" w:cs="Times New Roman"/>
          <w:sz w:val="12"/>
          <w:szCs w:val="12"/>
        </w:rPr>
      </w:pPr>
      <w:proofErr w:type="gramStart"/>
      <w:r w:rsidRPr="000B4A7F">
        <w:rPr>
          <w:rFonts w:ascii="Times New Roman" w:hAnsi="Times New Roman" w:cs="Times New Roman"/>
          <w:sz w:val="12"/>
          <w:szCs w:val="12"/>
        </w:rPr>
        <w:t>3.1.3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w:t>
      </w:r>
      <w:r>
        <w:rPr>
          <w:rFonts w:ascii="Times New Roman" w:hAnsi="Times New Roman" w:cs="Times New Roman"/>
          <w:sz w:val="12"/>
          <w:szCs w:val="12"/>
        </w:rPr>
        <w:t xml:space="preserve">зованных систем водоотведения </w:t>
      </w:r>
      <w:r w:rsidRPr="000B4A7F">
        <w:rPr>
          <w:rFonts w:ascii="Times New Roman" w:hAnsi="Times New Roman" w:cs="Times New Roman"/>
          <w:sz w:val="12"/>
          <w:szCs w:val="12"/>
        </w:rPr>
        <w:t>Федеральный закон от 7 декабря 2011 г. № 416-ФЗ «О водоснабжении и водоотведении» (с изменениями) и постановление правительства РФ от 05.09.2013 года № 782 (с изменениями) «О схемах водоснабжения и водоотведения» (вместе с «Правилами разработки</w:t>
      </w:r>
      <w:proofErr w:type="gramEnd"/>
      <w:r w:rsidRPr="000B4A7F">
        <w:rPr>
          <w:rFonts w:ascii="Times New Roman" w:hAnsi="Times New Roman" w:cs="Times New Roman"/>
          <w:sz w:val="12"/>
          <w:szCs w:val="12"/>
        </w:rPr>
        <w:t xml:space="preserve">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rsidR="000B4A7F" w:rsidRPr="000B4A7F" w:rsidRDefault="000B4A7F" w:rsidP="000B4A7F">
      <w:pPr>
        <w:pStyle w:val="aff1"/>
        <w:ind w:firstLine="284"/>
        <w:jc w:val="both"/>
        <w:rPr>
          <w:rFonts w:ascii="Times New Roman" w:hAnsi="Times New Roman" w:cs="Times New Roman"/>
          <w:sz w:val="12"/>
          <w:szCs w:val="12"/>
        </w:rPr>
      </w:pPr>
      <w:proofErr w:type="gramStart"/>
      <w:r>
        <w:rPr>
          <w:rFonts w:ascii="Times New Roman" w:hAnsi="Times New Roman" w:cs="Times New Roman"/>
          <w:sz w:val="12"/>
          <w:szCs w:val="12"/>
        </w:rPr>
        <w:t>-</w:t>
      </w:r>
      <w:r w:rsidRPr="000B4A7F">
        <w:rPr>
          <w:rFonts w:ascii="Times New Roman" w:hAnsi="Times New Roman" w:cs="Times New Roman"/>
          <w:sz w:val="12"/>
          <w:szCs w:val="12"/>
        </w:rPr>
        <w:t xml:space="preserve">«технологическая зона водоотведения» - 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 сточных вод в водный объект). </w:t>
      </w:r>
      <w:proofErr w:type="gramEnd"/>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В г.п. Суходол можно выделить одну технологическую зону водоотведения: </w:t>
      </w:r>
    </w:p>
    <w:p w:rsidR="000B4A7F" w:rsidRPr="000B4A7F" w:rsidRDefault="000B4A7F" w:rsidP="000B4A7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B4A7F">
        <w:rPr>
          <w:rFonts w:ascii="Times New Roman" w:hAnsi="Times New Roman" w:cs="Times New Roman"/>
          <w:sz w:val="12"/>
          <w:szCs w:val="12"/>
        </w:rPr>
        <w:t>технологическая зона</w:t>
      </w:r>
      <w:r>
        <w:rPr>
          <w:rFonts w:ascii="Times New Roman" w:hAnsi="Times New Roman" w:cs="Times New Roman"/>
          <w:sz w:val="12"/>
          <w:szCs w:val="12"/>
        </w:rPr>
        <w:t xml:space="preserve"> водоотведения п.г.т. Суходол.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Федеральный закон Российской Федерации от 7 декабря 2011 г. N 416ФЗ (с изменениями) "О водоснабжении и водоотведении" вводит новое понятие в сфере водоотведения: централизованная система водоотведения поселения или городского округа - комплекс технологически связанных между собой инженерных сооружений, предназначенных для водоотведения с территории по</w:t>
      </w:r>
      <w:r>
        <w:rPr>
          <w:rFonts w:ascii="Times New Roman" w:hAnsi="Times New Roman" w:cs="Times New Roman"/>
          <w:sz w:val="12"/>
          <w:szCs w:val="12"/>
        </w:rPr>
        <w:t xml:space="preserve">селения или городского округа. </w:t>
      </w:r>
      <w:r w:rsidRPr="000B4A7F">
        <w:rPr>
          <w:rFonts w:ascii="Times New Roman" w:hAnsi="Times New Roman" w:cs="Times New Roman"/>
          <w:sz w:val="12"/>
          <w:szCs w:val="12"/>
        </w:rPr>
        <w:t xml:space="preserve">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Исходя из определения - на территории городского поселения Суходол расположена одна централизованная система водоотведения: </w:t>
      </w:r>
    </w:p>
    <w:p w:rsidR="000B4A7F" w:rsidRPr="000B4A7F" w:rsidRDefault="000B4A7F" w:rsidP="000B4A7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B4A7F">
        <w:rPr>
          <w:rFonts w:ascii="Times New Roman" w:hAnsi="Times New Roman" w:cs="Times New Roman"/>
          <w:sz w:val="12"/>
          <w:szCs w:val="12"/>
        </w:rPr>
        <w:t xml:space="preserve">централизованная система водоотведения п.г.т. Суходол.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Системой централизованного водоотведения обеспечено около 71,2% жилого фонда г.п. Суходол.  </w:t>
      </w:r>
    </w:p>
    <w:p w:rsidR="000B4A7F" w:rsidRPr="000B4A7F" w:rsidRDefault="000B4A7F" w:rsidP="000B4A7F">
      <w:pPr>
        <w:pStyle w:val="aff1"/>
        <w:ind w:firstLine="284"/>
        <w:jc w:val="both"/>
        <w:rPr>
          <w:rFonts w:ascii="Times New Roman" w:hAnsi="Times New Roman" w:cs="Times New Roman"/>
          <w:sz w:val="12"/>
          <w:szCs w:val="12"/>
        </w:rPr>
      </w:pPr>
      <w:proofErr w:type="gramStart"/>
      <w:r w:rsidRPr="000B4A7F">
        <w:rPr>
          <w:rFonts w:ascii="Times New Roman" w:hAnsi="Times New Roman" w:cs="Times New Roman"/>
          <w:sz w:val="12"/>
          <w:szCs w:val="12"/>
        </w:rPr>
        <w:lastRenderedPageBreak/>
        <w:t xml:space="preserve">Централизованным водоотведением охвачена основная часть посёлка: жилые кварталы 11, 12, 20, 26а, 33, 36а и улицы Гагарина, Кооперативная, Куйбышева, Молодежная, Молодогвардейская, Полевая, Симиренко, Солнечная, Суслова, Спортивная, Суворова, Школьная, Пионерская, Пушкина, Мира, Воскресенская, Георгиевская, Магистральная, Новая, Октябрьская, Парковая, Победы, Советская, Специалистов, Степная, Есенина, Ленина,  Невская, Радонежская, Троицкая, Физкультурная, Центральная, Шукшина, Юбилейная. </w:t>
      </w:r>
      <w:proofErr w:type="gramEnd"/>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Водоотведение сточных вод осуществляется по канализационным сетям, благодаря трем перекачивающим канализационным насосным станциям.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Сброс хозяйственно-бытовых стоков п.г.т. Суходол осуществляется на канализационные очистные сооружения, расположенные в п. Светлодольск.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 Зоны нецентрализованного водоотведения (территории, на которых водоотведение осуществляется с использованием нецентрализованных систем водоотведения) расположены на территориях частного сектора п.г.т. Суходол, где используется индивидуальная система водоотведения: выгребные ямы и надворные постройки. В п.г.т. Суходол к централизованной системе канализации не подключены 26,8% (частный сектор).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3.1.4 Описание технической возможности утилизации осадков сточных вод на очистных сооружениях существующей централизованной системы водоотведения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На территории г.п. Суходол в настоящее время отсутствуют канализационные очистные сооружения.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Сброс хозяйственно-бытовых стоков п.г.т. Суходол осуществляется на канализационные очистные сооружения, расположенные в п. </w:t>
      </w:r>
      <w:r>
        <w:rPr>
          <w:rFonts w:ascii="Times New Roman" w:hAnsi="Times New Roman" w:cs="Times New Roman"/>
          <w:sz w:val="12"/>
          <w:szCs w:val="12"/>
        </w:rPr>
        <w:t xml:space="preserve">Светлодольск.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3.1.5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 </w:t>
      </w:r>
      <w:proofErr w:type="gramStart"/>
      <w:r w:rsidRPr="000B4A7F">
        <w:rPr>
          <w:rFonts w:ascii="Times New Roman" w:hAnsi="Times New Roman" w:cs="Times New Roman"/>
          <w:sz w:val="12"/>
          <w:szCs w:val="12"/>
        </w:rPr>
        <w:t>Функционирование и эксплуатация канализационных сетей системы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 «Об утверждении "правил технической эксплуатации систем и сооружений коммунального водоснабжения и канализации» и Постановлением Правительства РФ от 29.07.2013 г. № 644 «Об утверждении Правил холодного водоснабжения и водоотведения и о внесении изменений в</w:t>
      </w:r>
      <w:proofErr w:type="gramEnd"/>
      <w:r w:rsidRPr="000B4A7F">
        <w:rPr>
          <w:rFonts w:ascii="Times New Roman" w:hAnsi="Times New Roman" w:cs="Times New Roman"/>
          <w:sz w:val="12"/>
          <w:szCs w:val="12"/>
        </w:rPr>
        <w:t xml:space="preserve"> некоторые акты Правительства Российской Федерации» (с изменениями).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Отвод и транспортировка хозяйствен</w:t>
      </w:r>
      <w:r>
        <w:rPr>
          <w:rFonts w:ascii="Times New Roman" w:hAnsi="Times New Roman" w:cs="Times New Roman"/>
          <w:sz w:val="12"/>
          <w:szCs w:val="12"/>
        </w:rPr>
        <w:t xml:space="preserve">но-бытовых стоков от абонентов </w:t>
      </w:r>
      <w:r w:rsidRPr="000B4A7F">
        <w:rPr>
          <w:rFonts w:ascii="Times New Roman" w:hAnsi="Times New Roman" w:cs="Times New Roman"/>
          <w:sz w:val="12"/>
          <w:szCs w:val="12"/>
        </w:rPr>
        <w:t xml:space="preserve">п.г.т. Суходол осуществляется через систему самотечных и напорных трубопроводов.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Общая протяженность канализационных сетей г.п. Суходол составляет 52,328 км.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Технические характеристики канализационных сетей представлены в таблице 3.1.5.1. </w:t>
      </w:r>
    </w:p>
    <w:p w:rsidR="00F814ED"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Таблица 3.1.5.1 - Технические характеристики канализационных сетей  </w:t>
      </w:r>
    </w:p>
    <w:tbl>
      <w:tblPr>
        <w:tblStyle w:val="aff6"/>
        <w:tblW w:w="5000" w:type="pct"/>
        <w:tblLayout w:type="fixed"/>
        <w:tblLook w:val="04A0" w:firstRow="1" w:lastRow="0" w:firstColumn="1" w:lastColumn="0" w:noHBand="0" w:noVBand="1"/>
      </w:tblPr>
      <w:tblGrid>
        <w:gridCol w:w="533"/>
        <w:gridCol w:w="1135"/>
        <w:gridCol w:w="1550"/>
        <w:gridCol w:w="1567"/>
        <w:gridCol w:w="1135"/>
        <w:gridCol w:w="710"/>
        <w:gridCol w:w="1099"/>
      </w:tblGrid>
      <w:tr w:rsidR="000B4A7F" w:rsidTr="000B4A7F">
        <w:tc>
          <w:tcPr>
            <w:tcW w:w="345" w:type="pct"/>
            <w:vMerge w:val="restart"/>
            <w:vAlign w:val="center"/>
          </w:tcPr>
          <w:p w:rsidR="000B4A7F" w:rsidRPr="000B4A7F" w:rsidRDefault="000B4A7F" w:rsidP="000B4A7F">
            <w:pPr>
              <w:spacing w:line="259" w:lineRule="auto"/>
              <w:jc w:val="center"/>
              <w:rPr>
                <w:rFonts w:ascii="Times New Roman" w:hAnsi="Times New Roman" w:cs="Times New Roman"/>
                <w:sz w:val="12"/>
                <w:szCs w:val="12"/>
              </w:rPr>
            </w:pPr>
            <w:r w:rsidRPr="000B4A7F">
              <w:rPr>
                <w:rFonts w:ascii="Times New Roman" w:hAnsi="Times New Roman" w:cs="Times New Roman"/>
                <w:sz w:val="12"/>
                <w:szCs w:val="12"/>
              </w:rPr>
              <w:t>№</w:t>
            </w:r>
            <w:r>
              <w:rPr>
                <w:rFonts w:ascii="Times New Roman" w:hAnsi="Times New Roman" w:cs="Times New Roman"/>
                <w:sz w:val="12"/>
                <w:szCs w:val="12"/>
              </w:rPr>
              <w:t xml:space="preserve"> </w:t>
            </w:r>
            <w:proofErr w:type="gramStart"/>
            <w:r w:rsidRPr="000B4A7F">
              <w:rPr>
                <w:rFonts w:ascii="Times New Roman" w:hAnsi="Times New Roman" w:cs="Times New Roman"/>
                <w:sz w:val="12"/>
                <w:szCs w:val="12"/>
              </w:rPr>
              <w:t>п</w:t>
            </w:r>
            <w:proofErr w:type="gramEnd"/>
            <w:r w:rsidRPr="000B4A7F">
              <w:rPr>
                <w:rFonts w:ascii="Times New Roman" w:hAnsi="Times New Roman" w:cs="Times New Roman"/>
                <w:sz w:val="12"/>
                <w:szCs w:val="12"/>
              </w:rPr>
              <w:t>/п</w:t>
            </w:r>
          </w:p>
        </w:tc>
        <w:tc>
          <w:tcPr>
            <w:tcW w:w="734" w:type="pct"/>
            <w:vMerge w:val="restart"/>
            <w:vAlign w:val="center"/>
          </w:tcPr>
          <w:p w:rsidR="000B4A7F" w:rsidRPr="000B4A7F" w:rsidRDefault="000B4A7F" w:rsidP="000B4A7F">
            <w:pPr>
              <w:spacing w:line="259" w:lineRule="auto"/>
              <w:jc w:val="center"/>
              <w:rPr>
                <w:rFonts w:ascii="Times New Roman" w:hAnsi="Times New Roman" w:cs="Times New Roman"/>
                <w:sz w:val="12"/>
                <w:szCs w:val="12"/>
              </w:rPr>
            </w:pPr>
            <w:r w:rsidRPr="000B4A7F">
              <w:rPr>
                <w:rFonts w:ascii="Times New Roman" w:hAnsi="Times New Roman" w:cs="Times New Roman"/>
                <w:sz w:val="12"/>
                <w:szCs w:val="12"/>
              </w:rPr>
              <w:t>Населенный пункт</w:t>
            </w:r>
          </w:p>
        </w:tc>
        <w:tc>
          <w:tcPr>
            <w:tcW w:w="1003" w:type="pct"/>
            <w:vMerge w:val="restart"/>
            <w:vAlign w:val="center"/>
          </w:tcPr>
          <w:p w:rsidR="000B4A7F" w:rsidRPr="000B4A7F" w:rsidRDefault="000B4A7F" w:rsidP="000B4A7F">
            <w:pPr>
              <w:spacing w:line="259" w:lineRule="auto"/>
              <w:jc w:val="center"/>
              <w:rPr>
                <w:rFonts w:ascii="Times New Roman" w:hAnsi="Times New Roman" w:cs="Times New Roman"/>
                <w:sz w:val="12"/>
                <w:szCs w:val="12"/>
              </w:rPr>
            </w:pPr>
            <w:r w:rsidRPr="000B4A7F">
              <w:rPr>
                <w:rFonts w:ascii="Times New Roman" w:hAnsi="Times New Roman" w:cs="Times New Roman"/>
                <w:sz w:val="12"/>
                <w:szCs w:val="12"/>
              </w:rPr>
              <w:t>Вид системы</w:t>
            </w:r>
            <w:r>
              <w:rPr>
                <w:rFonts w:ascii="Times New Roman" w:hAnsi="Times New Roman" w:cs="Times New Roman"/>
                <w:sz w:val="12"/>
                <w:szCs w:val="12"/>
              </w:rPr>
              <w:t xml:space="preserve"> </w:t>
            </w:r>
            <w:r w:rsidRPr="000B4A7F">
              <w:rPr>
                <w:rFonts w:ascii="Times New Roman" w:hAnsi="Times New Roman" w:cs="Times New Roman"/>
                <w:sz w:val="12"/>
                <w:szCs w:val="12"/>
              </w:rPr>
              <w:t>(самотечная, напорная)</w:t>
            </w:r>
          </w:p>
        </w:tc>
        <w:tc>
          <w:tcPr>
            <w:tcW w:w="1014" w:type="pct"/>
            <w:vMerge w:val="restart"/>
            <w:vAlign w:val="center"/>
          </w:tcPr>
          <w:p w:rsidR="000B4A7F" w:rsidRPr="000B4A7F" w:rsidRDefault="000B4A7F" w:rsidP="000B4A7F">
            <w:pPr>
              <w:spacing w:line="259" w:lineRule="auto"/>
              <w:jc w:val="center"/>
              <w:rPr>
                <w:rFonts w:ascii="Times New Roman" w:hAnsi="Times New Roman" w:cs="Times New Roman"/>
                <w:sz w:val="12"/>
                <w:szCs w:val="12"/>
              </w:rPr>
            </w:pPr>
            <w:r w:rsidRPr="000B4A7F">
              <w:rPr>
                <w:rFonts w:ascii="Times New Roman" w:hAnsi="Times New Roman" w:cs="Times New Roman"/>
                <w:sz w:val="12"/>
                <w:szCs w:val="12"/>
              </w:rPr>
              <w:t>Материал труб, диаметр трубопроводов</w:t>
            </w:r>
          </w:p>
        </w:tc>
        <w:tc>
          <w:tcPr>
            <w:tcW w:w="734" w:type="pct"/>
            <w:vMerge w:val="restart"/>
            <w:vAlign w:val="center"/>
          </w:tcPr>
          <w:p w:rsidR="000B4A7F" w:rsidRPr="000B4A7F" w:rsidRDefault="000B4A7F" w:rsidP="000B4A7F">
            <w:pPr>
              <w:spacing w:line="259" w:lineRule="auto"/>
              <w:jc w:val="center"/>
              <w:rPr>
                <w:rFonts w:ascii="Times New Roman" w:hAnsi="Times New Roman" w:cs="Times New Roman"/>
                <w:sz w:val="12"/>
                <w:szCs w:val="12"/>
              </w:rPr>
            </w:pPr>
            <w:r>
              <w:rPr>
                <w:rFonts w:ascii="Times New Roman" w:hAnsi="Times New Roman" w:cs="Times New Roman"/>
                <w:sz w:val="12"/>
                <w:szCs w:val="12"/>
              </w:rPr>
              <w:t xml:space="preserve">Процент износа сетей, </w:t>
            </w:r>
            <w:r w:rsidRPr="000B4A7F">
              <w:rPr>
                <w:rFonts w:ascii="Times New Roman" w:hAnsi="Times New Roman" w:cs="Times New Roman"/>
                <w:sz w:val="12"/>
                <w:szCs w:val="12"/>
              </w:rPr>
              <w:t>%</w:t>
            </w:r>
          </w:p>
        </w:tc>
        <w:tc>
          <w:tcPr>
            <w:tcW w:w="1170" w:type="pct"/>
            <w:gridSpan w:val="2"/>
            <w:vAlign w:val="center"/>
          </w:tcPr>
          <w:p w:rsidR="000B4A7F" w:rsidRDefault="000B4A7F" w:rsidP="000B4A7F">
            <w:pPr>
              <w:pStyle w:val="aff1"/>
              <w:jc w:val="center"/>
              <w:rPr>
                <w:rFonts w:ascii="Times New Roman" w:hAnsi="Times New Roman" w:cs="Times New Roman"/>
                <w:sz w:val="12"/>
                <w:szCs w:val="12"/>
              </w:rPr>
            </w:pPr>
            <w:r w:rsidRPr="000B4A7F">
              <w:rPr>
                <w:rFonts w:ascii="Times New Roman" w:hAnsi="Times New Roman" w:cs="Times New Roman"/>
                <w:sz w:val="12"/>
                <w:szCs w:val="12"/>
              </w:rPr>
              <w:t xml:space="preserve">Протяженность сетей, </w:t>
            </w:r>
            <w:proofErr w:type="gramStart"/>
            <w:r w:rsidRPr="000B4A7F">
              <w:rPr>
                <w:rFonts w:ascii="Times New Roman" w:hAnsi="Times New Roman" w:cs="Times New Roman"/>
                <w:sz w:val="12"/>
                <w:szCs w:val="12"/>
              </w:rPr>
              <w:t>км</w:t>
            </w:r>
            <w:proofErr w:type="gramEnd"/>
          </w:p>
        </w:tc>
      </w:tr>
      <w:tr w:rsidR="000B4A7F" w:rsidTr="000B4A7F">
        <w:tc>
          <w:tcPr>
            <w:tcW w:w="345" w:type="pct"/>
            <w:vMerge/>
            <w:vAlign w:val="center"/>
          </w:tcPr>
          <w:p w:rsidR="000B4A7F" w:rsidRPr="000B4A7F" w:rsidRDefault="000B4A7F" w:rsidP="000B4A7F">
            <w:pPr>
              <w:spacing w:after="160" w:line="259" w:lineRule="auto"/>
              <w:jc w:val="center"/>
              <w:rPr>
                <w:rFonts w:ascii="Times New Roman" w:hAnsi="Times New Roman" w:cs="Times New Roman"/>
                <w:sz w:val="12"/>
                <w:szCs w:val="12"/>
              </w:rPr>
            </w:pPr>
          </w:p>
        </w:tc>
        <w:tc>
          <w:tcPr>
            <w:tcW w:w="734" w:type="pct"/>
            <w:vMerge/>
            <w:vAlign w:val="center"/>
          </w:tcPr>
          <w:p w:rsidR="000B4A7F" w:rsidRPr="000B4A7F" w:rsidRDefault="000B4A7F" w:rsidP="000B4A7F">
            <w:pPr>
              <w:spacing w:after="160" w:line="259" w:lineRule="auto"/>
              <w:jc w:val="center"/>
              <w:rPr>
                <w:rFonts w:ascii="Times New Roman" w:hAnsi="Times New Roman" w:cs="Times New Roman"/>
                <w:sz w:val="12"/>
                <w:szCs w:val="12"/>
              </w:rPr>
            </w:pPr>
          </w:p>
        </w:tc>
        <w:tc>
          <w:tcPr>
            <w:tcW w:w="1003" w:type="pct"/>
            <w:vMerge/>
            <w:vAlign w:val="center"/>
          </w:tcPr>
          <w:p w:rsidR="000B4A7F" w:rsidRPr="000B4A7F" w:rsidRDefault="000B4A7F" w:rsidP="000B4A7F">
            <w:pPr>
              <w:spacing w:after="160" w:line="259" w:lineRule="auto"/>
              <w:jc w:val="center"/>
              <w:rPr>
                <w:rFonts w:ascii="Times New Roman" w:hAnsi="Times New Roman" w:cs="Times New Roman"/>
                <w:sz w:val="12"/>
                <w:szCs w:val="12"/>
              </w:rPr>
            </w:pPr>
          </w:p>
        </w:tc>
        <w:tc>
          <w:tcPr>
            <w:tcW w:w="1014" w:type="pct"/>
            <w:vMerge/>
            <w:vAlign w:val="center"/>
          </w:tcPr>
          <w:p w:rsidR="000B4A7F" w:rsidRPr="000B4A7F" w:rsidRDefault="000B4A7F" w:rsidP="000B4A7F">
            <w:pPr>
              <w:spacing w:after="160" w:line="259" w:lineRule="auto"/>
              <w:jc w:val="center"/>
              <w:rPr>
                <w:rFonts w:ascii="Times New Roman" w:hAnsi="Times New Roman" w:cs="Times New Roman"/>
                <w:sz w:val="12"/>
                <w:szCs w:val="12"/>
              </w:rPr>
            </w:pPr>
          </w:p>
        </w:tc>
        <w:tc>
          <w:tcPr>
            <w:tcW w:w="734" w:type="pct"/>
            <w:vMerge/>
            <w:vAlign w:val="center"/>
          </w:tcPr>
          <w:p w:rsidR="000B4A7F" w:rsidRPr="000B4A7F" w:rsidRDefault="000B4A7F" w:rsidP="000B4A7F">
            <w:pPr>
              <w:spacing w:after="160" w:line="259" w:lineRule="auto"/>
              <w:jc w:val="center"/>
              <w:rPr>
                <w:rFonts w:ascii="Times New Roman" w:hAnsi="Times New Roman" w:cs="Times New Roman"/>
                <w:sz w:val="12"/>
                <w:szCs w:val="12"/>
              </w:rPr>
            </w:pPr>
          </w:p>
        </w:tc>
        <w:tc>
          <w:tcPr>
            <w:tcW w:w="459" w:type="pct"/>
            <w:vAlign w:val="center"/>
          </w:tcPr>
          <w:p w:rsidR="000B4A7F" w:rsidRPr="000B4A7F" w:rsidRDefault="000B4A7F" w:rsidP="000B4A7F">
            <w:pPr>
              <w:spacing w:line="259" w:lineRule="auto"/>
              <w:ind w:right="84"/>
              <w:jc w:val="center"/>
              <w:rPr>
                <w:rFonts w:ascii="Times New Roman" w:hAnsi="Times New Roman" w:cs="Times New Roman"/>
                <w:sz w:val="12"/>
                <w:szCs w:val="12"/>
              </w:rPr>
            </w:pPr>
            <w:r w:rsidRPr="000B4A7F">
              <w:rPr>
                <w:rFonts w:ascii="Times New Roman" w:hAnsi="Times New Roman" w:cs="Times New Roman"/>
                <w:sz w:val="12"/>
                <w:szCs w:val="12"/>
              </w:rPr>
              <w:t>всего</w:t>
            </w:r>
          </w:p>
        </w:tc>
        <w:tc>
          <w:tcPr>
            <w:tcW w:w="711" w:type="pct"/>
            <w:vAlign w:val="center"/>
          </w:tcPr>
          <w:p w:rsidR="000B4A7F" w:rsidRPr="000B4A7F" w:rsidRDefault="000B4A7F" w:rsidP="000B4A7F">
            <w:pPr>
              <w:spacing w:line="259" w:lineRule="auto"/>
              <w:jc w:val="center"/>
              <w:rPr>
                <w:rFonts w:ascii="Times New Roman" w:hAnsi="Times New Roman" w:cs="Times New Roman"/>
                <w:sz w:val="12"/>
                <w:szCs w:val="12"/>
              </w:rPr>
            </w:pPr>
            <w:r w:rsidRPr="000B4A7F">
              <w:rPr>
                <w:rFonts w:ascii="Times New Roman" w:hAnsi="Times New Roman" w:cs="Times New Roman"/>
                <w:sz w:val="12"/>
                <w:szCs w:val="12"/>
              </w:rPr>
              <w:t>нужд</w:t>
            </w:r>
            <w:proofErr w:type="gramStart"/>
            <w:r w:rsidRPr="000B4A7F">
              <w:rPr>
                <w:rFonts w:ascii="Times New Roman" w:hAnsi="Times New Roman" w:cs="Times New Roman"/>
                <w:sz w:val="12"/>
                <w:szCs w:val="12"/>
              </w:rPr>
              <w:t>.</w:t>
            </w:r>
            <w:proofErr w:type="gramEnd"/>
            <w:r w:rsidRPr="000B4A7F">
              <w:rPr>
                <w:rFonts w:ascii="Times New Roman" w:hAnsi="Times New Roman" w:cs="Times New Roman"/>
                <w:sz w:val="12"/>
                <w:szCs w:val="12"/>
              </w:rPr>
              <w:t xml:space="preserve"> </w:t>
            </w:r>
            <w:proofErr w:type="gramStart"/>
            <w:r w:rsidRPr="000B4A7F">
              <w:rPr>
                <w:rFonts w:ascii="Times New Roman" w:hAnsi="Times New Roman" w:cs="Times New Roman"/>
                <w:sz w:val="12"/>
                <w:szCs w:val="12"/>
              </w:rPr>
              <w:t>в</w:t>
            </w:r>
            <w:proofErr w:type="gramEnd"/>
            <w:r>
              <w:rPr>
                <w:rFonts w:ascii="Times New Roman" w:hAnsi="Times New Roman" w:cs="Times New Roman"/>
                <w:sz w:val="12"/>
                <w:szCs w:val="12"/>
              </w:rPr>
              <w:t xml:space="preserve"> </w:t>
            </w:r>
            <w:r w:rsidRPr="000B4A7F">
              <w:rPr>
                <w:rFonts w:ascii="Times New Roman" w:hAnsi="Times New Roman" w:cs="Times New Roman"/>
                <w:sz w:val="12"/>
                <w:szCs w:val="12"/>
              </w:rPr>
              <w:t>замене</w:t>
            </w:r>
          </w:p>
        </w:tc>
      </w:tr>
      <w:tr w:rsidR="000B4A7F" w:rsidTr="000B4A7F">
        <w:tc>
          <w:tcPr>
            <w:tcW w:w="345" w:type="pct"/>
            <w:vAlign w:val="center"/>
          </w:tcPr>
          <w:p w:rsidR="000B4A7F" w:rsidRPr="000B4A7F" w:rsidRDefault="000B4A7F" w:rsidP="000B4A7F">
            <w:pPr>
              <w:spacing w:line="259" w:lineRule="auto"/>
              <w:ind w:right="81"/>
              <w:jc w:val="center"/>
              <w:rPr>
                <w:rFonts w:ascii="Times New Roman" w:hAnsi="Times New Roman" w:cs="Times New Roman"/>
                <w:sz w:val="12"/>
                <w:szCs w:val="12"/>
              </w:rPr>
            </w:pPr>
            <w:r w:rsidRPr="000B4A7F">
              <w:rPr>
                <w:rFonts w:ascii="Times New Roman" w:hAnsi="Times New Roman" w:cs="Times New Roman"/>
                <w:sz w:val="12"/>
                <w:szCs w:val="12"/>
              </w:rPr>
              <w:t>1</w:t>
            </w:r>
          </w:p>
        </w:tc>
        <w:tc>
          <w:tcPr>
            <w:tcW w:w="734" w:type="pct"/>
            <w:vAlign w:val="center"/>
          </w:tcPr>
          <w:p w:rsidR="000B4A7F" w:rsidRPr="000B4A7F" w:rsidRDefault="000B4A7F" w:rsidP="000B4A7F">
            <w:pPr>
              <w:spacing w:line="259" w:lineRule="auto"/>
              <w:ind w:right="79"/>
              <w:jc w:val="center"/>
              <w:rPr>
                <w:rFonts w:ascii="Times New Roman" w:hAnsi="Times New Roman" w:cs="Times New Roman"/>
                <w:sz w:val="12"/>
                <w:szCs w:val="12"/>
              </w:rPr>
            </w:pPr>
            <w:r w:rsidRPr="000B4A7F">
              <w:rPr>
                <w:rFonts w:ascii="Times New Roman" w:hAnsi="Times New Roman" w:cs="Times New Roman"/>
                <w:sz w:val="12"/>
                <w:szCs w:val="12"/>
              </w:rPr>
              <w:t>п.г.т. Суходол</w:t>
            </w:r>
          </w:p>
        </w:tc>
        <w:tc>
          <w:tcPr>
            <w:tcW w:w="1003" w:type="pct"/>
            <w:vAlign w:val="center"/>
          </w:tcPr>
          <w:p w:rsidR="000B4A7F" w:rsidRPr="000B4A7F" w:rsidRDefault="000B4A7F" w:rsidP="000B4A7F">
            <w:pPr>
              <w:spacing w:line="259" w:lineRule="auto"/>
              <w:jc w:val="center"/>
              <w:rPr>
                <w:rFonts w:ascii="Times New Roman" w:hAnsi="Times New Roman" w:cs="Times New Roman"/>
                <w:sz w:val="12"/>
                <w:szCs w:val="12"/>
              </w:rPr>
            </w:pPr>
            <w:r w:rsidRPr="000B4A7F">
              <w:rPr>
                <w:rFonts w:ascii="Times New Roman" w:hAnsi="Times New Roman" w:cs="Times New Roman"/>
                <w:sz w:val="12"/>
                <w:szCs w:val="12"/>
              </w:rPr>
              <w:t>самотечная,</w:t>
            </w:r>
            <w:r>
              <w:rPr>
                <w:rFonts w:ascii="Times New Roman" w:hAnsi="Times New Roman" w:cs="Times New Roman"/>
                <w:sz w:val="12"/>
                <w:szCs w:val="12"/>
              </w:rPr>
              <w:t xml:space="preserve"> </w:t>
            </w:r>
            <w:r w:rsidRPr="000B4A7F">
              <w:rPr>
                <w:rFonts w:ascii="Times New Roman" w:hAnsi="Times New Roman" w:cs="Times New Roman"/>
                <w:sz w:val="12"/>
                <w:szCs w:val="12"/>
              </w:rPr>
              <w:t>напорная</w:t>
            </w:r>
          </w:p>
        </w:tc>
        <w:tc>
          <w:tcPr>
            <w:tcW w:w="1014" w:type="pct"/>
            <w:vAlign w:val="center"/>
          </w:tcPr>
          <w:p w:rsidR="000B4A7F" w:rsidRPr="000B4A7F" w:rsidRDefault="000B4A7F" w:rsidP="000B4A7F">
            <w:pPr>
              <w:spacing w:line="259" w:lineRule="auto"/>
              <w:ind w:right="82"/>
              <w:jc w:val="center"/>
              <w:rPr>
                <w:rFonts w:ascii="Times New Roman" w:hAnsi="Times New Roman" w:cs="Times New Roman"/>
                <w:sz w:val="12"/>
                <w:szCs w:val="12"/>
              </w:rPr>
            </w:pPr>
            <w:r w:rsidRPr="000B4A7F">
              <w:rPr>
                <w:rFonts w:ascii="Times New Roman" w:hAnsi="Times New Roman" w:cs="Times New Roman"/>
                <w:sz w:val="12"/>
                <w:szCs w:val="12"/>
              </w:rPr>
              <w:t>смешанный</w:t>
            </w:r>
          </w:p>
        </w:tc>
        <w:tc>
          <w:tcPr>
            <w:tcW w:w="734" w:type="pct"/>
            <w:vAlign w:val="center"/>
          </w:tcPr>
          <w:p w:rsidR="000B4A7F" w:rsidRPr="000B4A7F" w:rsidRDefault="000B4A7F" w:rsidP="000B4A7F">
            <w:pPr>
              <w:spacing w:line="259" w:lineRule="auto"/>
              <w:ind w:right="80"/>
              <w:jc w:val="center"/>
              <w:rPr>
                <w:rFonts w:ascii="Times New Roman" w:hAnsi="Times New Roman" w:cs="Times New Roman"/>
                <w:sz w:val="12"/>
                <w:szCs w:val="12"/>
              </w:rPr>
            </w:pPr>
            <w:r w:rsidRPr="000B4A7F">
              <w:rPr>
                <w:rFonts w:ascii="Times New Roman" w:hAnsi="Times New Roman" w:cs="Times New Roman"/>
                <w:sz w:val="12"/>
                <w:szCs w:val="12"/>
              </w:rPr>
              <w:t>60</w:t>
            </w:r>
          </w:p>
        </w:tc>
        <w:tc>
          <w:tcPr>
            <w:tcW w:w="459" w:type="pct"/>
            <w:vAlign w:val="center"/>
          </w:tcPr>
          <w:p w:rsidR="000B4A7F" w:rsidRPr="000B4A7F" w:rsidRDefault="000B4A7F" w:rsidP="000B4A7F">
            <w:pPr>
              <w:spacing w:line="259" w:lineRule="auto"/>
              <w:jc w:val="center"/>
              <w:rPr>
                <w:rFonts w:ascii="Times New Roman" w:hAnsi="Times New Roman" w:cs="Times New Roman"/>
                <w:sz w:val="12"/>
                <w:szCs w:val="12"/>
              </w:rPr>
            </w:pPr>
            <w:r w:rsidRPr="000B4A7F">
              <w:rPr>
                <w:rFonts w:ascii="Times New Roman" w:hAnsi="Times New Roman" w:cs="Times New Roman"/>
                <w:sz w:val="12"/>
                <w:szCs w:val="12"/>
              </w:rPr>
              <w:t>52,328</w:t>
            </w:r>
          </w:p>
        </w:tc>
        <w:tc>
          <w:tcPr>
            <w:tcW w:w="711" w:type="pct"/>
            <w:vAlign w:val="center"/>
          </w:tcPr>
          <w:p w:rsidR="000B4A7F" w:rsidRPr="000B4A7F" w:rsidRDefault="000B4A7F" w:rsidP="000B4A7F">
            <w:pPr>
              <w:spacing w:line="259" w:lineRule="auto"/>
              <w:ind w:right="80"/>
              <w:jc w:val="center"/>
              <w:rPr>
                <w:rFonts w:ascii="Times New Roman" w:hAnsi="Times New Roman" w:cs="Times New Roman"/>
                <w:sz w:val="12"/>
                <w:szCs w:val="12"/>
              </w:rPr>
            </w:pPr>
            <w:r w:rsidRPr="000B4A7F">
              <w:rPr>
                <w:rFonts w:ascii="Times New Roman" w:hAnsi="Times New Roman" w:cs="Times New Roman"/>
                <w:sz w:val="12"/>
                <w:szCs w:val="12"/>
              </w:rPr>
              <w:t>27,2</w:t>
            </w:r>
          </w:p>
        </w:tc>
      </w:tr>
    </w:tbl>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На территории г.п. Суходол имеются три канализационные насосные станции (КНС): </w:t>
      </w:r>
    </w:p>
    <w:p w:rsidR="000B4A7F" w:rsidRPr="000B4A7F" w:rsidRDefault="000B4A7F" w:rsidP="000B4A7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B4A7F">
        <w:rPr>
          <w:rFonts w:ascii="Times New Roman" w:hAnsi="Times New Roman" w:cs="Times New Roman"/>
          <w:sz w:val="12"/>
          <w:szCs w:val="12"/>
        </w:rPr>
        <w:t xml:space="preserve">КНС №1, </w:t>
      </w:r>
      <w:proofErr w:type="gramStart"/>
      <w:r w:rsidRPr="000B4A7F">
        <w:rPr>
          <w:rFonts w:ascii="Times New Roman" w:hAnsi="Times New Roman" w:cs="Times New Roman"/>
          <w:sz w:val="12"/>
          <w:szCs w:val="12"/>
        </w:rPr>
        <w:t>расположенная</w:t>
      </w:r>
      <w:proofErr w:type="gramEnd"/>
      <w:r w:rsidRPr="000B4A7F">
        <w:rPr>
          <w:rFonts w:ascii="Times New Roman" w:hAnsi="Times New Roman" w:cs="Times New Roman"/>
          <w:sz w:val="12"/>
          <w:szCs w:val="12"/>
        </w:rPr>
        <w:t xml:space="preserve"> на перес</w:t>
      </w:r>
      <w:r>
        <w:rPr>
          <w:rFonts w:ascii="Times New Roman" w:hAnsi="Times New Roman" w:cs="Times New Roman"/>
          <w:sz w:val="12"/>
          <w:szCs w:val="12"/>
        </w:rPr>
        <w:t>ечении улиц Нежинская/Георгиев</w:t>
      </w:r>
      <w:r w:rsidRPr="000B4A7F">
        <w:rPr>
          <w:rFonts w:ascii="Times New Roman" w:hAnsi="Times New Roman" w:cs="Times New Roman"/>
          <w:sz w:val="12"/>
          <w:szCs w:val="12"/>
        </w:rPr>
        <w:t xml:space="preserve">ская; </w:t>
      </w:r>
    </w:p>
    <w:p w:rsidR="000B4A7F" w:rsidRPr="000B4A7F" w:rsidRDefault="000B4A7F" w:rsidP="000B4A7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B4A7F">
        <w:rPr>
          <w:rFonts w:ascii="Times New Roman" w:hAnsi="Times New Roman" w:cs="Times New Roman"/>
          <w:sz w:val="12"/>
          <w:szCs w:val="12"/>
        </w:rPr>
        <w:t xml:space="preserve">КНС №2, расположенная на ул. Школьная; </w:t>
      </w:r>
    </w:p>
    <w:p w:rsidR="000B4A7F" w:rsidRPr="000B4A7F" w:rsidRDefault="000B4A7F" w:rsidP="000B4A7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B4A7F">
        <w:rPr>
          <w:rFonts w:ascii="Times New Roman" w:hAnsi="Times New Roman" w:cs="Times New Roman"/>
          <w:sz w:val="12"/>
          <w:szCs w:val="12"/>
        </w:rPr>
        <w:t xml:space="preserve">КНС №3, </w:t>
      </w:r>
      <w:proofErr w:type="gramStart"/>
      <w:r w:rsidRPr="000B4A7F">
        <w:rPr>
          <w:rFonts w:ascii="Times New Roman" w:hAnsi="Times New Roman" w:cs="Times New Roman"/>
          <w:sz w:val="12"/>
          <w:szCs w:val="12"/>
        </w:rPr>
        <w:t>расположенная</w:t>
      </w:r>
      <w:proofErr w:type="gramEnd"/>
      <w:r w:rsidRPr="000B4A7F">
        <w:rPr>
          <w:rFonts w:ascii="Times New Roman" w:hAnsi="Times New Roman" w:cs="Times New Roman"/>
          <w:sz w:val="12"/>
          <w:szCs w:val="12"/>
        </w:rPr>
        <w:t xml:space="preserve"> на территории ОАО «Плодопитомник». </w:t>
      </w:r>
    </w:p>
    <w:p w:rsidR="000B4A7F" w:rsidRP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Техническая характеристика насосного оборудования, установленного на КНС в г.п. Суходол, </w:t>
      </w:r>
      <w:proofErr w:type="gramStart"/>
      <w:r w:rsidRPr="000B4A7F">
        <w:rPr>
          <w:rFonts w:ascii="Times New Roman" w:hAnsi="Times New Roman" w:cs="Times New Roman"/>
          <w:sz w:val="12"/>
          <w:szCs w:val="12"/>
        </w:rPr>
        <w:t>представлена</w:t>
      </w:r>
      <w:proofErr w:type="gramEnd"/>
      <w:r w:rsidRPr="000B4A7F">
        <w:rPr>
          <w:rFonts w:ascii="Times New Roman" w:hAnsi="Times New Roman" w:cs="Times New Roman"/>
          <w:sz w:val="12"/>
          <w:szCs w:val="12"/>
        </w:rPr>
        <w:t xml:space="preserve"> в таблице 3.1.5.2. </w:t>
      </w:r>
    </w:p>
    <w:p w:rsidR="000B4A7F" w:rsidRDefault="000B4A7F" w:rsidP="000B4A7F">
      <w:pPr>
        <w:pStyle w:val="aff1"/>
        <w:ind w:firstLine="284"/>
        <w:jc w:val="both"/>
        <w:rPr>
          <w:rFonts w:ascii="Times New Roman" w:hAnsi="Times New Roman" w:cs="Times New Roman"/>
          <w:sz w:val="12"/>
          <w:szCs w:val="12"/>
        </w:rPr>
      </w:pPr>
      <w:r w:rsidRPr="000B4A7F">
        <w:rPr>
          <w:rFonts w:ascii="Times New Roman" w:hAnsi="Times New Roman" w:cs="Times New Roman"/>
          <w:sz w:val="12"/>
          <w:szCs w:val="12"/>
        </w:rPr>
        <w:t xml:space="preserve">Таблица 3.1.5.2 – Техническая характеристика насосного оборудования КНС  </w:t>
      </w:r>
    </w:p>
    <w:tbl>
      <w:tblPr>
        <w:tblStyle w:val="aff6"/>
        <w:tblW w:w="5000" w:type="pct"/>
        <w:tblLook w:val="04A0" w:firstRow="1" w:lastRow="0" w:firstColumn="1" w:lastColumn="0" w:noHBand="0" w:noVBand="1"/>
      </w:tblPr>
      <w:tblGrid>
        <w:gridCol w:w="533"/>
        <w:gridCol w:w="2976"/>
        <w:gridCol w:w="1135"/>
        <w:gridCol w:w="1728"/>
        <w:gridCol w:w="1357"/>
      </w:tblGrid>
      <w:tr w:rsidR="000B4A7F" w:rsidTr="009C4FAA">
        <w:tc>
          <w:tcPr>
            <w:tcW w:w="345" w:type="pct"/>
            <w:vAlign w:val="center"/>
          </w:tcPr>
          <w:p w:rsidR="000B4A7F" w:rsidRPr="000B4A7F" w:rsidRDefault="000B4A7F" w:rsidP="000B4A7F">
            <w:pPr>
              <w:spacing w:line="259" w:lineRule="auto"/>
              <w:jc w:val="center"/>
              <w:rPr>
                <w:rFonts w:ascii="Times New Roman" w:hAnsi="Times New Roman" w:cs="Times New Roman"/>
                <w:sz w:val="12"/>
                <w:szCs w:val="12"/>
              </w:rPr>
            </w:pPr>
            <w:r w:rsidRPr="000B4A7F">
              <w:rPr>
                <w:rFonts w:ascii="Times New Roman" w:hAnsi="Times New Roman" w:cs="Times New Roman"/>
                <w:sz w:val="12"/>
                <w:szCs w:val="12"/>
              </w:rPr>
              <w:t>№</w:t>
            </w:r>
            <w:r>
              <w:rPr>
                <w:rFonts w:ascii="Times New Roman" w:hAnsi="Times New Roman" w:cs="Times New Roman"/>
                <w:sz w:val="12"/>
                <w:szCs w:val="12"/>
              </w:rPr>
              <w:t xml:space="preserve"> </w:t>
            </w:r>
            <w:proofErr w:type="gramStart"/>
            <w:r w:rsidRPr="000B4A7F">
              <w:rPr>
                <w:rFonts w:ascii="Times New Roman" w:hAnsi="Times New Roman" w:cs="Times New Roman"/>
                <w:sz w:val="12"/>
                <w:szCs w:val="12"/>
              </w:rPr>
              <w:t>п</w:t>
            </w:r>
            <w:proofErr w:type="gramEnd"/>
            <w:r w:rsidRPr="000B4A7F">
              <w:rPr>
                <w:rFonts w:ascii="Times New Roman" w:hAnsi="Times New Roman" w:cs="Times New Roman"/>
                <w:sz w:val="12"/>
                <w:szCs w:val="12"/>
              </w:rPr>
              <w:t>/п</w:t>
            </w:r>
          </w:p>
        </w:tc>
        <w:tc>
          <w:tcPr>
            <w:tcW w:w="1925" w:type="pct"/>
            <w:vAlign w:val="center"/>
          </w:tcPr>
          <w:p w:rsidR="000B4A7F" w:rsidRPr="000B4A7F" w:rsidRDefault="000B4A7F" w:rsidP="000B4A7F">
            <w:pPr>
              <w:spacing w:line="259" w:lineRule="auto"/>
              <w:ind w:left="46" w:firstLine="22"/>
              <w:jc w:val="center"/>
              <w:rPr>
                <w:rFonts w:ascii="Times New Roman" w:hAnsi="Times New Roman" w:cs="Times New Roman"/>
                <w:sz w:val="12"/>
                <w:szCs w:val="12"/>
              </w:rPr>
            </w:pPr>
            <w:r w:rsidRPr="000B4A7F">
              <w:rPr>
                <w:rFonts w:ascii="Times New Roman" w:hAnsi="Times New Roman" w:cs="Times New Roman"/>
                <w:sz w:val="12"/>
                <w:szCs w:val="12"/>
              </w:rPr>
              <w:t>Наименовани</w:t>
            </w:r>
            <w:r>
              <w:rPr>
                <w:rFonts w:ascii="Times New Roman" w:hAnsi="Times New Roman" w:cs="Times New Roman"/>
                <w:sz w:val="12"/>
                <w:szCs w:val="12"/>
              </w:rPr>
              <w:t xml:space="preserve">е объекта, место </w:t>
            </w:r>
            <w:r w:rsidRPr="000B4A7F">
              <w:rPr>
                <w:rFonts w:ascii="Times New Roman" w:hAnsi="Times New Roman" w:cs="Times New Roman"/>
                <w:sz w:val="12"/>
                <w:szCs w:val="12"/>
              </w:rPr>
              <w:t>расположения</w:t>
            </w:r>
          </w:p>
        </w:tc>
        <w:tc>
          <w:tcPr>
            <w:tcW w:w="734" w:type="pct"/>
            <w:vAlign w:val="center"/>
          </w:tcPr>
          <w:p w:rsidR="000B4A7F" w:rsidRPr="000B4A7F" w:rsidRDefault="000B4A7F" w:rsidP="000B4A7F">
            <w:pPr>
              <w:spacing w:line="259" w:lineRule="auto"/>
              <w:ind w:right="60"/>
              <w:jc w:val="center"/>
              <w:rPr>
                <w:rFonts w:ascii="Times New Roman" w:hAnsi="Times New Roman" w:cs="Times New Roman"/>
                <w:sz w:val="12"/>
                <w:szCs w:val="12"/>
              </w:rPr>
            </w:pPr>
            <w:r w:rsidRPr="000B4A7F">
              <w:rPr>
                <w:rFonts w:ascii="Times New Roman" w:hAnsi="Times New Roman" w:cs="Times New Roman"/>
                <w:sz w:val="12"/>
                <w:szCs w:val="12"/>
              </w:rPr>
              <w:t>Марка насосов</w:t>
            </w:r>
          </w:p>
        </w:tc>
        <w:tc>
          <w:tcPr>
            <w:tcW w:w="1118" w:type="pct"/>
            <w:vAlign w:val="center"/>
          </w:tcPr>
          <w:p w:rsidR="000B4A7F" w:rsidRPr="000B4A7F" w:rsidRDefault="000B4A7F" w:rsidP="000B4A7F">
            <w:pPr>
              <w:spacing w:line="238" w:lineRule="auto"/>
              <w:jc w:val="center"/>
              <w:rPr>
                <w:rFonts w:ascii="Times New Roman" w:hAnsi="Times New Roman" w:cs="Times New Roman"/>
                <w:sz w:val="12"/>
                <w:szCs w:val="12"/>
              </w:rPr>
            </w:pPr>
            <w:r w:rsidRPr="000B4A7F">
              <w:rPr>
                <w:rFonts w:ascii="Times New Roman" w:hAnsi="Times New Roman" w:cs="Times New Roman"/>
                <w:sz w:val="12"/>
                <w:szCs w:val="12"/>
              </w:rPr>
              <w:t xml:space="preserve">Количество </w:t>
            </w:r>
            <w:proofErr w:type="gramStart"/>
            <w:r w:rsidRPr="000B4A7F">
              <w:rPr>
                <w:rFonts w:ascii="Times New Roman" w:hAnsi="Times New Roman" w:cs="Times New Roman"/>
                <w:sz w:val="12"/>
                <w:szCs w:val="12"/>
              </w:rPr>
              <w:t>насосных</w:t>
            </w:r>
            <w:proofErr w:type="gramEnd"/>
          </w:p>
          <w:p w:rsidR="000B4A7F" w:rsidRPr="000B4A7F" w:rsidRDefault="000B4A7F" w:rsidP="000B4A7F">
            <w:pPr>
              <w:spacing w:line="259" w:lineRule="auto"/>
              <w:jc w:val="center"/>
              <w:rPr>
                <w:rFonts w:ascii="Times New Roman" w:hAnsi="Times New Roman" w:cs="Times New Roman"/>
                <w:sz w:val="12"/>
                <w:szCs w:val="12"/>
              </w:rPr>
            </w:pPr>
            <w:r>
              <w:rPr>
                <w:rFonts w:ascii="Times New Roman" w:hAnsi="Times New Roman" w:cs="Times New Roman"/>
                <w:sz w:val="12"/>
                <w:szCs w:val="12"/>
              </w:rPr>
              <w:t>агрегатов,</w:t>
            </w:r>
            <w:r w:rsidRPr="000B4A7F">
              <w:rPr>
                <w:rFonts w:ascii="Times New Roman" w:hAnsi="Times New Roman" w:cs="Times New Roman"/>
                <w:sz w:val="12"/>
                <w:szCs w:val="12"/>
              </w:rPr>
              <w:t xml:space="preserve"> шт.</w:t>
            </w:r>
          </w:p>
        </w:tc>
        <w:tc>
          <w:tcPr>
            <w:tcW w:w="878" w:type="pct"/>
            <w:vAlign w:val="center"/>
          </w:tcPr>
          <w:p w:rsidR="000B4A7F" w:rsidRPr="000B4A7F" w:rsidRDefault="000B4A7F" w:rsidP="000B4A7F">
            <w:pPr>
              <w:spacing w:line="259" w:lineRule="auto"/>
              <w:jc w:val="center"/>
              <w:rPr>
                <w:rFonts w:ascii="Times New Roman" w:hAnsi="Times New Roman" w:cs="Times New Roman"/>
                <w:sz w:val="12"/>
                <w:szCs w:val="12"/>
              </w:rPr>
            </w:pPr>
            <w:r>
              <w:rPr>
                <w:rFonts w:ascii="Times New Roman" w:hAnsi="Times New Roman" w:cs="Times New Roman"/>
                <w:sz w:val="12"/>
                <w:szCs w:val="12"/>
              </w:rPr>
              <w:t>Текущее</w:t>
            </w:r>
            <w:r w:rsidRPr="000B4A7F">
              <w:rPr>
                <w:rFonts w:ascii="Times New Roman" w:hAnsi="Times New Roman" w:cs="Times New Roman"/>
                <w:sz w:val="12"/>
                <w:szCs w:val="12"/>
              </w:rPr>
              <w:t xml:space="preserve"> техническое  состояние</w:t>
            </w:r>
          </w:p>
        </w:tc>
      </w:tr>
      <w:tr w:rsidR="000B4A7F" w:rsidTr="009C4FAA">
        <w:tc>
          <w:tcPr>
            <w:tcW w:w="345" w:type="pct"/>
            <w:vAlign w:val="center"/>
          </w:tcPr>
          <w:p w:rsidR="000B4A7F" w:rsidRPr="000B4A7F" w:rsidRDefault="000B4A7F" w:rsidP="000B4A7F">
            <w:pPr>
              <w:spacing w:line="259" w:lineRule="auto"/>
              <w:ind w:right="56"/>
              <w:jc w:val="center"/>
              <w:rPr>
                <w:rFonts w:ascii="Times New Roman" w:hAnsi="Times New Roman" w:cs="Times New Roman"/>
                <w:sz w:val="12"/>
                <w:szCs w:val="12"/>
              </w:rPr>
            </w:pPr>
            <w:r w:rsidRPr="000B4A7F">
              <w:rPr>
                <w:rFonts w:ascii="Times New Roman" w:hAnsi="Times New Roman" w:cs="Times New Roman"/>
                <w:sz w:val="12"/>
                <w:szCs w:val="12"/>
              </w:rPr>
              <w:t>1</w:t>
            </w:r>
          </w:p>
        </w:tc>
        <w:tc>
          <w:tcPr>
            <w:tcW w:w="1925" w:type="pct"/>
            <w:vAlign w:val="center"/>
          </w:tcPr>
          <w:p w:rsidR="000B4A7F" w:rsidRPr="000B4A7F" w:rsidRDefault="000B4A7F" w:rsidP="000B4A7F">
            <w:pPr>
              <w:spacing w:line="259" w:lineRule="auto"/>
              <w:jc w:val="center"/>
              <w:rPr>
                <w:rFonts w:ascii="Times New Roman" w:hAnsi="Times New Roman" w:cs="Times New Roman"/>
                <w:sz w:val="12"/>
                <w:szCs w:val="12"/>
              </w:rPr>
            </w:pPr>
            <w:r w:rsidRPr="000B4A7F">
              <w:rPr>
                <w:rFonts w:ascii="Times New Roman" w:hAnsi="Times New Roman" w:cs="Times New Roman"/>
                <w:sz w:val="12"/>
                <w:szCs w:val="12"/>
              </w:rPr>
              <w:t>КНС на пересечении улиц Нежинская/</w:t>
            </w:r>
            <w:proofErr w:type="gramStart"/>
            <w:r w:rsidRPr="000B4A7F">
              <w:rPr>
                <w:rFonts w:ascii="Times New Roman" w:hAnsi="Times New Roman" w:cs="Times New Roman"/>
                <w:sz w:val="12"/>
                <w:szCs w:val="12"/>
              </w:rPr>
              <w:t>Георгиевская</w:t>
            </w:r>
            <w:proofErr w:type="gramEnd"/>
          </w:p>
        </w:tc>
        <w:tc>
          <w:tcPr>
            <w:tcW w:w="734" w:type="pct"/>
            <w:vAlign w:val="center"/>
          </w:tcPr>
          <w:p w:rsidR="000B4A7F" w:rsidRPr="000B4A7F" w:rsidRDefault="000B4A7F" w:rsidP="000B4A7F">
            <w:pPr>
              <w:spacing w:line="259" w:lineRule="auto"/>
              <w:ind w:right="55"/>
              <w:jc w:val="center"/>
              <w:rPr>
                <w:rFonts w:ascii="Times New Roman" w:hAnsi="Times New Roman" w:cs="Times New Roman"/>
                <w:sz w:val="12"/>
                <w:szCs w:val="12"/>
              </w:rPr>
            </w:pPr>
            <w:r w:rsidRPr="000B4A7F">
              <w:rPr>
                <w:rFonts w:ascii="Times New Roman" w:hAnsi="Times New Roman" w:cs="Times New Roman"/>
                <w:sz w:val="12"/>
                <w:szCs w:val="12"/>
              </w:rPr>
              <w:t>Гном 16/16</w:t>
            </w:r>
          </w:p>
        </w:tc>
        <w:tc>
          <w:tcPr>
            <w:tcW w:w="1118" w:type="pct"/>
            <w:vAlign w:val="center"/>
          </w:tcPr>
          <w:p w:rsidR="000B4A7F" w:rsidRPr="000B4A7F" w:rsidRDefault="000B4A7F" w:rsidP="000B4A7F">
            <w:pPr>
              <w:spacing w:line="259" w:lineRule="auto"/>
              <w:ind w:right="58"/>
              <w:jc w:val="center"/>
              <w:rPr>
                <w:rFonts w:ascii="Times New Roman" w:hAnsi="Times New Roman" w:cs="Times New Roman"/>
                <w:sz w:val="12"/>
                <w:szCs w:val="12"/>
              </w:rPr>
            </w:pPr>
            <w:r w:rsidRPr="000B4A7F">
              <w:rPr>
                <w:rFonts w:ascii="Times New Roman" w:hAnsi="Times New Roman" w:cs="Times New Roman"/>
                <w:sz w:val="12"/>
                <w:szCs w:val="12"/>
              </w:rPr>
              <w:t>2</w:t>
            </w:r>
          </w:p>
        </w:tc>
        <w:tc>
          <w:tcPr>
            <w:tcW w:w="878" w:type="pct"/>
            <w:vAlign w:val="center"/>
          </w:tcPr>
          <w:p w:rsidR="000B4A7F" w:rsidRPr="000B4A7F" w:rsidRDefault="000B4A7F" w:rsidP="000B4A7F">
            <w:pPr>
              <w:spacing w:line="259" w:lineRule="auto"/>
              <w:ind w:right="55"/>
              <w:jc w:val="center"/>
              <w:rPr>
                <w:rFonts w:ascii="Times New Roman" w:hAnsi="Times New Roman" w:cs="Times New Roman"/>
                <w:sz w:val="12"/>
                <w:szCs w:val="12"/>
              </w:rPr>
            </w:pPr>
            <w:r w:rsidRPr="000B4A7F">
              <w:rPr>
                <w:rFonts w:ascii="Times New Roman" w:hAnsi="Times New Roman" w:cs="Times New Roman"/>
                <w:sz w:val="12"/>
                <w:szCs w:val="12"/>
              </w:rPr>
              <w:t>рабочее</w:t>
            </w:r>
          </w:p>
        </w:tc>
      </w:tr>
      <w:tr w:rsidR="000B4A7F" w:rsidTr="009C4FAA">
        <w:tc>
          <w:tcPr>
            <w:tcW w:w="345" w:type="pct"/>
            <w:vAlign w:val="center"/>
          </w:tcPr>
          <w:p w:rsidR="000B4A7F" w:rsidRPr="000B4A7F" w:rsidRDefault="000B4A7F" w:rsidP="000B4A7F">
            <w:pPr>
              <w:spacing w:line="259" w:lineRule="auto"/>
              <w:ind w:right="56"/>
              <w:jc w:val="center"/>
              <w:rPr>
                <w:rFonts w:ascii="Times New Roman" w:hAnsi="Times New Roman" w:cs="Times New Roman"/>
                <w:sz w:val="12"/>
                <w:szCs w:val="12"/>
              </w:rPr>
            </w:pPr>
            <w:r w:rsidRPr="000B4A7F">
              <w:rPr>
                <w:rFonts w:ascii="Times New Roman" w:hAnsi="Times New Roman" w:cs="Times New Roman"/>
                <w:sz w:val="12"/>
                <w:szCs w:val="12"/>
              </w:rPr>
              <w:t>2</w:t>
            </w:r>
          </w:p>
        </w:tc>
        <w:tc>
          <w:tcPr>
            <w:tcW w:w="1925" w:type="pct"/>
            <w:vAlign w:val="center"/>
          </w:tcPr>
          <w:p w:rsidR="000B4A7F" w:rsidRPr="000B4A7F" w:rsidRDefault="000B4A7F" w:rsidP="000B4A7F">
            <w:pPr>
              <w:spacing w:line="259" w:lineRule="auto"/>
              <w:jc w:val="center"/>
              <w:rPr>
                <w:rFonts w:ascii="Times New Roman" w:hAnsi="Times New Roman" w:cs="Times New Roman"/>
                <w:sz w:val="12"/>
                <w:szCs w:val="12"/>
              </w:rPr>
            </w:pPr>
            <w:r w:rsidRPr="000B4A7F">
              <w:rPr>
                <w:rFonts w:ascii="Times New Roman" w:hAnsi="Times New Roman" w:cs="Times New Roman"/>
                <w:sz w:val="12"/>
                <w:szCs w:val="12"/>
              </w:rPr>
              <w:t>КНС ул. Школьная</w:t>
            </w:r>
          </w:p>
        </w:tc>
        <w:tc>
          <w:tcPr>
            <w:tcW w:w="734" w:type="pct"/>
            <w:vAlign w:val="center"/>
          </w:tcPr>
          <w:p w:rsidR="000B4A7F" w:rsidRPr="000B4A7F" w:rsidRDefault="000B4A7F" w:rsidP="000B4A7F">
            <w:pPr>
              <w:spacing w:line="259" w:lineRule="auto"/>
              <w:ind w:left="51"/>
              <w:jc w:val="center"/>
              <w:rPr>
                <w:rFonts w:ascii="Times New Roman" w:hAnsi="Times New Roman" w:cs="Times New Roman"/>
                <w:sz w:val="12"/>
                <w:szCs w:val="12"/>
              </w:rPr>
            </w:pPr>
            <w:proofErr w:type="gramStart"/>
            <w:r w:rsidRPr="000B4A7F">
              <w:rPr>
                <w:rFonts w:ascii="Times New Roman" w:hAnsi="Times New Roman" w:cs="Times New Roman"/>
                <w:sz w:val="12"/>
                <w:szCs w:val="12"/>
              </w:rPr>
              <w:t>СМ</w:t>
            </w:r>
            <w:proofErr w:type="gramEnd"/>
            <w:r w:rsidRPr="000B4A7F">
              <w:rPr>
                <w:rFonts w:ascii="Times New Roman" w:hAnsi="Times New Roman" w:cs="Times New Roman"/>
                <w:sz w:val="12"/>
                <w:szCs w:val="12"/>
              </w:rPr>
              <w:t xml:space="preserve"> 150-125-400</w:t>
            </w:r>
          </w:p>
        </w:tc>
        <w:tc>
          <w:tcPr>
            <w:tcW w:w="1118" w:type="pct"/>
            <w:vAlign w:val="center"/>
          </w:tcPr>
          <w:p w:rsidR="000B4A7F" w:rsidRPr="000B4A7F" w:rsidRDefault="000B4A7F" w:rsidP="000B4A7F">
            <w:pPr>
              <w:spacing w:line="259" w:lineRule="auto"/>
              <w:ind w:right="58"/>
              <w:jc w:val="center"/>
              <w:rPr>
                <w:rFonts w:ascii="Times New Roman" w:hAnsi="Times New Roman" w:cs="Times New Roman"/>
                <w:sz w:val="12"/>
                <w:szCs w:val="12"/>
              </w:rPr>
            </w:pPr>
            <w:r w:rsidRPr="000B4A7F">
              <w:rPr>
                <w:rFonts w:ascii="Times New Roman" w:hAnsi="Times New Roman" w:cs="Times New Roman"/>
                <w:sz w:val="12"/>
                <w:szCs w:val="12"/>
              </w:rPr>
              <w:t>3</w:t>
            </w:r>
          </w:p>
        </w:tc>
        <w:tc>
          <w:tcPr>
            <w:tcW w:w="878" w:type="pct"/>
            <w:vAlign w:val="center"/>
          </w:tcPr>
          <w:p w:rsidR="000B4A7F" w:rsidRPr="000B4A7F" w:rsidRDefault="000B4A7F" w:rsidP="000B4A7F">
            <w:pPr>
              <w:spacing w:line="259" w:lineRule="auto"/>
              <w:ind w:right="55"/>
              <w:jc w:val="center"/>
              <w:rPr>
                <w:rFonts w:ascii="Times New Roman" w:hAnsi="Times New Roman" w:cs="Times New Roman"/>
                <w:sz w:val="12"/>
                <w:szCs w:val="12"/>
              </w:rPr>
            </w:pPr>
            <w:r w:rsidRPr="000B4A7F">
              <w:rPr>
                <w:rFonts w:ascii="Times New Roman" w:hAnsi="Times New Roman" w:cs="Times New Roman"/>
                <w:sz w:val="12"/>
                <w:szCs w:val="12"/>
              </w:rPr>
              <w:t>рабочее</w:t>
            </w:r>
          </w:p>
        </w:tc>
      </w:tr>
      <w:tr w:rsidR="000B4A7F" w:rsidTr="009C4FAA">
        <w:tc>
          <w:tcPr>
            <w:tcW w:w="345" w:type="pct"/>
            <w:vAlign w:val="center"/>
          </w:tcPr>
          <w:p w:rsidR="000B4A7F" w:rsidRPr="000B4A7F" w:rsidRDefault="000B4A7F" w:rsidP="000B4A7F">
            <w:pPr>
              <w:spacing w:line="259" w:lineRule="auto"/>
              <w:ind w:right="56"/>
              <w:jc w:val="center"/>
              <w:rPr>
                <w:rFonts w:ascii="Times New Roman" w:hAnsi="Times New Roman" w:cs="Times New Roman"/>
                <w:sz w:val="12"/>
                <w:szCs w:val="12"/>
              </w:rPr>
            </w:pPr>
            <w:r w:rsidRPr="000B4A7F">
              <w:rPr>
                <w:rFonts w:ascii="Times New Roman" w:hAnsi="Times New Roman" w:cs="Times New Roman"/>
                <w:sz w:val="12"/>
                <w:szCs w:val="12"/>
              </w:rPr>
              <w:t>3</w:t>
            </w:r>
          </w:p>
        </w:tc>
        <w:tc>
          <w:tcPr>
            <w:tcW w:w="1925" w:type="pct"/>
            <w:vAlign w:val="center"/>
          </w:tcPr>
          <w:p w:rsidR="000B4A7F" w:rsidRPr="000B4A7F" w:rsidRDefault="000B4A7F" w:rsidP="000B4A7F">
            <w:pPr>
              <w:spacing w:line="259" w:lineRule="auto"/>
              <w:jc w:val="center"/>
              <w:rPr>
                <w:rFonts w:ascii="Times New Roman" w:hAnsi="Times New Roman" w:cs="Times New Roman"/>
                <w:sz w:val="12"/>
                <w:szCs w:val="12"/>
              </w:rPr>
            </w:pPr>
            <w:r w:rsidRPr="000B4A7F">
              <w:rPr>
                <w:rFonts w:ascii="Times New Roman" w:hAnsi="Times New Roman" w:cs="Times New Roman"/>
                <w:sz w:val="12"/>
                <w:szCs w:val="12"/>
              </w:rPr>
              <w:t>КНС</w:t>
            </w:r>
            <w:r>
              <w:rPr>
                <w:rFonts w:ascii="Times New Roman" w:hAnsi="Times New Roman" w:cs="Times New Roman"/>
                <w:sz w:val="12"/>
                <w:szCs w:val="12"/>
              </w:rPr>
              <w:t xml:space="preserve"> </w:t>
            </w:r>
            <w:r w:rsidRPr="000B4A7F">
              <w:rPr>
                <w:rFonts w:ascii="Times New Roman" w:hAnsi="Times New Roman" w:cs="Times New Roman"/>
                <w:sz w:val="12"/>
                <w:szCs w:val="12"/>
              </w:rPr>
              <w:t>ОАО «Плодопитомник»</w:t>
            </w:r>
          </w:p>
        </w:tc>
        <w:tc>
          <w:tcPr>
            <w:tcW w:w="734" w:type="pct"/>
            <w:vAlign w:val="center"/>
          </w:tcPr>
          <w:p w:rsidR="000B4A7F" w:rsidRPr="000B4A7F" w:rsidRDefault="000B4A7F" w:rsidP="000B4A7F">
            <w:pPr>
              <w:spacing w:line="259" w:lineRule="auto"/>
              <w:ind w:left="110"/>
              <w:jc w:val="center"/>
              <w:rPr>
                <w:rFonts w:ascii="Times New Roman" w:hAnsi="Times New Roman" w:cs="Times New Roman"/>
                <w:sz w:val="12"/>
                <w:szCs w:val="12"/>
              </w:rPr>
            </w:pPr>
            <w:proofErr w:type="gramStart"/>
            <w:r w:rsidRPr="000B4A7F">
              <w:rPr>
                <w:rFonts w:ascii="Times New Roman" w:hAnsi="Times New Roman" w:cs="Times New Roman"/>
                <w:sz w:val="12"/>
                <w:szCs w:val="12"/>
              </w:rPr>
              <w:t>СМ</w:t>
            </w:r>
            <w:proofErr w:type="gramEnd"/>
            <w:r w:rsidRPr="000B4A7F">
              <w:rPr>
                <w:rFonts w:ascii="Times New Roman" w:hAnsi="Times New Roman" w:cs="Times New Roman"/>
                <w:sz w:val="12"/>
                <w:szCs w:val="12"/>
              </w:rPr>
              <w:t xml:space="preserve"> 100-65-200</w:t>
            </w:r>
          </w:p>
        </w:tc>
        <w:tc>
          <w:tcPr>
            <w:tcW w:w="1118" w:type="pct"/>
            <w:vAlign w:val="center"/>
          </w:tcPr>
          <w:p w:rsidR="000B4A7F" w:rsidRPr="000B4A7F" w:rsidRDefault="000B4A7F" w:rsidP="000B4A7F">
            <w:pPr>
              <w:spacing w:line="259" w:lineRule="auto"/>
              <w:ind w:right="59"/>
              <w:jc w:val="center"/>
              <w:rPr>
                <w:rFonts w:ascii="Times New Roman" w:hAnsi="Times New Roman" w:cs="Times New Roman"/>
                <w:sz w:val="12"/>
                <w:szCs w:val="12"/>
              </w:rPr>
            </w:pPr>
            <w:r w:rsidRPr="000B4A7F">
              <w:rPr>
                <w:rFonts w:ascii="Times New Roman" w:hAnsi="Times New Roman" w:cs="Times New Roman"/>
                <w:sz w:val="12"/>
                <w:szCs w:val="12"/>
              </w:rPr>
              <w:t>1</w:t>
            </w:r>
          </w:p>
        </w:tc>
        <w:tc>
          <w:tcPr>
            <w:tcW w:w="878" w:type="pct"/>
            <w:vAlign w:val="center"/>
          </w:tcPr>
          <w:p w:rsidR="000B4A7F" w:rsidRPr="000B4A7F" w:rsidRDefault="000B4A7F" w:rsidP="000B4A7F">
            <w:pPr>
              <w:spacing w:line="259" w:lineRule="auto"/>
              <w:ind w:right="56"/>
              <w:jc w:val="center"/>
              <w:rPr>
                <w:rFonts w:ascii="Times New Roman" w:hAnsi="Times New Roman" w:cs="Times New Roman"/>
                <w:sz w:val="12"/>
                <w:szCs w:val="12"/>
              </w:rPr>
            </w:pPr>
            <w:r w:rsidRPr="000B4A7F">
              <w:rPr>
                <w:rFonts w:ascii="Times New Roman" w:hAnsi="Times New Roman" w:cs="Times New Roman"/>
                <w:sz w:val="12"/>
                <w:szCs w:val="12"/>
              </w:rPr>
              <w:t>рабочее</w:t>
            </w:r>
          </w:p>
        </w:tc>
      </w:tr>
    </w:tbl>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На КНС п.г.т. Суходол отсутствуют частотно-регулирующие преобразователи.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В настоящее время износ канализационных сетей г.п. Суходол составляет более 60%.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Согласно сведениям эксплуатирующей организац</w:t>
      </w:r>
      <w:proofErr w:type="gramStart"/>
      <w:r w:rsidRPr="009C4FAA">
        <w:rPr>
          <w:rFonts w:ascii="Times New Roman" w:hAnsi="Times New Roman" w:cs="Times New Roman"/>
          <w:sz w:val="12"/>
          <w:szCs w:val="12"/>
        </w:rPr>
        <w:t>ии ООО</w:t>
      </w:r>
      <w:proofErr w:type="gramEnd"/>
      <w:r w:rsidRPr="009C4FAA">
        <w:rPr>
          <w:rFonts w:ascii="Times New Roman" w:hAnsi="Times New Roman" w:cs="Times New Roman"/>
          <w:sz w:val="12"/>
          <w:szCs w:val="12"/>
        </w:rPr>
        <w:t xml:space="preserve"> «СКК», количество аварий на канализационных сетях в 2021 году составило - 543 шт., удельное количество аварий и засоров в расчете на протяженность канализационной сети г.п. Суходол за 2021 год - 10,4 ед./</w:t>
      </w:r>
      <w:proofErr w:type="gramStart"/>
      <w:r w:rsidRPr="009C4FAA">
        <w:rPr>
          <w:rFonts w:ascii="Times New Roman" w:hAnsi="Times New Roman" w:cs="Times New Roman"/>
          <w:sz w:val="12"/>
          <w:szCs w:val="12"/>
        </w:rPr>
        <w:t>км</w:t>
      </w:r>
      <w:proofErr w:type="gramEnd"/>
      <w:r w:rsidRPr="009C4FAA">
        <w:rPr>
          <w:rFonts w:ascii="Times New Roman" w:hAnsi="Times New Roman" w:cs="Times New Roman"/>
          <w:sz w:val="12"/>
          <w:szCs w:val="12"/>
        </w:rPr>
        <w:t xml:space="preserve"> в год.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 3.1.6 Оценка безопасности и надежности объектов централизованной системы водоотведения и их управляемости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Анализ ситуации в городском поселении Суходол показал, что оценка безопасности и надёжности объектов централизованной системы водоотведения и их управляемости является актуальной.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В настоящее время износ канализационных трубопроводов хозяйственно-бытовой канализации составляет более 60%.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Дальнейшее увеличение срока износа сетей и сооружений приведет к полному выходу из строя системы водоотведения, что пагубно отразится на окружающей среде.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Основными техническими проблемами эксплуатации сетей и сооружений систем водоотведения являются: </w:t>
      </w:r>
    </w:p>
    <w:p w:rsidR="009C4FAA" w:rsidRPr="009C4FAA" w:rsidRDefault="009C4FAA" w:rsidP="009C4FA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C4FAA">
        <w:rPr>
          <w:rFonts w:ascii="Times New Roman" w:hAnsi="Times New Roman" w:cs="Times New Roman"/>
          <w:sz w:val="12"/>
          <w:szCs w:val="12"/>
        </w:rPr>
        <w:t xml:space="preserve">старение канализационных сетей, увеличение протяженности сетей с износом; </w:t>
      </w:r>
    </w:p>
    <w:p w:rsidR="009C4FAA" w:rsidRPr="009C4FAA" w:rsidRDefault="009C4FAA" w:rsidP="009C4FA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C4FAA">
        <w:rPr>
          <w:rFonts w:ascii="Times New Roman" w:hAnsi="Times New Roman" w:cs="Times New Roman"/>
          <w:sz w:val="12"/>
          <w:szCs w:val="12"/>
        </w:rPr>
        <w:t xml:space="preserve">износ и высокая энергоемкость насосного агрегата на канализационных насосных станциях. </w:t>
      </w:r>
    </w:p>
    <w:p w:rsidR="009C4FAA" w:rsidRPr="009C4FAA" w:rsidRDefault="009C4FAA" w:rsidP="009C4FAA">
      <w:pPr>
        <w:pStyle w:val="aff1"/>
        <w:ind w:firstLine="284"/>
        <w:jc w:val="both"/>
        <w:rPr>
          <w:rFonts w:ascii="Times New Roman" w:hAnsi="Times New Roman" w:cs="Times New Roman"/>
          <w:sz w:val="12"/>
          <w:szCs w:val="12"/>
        </w:rPr>
      </w:pPr>
      <w:proofErr w:type="gramStart"/>
      <w:r w:rsidRPr="009C4FAA">
        <w:rPr>
          <w:rFonts w:ascii="Times New Roman" w:hAnsi="Times New Roman" w:cs="Times New Roman"/>
          <w:sz w:val="12"/>
          <w:szCs w:val="12"/>
        </w:rPr>
        <w:t>Скорость износа (интенсивность коррозии) лотковой части металлических трубопроводов без внутреннего защитного покрытия достигает до 1 мм в год (безопасная интенсивность – 0,04 мм/год - п. 6.16 «Методических рекомендаций по определению технического состояния систем теплоснабжения, горячего водоснабжения, холодного водоснабжения и водоотведения».</w:t>
      </w:r>
      <w:proofErr w:type="gramEnd"/>
      <w:r w:rsidRPr="009C4FAA">
        <w:rPr>
          <w:rFonts w:ascii="Times New Roman" w:hAnsi="Times New Roman" w:cs="Times New Roman"/>
          <w:sz w:val="12"/>
          <w:szCs w:val="12"/>
        </w:rPr>
        <w:t xml:space="preserve"> </w:t>
      </w:r>
      <w:proofErr w:type="gramStart"/>
      <w:r w:rsidRPr="009C4FAA">
        <w:rPr>
          <w:rFonts w:ascii="Times New Roman" w:hAnsi="Times New Roman" w:cs="Times New Roman"/>
          <w:sz w:val="12"/>
          <w:szCs w:val="12"/>
        </w:rPr>
        <w:t xml:space="preserve">Утв.: Минрегионразвития РФ 25апреля 2012 г.). </w:t>
      </w:r>
      <w:proofErr w:type="gramEnd"/>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С целью обеспечения безопасности, надежности и управляемости при эксплуатации системы водоотведения на период до 2033 года необходимо:  </w:t>
      </w:r>
    </w:p>
    <w:p w:rsidR="009C4FAA" w:rsidRPr="009C4FAA" w:rsidRDefault="009C4FAA" w:rsidP="009C4FA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C4FAA">
        <w:rPr>
          <w:rFonts w:ascii="Times New Roman" w:hAnsi="Times New Roman" w:cs="Times New Roman"/>
          <w:sz w:val="12"/>
          <w:szCs w:val="12"/>
        </w:rPr>
        <w:t xml:space="preserve">обеспечить ежегодную перекладку (реновацию) ветхих трубопроводов;  </w:t>
      </w:r>
    </w:p>
    <w:p w:rsidR="009C4FAA" w:rsidRPr="009C4FAA" w:rsidRDefault="009C4FAA" w:rsidP="009C4FA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C4FAA">
        <w:rPr>
          <w:rFonts w:ascii="Times New Roman" w:hAnsi="Times New Roman" w:cs="Times New Roman"/>
          <w:sz w:val="12"/>
          <w:szCs w:val="12"/>
        </w:rPr>
        <w:t xml:space="preserve">обеспечить применение в процессах прокладки новых, реновацию действующих канализационных сетей, труб из материалов стойких к «истиранию» и «газовой» коррозии, а именно из полиэтилена, стеклопластика, труб из высокопрочного чугуна с шаровидным графитом и т.п. со сроком эксплуатации не менее 50 лет;  </w:t>
      </w:r>
    </w:p>
    <w:p w:rsidR="009C4FAA" w:rsidRPr="009C4FAA" w:rsidRDefault="009C4FAA" w:rsidP="009C4FA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C4FAA">
        <w:rPr>
          <w:rFonts w:ascii="Times New Roman" w:hAnsi="Times New Roman" w:cs="Times New Roman"/>
          <w:sz w:val="12"/>
          <w:szCs w:val="12"/>
        </w:rPr>
        <w:t xml:space="preserve">проведение работ по санации действующих канализационных сетей трубами методами цементно-песчаного покрытия, формирования защитного эпоксидно-стеклопластикового рукава с целью защиты внутренней поверхности трубопроводов, что позволяет продлить гарантированный срок безотказной работы сетей на 30 и более лет.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lastRenderedPageBreak/>
        <w:t xml:space="preserve"> В настоящее время на территории г.п. Суходол отсутствуют собственные очистные сооружения.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Сброс хозяйственно-бытовых стоков п.г.т. Суходол осуществляется на канализационные очистные сооружения, расположенные в п. Светлодольск.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Обеспечение надежности работы насосных станций обуславливается, в первую очередь, бесперебойностью энергоснабжения и снижением количества отказов насосного оборудования.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Для перекачки сточных вод на территории г.п. Суходол задействованы три насосные станции.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Для повышения надежности и управляемости работы, требуется реконструкция КНС, расположенной на пересечении улиц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Нежинская/Георгиевская.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Таким образом, в настоящей Схеме необходимо предусмотреть комплекс мероприятий, направленных на повышение надежности системы водоотведения и обеспечить устойчивую работу системы канализации.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Управляемость процессами безопасности и надежности функционирования объектов централизованной системы водоотведения обеспечивается: </w:t>
      </w:r>
    </w:p>
    <w:p w:rsidR="009C4FAA" w:rsidRPr="009C4FAA" w:rsidRDefault="009C4FAA" w:rsidP="009C4FA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C4FAA">
        <w:rPr>
          <w:rFonts w:ascii="Times New Roman" w:hAnsi="Times New Roman" w:cs="Times New Roman"/>
          <w:sz w:val="12"/>
          <w:szCs w:val="12"/>
        </w:rPr>
        <w:t xml:space="preserve">организацией службы эксплуатации системы водоотведения в соответствии с нормативами «Правил технической эксплуатации»; </w:t>
      </w:r>
    </w:p>
    <w:p w:rsidR="009C4FAA" w:rsidRPr="009C4FAA" w:rsidRDefault="009C4FAA" w:rsidP="009C4FA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C4FAA">
        <w:rPr>
          <w:rFonts w:ascii="Times New Roman" w:hAnsi="Times New Roman" w:cs="Times New Roman"/>
          <w:sz w:val="12"/>
          <w:szCs w:val="12"/>
        </w:rPr>
        <w:t xml:space="preserve">организацией диспетчерской службы по </w:t>
      </w:r>
      <w:proofErr w:type="gramStart"/>
      <w:r w:rsidRPr="009C4FAA">
        <w:rPr>
          <w:rFonts w:ascii="Times New Roman" w:hAnsi="Times New Roman" w:cs="Times New Roman"/>
          <w:sz w:val="12"/>
          <w:szCs w:val="12"/>
        </w:rPr>
        <w:t>контролю за</w:t>
      </w:r>
      <w:proofErr w:type="gramEnd"/>
      <w:r w:rsidRPr="009C4FAA">
        <w:rPr>
          <w:rFonts w:ascii="Times New Roman" w:hAnsi="Times New Roman" w:cs="Times New Roman"/>
          <w:sz w:val="12"/>
          <w:szCs w:val="12"/>
        </w:rPr>
        <w:t xml:space="preserve"> технологическими процессами водоотведения, ликвидации повреждений и отказов на объектах системы водоотведения; </w:t>
      </w:r>
    </w:p>
    <w:p w:rsidR="009C4FAA" w:rsidRPr="009C4FAA" w:rsidRDefault="009C4FAA" w:rsidP="009C4FA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C4FAA">
        <w:rPr>
          <w:rFonts w:ascii="Times New Roman" w:hAnsi="Times New Roman" w:cs="Times New Roman"/>
          <w:sz w:val="12"/>
          <w:szCs w:val="12"/>
        </w:rPr>
        <w:t xml:space="preserve">организацией надлежащего технологического и лабораторного контроля процессов отведения и очистки сточных вод мониторинга влияния очищенных сточных вод на водоприёмник. </w:t>
      </w:r>
    </w:p>
    <w:p w:rsidR="009C4FAA" w:rsidRPr="009C4FAA" w:rsidRDefault="009C4FAA" w:rsidP="009C4FA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C4FAA">
        <w:rPr>
          <w:rFonts w:ascii="Times New Roman" w:hAnsi="Times New Roman" w:cs="Times New Roman"/>
          <w:sz w:val="12"/>
          <w:szCs w:val="12"/>
        </w:rPr>
        <w:t xml:space="preserve">регулярным обучением и повышением квалификации персонала; </w:t>
      </w:r>
    </w:p>
    <w:p w:rsidR="009C4FAA" w:rsidRPr="009C4FAA" w:rsidRDefault="009C4FAA" w:rsidP="009C4FA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C4FAA">
        <w:rPr>
          <w:rFonts w:ascii="Times New Roman" w:hAnsi="Times New Roman" w:cs="Times New Roman"/>
          <w:sz w:val="12"/>
          <w:szCs w:val="12"/>
        </w:rPr>
        <w:t xml:space="preserve">регулярной актуализацией инструкций и планов ликвидации аварийных ситуаций; тренировочных занятий по действиям персонала в нештатных ситуациях.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Реализация вышеперечисленных мероприятий направлена на повышение безопасности, надежности системы водоотведения и обеспечение устойчивой работы данной системы.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3.1.7 Оценка воздействия сбросов сточных вод через централизованную систему водоотведения на окружающую среду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Источниками загрязнения на территории городского поселения Суходол являются неочищенные хозяйственно-бытовые и ливневые сточные воды.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Хозяйственно-бытовые сточные воды в п.г.т. Суходол по системе, состоящей из самотечных трубопроводов, отводятся на канализационные насосные станции, откуда по напорным коллекторам перекачиваются на канализационные очистные сооружения, расположенные в п. Светлодольск.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В настоящее время в г.п. Суходол к централизованной системе водоотведения подключено 73,2% населения.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Для жителей частного сектора действует выгребная система канализации, которая имеет недостаточную степень гидроизоляции, что приводит к загрязнению территории. Вывоз канализационных стоков производится в частном порядке.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Отсутствие канализационных очистных сооружений в г.п. Суходол создает определенные трудности населению, ухудшает их бытовые условия.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 3.1.8 Описание территорий муниципального образования, не охваченных централизованной системой водоотведения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В настоящее время в городском поселении Суходол присутствуют территории неохваченные централизованной системой водоотведения.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Поселок городского типа Суходол не обеспечен централизованным водоотведением на 26,8%.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Водоотведение от остальной застройки п.г.т. Суходол, осуществляется в надворные уборные и выгребные ямы, с утилизацией (откачка и доставка спецтранспортом) в места, отведенные Роспотребнадзором.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3.1.9 Описание существующих технических и технологических проблем системы водоотведения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Система водоотведения городского поселения Суходол имеет следующие основные технические проблемы эксплуатации сетей и сооружений водоотведения: </w:t>
      </w:r>
    </w:p>
    <w:p w:rsidR="009C4FAA" w:rsidRPr="009C4FAA" w:rsidRDefault="009C4FAA" w:rsidP="009C4FAA">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9C4FAA">
        <w:rPr>
          <w:rFonts w:ascii="Times New Roman" w:hAnsi="Times New Roman" w:cs="Times New Roman"/>
          <w:sz w:val="12"/>
          <w:szCs w:val="12"/>
        </w:rPr>
        <w:t xml:space="preserve">Основной проблемой в функционировании действующей системы водоотведения является высокий процент износа до 60% канализационных сетей и запорно-регулирующей арматуры на канализационных трубопроводах.  </w:t>
      </w:r>
    </w:p>
    <w:p w:rsidR="009C4FAA" w:rsidRPr="009C4FAA" w:rsidRDefault="009C4FAA" w:rsidP="009C4FAA">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9C4FAA">
        <w:rPr>
          <w:rFonts w:ascii="Times New Roman" w:hAnsi="Times New Roman" w:cs="Times New Roman"/>
          <w:sz w:val="12"/>
          <w:szCs w:val="12"/>
        </w:rPr>
        <w:t xml:space="preserve">Необходима реконструкция здания канализационной насосной станции, расположенной на пересечении улиц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Нежинская/Георгиевская. </w:t>
      </w:r>
    </w:p>
    <w:p w:rsidR="009C4FAA" w:rsidRPr="009C4FAA" w:rsidRDefault="009C4FAA" w:rsidP="009C4FAA">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9C4FAA">
        <w:rPr>
          <w:rFonts w:ascii="Times New Roman" w:hAnsi="Times New Roman" w:cs="Times New Roman"/>
          <w:sz w:val="12"/>
          <w:szCs w:val="12"/>
        </w:rPr>
        <w:t xml:space="preserve">Отсутствие частотно-регулирующих преобразователи на канализационных насосных станциях п.г.т. Суходол. </w:t>
      </w:r>
    </w:p>
    <w:p w:rsidR="009C4FAA" w:rsidRPr="009C4FAA" w:rsidRDefault="009C4FAA" w:rsidP="009C4FAA">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9C4FAA">
        <w:rPr>
          <w:rFonts w:ascii="Times New Roman" w:hAnsi="Times New Roman" w:cs="Times New Roman"/>
          <w:sz w:val="12"/>
          <w:szCs w:val="12"/>
        </w:rPr>
        <w:t xml:space="preserve">Отсутствие собственных канализационных очистных сооружений сточных вод в п.г.т. Суходол замедляет развитие городского поселения. </w:t>
      </w:r>
    </w:p>
    <w:p w:rsidR="009C4FAA" w:rsidRPr="009C4FAA" w:rsidRDefault="009C4FAA" w:rsidP="009C4FAA">
      <w:pPr>
        <w:pStyle w:val="aff1"/>
        <w:ind w:firstLine="284"/>
        <w:jc w:val="both"/>
        <w:rPr>
          <w:rFonts w:ascii="Times New Roman" w:hAnsi="Times New Roman" w:cs="Times New Roman"/>
          <w:sz w:val="12"/>
          <w:szCs w:val="12"/>
        </w:rPr>
      </w:pPr>
      <w:proofErr w:type="gramStart"/>
      <w:r w:rsidRPr="009C4FAA">
        <w:rPr>
          <w:rFonts w:ascii="Times New Roman" w:hAnsi="Times New Roman" w:cs="Times New Roman"/>
          <w:sz w:val="12"/>
          <w:szCs w:val="12"/>
        </w:rPr>
        <w:t>3.1.10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w:t>
      </w:r>
      <w:proofErr w:type="gramEnd"/>
      <w:r w:rsidRPr="009C4FAA">
        <w:rPr>
          <w:rFonts w:ascii="Times New Roman" w:hAnsi="Times New Roman" w:cs="Times New Roman"/>
          <w:sz w:val="12"/>
          <w:szCs w:val="12"/>
        </w:rPr>
        <w:t xml:space="preserve"> на них технологиях очистки сточных вод, среднегодовом объеме принимаемых сточных вод </w:t>
      </w:r>
    </w:p>
    <w:p w:rsidR="009C4FAA" w:rsidRPr="009C4FAA" w:rsidRDefault="009C4FAA" w:rsidP="009C4FAA">
      <w:pPr>
        <w:pStyle w:val="aff1"/>
        <w:ind w:firstLine="284"/>
        <w:jc w:val="both"/>
        <w:rPr>
          <w:rFonts w:ascii="Times New Roman" w:hAnsi="Times New Roman" w:cs="Times New Roman"/>
          <w:sz w:val="12"/>
          <w:szCs w:val="12"/>
        </w:rPr>
      </w:pPr>
      <w:proofErr w:type="gramStart"/>
      <w:r w:rsidRPr="009C4FAA">
        <w:rPr>
          <w:rFonts w:ascii="Times New Roman" w:hAnsi="Times New Roman" w:cs="Times New Roman"/>
          <w:sz w:val="12"/>
          <w:szCs w:val="12"/>
        </w:rPr>
        <w:t xml:space="preserve">Согласно п. 4 Постановления Правительства РФ от 31.05.2019 г.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определяющих критериев, указанных в подпунктах "а" - "е" пункта 5 настоящих Правил. </w:t>
      </w:r>
      <w:proofErr w:type="gramEnd"/>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На момент актуализации схемы водоотведения г.п. Суходол организация ООО «СКК», оказывающая услуги водоснабжения и водоотведения населению и предприятиям г.п. Суходол, осуществляет деятельность по сбору и обработке сточных вод на территории городского поселения. </w:t>
      </w:r>
    </w:p>
    <w:p w:rsidR="009C4FAA" w:rsidRPr="009C4FAA" w:rsidRDefault="009C4FAA" w:rsidP="009C4FAA">
      <w:pPr>
        <w:pStyle w:val="aff1"/>
        <w:ind w:firstLine="284"/>
        <w:jc w:val="both"/>
        <w:rPr>
          <w:rFonts w:ascii="Times New Roman" w:hAnsi="Times New Roman" w:cs="Times New Roman"/>
          <w:sz w:val="12"/>
          <w:szCs w:val="12"/>
        </w:rPr>
      </w:pPr>
      <w:proofErr w:type="gramStart"/>
      <w:r w:rsidRPr="009C4FAA">
        <w:rPr>
          <w:rFonts w:ascii="Times New Roman" w:hAnsi="Times New Roman" w:cs="Times New Roman"/>
          <w:sz w:val="12"/>
          <w:szCs w:val="12"/>
        </w:rPr>
        <w:t>Объемы сточных вод, принятых в централизованные системы водоотведения (канализации) п.г.т. Суходол, составляют более 50 процентов общего объема сточных вод, принятых в централизованную систему водоотведения (канализации) г.п.</w:t>
      </w:r>
      <w:proofErr w:type="gramEnd"/>
      <w:r w:rsidRPr="009C4FAA">
        <w:rPr>
          <w:rFonts w:ascii="Times New Roman" w:hAnsi="Times New Roman" w:cs="Times New Roman"/>
          <w:sz w:val="12"/>
          <w:szCs w:val="12"/>
        </w:rPr>
        <w:t xml:space="preserve"> Суходол.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На основании вышеизложенных критериев централизованные системы водоотведения п.г.т. Суходол, эксплуатируемые организацией ООО «СКК», относятся к централизованным системам водоотведения поселений или городских округов, установленных требованием постановления Правительства РФ от 31.05.2019 г. №691.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РАЗДЕЛ 3.2.  БАЛАНС СТОЧНЫХ ВОД В СИСТЕМЕ  ВОДООТВЕДЕНИЯ </w:t>
      </w:r>
      <w:r w:rsidRPr="009C4FAA">
        <w:rPr>
          <w:rFonts w:ascii="Times New Roman" w:hAnsi="Times New Roman" w:cs="Times New Roman"/>
          <w:sz w:val="12"/>
          <w:szCs w:val="12"/>
        </w:rPr>
        <w:tab/>
        <w:t xml:space="preserve">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3.2.1 Баланс поступления сточных вод в централизованную систему водоотведения и отведения стоков по техническим зонам водоотведения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В настоящее время в городском поселении Суходол эксплуатируются одна система водоотведения: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 централизованная система водоотведения п.г.т. Суходол.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Хозяйственно-бытовые стоки централизованно перекачиваются на канализационные очистные сооружения, расположенные в п. Светлодольск.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При этом</w:t>
      </w:r>
      <w:proofErr w:type="gramStart"/>
      <w:r w:rsidRPr="009C4FAA">
        <w:rPr>
          <w:rFonts w:ascii="Times New Roman" w:hAnsi="Times New Roman" w:cs="Times New Roman"/>
          <w:sz w:val="12"/>
          <w:szCs w:val="12"/>
        </w:rPr>
        <w:t>,</w:t>
      </w:r>
      <w:proofErr w:type="gramEnd"/>
      <w:r w:rsidRPr="009C4FAA">
        <w:rPr>
          <w:rFonts w:ascii="Times New Roman" w:hAnsi="Times New Roman" w:cs="Times New Roman"/>
          <w:sz w:val="12"/>
          <w:szCs w:val="12"/>
        </w:rPr>
        <w:t xml:space="preserve"> в городском округе не все население пользуется услугами централизованного водоотведения. В значительной части потребителей, сточные воды поступают в накопители сточных вод (выгреб), с последующим вывозом спецавтотранспортом в места, отведённые службой Роспотребнадзора.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lastRenderedPageBreak/>
        <w:t xml:space="preserve">Объём реализации сточных вод по группам потребителей г.п. Суходол за 2022 г. представлен в таблице 3.2.1.1. </w:t>
      </w:r>
    </w:p>
    <w:p w:rsidR="000B4A7F"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Таблица 3.2.1.3 - Данные по реализации сточных вод за 2022 г.</w:t>
      </w:r>
    </w:p>
    <w:tbl>
      <w:tblPr>
        <w:tblStyle w:val="aff6"/>
        <w:tblW w:w="5000" w:type="pct"/>
        <w:tblLook w:val="04A0" w:firstRow="1" w:lastRow="0" w:firstColumn="1" w:lastColumn="0" w:noHBand="0" w:noVBand="1"/>
      </w:tblPr>
      <w:tblGrid>
        <w:gridCol w:w="424"/>
        <w:gridCol w:w="5586"/>
        <w:gridCol w:w="1719"/>
      </w:tblGrid>
      <w:tr w:rsidR="009C4FAA" w:rsidTr="009C4FAA">
        <w:tc>
          <w:tcPr>
            <w:tcW w:w="274" w:type="pct"/>
            <w:vMerge w:val="restart"/>
            <w:vAlign w:val="center"/>
          </w:tcPr>
          <w:p w:rsidR="009C4FAA" w:rsidRPr="009C4FAA" w:rsidRDefault="009C4FAA" w:rsidP="009C4FAA">
            <w:pPr>
              <w:spacing w:line="259" w:lineRule="auto"/>
              <w:jc w:val="center"/>
              <w:rPr>
                <w:rFonts w:ascii="Times New Roman" w:hAnsi="Times New Roman" w:cs="Times New Roman"/>
                <w:sz w:val="12"/>
                <w:szCs w:val="12"/>
              </w:rPr>
            </w:pPr>
            <w:r w:rsidRPr="009C4FAA">
              <w:rPr>
                <w:rFonts w:ascii="Times New Roman" w:hAnsi="Times New Roman" w:cs="Times New Roman"/>
                <w:sz w:val="12"/>
                <w:szCs w:val="12"/>
              </w:rPr>
              <w:t xml:space="preserve">№ </w:t>
            </w:r>
            <w:proofErr w:type="gramStart"/>
            <w:r w:rsidRPr="009C4FAA">
              <w:rPr>
                <w:rFonts w:ascii="Times New Roman" w:hAnsi="Times New Roman" w:cs="Times New Roman"/>
                <w:sz w:val="12"/>
                <w:szCs w:val="12"/>
              </w:rPr>
              <w:t>п</w:t>
            </w:r>
            <w:proofErr w:type="gramEnd"/>
            <w:r w:rsidRPr="009C4FAA">
              <w:rPr>
                <w:rFonts w:ascii="Times New Roman" w:hAnsi="Times New Roman" w:cs="Times New Roman"/>
                <w:sz w:val="12"/>
                <w:szCs w:val="12"/>
              </w:rPr>
              <w:t>/п</w:t>
            </w:r>
          </w:p>
        </w:tc>
        <w:tc>
          <w:tcPr>
            <w:tcW w:w="3614" w:type="pct"/>
            <w:vMerge w:val="restart"/>
            <w:vAlign w:val="center"/>
          </w:tcPr>
          <w:p w:rsidR="009C4FAA" w:rsidRPr="009C4FAA" w:rsidRDefault="009C4FAA" w:rsidP="009C4FAA">
            <w:pPr>
              <w:spacing w:line="259" w:lineRule="auto"/>
              <w:ind w:right="360"/>
              <w:jc w:val="center"/>
              <w:rPr>
                <w:rFonts w:ascii="Times New Roman" w:hAnsi="Times New Roman" w:cs="Times New Roman"/>
                <w:sz w:val="12"/>
                <w:szCs w:val="12"/>
              </w:rPr>
            </w:pPr>
            <w:r w:rsidRPr="009C4FAA">
              <w:rPr>
                <w:rFonts w:ascii="Times New Roman" w:hAnsi="Times New Roman" w:cs="Times New Roman"/>
                <w:sz w:val="12"/>
                <w:szCs w:val="12"/>
              </w:rPr>
              <w:t>Наименование  параметра</w:t>
            </w:r>
          </w:p>
        </w:tc>
        <w:tc>
          <w:tcPr>
            <w:tcW w:w="1112" w:type="pct"/>
            <w:vAlign w:val="center"/>
          </w:tcPr>
          <w:p w:rsidR="009C4FAA" w:rsidRPr="009C4FAA" w:rsidRDefault="009C4FAA" w:rsidP="009C4FAA">
            <w:pPr>
              <w:spacing w:line="259" w:lineRule="auto"/>
              <w:ind w:left="43"/>
              <w:jc w:val="center"/>
              <w:rPr>
                <w:rFonts w:ascii="Times New Roman" w:hAnsi="Times New Roman" w:cs="Times New Roman"/>
                <w:sz w:val="12"/>
                <w:szCs w:val="12"/>
              </w:rPr>
            </w:pPr>
            <w:r w:rsidRPr="009C4FAA">
              <w:rPr>
                <w:rFonts w:ascii="Times New Roman" w:hAnsi="Times New Roman" w:cs="Times New Roman"/>
                <w:sz w:val="12"/>
                <w:szCs w:val="12"/>
              </w:rPr>
              <w:t>Водоотведение, тыс. м</w:t>
            </w:r>
            <w:r w:rsidRPr="009C4FAA">
              <w:rPr>
                <w:rFonts w:ascii="Times New Roman" w:hAnsi="Times New Roman" w:cs="Times New Roman"/>
                <w:sz w:val="12"/>
                <w:szCs w:val="12"/>
                <w:vertAlign w:val="superscript"/>
              </w:rPr>
              <w:t>3</w:t>
            </w:r>
            <w:r w:rsidRPr="009C4FAA">
              <w:rPr>
                <w:rFonts w:ascii="Times New Roman" w:hAnsi="Times New Roman" w:cs="Times New Roman"/>
                <w:sz w:val="12"/>
                <w:szCs w:val="12"/>
              </w:rPr>
              <w:t>/год</w:t>
            </w:r>
          </w:p>
        </w:tc>
      </w:tr>
      <w:tr w:rsidR="009C4FAA" w:rsidTr="009C4FAA">
        <w:tc>
          <w:tcPr>
            <w:tcW w:w="274" w:type="pct"/>
            <w:vMerge/>
            <w:vAlign w:val="center"/>
          </w:tcPr>
          <w:p w:rsidR="009C4FAA" w:rsidRPr="009C4FAA" w:rsidRDefault="009C4FAA" w:rsidP="009C4FAA">
            <w:pPr>
              <w:spacing w:after="160" w:line="259" w:lineRule="auto"/>
              <w:jc w:val="center"/>
              <w:rPr>
                <w:rFonts w:ascii="Times New Roman" w:hAnsi="Times New Roman" w:cs="Times New Roman"/>
                <w:sz w:val="12"/>
                <w:szCs w:val="12"/>
              </w:rPr>
            </w:pPr>
          </w:p>
        </w:tc>
        <w:tc>
          <w:tcPr>
            <w:tcW w:w="3614" w:type="pct"/>
            <w:vMerge/>
            <w:vAlign w:val="center"/>
          </w:tcPr>
          <w:p w:rsidR="009C4FAA" w:rsidRPr="009C4FAA" w:rsidRDefault="009C4FAA" w:rsidP="009C4FAA">
            <w:pPr>
              <w:spacing w:after="160" w:line="259" w:lineRule="auto"/>
              <w:jc w:val="center"/>
              <w:rPr>
                <w:rFonts w:ascii="Times New Roman" w:hAnsi="Times New Roman" w:cs="Times New Roman"/>
                <w:sz w:val="12"/>
                <w:szCs w:val="12"/>
              </w:rPr>
            </w:pPr>
          </w:p>
        </w:tc>
        <w:tc>
          <w:tcPr>
            <w:tcW w:w="1112" w:type="pct"/>
            <w:vAlign w:val="center"/>
          </w:tcPr>
          <w:p w:rsidR="009C4FAA" w:rsidRPr="009C4FAA" w:rsidRDefault="009C4FAA" w:rsidP="009C4FAA">
            <w:pPr>
              <w:spacing w:line="259" w:lineRule="auto"/>
              <w:ind w:right="50"/>
              <w:jc w:val="center"/>
              <w:rPr>
                <w:rFonts w:ascii="Times New Roman" w:hAnsi="Times New Roman" w:cs="Times New Roman"/>
                <w:sz w:val="12"/>
                <w:szCs w:val="12"/>
              </w:rPr>
            </w:pPr>
            <w:r w:rsidRPr="009C4FAA">
              <w:rPr>
                <w:rFonts w:ascii="Times New Roman" w:hAnsi="Times New Roman" w:cs="Times New Roman"/>
                <w:sz w:val="12"/>
                <w:szCs w:val="12"/>
              </w:rPr>
              <w:t>2022 г.</w:t>
            </w:r>
          </w:p>
        </w:tc>
      </w:tr>
      <w:tr w:rsidR="009C4FAA" w:rsidTr="009C4FAA">
        <w:tc>
          <w:tcPr>
            <w:tcW w:w="5000" w:type="pct"/>
            <w:gridSpan w:val="3"/>
            <w:vAlign w:val="center"/>
          </w:tcPr>
          <w:p w:rsidR="009C4FAA" w:rsidRPr="009C4FAA" w:rsidRDefault="009C4FAA" w:rsidP="009C4FAA">
            <w:pPr>
              <w:spacing w:line="259" w:lineRule="auto"/>
              <w:jc w:val="center"/>
              <w:rPr>
                <w:rFonts w:ascii="Times New Roman" w:hAnsi="Times New Roman" w:cs="Times New Roman"/>
                <w:sz w:val="12"/>
                <w:szCs w:val="12"/>
              </w:rPr>
            </w:pPr>
            <w:r w:rsidRPr="009C4FAA">
              <w:rPr>
                <w:rFonts w:ascii="Times New Roman" w:hAnsi="Times New Roman" w:cs="Times New Roman"/>
                <w:sz w:val="12"/>
                <w:szCs w:val="12"/>
              </w:rPr>
              <w:t>п.г.т. Суходол</w:t>
            </w:r>
          </w:p>
        </w:tc>
      </w:tr>
      <w:tr w:rsidR="009C4FAA" w:rsidTr="009C4FAA">
        <w:tc>
          <w:tcPr>
            <w:tcW w:w="274" w:type="pct"/>
            <w:vAlign w:val="center"/>
          </w:tcPr>
          <w:p w:rsidR="009C4FAA" w:rsidRPr="009C4FAA" w:rsidRDefault="009C4FAA" w:rsidP="009C4FAA">
            <w:pPr>
              <w:spacing w:line="259" w:lineRule="auto"/>
              <w:ind w:right="55"/>
              <w:jc w:val="center"/>
              <w:rPr>
                <w:rFonts w:ascii="Times New Roman" w:hAnsi="Times New Roman" w:cs="Times New Roman"/>
                <w:sz w:val="12"/>
                <w:szCs w:val="12"/>
              </w:rPr>
            </w:pPr>
            <w:r w:rsidRPr="009C4FAA">
              <w:rPr>
                <w:rFonts w:ascii="Times New Roman" w:hAnsi="Times New Roman" w:cs="Times New Roman"/>
                <w:sz w:val="12"/>
                <w:szCs w:val="12"/>
              </w:rPr>
              <w:t>1</w:t>
            </w:r>
          </w:p>
        </w:tc>
        <w:tc>
          <w:tcPr>
            <w:tcW w:w="3614" w:type="pct"/>
            <w:vAlign w:val="center"/>
          </w:tcPr>
          <w:p w:rsidR="009C4FAA" w:rsidRPr="009C4FAA" w:rsidRDefault="009C4FAA" w:rsidP="009C4FAA">
            <w:pPr>
              <w:spacing w:line="259" w:lineRule="auto"/>
              <w:jc w:val="center"/>
              <w:rPr>
                <w:rFonts w:ascii="Times New Roman" w:hAnsi="Times New Roman" w:cs="Times New Roman"/>
                <w:sz w:val="12"/>
                <w:szCs w:val="12"/>
              </w:rPr>
            </w:pPr>
            <w:r w:rsidRPr="009C4FAA">
              <w:rPr>
                <w:rFonts w:ascii="Times New Roman" w:hAnsi="Times New Roman" w:cs="Times New Roman"/>
                <w:sz w:val="12"/>
                <w:szCs w:val="12"/>
              </w:rPr>
              <w:t>Пропуск сточных вод через сети канализации (полезный отпуск) всего, в том числе по категориям потребителей:</w:t>
            </w:r>
          </w:p>
        </w:tc>
        <w:tc>
          <w:tcPr>
            <w:tcW w:w="1112" w:type="pct"/>
            <w:vAlign w:val="center"/>
          </w:tcPr>
          <w:p w:rsidR="009C4FAA" w:rsidRPr="009C4FAA" w:rsidRDefault="009C4FAA" w:rsidP="009C4FAA">
            <w:pPr>
              <w:spacing w:line="259" w:lineRule="auto"/>
              <w:ind w:right="60"/>
              <w:jc w:val="center"/>
              <w:rPr>
                <w:rFonts w:ascii="Times New Roman" w:hAnsi="Times New Roman" w:cs="Times New Roman"/>
                <w:sz w:val="12"/>
                <w:szCs w:val="12"/>
              </w:rPr>
            </w:pPr>
            <w:r w:rsidRPr="009C4FAA">
              <w:rPr>
                <w:rFonts w:ascii="Times New Roman" w:hAnsi="Times New Roman" w:cs="Times New Roman"/>
                <w:sz w:val="12"/>
                <w:szCs w:val="12"/>
              </w:rPr>
              <w:t>416,5</w:t>
            </w:r>
          </w:p>
        </w:tc>
      </w:tr>
      <w:tr w:rsidR="009C4FAA" w:rsidTr="009C4FAA">
        <w:tc>
          <w:tcPr>
            <w:tcW w:w="274" w:type="pct"/>
            <w:vAlign w:val="center"/>
          </w:tcPr>
          <w:p w:rsidR="009C4FAA" w:rsidRPr="009C4FAA" w:rsidRDefault="009C4FAA" w:rsidP="009C4FAA">
            <w:pPr>
              <w:spacing w:line="259" w:lineRule="auto"/>
              <w:ind w:right="58"/>
              <w:jc w:val="center"/>
              <w:rPr>
                <w:rFonts w:ascii="Times New Roman" w:hAnsi="Times New Roman" w:cs="Times New Roman"/>
                <w:sz w:val="12"/>
                <w:szCs w:val="12"/>
              </w:rPr>
            </w:pPr>
            <w:r w:rsidRPr="009C4FAA">
              <w:rPr>
                <w:rFonts w:ascii="Times New Roman" w:hAnsi="Times New Roman" w:cs="Times New Roman"/>
                <w:sz w:val="12"/>
                <w:szCs w:val="12"/>
              </w:rPr>
              <w:t>1.1</w:t>
            </w:r>
          </w:p>
        </w:tc>
        <w:tc>
          <w:tcPr>
            <w:tcW w:w="3614" w:type="pct"/>
            <w:vAlign w:val="center"/>
          </w:tcPr>
          <w:p w:rsidR="009C4FAA" w:rsidRPr="009C4FAA" w:rsidRDefault="009C4FAA" w:rsidP="009C4FAA">
            <w:pPr>
              <w:spacing w:line="259" w:lineRule="auto"/>
              <w:ind w:right="61"/>
              <w:jc w:val="center"/>
              <w:rPr>
                <w:rFonts w:ascii="Times New Roman" w:hAnsi="Times New Roman" w:cs="Times New Roman"/>
                <w:sz w:val="12"/>
                <w:szCs w:val="12"/>
              </w:rPr>
            </w:pPr>
            <w:r w:rsidRPr="009C4FAA">
              <w:rPr>
                <w:rFonts w:ascii="Times New Roman" w:hAnsi="Times New Roman" w:cs="Times New Roman"/>
                <w:sz w:val="12"/>
                <w:szCs w:val="12"/>
              </w:rPr>
              <w:t>население</w:t>
            </w:r>
          </w:p>
        </w:tc>
        <w:tc>
          <w:tcPr>
            <w:tcW w:w="1112" w:type="pct"/>
            <w:vAlign w:val="center"/>
          </w:tcPr>
          <w:p w:rsidR="009C4FAA" w:rsidRPr="009C4FAA" w:rsidRDefault="009C4FAA" w:rsidP="009C4FAA">
            <w:pPr>
              <w:spacing w:line="259" w:lineRule="auto"/>
              <w:ind w:right="60"/>
              <w:jc w:val="center"/>
              <w:rPr>
                <w:rFonts w:ascii="Times New Roman" w:hAnsi="Times New Roman" w:cs="Times New Roman"/>
                <w:sz w:val="12"/>
                <w:szCs w:val="12"/>
              </w:rPr>
            </w:pPr>
            <w:r w:rsidRPr="009C4FAA">
              <w:rPr>
                <w:rFonts w:ascii="Times New Roman" w:hAnsi="Times New Roman" w:cs="Times New Roman"/>
                <w:sz w:val="12"/>
                <w:szCs w:val="12"/>
              </w:rPr>
              <w:t>344,4</w:t>
            </w:r>
          </w:p>
        </w:tc>
      </w:tr>
      <w:tr w:rsidR="009C4FAA" w:rsidTr="009C4FAA">
        <w:tc>
          <w:tcPr>
            <w:tcW w:w="274" w:type="pct"/>
            <w:vAlign w:val="center"/>
          </w:tcPr>
          <w:p w:rsidR="009C4FAA" w:rsidRPr="009C4FAA" w:rsidRDefault="009C4FAA" w:rsidP="009C4FAA">
            <w:pPr>
              <w:spacing w:line="259" w:lineRule="auto"/>
              <w:ind w:right="58"/>
              <w:jc w:val="center"/>
              <w:rPr>
                <w:rFonts w:ascii="Times New Roman" w:hAnsi="Times New Roman" w:cs="Times New Roman"/>
                <w:sz w:val="12"/>
                <w:szCs w:val="12"/>
              </w:rPr>
            </w:pPr>
            <w:r w:rsidRPr="009C4FAA">
              <w:rPr>
                <w:rFonts w:ascii="Times New Roman" w:hAnsi="Times New Roman" w:cs="Times New Roman"/>
                <w:sz w:val="12"/>
                <w:szCs w:val="12"/>
              </w:rPr>
              <w:t>1.2</w:t>
            </w:r>
          </w:p>
        </w:tc>
        <w:tc>
          <w:tcPr>
            <w:tcW w:w="3614" w:type="pct"/>
            <w:vAlign w:val="center"/>
          </w:tcPr>
          <w:p w:rsidR="009C4FAA" w:rsidRPr="009C4FAA" w:rsidRDefault="009C4FAA" w:rsidP="009C4FAA">
            <w:pPr>
              <w:spacing w:line="259" w:lineRule="auto"/>
              <w:ind w:right="59"/>
              <w:jc w:val="center"/>
              <w:rPr>
                <w:rFonts w:ascii="Times New Roman" w:hAnsi="Times New Roman" w:cs="Times New Roman"/>
                <w:sz w:val="12"/>
                <w:szCs w:val="12"/>
              </w:rPr>
            </w:pPr>
            <w:r w:rsidRPr="009C4FAA">
              <w:rPr>
                <w:rFonts w:ascii="Times New Roman" w:hAnsi="Times New Roman" w:cs="Times New Roman"/>
                <w:sz w:val="12"/>
                <w:szCs w:val="12"/>
              </w:rPr>
              <w:t>прочие потребители</w:t>
            </w:r>
          </w:p>
        </w:tc>
        <w:tc>
          <w:tcPr>
            <w:tcW w:w="1112" w:type="pct"/>
            <w:vAlign w:val="center"/>
          </w:tcPr>
          <w:p w:rsidR="009C4FAA" w:rsidRPr="009C4FAA" w:rsidRDefault="009C4FAA" w:rsidP="009C4FAA">
            <w:pPr>
              <w:spacing w:line="259" w:lineRule="auto"/>
              <w:ind w:right="60"/>
              <w:jc w:val="center"/>
              <w:rPr>
                <w:rFonts w:ascii="Times New Roman" w:hAnsi="Times New Roman" w:cs="Times New Roman"/>
                <w:sz w:val="12"/>
                <w:szCs w:val="12"/>
              </w:rPr>
            </w:pPr>
            <w:r w:rsidRPr="009C4FAA">
              <w:rPr>
                <w:rFonts w:ascii="Times New Roman" w:hAnsi="Times New Roman" w:cs="Times New Roman"/>
                <w:sz w:val="12"/>
                <w:szCs w:val="12"/>
              </w:rPr>
              <w:t>25,3</w:t>
            </w:r>
          </w:p>
        </w:tc>
      </w:tr>
      <w:tr w:rsidR="009C4FAA" w:rsidTr="009C4FAA">
        <w:tc>
          <w:tcPr>
            <w:tcW w:w="274" w:type="pct"/>
            <w:vAlign w:val="center"/>
          </w:tcPr>
          <w:p w:rsidR="009C4FAA" w:rsidRPr="009C4FAA" w:rsidRDefault="009C4FAA" w:rsidP="009C4FAA">
            <w:pPr>
              <w:spacing w:line="259" w:lineRule="auto"/>
              <w:ind w:right="58"/>
              <w:jc w:val="center"/>
              <w:rPr>
                <w:rFonts w:ascii="Times New Roman" w:hAnsi="Times New Roman" w:cs="Times New Roman"/>
                <w:sz w:val="12"/>
                <w:szCs w:val="12"/>
              </w:rPr>
            </w:pPr>
            <w:r w:rsidRPr="009C4FAA">
              <w:rPr>
                <w:rFonts w:ascii="Times New Roman" w:hAnsi="Times New Roman" w:cs="Times New Roman"/>
                <w:sz w:val="12"/>
                <w:szCs w:val="12"/>
              </w:rPr>
              <w:t>1.3</w:t>
            </w:r>
          </w:p>
        </w:tc>
        <w:tc>
          <w:tcPr>
            <w:tcW w:w="3614" w:type="pct"/>
            <w:vAlign w:val="center"/>
          </w:tcPr>
          <w:p w:rsidR="009C4FAA" w:rsidRPr="009C4FAA" w:rsidRDefault="009C4FAA" w:rsidP="009C4FAA">
            <w:pPr>
              <w:spacing w:line="259" w:lineRule="auto"/>
              <w:ind w:right="61"/>
              <w:jc w:val="center"/>
              <w:rPr>
                <w:rFonts w:ascii="Times New Roman" w:hAnsi="Times New Roman" w:cs="Times New Roman"/>
                <w:sz w:val="12"/>
                <w:szCs w:val="12"/>
              </w:rPr>
            </w:pPr>
            <w:r w:rsidRPr="009C4FAA">
              <w:rPr>
                <w:rFonts w:ascii="Times New Roman" w:hAnsi="Times New Roman" w:cs="Times New Roman"/>
                <w:sz w:val="12"/>
                <w:szCs w:val="12"/>
              </w:rPr>
              <w:t>бюджетные потребители</w:t>
            </w:r>
          </w:p>
        </w:tc>
        <w:tc>
          <w:tcPr>
            <w:tcW w:w="1112" w:type="pct"/>
            <w:vAlign w:val="center"/>
          </w:tcPr>
          <w:p w:rsidR="009C4FAA" w:rsidRPr="009C4FAA" w:rsidRDefault="009C4FAA" w:rsidP="009C4FAA">
            <w:pPr>
              <w:spacing w:line="259" w:lineRule="auto"/>
              <w:ind w:right="60"/>
              <w:jc w:val="center"/>
              <w:rPr>
                <w:rFonts w:ascii="Times New Roman" w:hAnsi="Times New Roman" w:cs="Times New Roman"/>
                <w:sz w:val="12"/>
                <w:szCs w:val="12"/>
              </w:rPr>
            </w:pPr>
            <w:r w:rsidRPr="009C4FAA">
              <w:rPr>
                <w:rFonts w:ascii="Times New Roman" w:hAnsi="Times New Roman" w:cs="Times New Roman"/>
                <w:sz w:val="12"/>
                <w:szCs w:val="12"/>
              </w:rPr>
              <w:t>22,1</w:t>
            </w:r>
          </w:p>
        </w:tc>
      </w:tr>
      <w:tr w:rsidR="009C4FAA" w:rsidTr="009C4FAA">
        <w:tc>
          <w:tcPr>
            <w:tcW w:w="274" w:type="pct"/>
            <w:vAlign w:val="center"/>
          </w:tcPr>
          <w:p w:rsidR="009C4FAA" w:rsidRPr="009C4FAA" w:rsidRDefault="009C4FAA" w:rsidP="009C4FAA">
            <w:pPr>
              <w:spacing w:line="259" w:lineRule="auto"/>
              <w:ind w:right="58"/>
              <w:jc w:val="center"/>
              <w:rPr>
                <w:rFonts w:ascii="Times New Roman" w:hAnsi="Times New Roman" w:cs="Times New Roman"/>
                <w:sz w:val="12"/>
                <w:szCs w:val="12"/>
              </w:rPr>
            </w:pPr>
            <w:r w:rsidRPr="009C4FAA">
              <w:rPr>
                <w:rFonts w:ascii="Times New Roman" w:hAnsi="Times New Roman" w:cs="Times New Roman"/>
                <w:sz w:val="12"/>
                <w:szCs w:val="12"/>
              </w:rPr>
              <w:t>1.4</w:t>
            </w:r>
          </w:p>
        </w:tc>
        <w:tc>
          <w:tcPr>
            <w:tcW w:w="3614" w:type="pct"/>
            <w:vAlign w:val="center"/>
          </w:tcPr>
          <w:p w:rsidR="009C4FAA" w:rsidRPr="009C4FAA" w:rsidRDefault="009C4FAA" w:rsidP="009C4FAA">
            <w:pPr>
              <w:spacing w:line="259" w:lineRule="auto"/>
              <w:ind w:right="59"/>
              <w:jc w:val="center"/>
              <w:rPr>
                <w:rFonts w:ascii="Times New Roman" w:hAnsi="Times New Roman" w:cs="Times New Roman"/>
                <w:sz w:val="12"/>
                <w:szCs w:val="12"/>
              </w:rPr>
            </w:pPr>
            <w:r w:rsidRPr="009C4FAA">
              <w:rPr>
                <w:rFonts w:ascii="Times New Roman" w:hAnsi="Times New Roman" w:cs="Times New Roman"/>
                <w:sz w:val="12"/>
                <w:szCs w:val="12"/>
              </w:rPr>
              <w:t>собственные нужды</w:t>
            </w:r>
          </w:p>
        </w:tc>
        <w:tc>
          <w:tcPr>
            <w:tcW w:w="1112" w:type="pct"/>
            <w:vAlign w:val="center"/>
          </w:tcPr>
          <w:p w:rsidR="009C4FAA" w:rsidRPr="009C4FAA" w:rsidRDefault="009C4FAA" w:rsidP="009C4FAA">
            <w:pPr>
              <w:spacing w:line="259" w:lineRule="auto"/>
              <w:ind w:right="60"/>
              <w:jc w:val="center"/>
              <w:rPr>
                <w:rFonts w:ascii="Times New Roman" w:hAnsi="Times New Roman" w:cs="Times New Roman"/>
                <w:sz w:val="12"/>
                <w:szCs w:val="12"/>
              </w:rPr>
            </w:pPr>
            <w:r w:rsidRPr="009C4FAA">
              <w:rPr>
                <w:rFonts w:ascii="Times New Roman" w:hAnsi="Times New Roman" w:cs="Times New Roman"/>
                <w:sz w:val="12"/>
                <w:szCs w:val="12"/>
              </w:rPr>
              <w:t>24,7</w:t>
            </w:r>
          </w:p>
        </w:tc>
      </w:tr>
    </w:tbl>
    <w:p w:rsid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Баланс отведения стоков по техническим зонам водоотведения городского поселения Суходол за 2022 год представлен в таблице 3.2.1.2. </w:t>
      </w:r>
    </w:p>
    <w:p w:rsid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Таблице 3.2.1.2 - Баланс отведения стоков по техническим зонам водоотведения  </w:t>
      </w:r>
    </w:p>
    <w:tbl>
      <w:tblPr>
        <w:tblStyle w:val="aff6"/>
        <w:tblW w:w="5000" w:type="pct"/>
        <w:tblLook w:val="04A0" w:firstRow="1" w:lastRow="0" w:firstColumn="1" w:lastColumn="0" w:noHBand="0" w:noVBand="1"/>
      </w:tblPr>
      <w:tblGrid>
        <w:gridCol w:w="1933"/>
        <w:gridCol w:w="1932"/>
        <w:gridCol w:w="1932"/>
        <w:gridCol w:w="1932"/>
      </w:tblGrid>
      <w:tr w:rsidR="009C4FAA" w:rsidTr="009C4FAA">
        <w:tc>
          <w:tcPr>
            <w:tcW w:w="1250" w:type="pct"/>
            <w:vAlign w:val="center"/>
          </w:tcPr>
          <w:p w:rsidR="009C4FAA" w:rsidRPr="009C4FAA" w:rsidRDefault="009C4FAA" w:rsidP="00512BDE">
            <w:pPr>
              <w:spacing w:line="259" w:lineRule="auto"/>
              <w:ind w:left="29"/>
              <w:jc w:val="center"/>
              <w:rPr>
                <w:rFonts w:ascii="Times New Roman" w:hAnsi="Times New Roman" w:cs="Times New Roman"/>
                <w:sz w:val="12"/>
                <w:szCs w:val="12"/>
              </w:rPr>
            </w:pPr>
            <w:r w:rsidRPr="009C4FAA">
              <w:rPr>
                <w:rFonts w:ascii="Times New Roman" w:hAnsi="Times New Roman" w:cs="Times New Roman"/>
                <w:sz w:val="12"/>
                <w:szCs w:val="12"/>
              </w:rPr>
              <w:t xml:space="preserve">№ </w:t>
            </w:r>
            <w:proofErr w:type="gramStart"/>
            <w:r w:rsidRPr="009C4FAA">
              <w:rPr>
                <w:rFonts w:ascii="Times New Roman" w:hAnsi="Times New Roman" w:cs="Times New Roman"/>
                <w:sz w:val="12"/>
                <w:szCs w:val="12"/>
              </w:rPr>
              <w:t>п</w:t>
            </w:r>
            <w:proofErr w:type="gramEnd"/>
            <w:r w:rsidRPr="009C4FAA">
              <w:rPr>
                <w:rFonts w:ascii="Times New Roman" w:hAnsi="Times New Roman" w:cs="Times New Roman"/>
                <w:sz w:val="12"/>
                <w:szCs w:val="12"/>
              </w:rPr>
              <w:t>/п</w:t>
            </w:r>
          </w:p>
        </w:tc>
        <w:tc>
          <w:tcPr>
            <w:tcW w:w="1250" w:type="pct"/>
            <w:vAlign w:val="center"/>
          </w:tcPr>
          <w:p w:rsidR="009C4FAA" w:rsidRPr="009C4FAA" w:rsidRDefault="009C4FAA" w:rsidP="00512BDE">
            <w:pPr>
              <w:spacing w:line="259" w:lineRule="auto"/>
              <w:ind w:right="38"/>
              <w:jc w:val="center"/>
              <w:rPr>
                <w:rFonts w:ascii="Times New Roman" w:hAnsi="Times New Roman" w:cs="Times New Roman"/>
                <w:sz w:val="12"/>
                <w:szCs w:val="12"/>
              </w:rPr>
            </w:pPr>
            <w:r w:rsidRPr="009C4FAA">
              <w:rPr>
                <w:rFonts w:ascii="Times New Roman" w:hAnsi="Times New Roman" w:cs="Times New Roman"/>
                <w:sz w:val="12"/>
                <w:szCs w:val="12"/>
              </w:rPr>
              <w:t>Наименование параметра</w:t>
            </w:r>
          </w:p>
        </w:tc>
        <w:tc>
          <w:tcPr>
            <w:tcW w:w="1250" w:type="pct"/>
            <w:vAlign w:val="center"/>
          </w:tcPr>
          <w:p w:rsidR="009C4FAA" w:rsidRPr="009C4FAA" w:rsidRDefault="009C4FAA" w:rsidP="00512BDE">
            <w:pPr>
              <w:spacing w:line="259" w:lineRule="auto"/>
              <w:ind w:right="32"/>
              <w:jc w:val="center"/>
              <w:rPr>
                <w:rFonts w:ascii="Times New Roman" w:hAnsi="Times New Roman" w:cs="Times New Roman"/>
                <w:sz w:val="12"/>
                <w:szCs w:val="12"/>
              </w:rPr>
            </w:pPr>
            <w:r w:rsidRPr="009C4FAA">
              <w:rPr>
                <w:rFonts w:ascii="Times New Roman" w:hAnsi="Times New Roman" w:cs="Times New Roman"/>
                <w:sz w:val="12"/>
                <w:szCs w:val="12"/>
              </w:rPr>
              <w:t>Ед. изм.</w:t>
            </w:r>
          </w:p>
        </w:tc>
        <w:tc>
          <w:tcPr>
            <w:tcW w:w="1250" w:type="pct"/>
            <w:vAlign w:val="center"/>
          </w:tcPr>
          <w:p w:rsidR="009C4FAA" w:rsidRPr="009C4FAA" w:rsidRDefault="009C4FAA" w:rsidP="00512BDE">
            <w:pPr>
              <w:spacing w:line="259" w:lineRule="auto"/>
              <w:ind w:left="48"/>
              <w:jc w:val="center"/>
              <w:rPr>
                <w:rFonts w:ascii="Times New Roman" w:hAnsi="Times New Roman" w:cs="Times New Roman"/>
                <w:sz w:val="12"/>
                <w:szCs w:val="12"/>
              </w:rPr>
            </w:pPr>
            <w:r w:rsidRPr="009C4FAA">
              <w:rPr>
                <w:rFonts w:ascii="Times New Roman" w:hAnsi="Times New Roman" w:cs="Times New Roman"/>
                <w:sz w:val="12"/>
                <w:szCs w:val="12"/>
              </w:rPr>
              <w:t>Итоговые показатели</w:t>
            </w:r>
          </w:p>
        </w:tc>
      </w:tr>
      <w:tr w:rsidR="009C4FAA" w:rsidTr="009C4FAA">
        <w:tc>
          <w:tcPr>
            <w:tcW w:w="1250" w:type="pct"/>
            <w:vAlign w:val="center"/>
          </w:tcPr>
          <w:p w:rsidR="009C4FAA" w:rsidRPr="009C4FAA" w:rsidRDefault="009C4FAA" w:rsidP="00512BDE">
            <w:pPr>
              <w:spacing w:line="259" w:lineRule="auto"/>
              <w:ind w:right="33"/>
              <w:jc w:val="center"/>
              <w:rPr>
                <w:rFonts w:ascii="Times New Roman" w:hAnsi="Times New Roman" w:cs="Times New Roman"/>
                <w:sz w:val="12"/>
                <w:szCs w:val="12"/>
              </w:rPr>
            </w:pPr>
            <w:r w:rsidRPr="009C4FAA">
              <w:rPr>
                <w:rFonts w:ascii="Times New Roman" w:hAnsi="Times New Roman" w:cs="Times New Roman"/>
                <w:sz w:val="12"/>
                <w:szCs w:val="12"/>
              </w:rPr>
              <w:t>1</w:t>
            </w:r>
          </w:p>
        </w:tc>
        <w:tc>
          <w:tcPr>
            <w:tcW w:w="1250" w:type="pct"/>
            <w:vAlign w:val="center"/>
          </w:tcPr>
          <w:p w:rsidR="009C4FAA" w:rsidRPr="009C4FAA" w:rsidRDefault="009C4FAA" w:rsidP="00512BDE">
            <w:pPr>
              <w:spacing w:line="259" w:lineRule="auto"/>
              <w:jc w:val="center"/>
              <w:rPr>
                <w:rFonts w:ascii="Times New Roman" w:hAnsi="Times New Roman" w:cs="Times New Roman"/>
                <w:sz w:val="12"/>
                <w:szCs w:val="12"/>
              </w:rPr>
            </w:pPr>
            <w:r w:rsidRPr="009C4FAA">
              <w:rPr>
                <w:rFonts w:ascii="Times New Roman" w:hAnsi="Times New Roman" w:cs="Times New Roman"/>
                <w:sz w:val="12"/>
                <w:szCs w:val="12"/>
              </w:rPr>
              <w:t>КНС №1÷3 п.г.т. Суходол</w:t>
            </w:r>
          </w:p>
        </w:tc>
        <w:tc>
          <w:tcPr>
            <w:tcW w:w="1250" w:type="pct"/>
            <w:vAlign w:val="center"/>
          </w:tcPr>
          <w:p w:rsidR="009C4FAA" w:rsidRPr="009C4FAA" w:rsidRDefault="009C4FAA" w:rsidP="00512BDE">
            <w:pPr>
              <w:spacing w:line="259" w:lineRule="auto"/>
              <w:ind w:right="36"/>
              <w:jc w:val="center"/>
              <w:rPr>
                <w:rFonts w:ascii="Times New Roman" w:hAnsi="Times New Roman" w:cs="Times New Roman"/>
                <w:sz w:val="12"/>
                <w:szCs w:val="12"/>
              </w:rPr>
            </w:pPr>
            <w:r w:rsidRPr="009C4FAA">
              <w:rPr>
                <w:rFonts w:ascii="Times New Roman" w:hAnsi="Times New Roman" w:cs="Times New Roman"/>
                <w:sz w:val="12"/>
                <w:szCs w:val="12"/>
              </w:rPr>
              <w:t>м</w:t>
            </w:r>
            <w:r w:rsidRPr="009C4FAA">
              <w:rPr>
                <w:rFonts w:ascii="Times New Roman" w:hAnsi="Times New Roman" w:cs="Times New Roman"/>
                <w:sz w:val="12"/>
                <w:szCs w:val="12"/>
                <w:vertAlign w:val="superscript"/>
              </w:rPr>
              <w:t>3</w:t>
            </w:r>
            <w:r w:rsidRPr="009C4FAA">
              <w:rPr>
                <w:rFonts w:ascii="Times New Roman" w:hAnsi="Times New Roman" w:cs="Times New Roman"/>
                <w:sz w:val="12"/>
                <w:szCs w:val="12"/>
              </w:rPr>
              <w:t>/сут</w:t>
            </w:r>
          </w:p>
        </w:tc>
        <w:tc>
          <w:tcPr>
            <w:tcW w:w="1250" w:type="pct"/>
            <w:vAlign w:val="center"/>
          </w:tcPr>
          <w:p w:rsidR="009C4FAA" w:rsidRPr="009C4FAA" w:rsidRDefault="009C4FAA" w:rsidP="00512BDE">
            <w:pPr>
              <w:spacing w:line="259" w:lineRule="auto"/>
              <w:ind w:right="33"/>
              <w:jc w:val="center"/>
              <w:rPr>
                <w:rFonts w:ascii="Times New Roman" w:hAnsi="Times New Roman" w:cs="Times New Roman"/>
                <w:sz w:val="12"/>
                <w:szCs w:val="12"/>
              </w:rPr>
            </w:pPr>
            <w:r w:rsidRPr="009C4FAA">
              <w:rPr>
                <w:rFonts w:ascii="Times New Roman" w:hAnsi="Times New Roman" w:cs="Times New Roman"/>
                <w:sz w:val="12"/>
                <w:szCs w:val="12"/>
              </w:rPr>
              <w:t>1141,1</w:t>
            </w:r>
          </w:p>
        </w:tc>
      </w:tr>
    </w:tbl>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3.2.2Оценка фактического притока неорганизованного стока по техно</w:t>
      </w:r>
      <w:r>
        <w:rPr>
          <w:rFonts w:ascii="Times New Roman" w:hAnsi="Times New Roman" w:cs="Times New Roman"/>
          <w:sz w:val="12"/>
          <w:szCs w:val="12"/>
        </w:rPr>
        <w:t xml:space="preserve">логическим зонам водоотведения </w:t>
      </w:r>
      <w:r w:rsidRPr="009C4FAA">
        <w:rPr>
          <w:rFonts w:ascii="Times New Roman" w:hAnsi="Times New Roman" w:cs="Times New Roman"/>
          <w:sz w:val="12"/>
          <w:szCs w:val="12"/>
        </w:rPr>
        <w:t xml:space="preserve">Ливневая канализация в г.п. Суходол отсутствует. Дождевые стоки отводятся по рельефу местности. Объемы фактических притоков неорганизованного стока отсутствуют.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3.2.3  Сведения об оснащённости зданий, строений, сооружений приборами учёта принимаемых сточных вод и их применении при    осуществлении коммерческих расчётов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 Коммерческий учет принимаемых сточных вод от потребителей райцентра осуществляется в соответствии с Федеральным законом Российской Федерации от 7 декабря 2011 г. N 416-ФЗ (с изменениями) «О водоснабжении и водоотведении».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Коммерческому учету подлежит количество: </w:t>
      </w:r>
    </w:p>
    <w:p w:rsidR="009C4FAA" w:rsidRPr="009C4FAA" w:rsidRDefault="009C4FAA" w:rsidP="009C4FAA">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9C4FAA">
        <w:rPr>
          <w:rFonts w:ascii="Times New Roman" w:hAnsi="Times New Roman" w:cs="Times New Roman"/>
          <w:sz w:val="12"/>
          <w:szCs w:val="12"/>
        </w:rPr>
        <w:t xml:space="preserve">сточных вод, принятых от абонентов по договорам водоотведения; </w:t>
      </w:r>
    </w:p>
    <w:p w:rsidR="009C4FAA" w:rsidRPr="009C4FAA" w:rsidRDefault="009C4FAA" w:rsidP="009C4FAA">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9C4FAA">
        <w:rPr>
          <w:rFonts w:ascii="Times New Roman" w:hAnsi="Times New Roman" w:cs="Times New Roman"/>
          <w:sz w:val="12"/>
          <w:szCs w:val="12"/>
        </w:rPr>
        <w:t xml:space="preserve">сточных вод, транспортируемых транзитной организацией по договору по транспортировке сточных вод; </w:t>
      </w:r>
    </w:p>
    <w:p w:rsidR="009C4FAA" w:rsidRPr="009C4FAA" w:rsidRDefault="009C4FAA" w:rsidP="009C4FAA">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9C4FAA">
        <w:rPr>
          <w:rFonts w:ascii="Times New Roman" w:hAnsi="Times New Roman" w:cs="Times New Roman"/>
          <w:sz w:val="12"/>
          <w:szCs w:val="12"/>
        </w:rPr>
        <w:t xml:space="preserve">сточных вод, в отношении которых произведена очистка в соответствии с договором по очистке сточных вод.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Коммерческий учет сточных вод осуществляется в соответствии с правилами организации коммерческого учета сточных вод, утвержденными Правительством Российской Федерации.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Приборы коммерческого учета сточных вод отсутствуют. Учёт количества сточных вод осуществляется по количеству часов работы насосных агрегатов, установленных в канализационных насосных станциях п.г.т. Суходол.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Дальнейшее развитие коммерческого учета сточных вод осуществляется в соответствии с федеральным законом «О водоснабжении и водоотведении» № 416 от 07.12.2011 г.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 3.2.4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w:t>
      </w:r>
      <w:r>
        <w:rPr>
          <w:rFonts w:ascii="Times New Roman" w:hAnsi="Times New Roman" w:cs="Times New Roman"/>
          <w:sz w:val="12"/>
          <w:szCs w:val="12"/>
        </w:rPr>
        <w:t xml:space="preserve">вов производственных мощностей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Организация ООО «СКК» осуществляет отвод сточных вод от жилых домов, от объектов социального назначения, предприятий, расположенных на территории г.п. Суходол.  </w:t>
      </w:r>
    </w:p>
    <w:p w:rsidR="009C4FAA" w:rsidRP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 xml:space="preserve">Баланс поступления сточных вод в централизованную систему водоотведения за 2022 г. представлен в таблице 3.2.4.1. </w:t>
      </w:r>
    </w:p>
    <w:p w:rsidR="009C4FAA" w:rsidRDefault="009C4FAA" w:rsidP="009C4FAA">
      <w:pPr>
        <w:pStyle w:val="aff1"/>
        <w:ind w:firstLine="284"/>
        <w:jc w:val="both"/>
        <w:rPr>
          <w:rFonts w:ascii="Times New Roman" w:hAnsi="Times New Roman" w:cs="Times New Roman"/>
          <w:sz w:val="12"/>
          <w:szCs w:val="12"/>
        </w:rPr>
      </w:pPr>
      <w:r w:rsidRPr="009C4FAA">
        <w:rPr>
          <w:rFonts w:ascii="Times New Roman" w:hAnsi="Times New Roman" w:cs="Times New Roman"/>
          <w:sz w:val="12"/>
          <w:szCs w:val="12"/>
        </w:rPr>
        <w:t>Таблица 3.2.4.1 - Баланс поступления сточных вод в централизованную систему водоотведения за 2022 г.</w:t>
      </w:r>
    </w:p>
    <w:tbl>
      <w:tblPr>
        <w:tblStyle w:val="aff6"/>
        <w:tblW w:w="5000" w:type="pct"/>
        <w:tblLook w:val="04A0" w:firstRow="1" w:lastRow="0" w:firstColumn="1" w:lastColumn="0" w:noHBand="0" w:noVBand="1"/>
      </w:tblPr>
      <w:tblGrid>
        <w:gridCol w:w="959"/>
        <w:gridCol w:w="4535"/>
        <w:gridCol w:w="2235"/>
      </w:tblGrid>
      <w:tr w:rsidR="00512BDE" w:rsidTr="00512BDE">
        <w:tc>
          <w:tcPr>
            <w:tcW w:w="620" w:type="pct"/>
            <w:vMerge w:val="restart"/>
            <w:vAlign w:val="center"/>
          </w:tcPr>
          <w:p w:rsidR="00512BDE" w:rsidRPr="009C4FAA" w:rsidRDefault="00512BDE" w:rsidP="00512BDE">
            <w:pPr>
              <w:spacing w:line="259" w:lineRule="auto"/>
              <w:jc w:val="center"/>
              <w:rPr>
                <w:rFonts w:ascii="Times New Roman" w:hAnsi="Times New Roman" w:cs="Times New Roman"/>
                <w:sz w:val="12"/>
                <w:szCs w:val="12"/>
              </w:rPr>
            </w:pPr>
            <w:r w:rsidRPr="009C4FAA">
              <w:rPr>
                <w:rFonts w:ascii="Times New Roman" w:hAnsi="Times New Roman" w:cs="Times New Roman"/>
                <w:sz w:val="12"/>
                <w:szCs w:val="12"/>
              </w:rPr>
              <w:t>№</w:t>
            </w:r>
            <w:r>
              <w:rPr>
                <w:rFonts w:ascii="Times New Roman" w:hAnsi="Times New Roman" w:cs="Times New Roman"/>
                <w:sz w:val="12"/>
                <w:szCs w:val="12"/>
              </w:rPr>
              <w:t xml:space="preserve"> </w:t>
            </w:r>
            <w:proofErr w:type="gramStart"/>
            <w:r w:rsidRPr="009C4FAA">
              <w:rPr>
                <w:rFonts w:ascii="Times New Roman" w:hAnsi="Times New Roman" w:cs="Times New Roman"/>
                <w:sz w:val="12"/>
                <w:szCs w:val="12"/>
              </w:rPr>
              <w:t>п</w:t>
            </w:r>
            <w:proofErr w:type="gramEnd"/>
            <w:r w:rsidRPr="009C4FAA">
              <w:rPr>
                <w:rFonts w:ascii="Times New Roman" w:hAnsi="Times New Roman" w:cs="Times New Roman"/>
                <w:sz w:val="12"/>
                <w:szCs w:val="12"/>
              </w:rPr>
              <w:t>/п</w:t>
            </w:r>
          </w:p>
        </w:tc>
        <w:tc>
          <w:tcPr>
            <w:tcW w:w="2934" w:type="pct"/>
            <w:vMerge w:val="restart"/>
            <w:vAlign w:val="center"/>
          </w:tcPr>
          <w:p w:rsidR="00512BDE" w:rsidRPr="009C4FAA" w:rsidRDefault="00512BDE" w:rsidP="00512BDE">
            <w:pPr>
              <w:spacing w:line="259" w:lineRule="auto"/>
              <w:ind w:left="1702" w:right="458" w:hanging="192"/>
              <w:jc w:val="center"/>
              <w:rPr>
                <w:rFonts w:ascii="Times New Roman" w:hAnsi="Times New Roman" w:cs="Times New Roman"/>
                <w:sz w:val="12"/>
                <w:szCs w:val="12"/>
              </w:rPr>
            </w:pPr>
            <w:r w:rsidRPr="009C4FAA">
              <w:rPr>
                <w:rFonts w:ascii="Times New Roman" w:hAnsi="Times New Roman" w:cs="Times New Roman"/>
                <w:sz w:val="12"/>
                <w:szCs w:val="12"/>
              </w:rPr>
              <w:t>Наименование  параметра</w:t>
            </w:r>
          </w:p>
        </w:tc>
        <w:tc>
          <w:tcPr>
            <w:tcW w:w="1446" w:type="pct"/>
            <w:vAlign w:val="center"/>
          </w:tcPr>
          <w:p w:rsidR="00512BDE" w:rsidRPr="009C4FAA" w:rsidRDefault="00512BDE" w:rsidP="00512BDE">
            <w:pPr>
              <w:spacing w:line="259" w:lineRule="auto"/>
              <w:ind w:left="182" w:right="121"/>
              <w:jc w:val="center"/>
              <w:rPr>
                <w:rFonts w:ascii="Times New Roman" w:hAnsi="Times New Roman" w:cs="Times New Roman"/>
                <w:sz w:val="12"/>
                <w:szCs w:val="12"/>
              </w:rPr>
            </w:pPr>
            <w:r w:rsidRPr="009C4FAA">
              <w:rPr>
                <w:rFonts w:ascii="Times New Roman" w:hAnsi="Times New Roman" w:cs="Times New Roman"/>
                <w:sz w:val="12"/>
                <w:szCs w:val="12"/>
              </w:rPr>
              <w:t>Баланс сточных вод,  тыс. м</w:t>
            </w:r>
            <w:r w:rsidRPr="009C4FAA">
              <w:rPr>
                <w:rFonts w:ascii="Times New Roman" w:hAnsi="Times New Roman" w:cs="Times New Roman"/>
                <w:sz w:val="12"/>
                <w:szCs w:val="12"/>
                <w:vertAlign w:val="superscript"/>
              </w:rPr>
              <w:t>3</w:t>
            </w:r>
            <w:r w:rsidRPr="009C4FAA">
              <w:rPr>
                <w:rFonts w:ascii="Times New Roman" w:hAnsi="Times New Roman" w:cs="Times New Roman"/>
                <w:sz w:val="12"/>
                <w:szCs w:val="12"/>
              </w:rPr>
              <w:t>/год</w:t>
            </w:r>
          </w:p>
        </w:tc>
      </w:tr>
      <w:tr w:rsidR="00512BDE" w:rsidTr="00512BDE">
        <w:tc>
          <w:tcPr>
            <w:tcW w:w="620" w:type="pct"/>
            <w:vMerge/>
            <w:vAlign w:val="center"/>
          </w:tcPr>
          <w:p w:rsidR="00512BDE" w:rsidRPr="009C4FAA" w:rsidRDefault="00512BDE" w:rsidP="00512BDE">
            <w:pPr>
              <w:spacing w:after="160" w:line="259" w:lineRule="auto"/>
              <w:jc w:val="center"/>
              <w:rPr>
                <w:rFonts w:ascii="Times New Roman" w:hAnsi="Times New Roman" w:cs="Times New Roman"/>
                <w:sz w:val="12"/>
                <w:szCs w:val="12"/>
              </w:rPr>
            </w:pPr>
          </w:p>
        </w:tc>
        <w:tc>
          <w:tcPr>
            <w:tcW w:w="2934" w:type="pct"/>
            <w:vMerge/>
            <w:vAlign w:val="center"/>
          </w:tcPr>
          <w:p w:rsidR="00512BDE" w:rsidRPr="009C4FAA" w:rsidRDefault="00512BDE" w:rsidP="00512BDE">
            <w:pPr>
              <w:spacing w:after="160" w:line="259" w:lineRule="auto"/>
              <w:jc w:val="center"/>
              <w:rPr>
                <w:rFonts w:ascii="Times New Roman" w:hAnsi="Times New Roman" w:cs="Times New Roman"/>
                <w:sz w:val="12"/>
                <w:szCs w:val="12"/>
              </w:rPr>
            </w:pPr>
          </w:p>
        </w:tc>
        <w:tc>
          <w:tcPr>
            <w:tcW w:w="1446" w:type="pct"/>
            <w:vAlign w:val="center"/>
          </w:tcPr>
          <w:p w:rsidR="00512BDE" w:rsidRPr="009C4FAA" w:rsidRDefault="00512BDE" w:rsidP="00512BDE">
            <w:pPr>
              <w:spacing w:line="259" w:lineRule="auto"/>
              <w:ind w:right="53"/>
              <w:jc w:val="center"/>
              <w:rPr>
                <w:rFonts w:ascii="Times New Roman" w:hAnsi="Times New Roman" w:cs="Times New Roman"/>
                <w:sz w:val="12"/>
                <w:szCs w:val="12"/>
              </w:rPr>
            </w:pPr>
            <w:r w:rsidRPr="009C4FAA">
              <w:rPr>
                <w:rFonts w:ascii="Times New Roman" w:hAnsi="Times New Roman" w:cs="Times New Roman"/>
                <w:sz w:val="12"/>
                <w:szCs w:val="12"/>
              </w:rPr>
              <w:t>2022 г.</w:t>
            </w:r>
          </w:p>
        </w:tc>
      </w:tr>
      <w:tr w:rsidR="00512BDE" w:rsidTr="00512BDE">
        <w:tc>
          <w:tcPr>
            <w:tcW w:w="5000" w:type="pct"/>
            <w:gridSpan w:val="3"/>
            <w:vAlign w:val="center"/>
          </w:tcPr>
          <w:p w:rsidR="00512BDE" w:rsidRPr="009C4FAA" w:rsidRDefault="00512BDE" w:rsidP="00512BDE">
            <w:pPr>
              <w:spacing w:line="259" w:lineRule="auto"/>
              <w:ind w:right="53"/>
              <w:jc w:val="center"/>
              <w:rPr>
                <w:rFonts w:ascii="Times New Roman" w:hAnsi="Times New Roman" w:cs="Times New Roman"/>
                <w:sz w:val="12"/>
                <w:szCs w:val="12"/>
              </w:rPr>
            </w:pPr>
            <w:r w:rsidRPr="009C4FAA">
              <w:rPr>
                <w:rFonts w:ascii="Times New Roman" w:hAnsi="Times New Roman" w:cs="Times New Roman"/>
                <w:sz w:val="12"/>
                <w:szCs w:val="12"/>
              </w:rPr>
              <w:t>п.г.т. Суходол</w:t>
            </w:r>
          </w:p>
        </w:tc>
      </w:tr>
      <w:tr w:rsidR="00512BDE" w:rsidTr="00512BDE">
        <w:tc>
          <w:tcPr>
            <w:tcW w:w="620" w:type="pct"/>
            <w:vAlign w:val="center"/>
          </w:tcPr>
          <w:p w:rsidR="00512BDE" w:rsidRPr="009C4FAA" w:rsidRDefault="00512BDE" w:rsidP="00512BDE">
            <w:pPr>
              <w:spacing w:line="259" w:lineRule="auto"/>
              <w:ind w:right="60"/>
              <w:jc w:val="center"/>
              <w:rPr>
                <w:rFonts w:ascii="Times New Roman" w:hAnsi="Times New Roman" w:cs="Times New Roman"/>
                <w:sz w:val="12"/>
                <w:szCs w:val="12"/>
              </w:rPr>
            </w:pPr>
            <w:r w:rsidRPr="009C4FAA">
              <w:rPr>
                <w:rFonts w:ascii="Times New Roman" w:hAnsi="Times New Roman" w:cs="Times New Roman"/>
                <w:sz w:val="12"/>
                <w:szCs w:val="12"/>
              </w:rPr>
              <w:t>1</w:t>
            </w:r>
          </w:p>
        </w:tc>
        <w:tc>
          <w:tcPr>
            <w:tcW w:w="2934" w:type="pct"/>
            <w:vAlign w:val="center"/>
          </w:tcPr>
          <w:p w:rsidR="00512BDE" w:rsidRPr="009C4FAA" w:rsidRDefault="00512BDE" w:rsidP="00512BDE">
            <w:pPr>
              <w:spacing w:line="259" w:lineRule="auto"/>
              <w:ind w:right="57"/>
              <w:jc w:val="center"/>
              <w:rPr>
                <w:rFonts w:ascii="Times New Roman" w:hAnsi="Times New Roman" w:cs="Times New Roman"/>
                <w:sz w:val="12"/>
                <w:szCs w:val="12"/>
              </w:rPr>
            </w:pPr>
            <w:r w:rsidRPr="009C4FAA">
              <w:rPr>
                <w:rFonts w:ascii="Times New Roman" w:hAnsi="Times New Roman" w:cs="Times New Roman"/>
                <w:sz w:val="12"/>
                <w:szCs w:val="12"/>
              </w:rPr>
              <w:t>Пропущено сточных вод всего, в том числе:</w:t>
            </w:r>
          </w:p>
        </w:tc>
        <w:tc>
          <w:tcPr>
            <w:tcW w:w="1446" w:type="pct"/>
            <w:vAlign w:val="center"/>
          </w:tcPr>
          <w:p w:rsidR="00512BDE" w:rsidRPr="009C4FAA" w:rsidRDefault="00512BDE" w:rsidP="00512BDE">
            <w:pPr>
              <w:spacing w:line="259" w:lineRule="auto"/>
              <w:ind w:right="62"/>
              <w:jc w:val="center"/>
              <w:rPr>
                <w:rFonts w:ascii="Times New Roman" w:hAnsi="Times New Roman" w:cs="Times New Roman"/>
                <w:sz w:val="12"/>
                <w:szCs w:val="12"/>
              </w:rPr>
            </w:pPr>
            <w:r w:rsidRPr="009C4FAA">
              <w:rPr>
                <w:rFonts w:ascii="Times New Roman" w:hAnsi="Times New Roman" w:cs="Times New Roman"/>
                <w:sz w:val="12"/>
                <w:szCs w:val="12"/>
              </w:rPr>
              <w:t>416,5</w:t>
            </w:r>
          </w:p>
        </w:tc>
      </w:tr>
      <w:tr w:rsidR="00512BDE" w:rsidTr="00512BDE">
        <w:tc>
          <w:tcPr>
            <w:tcW w:w="620" w:type="pct"/>
            <w:vAlign w:val="center"/>
          </w:tcPr>
          <w:p w:rsidR="00512BDE" w:rsidRPr="009C4FAA" w:rsidRDefault="00512BDE" w:rsidP="00512BDE">
            <w:pPr>
              <w:spacing w:line="259" w:lineRule="auto"/>
              <w:ind w:left="19"/>
              <w:jc w:val="center"/>
              <w:rPr>
                <w:rFonts w:ascii="Times New Roman" w:hAnsi="Times New Roman" w:cs="Times New Roman"/>
                <w:sz w:val="12"/>
                <w:szCs w:val="12"/>
              </w:rPr>
            </w:pPr>
            <w:r w:rsidRPr="009C4FAA">
              <w:rPr>
                <w:rFonts w:ascii="Times New Roman" w:hAnsi="Times New Roman" w:cs="Times New Roman"/>
                <w:sz w:val="12"/>
                <w:szCs w:val="12"/>
              </w:rPr>
              <w:t>1.1</w:t>
            </w:r>
          </w:p>
        </w:tc>
        <w:tc>
          <w:tcPr>
            <w:tcW w:w="2934" w:type="pct"/>
            <w:vAlign w:val="center"/>
          </w:tcPr>
          <w:p w:rsidR="00512BDE" w:rsidRPr="009C4FAA" w:rsidRDefault="00512BDE" w:rsidP="00512BDE">
            <w:pPr>
              <w:spacing w:line="259" w:lineRule="auto"/>
              <w:ind w:right="61"/>
              <w:jc w:val="center"/>
              <w:rPr>
                <w:rFonts w:ascii="Times New Roman" w:hAnsi="Times New Roman" w:cs="Times New Roman"/>
                <w:sz w:val="12"/>
                <w:szCs w:val="12"/>
              </w:rPr>
            </w:pPr>
            <w:r w:rsidRPr="009C4FAA">
              <w:rPr>
                <w:rFonts w:ascii="Times New Roman" w:hAnsi="Times New Roman" w:cs="Times New Roman"/>
                <w:sz w:val="12"/>
                <w:szCs w:val="12"/>
              </w:rPr>
              <w:t>население</w:t>
            </w:r>
          </w:p>
        </w:tc>
        <w:tc>
          <w:tcPr>
            <w:tcW w:w="1446" w:type="pct"/>
            <w:vAlign w:val="center"/>
          </w:tcPr>
          <w:p w:rsidR="00512BDE" w:rsidRPr="009C4FAA" w:rsidRDefault="00512BDE" w:rsidP="00512BDE">
            <w:pPr>
              <w:spacing w:line="259" w:lineRule="auto"/>
              <w:ind w:right="62"/>
              <w:jc w:val="center"/>
              <w:rPr>
                <w:rFonts w:ascii="Times New Roman" w:hAnsi="Times New Roman" w:cs="Times New Roman"/>
                <w:sz w:val="12"/>
                <w:szCs w:val="12"/>
              </w:rPr>
            </w:pPr>
            <w:r w:rsidRPr="009C4FAA">
              <w:rPr>
                <w:rFonts w:ascii="Times New Roman" w:hAnsi="Times New Roman" w:cs="Times New Roman"/>
                <w:sz w:val="12"/>
                <w:szCs w:val="12"/>
              </w:rPr>
              <w:t>344,4</w:t>
            </w:r>
          </w:p>
        </w:tc>
      </w:tr>
      <w:tr w:rsidR="00512BDE" w:rsidTr="00512BDE">
        <w:tc>
          <w:tcPr>
            <w:tcW w:w="620" w:type="pct"/>
            <w:vAlign w:val="center"/>
          </w:tcPr>
          <w:p w:rsidR="00512BDE" w:rsidRPr="009C4FAA" w:rsidRDefault="00512BDE" w:rsidP="00512BDE">
            <w:pPr>
              <w:spacing w:line="259" w:lineRule="auto"/>
              <w:ind w:left="19"/>
              <w:jc w:val="center"/>
              <w:rPr>
                <w:rFonts w:ascii="Times New Roman" w:hAnsi="Times New Roman" w:cs="Times New Roman"/>
                <w:sz w:val="12"/>
                <w:szCs w:val="12"/>
              </w:rPr>
            </w:pPr>
            <w:r w:rsidRPr="009C4FAA">
              <w:rPr>
                <w:rFonts w:ascii="Times New Roman" w:hAnsi="Times New Roman" w:cs="Times New Roman"/>
                <w:sz w:val="12"/>
                <w:szCs w:val="12"/>
              </w:rPr>
              <w:t>1.2</w:t>
            </w:r>
          </w:p>
        </w:tc>
        <w:tc>
          <w:tcPr>
            <w:tcW w:w="2934" w:type="pct"/>
            <w:vAlign w:val="center"/>
          </w:tcPr>
          <w:p w:rsidR="00512BDE" w:rsidRPr="009C4FAA" w:rsidRDefault="00512BDE" w:rsidP="00512BDE">
            <w:pPr>
              <w:spacing w:line="259" w:lineRule="auto"/>
              <w:ind w:right="59"/>
              <w:jc w:val="center"/>
              <w:rPr>
                <w:rFonts w:ascii="Times New Roman" w:hAnsi="Times New Roman" w:cs="Times New Roman"/>
                <w:sz w:val="12"/>
                <w:szCs w:val="12"/>
              </w:rPr>
            </w:pPr>
            <w:r w:rsidRPr="009C4FAA">
              <w:rPr>
                <w:rFonts w:ascii="Times New Roman" w:hAnsi="Times New Roman" w:cs="Times New Roman"/>
                <w:sz w:val="12"/>
                <w:szCs w:val="12"/>
              </w:rPr>
              <w:t>прочие потребители</w:t>
            </w:r>
          </w:p>
        </w:tc>
        <w:tc>
          <w:tcPr>
            <w:tcW w:w="1446" w:type="pct"/>
            <w:vAlign w:val="center"/>
          </w:tcPr>
          <w:p w:rsidR="00512BDE" w:rsidRPr="009C4FAA" w:rsidRDefault="00512BDE" w:rsidP="00512BDE">
            <w:pPr>
              <w:spacing w:line="259" w:lineRule="auto"/>
              <w:ind w:right="62"/>
              <w:jc w:val="center"/>
              <w:rPr>
                <w:rFonts w:ascii="Times New Roman" w:hAnsi="Times New Roman" w:cs="Times New Roman"/>
                <w:sz w:val="12"/>
                <w:szCs w:val="12"/>
              </w:rPr>
            </w:pPr>
            <w:r w:rsidRPr="009C4FAA">
              <w:rPr>
                <w:rFonts w:ascii="Times New Roman" w:hAnsi="Times New Roman" w:cs="Times New Roman"/>
                <w:sz w:val="12"/>
                <w:szCs w:val="12"/>
              </w:rPr>
              <w:t>25,3</w:t>
            </w:r>
          </w:p>
        </w:tc>
      </w:tr>
      <w:tr w:rsidR="00512BDE" w:rsidTr="00512BDE">
        <w:tc>
          <w:tcPr>
            <w:tcW w:w="620" w:type="pct"/>
            <w:vAlign w:val="center"/>
          </w:tcPr>
          <w:p w:rsidR="00512BDE" w:rsidRPr="009C4FAA" w:rsidRDefault="00512BDE" w:rsidP="00512BDE">
            <w:pPr>
              <w:spacing w:line="259" w:lineRule="auto"/>
              <w:ind w:left="19"/>
              <w:jc w:val="center"/>
              <w:rPr>
                <w:rFonts w:ascii="Times New Roman" w:hAnsi="Times New Roman" w:cs="Times New Roman"/>
                <w:sz w:val="12"/>
                <w:szCs w:val="12"/>
              </w:rPr>
            </w:pPr>
            <w:r w:rsidRPr="009C4FAA">
              <w:rPr>
                <w:rFonts w:ascii="Times New Roman" w:hAnsi="Times New Roman" w:cs="Times New Roman"/>
                <w:sz w:val="12"/>
                <w:szCs w:val="12"/>
              </w:rPr>
              <w:t>1.3</w:t>
            </w:r>
          </w:p>
        </w:tc>
        <w:tc>
          <w:tcPr>
            <w:tcW w:w="2934" w:type="pct"/>
            <w:vAlign w:val="center"/>
          </w:tcPr>
          <w:p w:rsidR="00512BDE" w:rsidRPr="009C4FAA" w:rsidRDefault="00512BDE" w:rsidP="00512BDE">
            <w:pPr>
              <w:spacing w:line="259" w:lineRule="auto"/>
              <w:ind w:right="61"/>
              <w:jc w:val="center"/>
              <w:rPr>
                <w:rFonts w:ascii="Times New Roman" w:hAnsi="Times New Roman" w:cs="Times New Roman"/>
                <w:sz w:val="12"/>
                <w:szCs w:val="12"/>
              </w:rPr>
            </w:pPr>
            <w:r w:rsidRPr="009C4FAA">
              <w:rPr>
                <w:rFonts w:ascii="Times New Roman" w:hAnsi="Times New Roman" w:cs="Times New Roman"/>
                <w:sz w:val="12"/>
                <w:szCs w:val="12"/>
              </w:rPr>
              <w:t>бюджетные потребители</w:t>
            </w:r>
          </w:p>
        </w:tc>
        <w:tc>
          <w:tcPr>
            <w:tcW w:w="1446" w:type="pct"/>
            <w:vAlign w:val="center"/>
          </w:tcPr>
          <w:p w:rsidR="00512BDE" w:rsidRPr="009C4FAA" w:rsidRDefault="00512BDE" w:rsidP="00512BDE">
            <w:pPr>
              <w:spacing w:line="259" w:lineRule="auto"/>
              <w:ind w:right="62"/>
              <w:jc w:val="center"/>
              <w:rPr>
                <w:rFonts w:ascii="Times New Roman" w:hAnsi="Times New Roman" w:cs="Times New Roman"/>
                <w:sz w:val="12"/>
                <w:szCs w:val="12"/>
              </w:rPr>
            </w:pPr>
            <w:r w:rsidRPr="009C4FAA">
              <w:rPr>
                <w:rFonts w:ascii="Times New Roman" w:hAnsi="Times New Roman" w:cs="Times New Roman"/>
                <w:sz w:val="12"/>
                <w:szCs w:val="12"/>
              </w:rPr>
              <w:t>22,1</w:t>
            </w:r>
          </w:p>
        </w:tc>
      </w:tr>
      <w:tr w:rsidR="00512BDE" w:rsidTr="00512BDE">
        <w:tc>
          <w:tcPr>
            <w:tcW w:w="620" w:type="pct"/>
            <w:vAlign w:val="center"/>
          </w:tcPr>
          <w:p w:rsidR="00512BDE" w:rsidRPr="009C4FAA" w:rsidRDefault="00512BDE" w:rsidP="00512BDE">
            <w:pPr>
              <w:spacing w:line="259" w:lineRule="auto"/>
              <w:ind w:left="19"/>
              <w:jc w:val="center"/>
              <w:rPr>
                <w:rFonts w:ascii="Times New Roman" w:hAnsi="Times New Roman" w:cs="Times New Roman"/>
                <w:sz w:val="12"/>
                <w:szCs w:val="12"/>
              </w:rPr>
            </w:pPr>
            <w:r w:rsidRPr="009C4FAA">
              <w:rPr>
                <w:rFonts w:ascii="Times New Roman" w:hAnsi="Times New Roman" w:cs="Times New Roman"/>
                <w:sz w:val="12"/>
                <w:szCs w:val="12"/>
              </w:rPr>
              <w:t>1.4</w:t>
            </w:r>
          </w:p>
        </w:tc>
        <w:tc>
          <w:tcPr>
            <w:tcW w:w="2934" w:type="pct"/>
            <w:vAlign w:val="center"/>
          </w:tcPr>
          <w:p w:rsidR="00512BDE" w:rsidRPr="009C4FAA" w:rsidRDefault="00512BDE" w:rsidP="00512BDE">
            <w:pPr>
              <w:spacing w:line="259" w:lineRule="auto"/>
              <w:ind w:right="59"/>
              <w:jc w:val="center"/>
              <w:rPr>
                <w:rFonts w:ascii="Times New Roman" w:hAnsi="Times New Roman" w:cs="Times New Roman"/>
                <w:sz w:val="12"/>
                <w:szCs w:val="12"/>
              </w:rPr>
            </w:pPr>
            <w:r w:rsidRPr="009C4FAA">
              <w:rPr>
                <w:rFonts w:ascii="Times New Roman" w:hAnsi="Times New Roman" w:cs="Times New Roman"/>
                <w:sz w:val="12"/>
                <w:szCs w:val="12"/>
              </w:rPr>
              <w:t>собственные нужды</w:t>
            </w:r>
          </w:p>
        </w:tc>
        <w:tc>
          <w:tcPr>
            <w:tcW w:w="1446" w:type="pct"/>
            <w:vAlign w:val="center"/>
          </w:tcPr>
          <w:p w:rsidR="00512BDE" w:rsidRPr="009C4FAA" w:rsidRDefault="00512BDE" w:rsidP="00512BDE">
            <w:pPr>
              <w:spacing w:line="259" w:lineRule="auto"/>
              <w:ind w:right="62"/>
              <w:jc w:val="center"/>
              <w:rPr>
                <w:rFonts w:ascii="Times New Roman" w:hAnsi="Times New Roman" w:cs="Times New Roman"/>
                <w:sz w:val="12"/>
                <w:szCs w:val="12"/>
              </w:rPr>
            </w:pPr>
            <w:r w:rsidRPr="009C4FAA">
              <w:rPr>
                <w:rFonts w:ascii="Times New Roman" w:hAnsi="Times New Roman" w:cs="Times New Roman"/>
                <w:sz w:val="12"/>
                <w:szCs w:val="12"/>
              </w:rPr>
              <w:t>24,7</w:t>
            </w:r>
          </w:p>
        </w:tc>
      </w:tr>
    </w:tbl>
    <w:p w:rsidR="00512BDE" w:rsidRPr="00512BDE" w:rsidRDefault="00512BDE" w:rsidP="00512BDE">
      <w:pPr>
        <w:pStyle w:val="aff1"/>
        <w:ind w:firstLine="284"/>
        <w:jc w:val="both"/>
        <w:rPr>
          <w:rFonts w:ascii="Times New Roman" w:hAnsi="Times New Roman" w:cs="Times New Roman"/>
          <w:sz w:val="12"/>
          <w:szCs w:val="12"/>
        </w:rPr>
      </w:pPr>
      <w:r w:rsidRPr="00512BDE">
        <w:rPr>
          <w:rFonts w:ascii="Times New Roman" w:hAnsi="Times New Roman" w:cs="Times New Roman"/>
          <w:sz w:val="12"/>
          <w:szCs w:val="12"/>
        </w:rPr>
        <w:t xml:space="preserve">Канализационные очистные сооружения в г.п. Суходол отсутствуют. Сброс хозяйственно-бытовых стоков п.г.т. Суходол осуществляется на канализационные очистные сооружения, расположенные в п. Светлодольск.  </w:t>
      </w:r>
    </w:p>
    <w:p w:rsidR="00512BDE" w:rsidRPr="00512BDE" w:rsidRDefault="00512BDE" w:rsidP="00512BDE">
      <w:pPr>
        <w:pStyle w:val="aff1"/>
        <w:ind w:firstLine="284"/>
        <w:jc w:val="both"/>
        <w:rPr>
          <w:rFonts w:ascii="Times New Roman" w:hAnsi="Times New Roman" w:cs="Times New Roman"/>
          <w:sz w:val="12"/>
          <w:szCs w:val="12"/>
        </w:rPr>
      </w:pPr>
      <w:r w:rsidRPr="00512BDE">
        <w:rPr>
          <w:rFonts w:ascii="Times New Roman" w:hAnsi="Times New Roman" w:cs="Times New Roman"/>
          <w:sz w:val="12"/>
          <w:szCs w:val="12"/>
        </w:rPr>
        <w:t xml:space="preserve">Расчет дефицитов и резервов производственных мощностей не производится. </w:t>
      </w:r>
    </w:p>
    <w:p w:rsidR="00512BDE" w:rsidRPr="00512BDE" w:rsidRDefault="00512BDE" w:rsidP="00512BDE">
      <w:pPr>
        <w:pStyle w:val="aff1"/>
        <w:ind w:firstLine="284"/>
        <w:jc w:val="both"/>
        <w:rPr>
          <w:rFonts w:ascii="Times New Roman" w:hAnsi="Times New Roman" w:cs="Times New Roman"/>
          <w:sz w:val="12"/>
          <w:szCs w:val="12"/>
        </w:rPr>
      </w:pPr>
      <w:r w:rsidRPr="00512BDE">
        <w:rPr>
          <w:rFonts w:ascii="Times New Roman" w:hAnsi="Times New Roman" w:cs="Times New Roman"/>
          <w:sz w:val="12"/>
          <w:szCs w:val="12"/>
        </w:rPr>
        <w:t xml:space="preserve"> 3.2.5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городского поселения </w:t>
      </w:r>
    </w:p>
    <w:p w:rsidR="00512BDE" w:rsidRPr="00512BDE" w:rsidRDefault="00512BDE" w:rsidP="00512BDE">
      <w:pPr>
        <w:pStyle w:val="aff1"/>
        <w:ind w:firstLine="284"/>
        <w:jc w:val="both"/>
        <w:rPr>
          <w:rFonts w:ascii="Times New Roman" w:hAnsi="Times New Roman" w:cs="Times New Roman"/>
          <w:sz w:val="12"/>
          <w:szCs w:val="12"/>
        </w:rPr>
      </w:pPr>
      <w:r w:rsidRPr="00512BDE">
        <w:rPr>
          <w:rFonts w:ascii="Times New Roman" w:hAnsi="Times New Roman" w:cs="Times New Roman"/>
          <w:sz w:val="12"/>
          <w:szCs w:val="12"/>
        </w:rPr>
        <w:t xml:space="preserve"> Сценарии развития централизованных систем водоснабжения на период до 2033 года напрямую связан с планами Генерального плана развития городского поселения Суходол. </w:t>
      </w:r>
    </w:p>
    <w:p w:rsidR="00512BDE" w:rsidRPr="00512BDE" w:rsidRDefault="00512BDE" w:rsidP="00512BDE">
      <w:pPr>
        <w:pStyle w:val="aff1"/>
        <w:ind w:firstLine="284"/>
        <w:jc w:val="both"/>
        <w:rPr>
          <w:rFonts w:ascii="Times New Roman" w:hAnsi="Times New Roman" w:cs="Times New Roman"/>
          <w:sz w:val="12"/>
          <w:szCs w:val="12"/>
        </w:rPr>
      </w:pPr>
      <w:r w:rsidRPr="00512BDE">
        <w:rPr>
          <w:rFonts w:ascii="Times New Roman" w:hAnsi="Times New Roman" w:cs="Times New Roman"/>
          <w:sz w:val="12"/>
          <w:szCs w:val="12"/>
        </w:rPr>
        <w:t xml:space="preserve">Документом территориального планирования г.п. Суходол является «Генеральный план городского поселения Суходол муниципального района Сергиевский Самарской области». </w:t>
      </w:r>
    </w:p>
    <w:p w:rsidR="00512BDE" w:rsidRPr="00512BDE" w:rsidRDefault="00512BDE" w:rsidP="00512BDE">
      <w:pPr>
        <w:pStyle w:val="aff1"/>
        <w:ind w:firstLine="284"/>
        <w:jc w:val="both"/>
        <w:rPr>
          <w:rFonts w:ascii="Times New Roman" w:hAnsi="Times New Roman" w:cs="Times New Roman"/>
          <w:sz w:val="12"/>
          <w:szCs w:val="12"/>
        </w:rPr>
      </w:pPr>
      <w:r w:rsidRPr="00512BDE">
        <w:rPr>
          <w:rFonts w:ascii="Times New Roman" w:hAnsi="Times New Roman" w:cs="Times New Roman"/>
          <w:sz w:val="12"/>
          <w:szCs w:val="12"/>
        </w:rPr>
        <w:t xml:space="preserve">В прогнозе численности населения городского поселения предусмотрено два возможных варианта сценария демографического развития. </w:t>
      </w:r>
    </w:p>
    <w:p w:rsidR="00512BDE" w:rsidRPr="00512BDE" w:rsidRDefault="00512BDE" w:rsidP="00512BDE">
      <w:pPr>
        <w:pStyle w:val="aff1"/>
        <w:ind w:firstLine="284"/>
        <w:jc w:val="both"/>
        <w:rPr>
          <w:rFonts w:ascii="Times New Roman" w:hAnsi="Times New Roman" w:cs="Times New Roman"/>
          <w:sz w:val="12"/>
          <w:szCs w:val="12"/>
        </w:rPr>
      </w:pPr>
      <w:r w:rsidRPr="00512BDE">
        <w:rPr>
          <w:rFonts w:ascii="Times New Roman" w:hAnsi="Times New Roman" w:cs="Times New Roman"/>
          <w:sz w:val="12"/>
          <w:szCs w:val="12"/>
        </w:rPr>
        <w:t>Первый вариант прогноза предположительной численности нас</w:t>
      </w:r>
      <w:r>
        <w:rPr>
          <w:rFonts w:ascii="Times New Roman" w:hAnsi="Times New Roman" w:cs="Times New Roman"/>
          <w:sz w:val="12"/>
          <w:szCs w:val="12"/>
        </w:rPr>
        <w:t xml:space="preserve">еления </w:t>
      </w:r>
      <w:r w:rsidRPr="00512BDE">
        <w:rPr>
          <w:rFonts w:ascii="Times New Roman" w:hAnsi="Times New Roman" w:cs="Times New Roman"/>
          <w:sz w:val="12"/>
          <w:szCs w:val="12"/>
        </w:rPr>
        <w:t xml:space="preserve">г.п. Суходол в целом, и населенных пунктов, входящих в его состав в отдельности, отражает процесс естественного воспроизводства населения при нулевой миграции. В г.п. Суходол на прогнозный период ожидается сокращение численности населения. </w:t>
      </w:r>
    </w:p>
    <w:p w:rsidR="00512BDE" w:rsidRPr="00512BDE" w:rsidRDefault="00512BDE" w:rsidP="00512BDE">
      <w:pPr>
        <w:pStyle w:val="aff1"/>
        <w:ind w:firstLine="284"/>
        <w:jc w:val="both"/>
        <w:rPr>
          <w:rFonts w:ascii="Times New Roman" w:hAnsi="Times New Roman" w:cs="Times New Roman"/>
          <w:sz w:val="12"/>
          <w:szCs w:val="12"/>
        </w:rPr>
      </w:pPr>
      <w:r w:rsidRPr="00512BDE">
        <w:rPr>
          <w:rFonts w:ascii="Times New Roman" w:hAnsi="Times New Roman" w:cs="Times New Roman"/>
          <w:sz w:val="12"/>
          <w:szCs w:val="12"/>
        </w:rPr>
        <w:t xml:space="preserve">Второй вариант прогноза численности населения г.п. Суходол рассчитан с учетом имеющихся территориальных резервов, которые могут быть использованы под жилищное строительство.   </w:t>
      </w:r>
    </w:p>
    <w:p w:rsidR="00512BDE" w:rsidRDefault="00512BDE" w:rsidP="00512BDE">
      <w:pPr>
        <w:pStyle w:val="aff1"/>
        <w:ind w:firstLine="284"/>
        <w:jc w:val="both"/>
        <w:rPr>
          <w:rFonts w:ascii="Times New Roman" w:hAnsi="Times New Roman" w:cs="Times New Roman"/>
          <w:sz w:val="12"/>
          <w:szCs w:val="12"/>
        </w:rPr>
      </w:pPr>
      <w:r w:rsidRPr="00512BDE">
        <w:rPr>
          <w:rFonts w:ascii="Times New Roman" w:hAnsi="Times New Roman" w:cs="Times New Roman"/>
          <w:sz w:val="12"/>
          <w:szCs w:val="12"/>
        </w:rPr>
        <w:t xml:space="preserve">Динамика объемов сточных вод, принятых в централизованные системы водоотведения по технологическим зонам г.п. Суходол по первому варианту развития, </w:t>
      </w:r>
      <w:proofErr w:type="gramStart"/>
      <w:r w:rsidRPr="00512BDE">
        <w:rPr>
          <w:rFonts w:ascii="Times New Roman" w:hAnsi="Times New Roman" w:cs="Times New Roman"/>
          <w:sz w:val="12"/>
          <w:szCs w:val="12"/>
        </w:rPr>
        <w:t>представлена</w:t>
      </w:r>
      <w:proofErr w:type="gramEnd"/>
      <w:r w:rsidRPr="00512BDE">
        <w:rPr>
          <w:rFonts w:ascii="Times New Roman" w:hAnsi="Times New Roman" w:cs="Times New Roman"/>
          <w:sz w:val="12"/>
          <w:szCs w:val="12"/>
        </w:rPr>
        <w:t xml:space="preserve"> в таблице 3.2.5.1.</w:t>
      </w:r>
    </w:p>
    <w:p w:rsidR="00512BDE" w:rsidRDefault="00512BDE" w:rsidP="00512BDE">
      <w:pPr>
        <w:pStyle w:val="aff1"/>
        <w:ind w:firstLine="284"/>
        <w:jc w:val="both"/>
        <w:rPr>
          <w:rFonts w:ascii="Times New Roman" w:hAnsi="Times New Roman" w:cs="Times New Roman"/>
          <w:sz w:val="12"/>
          <w:szCs w:val="12"/>
        </w:rPr>
      </w:pPr>
      <w:r w:rsidRPr="00512BDE">
        <w:rPr>
          <w:rFonts w:ascii="Times New Roman" w:hAnsi="Times New Roman" w:cs="Times New Roman"/>
          <w:sz w:val="12"/>
          <w:szCs w:val="12"/>
        </w:rPr>
        <w:t xml:space="preserve">Таблица 3.2.5.1 - Прогноз объемов сточных вод, принятых в централизованные системы водоотведения г.п. Суходол по первому варианту развития  </w:t>
      </w:r>
    </w:p>
    <w:tbl>
      <w:tblPr>
        <w:tblStyle w:val="aff6"/>
        <w:tblW w:w="5000" w:type="pct"/>
        <w:tblLook w:val="04A0" w:firstRow="1" w:lastRow="0" w:firstColumn="1" w:lastColumn="0" w:noHBand="0" w:noVBand="1"/>
      </w:tblPr>
      <w:tblGrid>
        <w:gridCol w:w="904"/>
        <w:gridCol w:w="521"/>
        <w:gridCol w:w="571"/>
        <w:gridCol w:w="571"/>
        <w:gridCol w:w="571"/>
        <w:gridCol w:w="572"/>
        <w:gridCol w:w="571"/>
        <w:gridCol w:w="572"/>
        <w:gridCol w:w="571"/>
        <w:gridCol w:w="571"/>
        <w:gridCol w:w="572"/>
        <w:gridCol w:w="582"/>
        <w:gridCol w:w="580"/>
      </w:tblGrid>
      <w:tr w:rsidR="00512BDE" w:rsidTr="00512BDE">
        <w:tc>
          <w:tcPr>
            <w:tcW w:w="585" w:type="pct"/>
            <w:vAlign w:val="center"/>
          </w:tcPr>
          <w:p w:rsidR="00512BDE" w:rsidRPr="00512BDE" w:rsidRDefault="00512BDE" w:rsidP="00512BDE">
            <w:pPr>
              <w:spacing w:line="259" w:lineRule="auto"/>
              <w:jc w:val="center"/>
              <w:rPr>
                <w:rFonts w:ascii="Times New Roman" w:hAnsi="Times New Roman" w:cs="Times New Roman"/>
                <w:sz w:val="12"/>
                <w:szCs w:val="12"/>
              </w:rPr>
            </w:pPr>
            <w:r w:rsidRPr="00512BDE">
              <w:rPr>
                <w:rFonts w:ascii="Times New Roman" w:hAnsi="Times New Roman" w:cs="Times New Roman"/>
                <w:sz w:val="12"/>
                <w:szCs w:val="12"/>
              </w:rPr>
              <w:t>Наименование показателя</w:t>
            </w:r>
          </w:p>
        </w:tc>
        <w:tc>
          <w:tcPr>
            <w:tcW w:w="337" w:type="pct"/>
            <w:vAlign w:val="center"/>
          </w:tcPr>
          <w:p w:rsidR="00512BDE" w:rsidRPr="00512BDE" w:rsidRDefault="00512BDE" w:rsidP="00512BDE">
            <w:pPr>
              <w:spacing w:line="259" w:lineRule="auto"/>
              <w:ind w:left="38"/>
              <w:jc w:val="center"/>
              <w:rPr>
                <w:rFonts w:ascii="Times New Roman" w:hAnsi="Times New Roman" w:cs="Times New Roman"/>
                <w:sz w:val="12"/>
                <w:szCs w:val="12"/>
              </w:rPr>
            </w:pPr>
            <w:r>
              <w:rPr>
                <w:rFonts w:ascii="Times New Roman" w:hAnsi="Times New Roman" w:cs="Times New Roman"/>
                <w:sz w:val="12"/>
                <w:szCs w:val="12"/>
              </w:rPr>
              <w:t>2022г</w:t>
            </w:r>
          </w:p>
        </w:tc>
        <w:tc>
          <w:tcPr>
            <w:tcW w:w="369" w:type="pct"/>
            <w:vAlign w:val="center"/>
          </w:tcPr>
          <w:p w:rsidR="00512BDE" w:rsidRPr="00512BDE" w:rsidRDefault="00512BDE" w:rsidP="00512BDE">
            <w:pPr>
              <w:spacing w:line="259" w:lineRule="auto"/>
              <w:ind w:left="36"/>
              <w:jc w:val="center"/>
              <w:rPr>
                <w:rFonts w:ascii="Times New Roman" w:hAnsi="Times New Roman" w:cs="Times New Roman"/>
                <w:sz w:val="12"/>
                <w:szCs w:val="12"/>
              </w:rPr>
            </w:pPr>
            <w:r>
              <w:rPr>
                <w:rFonts w:ascii="Times New Roman" w:hAnsi="Times New Roman" w:cs="Times New Roman"/>
                <w:sz w:val="12"/>
                <w:szCs w:val="12"/>
              </w:rPr>
              <w:t>2023г</w:t>
            </w:r>
          </w:p>
        </w:tc>
        <w:tc>
          <w:tcPr>
            <w:tcW w:w="369" w:type="pct"/>
            <w:vAlign w:val="center"/>
          </w:tcPr>
          <w:p w:rsidR="00512BDE" w:rsidRPr="00512BDE" w:rsidRDefault="00512BDE" w:rsidP="00512BDE">
            <w:pPr>
              <w:spacing w:line="259" w:lineRule="auto"/>
              <w:ind w:left="36"/>
              <w:jc w:val="center"/>
              <w:rPr>
                <w:rFonts w:ascii="Times New Roman" w:hAnsi="Times New Roman" w:cs="Times New Roman"/>
                <w:sz w:val="12"/>
                <w:szCs w:val="12"/>
              </w:rPr>
            </w:pPr>
            <w:r>
              <w:rPr>
                <w:rFonts w:ascii="Times New Roman" w:hAnsi="Times New Roman" w:cs="Times New Roman"/>
                <w:sz w:val="12"/>
                <w:szCs w:val="12"/>
              </w:rPr>
              <w:t>2024г</w:t>
            </w:r>
          </w:p>
        </w:tc>
        <w:tc>
          <w:tcPr>
            <w:tcW w:w="369" w:type="pct"/>
            <w:vAlign w:val="center"/>
          </w:tcPr>
          <w:p w:rsidR="00512BDE" w:rsidRPr="00512BDE" w:rsidRDefault="00512BDE" w:rsidP="00512BDE">
            <w:pPr>
              <w:spacing w:line="259" w:lineRule="auto"/>
              <w:ind w:left="36"/>
              <w:jc w:val="center"/>
              <w:rPr>
                <w:rFonts w:ascii="Times New Roman" w:hAnsi="Times New Roman" w:cs="Times New Roman"/>
                <w:sz w:val="12"/>
                <w:szCs w:val="12"/>
              </w:rPr>
            </w:pPr>
            <w:r>
              <w:rPr>
                <w:rFonts w:ascii="Times New Roman" w:hAnsi="Times New Roman" w:cs="Times New Roman"/>
                <w:sz w:val="12"/>
                <w:szCs w:val="12"/>
              </w:rPr>
              <w:t>2025г</w:t>
            </w:r>
          </w:p>
        </w:tc>
        <w:tc>
          <w:tcPr>
            <w:tcW w:w="370" w:type="pct"/>
            <w:vAlign w:val="center"/>
          </w:tcPr>
          <w:p w:rsidR="00512BDE" w:rsidRPr="00512BDE" w:rsidRDefault="00512BDE" w:rsidP="00512BDE">
            <w:pPr>
              <w:spacing w:line="259" w:lineRule="auto"/>
              <w:ind w:left="38"/>
              <w:jc w:val="center"/>
              <w:rPr>
                <w:rFonts w:ascii="Times New Roman" w:hAnsi="Times New Roman" w:cs="Times New Roman"/>
                <w:sz w:val="12"/>
                <w:szCs w:val="12"/>
              </w:rPr>
            </w:pPr>
            <w:r>
              <w:rPr>
                <w:rFonts w:ascii="Times New Roman" w:hAnsi="Times New Roman" w:cs="Times New Roman"/>
                <w:sz w:val="12"/>
                <w:szCs w:val="12"/>
              </w:rPr>
              <w:t>2026г</w:t>
            </w:r>
          </w:p>
        </w:tc>
        <w:tc>
          <w:tcPr>
            <w:tcW w:w="369" w:type="pct"/>
            <w:vAlign w:val="center"/>
          </w:tcPr>
          <w:p w:rsidR="00512BDE" w:rsidRPr="00512BDE" w:rsidRDefault="00512BDE" w:rsidP="00512BDE">
            <w:pPr>
              <w:spacing w:line="259" w:lineRule="auto"/>
              <w:ind w:left="36"/>
              <w:jc w:val="center"/>
              <w:rPr>
                <w:rFonts w:ascii="Times New Roman" w:hAnsi="Times New Roman" w:cs="Times New Roman"/>
                <w:sz w:val="12"/>
                <w:szCs w:val="12"/>
              </w:rPr>
            </w:pPr>
            <w:r>
              <w:rPr>
                <w:rFonts w:ascii="Times New Roman" w:hAnsi="Times New Roman" w:cs="Times New Roman"/>
                <w:sz w:val="12"/>
                <w:szCs w:val="12"/>
              </w:rPr>
              <w:t>2027г</w:t>
            </w:r>
          </w:p>
        </w:tc>
        <w:tc>
          <w:tcPr>
            <w:tcW w:w="370" w:type="pct"/>
            <w:vAlign w:val="center"/>
          </w:tcPr>
          <w:p w:rsidR="00512BDE" w:rsidRPr="00512BDE" w:rsidRDefault="00512BDE" w:rsidP="00512BDE">
            <w:pPr>
              <w:spacing w:line="259" w:lineRule="auto"/>
              <w:ind w:left="38"/>
              <w:jc w:val="center"/>
              <w:rPr>
                <w:rFonts w:ascii="Times New Roman" w:hAnsi="Times New Roman" w:cs="Times New Roman"/>
                <w:sz w:val="12"/>
                <w:szCs w:val="12"/>
              </w:rPr>
            </w:pPr>
            <w:r>
              <w:rPr>
                <w:rFonts w:ascii="Times New Roman" w:hAnsi="Times New Roman" w:cs="Times New Roman"/>
                <w:sz w:val="12"/>
                <w:szCs w:val="12"/>
              </w:rPr>
              <w:t>2028г</w:t>
            </w:r>
          </w:p>
        </w:tc>
        <w:tc>
          <w:tcPr>
            <w:tcW w:w="369" w:type="pct"/>
            <w:vAlign w:val="center"/>
          </w:tcPr>
          <w:p w:rsidR="00512BDE" w:rsidRPr="00512BDE" w:rsidRDefault="00512BDE" w:rsidP="00512BDE">
            <w:pPr>
              <w:spacing w:line="259" w:lineRule="auto"/>
              <w:ind w:left="36"/>
              <w:jc w:val="center"/>
              <w:rPr>
                <w:rFonts w:ascii="Times New Roman" w:hAnsi="Times New Roman" w:cs="Times New Roman"/>
                <w:sz w:val="12"/>
                <w:szCs w:val="12"/>
              </w:rPr>
            </w:pPr>
            <w:r>
              <w:rPr>
                <w:rFonts w:ascii="Times New Roman" w:hAnsi="Times New Roman" w:cs="Times New Roman"/>
                <w:sz w:val="12"/>
                <w:szCs w:val="12"/>
              </w:rPr>
              <w:t>2029г</w:t>
            </w:r>
          </w:p>
        </w:tc>
        <w:tc>
          <w:tcPr>
            <w:tcW w:w="369" w:type="pct"/>
            <w:vAlign w:val="center"/>
          </w:tcPr>
          <w:p w:rsidR="00512BDE" w:rsidRPr="00512BDE" w:rsidRDefault="00512BDE" w:rsidP="00512BDE">
            <w:pPr>
              <w:spacing w:line="259" w:lineRule="auto"/>
              <w:ind w:left="36"/>
              <w:jc w:val="center"/>
              <w:rPr>
                <w:rFonts w:ascii="Times New Roman" w:hAnsi="Times New Roman" w:cs="Times New Roman"/>
                <w:sz w:val="12"/>
                <w:szCs w:val="12"/>
              </w:rPr>
            </w:pPr>
            <w:r>
              <w:rPr>
                <w:rFonts w:ascii="Times New Roman" w:hAnsi="Times New Roman" w:cs="Times New Roman"/>
                <w:sz w:val="12"/>
                <w:szCs w:val="12"/>
              </w:rPr>
              <w:t>2030г</w:t>
            </w:r>
          </w:p>
        </w:tc>
        <w:tc>
          <w:tcPr>
            <w:tcW w:w="370" w:type="pct"/>
            <w:vAlign w:val="center"/>
          </w:tcPr>
          <w:p w:rsidR="00512BDE" w:rsidRPr="00512BDE" w:rsidRDefault="00512BDE" w:rsidP="00512BDE">
            <w:pPr>
              <w:spacing w:line="259" w:lineRule="auto"/>
              <w:ind w:left="38"/>
              <w:jc w:val="center"/>
              <w:rPr>
                <w:rFonts w:ascii="Times New Roman" w:hAnsi="Times New Roman" w:cs="Times New Roman"/>
                <w:sz w:val="12"/>
                <w:szCs w:val="12"/>
              </w:rPr>
            </w:pPr>
            <w:r>
              <w:rPr>
                <w:rFonts w:ascii="Times New Roman" w:hAnsi="Times New Roman" w:cs="Times New Roman"/>
                <w:sz w:val="12"/>
                <w:szCs w:val="12"/>
              </w:rPr>
              <w:t>2031г</w:t>
            </w:r>
          </w:p>
        </w:tc>
        <w:tc>
          <w:tcPr>
            <w:tcW w:w="377" w:type="pct"/>
            <w:vAlign w:val="center"/>
          </w:tcPr>
          <w:p w:rsidR="00512BDE" w:rsidRPr="00512BDE" w:rsidRDefault="00512BDE" w:rsidP="00512BDE">
            <w:pPr>
              <w:spacing w:line="259" w:lineRule="auto"/>
              <w:ind w:right="73"/>
              <w:jc w:val="center"/>
              <w:rPr>
                <w:rFonts w:ascii="Times New Roman" w:hAnsi="Times New Roman" w:cs="Times New Roman"/>
                <w:sz w:val="12"/>
                <w:szCs w:val="12"/>
              </w:rPr>
            </w:pPr>
            <w:r>
              <w:rPr>
                <w:rFonts w:ascii="Times New Roman" w:hAnsi="Times New Roman" w:cs="Times New Roman"/>
                <w:sz w:val="12"/>
                <w:szCs w:val="12"/>
              </w:rPr>
              <w:t>2032г</w:t>
            </w:r>
          </w:p>
        </w:tc>
        <w:tc>
          <w:tcPr>
            <w:tcW w:w="375" w:type="pct"/>
            <w:vAlign w:val="center"/>
          </w:tcPr>
          <w:p w:rsidR="00512BDE" w:rsidRPr="00512BDE" w:rsidRDefault="00512BDE" w:rsidP="00512BDE">
            <w:pPr>
              <w:spacing w:line="259" w:lineRule="auto"/>
              <w:ind w:right="72"/>
              <w:jc w:val="center"/>
              <w:rPr>
                <w:rFonts w:ascii="Times New Roman" w:hAnsi="Times New Roman" w:cs="Times New Roman"/>
                <w:sz w:val="12"/>
                <w:szCs w:val="12"/>
              </w:rPr>
            </w:pPr>
            <w:r>
              <w:rPr>
                <w:rFonts w:ascii="Times New Roman" w:hAnsi="Times New Roman" w:cs="Times New Roman"/>
                <w:sz w:val="12"/>
                <w:szCs w:val="12"/>
              </w:rPr>
              <w:t>2033г</w:t>
            </w:r>
          </w:p>
        </w:tc>
      </w:tr>
      <w:tr w:rsidR="00512BDE" w:rsidTr="00512BDE">
        <w:tc>
          <w:tcPr>
            <w:tcW w:w="5000" w:type="pct"/>
            <w:gridSpan w:val="13"/>
            <w:vAlign w:val="center"/>
          </w:tcPr>
          <w:p w:rsidR="00512BDE" w:rsidRDefault="00512BDE" w:rsidP="00512BDE">
            <w:pPr>
              <w:pStyle w:val="aff1"/>
              <w:jc w:val="center"/>
              <w:rPr>
                <w:rFonts w:ascii="Times New Roman" w:hAnsi="Times New Roman" w:cs="Times New Roman"/>
                <w:sz w:val="12"/>
                <w:szCs w:val="12"/>
              </w:rPr>
            </w:pPr>
            <w:r w:rsidRPr="00512BDE">
              <w:rPr>
                <w:rFonts w:ascii="Times New Roman" w:hAnsi="Times New Roman" w:cs="Times New Roman"/>
                <w:sz w:val="12"/>
                <w:szCs w:val="12"/>
              </w:rPr>
              <w:t>п.г.т. Суходол</w:t>
            </w:r>
          </w:p>
        </w:tc>
      </w:tr>
      <w:tr w:rsidR="00512BDE" w:rsidTr="00512BDE">
        <w:tc>
          <w:tcPr>
            <w:tcW w:w="585" w:type="pct"/>
            <w:vAlign w:val="center"/>
          </w:tcPr>
          <w:p w:rsidR="00512BDE" w:rsidRPr="00512BDE" w:rsidRDefault="00512BDE" w:rsidP="00512BDE">
            <w:pPr>
              <w:spacing w:line="259" w:lineRule="auto"/>
              <w:rPr>
                <w:rFonts w:ascii="Times New Roman" w:hAnsi="Times New Roman" w:cs="Times New Roman"/>
                <w:sz w:val="12"/>
                <w:szCs w:val="12"/>
              </w:rPr>
            </w:pPr>
            <w:r w:rsidRPr="00512BDE">
              <w:rPr>
                <w:rFonts w:ascii="Times New Roman" w:hAnsi="Times New Roman" w:cs="Times New Roman"/>
                <w:sz w:val="12"/>
                <w:szCs w:val="12"/>
              </w:rPr>
              <w:t>Население, тыс. м</w:t>
            </w:r>
            <w:r w:rsidRPr="00512BDE">
              <w:rPr>
                <w:rFonts w:ascii="Times New Roman" w:hAnsi="Times New Roman" w:cs="Times New Roman"/>
                <w:sz w:val="12"/>
                <w:szCs w:val="12"/>
                <w:vertAlign w:val="superscript"/>
              </w:rPr>
              <w:t>3</w:t>
            </w:r>
            <w:r w:rsidRPr="00512BDE">
              <w:rPr>
                <w:rFonts w:ascii="Times New Roman" w:hAnsi="Times New Roman" w:cs="Times New Roman"/>
                <w:sz w:val="12"/>
                <w:szCs w:val="12"/>
              </w:rPr>
              <w:t>/год</w:t>
            </w:r>
          </w:p>
        </w:tc>
        <w:tc>
          <w:tcPr>
            <w:tcW w:w="337" w:type="pct"/>
            <w:vAlign w:val="center"/>
          </w:tcPr>
          <w:p w:rsidR="00512BDE" w:rsidRPr="00512BDE" w:rsidRDefault="00512BDE" w:rsidP="00512BDE">
            <w:pPr>
              <w:spacing w:line="259" w:lineRule="auto"/>
              <w:ind w:right="62"/>
              <w:jc w:val="center"/>
              <w:rPr>
                <w:rFonts w:ascii="Times New Roman" w:hAnsi="Times New Roman" w:cs="Times New Roman"/>
                <w:sz w:val="12"/>
                <w:szCs w:val="12"/>
              </w:rPr>
            </w:pPr>
            <w:r w:rsidRPr="00512BDE">
              <w:rPr>
                <w:rFonts w:ascii="Times New Roman" w:hAnsi="Times New Roman" w:cs="Times New Roman"/>
                <w:sz w:val="12"/>
                <w:szCs w:val="12"/>
              </w:rPr>
              <w:t>344,4</w:t>
            </w:r>
          </w:p>
        </w:tc>
        <w:tc>
          <w:tcPr>
            <w:tcW w:w="369" w:type="pct"/>
            <w:vAlign w:val="center"/>
          </w:tcPr>
          <w:p w:rsidR="00512BDE" w:rsidRPr="00512BDE" w:rsidRDefault="00512BDE" w:rsidP="00512BDE">
            <w:pPr>
              <w:spacing w:line="259" w:lineRule="auto"/>
              <w:ind w:left="56"/>
              <w:jc w:val="center"/>
              <w:rPr>
                <w:rFonts w:ascii="Times New Roman" w:hAnsi="Times New Roman" w:cs="Times New Roman"/>
                <w:sz w:val="12"/>
                <w:szCs w:val="12"/>
              </w:rPr>
            </w:pPr>
            <w:r w:rsidRPr="00512BDE">
              <w:rPr>
                <w:rFonts w:ascii="Times New Roman" w:hAnsi="Times New Roman" w:cs="Times New Roman"/>
                <w:sz w:val="12"/>
                <w:szCs w:val="12"/>
              </w:rPr>
              <w:t>343,77</w:t>
            </w:r>
          </w:p>
        </w:tc>
        <w:tc>
          <w:tcPr>
            <w:tcW w:w="369" w:type="pct"/>
            <w:vAlign w:val="center"/>
          </w:tcPr>
          <w:p w:rsidR="00512BDE" w:rsidRPr="00512BDE" w:rsidRDefault="00512BDE" w:rsidP="00512BDE">
            <w:pPr>
              <w:spacing w:line="259" w:lineRule="auto"/>
              <w:ind w:left="56"/>
              <w:jc w:val="center"/>
              <w:rPr>
                <w:rFonts w:ascii="Times New Roman" w:hAnsi="Times New Roman" w:cs="Times New Roman"/>
                <w:sz w:val="12"/>
                <w:szCs w:val="12"/>
              </w:rPr>
            </w:pPr>
            <w:r w:rsidRPr="00512BDE">
              <w:rPr>
                <w:rFonts w:ascii="Times New Roman" w:hAnsi="Times New Roman" w:cs="Times New Roman"/>
                <w:sz w:val="12"/>
                <w:szCs w:val="12"/>
              </w:rPr>
              <w:t>343,15</w:t>
            </w:r>
          </w:p>
        </w:tc>
        <w:tc>
          <w:tcPr>
            <w:tcW w:w="369" w:type="pct"/>
            <w:vAlign w:val="center"/>
          </w:tcPr>
          <w:p w:rsidR="00512BDE" w:rsidRPr="00512BDE" w:rsidRDefault="00512BDE" w:rsidP="00512BDE">
            <w:pPr>
              <w:spacing w:line="259" w:lineRule="auto"/>
              <w:ind w:left="56"/>
              <w:jc w:val="center"/>
              <w:rPr>
                <w:rFonts w:ascii="Times New Roman" w:hAnsi="Times New Roman" w:cs="Times New Roman"/>
                <w:sz w:val="12"/>
                <w:szCs w:val="12"/>
              </w:rPr>
            </w:pPr>
            <w:r w:rsidRPr="00512BDE">
              <w:rPr>
                <w:rFonts w:ascii="Times New Roman" w:hAnsi="Times New Roman" w:cs="Times New Roman"/>
                <w:sz w:val="12"/>
                <w:szCs w:val="12"/>
              </w:rPr>
              <w:t>342,52</w:t>
            </w:r>
          </w:p>
        </w:tc>
        <w:tc>
          <w:tcPr>
            <w:tcW w:w="370" w:type="pct"/>
            <w:vAlign w:val="center"/>
          </w:tcPr>
          <w:p w:rsidR="00512BDE" w:rsidRPr="00512BDE" w:rsidRDefault="00512BDE" w:rsidP="00512BDE">
            <w:pPr>
              <w:spacing w:line="259" w:lineRule="auto"/>
              <w:ind w:left="58"/>
              <w:jc w:val="center"/>
              <w:rPr>
                <w:rFonts w:ascii="Times New Roman" w:hAnsi="Times New Roman" w:cs="Times New Roman"/>
                <w:sz w:val="12"/>
                <w:szCs w:val="12"/>
              </w:rPr>
            </w:pPr>
            <w:r w:rsidRPr="00512BDE">
              <w:rPr>
                <w:rFonts w:ascii="Times New Roman" w:hAnsi="Times New Roman" w:cs="Times New Roman"/>
                <w:sz w:val="12"/>
                <w:szCs w:val="12"/>
              </w:rPr>
              <w:t>341,90</w:t>
            </w:r>
          </w:p>
        </w:tc>
        <w:tc>
          <w:tcPr>
            <w:tcW w:w="369" w:type="pct"/>
            <w:vAlign w:val="center"/>
          </w:tcPr>
          <w:p w:rsidR="00512BDE" w:rsidRPr="00512BDE" w:rsidRDefault="00512BDE" w:rsidP="00512BDE">
            <w:pPr>
              <w:spacing w:line="259" w:lineRule="auto"/>
              <w:ind w:left="56"/>
              <w:jc w:val="center"/>
              <w:rPr>
                <w:rFonts w:ascii="Times New Roman" w:hAnsi="Times New Roman" w:cs="Times New Roman"/>
                <w:sz w:val="12"/>
                <w:szCs w:val="12"/>
              </w:rPr>
            </w:pPr>
            <w:r w:rsidRPr="00512BDE">
              <w:rPr>
                <w:rFonts w:ascii="Times New Roman" w:hAnsi="Times New Roman" w:cs="Times New Roman"/>
                <w:sz w:val="12"/>
                <w:szCs w:val="12"/>
              </w:rPr>
              <w:t>341,27</w:t>
            </w:r>
          </w:p>
        </w:tc>
        <w:tc>
          <w:tcPr>
            <w:tcW w:w="370" w:type="pct"/>
            <w:vAlign w:val="center"/>
          </w:tcPr>
          <w:p w:rsidR="00512BDE" w:rsidRPr="00512BDE" w:rsidRDefault="00512BDE" w:rsidP="00512BDE">
            <w:pPr>
              <w:spacing w:line="259" w:lineRule="auto"/>
              <w:ind w:left="58"/>
              <w:jc w:val="center"/>
              <w:rPr>
                <w:rFonts w:ascii="Times New Roman" w:hAnsi="Times New Roman" w:cs="Times New Roman"/>
                <w:sz w:val="12"/>
                <w:szCs w:val="12"/>
              </w:rPr>
            </w:pPr>
            <w:r w:rsidRPr="00512BDE">
              <w:rPr>
                <w:rFonts w:ascii="Times New Roman" w:hAnsi="Times New Roman" w:cs="Times New Roman"/>
                <w:sz w:val="12"/>
                <w:szCs w:val="12"/>
              </w:rPr>
              <w:t>340,64</w:t>
            </w:r>
          </w:p>
        </w:tc>
        <w:tc>
          <w:tcPr>
            <w:tcW w:w="369" w:type="pct"/>
            <w:vAlign w:val="center"/>
          </w:tcPr>
          <w:p w:rsidR="00512BDE" w:rsidRPr="00512BDE" w:rsidRDefault="00512BDE" w:rsidP="00512BDE">
            <w:pPr>
              <w:spacing w:line="259" w:lineRule="auto"/>
              <w:ind w:left="56"/>
              <w:jc w:val="center"/>
              <w:rPr>
                <w:rFonts w:ascii="Times New Roman" w:hAnsi="Times New Roman" w:cs="Times New Roman"/>
                <w:sz w:val="12"/>
                <w:szCs w:val="12"/>
              </w:rPr>
            </w:pPr>
            <w:r w:rsidRPr="00512BDE">
              <w:rPr>
                <w:rFonts w:ascii="Times New Roman" w:hAnsi="Times New Roman" w:cs="Times New Roman"/>
                <w:sz w:val="12"/>
                <w:szCs w:val="12"/>
              </w:rPr>
              <w:t>340,02</w:t>
            </w:r>
          </w:p>
        </w:tc>
        <w:tc>
          <w:tcPr>
            <w:tcW w:w="369" w:type="pct"/>
            <w:vAlign w:val="center"/>
          </w:tcPr>
          <w:p w:rsidR="00512BDE" w:rsidRPr="00512BDE" w:rsidRDefault="00512BDE" w:rsidP="00512BDE">
            <w:pPr>
              <w:spacing w:line="259" w:lineRule="auto"/>
              <w:ind w:left="56"/>
              <w:jc w:val="center"/>
              <w:rPr>
                <w:rFonts w:ascii="Times New Roman" w:hAnsi="Times New Roman" w:cs="Times New Roman"/>
                <w:sz w:val="12"/>
                <w:szCs w:val="12"/>
              </w:rPr>
            </w:pPr>
            <w:r w:rsidRPr="00512BDE">
              <w:rPr>
                <w:rFonts w:ascii="Times New Roman" w:hAnsi="Times New Roman" w:cs="Times New Roman"/>
                <w:sz w:val="12"/>
                <w:szCs w:val="12"/>
              </w:rPr>
              <w:t>339,39</w:t>
            </w:r>
          </w:p>
        </w:tc>
        <w:tc>
          <w:tcPr>
            <w:tcW w:w="370" w:type="pct"/>
            <w:vAlign w:val="center"/>
          </w:tcPr>
          <w:p w:rsidR="00512BDE" w:rsidRPr="00512BDE" w:rsidRDefault="00512BDE" w:rsidP="00512BDE">
            <w:pPr>
              <w:spacing w:line="259" w:lineRule="auto"/>
              <w:ind w:left="58"/>
              <w:jc w:val="center"/>
              <w:rPr>
                <w:rFonts w:ascii="Times New Roman" w:hAnsi="Times New Roman" w:cs="Times New Roman"/>
                <w:sz w:val="12"/>
                <w:szCs w:val="12"/>
              </w:rPr>
            </w:pPr>
            <w:r w:rsidRPr="00512BDE">
              <w:rPr>
                <w:rFonts w:ascii="Times New Roman" w:hAnsi="Times New Roman" w:cs="Times New Roman"/>
                <w:sz w:val="12"/>
                <w:szCs w:val="12"/>
              </w:rPr>
              <w:t>338,76</w:t>
            </w:r>
          </w:p>
        </w:tc>
        <w:tc>
          <w:tcPr>
            <w:tcW w:w="377" w:type="pct"/>
            <w:vAlign w:val="center"/>
          </w:tcPr>
          <w:p w:rsidR="00512BDE" w:rsidRPr="00512BDE" w:rsidRDefault="00512BDE" w:rsidP="00512BDE">
            <w:pPr>
              <w:spacing w:line="259" w:lineRule="auto"/>
              <w:ind w:right="68"/>
              <w:jc w:val="center"/>
              <w:rPr>
                <w:rFonts w:ascii="Times New Roman" w:hAnsi="Times New Roman" w:cs="Times New Roman"/>
                <w:sz w:val="12"/>
                <w:szCs w:val="12"/>
              </w:rPr>
            </w:pPr>
            <w:r w:rsidRPr="00512BDE">
              <w:rPr>
                <w:rFonts w:ascii="Times New Roman" w:hAnsi="Times New Roman" w:cs="Times New Roman"/>
                <w:sz w:val="12"/>
                <w:szCs w:val="12"/>
              </w:rPr>
              <w:t>338,14</w:t>
            </w:r>
          </w:p>
        </w:tc>
        <w:tc>
          <w:tcPr>
            <w:tcW w:w="375" w:type="pct"/>
            <w:vAlign w:val="center"/>
          </w:tcPr>
          <w:p w:rsidR="00512BDE" w:rsidRPr="00512BDE" w:rsidRDefault="00512BDE" w:rsidP="00512BDE">
            <w:pPr>
              <w:spacing w:line="259" w:lineRule="auto"/>
              <w:ind w:right="66"/>
              <w:jc w:val="center"/>
              <w:rPr>
                <w:rFonts w:ascii="Times New Roman" w:hAnsi="Times New Roman" w:cs="Times New Roman"/>
                <w:sz w:val="12"/>
                <w:szCs w:val="12"/>
              </w:rPr>
            </w:pPr>
            <w:r w:rsidRPr="00512BDE">
              <w:rPr>
                <w:rFonts w:ascii="Times New Roman" w:hAnsi="Times New Roman" w:cs="Times New Roman"/>
                <w:sz w:val="12"/>
                <w:szCs w:val="12"/>
              </w:rPr>
              <w:t>337,51</w:t>
            </w:r>
          </w:p>
        </w:tc>
      </w:tr>
      <w:tr w:rsidR="00512BDE" w:rsidTr="00512BDE">
        <w:tc>
          <w:tcPr>
            <w:tcW w:w="585" w:type="pct"/>
            <w:vAlign w:val="center"/>
          </w:tcPr>
          <w:p w:rsidR="00512BDE" w:rsidRPr="00512BDE" w:rsidRDefault="00512BDE" w:rsidP="00512BDE">
            <w:pPr>
              <w:spacing w:line="259" w:lineRule="auto"/>
              <w:ind w:right="9"/>
              <w:rPr>
                <w:rFonts w:ascii="Times New Roman" w:hAnsi="Times New Roman" w:cs="Times New Roman"/>
                <w:sz w:val="12"/>
                <w:szCs w:val="12"/>
              </w:rPr>
            </w:pPr>
            <w:r w:rsidRPr="00512BDE">
              <w:rPr>
                <w:rFonts w:ascii="Times New Roman" w:hAnsi="Times New Roman" w:cs="Times New Roman"/>
                <w:sz w:val="12"/>
                <w:szCs w:val="12"/>
              </w:rPr>
              <w:lastRenderedPageBreak/>
              <w:t>Бюджетные потребители, тыс. м</w:t>
            </w:r>
            <w:r w:rsidRPr="00512BDE">
              <w:rPr>
                <w:rFonts w:ascii="Times New Roman" w:hAnsi="Times New Roman" w:cs="Times New Roman"/>
                <w:sz w:val="12"/>
                <w:szCs w:val="12"/>
                <w:vertAlign w:val="superscript"/>
              </w:rPr>
              <w:t>3</w:t>
            </w:r>
            <w:r w:rsidRPr="00512BDE">
              <w:rPr>
                <w:rFonts w:ascii="Times New Roman" w:hAnsi="Times New Roman" w:cs="Times New Roman"/>
                <w:sz w:val="12"/>
                <w:szCs w:val="12"/>
              </w:rPr>
              <w:t>/год</w:t>
            </w:r>
          </w:p>
        </w:tc>
        <w:tc>
          <w:tcPr>
            <w:tcW w:w="337" w:type="pct"/>
            <w:vAlign w:val="center"/>
          </w:tcPr>
          <w:p w:rsidR="00512BDE" w:rsidRPr="00512BDE" w:rsidRDefault="00512BDE" w:rsidP="00512BDE">
            <w:pPr>
              <w:spacing w:line="259" w:lineRule="auto"/>
              <w:ind w:right="60"/>
              <w:jc w:val="center"/>
              <w:rPr>
                <w:rFonts w:ascii="Times New Roman" w:hAnsi="Times New Roman" w:cs="Times New Roman"/>
                <w:sz w:val="12"/>
                <w:szCs w:val="12"/>
              </w:rPr>
            </w:pPr>
            <w:r w:rsidRPr="00512BDE">
              <w:rPr>
                <w:rFonts w:ascii="Times New Roman" w:hAnsi="Times New Roman" w:cs="Times New Roman"/>
                <w:sz w:val="12"/>
                <w:szCs w:val="12"/>
              </w:rPr>
              <w:t>22,1</w:t>
            </w:r>
          </w:p>
        </w:tc>
        <w:tc>
          <w:tcPr>
            <w:tcW w:w="369" w:type="pct"/>
            <w:vAlign w:val="center"/>
          </w:tcPr>
          <w:p w:rsidR="00512BDE" w:rsidRPr="00512BDE" w:rsidRDefault="00512BDE" w:rsidP="00512BDE">
            <w:pPr>
              <w:spacing w:line="259" w:lineRule="auto"/>
              <w:ind w:right="64"/>
              <w:jc w:val="center"/>
              <w:rPr>
                <w:rFonts w:ascii="Times New Roman" w:hAnsi="Times New Roman" w:cs="Times New Roman"/>
                <w:sz w:val="12"/>
                <w:szCs w:val="12"/>
              </w:rPr>
            </w:pPr>
            <w:r w:rsidRPr="00512BDE">
              <w:rPr>
                <w:rFonts w:ascii="Times New Roman" w:hAnsi="Times New Roman" w:cs="Times New Roman"/>
                <w:sz w:val="12"/>
                <w:szCs w:val="12"/>
              </w:rPr>
              <w:t>22,06</w:t>
            </w:r>
          </w:p>
        </w:tc>
        <w:tc>
          <w:tcPr>
            <w:tcW w:w="369" w:type="pct"/>
            <w:vAlign w:val="center"/>
          </w:tcPr>
          <w:p w:rsidR="00512BDE" w:rsidRPr="00512BDE" w:rsidRDefault="00512BDE" w:rsidP="00512BDE">
            <w:pPr>
              <w:spacing w:line="259" w:lineRule="auto"/>
              <w:ind w:right="63"/>
              <w:jc w:val="center"/>
              <w:rPr>
                <w:rFonts w:ascii="Times New Roman" w:hAnsi="Times New Roman" w:cs="Times New Roman"/>
                <w:sz w:val="12"/>
                <w:szCs w:val="12"/>
              </w:rPr>
            </w:pPr>
            <w:r w:rsidRPr="00512BDE">
              <w:rPr>
                <w:rFonts w:ascii="Times New Roman" w:hAnsi="Times New Roman" w:cs="Times New Roman"/>
                <w:sz w:val="12"/>
                <w:szCs w:val="12"/>
              </w:rPr>
              <w:t>22,02</w:t>
            </w:r>
          </w:p>
        </w:tc>
        <w:tc>
          <w:tcPr>
            <w:tcW w:w="369" w:type="pct"/>
            <w:vAlign w:val="center"/>
          </w:tcPr>
          <w:p w:rsidR="00512BDE" w:rsidRPr="00512BDE" w:rsidRDefault="00512BDE" w:rsidP="00512BDE">
            <w:pPr>
              <w:spacing w:line="259" w:lineRule="auto"/>
              <w:ind w:right="63"/>
              <w:jc w:val="center"/>
              <w:rPr>
                <w:rFonts w:ascii="Times New Roman" w:hAnsi="Times New Roman" w:cs="Times New Roman"/>
                <w:sz w:val="12"/>
                <w:szCs w:val="12"/>
              </w:rPr>
            </w:pPr>
            <w:r w:rsidRPr="00512BDE">
              <w:rPr>
                <w:rFonts w:ascii="Times New Roman" w:hAnsi="Times New Roman" w:cs="Times New Roman"/>
                <w:sz w:val="12"/>
                <w:szCs w:val="12"/>
              </w:rPr>
              <w:t>21,98</w:t>
            </w:r>
          </w:p>
        </w:tc>
        <w:tc>
          <w:tcPr>
            <w:tcW w:w="370" w:type="pct"/>
            <w:vAlign w:val="center"/>
          </w:tcPr>
          <w:p w:rsidR="00512BDE" w:rsidRPr="00512BDE" w:rsidRDefault="00512BDE" w:rsidP="00512BDE">
            <w:pPr>
              <w:spacing w:line="259" w:lineRule="auto"/>
              <w:ind w:right="61"/>
              <w:jc w:val="center"/>
              <w:rPr>
                <w:rFonts w:ascii="Times New Roman" w:hAnsi="Times New Roman" w:cs="Times New Roman"/>
                <w:sz w:val="12"/>
                <w:szCs w:val="12"/>
              </w:rPr>
            </w:pPr>
            <w:r w:rsidRPr="00512BDE">
              <w:rPr>
                <w:rFonts w:ascii="Times New Roman" w:hAnsi="Times New Roman" w:cs="Times New Roman"/>
                <w:sz w:val="12"/>
                <w:szCs w:val="12"/>
              </w:rPr>
              <w:t>21,94</w:t>
            </w:r>
          </w:p>
        </w:tc>
        <w:tc>
          <w:tcPr>
            <w:tcW w:w="369" w:type="pct"/>
            <w:vAlign w:val="center"/>
          </w:tcPr>
          <w:p w:rsidR="00512BDE" w:rsidRPr="00512BDE" w:rsidRDefault="00512BDE" w:rsidP="00512BDE">
            <w:pPr>
              <w:spacing w:line="259" w:lineRule="auto"/>
              <w:ind w:right="63"/>
              <w:jc w:val="center"/>
              <w:rPr>
                <w:rFonts w:ascii="Times New Roman" w:hAnsi="Times New Roman" w:cs="Times New Roman"/>
                <w:sz w:val="12"/>
                <w:szCs w:val="12"/>
              </w:rPr>
            </w:pPr>
            <w:r w:rsidRPr="00512BDE">
              <w:rPr>
                <w:rFonts w:ascii="Times New Roman" w:hAnsi="Times New Roman" w:cs="Times New Roman"/>
                <w:sz w:val="12"/>
                <w:szCs w:val="12"/>
              </w:rPr>
              <w:t>21,90</w:t>
            </w:r>
          </w:p>
        </w:tc>
        <w:tc>
          <w:tcPr>
            <w:tcW w:w="370" w:type="pct"/>
            <w:vAlign w:val="center"/>
          </w:tcPr>
          <w:p w:rsidR="00512BDE" w:rsidRPr="00512BDE" w:rsidRDefault="00512BDE" w:rsidP="00512BDE">
            <w:pPr>
              <w:spacing w:line="259" w:lineRule="auto"/>
              <w:ind w:right="61"/>
              <w:jc w:val="center"/>
              <w:rPr>
                <w:rFonts w:ascii="Times New Roman" w:hAnsi="Times New Roman" w:cs="Times New Roman"/>
                <w:sz w:val="12"/>
                <w:szCs w:val="12"/>
              </w:rPr>
            </w:pPr>
            <w:r w:rsidRPr="00512BDE">
              <w:rPr>
                <w:rFonts w:ascii="Times New Roman" w:hAnsi="Times New Roman" w:cs="Times New Roman"/>
                <w:sz w:val="12"/>
                <w:szCs w:val="12"/>
              </w:rPr>
              <w:t>21,86</w:t>
            </w:r>
          </w:p>
        </w:tc>
        <w:tc>
          <w:tcPr>
            <w:tcW w:w="369" w:type="pct"/>
            <w:vAlign w:val="center"/>
          </w:tcPr>
          <w:p w:rsidR="00512BDE" w:rsidRPr="00512BDE" w:rsidRDefault="00512BDE" w:rsidP="00512BDE">
            <w:pPr>
              <w:spacing w:line="259" w:lineRule="auto"/>
              <w:ind w:right="63"/>
              <w:jc w:val="center"/>
              <w:rPr>
                <w:rFonts w:ascii="Times New Roman" w:hAnsi="Times New Roman" w:cs="Times New Roman"/>
                <w:sz w:val="12"/>
                <w:szCs w:val="12"/>
              </w:rPr>
            </w:pPr>
            <w:r w:rsidRPr="00512BDE">
              <w:rPr>
                <w:rFonts w:ascii="Times New Roman" w:hAnsi="Times New Roman" w:cs="Times New Roman"/>
                <w:sz w:val="12"/>
                <w:szCs w:val="12"/>
              </w:rPr>
              <w:t>21,82</w:t>
            </w:r>
          </w:p>
        </w:tc>
        <w:tc>
          <w:tcPr>
            <w:tcW w:w="369" w:type="pct"/>
            <w:vAlign w:val="center"/>
          </w:tcPr>
          <w:p w:rsidR="00512BDE" w:rsidRPr="00512BDE" w:rsidRDefault="00512BDE" w:rsidP="00512BDE">
            <w:pPr>
              <w:spacing w:line="259" w:lineRule="auto"/>
              <w:ind w:right="63"/>
              <w:jc w:val="center"/>
              <w:rPr>
                <w:rFonts w:ascii="Times New Roman" w:hAnsi="Times New Roman" w:cs="Times New Roman"/>
                <w:sz w:val="12"/>
                <w:szCs w:val="12"/>
              </w:rPr>
            </w:pPr>
            <w:r w:rsidRPr="00512BDE">
              <w:rPr>
                <w:rFonts w:ascii="Times New Roman" w:hAnsi="Times New Roman" w:cs="Times New Roman"/>
                <w:sz w:val="12"/>
                <w:szCs w:val="12"/>
              </w:rPr>
              <w:t>21,78</w:t>
            </w:r>
          </w:p>
        </w:tc>
        <w:tc>
          <w:tcPr>
            <w:tcW w:w="370" w:type="pct"/>
            <w:vAlign w:val="center"/>
          </w:tcPr>
          <w:p w:rsidR="00512BDE" w:rsidRPr="00512BDE" w:rsidRDefault="00512BDE" w:rsidP="00512BDE">
            <w:pPr>
              <w:spacing w:line="259" w:lineRule="auto"/>
              <w:ind w:right="61"/>
              <w:jc w:val="center"/>
              <w:rPr>
                <w:rFonts w:ascii="Times New Roman" w:hAnsi="Times New Roman" w:cs="Times New Roman"/>
                <w:sz w:val="12"/>
                <w:szCs w:val="12"/>
              </w:rPr>
            </w:pPr>
            <w:r w:rsidRPr="00512BDE">
              <w:rPr>
                <w:rFonts w:ascii="Times New Roman" w:hAnsi="Times New Roman" w:cs="Times New Roman"/>
                <w:sz w:val="12"/>
                <w:szCs w:val="12"/>
              </w:rPr>
              <w:t>21,74</w:t>
            </w:r>
          </w:p>
        </w:tc>
        <w:tc>
          <w:tcPr>
            <w:tcW w:w="377" w:type="pct"/>
            <w:vAlign w:val="center"/>
          </w:tcPr>
          <w:p w:rsidR="00512BDE" w:rsidRPr="00512BDE" w:rsidRDefault="00512BDE" w:rsidP="00512BDE">
            <w:pPr>
              <w:spacing w:line="259" w:lineRule="auto"/>
              <w:ind w:right="66"/>
              <w:jc w:val="center"/>
              <w:rPr>
                <w:rFonts w:ascii="Times New Roman" w:hAnsi="Times New Roman" w:cs="Times New Roman"/>
                <w:sz w:val="12"/>
                <w:szCs w:val="12"/>
              </w:rPr>
            </w:pPr>
            <w:r w:rsidRPr="00512BDE">
              <w:rPr>
                <w:rFonts w:ascii="Times New Roman" w:hAnsi="Times New Roman" w:cs="Times New Roman"/>
                <w:sz w:val="12"/>
                <w:szCs w:val="12"/>
              </w:rPr>
              <w:t>21,70</w:t>
            </w:r>
          </w:p>
        </w:tc>
        <w:tc>
          <w:tcPr>
            <w:tcW w:w="375" w:type="pct"/>
            <w:vAlign w:val="center"/>
          </w:tcPr>
          <w:p w:rsidR="00512BDE" w:rsidRPr="00512BDE" w:rsidRDefault="00512BDE" w:rsidP="00512BDE">
            <w:pPr>
              <w:spacing w:line="259" w:lineRule="auto"/>
              <w:ind w:right="65"/>
              <w:jc w:val="center"/>
              <w:rPr>
                <w:rFonts w:ascii="Times New Roman" w:hAnsi="Times New Roman" w:cs="Times New Roman"/>
                <w:sz w:val="12"/>
                <w:szCs w:val="12"/>
              </w:rPr>
            </w:pPr>
            <w:r w:rsidRPr="00512BDE">
              <w:rPr>
                <w:rFonts w:ascii="Times New Roman" w:hAnsi="Times New Roman" w:cs="Times New Roman"/>
                <w:sz w:val="12"/>
                <w:szCs w:val="12"/>
              </w:rPr>
              <w:t>21,66</w:t>
            </w:r>
          </w:p>
        </w:tc>
      </w:tr>
      <w:tr w:rsidR="00512BDE" w:rsidTr="00512BDE">
        <w:tc>
          <w:tcPr>
            <w:tcW w:w="585" w:type="pct"/>
            <w:vAlign w:val="center"/>
          </w:tcPr>
          <w:p w:rsidR="00512BDE" w:rsidRPr="00512BDE" w:rsidRDefault="00512BDE" w:rsidP="00512BDE">
            <w:pPr>
              <w:spacing w:line="259" w:lineRule="auto"/>
              <w:ind w:right="32"/>
              <w:rPr>
                <w:rFonts w:ascii="Times New Roman" w:hAnsi="Times New Roman" w:cs="Times New Roman"/>
                <w:sz w:val="12"/>
                <w:szCs w:val="12"/>
              </w:rPr>
            </w:pPr>
            <w:r>
              <w:rPr>
                <w:rFonts w:ascii="Times New Roman" w:hAnsi="Times New Roman" w:cs="Times New Roman"/>
                <w:sz w:val="12"/>
                <w:szCs w:val="12"/>
              </w:rPr>
              <w:t xml:space="preserve">Прочие организации, тыс. </w:t>
            </w:r>
            <w:r w:rsidRPr="00512BDE">
              <w:rPr>
                <w:rFonts w:ascii="Times New Roman" w:hAnsi="Times New Roman" w:cs="Times New Roman"/>
                <w:sz w:val="12"/>
                <w:szCs w:val="12"/>
              </w:rPr>
              <w:t>м</w:t>
            </w:r>
            <w:r w:rsidRPr="00512BDE">
              <w:rPr>
                <w:rFonts w:ascii="Times New Roman" w:hAnsi="Times New Roman" w:cs="Times New Roman"/>
                <w:sz w:val="12"/>
                <w:szCs w:val="12"/>
                <w:vertAlign w:val="superscript"/>
              </w:rPr>
              <w:t>3</w:t>
            </w:r>
            <w:r w:rsidRPr="00512BDE">
              <w:rPr>
                <w:rFonts w:ascii="Times New Roman" w:hAnsi="Times New Roman" w:cs="Times New Roman"/>
                <w:sz w:val="12"/>
                <w:szCs w:val="12"/>
              </w:rPr>
              <w:t>/год</w:t>
            </w:r>
          </w:p>
        </w:tc>
        <w:tc>
          <w:tcPr>
            <w:tcW w:w="337" w:type="pct"/>
            <w:vAlign w:val="center"/>
          </w:tcPr>
          <w:p w:rsidR="00512BDE" w:rsidRPr="00512BDE" w:rsidRDefault="00512BDE" w:rsidP="00512BDE">
            <w:pPr>
              <w:spacing w:line="259" w:lineRule="auto"/>
              <w:ind w:right="60"/>
              <w:jc w:val="center"/>
              <w:rPr>
                <w:rFonts w:ascii="Times New Roman" w:hAnsi="Times New Roman" w:cs="Times New Roman"/>
                <w:sz w:val="12"/>
                <w:szCs w:val="12"/>
              </w:rPr>
            </w:pPr>
            <w:r w:rsidRPr="00512BDE">
              <w:rPr>
                <w:rFonts w:ascii="Times New Roman" w:hAnsi="Times New Roman" w:cs="Times New Roman"/>
                <w:sz w:val="12"/>
                <w:szCs w:val="12"/>
              </w:rPr>
              <w:t>25,3</w:t>
            </w:r>
          </w:p>
        </w:tc>
        <w:tc>
          <w:tcPr>
            <w:tcW w:w="369" w:type="pct"/>
            <w:vAlign w:val="center"/>
          </w:tcPr>
          <w:p w:rsidR="00512BDE" w:rsidRPr="00512BDE" w:rsidRDefault="00512BDE" w:rsidP="00512BDE">
            <w:pPr>
              <w:spacing w:line="259" w:lineRule="auto"/>
              <w:ind w:right="64"/>
              <w:jc w:val="center"/>
              <w:rPr>
                <w:rFonts w:ascii="Times New Roman" w:hAnsi="Times New Roman" w:cs="Times New Roman"/>
                <w:sz w:val="12"/>
                <w:szCs w:val="12"/>
              </w:rPr>
            </w:pPr>
            <w:r w:rsidRPr="00512BDE">
              <w:rPr>
                <w:rFonts w:ascii="Times New Roman" w:hAnsi="Times New Roman" w:cs="Times New Roman"/>
                <w:sz w:val="12"/>
                <w:szCs w:val="12"/>
              </w:rPr>
              <w:t>25,25</w:t>
            </w:r>
          </w:p>
        </w:tc>
        <w:tc>
          <w:tcPr>
            <w:tcW w:w="369" w:type="pct"/>
            <w:vAlign w:val="center"/>
          </w:tcPr>
          <w:p w:rsidR="00512BDE" w:rsidRPr="00512BDE" w:rsidRDefault="00512BDE" w:rsidP="00512BDE">
            <w:pPr>
              <w:spacing w:line="259" w:lineRule="auto"/>
              <w:ind w:right="63"/>
              <w:jc w:val="center"/>
              <w:rPr>
                <w:rFonts w:ascii="Times New Roman" w:hAnsi="Times New Roman" w:cs="Times New Roman"/>
                <w:sz w:val="12"/>
                <w:szCs w:val="12"/>
              </w:rPr>
            </w:pPr>
            <w:r w:rsidRPr="00512BDE">
              <w:rPr>
                <w:rFonts w:ascii="Times New Roman" w:hAnsi="Times New Roman" w:cs="Times New Roman"/>
                <w:sz w:val="12"/>
                <w:szCs w:val="12"/>
              </w:rPr>
              <w:t>25,21</w:t>
            </w:r>
          </w:p>
        </w:tc>
        <w:tc>
          <w:tcPr>
            <w:tcW w:w="369" w:type="pct"/>
            <w:vAlign w:val="center"/>
          </w:tcPr>
          <w:p w:rsidR="00512BDE" w:rsidRPr="00512BDE" w:rsidRDefault="00512BDE" w:rsidP="00512BDE">
            <w:pPr>
              <w:spacing w:line="259" w:lineRule="auto"/>
              <w:ind w:right="63"/>
              <w:jc w:val="center"/>
              <w:rPr>
                <w:rFonts w:ascii="Times New Roman" w:hAnsi="Times New Roman" w:cs="Times New Roman"/>
                <w:sz w:val="12"/>
                <w:szCs w:val="12"/>
              </w:rPr>
            </w:pPr>
            <w:r w:rsidRPr="00512BDE">
              <w:rPr>
                <w:rFonts w:ascii="Times New Roman" w:hAnsi="Times New Roman" w:cs="Times New Roman"/>
                <w:sz w:val="12"/>
                <w:szCs w:val="12"/>
              </w:rPr>
              <w:t>25,16</w:t>
            </w:r>
          </w:p>
        </w:tc>
        <w:tc>
          <w:tcPr>
            <w:tcW w:w="370" w:type="pct"/>
            <w:vAlign w:val="center"/>
          </w:tcPr>
          <w:p w:rsidR="00512BDE" w:rsidRPr="00512BDE" w:rsidRDefault="00512BDE" w:rsidP="00512BDE">
            <w:pPr>
              <w:spacing w:line="259" w:lineRule="auto"/>
              <w:ind w:right="61"/>
              <w:jc w:val="center"/>
              <w:rPr>
                <w:rFonts w:ascii="Times New Roman" w:hAnsi="Times New Roman" w:cs="Times New Roman"/>
                <w:sz w:val="12"/>
                <w:szCs w:val="12"/>
              </w:rPr>
            </w:pPr>
            <w:r w:rsidRPr="00512BDE">
              <w:rPr>
                <w:rFonts w:ascii="Times New Roman" w:hAnsi="Times New Roman" w:cs="Times New Roman"/>
                <w:sz w:val="12"/>
                <w:szCs w:val="12"/>
              </w:rPr>
              <w:t>25,12</w:t>
            </w:r>
          </w:p>
        </w:tc>
        <w:tc>
          <w:tcPr>
            <w:tcW w:w="369" w:type="pct"/>
            <w:vAlign w:val="center"/>
          </w:tcPr>
          <w:p w:rsidR="00512BDE" w:rsidRPr="00512BDE" w:rsidRDefault="00512BDE" w:rsidP="00512BDE">
            <w:pPr>
              <w:spacing w:line="259" w:lineRule="auto"/>
              <w:ind w:right="63"/>
              <w:jc w:val="center"/>
              <w:rPr>
                <w:rFonts w:ascii="Times New Roman" w:hAnsi="Times New Roman" w:cs="Times New Roman"/>
                <w:sz w:val="12"/>
                <w:szCs w:val="12"/>
              </w:rPr>
            </w:pPr>
            <w:r w:rsidRPr="00512BDE">
              <w:rPr>
                <w:rFonts w:ascii="Times New Roman" w:hAnsi="Times New Roman" w:cs="Times New Roman"/>
                <w:sz w:val="12"/>
                <w:szCs w:val="12"/>
              </w:rPr>
              <w:t>25,07</w:t>
            </w:r>
          </w:p>
        </w:tc>
        <w:tc>
          <w:tcPr>
            <w:tcW w:w="370" w:type="pct"/>
            <w:vAlign w:val="center"/>
          </w:tcPr>
          <w:p w:rsidR="00512BDE" w:rsidRPr="00512BDE" w:rsidRDefault="00512BDE" w:rsidP="00512BDE">
            <w:pPr>
              <w:spacing w:line="259" w:lineRule="auto"/>
              <w:ind w:right="61"/>
              <w:jc w:val="center"/>
              <w:rPr>
                <w:rFonts w:ascii="Times New Roman" w:hAnsi="Times New Roman" w:cs="Times New Roman"/>
                <w:sz w:val="12"/>
                <w:szCs w:val="12"/>
              </w:rPr>
            </w:pPr>
            <w:r w:rsidRPr="00512BDE">
              <w:rPr>
                <w:rFonts w:ascii="Times New Roman" w:hAnsi="Times New Roman" w:cs="Times New Roman"/>
                <w:sz w:val="12"/>
                <w:szCs w:val="12"/>
              </w:rPr>
              <w:t>25,02</w:t>
            </w:r>
          </w:p>
        </w:tc>
        <w:tc>
          <w:tcPr>
            <w:tcW w:w="369" w:type="pct"/>
            <w:vAlign w:val="center"/>
          </w:tcPr>
          <w:p w:rsidR="00512BDE" w:rsidRPr="00512BDE" w:rsidRDefault="00512BDE" w:rsidP="00512BDE">
            <w:pPr>
              <w:spacing w:line="259" w:lineRule="auto"/>
              <w:ind w:right="63"/>
              <w:jc w:val="center"/>
              <w:rPr>
                <w:rFonts w:ascii="Times New Roman" w:hAnsi="Times New Roman" w:cs="Times New Roman"/>
                <w:sz w:val="12"/>
                <w:szCs w:val="12"/>
              </w:rPr>
            </w:pPr>
            <w:r w:rsidRPr="00512BDE">
              <w:rPr>
                <w:rFonts w:ascii="Times New Roman" w:hAnsi="Times New Roman" w:cs="Times New Roman"/>
                <w:sz w:val="12"/>
                <w:szCs w:val="12"/>
              </w:rPr>
              <w:t>24,98</w:t>
            </w:r>
          </w:p>
        </w:tc>
        <w:tc>
          <w:tcPr>
            <w:tcW w:w="369" w:type="pct"/>
            <w:vAlign w:val="center"/>
          </w:tcPr>
          <w:p w:rsidR="00512BDE" w:rsidRPr="00512BDE" w:rsidRDefault="00512BDE" w:rsidP="00512BDE">
            <w:pPr>
              <w:spacing w:line="259" w:lineRule="auto"/>
              <w:ind w:right="63"/>
              <w:jc w:val="center"/>
              <w:rPr>
                <w:rFonts w:ascii="Times New Roman" w:hAnsi="Times New Roman" w:cs="Times New Roman"/>
                <w:sz w:val="12"/>
                <w:szCs w:val="12"/>
              </w:rPr>
            </w:pPr>
            <w:r w:rsidRPr="00512BDE">
              <w:rPr>
                <w:rFonts w:ascii="Times New Roman" w:hAnsi="Times New Roman" w:cs="Times New Roman"/>
                <w:sz w:val="12"/>
                <w:szCs w:val="12"/>
              </w:rPr>
              <w:t>24,93</w:t>
            </w:r>
          </w:p>
        </w:tc>
        <w:tc>
          <w:tcPr>
            <w:tcW w:w="370" w:type="pct"/>
            <w:vAlign w:val="center"/>
          </w:tcPr>
          <w:p w:rsidR="00512BDE" w:rsidRPr="00512BDE" w:rsidRDefault="00512BDE" w:rsidP="00512BDE">
            <w:pPr>
              <w:spacing w:line="259" w:lineRule="auto"/>
              <w:ind w:right="61"/>
              <w:jc w:val="center"/>
              <w:rPr>
                <w:rFonts w:ascii="Times New Roman" w:hAnsi="Times New Roman" w:cs="Times New Roman"/>
                <w:sz w:val="12"/>
                <w:szCs w:val="12"/>
              </w:rPr>
            </w:pPr>
            <w:r w:rsidRPr="00512BDE">
              <w:rPr>
                <w:rFonts w:ascii="Times New Roman" w:hAnsi="Times New Roman" w:cs="Times New Roman"/>
                <w:sz w:val="12"/>
                <w:szCs w:val="12"/>
              </w:rPr>
              <w:t>24,89</w:t>
            </w:r>
          </w:p>
        </w:tc>
        <w:tc>
          <w:tcPr>
            <w:tcW w:w="377" w:type="pct"/>
            <w:vAlign w:val="center"/>
          </w:tcPr>
          <w:p w:rsidR="00512BDE" w:rsidRPr="00512BDE" w:rsidRDefault="00512BDE" w:rsidP="00512BDE">
            <w:pPr>
              <w:spacing w:line="259" w:lineRule="auto"/>
              <w:ind w:right="66"/>
              <w:jc w:val="center"/>
              <w:rPr>
                <w:rFonts w:ascii="Times New Roman" w:hAnsi="Times New Roman" w:cs="Times New Roman"/>
                <w:sz w:val="12"/>
                <w:szCs w:val="12"/>
              </w:rPr>
            </w:pPr>
            <w:r w:rsidRPr="00512BDE">
              <w:rPr>
                <w:rFonts w:ascii="Times New Roman" w:hAnsi="Times New Roman" w:cs="Times New Roman"/>
                <w:sz w:val="12"/>
                <w:szCs w:val="12"/>
              </w:rPr>
              <w:t>24,84</w:t>
            </w:r>
          </w:p>
        </w:tc>
        <w:tc>
          <w:tcPr>
            <w:tcW w:w="375" w:type="pct"/>
            <w:vAlign w:val="center"/>
          </w:tcPr>
          <w:p w:rsidR="00512BDE" w:rsidRPr="00512BDE" w:rsidRDefault="00512BDE" w:rsidP="00512BDE">
            <w:pPr>
              <w:spacing w:line="259" w:lineRule="auto"/>
              <w:ind w:right="65"/>
              <w:jc w:val="center"/>
              <w:rPr>
                <w:rFonts w:ascii="Times New Roman" w:hAnsi="Times New Roman" w:cs="Times New Roman"/>
                <w:sz w:val="12"/>
                <w:szCs w:val="12"/>
              </w:rPr>
            </w:pPr>
            <w:r w:rsidRPr="00512BDE">
              <w:rPr>
                <w:rFonts w:ascii="Times New Roman" w:hAnsi="Times New Roman" w:cs="Times New Roman"/>
                <w:sz w:val="12"/>
                <w:szCs w:val="12"/>
              </w:rPr>
              <w:t>24,79</w:t>
            </w:r>
          </w:p>
        </w:tc>
      </w:tr>
      <w:tr w:rsidR="00512BDE" w:rsidTr="00512BDE">
        <w:tc>
          <w:tcPr>
            <w:tcW w:w="585" w:type="pct"/>
            <w:vAlign w:val="center"/>
          </w:tcPr>
          <w:p w:rsidR="00512BDE" w:rsidRPr="00512BDE" w:rsidRDefault="00512BDE" w:rsidP="00512BDE">
            <w:pPr>
              <w:spacing w:line="259" w:lineRule="auto"/>
              <w:ind w:right="33"/>
              <w:rPr>
                <w:rFonts w:ascii="Times New Roman" w:hAnsi="Times New Roman" w:cs="Times New Roman"/>
                <w:sz w:val="12"/>
                <w:szCs w:val="12"/>
              </w:rPr>
            </w:pPr>
            <w:r w:rsidRPr="00512BDE">
              <w:rPr>
                <w:rFonts w:ascii="Times New Roman" w:hAnsi="Times New Roman" w:cs="Times New Roman"/>
                <w:sz w:val="12"/>
                <w:szCs w:val="12"/>
              </w:rPr>
              <w:t>Собственные нужды, тыс. м</w:t>
            </w:r>
            <w:r w:rsidRPr="00512BDE">
              <w:rPr>
                <w:rFonts w:ascii="Times New Roman" w:hAnsi="Times New Roman" w:cs="Times New Roman"/>
                <w:sz w:val="12"/>
                <w:szCs w:val="12"/>
                <w:vertAlign w:val="superscript"/>
              </w:rPr>
              <w:t>3</w:t>
            </w:r>
            <w:r w:rsidRPr="00512BDE">
              <w:rPr>
                <w:rFonts w:ascii="Times New Roman" w:hAnsi="Times New Roman" w:cs="Times New Roman"/>
                <w:sz w:val="12"/>
                <w:szCs w:val="12"/>
              </w:rPr>
              <w:t>/год</w:t>
            </w:r>
          </w:p>
        </w:tc>
        <w:tc>
          <w:tcPr>
            <w:tcW w:w="337" w:type="pct"/>
            <w:vAlign w:val="center"/>
          </w:tcPr>
          <w:p w:rsidR="00512BDE" w:rsidRPr="00512BDE" w:rsidRDefault="00512BDE" w:rsidP="00512BDE">
            <w:pPr>
              <w:spacing w:line="259" w:lineRule="auto"/>
              <w:ind w:right="60"/>
              <w:jc w:val="center"/>
              <w:rPr>
                <w:rFonts w:ascii="Times New Roman" w:hAnsi="Times New Roman" w:cs="Times New Roman"/>
                <w:sz w:val="12"/>
                <w:szCs w:val="12"/>
              </w:rPr>
            </w:pPr>
            <w:r w:rsidRPr="00512BDE">
              <w:rPr>
                <w:rFonts w:ascii="Times New Roman" w:hAnsi="Times New Roman" w:cs="Times New Roman"/>
                <w:sz w:val="12"/>
                <w:szCs w:val="12"/>
              </w:rPr>
              <w:t>24,7</w:t>
            </w:r>
          </w:p>
        </w:tc>
        <w:tc>
          <w:tcPr>
            <w:tcW w:w="369" w:type="pct"/>
            <w:vAlign w:val="center"/>
          </w:tcPr>
          <w:p w:rsidR="00512BDE" w:rsidRPr="00512BDE" w:rsidRDefault="00512BDE" w:rsidP="00512BDE">
            <w:pPr>
              <w:spacing w:line="259" w:lineRule="auto"/>
              <w:ind w:right="64"/>
              <w:jc w:val="center"/>
              <w:rPr>
                <w:rFonts w:ascii="Times New Roman" w:hAnsi="Times New Roman" w:cs="Times New Roman"/>
                <w:sz w:val="12"/>
                <w:szCs w:val="12"/>
              </w:rPr>
            </w:pPr>
            <w:r w:rsidRPr="00512BDE">
              <w:rPr>
                <w:rFonts w:ascii="Times New Roman" w:hAnsi="Times New Roman" w:cs="Times New Roman"/>
                <w:sz w:val="12"/>
                <w:szCs w:val="12"/>
              </w:rPr>
              <w:t>24,66</w:t>
            </w:r>
          </w:p>
        </w:tc>
        <w:tc>
          <w:tcPr>
            <w:tcW w:w="369" w:type="pct"/>
            <w:vAlign w:val="center"/>
          </w:tcPr>
          <w:p w:rsidR="00512BDE" w:rsidRPr="00512BDE" w:rsidRDefault="00512BDE" w:rsidP="00512BDE">
            <w:pPr>
              <w:spacing w:line="259" w:lineRule="auto"/>
              <w:ind w:right="63"/>
              <w:jc w:val="center"/>
              <w:rPr>
                <w:rFonts w:ascii="Times New Roman" w:hAnsi="Times New Roman" w:cs="Times New Roman"/>
                <w:sz w:val="12"/>
                <w:szCs w:val="12"/>
              </w:rPr>
            </w:pPr>
            <w:r w:rsidRPr="00512BDE">
              <w:rPr>
                <w:rFonts w:ascii="Times New Roman" w:hAnsi="Times New Roman" w:cs="Times New Roman"/>
                <w:sz w:val="12"/>
                <w:szCs w:val="12"/>
              </w:rPr>
              <w:t>24,61</w:t>
            </w:r>
          </w:p>
        </w:tc>
        <w:tc>
          <w:tcPr>
            <w:tcW w:w="369" w:type="pct"/>
            <w:vAlign w:val="center"/>
          </w:tcPr>
          <w:p w:rsidR="00512BDE" w:rsidRPr="00512BDE" w:rsidRDefault="00512BDE" w:rsidP="00512BDE">
            <w:pPr>
              <w:spacing w:line="259" w:lineRule="auto"/>
              <w:ind w:right="63"/>
              <w:jc w:val="center"/>
              <w:rPr>
                <w:rFonts w:ascii="Times New Roman" w:hAnsi="Times New Roman" w:cs="Times New Roman"/>
                <w:sz w:val="12"/>
                <w:szCs w:val="12"/>
              </w:rPr>
            </w:pPr>
            <w:r w:rsidRPr="00512BDE">
              <w:rPr>
                <w:rFonts w:ascii="Times New Roman" w:hAnsi="Times New Roman" w:cs="Times New Roman"/>
                <w:sz w:val="12"/>
                <w:szCs w:val="12"/>
              </w:rPr>
              <w:t>24,57</w:t>
            </w:r>
          </w:p>
        </w:tc>
        <w:tc>
          <w:tcPr>
            <w:tcW w:w="370" w:type="pct"/>
            <w:vAlign w:val="center"/>
          </w:tcPr>
          <w:p w:rsidR="00512BDE" w:rsidRPr="00512BDE" w:rsidRDefault="00512BDE" w:rsidP="00512BDE">
            <w:pPr>
              <w:spacing w:line="259" w:lineRule="auto"/>
              <w:ind w:right="61"/>
              <w:jc w:val="center"/>
              <w:rPr>
                <w:rFonts w:ascii="Times New Roman" w:hAnsi="Times New Roman" w:cs="Times New Roman"/>
                <w:sz w:val="12"/>
                <w:szCs w:val="12"/>
              </w:rPr>
            </w:pPr>
            <w:r w:rsidRPr="00512BDE">
              <w:rPr>
                <w:rFonts w:ascii="Times New Roman" w:hAnsi="Times New Roman" w:cs="Times New Roman"/>
                <w:sz w:val="12"/>
                <w:szCs w:val="12"/>
              </w:rPr>
              <w:t>24,52</w:t>
            </w:r>
          </w:p>
        </w:tc>
        <w:tc>
          <w:tcPr>
            <w:tcW w:w="369" w:type="pct"/>
            <w:vAlign w:val="center"/>
          </w:tcPr>
          <w:p w:rsidR="00512BDE" w:rsidRPr="00512BDE" w:rsidRDefault="00512BDE" w:rsidP="00512BDE">
            <w:pPr>
              <w:spacing w:line="259" w:lineRule="auto"/>
              <w:ind w:right="63"/>
              <w:jc w:val="center"/>
              <w:rPr>
                <w:rFonts w:ascii="Times New Roman" w:hAnsi="Times New Roman" w:cs="Times New Roman"/>
                <w:sz w:val="12"/>
                <w:szCs w:val="12"/>
              </w:rPr>
            </w:pPr>
            <w:r w:rsidRPr="00512BDE">
              <w:rPr>
                <w:rFonts w:ascii="Times New Roman" w:hAnsi="Times New Roman" w:cs="Times New Roman"/>
                <w:sz w:val="12"/>
                <w:szCs w:val="12"/>
              </w:rPr>
              <w:t>24,48</w:t>
            </w:r>
          </w:p>
        </w:tc>
        <w:tc>
          <w:tcPr>
            <w:tcW w:w="370" w:type="pct"/>
            <w:vAlign w:val="center"/>
          </w:tcPr>
          <w:p w:rsidR="00512BDE" w:rsidRPr="00512BDE" w:rsidRDefault="00512BDE" w:rsidP="00512BDE">
            <w:pPr>
              <w:spacing w:line="259" w:lineRule="auto"/>
              <w:ind w:right="61"/>
              <w:jc w:val="center"/>
              <w:rPr>
                <w:rFonts w:ascii="Times New Roman" w:hAnsi="Times New Roman" w:cs="Times New Roman"/>
                <w:sz w:val="12"/>
                <w:szCs w:val="12"/>
              </w:rPr>
            </w:pPr>
            <w:r w:rsidRPr="00512BDE">
              <w:rPr>
                <w:rFonts w:ascii="Times New Roman" w:hAnsi="Times New Roman" w:cs="Times New Roman"/>
                <w:sz w:val="12"/>
                <w:szCs w:val="12"/>
              </w:rPr>
              <w:t>24,43</w:t>
            </w:r>
          </w:p>
        </w:tc>
        <w:tc>
          <w:tcPr>
            <w:tcW w:w="369" w:type="pct"/>
            <w:vAlign w:val="center"/>
          </w:tcPr>
          <w:p w:rsidR="00512BDE" w:rsidRPr="00512BDE" w:rsidRDefault="00512BDE" w:rsidP="00512BDE">
            <w:pPr>
              <w:spacing w:line="259" w:lineRule="auto"/>
              <w:ind w:right="63"/>
              <w:jc w:val="center"/>
              <w:rPr>
                <w:rFonts w:ascii="Times New Roman" w:hAnsi="Times New Roman" w:cs="Times New Roman"/>
                <w:sz w:val="12"/>
                <w:szCs w:val="12"/>
              </w:rPr>
            </w:pPr>
            <w:r w:rsidRPr="00512BDE">
              <w:rPr>
                <w:rFonts w:ascii="Times New Roman" w:hAnsi="Times New Roman" w:cs="Times New Roman"/>
                <w:sz w:val="12"/>
                <w:szCs w:val="12"/>
              </w:rPr>
              <w:t>24,39</w:t>
            </w:r>
          </w:p>
        </w:tc>
        <w:tc>
          <w:tcPr>
            <w:tcW w:w="369" w:type="pct"/>
            <w:vAlign w:val="center"/>
          </w:tcPr>
          <w:p w:rsidR="00512BDE" w:rsidRPr="00512BDE" w:rsidRDefault="00512BDE" w:rsidP="00512BDE">
            <w:pPr>
              <w:spacing w:line="259" w:lineRule="auto"/>
              <w:ind w:right="63"/>
              <w:jc w:val="center"/>
              <w:rPr>
                <w:rFonts w:ascii="Times New Roman" w:hAnsi="Times New Roman" w:cs="Times New Roman"/>
                <w:sz w:val="12"/>
                <w:szCs w:val="12"/>
              </w:rPr>
            </w:pPr>
            <w:r w:rsidRPr="00512BDE">
              <w:rPr>
                <w:rFonts w:ascii="Times New Roman" w:hAnsi="Times New Roman" w:cs="Times New Roman"/>
                <w:sz w:val="12"/>
                <w:szCs w:val="12"/>
              </w:rPr>
              <w:t>24,34</w:t>
            </w:r>
          </w:p>
        </w:tc>
        <w:tc>
          <w:tcPr>
            <w:tcW w:w="370" w:type="pct"/>
            <w:vAlign w:val="center"/>
          </w:tcPr>
          <w:p w:rsidR="00512BDE" w:rsidRPr="00512BDE" w:rsidRDefault="00512BDE" w:rsidP="00512BDE">
            <w:pPr>
              <w:spacing w:line="259" w:lineRule="auto"/>
              <w:ind w:right="61"/>
              <w:jc w:val="center"/>
              <w:rPr>
                <w:rFonts w:ascii="Times New Roman" w:hAnsi="Times New Roman" w:cs="Times New Roman"/>
                <w:sz w:val="12"/>
                <w:szCs w:val="12"/>
              </w:rPr>
            </w:pPr>
            <w:r w:rsidRPr="00512BDE">
              <w:rPr>
                <w:rFonts w:ascii="Times New Roman" w:hAnsi="Times New Roman" w:cs="Times New Roman"/>
                <w:sz w:val="12"/>
                <w:szCs w:val="12"/>
              </w:rPr>
              <w:t>24,30</w:t>
            </w:r>
          </w:p>
        </w:tc>
        <w:tc>
          <w:tcPr>
            <w:tcW w:w="377" w:type="pct"/>
            <w:vAlign w:val="center"/>
          </w:tcPr>
          <w:p w:rsidR="00512BDE" w:rsidRPr="00512BDE" w:rsidRDefault="00512BDE" w:rsidP="00512BDE">
            <w:pPr>
              <w:spacing w:line="259" w:lineRule="auto"/>
              <w:ind w:right="66"/>
              <w:jc w:val="center"/>
              <w:rPr>
                <w:rFonts w:ascii="Times New Roman" w:hAnsi="Times New Roman" w:cs="Times New Roman"/>
                <w:sz w:val="12"/>
                <w:szCs w:val="12"/>
              </w:rPr>
            </w:pPr>
            <w:r w:rsidRPr="00512BDE">
              <w:rPr>
                <w:rFonts w:ascii="Times New Roman" w:hAnsi="Times New Roman" w:cs="Times New Roman"/>
                <w:sz w:val="12"/>
                <w:szCs w:val="12"/>
              </w:rPr>
              <w:t>24,25</w:t>
            </w:r>
          </w:p>
        </w:tc>
        <w:tc>
          <w:tcPr>
            <w:tcW w:w="375" w:type="pct"/>
            <w:vAlign w:val="center"/>
          </w:tcPr>
          <w:p w:rsidR="00512BDE" w:rsidRPr="00512BDE" w:rsidRDefault="00512BDE" w:rsidP="00512BDE">
            <w:pPr>
              <w:spacing w:line="259" w:lineRule="auto"/>
              <w:ind w:right="65"/>
              <w:jc w:val="center"/>
              <w:rPr>
                <w:rFonts w:ascii="Times New Roman" w:hAnsi="Times New Roman" w:cs="Times New Roman"/>
                <w:sz w:val="12"/>
                <w:szCs w:val="12"/>
              </w:rPr>
            </w:pPr>
            <w:r w:rsidRPr="00512BDE">
              <w:rPr>
                <w:rFonts w:ascii="Times New Roman" w:hAnsi="Times New Roman" w:cs="Times New Roman"/>
                <w:sz w:val="12"/>
                <w:szCs w:val="12"/>
              </w:rPr>
              <w:t>24,21</w:t>
            </w:r>
          </w:p>
        </w:tc>
      </w:tr>
      <w:tr w:rsidR="00512BDE" w:rsidTr="00512BDE">
        <w:tc>
          <w:tcPr>
            <w:tcW w:w="585" w:type="pct"/>
            <w:vAlign w:val="center"/>
          </w:tcPr>
          <w:p w:rsidR="00512BDE" w:rsidRPr="00512BDE" w:rsidRDefault="00512BDE" w:rsidP="00512BDE">
            <w:pPr>
              <w:spacing w:line="259" w:lineRule="auto"/>
              <w:rPr>
                <w:rFonts w:ascii="Times New Roman" w:hAnsi="Times New Roman" w:cs="Times New Roman"/>
                <w:sz w:val="12"/>
                <w:szCs w:val="12"/>
              </w:rPr>
            </w:pPr>
            <w:r w:rsidRPr="00512BDE">
              <w:rPr>
                <w:rFonts w:ascii="Times New Roman" w:hAnsi="Times New Roman" w:cs="Times New Roman"/>
                <w:sz w:val="12"/>
                <w:szCs w:val="12"/>
              </w:rPr>
              <w:t>Итого, тыс</w:t>
            </w:r>
            <w:proofErr w:type="gramStart"/>
            <w:r w:rsidRPr="00512BDE">
              <w:rPr>
                <w:rFonts w:ascii="Times New Roman" w:hAnsi="Times New Roman" w:cs="Times New Roman"/>
                <w:sz w:val="12"/>
                <w:szCs w:val="12"/>
              </w:rPr>
              <w:t>.м</w:t>
            </w:r>
            <w:proofErr w:type="gramEnd"/>
            <w:r w:rsidRPr="00512BDE">
              <w:rPr>
                <w:rFonts w:ascii="Times New Roman" w:hAnsi="Times New Roman" w:cs="Times New Roman"/>
                <w:sz w:val="12"/>
                <w:szCs w:val="12"/>
                <w:vertAlign w:val="superscript"/>
              </w:rPr>
              <w:t>3</w:t>
            </w:r>
            <w:r w:rsidRPr="00512BDE">
              <w:rPr>
                <w:rFonts w:ascii="Times New Roman" w:hAnsi="Times New Roman" w:cs="Times New Roman"/>
                <w:sz w:val="12"/>
                <w:szCs w:val="12"/>
              </w:rPr>
              <w:t>/год</w:t>
            </w:r>
          </w:p>
        </w:tc>
        <w:tc>
          <w:tcPr>
            <w:tcW w:w="337" w:type="pct"/>
            <w:vAlign w:val="center"/>
          </w:tcPr>
          <w:p w:rsidR="00512BDE" w:rsidRPr="00512BDE" w:rsidRDefault="00512BDE" w:rsidP="00512BDE">
            <w:pPr>
              <w:spacing w:line="259" w:lineRule="auto"/>
              <w:ind w:right="61"/>
              <w:jc w:val="center"/>
              <w:rPr>
                <w:rFonts w:ascii="Times New Roman" w:hAnsi="Times New Roman" w:cs="Times New Roman"/>
                <w:sz w:val="12"/>
                <w:szCs w:val="12"/>
              </w:rPr>
            </w:pPr>
            <w:r w:rsidRPr="00512BDE">
              <w:rPr>
                <w:rFonts w:ascii="Times New Roman" w:hAnsi="Times New Roman" w:cs="Times New Roman"/>
                <w:sz w:val="12"/>
                <w:szCs w:val="12"/>
              </w:rPr>
              <w:t>416,5</w:t>
            </w:r>
          </w:p>
        </w:tc>
        <w:tc>
          <w:tcPr>
            <w:tcW w:w="369" w:type="pct"/>
            <w:vAlign w:val="center"/>
          </w:tcPr>
          <w:p w:rsidR="00512BDE" w:rsidRPr="00512BDE" w:rsidRDefault="00512BDE" w:rsidP="00512BDE">
            <w:pPr>
              <w:spacing w:line="259" w:lineRule="auto"/>
              <w:jc w:val="center"/>
              <w:rPr>
                <w:rFonts w:ascii="Times New Roman" w:hAnsi="Times New Roman" w:cs="Times New Roman"/>
                <w:sz w:val="12"/>
                <w:szCs w:val="12"/>
              </w:rPr>
            </w:pPr>
            <w:r w:rsidRPr="00512BDE">
              <w:rPr>
                <w:rFonts w:ascii="Times New Roman" w:hAnsi="Times New Roman" w:cs="Times New Roman"/>
                <w:sz w:val="12"/>
                <w:szCs w:val="12"/>
              </w:rPr>
              <w:t>415,74</w:t>
            </w:r>
          </w:p>
        </w:tc>
        <w:tc>
          <w:tcPr>
            <w:tcW w:w="369" w:type="pct"/>
            <w:vAlign w:val="center"/>
          </w:tcPr>
          <w:p w:rsidR="00512BDE" w:rsidRPr="00512BDE" w:rsidRDefault="00512BDE" w:rsidP="00512BDE">
            <w:pPr>
              <w:spacing w:line="259" w:lineRule="auto"/>
              <w:jc w:val="center"/>
              <w:rPr>
                <w:rFonts w:ascii="Times New Roman" w:hAnsi="Times New Roman" w:cs="Times New Roman"/>
                <w:sz w:val="12"/>
                <w:szCs w:val="12"/>
              </w:rPr>
            </w:pPr>
            <w:r w:rsidRPr="00512BDE">
              <w:rPr>
                <w:rFonts w:ascii="Times New Roman" w:hAnsi="Times New Roman" w:cs="Times New Roman"/>
                <w:sz w:val="12"/>
                <w:szCs w:val="12"/>
              </w:rPr>
              <w:t>414,99</w:t>
            </w:r>
          </w:p>
        </w:tc>
        <w:tc>
          <w:tcPr>
            <w:tcW w:w="369" w:type="pct"/>
            <w:vAlign w:val="center"/>
          </w:tcPr>
          <w:p w:rsidR="00512BDE" w:rsidRPr="00512BDE" w:rsidRDefault="00512BDE" w:rsidP="00512BDE">
            <w:pPr>
              <w:spacing w:line="259" w:lineRule="auto"/>
              <w:jc w:val="center"/>
              <w:rPr>
                <w:rFonts w:ascii="Times New Roman" w:hAnsi="Times New Roman" w:cs="Times New Roman"/>
                <w:sz w:val="12"/>
                <w:szCs w:val="12"/>
              </w:rPr>
            </w:pPr>
            <w:r w:rsidRPr="00512BDE">
              <w:rPr>
                <w:rFonts w:ascii="Times New Roman" w:hAnsi="Times New Roman" w:cs="Times New Roman"/>
                <w:sz w:val="12"/>
                <w:szCs w:val="12"/>
              </w:rPr>
              <w:t>414,23</w:t>
            </w:r>
          </w:p>
        </w:tc>
        <w:tc>
          <w:tcPr>
            <w:tcW w:w="370" w:type="pct"/>
            <w:vAlign w:val="center"/>
          </w:tcPr>
          <w:p w:rsidR="00512BDE" w:rsidRPr="00512BDE" w:rsidRDefault="00512BDE" w:rsidP="00512BDE">
            <w:pPr>
              <w:spacing w:line="259" w:lineRule="auto"/>
              <w:jc w:val="center"/>
              <w:rPr>
                <w:rFonts w:ascii="Times New Roman" w:hAnsi="Times New Roman" w:cs="Times New Roman"/>
                <w:sz w:val="12"/>
                <w:szCs w:val="12"/>
              </w:rPr>
            </w:pPr>
            <w:r w:rsidRPr="00512BDE">
              <w:rPr>
                <w:rFonts w:ascii="Times New Roman" w:hAnsi="Times New Roman" w:cs="Times New Roman"/>
                <w:sz w:val="12"/>
                <w:szCs w:val="12"/>
              </w:rPr>
              <w:t>413,47</w:t>
            </w:r>
          </w:p>
        </w:tc>
        <w:tc>
          <w:tcPr>
            <w:tcW w:w="369" w:type="pct"/>
            <w:vAlign w:val="center"/>
          </w:tcPr>
          <w:p w:rsidR="00512BDE" w:rsidRPr="00512BDE" w:rsidRDefault="00512BDE" w:rsidP="00512BDE">
            <w:pPr>
              <w:spacing w:line="259" w:lineRule="auto"/>
              <w:jc w:val="center"/>
              <w:rPr>
                <w:rFonts w:ascii="Times New Roman" w:hAnsi="Times New Roman" w:cs="Times New Roman"/>
                <w:sz w:val="12"/>
                <w:szCs w:val="12"/>
              </w:rPr>
            </w:pPr>
            <w:r w:rsidRPr="00512BDE">
              <w:rPr>
                <w:rFonts w:ascii="Times New Roman" w:hAnsi="Times New Roman" w:cs="Times New Roman"/>
                <w:sz w:val="12"/>
                <w:szCs w:val="12"/>
              </w:rPr>
              <w:t>412,71</w:t>
            </w:r>
          </w:p>
        </w:tc>
        <w:tc>
          <w:tcPr>
            <w:tcW w:w="370" w:type="pct"/>
            <w:vAlign w:val="center"/>
          </w:tcPr>
          <w:p w:rsidR="00512BDE" w:rsidRPr="00512BDE" w:rsidRDefault="00512BDE" w:rsidP="00512BDE">
            <w:pPr>
              <w:spacing w:line="259" w:lineRule="auto"/>
              <w:jc w:val="center"/>
              <w:rPr>
                <w:rFonts w:ascii="Times New Roman" w:hAnsi="Times New Roman" w:cs="Times New Roman"/>
                <w:sz w:val="12"/>
                <w:szCs w:val="12"/>
              </w:rPr>
            </w:pPr>
            <w:r w:rsidRPr="00512BDE">
              <w:rPr>
                <w:rFonts w:ascii="Times New Roman" w:hAnsi="Times New Roman" w:cs="Times New Roman"/>
                <w:sz w:val="12"/>
                <w:szCs w:val="12"/>
              </w:rPr>
              <w:t>411,96</w:t>
            </w:r>
          </w:p>
        </w:tc>
        <w:tc>
          <w:tcPr>
            <w:tcW w:w="369" w:type="pct"/>
            <w:vAlign w:val="center"/>
          </w:tcPr>
          <w:p w:rsidR="00512BDE" w:rsidRPr="00512BDE" w:rsidRDefault="00512BDE" w:rsidP="00512BDE">
            <w:pPr>
              <w:spacing w:line="259" w:lineRule="auto"/>
              <w:jc w:val="center"/>
              <w:rPr>
                <w:rFonts w:ascii="Times New Roman" w:hAnsi="Times New Roman" w:cs="Times New Roman"/>
                <w:sz w:val="12"/>
                <w:szCs w:val="12"/>
              </w:rPr>
            </w:pPr>
            <w:r w:rsidRPr="00512BDE">
              <w:rPr>
                <w:rFonts w:ascii="Times New Roman" w:hAnsi="Times New Roman" w:cs="Times New Roman"/>
                <w:sz w:val="12"/>
                <w:szCs w:val="12"/>
              </w:rPr>
              <w:t>411,20</w:t>
            </w:r>
          </w:p>
        </w:tc>
        <w:tc>
          <w:tcPr>
            <w:tcW w:w="369" w:type="pct"/>
            <w:vAlign w:val="center"/>
          </w:tcPr>
          <w:p w:rsidR="00512BDE" w:rsidRPr="00512BDE" w:rsidRDefault="00512BDE" w:rsidP="00512BDE">
            <w:pPr>
              <w:spacing w:line="259" w:lineRule="auto"/>
              <w:jc w:val="center"/>
              <w:rPr>
                <w:rFonts w:ascii="Times New Roman" w:hAnsi="Times New Roman" w:cs="Times New Roman"/>
                <w:sz w:val="12"/>
                <w:szCs w:val="12"/>
              </w:rPr>
            </w:pPr>
            <w:r w:rsidRPr="00512BDE">
              <w:rPr>
                <w:rFonts w:ascii="Times New Roman" w:hAnsi="Times New Roman" w:cs="Times New Roman"/>
                <w:sz w:val="12"/>
                <w:szCs w:val="12"/>
              </w:rPr>
              <w:t>410,44</w:t>
            </w:r>
          </w:p>
        </w:tc>
        <w:tc>
          <w:tcPr>
            <w:tcW w:w="370" w:type="pct"/>
            <w:vAlign w:val="center"/>
          </w:tcPr>
          <w:p w:rsidR="00512BDE" w:rsidRPr="00512BDE" w:rsidRDefault="00512BDE" w:rsidP="00512BDE">
            <w:pPr>
              <w:spacing w:line="259" w:lineRule="auto"/>
              <w:jc w:val="center"/>
              <w:rPr>
                <w:rFonts w:ascii="Times New Roman" w:hAnsi="Times New Roman" w:cs="Times New Roman"/>
                <w:sz w:val="12"/>
                <w:szCs w:val="12"/>
              </w:rPr>
            </w:pPr>
            <w:r w:rsidRPr="00512BDE">
              <w:rPr>
                <w:rFonts w:ascii="Times New Roman" w:hAnsi="Times New Roman" w:cs="Times New Roman"/>
                <w:sz w:val="12"/>
                <w:szCs w:val="12"/>
              </w:rPr>
              <w:t>409,68</w:t>
            </w:r>
          </w:p>
        </w:tc>
        <w:tc>
          <w:tcPr>
            <w:tcW w:w="377" w:type="pct"/>
            <w:vAlign w:val="center"/>
          </w:tcPr>
          <w:p w:rsidR="00512BDE" w:rsidRPr="00512BDE" w:rsidRDefault="00512BDE" w:rsidP="00512BDE">
            <w:pPr>
              <w:spacing w:line="259" w:lineRule="auto"/>
              <w:ind w:right="67"/>
              <w:jc w:val="center"/>
              <w:rPr>
                <w:rFonts w:ascii="Times New Roman" w:hAnsi="Times New Roman" w:cs="Times New Roman"/>
                <w:sz w:val="12"/>
                <w:szCs w:val="12"/>
              </w:rPr>
            </w:pPr>
            <w:r w:rsidRPr="00512BDE">
              <w:rPr>
                <w:rFonts w:ascii="Times New Roman" w:hAnsi="Times New Roman" w:cs="Times New Roman"/>
                <w:sz w:val="12"/>
                <w:szCs w:val="12"/>
              </w:rPr>
              <w:t>408,93</w:t>
            </w:r>
          </w:p>
        </w:tc>
        <w:tc>
          <w:tcPr>
            <w:tcW w:w="375" w:type="pct"/>
            <w:vAlign w:val="center"/>
          </w:tcPr>
          <w:p w:rsidR="00512BDE" w:rsidRPr="00512BDE" w:rsidRDefault="00512BDE" w:rsidP="00512BDE">
            <w:pPr>
              <w:spacing w:line="259" w:lineRule="auto"/>
              <w:ind w:right="66"/>
              <w:jc w:val="center"/>
              <w:rPr>
                <w:rFonts w:ascii="Times New Roman" w:hAnsi="Times New Roman" w:cs="Times New Roman"/>
                <w:sz w:val="12"/>
                <w:szCs w:val="12"/>
              </w:rPr>
            </w:pPr>
            <w:r w:rsidRPr="00512BDE">
              <w:rPr>
                <w:rFonts w:ascii="Times New Roman" w:hAnsi="Times New Roman" w:cs="Times New Roman"/>
                <w:sz w:val="12"/>
                <w:szCs w:val="12"/>
              </w:rPr>
              <w:t>408,17</w:t>
            </w:r>
          </w:p>
        </w:tc>
      </w:tr>
    </w:tbl>
    <w:p w:rsidR="00512BDE" w:rsidRPr="00512BDE" w:rsidRDefault="00512BDE" w:rsidP="00512BDE">
      <w:pPr>
        <w:pStyle w:val="aff1"/>
        <w:ind w:firstLine="284"/>
        <w:jc w:val="both"/>
        <w:rPr>
          <w:rFonts w:ascii="Times New Roman" w:hAnsi="Times New Roman" w:cs="Times New Roman"/>
          <w:sz w:val="12"/>
          <w:szCs w:val="12"/>
        </w:rPr>
      </w:pPr>
      <w:r w:rsidRPr="00512BDE">
        <w:rPr>
          <w:rFonts w:ascii="Times New Roman" w:hAnsi="Times New Roman" w:cs="Times New Roman"/>
          <w:sz w:val="12"/>
          <w:szCs w:val="12"/>
        </w:rPr>
        <w:t xml:space="preserve">Согласно Генеральному плану г.п. Суходол, развитие системы водоотведения городского поселения на существующих и проектируемых площадках строительства до 2033 г. предусматривает: </w:t>
      </w:r>
    </w:p>
    <w:p w:rsidR="00512BDE" w:rsidRPr="00512BDE" w:rsidRDefault="00512BDE" w:rsidP="00512BD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12BDE">
        <w:rPr>
          <w:rFonts w:ascii="Times New Roman" w:hAnsi="Times New Roman" w:cs="Times New Roman"/>
          <w:sz w:val="12"/>
          <w:szCs w:val="12"/>
        </w:rPr>
        <w:t xml:space="preserve">перекладку изношенных канализационных сетей и сетей недостаточного диаметра на новые, обеспечив подключение жилой застройки к централизованной системе водоотведения; </w:t>
      </w:r>
    </w:p>
    <w:p w:rsidR="00512BDE" w:rsidRPr="00512BDE" w:rsidRDefault="00512BDE" w:rsidP="00512BD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12BDE">
        <w:rPr>
          <w:rFonts w:ascii="Times New Roman" w:hAnsi="Times New Roman" w:cs="Times New Roman"/>
          <w:sz w:val="12"/>
          <w:szCs w:val="12"/>
        </w:rPr>
        <w:t>прокладку новых уличных канализационных сетей</w:t>
      </w:r>
      <w:r>
        <w:rPr>
          <w:rFonts w:ascii="Times New Roman" w:hAnsi="Times New Roman" w:cs="Times New Roman"/>
          <w:sz w:val="12"/>
          <w:szCs w:val="12"/>
        </w:rPr>
        <w:t xml:space="preserve"> от вновь строящихся объектов. </w:t>
      </w:r>
    </w:p>
    <w:p w:rsidR="00512BDE" w:rsidRPr="00512BDE" w:rsidRDefault="00512BDE" w:rsidP="00512BDE">
      <w:pPr>
        <w:pStyle w:val="aff1"/>
        <w:ind w:firstLine="284"/>
        <w:jc w:val="both"/>
        <w:rPr>
          <w:rFonts w:ascii="Times New Roman" w:hAnsi="Times New Roman" w:cs="Times New Roman"/>
          <w:sz w:val="12"/>
          <w:szCs w:val="12"/>
        </w:rPr>
      </w:pPr>
      <w:r w:rsidRPr="00512BDE">
        <w:rPr>
          <w:rFonts w:ascii="Times New Roman" w:hAnsi="Times New Roman" w:cs="Times New Roman"/>
          <w:sz w:val="12"/>
          <w:szCs w:val="12"/>
        </w:rPr>
        <w:t xml:space="preserve">Обеспечение проектируемой застройки водоотведением будет осуществлено следующими способами: </w:t>
      </w:r>
    </w:p>
    <w:p w:rsidR="00512BDE" w:rsidRPr="00512BDE" w:rsidRDefault="00512BDE" w:rsidP="00512BD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12BDE">
        <w:rPr>
          <w:rFonts w:ascii="Times New Roman" w:hAnsi="Times New Roman" w:cs="Times New Roman"/>
          <w:sz w:val="12"/>
          <w:szCs w:val="12"/>
        </w:rPr>
        <w:t xml:space="preserve">малоэтажная многоквартирная жилая застройка и объекты общественно-делового назначения обеспечиваются централизованным водоотведением путем подключения в существующую централизованную систему канализации с выполнением технических условий владельца сетей; </w:t>
      </w:r>
    </w:p>
    <w:p w:rsidR="00512BDE" w:rsidRPr="00512BDE" w:rsidRDefault="00512BDE" w:rsidP="00512BD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12BDE">
        <w:rPr>
          <w:rFonts w:ascii="Times New Roman" w:hAnsi="Times New Roman" w:cs="Times New Roman"/>
          <w:sz w:val="12"/>
          <w:szCs w:val="12"/>
        </w:rPr>
        <w:t xml:space="preserve">усадебная застройка – подключение в индивидуальные установки биологической очистки сточных вод. Как вариант предлагается строительство водонепроницаемых выгребов с последующим вывозом стоков спецавтотранспортом в места, отведённые службой Роспотребнадзора, впоследствии </w:t>
      </w:r>
      <w:proofErr w:type="gramStart"/>
      <w:r w:rsidRPr="00512BDE">
        <w:rPr>
          <w:rFonts w:ascii="Times New Roman" w:hAnsi="Times New Roman" w:cs="Times New Roman"/>
          <w:sz w:val="12"/>
          <w:szCs w:val="12"/>
        </w:rPr>
        <w:t>на</w:t>
      </w:r>
      <w:proofErr w:type="gramEnd"/>
      <w:r w:rsidRPr="00512BDE">
        <w:rPr>
          <w:rFonts w:ascii="Times New Roman" w:hAnsi="Times New Roman" w:cs="Times New Roman"/>
          <w:sz w:val="12"/>
          <w:szCs w:val="12"/>
        </w:rPr>
        <w:t xml:space="preserve"> КОС. Вариант выбирается на с</w:t>
      </w:r>
      <w:r>
        <w:rPr>
          <w:rFonts w:ascii="Times New Roman" w:hAnsi="Times New Roman" w:cs="Times New Roman"/>
          <w:sz w:val="12"/>
          <w:szCs w:val="12"/>
        </w:rPr>
        <w:t xml:space="preserve">тадии рабочего проектирования. </w:t>
      </w:r>
    </w:p>
    <w:p w:rsidR="00512BDE" w:rsidRPr="00512BDE" w:rsidRDefault="00512BDE" w:rsidP="00512BDE">
      <w:pPr>
        <w:pStyle w:val="aff1"/>
        <w:ind w:firstLine="284"/>
        <w:jc w:val="both"/>
        <w:rPr>
          <w:rFonts w:ascii="Times New Roman" w:hAnsi="Times New Roman" w:cs="Times New Roman"/>
          <w:sz w:val="12"/>
          <w:szCs w:val="12"/>
        </w:rPr>
      </w:pPr>
      <w:r w:rsidRPr="00512BDE">
        <w:rPr>
          <w:rFonts w:ascii="Times New Roman" w:hAnsi="Times New Roman" w:cs="Times New Roman"/>
          <w:sz w:val="12"/>
          <w:szCs w:val="12"/>
        </w:rPr>
        <w:t xml:space="preserve">Динамика объемов сточных вод, принятых в централизованные системы водоотведения по технологическим зонам г.п. Суходол по второму варианту развития, </w:t>
      </w:r>
      <w:proofErr w:type="gramStart"/>
      <w:r w:rsidRPr="00512BDE">
        <w:rPr>
          <w:rFonts w:ascii="Times New Roman" w:hAnsi="Times New Roman" w:cs="Times New Roman"/>
          <w:sz w:val="12"/>
          <w:szCs w:val="12"/>
        </w:rPr>
        <w:t>представлена</w:t>
      </w:r>
      <w:proofErr w:type="gramEnd"/>
      <w:r w:rsidRPr="00512BDE">
        <w:rPr>
          <w:rFonts w:ascii="Times New Roman" w:hAnsi="Times New Roman" w:cs="Times New Roman"/>
          <w:sz w:val="12"/>
          <w:szCs w:val="12"/>
        </w:rPr>
        <w:t xml:space="preserve"> в таблице 3.2.5.2.  </w:t>
      </w:r>
    </w:p>
    <w:p w:rsidR="00512BDE" w:rsidRDefault="00326491" w:rsidP="00512BDE">
      <w:pPr>
        <w:pStyle w:val="aff1"/>
        <w:ind w:firstLine="284"/>
        <w:jc w:val="both"/>
        <w:rPr>
          <w:rFonts w:ascii="Times New Roman" w:hAnsi="Times New Roman" w:cs="Times New Roman"/>
          <w:sz w:val="12"/>
          <w:szCs w:val="12"/>
        </w:rPr>
      </w:pPr>
      <w:r w:rsidRPr="00326491">
        <w:rPr>
          <w:rFonts w:ascii="Times New Roman" w:hAnsi="Times New Roman" w:cs="Times New Roman"/>
          <w:sz w:val="12"/>
          <w:szCs w:val="12"/>
        </w:rPr>
        <w:t xml:space="preserve">Таблица 3.2.5.2 - Прогноз объемов сточных вод, принятых в централизованные системы водоотведения г.п. Суходол по второму варианту развития  </w:t>
      </w:r>
    </w:p>
    <w:tbl>
      <w:tblPr>
        <w:tblStyle w:val="aff6"/>
        <w:tblW w:w="5000" w:type="pct"/>
        <w:tblLook w:val="04A0" w:firstRow="1" w:lastRow="0" w:firstColumn="1" w:lastColumn="0" w:noHBand="0" w:noVBand="1"/>
      </w:tblPr>
      <w:tblGrid>
        <w:gridCol w:w="904"/>
        <w:gridCol w:w="521"/>
        <w:gridCol w:w="571"/>
        <w:gridCol w:w="571"/>
        <w:gridCol w:w="571"/>
        <w:gridCol w:w="572"/>
        <w:gridCol w:w="571"/>
        <w:gridCol w:w="572"/>
        <w:gridCol w:w="571"/>
        <w:gridCol w:w="571"/>
        <w:gridCol w:w="572"/>
        <w:gridCol w:w="582"/>
        <w:gridCol w:w="580"/>
      </w:tblGrid>
      <w:tr w:rsidR="00326491" w:rsidTr="00326491">
        <w:tc>
          <w:tcPr>
            <w:tcW w:w="585" w:type="pct"/>
            <w:vAlign w:val="center"/>
          </w:tcPr>
          <w:p w:rsidR="00326491" w:rsidRPr="00326491" w:rsidRDefault="00326491" w:rsidP="00326491">
            <w:pPr>
              <w:spacing w:line="259" w:lineRule="auto"/>
              <w:jc w:val="center"/>
              <w:rPr>
                <w:rFonts w:ascii="Times New Roman" w:hAnsi="Times New Roman" w:cs="Times New Roman"/>
                <w:sz w:val="12"/>
                <w:szCs w:val="12"/>
              </w:rPr>
            </w:pPr>
            <w:r w:rsidRPr="00326491">
              <w:rPr>
                <w:rFonts w:ascii="Times New Roman" w:hAnsi="Times New Roman" w:cs="Times New Roman"/>
                <w:sz w:val="12"/>
                <w:szCs w:val="12"/>
              </w:rPr>
              <w:t>Наименование показателя</w:t>
            </w:r>
          </w:p>
        </w:tc>
        <w:tc>
          <w:tcPr>
            <w:tcW w:w="337" w:type="pct"/>
            <w:vAlign w:val="center"/>
          </w:tcPr>
          <w:p w:rsidR="00326491" w:rsidRPr="00326491" w:rsidRDefault="00326491" w:rsidP="00326491">
            <w:pPr>
              <w:spacing w:line="259" w:lineRule="auto"/>
              <w:ind w:left="38"/>
              <w:jc w:val="center"/>
              <w:rPr>
                <w:rFonts w:ascii="Times New Roman" w:hAnsi="Times New Roman" w:cs="Times New Roman"/>
                <w:sz w:val="12"/>
                <w:szCs w:val="12"/>
              </w:rPr>
            </w:pPr>
            <w:r w:rsidRPr="00326491">
              <w:rPr>
                <w:rFonts w:ascii="Times New Roman" w:hAnsi="Times New Roman" w:cs="Times New Roman"/>
                <w:sz w:val="12"/>
                <w:szCs w:val="12"/>
              </w:rPr>
              <w:t>2022 г.</w:t>
            </w:r>
          </w:p>
        </w:tc>
        <w:tc>
          <w:tcPr>
            <w:tcW w:w="369" w:type="pct"/>
            <w:vAlign w:val="center"/>
          </w:tcPr>
          <w:p w:rsidR="00326491" w:rsidRPr="00326491" w:rsidRDefault="00326491" w:rsidP="00326491">
            <w:pPr>
              <w:spacing w:line="259" w:lineRule="auto"/>
              <w:ind w:left="36"/>
              <w:jc w:val="center"/>
              <w:rPr>
                <w:rFonts w:ascii="Times New Roman" w:hAnsi="Times New Roman" w:cs="Times New Roman"/>
                <w:sz w:val="12"/>
                <w:szCs w:val="12"/>
              </w:rPr>
            </w:pPr>
            <w:r w:rsidRPr="00326491">
              <w:rPr>
                <w:rFonts w:ascii="Times New Roman" w:hAnsi="Times New Roman" w:cs="Times New Roman"/>
                <w:sz w:val="12"/>
                <w:szCs w:val="12"/>
              </w:rPr>
              <w:t>2023 г.</w:t>
            </w:r>
          </w:p>
        </w:tc>
        <w:tc>
          <w:tcPr>
            <w:tcW w:w="369" w:type="pct"/>
            <w:vAlign w:val="center"/>
          </w:tcPr>
          <w:p w:rsidR="00326491" w:rsidRPr="00326491" w:rsidRDefault="00326491" w:rsidP="00326491">
            <w:pPr>
              <w:spacing w:line="259" w:lineRule="auto"/>
              <w:ind w:left="36"/>
              <w:jc w:val="center"/>
              <w:rPr>
                <w:rFonts w:ascii="Times New Roman" w:hAnsi="Times New Roman" w:cs="Times New Roman"/>
                <w:sz w:val="12"/>
                <w:szCs w:val="12"/>
              </w:rPr>
            </w:pPr>
            <w:r w:rsidRPr="00326491">
              <w:rPr>
                <w:rFonts w:ascii="Times New Roman" w:hAnsi="Times New Roman" w:cs="Times New Roman"/>
                <w:sz w:val="12"/>
                <w:szCs w:val="12"/>
              </w:rPr>
              <w:t>2024 г.</w:t>
            </w:r>
          </w:p>
        </w:tc>
        <w:tc>
          <w:tcPr>
            <w:tcW w:w="369" w:type="pct"/>
            <w:vAlign w:val="center"/>
          </w:tcPr>
          <w:p w:rsidR="00326491" w:rsidRPr="00326491" w:rsidRDefault="00326491" w:rsidP="00326491">
            <w:pPr>
              <w:spacing w:line="259" w:lineRule="auto"/>
              <w:ind w:left="36"/>
              <w:jc w:val="center"/>
              <w:rPr>
                <w:rFonts w:ascii="Times New Roman" w:hAnsi="Times New Roman" w:cs="Times New Roman"/>
                <w:sz w:val="12"/>
                <w:szCs w:val="12"/>
              </w:rPr>
            </w:pPr>
            <w:r w:rsidRPr="00326491">
              <w:rPr>
                <w:rFonts w:ascii="Times New Roman" w:hAnsi="Times New Roman" w:cs="Times New Roman"/>
                <w:sz w:val="12"/>
                <w:szCs w:val="12"/>
              </w:rPr>
              <w:t>2025 г.</w:t>
            </w:r>
          </w:p>
        </w:tc>
        <w:tc>
          <w:tcPr>
            <w:tcW w:w="370" w:type="pct"/>
            <w:vAlign w:val="center"/>
          </w:tcPr>
          <w:p w:rsidR="00326491" w:rsidRPr="00326491" w:rsidRDefault="00326491" w:rsidP="00326491">
            <w:pPr>
              <w:spacing w:line="259" w:lineRule="auto"/>
              <w:ind w:left="38"/>
              <w:jc w:val="center"/>
              <w:rPr>
                <w:rFonts w:ascii="Times New Roman" w:hAnsi="Times New Roman" w:cs="Times New Roman"/>
                <w:sz w:val="12"/>
                <w:szCs w:val="12"/>
              </w:rPr>
            </w:pPr>
            <w:r w:rsidRPr="00326491">
              <w:rPr>
                <w:rFonts w:ascii="Times New Roman" w:hAnsi="Times New Roman" w:cs="Times New Roman"/>
                <w:sz w:val="12"/>
                <w:szCs w:val="12"/>
              </w:rPr>
              <w:t>2026 г.</w:t>
            </w:r>
          </w:p>
        </w:tc>
        <w:tc>
          <w:tcPr>
            <w:tcW w:w="369" w:type="pct"/>
            <w:vAlign w:val="center"/>
          </w:tcPr>
          <w:p w:rsidR="00326491" w:rsidRPr="00326491" w:rsidRDefault="00326491" w:rsidP="00326491">
            <w:pPr>
              <w:spacing w:line="259" w:lineRule="auto"/>
              <w:ind w:left="36"/>
              <w:jc w:val="center"/>
              <w:rPr>
                <w:rFonts w:ascii="Times New Roman" w:hAnsi="Times New Roman" w:cs="Times New Roman"/>
                <w:sz w:val="12"/>
                <w:szCs w:val="12"/>
              </w:rPr>
            </w:pPr>
            <w:r w:rsidRPr="00326491">
              <w:rPr>
                <w:rFonts w:ascii="Times New Roman" w:hAnsi="Times New Roman" w:cs="Times New Roman"/>
                <w:sz w:val="12"/>
                <w:szCs w:val="12"/>
              </w:rPr>
              <w:t>2027 г.</w:t>
            </w:r>
          </w:p>
        </w:tc>
        <w:tc>
          <w:tcPr>
            <w:tcW w:w="370" w:type="pct"/>
            <w:vAlign w:val="center"/>
          </w:tcPr>
          <w:p w:rsidR="00326491" w:rsidRPr="00326491" w:rsidRDefault="00326491" w:rsidP="00326491">
            <w:pPr>
              <w:spacing w:line="259" w:lineRule="auto"/>
              <w:ind w:left="38"/>
              <w:jc w:val="center"/>
              <w:rPr>
                <w:rFonts w:ascii="Times New Roman" w:hAnsi="Times New Roman" w:cs="Times New Roman"/>
                <w:sz w:val="12"/>
                <w:szCs w:val="12"/>
              </w:rPr>
            </w:pPr>
            <w:r w:rsidRPr="00326491">
              <w:rPr>
                <w:rFonts w:ascii="Times New Roman" w:hAnsi="Times New Roman" w:cs="Times New Roman"/>
                <w:sz w:val="12"/>
                <w:szCs w:val="12"/>
              </w:rPr>
              <w:t>2028 г.</w:t>
            </w:r>
          </w:p>
        </w:tc>
        <w:tc>
          <w:tcPr>
            <w:tcW w:w="369" w:type="pct"/>
            <w:vAlign w:val="center"/>
          </w:tcPr>
          <w:p w:rsidR="00326491" w:rsidRPr="00326491" w:rsidRDefault="00326491" w:rsidP="00326491">
            <w:pPr>
              <w:spacing w:line="259" w:lineRule="auto"/>
              <w:ind w:left="36"/>
              <w:jc w:val="center"/>
              <w:rPr>
                <w:rFonts w:ascii="Times New Roman" w:hAnsi="Times New Roman" w:cs="Times New Roman"/>
                <w:sz w:val="12"/>
                <w:szCs w:val="12"/>
              </w:rPr>
            </w:pPr>
            <w:r w:rsidRPr="00326491">
              <w:rPr>
                <w:rFonts w:ascii="Times New Roman" w:hAnsi="Times New Roman" w:cs="Times New Roman"/>
                <w:sz w:val="12"/>
                <w:szCs w:val="12"/>
              </w:rPr>
              <w:t>2029 г.</w:t>
            </w:r>
          </w:p>
        </w:tc>
        <w:tc>
          <w:tcPr>
            <w:tcW w:w="369" w:type="pct"/>
            <w:vAlign w:val="center"/>
          </w:tcPr>
          <w:p w:rsidR="00326491" w:rsidRPr="00326491" w:rsidRDefault="00326491" w:rsidP="00326491">
            <w:pPr>
              <w:spacing w:line="259" w:lineRule="auto"/>
              <w:ind w:left="36"/>
              <w:jc w:val="center"/>
              <w:rPr>
                <w:rFonts w:ascii="Times New Roman" w:hAnsi="Times New Roman" w:cs="Times New Roman"/>
                <w:sz w:val="12"/>
                <w:szCs w:val="12"/>
              </w:rPr>
            </w:pPr>
            <w:r w:rsidRPr="00326491">
              <w:rPr>
                <w:rFonts w:ascii="Times New Roman" w:hAnsi="Times New Roman" w:cs="Times New Roman"/>
                <w:sz w:val="12"/>
                <w:szCs w:val="12"/>
              </w:rPr>
              <w:t>2030 г.</w:t>
            </w:r>
          </w:p>
        </w:tc>
        <w:tc>
          <w:tcPr>
            <w:tcW w:w="370" w:type="pct"/>
            <w:vAlign w:val="center"/>
          </w:tcPr>
          <w:p w:rsidR="00326491" w:rsidRPr="00326491" w:rsidRDefault="00326491" w:rsidP="00326491">
            <w:pPr>
              <w:spacing w:line="259" w:lineRule="auto"/>
              <w:ind w:left="38"/>
              <w:jc w:val="center"/>
              <w:rPr>
                <w:rFonts w:ascii="Times New Roman" w:hAnsi="Times New Roman" w:cs="Times New Roman"/>
                <w:sz w:val="12"/>
                <w:szCs w:val="12"/>
              </w:rPr>
            </w:pPr>
            <w:r w:rsidRPr="00326491">
              <w:rPr>
                <w:rFonts w:ascii="Times New Roman" w:hAnsi="Times New Roman" w:cs="Times New Roman"/>
                <w:sz w:val="12"/>
                <w:szCs w:val="12"/>
              </w:rPr>
              <w:t>2031 г.</w:t>
            </w:r>
          </w:p>
        </w:tc>
        <w:tc>
          <w:tcPr>
            <w:tcW w:w="377" w:type="pct"/>
            <w:vAlign w:val="center"/>
          </w:tcPr>
          <w:p w:rsidR="00326491" w:rsidRPr="00326491" w:rsidRDefault="00326491" w:rsidP="00326491">
            <w:pPr>
              <w:spacing w:line="259" w:lineRule="auto"/>
              <w:ind w:right="73"/>
              <w:jc w:val="center"/>
              <w:rPr>
                <w:rFonts w:ascii="Times New Roman" w:hAnsi="Times New Roman" w:cs="Times New Roman"/>
                <w:sz w:val="12"/>
                <w:szCs w:val="12"/>
              </w:rPr>
            </w:pPr>
            <w:r w:rsidRPr="00326491">
              <w:rPr>
                <w:rFonts w:ascii="Times New Roman" w:hAnsi="Times New Roman" w:cs="Times New Roman"/>
                <w:sz w:val="12"/>
                <w:szCs w:val="12"/>
              </w:rPr>
              <w:t>2032 г.</w:t>
            </w:r>
          </w:p>
        </w:tc>
        <w:tc>
          <w:tcPr>
            <w:tcW w:w="375" w:type="pct"/>
            <w:vAlign w:val="center"/>
          </w:tcPr>
          <w:p w:rsidR="00326491" w:rsidRPr="00326491" w:rsidRDefault="00326491" w:rsidP="00326491">
            <w:pPr>
              <w:spacing w:line="259" w:lineRule="auto"/>
              <w:ind w:right="72"/>
              <w:jc w:val="center"/>
              <w:rPr>
                <w:rFonts w:ascii="Times New Roman" w:hAnsi="Times New Roman" w:cs="Times New Roman"/>
                <w:sz w:val="12"/>
                <w:szCs w:val="12"/>
              </w:rPr>
            </w:pPr>
            <w:r w:rsidRPr="00326491">
              <w:rPr>
                <w:rFonts w:ascii="Times New Roman" w:hAnsi="Times New Roman" w:cs="Times New Roman"/>
                <w:sz w:val="12"/>
                <w:szCs w:val="12"/>
              </w:rPr>
              <w:t>2033 г.</w:t>
            </w:r>
          </w:p>
        </w:tc>
      </w:tr>
      <w:tr w:rsidR="00326491" w:rsidTr="00326491">
        <w:tc>
          <w:tcPr>
            <w:tcW w:w="5000" w:type="pct"/>
            <w:gridSpan w:val="13"/>
            <w:vAlign w:val="center"/>
          </w:tcPr>
          <w:p w:rsidR="00326491" w:rsidRDefault="00326491" w:rsidP="00326491">
            <w:pPr>
              <w:pStyle w:val="aff1"/>
              <w:jc w:val="center"/>
              <w:rPr>
                <w:rFonts w:ascii="Times New Roman" w:hAnsi="Times New Roman" w:cs="Times New Roman"/>
                <w:sz w:val="12"/>
                <w:szCs w:val="12"/>
              </w:rPr>
            </w:pPr>
            <w:r w:rsidRPr="00326491">
              <w:rPr>
                <w:rFonts w:ascii="Times New Roman" w:hAnsi="Times New Roman" w:cs="Times New Roman"/>
                <w:sz w:val="12"/>
                <w:szCs w:val="12"/>
              </w:rPr>
              <w:t>п.г.т. Суходол</w:t>
            </w:r>
          </w:p>
        </w:tc>
      </w:tr>
      <w:tr w:rsidR="00326491" w:rsidTr="00326491">
        <w:tc>
          <w:tcPr>
            <w:tcW w:w="585" w:type="pct"/>
            <w:vAlign w:val="center"/>
          </w:tcPr>
          <w:p w:rsidR="00326491" w:rsidRPr="00326491" w:rsidRDefault="00326491" w:rsidP="00326491">
            <w:pPr>
              <w:spacing w:line="259" w:lineRule="auto"/>
              <w:ind w:left="14"/>
              <w:jc w:val="center"/>
              <w:rPr>
                <w:rFonts w:ascii="Times New Roman" w:hAnsi="Times New Roman" w:cs="Times New Roman"/>
                <w:sz w:val="12"/>
                <w:szCs w:val="12"/>
              </w:rPr>
            </w:pPr>
            <w:r w:rsidRPr="00326491">
              <w:rPr>
                <w:rFonts w:ascii="Times New Roman" w:hAnsi="Times New Roman" w:cs="Times New Roman"/>
                <w:sz w:val="12"/>
                <w:szCs w:val="12"/>
              </w:rPr>
              <w:t>Население, тыс. м</w:t>
            </w:r>
            <w:r w:rsidRPr="00326491">
              <w:rPr>
                <w:rFonts w:ascii="Times New Roman" w:hAnsi="Times New Roman" w:cs="Times New Roman"/>
                <w:sz w:val="12"/>
                <w:szCs w:val="12"/>
                <w:vertAlign w:val="superscript"/>
              </w:rPr>
              <w:t>3</w:t>
            </w:r>
            <w:r w:rsidRPr="00326491">
              <w:rPr>
                <w:rFonts w:ascii="Times New Roman" w:hAnsi="Times New Roman" w:cs="Times New Roman"/>
                <w:sz w:val="12"/>
                <w:szCs w:val="12"/>
              </w:rPr>
              <w:t>/год</w:t>
            </w:r>
          </w:p>
        </w:tc>
        <w:tc>
          <w:tcPr>
            <w:tcW w:w="337" w:type="pct"/>
            <w:vAlign w:val="center"/>
          </w:tcPr>
          <w:p w:rsidR="00326491" w:rsidRPr="00326491" w:rsidRDefault="00326491" w:rsidP="00326491">
            <w:pPr>
              <w:spacing w:line="259" w:lineRule="auto"/>
              <w:ind w:right="62"/>
              <w:jc w:val="center"/>
              <w:rPr>
                <w:rFonts w:ascii="Times New Roman" w:hAnsi="Times New Roman" w:cs="Times New Roman"/>
                <w:sz w:val="12"/>
                <w:szCs w:val="12"/>
              </w:rPr>
            </w:pPr>
            <w:r w:rsidRPr="00326491">
              <w:rPr>
                <w:rFonts w:ascii="Times New Roman" w:hAnsi="Times New Roman" w:cs="Times New Roman"/>
                <w:sz w:val="12"/>
                <w:szCs w:val="12"/>
              </w:rPr>
              <w:t>344,4</w:t>
            </w:r>
          </w:p>
        </w:tc>
        <w:tc>
          <w:tcPr>
            <w:tcW w:w="369" w:type="pct"/>
            <w:vAlign w:val="center"/>
          </w:tcPr>
          <w:p w:rsidR="00326491" w:rsidRPr="00326491" w:rsidRDefault="00326491" w:rsidP="00326491">
            <w:pPr>
              <w:spacing w:line="259" w:lineRule="auto"/>
              <w:ind w:left="56"/>
              <w:jc w:val="center"/>
              <w:rPr>
                <w:rFonts w:ascii="Times New Roman" w:hAnsi="Times New Roman" w:cs="Times New Roman"/>
                <w:sz w:val="12"/>
                <w:szCs w:val="12"/>
              </w:rPr>
            </w:pPr>
            <w:r w:rsidRPr="00326491">
              <w:rPr>
                <w:rFonts w:ascii="Times New Roman" w:hAnsi="Times New Roman" w:cs="Times New Roman"/>
                <w:sz w:val="12"/>
                <w:szCs w:val="12"/>
              </w:rPr>
              <w:t>357,34</w:t>
            </w:r>
          </w:p>
        </w:tc>
        <w:tc>
          <w:tcPr>
            <w:tcW w:w="369" w:type="pct"/>
            <w:vAlign w:val="center"/>
          </w:tcPr>
          <w:p w:rsidR="00326491" w:rsidRPr="00326491" w:rsidRDefault="00326491" w:rsidP="00326491">
            <w:pPr>
              <w:spacing w:line="259" w:lineRule="auto"/>
              <w:ind w:left="56"/>
              <w:jc w:val="center"/>
              <w:rPr>
                <w:rFonts w:ascii="Times New Roman" w:hAnsi="Times New Roman" w:cs="Times New Roman"/>
                <w:sz w:val="12"/>
                <w:szCs w:val="12"/>
              </w:rPr>
            </w:pPr>
            <w:r w:rsidRPr="00326491">
              <w:rPr>
                <w:rFonts w:ascii="Times New Roman" w:hAnsi="Times New Roman" w:cs="Times New Roman"/>
                <w:sz w:val="12"/>
                <w:szCs w:val="12"/>
              </w:rPr>
              <w:t>370,29</w:t>
            </w:r>
          </w:p>
        </w:tc>
        <w:tc>
          <w:tcPr>
            <w:tcW w:w="369" w:type="pct"/>
            <w:vAlign w:val="center"/>
          </w:tcPr>
          <w:p w:rsidR="00326491" w:rsidRPr="00326491" w:rsidRDefault="00326491" w:rsidP="00326491">
            <w:pPr>
              <w:spacing w:line="259" w:lineRule="auto"/>
              <w:ind w:left="56"/>
              <w:jc w:val="center"/>
              <w:rPr>
                <w:rFonts w:ascii="Times New Roman" w:hAnsi="Times New Roman" w:cs="Times New Roman"/>
                <w:sz w:val="12"/>
                <w:szCs w:val="12"/>
              </w:rPr>
            </w:pPr>
            <w:r w:rsidRPr="00326491">
              <w:rPr>
                <w:rFonts w:ascii="Times New Roman" w:hAnsi="Times New Roman" w:cs="Times New Roman"/>
                <w:sz w:val="12"/>
                <w:szCs w:val="12"/>
              </w:rPr>
              <w:t>383,23</w:t>
            </w:r>
          </w:p>
        </w:tc>
        <w:tc>
          <w:tcPr>
            <w:tcW w:w="370" w:type="pct"/>
            <w:vAlign w:val="center"/>
          </w:tcPr>
          <w:p w:rsidR="00326491" w:rsidRPr="00326491" w:rsidRDefault="00326491" w:rsidP="00326491">
            <w:pPr>
              <w:spacing w:line="259" w:lineRule="auto"/>
              <w:ind w:left="58"/>
              <w:jc w:val="center"/>
              <w:rPr>
                <w:rFonts w:ascii="Times New Roman" w:hAnsi="Times New Roman" w:cs="Times New Roman"/>
                <w:sz w:val="12"/>
                <w:szCs w:val="12"/>
              </w:rPr>
            </w:pPr>
            <w:r w:rsidRPr="00326491">
              <w:rPr>
                <w:rFonts w:ascii="Times New Roman" w:hAnsi="Times New Roman" w:cs="Times New Roman"/>
                <w:sz w:val="12"/>
                <w:szCs w:val="12"/>
              </w:rPr>
              <w:t>396,17</w:t>
            </w:r>
          </w:p>
        </w:tc>
        <w:tc>
          <w:tcPr>
            <w:tcW w:w="369" w:type="pct"/>
            <w:vAlign w:val="center"/>
          </w:tcPr>
          <w:p w:rsidR="00326491" w:rsidRPr="00326491" w:rsidRDefault="00326491" w:rsidP="00326491">
            <w:pPr>
              <w:spacing w:line="259" w:lineRule="auto"/>
              <w:ind w:left="56"/>
              <w:jc w:val="center"/>
              <w:rPr>
                <w:rFonts w:ascii="Times New Roman" w:hAnsi="Times New Roman" w:cs="Times New Roman"/>
                <w:sz w:val="12"/>
                <w:szCs w:val="12"/>
              </w:rPr>
            </w:pPr>
            <w:r w:rsidRPr="00326491">
              <w:rPr>
                <w:rFonts w:ascii="Times New Roman" w:hAnsi="Times New Roman" w:cs="Times New Roman"/>
                <w:sz w:val="12"/>
                <w:szCs w:val="12"/>
              </w:rPr>
              <w:t>409,11</w:t>
            </w:r>
          </w:p>
        </w:tc>
        <w:tc>
          <w:tcPr>
            <w:tcW w:w="370" w:type="pct"/>
            <w:vAlign w:val="center"/>
          </w:tcPr>
          <w:p w:rsidR="00326491" w:rsidRPr="00326491" w:rsidRDefault="00326491" w:rsidP="00326491">
            <w:pPr>
              <w:spacing w:line="259" w:lineRule="auto"/>
              <w:ind w:left="58"/>
              <w:jc w:val="center"/>
              <w:rPr>
                <w:rFonts w:ascii="Times New Roman" w:hAnsi="Times New Roman" w:cs="Times New Roman"/>
                <w:sz w:val="12"/>
                <w:szCs w:val="12"/>
              </w:rPr>
            </w:pPr>
            <w:r w:rsidRPr="00326491">
              <w:rPr>
                <w:rFonts w:ascii="Times New Roman" w:hAnsi="Times New Roman" w:cs="Times New Roman"/>
                <w:sz w:val="12"/>
                <w:szCs w:val="12"/>
              </w:rPr>
              <w:t>422,06</w:t>
            </w:r>
          </w:p>
        </w:tc>
        <w:tc>
          <w:tcPr>
            <w:tcW w:w="369" w:type="pct"/>
            <w:vAlign w:val="center"/>
          </w:tcPr>
          <w:p w:rsidR="00326491" w:rsidRPr="00326491" w:rsidRDefault="00326491" w:rsidP="00326491">
            <w:pPr>
              <w:spacing w:line="259" w:lineRule="auto"/>
              <w:ind w:left="56"/>
              <w:jc w:val="center"/>
              <w:rPr>
                <w:rFonts w:ascii="Times New Roman" w:hAnsi="Times New Roman" w:cs="Times New Roman"/>
                <w:sz w:val="12"/>
                <w:szCs w:val="12"/>
              </w:rPr>
            </w:pPr>
            <w:r w:rsidRPr="00326491">
              <w:rPr>
                <w:rFonts w:ascii="Times New Roman" w:hAnsi="Times New Roman" w:cs="Times New Roman"/>
                <w:sz w:val="12"/>
                <w:szCs w:val="12"/>
              </w:rPr>
              <w:t>435,00</w:t>
            </w:r>
          </w:p>
        </w:tc>
        <w:tc>
          <w:tcPr>
            <w:tcW w:w="369" w:type="pct"/>
            <w:vAlign w:val="center"/>
          </w:tcPr>
          <w:p w:rsidR="00326491" w:rsidRPr="00326491" w:rsidRDefault="00326491" w:rsidP="00326491">
            <w:pPr>
              <w:spacing w:line="259" w:lineRule="auto"/>
              <w:ind w:left="56"/>
              <w:jc w:val="center"/>
              <w:rPr>
                <w:rFonts w:ascii="Times New Roman" w:hAnsi="Times New Roman" w:cs="Times New Roman"/>
                <w:sz w:val="12"/>
                <w:szCs w:val="12"/>
              </w:rPr>
            </w:pPr>
            <w:r w:rsidRPr="00326491">
              <w:rPr>
                <w:rFonts w:ascii="Times New Roman" w:hAnsi="Times New Roman" w:cs="Times New Roman"/>
                <w:sz w:val="12"/>
                <w:szCs w:val="12"/>
              </w:rPr>
              <w:t>447,94</w:t>
            </w:r>
          </w:p>
        </w:tc>
        <w:tc>
          <w:tcPr>
            <w:tcW w:w="370" w:type="pct"/>
            <w:vAlign w:val="center"/>
          </w:tcPr>
          <w:p w:rsidR="00326491" w:rsidRPr="00326491" w:rsidRDefault="00326491" w:rsidP="00326491">
            <w:pPr>
              <w:spacing w:line="259" w:lineRule="auto"/>
              <w:ind w:left="58"/>
              <w:jc w:val="center"/>
              <w:rPr>
                <w:rFonts w:ascii="Times New Roman" w:hAnsi="Times New Roman" w:cs="Times New Roman"/>
                <w:sz w:val="12"/>
                <w:szCs w:val="12"/>
              </w:rPr>
            </w:pPr>
            <w:r w:rsidRPr="00326491">
              <w:rPr>
                <w:rFonts w:ascii="Times New Roman" w:hAnsi="Times New Roman" w:cs="Times New Roman"/>
                <w:sz w:val="12"/>
                <w:szCs w:val="12"/>
              </w:rPr>
              <w:t>460,89</w:t>
            </w:r>
          </w:p>
        </w:tc>
        <w:tc>
          <w:tcPr>
            <w:tcW w:w="377" w:type="pct"/>
            <w:vAlign w:val="center"/>
          </w:tcPr>
          <w:p w:rsidR="00326491" w:rsidRPr="00326491" w:rsidRDefault="00326491" w:rsidP="00326491">
            <w:pPr>
              <w:spacing w:line="259" w:lineRule="auto"/>
              <w:ind w:right="68"/>
              <w:jc w:val="center"/>
              <w:rPr>
                <w:rFonts w:ascii="Times New Roman" w:hAnsi="Times New Roman" w:cs="Times New Roman"/>
                <w:sz w:val="12"/>
                <w:szCs w:val="12"/>
              </w:rPr>
            </w:pPr>
            <w:r w:rsidRPr="00326491">
              <w:rPr>
                <w:rFonts w:ascii="Times New Roman" w:hAnsi="Times New Roman" w:cs="Times New Roman"/>
                <w:sz w:val="12"/>
                <w:szCs w:val="12"/>
              </w:rPr>
              <w:t>473,83</w:t>
            </w:r>
          </w:p>
        </w:tc>
        <w:tc>
          <w:tcPr>
            <w:tcW w:w="375" w:type="pct"/>
            <w:vAlign w:val="center"/>
          </w:tcPr>
          <w:p w:rsidR="00326491" w:rsidRPr="00326491" w:rsidRDefault="00326491" w:rsidP="00326491">
            <w:pPr>
              <w:spacing w:line="259" w:lineRule="auto"/>
              <w:ind w:right="66"/>
              <w:jc w:val="center"/>
              <w:rPr>
                <w:rFonts w:ascii="Times New Roman" w:hAnsi="Times New Roman" w:cs="Times New Roman"/>
                <w:sz w:val="12"/>
                <w:szCs w:val="12"/>
              </w:rPr>
            </w:pPr>
            <w:r w:rsidRPr="00326491">
              <w:rPr>
                <w:rFonts w:ascii="Times New Roman" w:hAnsi="Times New Roman" w:cs="Times New Roman"/>
                <w:sz w:val="12"/>
                <w:szCs w:val="12"/>
              </w:rPr>
              <w:t>486,77</w:t>
            </w:r>
          </w:p>
        </w:tc>
      </w:tr>
      <w:tr w:rsidR="00326491" w:rsidTr="00326491">
        <w:tc>
          <w:tcPr>
            <w:tcW w:w="585" w:type="pct"/>
            <w:vAlign w:val="center"/>
          </w:tcPr>
          <w:p w:rsidR="00326491" w:rsidRPr="00326491" w:rsidRDefault="00326491" w:rsidP="00326491">
            <w:pPr>
              <w:spacing w:line="259" w:lineRule="auto"/>
              <w:ind w:left="14" w:right="9"/>
              <w:jc w:val="center"/>
              <w:rPr>
                <w:rFonts w:ascii="Times New Roman" w:hAnsi="Times New Roman" w:cs="Times New Roman"/>
                <w:sz w:val="12"/>
                <w:szCs w:val="12"/>
              </w:rPr>
            </w:pPr>
            <w:r w:rsidRPr="00326491">
              <w:rPr>
                <w:rFonts w:ascii="Times New Roman" w:hAnsi="Times New Roman" w:cs="Times New Roman"/>
                <w:sz w:val="12"/>
                <w:szCs w:val="12"/>
              </w:rPr>
              <w:t>Бюджетные потребители, тыс. м</w:t>
            </w:r>
            <w:r w:rsidRPr="00326491">
              <w:rPr>
                <w:rFonts w:ascii="Times New Roman" w:hAnsi="Times New Roman" w:cs="Times New Roman"/>
                <w:sz w:val="12"/>
                <w:szCs w:val="12"/>
                <w:vertAlign w:val="superscript"/>
              </w:rPr>
              <w:t>3</w:t>
            </w:r>
            <w:r w:rsidRPr="00326491">
              <w:rPr>
                <w:rFonts w:ascii="Times New Roman" w:hAnsi="Times New Roman" w:cs="Times New Roman"/>
                <w:sz w:val="12"/>
                <w:szCs w:val="12"/>
              </w:rPr>
              <w:t>/год</w:t>
            </w:r>
          </w:p>
        </w:tc>
        <w:tc>
          <w:tcPr>
            <w:tcW w:w="337" w:type="pct"/>
            <w:vAlign w:val="center"/>
          </w:tcPr>
          <w:p w:rsidR="00326491" w:rsidRPr="00326491" w:rsidRDefault="00326491" w:rsidP="00326491">
            <w:pPr>
              <w:spacing w:line="259" w:lineRule="auto"/>
              <w:ind w:right="60"/>
              <w:jc w:val="center"/>
              <w:rPr>
                <w:rFonts w:ascii="Times New Roman" w:hAnsi="Times New Roman" w:cs="Times New Roman"/>
                <w:sz w:val="12"/>
                <w:szCs w:val="12"/>
              </w:rPr>
            </w:pPr>
            <w:r w:rsidRPr="00326491">
              <w:rPr>
                <w:rFonts w:ascii="Times New Roman" w:hAnsi="Times New Roman" w:cs="Times New Roman"/>
                <w:sz w:val="12"/>
                <w:szCs w:val="12"/>
              </w:rPr>
              <w:t>22,1</w:t>
            </w:r>
          </w:p>
        </w:tc>
        <w:tc>
          <w:tcPr>
            <w:tcW w:w="369" w:type="pct"/>
            <w:vAlign w:val="center"/>
          </w:tcPr>
          <w:p w:rsidR="00326491" w:rsidRPr="00326491" w:rsidRDefault="00326491" w:rsidP="00326491">
            <w:pPr>
              <w:spacing w:line="259" w:lineRule="auto"/>
              <w:ind w:right="64"/>
              <w:jc w:val="center"/>
              <w:rPr>
                <w:rFonts w:ascii="Times New Roman" w:hAnsi="Times New Roman" w:cs="Times New Roman"/>
                <w:sz w:val="12"/>
                <w:szCs w:val="12"/>
              </w:rPr>
            </w:pPr>
            <w:r w:rsidRPr="00326491">
              <w:rPr>
                <w:rFonts w:ascii="Times New Roman" w:hAnsi="Times New Roman" w:cs="Times New Roman"/>
                <w:sz w:val="12"/>
                <w:szCs w:val="12"/>
              </w:rPr>
              <w:t>22,17</w:t>
            </w:r>
          </w:p>
        </w:tc>
        <w:tc>
          <w:tcPr>
            <w:tcW w:w="369" w:type="pct"/>
            <w:vAlign w:val="center"/>
          </w:tcPr>
          <w:p w:rsidR="00326491" w:rsidRPr="00326491" w:rsidRDefault="00326491" w:rsidP="00326491">
            <w:pPr>
              <w:spacing w:line="259" w:lineRule="auto"/>
              <w:ind w:right="63"/>
              <w:jc w:val="center"/>
              <w:rPr>
                <w:rFonts w:ascii="Times New Roman" w:hAnsi="Times New Roman" w:cs="Times New Roman"/>
                <w:sz w:val="12"/>
                <w:szCs w:val="12"/>
              </w:rPr>
            </w:pPr>
            <w:r w:rsidRPr="00326491">
              <w:rPr>
                <w:rFonts w:ascii="Times New Roman" w:hAnsi="Times New Roman" w:cs="Times New Roman"/>
                <w:sz w:val="12"/>
                <w:szCs w:val="12"/>
              </w:rPr>
              <w:t>22,24</w:t>
            </w:r>
          </w:p>
        </w:tc>
        <w:tc>
          <w:tcPr>
            <w:tcW w:w="369" w:type="pct"/>
            <w:vAlign w:val="center"/>
          </w:tcPr>
          <w:p w:rsidR="00326491" w:rsidRPr="00326491" w:rsidRDefault="00326491" w:rsidP="00326491">
            <w:pPr>
              <w:spacing w:line="259" w:lineRule="auto"/>
              <w:ind w:right="63"/>
              <w:jc w:val="center"/>
              <w:rPr>
                <w:rFonts w:ascii="Times New Roman" w:hAnsi="Times New Roman" w:cs="Times New Roman"/>
                <w:sz w:val="12"/>
                <w:szCs w:val="12"/>
              </w:rPr>
            </w:pPr>
            <w:r w:rsidRPr="00326491">
              <w:rPr>
                <w:rFonts w:ascii="Times New Roman" w:hAnsi="Times New Roman" w:cs="Times New Roman"/>
                <w:sz w:val="12"/>
                <w:szCs w:val="12"/>
              </w:rPr>
              <w:t>22,31</w:t>
            </w:r>
          </w:p>
        </w:tc>
        <w:tc>
          <w:tcPr>
            <w:tcW w:w="370" w:type="pct"/>
            <w:vAlign w:val="center"/>
          </w:tcPr>
          <w:p w:rsidR="00326491" w:rsidRPr="00326491" w:rsidRDefault="00326491" w:rsidP="00326491">
            <w:pPr>
              <w:spacing w:line="259" w:lineRule="auto"/>
              <w:ind w:right="61"/>
              <w:jc w:val="center"/>
              <w:rPr>
                <w:rFonts w:ascii="Times New Roman" w:hAnsi="Times New Roman" w:cs="Times New Roman"/>
                <w:sz w:val="12"/>
                <w:szCs w:val="12"/>
              </w:rPr>
            </w:pPr>
            <w:r w:rsidRPr="00326491">
              <w:rPr>
                <w:rFonts w:ascii="Times New Roman" w:hAnsi="Times New Roman" w:cs="Times New Roman"/>
                <w:sz w:val="12"/>
                <w:szCs w:val="12"/>
              </w:rPr>
              <w:t>22,38</w:t>
            </w:r>
          </w:p>
        </w:tc>
        <w:tc>
          <w:tcPr>
            <w:tcW w:w="369" w:type="pct"/>
            <w:vAlign w:val="center"/>
          </w:tcPr>
          <w:p w:rsidR="00326491" w:rsidRPr="00326491" w:rsidRDefault="00326491" w:rsidP="00326491">
            <w:pPr>
              <w:spacing w:line="259" w:lineRule="auto"/>
              <w:ind w:right="63"/>
              <w:jc w:val="center"/>
              <w:rPr>
                <w:rFonts w:ascii="Times New Roman" w:hAnsi="Times New Roman" w:cs="Times New Roman"/>
                <w:sz w:val="12"/>
                <w:szCs w:val="12"/>
              </w:rPr>
            </w:pPr>
            <w:r w:rsidRPr="00326491">
              <w:rPr>
                <w:rFonts w:ascii="Times New Roman" w:hAnsi="Times New Roman" w:cs="Times New Roman"/>
                <w:sz w:val="12"/>
                <w:szCs w:val="12"/>
              </w:rPr>
              <w:t>22,45</w:t>
            </w:r>
          </w:p>
        </w:tc>
        <w:tc>
          <w:tcPr>
            <w:tcW w:w="370" w:type="pct"/>
            <w:vAlign w:val="center"/>
          </w:tcPr>
          <w:p w:rsidR="00326491" w:rsidRPr="00326491" w:rsidRDefault="00326491" w:rsidP="00326491">
            <w:pPr>
              <w:spacing w:line="259" w:lineRule="auto"/>
              <w:ind w:right="61"/>
              <w:jc w:val="center"/>
              <w:rPr>
                <w:rFonts w:ascii="Times New Roman" w:hAnsi="Times New Roman" w:cs="Times New Roman"/>
                <w:sz w:val="12"/>
                <w:szCs w:val="12"/>
              </w:rPr>
            </w:pPr>
            <w:r w:rsidRPr="00326491">
              <w:rPr>
                <w:rFonts w:ascii="Times New Roman" w:hAnsi="Times New Roman" w:cs="Times New Roman"/>
                <w:sz w:val="12"/>
                <w:szCs w:val="12"/>
              </w:rPr>
              <w:t>22,51</w:t>
            </w:r>
          </w:p>
        </w:tc>
        <w:tc>
          <w:tcPr>
            <w:tcW w:w="369" w:type="pct"/>
            <w:vAlign w:val="center"/>
          </w:tcPr>
          <w:p w:rsidR="00326491" w:rsidRPr="00326491" w:rsidRDefault="00326491" w:rsidP="00326491">
            <w:pPr>
              <w:spacing w:line="259" w:lineRule="auto"/>
              <w:ind w:right="63"/>
              <w:jc w:val="center"/>
              <w:rPr>
                <w:rFonts w:ascii="Times New Roman" w:hAnsi="Times New Roman" w:cs="Times New Roman"/>
                <w:sz w:val="12"/>
                <w:szCs w:val="12"/>
              </w:rPr>
            </w:pPr>
            <w:r w:rsidRPr="00326491">
              <w:rPr>
                <w:rFonts w:ascii="Times New Roman" w:hAnsi="Times New Roman" w:cs="Times New Roman"/>
                <w:sz w:val="12"/>
                <w:szCs w:val="12"/>
              </w:rPr>
              <w:t>22,58</w:t>
            </w:r>
          </w:p>
        </w:tc>
        <w:tc>
          <w:tcPr>
            <w:tcW w:w="369" w:type="pct"/>
            <w:vAlign w:val="center"/>
          </w:tcPr>
          <w:p w:rsidR="00326491" w:rsidRPr="00326491" w:rsidRDefault="00326491" w:rsidP="00326491">
            <w:pPr>
              <w:spacing w:line="259" w:lineRule="auto"/>
              <w:ind w:right="63"/>
              <w:jc w:val="center"/>
              <w:rPr>
                <w:rFonts w:ascii="Times New Roman" w:hAnsi="Times New Roman" w:cs="Times New Roman"/>
                <w:sz w:val="12"/>
                <w:szCs w:val="12"/>
              </w:rPr>
            </w:pPr>
            <w:r w:rsidRPr="00326491">
              <w:rPr>
                <w:rFonts w:ascii="Times New Roman" w:hAnsi="Times New Roman" w:cs="Times New Roman"/>
                <w:sz w:val="12"/>
                <w:szCs w:val="12"/>
              </w:rPr>
              <w:t>22,65</w:t>
            </w:r>
          </w:p>
        </w:tc>
        <w:tc>
          <w:tcPr>
            <w:tcW w:w="370" w:type="pct"/>
            <w:vAlign w:val="center"/>
          </w:tcPr>
          <w:p w:rsidR="00326491" w:rsidRPr="00326491" w:rsidRDefault="00326491" w:rsidP="00326491">
            <w:pPr>
              <w:spacing w:line="259" w:lineRule="auto"/>
              <w:ind w:right="61"/>
              <w:jc w:val="center"/>
              <w:rPr>
                <w:rFonts w:ascii="Times New Roman" w:hAnsi="Times New Roman" w:cs="Times New Roman"/>
                <w:sz w:val="12"/>
                <w:szCs w:val="12"/>
              </w:rPr>
            </w:pPr>
            <w:r w:rsidRPr="00326491">
              <w:rPr>
                <w:rFonts w:ascii="Times New Roman" w:hAnsi="Times New Roman" w:cs="Times New Roman"/>
                <w:sz w:val="12"/>
                <w:szCs w:val="12"/>
              </w:rPr>
              <w:t>22,72</w:t>
            </w:r>
          </w:p>
        </w:tc>
        <w:tc>
          <w:tcPr>
            <w:tcW w:w="377" w:type="pct"/>
            <w:vAlign w:val="center"/>
          </w:tcPr>
          <w:p w:rsidR="00326491" w:rsidRPr="00326491" w:rsidRDefault="00326491" w:rsidP="00326491">
            <w:pPr>
              <w:spacing w:line="259" w:lineRule="auto"/>
              <w:ind w:right="66"/>
              <w:jc w:val="center"/>
              <w:rPr>
                <w:rFonts w:ascii="Times New Roman" w:hAnsi="Times New Roman" w:cs="Times New Roman"/>
                <w:sz w:val="12"/>
                <w:szCs w:val="12"/>
              </w:rPr>
            </w:pPr>
            <w:r w:rsidRPr="00326491">
              <w:rPr>
                <w:rFonts w:ascii="Times New Roman" w:hAnsi="Times New Roman" w:cs="Times New Roman"/>
                <w:sz w:val="12"/>
                <w:szCs w:val="12"/>
              </w:rPr>
              <w:t>22,79</w:t>
            </w:r>
          </w:p>
        </w:tc>
        <w:tc>
          <w:tcPr>
            <w:tcW w:w="375" w:type="pct"/>
            <w:vAlign w:val="center"/>
          </w:tcPr>
          <w:p w:rsidR="00326491" w:rsidRPr="00326491" w:rsidRDefault="00326491" w:rsidP="00326491">
            <w:pPr>
              <w:spacing w:line="259" w:lineRule="auto"/>
              <w:ind w:right="65"/>
              <w:jc w:val="center"/>
              <w:rPr>
                <w:rFonts w:ascii="Times New Roman" w:hAnsi="Times New Roman" w:cs="Times New Roman"/>
                <w:sz w:val="12"/>
                <w:szCs w:val="12"/>
              </w:rPr>
            </w:pPr>
            <w:r w:rsidRPr="00326491">
              <w:rPr>
                <w:rFonts w:ascii="Times New Roman" w:hAnsi="Times New Roman" w:cs="Times New Roman"/>
                <w:sz w:val="12"/>
                <w:szCs w:val="12"/>
              </w:rPr>
              <w:t>22,86</w:t>
            </w:r>
          </w:p>
        </w:tc>
      </w:tr>
      <w:tr w:rsidR="00326491" w:rsidTr="00326491">
        <w:tc>
          <w:tcPr>
            <w:tcW w:w="585" w:type="pct"/>
            <w:vAlign w:val="center"/>
          </w:tcPr>
          <w:p w:rsidR="00326491" w:rsidRPr="00326491" w:rsidRDefault="00326491" w:rsidP="00326491">
            <w:pPr>
              <w:spacing w:line="259" w:lineRule="auto"/>
              <w:ind w:right="32"/>
              <w:jc w:val="center"/>
              <w:rPr>
                <w:rFonts w:ascii="Times New Roman" w:hAnsi="Times New Roman" w:cs="Times New Roman"/>
                <w:sz w:val="12"/>
                <w:szCs w:val="12"/>
              </w:rPr>
            </w:pPr>
            <w:r>
              <w:rPr>
                <w:rFonts w:ascii="Times New Roman" w:hAnsi="Times New Roman" w:cs="Times New Roman"/>
                <w:sz w:val="12"/>
                <w:szCs w:val="12"/>
              </w:rPr>
              <w:t>Прочие организации, тыс</w:t>
            </w:r>
            <w:proofErr w:type="gramStart"/>
            <w:r>
              <w:rPr>
                <w:rFonts w:ascii="Times New Roman" w:hAnsi="Times New Roman" w:cs="Times New Roman"/>
                <w:sz w:val="12"/>
                <w:szCs w:val="12"/>
              </w:rPr>
              <w:t>.</w:t>
            </w:r>
            <w:r w:rsidRPr="00326491">
              <w:rPr>
                <w:rFonts w:ascii="Times New Roman" w:hAnsi="Times New Roman" w:cs="Times New Roman"/>
                <w:sz w:val="12"/>
                <w:szCs w:val="12"/>
              </w:rPr>
              <w:t>м</w:t>
            </w:r>
            <w:proofErr w:type="gramEnd"/>
            <w:r w:rsidRPr="00326491">
              <w:rPr>
                <w:rFonts w:ascii="Times New Roman" w:hAnsi="Times New Roman" w:cs="Times New Roman"/>
                <w:sz w:val="12"/>
                <w:szCs w:val="12"/>
                <w:vertAlign w:val="superscript"/>
              </w:rPr>
              <w:t>3</w:t>
            </w:r>
            <w:r w:rsidRPr="00326491">
              <w:rPr>
                <w:rFonts w:ascii="Times New Roman" w:hAnsi="Times New Roman" w:cs="Times New Roman"/>
                <w:sz w:val="12"/>
                <w:szCs w:val="12"/>
              </w:rPr>
              <w:t>/год</w:t>
            </w:r>
          </w:p>
        </w:tc>
        <w:tc>
          <w:tcPr>
            <w:tcW w:w="337" w:type="pct"/>
            <w:vAlign w:val="center"/>
          </w:tcPr>
          <w:p w:rsidR="00326491" w:rsidRPr="00326491" w:rsidRDefault="00326491" w:rsidP="00326491">
            <w:pPr>
              <w:spacing w:line="259" w:lineRule="auto"/>
              <w:ind w:right="60"/>
              <w:jc w:val="center"/>
              <w:rPr>
                <w:rFonts w:ascii="Times New Roman" w:hAnsi="Times New Roman" w:cs="Times New Roman"/>
                <w:sz w:val="12"/>
                <w:szCs w:val="12"/>
              </w:rPr>
            </w:pPr>
            <w:r w:rsidRPr="00326491">
              <w:rPr>
                <w:rFonts w:ascii="Times New Roman" w:hAnsi="Times New Roman" w:cs="Times New Roman"/>
                <w:sz w:val="12"/>
                <w:szCs w:val="12"/>
              </w:rPr>
              <w:t>25,3</w:t>
            </w:r>
          </w:p>
        </w:tc>
        <w:tc>
          <w:tcPr>
            <w:tcW w:w="369" w:type="pct"/>
            <w:vAlign w:val="center"/>
          </w:tcPr>
          <w:p w:rsidR="00326491" w:rsidRPr="00326491" w:rsidRDefault="00326491" w:rsidP="00326491">
            <w:pPr>
              <w:spacing w:line="259" w:lineRule="auto"/>
              <w:ind w:right="64"/>
              <w:jc w:val="center"/>
              <w:rPr>
                <w:rFonts w:ascii="Times New Roman" w:hAnsi="Times New Roman" w:cs="Times New Roman"/>
                <w:sz w:val="12"/>
                <w:szCs w:val="12"/>
              </w:rPr>
            </w:pPr>
            <w:r w:rsidRPr="00326491">
              <w:rPr>
                <w:rFonts w:ascii="Times New Roman" w:hAnsi="Times New Roman" w:cs="Times New Roman"/>
                <w:sz w:val="12"/>
                <w:szCs w:val="12"/>
              </w:rPr>
              <w:t>26,04</w:t>
            </w:r>
          </w:p>
        </w:tc>
        <w:tc>
          <w:tcPr>
            <w:tcW w:w="369" w:type="pct"/>
            <w:vAlign w:val="center"/>
          </w:tcPr>
          <w:p w:rsidR="00326491" w:rsidRPr="00326491" w:rsidRDefault="00326491" w:rsidP="00326491">
            <w:pPr>
              <w:spacing w:line="259" w:lineRule="auto"/>
              <w:ind w:right="63"/>
              <w:jc w:val="center"/>
              <w:rPr>
                <w:rFonts w:ascii="Times New Roman" w:hAnsi="Times New Roman" w:cs="Times New Roman"/>
                <w:sz w:val="12"/>
                <w:szCs w:val="12"/>
              </w:rPr>
            </w:pPr>
            <w:r w:rsidRPr="00326491">
              <w:rPr>
                <w:rFonts w:ascii="Times New Roman" w:hAnsi="Times New Roman" w:cs="Times New Roman"/>
                <w:sz w:val="12"/>
                <w:szCs w:val="12"/>
              </w:rPr>
              <w:t>26,77</w:t>
            </w:r>
          </w:p>
        </w:tc>
        <w:tc>
          <w:tcPr>
            <w:tcW w:w="369" w:type="pct"/>
            <w:vAlign w:val="center"/>
          </w:tcPr>
          <w:p w:rsidR="00326491" w:rsidRPr="00326491" w:rsidRDefault="00326491" w:rsidP="00326491">
            <w:pPr>
              <w:spacing w:line="259" w:lineRule="auto"/>
              <w:ind w:right="63"/>
              <w:jc w:val="center"/>
              <w:rPr>
                <w:rFonts w:ascii="Times New Roman" w:hAnsi="Times New Roman" w:cs="Times New Roman"/>
                <w:sz w:val="12"/>
                <w:szCs w:val="12"/>
              </w:rPr>
            </w:pPr>
            <w:r w:rsidRPr="00326491">
              <w:rPr>
                <w:rFonts w:ascii="Times New Roman" w:hAnsi="Times New Roman" w:cs="Times New Roman"/>
                <w:sz w:val="12"/>
                <w:szCs w:val="12"/>
              </w:rPr>
              <w:t>27,51</w:t>
            </w:r>
          </w:p>
        </w:tc>
        <w:tc>
          <w:tcPr>
            <w:tcW w:w="370" w:type="pct"/>
            <w:vAlign w:val="center"/>
          </w:tcPr>
          <w:p w:rsidR="00326491" w:rsidRPr="00326491" w:rsidRDefault="00326491" w:rsidP="00326491">
            <w:pPr>
              <w:spacing w:line="259" w:lineRule="auto"/>
              <w:ind w:right="61"/>
              <w:jc w:val="center"/>
              <w:rPr>
                <w:rFonts w:ascii="Times New Roman" w:hAnsi="Times New Roman" w:cs="Times New Roman"/>
                <w:sz w:val="12"/>
                <w:szCs w:val="12"/>
              </w:rPr>
            </w:pPr>
            <w:r w:rsidRPr="00326491">
              <w:rPr>
                <w:rFonts w:ascii="Times New Roman" w:hAnsi="Times New Roman" w:cs="Times New Roman"/>
                <w:sz w:val="12"/>
                <w:szCs w:val="12"/>
              </w:rPr>
              <w:t>28,25</w:t>
            </w:r>
          </w:p>
        </w:tc>
        <w:tc>
          <w:tcPr>
            <w:tcW w:w="369" w:type="pct"/>
            <w:vAlign w:val="center"/>
          </w:tcPr>
          <w:p w:rsidR="00326491" w:rsidRPr="00326491" w:rsidRDefault="00326491" w:rsidP="00326491">
            <w:pPr>
              <w:spacing w:line="259" w:lineRule="auto"/>
              <w:ind w:right="63"/>
              <w:jc w:val="center"/>
              <w:rPr>
                <w:rFonts w:ascii="Times New Roman" w:hAnsi="Times New Roman" w:cs="Times New Roman"/>
                <w:sz w:val="12"/>
                <w:szCs w:val="12"/>
              </w:rPr>
            </w:pPr>
            <w:r w:rsidRPr="00326491">
              <w:rPr>
                <w:rFonts w:ascii="Times New Roman" w:hAnsi="Times New Roman" w:cs="Times New Roman"/>
                <w:sz w:val="12"/>
                <w:szCs w:val="12"/>
              </w:rPr>
              <w:t>28,99</w:t>
            </w:r>
          </w:p>
        </w:tc>
        <w:tc>
          <w:tcPr>
            <w:tcW w:w="370" w:type="pct"/>
            <w:vAlign w:val="center"/>
          </w:tcPr>
          <w:p w:rsidR="00326491" w:rsidRPr="00326491" w:rsidRDefault="00326491" w:rsidP="00326491">
            <w:pPr>
              <w:spacing w:line="259" w:lineRule="auto"/>
              <w:ind w:right="61"/>
              <w:jc w:val="center"/>
              <w:rPr>
                <w:rFonts w:ascii="Times New Roman" w:hAnsi="Times New Roman" w:cs="Times New Roman"/>
                <w:sz w:val="12"/>
                <w:szCs w:val="12"/>
              </w:rPr>
            </w:pPr>
            <w:r w:rsidRPr="00326491">
              <w:rPr>
                <w:rFonts w:ascii="Times New Roman" w:hAnsi="Times New Roman" w:cs="Times New Roman"/>
                <w:sz w:val="12"/>
                <w:szCs w:val="12"/>
              </w:rPr>
              <w:t>29,72</w:t>
            </w:r>
          </w:p>
        </w:tc>
        <w:tc>
          <w:tcPr>
            <w:tcW w:w="369" w:type="pct"/>
            <w:vAlign w:val="center"/>
          </w:tcPr>
          <w:p w:rsidR="00326491" w:rsidRPr="00326491" w:rsidRDefault="00326491" w:rsidP="00326491">
            <w:pPr>
              <w:spacing w:line="259" w:lineRule="auto"/>
              <w:ind w:right="63"/>
              <w:jc w:val="center"/>
              <w:rPr>
                <w:rFonts w:ascii="Times New Roman" w:hAnsi="Times New Roman" w:cs="Times New Roman"/>
                <w:sz w:val="12"/>
                <w:szCs w:val="12"/>
              </w:rPr>
            </w:pPr>
            <w:r w:rsidRPr="00326491">
              <w:rPr>
                <w:rFonts w:ascii="Times New Roman" w:hAnsi="Times New Roman" w:cs="Times New Roman"/>
                <w:sz w:val="12"/>
                <w:szCs w:val="12"/>
              </w:rPr>
              <w:t>30,46</w:t>
            </w:r>
          </w:p>
        </w:tc>
        <w:tc>
          <w:tcPr>
            <w:tcW w:w="369" w:type="pct"/>
            <w:vAlign w:val="center"/>
          </w:tcPr>
          <w:p w:rsidR="00326491" w:rsidRPr="00326491" w:rsidRDefault="00326491" w:rsidP="00326491">
            <w:pPr>
              <w:spacing w:line="259" w:lineRule="auto"/>
              <w:ind w:right="63"/>
              <w:jc w:val="center"/>
              <w:rPr>
                <w:rFonts w:ascii="Times New Roman" w:hAnsi="Times New Roman" w:cs="Times New Roman"/>
                <w:sz w:val="12"/>
                <w:szCs w:val="12"/>
              </w:rPr>
            </w:pPr>
            <w:r w:rsidRPr="00326491">
              <w:rPr>
                <w:rFonts w:ascii="Times New Roman" w:hAnsi="Times New Roman" w:cs="Times New Roman"/>
                <w:sz w:val="12"/>
                <w:szCs w:val="12"/>
              </w:rPr>
              <w:t>31,20</w:t>
            </w:r>
          </w:p>
        </w:tc>
        <w:tc>
          <w:tcPr>
            <w:tcW w:w="370" w:type="pct"/>
            <w:vAlign w:val="center"/>
          </w:tcPr>
          <w:p w:rsidR="00326491" w:rsidRPr="00326491" w:rsidRDefault="00326491" w:rsidP="00326491">
            <w:pPr>
              <w:spacing w:line="259" w:lineRule="auto"/>
              <w:ind w:right="61"/>
              <w:jc w:val="center"/>
              <w:rPr>
                <w:rFonts w:ascii="Times New Roman" w:hAnsi="Times New Roman" w:cs="Times New Roman"/>
                <w:sz w:val="12"/>
                <w:szCs w:val="12"/>
              </w:rPr>
            </w:pPr>
            <w:r w:rsidRPr="00326491">
              <w:rPr>
                <w:rFonts w:ascii="Times New Roman" w:hAnsi="Times New Roman" w:cs="Times New Roman"/>
                <w:sz w:val="12"/>
                <w:szCs w:val="12"/>
              </w:rPr>
              <w:t>31,93</w:t>
            </w:r>
          </w:p>
        </w:tc>
        <w:tc>
          <w:tcPr>
            <w:tcW w:w="377" w:type="pct"/>
            <w:vAlign w:val="center"/>
          </w:tcPr>
          <w:p w:rsidR="00326491" w:rsidRPr="00326491" w:rsidRDefault="00326491" w:rsidP="00326491">
            <w:pPr>
              <w:spacing w:line="259" w:lineRule="auto"/>
              <w:ind w:right="66"/>
              <w:jc w:val="center"/>
              <w:rPr>
                <w:rFonts w:ascii="Times New Roman" w:hAnsi="Times New Roman" w:cs="Times New Roman"/>
                <w:sz w:val="12"/>
                <w:szCs w:val="12"/>
              </w:rPr>
            </w:pPr>
            <w:r w:rsidRPr="00326491">
              <w:rPr>
                <w:rFonts w:ascii="Times New Roman" w:hAnsi="Times New Roman" w:cs="Times New Roman"/>
                <w:sz w:val="12"/>
                <w:szCs w:val="12"/>
              </w:rPr>
              <w:t>32,67</w:t>
            </w:r>
          </w:p>
        </w:tc>
        <w:tc>
          <w:tcPr>
            <w:tcW w:w="375" w:type="pct"/>
            <w:vAlign w:val="center"/>
          </w:tcPr>
          <w:p w:rsidR="00326491" w:rsidRPr="00326491" w:rsidRDefault="00326491" w:rsidP="00326491">
            <w:pPr>
              <w:spacing w:line="259" w:lineRule="auto"/>
              <w:ind w:right="65"/>
              <w:jc w:val="center"/>
              <w:rPr>
                <w:rFonts w:ascii="Times New Roman" w:hAnsi="Times New Roman" w:cs="Times New Roman"/>
                <w:sz w:val="12"/>
                <w:szCs w:val="12"/>
              </w:rPr>
            </w:pPr>
            <w:r w:rsidRPr="00326491">
              <w:rPr>
                <w:rFonts w:ascii="Times New Roman" w:hAnsi="Times New Roman" w:cs="Times New Roman"/>
                <w:sz w:val="12"/>
                <w:szCs w:val="12"/>
              </w:rPr>
              <w:t>33,41</w:t>
            </w:r>
          </w:p>
        </w:tc>
      </w:tr>
      <w:tr w:rsidR="00326491" w:rsidTr="00326491">
        <w:tc>
          <w:tcPr>
            <w:tcW w:w="585" w:type="pct"/>
            <w:vAlign w:val="center"/>
          </w:tcPr>
          <w:p w:rsidR="00326491" w:rsidRPr="00326491" w:rsidRDefault="00326491" w:rsidP="00326491">
            <w:pPr>
              <w:spacing w:line="259" w:lineRule="auto"/>
              <w:ind w:left="14" w:right="33"/>
              <w:jc w:val="center"/>
              <w:rPr>
                <w:rFonts w:ascii="Times New Roman" w:hAnsi="Times New Roman" w:cs="Times New Roman"/>
                <w:sz w:val="12"/>
                <w:szCs w:val="12"/>
              </w:rPr>
            </w:pPr>
            <w:r w:rsidRPr="00326491">
              <w:rPr>
                <w:rFonts w:ascii="Times New Roman" w:hAnsi="Times New Roman" w:cs="Times New Roman"/>
                <w:sz w:val="12"/>
                <w:szCs w:val="12"/>
              </w:rPr>
              <w:t>Собственные нужды, тыс. м</w:t>
            </w:r>
            <w:r w:rsidRPr="00326491">
              <w:rPr>
                <w:rFonts w:ascii="Times New Roman" w:hAnsi="Times New Roman" w:cs="Times New Roman"/>
                <w:sz w:val="12"/>
                <w:szCs w:val="12"/>
                <w:vertAlign w:val="superscript"/>
              </w:rPr>
              <w:t>3</w:t>
            </w:r>
            <w:r w:rsidRPr="00326491">
              <w:rPr>
                <w:rFonts w:ascii="Times New Roman" w:hAnsi="Times New Roman" w:cs="Times New Roman"/>
                <w:sz w:val="12"/>
                <w:szCs w:val="12"/>
              </w:rPr>
              <w:t>/год</w:t>
            </w:r>
          </w:p>
        </w:tc>
        <w:tc>
          <w:tcPr>
            <w:tcW w:w="337" w:type="pct"/>
            <w:vAlign w:val="center"/>
          </w:tcPr>
          <w:p w:rsidR="00326491" w:rsidRPr="00326491" w:rsidRDefault="00326491" w:rsidP="00326491">
            <w:pPr>
              <w:spacing w:line="259" w:lineRule="auto"/>
              <w:ind w:right="60"/>
              <w:jc w:val="center"/>
              <w:rPr>
                <w:rFonts w:ascii="Times New Roman" w:hAnsi="Times New Roman" w:cs="Times New Roman"/>
                <w:sz w:val="12"/>
                <w:szCs w:val="12"/>
              </w:rPr>
            </w:pPr>
            <w:r w:rsidRPr="00326491">
              <w:rPr>
                <w:rFonts w:ascii="Times New Roman" w:hAnsi="Times New Roman" w:cs="Times New Roman"/>
                <w:sz w:val="12"/>
                <w:szCs w:val="12"/>
              </w:rPr>
              <w:t>24,7</w:t>
            </w:r>
          </w:p>
        </w:tc>
        <w:tc>
          <w:tcPr>
            <w:tcW w:w="369" w:type="pct"/>
            <w:vAlign w:val="center"/>
          </w:tcPr>
          <w:p w:rsidR="00326491" w:rsidRPr="00326491" w:rsidRDefault="00326491" w:rsidP="00326491">
            <w:pPr>
              <w:spacing w:line="259" w:lineRule="auto"/>
              <w:ind w:right="64"/>
              <w:jc w:val="center"/>
              <w:rPr>
                <w:rFonts w:ascii="Times New Roman" w:hAnsi="Times New Roman" w:cs="Times New Roman"/>
                <w:sz w:val="12"/>
                <w:szCs w:val="12"/>
              </w:rPr>
            </w:pPr>
            <w:r w:rsidRPr="00326491">
              <w:rPr>
                <w:rFonts w:ascii="Times New Roman" w:hAnsi="Times New Roman" w:cs="Times New Roman"/>
                <w:sz w:val="12"/>
                <w:szCs w:val="12"/>
              </w:rPr>
              <w:t>24,81</w:t>
            </w:r>
          </w:p>
        </w:tc>
        <w:tc>
          <w:tcPr>
            <w:tcW w:w="369" w:type="pct"/>
            <w:vAlign w:val="center"/>
          </w:tcPr>
          <w:p w:rsidR="00326491" w:rsidRPr="00326491" w:rsidRDefault="00326491" w:rsidP="00326491">
            <w:pPr>
              <w:spacing w:line="259" w:lineRule="auto"/>
              <w:ind w:right="63"/>
              <w:jc w:val="center"/>
              <w:rPr>
                <w:rFonts w:ascii="Times New Roman" w:hAnsi="Times New Roman" w:cs="Times New Roman"/>
                <w:sz w:val="12"/>
                <w:szCs w:val="12"/>
              </w:rPr>
            </w:pPr>
            <w:r w:rsidRPr="00326491">
              <w:rPr>
                <w:rFonts w:ascii="Times New Roman" w:hAnsi="Times New Roman" w:cs="Times New Roman"/>
                <w:sz w:val="12"/>
                <w:szCs w:val="12"/>
              </w:rPr>
              <w:t>24,92</w:t>
            </w:r>
          </w:p>
        </w:tc>
        <w:tc>
          <w:tcPr>
            <w:tcW w:w="369" w:type="pct"/>
            <w:vAlign w:val="center"/>
          </w:tcPr>
          <w:p w:rsidR="00326491" w:rsidRPr="00326491" w:rsidRDefault="00326491" w:rsidP="00326491">
            <w:pPr>
              <w:spacing w:line="259" w:lineRule="auto"/>
              <w:ind w:right="63"/>
              <w:jc w:val="center"/>
              <w:rPr>
                <w:rFonts w:ascii="Times New Roman" w:hAnsi="Times New Roman" w:cs="Times New Roman"/>
                <w:sz w:val="12"/>
                <w:szCs w:val="12"/>
              </w:rPr>
            </w:pPr>
            <w:r w:rsidRPr="00326491">
              <w:rPr>
                <w:rFonts w:ascii="Times New Roman" w:hAnsi="Times New Roman" w:cs="Times New Roman"/>
                <w:sz w:val="12"/>
                <w:szCs w:val="12"/>
              </w:rPr>
              <w:t>25,04</w:t>
            </w:r>
          </w:p>
        </w:tc>
        <w:tc>
          <w:tcPr>
            <w:tcW w:w="370" w:type="pct"/>
            <w:vAlign w:val="center"/>
          </w:tcPr>
          <w:p w:rsidR="00326491" w:rsidRPr="00326491" w:rsidRDefault="00326491" w:rsidP="00326491">
            <w:pPr>
              <w:spacing w:line="259" w:lineRule="auto"/>
              <w:ind w:right="61"/>
              <w:jc w:val="center"/>
              <w:rPr>
                <w:rFonts w:ascii="Times New Roman" w:hAnsi="Times New Roman" w:cs="Times New Roman"/>
                <w:sz w:val="12"/>
                <w:szCs w:val="12"/>
              </w:rPr>
            </w:pPr>
            <w:r w:rsidRPr="00326491">
              <w:rPr>
                <w:rFonts w:ascii="Times New Roman" w:hAnsi="Times New Roman" w:cs="Times New Roman"/>
                <w:sz w:val="12"/>
                <w:szCs w:val="12"/>
              </w:rPr>
              <w:t>25,15</w:t>
            </w:r>
          </w:p>
        </w:tc>
        <w:tc>
          <w:tcPr>
            <w:tcW w:w="369" w:type="pct"/>
            <w:vAlign w:val="center"/>
          </w:tcPr>
          <w:p w:rsidR="00326491" w:rsidRPr="00326491" w:rsidRDefault="00326491" w:rsidP="00326491">
            <w:pPr>
              <w:spacing w:line="259" w:lineRule="auto"/>
              <w:ind w:right="63"/>
              <w:jc w:val="center"/>
              <w:rPr>
                <w:rFonts w:ascii="Times New Roman" w:hAnsi="Times New Roman" w:cs="Times New Roman"/>
                <w:sz w:val="12"/>
                <w:szCs w:val="12"/>
              </w:rPr>
            </w:pPr>
            <w:r w:rsidRPr="00326491">
              <w:rPr>
                <w:rFonts w:ascii="Times New Roman" w:hAnsi="Times New Roman" w:cs="Times New Roman"/>
                <w:sz w:val="12"/>
                <w:szCs w:val="12"/>
              </w:rPr>
              <w:t>25,26</w:t>
            </w:r>
          </w:p>
        </w:tc>
        <w:tc>
          <w:tcPr>
            <w:tcW w:w="370" w:type="pct"/>
            <w:vAlign w:val="center"/>
          </w:tcPr>
          <w:p w:rsidR="00326491" w:rsidRPr="00326491" w:rsidRDefault="00326491" w:rsidP="00326491">
            <w:pPr>
              <w:spacing w:line="259" w:lineRule="auto"/>
              <w:ind w:right="61"/>
              <w:jc w:val="center"/>
              <w:rPr>
                <w:rFonts w:ascii="Times New Roman" w:hAnsi="Times New Roman" w:cs="Times New Roman"/>
                <w:sz w:val="12"/>
                <w:szCs w:val="12"/>
              </w:rPr>
            </w:pPr>
            <w:r w:rsidRPr="00326491">
              <w:rPr>
                <w:rFonts w:ascii="Times New Roman" w:hAnsi="Times New Roman" w:cs="Times New Roman"/>
                <w:sz w:val="12"/>
                <w:szCs w:val="12"/>
              </w:rPr>
              <w:t>25,37</w:t>
            </w:r>
          </w:p>
        </w:tc>
        <w:tc>
          <w:tcPr>
            <w:tcW w:w="369" w:type="pct"/>
            <w:vAlign w:val="center"/>
          </w:tcPr>
          <w:p w:rsidR="00326491" w:rsidRPr="00326491" w:rsidRDefault="00326491" w:rsidP="00326491">
            <w:pPr>
              <w:spacing w:line="259" w:lineRule="auto"/>
              <w:ind w:right="63"/>
              <w:jc w:val="center"/>
              <w:rPr>
                <w:rFonts w:ascii="Times New Roman" w:hAnsi="Times New Roman" w:cs="Times New Roman"/>
                <w:sz w:val="12"/>
                <w:szCs w:val="12"/>
              </w:rPr>
            </w:pPr>
            <w:r w:rsidRPr="00326491">
              <w:rPr>
                <w:rFonts w:ascii="Times New Roman" w:hAnsi="Times New Roman" w:cs="Times New Roman"/>
                <w:sz w:val="12"/>
                <w:szCs w:val="12"/>
              </w:rPr>
              <w:t>25,49</w:t>
            </w:r>
          </w:p>
        </w:tc>
        <w:tc>
          <w:tcPr>
            <w:tcW w:w="369" w:type="pct"/>
            <w:vAlign w:val="center"/>
          </w:tcPr>
          <w:p w:rsidR="00326491" w:rsidRPr="00326491" w:rsidRDefault="00326491" w:rsidP="00326491">
            <w:pPr>
              <w:spacing w:line="259" w:lineRule="auto"/>
              <w:ind w:right="63"/>
              <w:jc w:val="center"/>
              <w:rPr>
                <w:rFonts w:ascii="Times New Roman" w:hAnsi="Times New Roman" w:cs="Times New Roman"/>
                <w:sz w:val="12"/>
                <w:szCs w:val="12"/>
              </w:rPr>
            </w:pPr>
            <w:r w:rsidRPr="00326491">
              <w:rPr>
                <w:rFonts w:ascii="Times New Roman" w:hAnsi="Times New Roman" w:cs="Times New Roman"/>
                <w:sz w:val="12"/>
                <w:szCs w:val="12"/>
              </w:rPr>
              <w:t>25,60</w:t>
            </w:r>
          </w:p>
        </w:tc>
        <w:tc>
          <w:tcPr>
            <w:tcW w:w="370" w:type="pct"/>
            <w:vAlign w:val="center"/>
          </w:tcPr>
          <w:p w:rsidR="00326491" w:rsidRPr="00326491" w:rsidRDefault="00326491" w:rsidP="00326491">
            <w:pPr>
              <w:spacing w:line="259" w:lineRule="auto"/>
              <w:ind w:right="61"/>
              <w:jc w:val="center"/>
              <w:rPr>
                <w:rFonts w:ascii="Times New Roman" w:hAnsi="Times New Roman" w:cs="Times New Roman"/>
                <w:sz w:val="12"/>
                <w:szCs w:val="12"/>
              </w:rPr>
            </w:pPr>
            <w:r w:rsidRPr="00326491">
              <w:rPr>
                <w:rFonts w:ascii="Times New Roman" w:hAnsi="Times New Roman" w:cs="Times New Roman"/>
                <w:sz w:val="12"/>
                <w:szCs w:val="12"/>
              </w:rPr>
              <w:t>25,71</w:t>
            </w:r>
          </w:p>
        </w:tc>
        <w:tc>
          <w:tcPr>
            <w:tcW w:w="377" w:type="pct"/>
            <w:vAlign w:val="center"/>
          </w:tcPr>
          <w:p w:rsidR="00326491" w:rsidRPr="00326491" w:rsidRDefault="00326491" w:rsidP="00326491">
            <w:pPr>
              <w:spacing w:line="259" w:lineRule="auto"/>
              <w:ind w:right="66"/>
              <w:jc w:val="center"/>
              <w:rPr>
                <w:rFonts w:ascii="Times New Roman" w:hAnsi="Times New Roman" w:cs="Times New Roman"/>
                <w:sz w:val="12"/>
                <w:szCs w:val="12"/>
              </w:rPr>
            </w:pPr>
            <w:r w:rsidRPr="00326491">
              <w:rPr>
                <w:rFonts w:ascii="Times New Roman" w:hAnsi="Times New Roman" w:cs="Times New Roman"/>
                <w:sz w:val="12"/>
                <w:szCs w:val="12"/>
              </w:rPr>
              <w:t>25,82</w:t>
            </w:r>
          </w:p>
        </w:tc>
        <w:tc>
          <w:tcPr>
            <w:tcW w:w="375" w:type="pct"/>
            <w:vAlign w:val="center"/>
          </w:tcPr>
          <w:p w:rsidR="00326491" w:rsidRPr="00326491" w:rsidRDefault="00326491" w:rsidP="00326491">
            <w:pPr>
              <w:spacing w:line="259" w:lineRule="auto"/>
              <w:ind w:right="65"/>
              <w:jc w:val="center"/>
              <w:rPr>
                <w:rFonts w:ascii="Times New Roman" w:hAnsi="Times New Roman" w:cs="Times New Roman"/>
                <w:sz w:val="12"/>
                <w:szCs w:val="12"/>
              </w:rPr>
            </w:pPr>
            <w:r w:rsidRPr="00326491">
              <w:rPr>
                <w:rFonts w:ascii="Times New Roman" w:hAnsi="Times New Roman" w:cs="Times New Roman"/>
                <w:sz w:val="12"/>
                <w:szCs w:val="12"/>
              </w:rPr>
              <w:t>25,935</w:t>
            </w:r>
          </w:p>
        </w:tc>
      </w:tr>
      <w:tr w:rsidR="00326491" w:rsidTr="00326491">
        <w:tc>
          <w:tcPr>
            <w:tcW w:w="585" w:type="pct"/>
            <w:vAlign w:val="center"/>
          </w:tcPr>
          <w:p w:rsidR="00326491" w:rsidRPr="00326491" w:rsidRDefault="00326491" w:rsidP="00326491">
            <w:pPr>
              <w:spacing w:line="259" w:lineRule="auto"/>
              <w:ind w:left="14"/>
              <w:jc w:val="center"/>
              <w:rPr>
                <w:rFonts w:ascii="Times New Roman" w:hAnsi="Times New Roman" w:cs="Times New Roman"/>
                <w:sz w:val="12"/>
                <w:szCs w:val="12"/>
              </w:rPr>
            </w:pPr>
            <w:r w:rsidRPr="00326491">
              <w:rPr>
                <w:rFonts w:ascii="Times New Roman" w:hAnsi="Times New Roman" w:cs="Times New Roman"/>
                <w:sz w:val="12"/>
                <w:szCs w:val="12"/>
              </w:rPr>
              <w:t>Итого, тыс</w:t>
            </w:r>
            <w:proofErr w:type="gramStart"/>
            <w:r w:rsidRPr="00326491">
              <w:rPr>
                <w:rFonts w:ascii="Times New Roman" w:hAnsi="Times New Roman" w:cs="Times New Roman"/>
                <w:sz w:val="12"/>
                <w:szCs w:val="12"/>
              </w:rPr>
              <w:t>.м</w:t>
            </w:r>
            <w:proofErr w:type="gramEnd"/>
            <w:r w:rsidRPr="00326491">
              <w:rPr>
                <w:rFonts w:ascii="Times New Roman" w:hAnsi="Times New Roman" w:cs="Times New Roman"/>
                <w:sz w:val="12"/>
                <w:szCs w:val="12"/>
                <w:vertAlign w:val="superscript"/>
              </w:rPr>
              <w:t>3</w:t>
            </w:r>
            <w:r w:rsidRPr="00326491">
              <w:rPr>
                <w:rFonts w:ascii="Times New Roman" w:hAnsi="Times New Roman" w:cs="Times New Roman"/>
                <w:sz w:val="12"/>
                <w:szCs w:val="12"/>
              </w:rPr>
              <w:t>/год</w:t>
            </w:r>
          </w:p>
        </w:tc>
        <w:tc>
          <w:tcPr>
            <w:tcW w:w="337" w:type="pct"/>
            <w:vAlign w:val="center"/>
          </w:tcPr>
          <w:p w:rsidR="00326491" w:rsidRPr="00326491" w:rsidRDefault="00326491" w:rsidP="00326491">
            <w:pPr>
              <w:spacing w:line="259" w:lineRule="auto"/>
              <w:ind w:right="61"/>
              <w:jc w:val="center"/>
              <w:rPr>
                <w:rFonts w:ascii="Times New Roman" w:hAnsi="Times New Roman" w:cs="Times New Roman"/>
                <w:sz w:val="12"/>
                <w:szCs w:val="12"/>
              </w:rPr>
            </w:pPr>
            <w:r w:rsidRPr="00326491">
              <w:rPr>
                <w:rFonts w:ascii="Times New Roman" w:hAnsi="Times New Roman" w:cs="Times New Roman"/>
                <w:sz w:val="12"/>
                <w:szCs w:val="12"/>
              </w:rPr>
              <w:t>416,5</w:t>
            </w:r>
          </w:p>
        </w:tc>
        <w:tc>
          <w:tcPr>
            <w:tcW w:w="369" w:type="pct"/>
            <w:vAlign w:val="center"/>
          </w:tcPr>
          <w:p w:rsidR="00326491" w:rsidRPr="00326491" w:rsidRDefault="00326491" w:rsidP="00326491">
            <w:pPr>
              <w:spacing w:line="259" w:lineRule="auto"/>
              <w:ind w:left="56"/>
              <w:jc w:val="center"/>
              <w:rPr>
                <w:rFonts w:ascii="Times New Roman" w:hAnsi="Times New Roman" w:cs="Times New Roman"/>
                <w:sz w:val="12"/>
                <w:szCs w:val="12"/>
              </w:rPr>
            </w:pPr>
            <w:r w:rsidRPr="00326491">
              <w:rPr>
                <w:rFonts w:ascii="Times New Roman" w:hAnsi="Times New Roman" w:cs="Times New Roman"/>
                <w:sz w:val="12"/>
                <w:szCs w:val="12"/>
              </w:rPr>
              <w:t>430,36</w:t>
            </w:r>
          </w:p>
        </w:tc>
        <w:tc>
          <w:tcPr>
            <w:tcW w:w="369" w:type="pct"/>
            <w:vAlign w:val="center"/>
          </w:tcPr>
          <w:p w:rsidR="00326491" w:rsidRPr="00326491" w:rsidRDefault="00326491" w:rsidP="00326491">
            <w:pPr>
              <w:spacing w:line="259" w:lineRule="auto"/>
              <w:ind w:left="56"/>
              <w:jc w:val="center"/>
              <w:rPr>
                <w:rFonts w:ascii="Times New Roman" w:hAnsi="Times New Roman" w:cs="Times New Roman"/>
                <w:sz w:val="12"/>
                <w:szCs w:val="12"/>
              </w:rPr>
            </w:pPr>
            <w:r w:rsidRPr="00326491">
              <w:rPr>
                <w:rFonts w:ascii="Times New Roman" w:hAnsi="Times New Roman" w:cs="Times New Roman"/>
                <w:sz w:val="12"/>
                <w:szCs w:val="12"/>
              </w:rPr>
              <w:t>444,22</w:t>
            </w:r>
          </w:p>
        </w:tc>
        <w:tc>
          <w:tcPr>
            <w:tcW w:w="369" w:type="pct"/>
            <w:vAlign w:val="center"/>
          </w:tcPr>
          <w:p w:rsidR="00326491" w:rsidRPr="00326491" w:rsidRDefault="00326491" w:rsidP="00326491">
            <w:pPr>
              <w:spacing w:line="259" w:lineRule="auto"/>
              <w:ind w:left="56"/>
              <w:jc w:val="center"/>
              <w:rPr>
                <w:rFonts w:ascii="Times New Roman" w:hAnsi="Times New Roman" w:cs="Times New Roman"/>
                <w:sz w:val="12"/>
                <w:szCs w:val="12"/>
              </w:rPr>
            </w:pPr>
            <w:r w:rsidRPr="00326491">
              <w:rPr>
                <w:rFonts w:ascii="Times New Roman" w:hAnsi="Times New Roman" w:cs="Times New Roman"/>
                <w:sz w:val="12"/>
                <w:szCs w:val="12"/>
              </w:rPr>
              <w:t>458,08</w:t>
            </w:r>
          </w:p>
        </w:tc>
        <w:tc>
          <w:tcPr>
            <w:tcW w:w="370" w:type="pct"/>
            <w:vAlign w:val="center"/>
          </w:tcPr>
          <w:p w:rsidR="00326491" w:rsidRPr="00326491" w:rsidRDefault="00326491" w:rsidP="00326491">
            <w:pPr>
              <w:spacing w:line="259" w:lineRule="auto"/>
              <w:ind w:left="58"/>
              <w:jc w:val="center"/>
              <w:rPr>
                <w:rFonts w:ascii="Times New Roman" w:hAnsi="Times New Roman" w:cs="Times New Roman"/>
                <w:sz w:val="12"/>
                <w:szCs w:val="12"/>
              </w:rPr>
            </w:pPr>
            <w:r w:rsidRPr="00326491">
              <w:rPr>
                <w:rFonts w:ascii="Times New Roman" w:hAnsi="Times New Roman" w:cs="Times New Roman"/>
                <w:sz w:val="12"/>
                <w:szCs w:val="12"/>
              </w:rPr>
              <w:t>471,95</w:t>
            </w:r>
          </w:p>
        </w:tc>
        <w:tc>
          <w:tcPr>
            <w:tcW w:w="369" w:type="pct"/>
            <w:vAlign w:val="center"/>
          </w:tcPr>
          <w:p w:rsidR="00326491" w:rsidRPr="00326491" w:rsidRDefault="00326491" w:rsidP="00326491">
            <w:pPr>
              <w:spacing w:line="259" w:lineRule="auto"/>
              <w:ind w:left="56"/>
              <w:jc w:val="center"/>
              <w:rPr>
                <w:rFonts w:ascii="Times New Roman" w:hAnsi="Times New Roman" w:cs="Times New Roman"/>
                <w:sz w:val="12"/>
                <w:szCs w:val="12"/>
              </w:rPr>
            </w:pPr>
            <w:r w:rsidRPr="00326491">
              <w:rPr>
                <w:rFonts w:ascii="Times New Roman" w:hAnsi="Times New Roman" w:cs="Times New Roman"/>
                <w:sz w:val="12"/>
                <w:szCs w:val="12"/>
              </w:rPr>
              <w:t>485,81</w:t>
            </w:r>
          </w:p>
        </w:tc>
        <w:tc>
          <w:tcPr>
            <w:tcW w:w="370" w:type="pct"/>
            <w:vAlign w:val="center"/>
          </w:tcPr>
          <w:p w:rsidR="00326491" w:rsidRPr="00326491" w:rsidRDefault="00326491" w:rsidP="00326491">
            <w:pPr>
              <w:spacing w:line="259" w:lineRule="auto"/>
              <w:ind w:left="58"/>
              <w:jc w:val="center"/>
              <w:rPr>
                <w:rFonts w:ascii="Times New Roman" w:hAnsi="Times New Roman" w:cs="Times New Roman"/>
                <w:sz w:val="12"/>
                <w:szCs w:val="12"/>
              </w:rPr>
            </w:pPr>
            <w:r w:rsidRPr="00326491">
              <w:rPr>
                <w:rFonts w:ascii="Times New Roman" w:hAnsi="Times New Roman" w:cs="Times New Roman"/>
                <w:sz w:val="12"/>
                <w:szCs w:val="12"/>
              </w:rPr>
              <w:t>499,67</w:t>
            </w:r>
          </w:p>
        </w:tc>
        <w:tc>
          <w:tcPr>
            <w:tcW w:w="369" w:type="pct"/>
            <w:vAlign w:val="center"/>
          </w:tcPr>
          <w:p w:rsidR="00326491" w:rsidRPr="00326491" w:rsidRDefault="00326491" w:rsidP="00326491">
            <w:pPr>
              <w:spacing w:line="259" w:lineRule="auto"/>
              <w:ind w:left="56"/>
              <w:jc w:val="center"/>
              <w:rPr>
                <w:rFonts w:ascii="Times New Roman" w:hAnsi="Times New Roman" w:cs="Times New Roman"/>
                <w:sz w:val="12"/>
                <w:szCs w:val="12"/>
              </w:rPr>
            </w:pPr>
            <w:r w:rsidRPr="00326491">
              <w:rPr>
                <w:rFonts w:ascii="Times New Roman" w:hAnsi="Times New Roman" w:cs="Times New Roman"/>
                <w:sz w:val="12"/>
                <w:szCs w:val="12"/>
              </w:rPr>
              <w:t>513,53</w:t>
            </w:r>
          </w:p>
        </w:tc>
        <w:tc>
          <w:tcPr>
            <w:tcW w:w="369" w:type="pct"/>
            <w:vAlign w:val="center"/>
          </w:tcPr>
          <w:p w:rsidR="00326491" w:rsidRPr="00326491" w:rsidRDefault="00326491" w:rsidP="00326491">
            <w:pPr>
              <w:spacing w:line="259" w:lineRule="auto"/>
              <w:ind w:left="56"/>
              <w:jc w:val="center"/>
              <w:rPr>
                <w:rFonts w:ascii="Times New Roman" w:hAnsi="Times New Roman" w:cs="Times New Roman"/>
                <w:sz w:val="12"/>
                <w:szCs w:val="12"/>
              </w:rPr>
            </w:pPr>
            <w:r w:rsidRPr="00326491">
              <w:rPr>
                <w:rFonts w:ascii="Times New Roman" w:hAnsi="Times New Roman" w:cs="Times New Roman"/>
                <w:sz w:val="12"/>
                <w:szCs w:val="12"/>
              </w:rPr>
              <w:t>527,39</w:t>
            </w:r>
          </w:p>
        </w:tc>
        <w:tc>
          <w:tcPr>
            <w:tcW w:w="370" w:type="pct"/>
            <w:vAlign w:val="center"/>
          </w:tcPr>
          <w:p w:rsidR="00326491" w:rsidRPr="00326491" w:rsidRDefault="00326491" w:rsidP="00326491">
            <w:pPr>
              <w:spacing w:line="259" w:lineRule="auto"/>
              <w:ind w:left="58"/>
              <w:jc w:val="center"/>
              <w:rPr>
                <w:rFonts w:ascii="Times New Roman" w:hAnsi="Times New Roman" w:cs="Times New Roman"/>
                <w:sz w:val="12"/>
                <w:szCs w:val="12"/>
              </w:rPr>
            </w:pPr>
            <w:r w:rsidRPr="00326491">
              <w:rPr>
                <w:rFonts w:ascii="Times New Roman" w:hAnsi="Times New Roman" w:cs="Times New Roman"/>
                <w:sz w:val="12"/>
                <w:szCs w:val="12"/>
              </w:rPr>
              <w:t>541,25</w:t>
            </w:r>
          </w:p>
        </w:tc>
        <w:tc>
          <w:tcPr>
            <w:tcW w:w="377" w:type="pct"/>
            <w:vAlign w:val="center"/>
          </w:tcPr>
          <w:p w:rsidR="00326491" w:rsidRPr="00326491" w:rsidRDefault="00326491" w:rsidP="00326491">
            <w:pPr>
              <w:spacing w:line="259" w:lineRule="auto"/>
              <w:ind w:right="67"/>
              <w:jc w:val="center"/>
              <w:rPr>
                <w:rFonts w:ascii="Times New Roman" w:hAnsi="Times New Roman" w:cs="Times New Roman"/>
                <w:sz w:val="12"/>
                <w:szCs w:val="12"/>
              </w:rPr>
            </w:pPr>
            <w:r w:rsidRPr="00326491">
              <w:rPr>
                <w:rFonts w:ascii="Times New Roman" w:hAnsi="Times New Roman" w:cs="Times New Roman"/>
                <w:sz w:val="12"/>
                <w:szCs w:val="12"/>
              </w:rPr>
              <w:t>555,11</w:t>
            </w:r>
          </w:p>
        </w:tc>
        <w:tc>
          <w:tcPr>
            <w:tcW w:w="375" w:type="pct"/>
            <w:vAlign w:val="center"/>
          </w:tcPr>
          <w:p w:rsidR="00326491" w:rsidRPr="00326491" w:rsidRDefault="00326491" w:rsidP="00326491">
            <w:pPr>
              <w:spacing w:line="259" w:lineRule="auto"/>
              <w:ind w:right="66"/>
              <w:jc w:val="center"/>
              <w:rPr>
                <w:rFonts w:ascii="Times New Roman" w:hAnsi="Times New Roman" w:cs="Times New Roman"/>
                <w:sz w:val="12"/>
                <w:szCs w:val="12"/>
              </w:rPr>
            </w:pPr>
            <w:r w:rsidRPr="00326491">
              <w:rPr>
                <w:rFonts w:ascii="Times New Roman" w:hAnsi="Times New Roman" w:cs="Times New Roman"/>
                <w:sz w:val="12"/>
                <w:szCs w:val="12"/>
              </w:rPr>
              <w:t>568,98</w:t>
            </w:r>
          </w:p>
        </w:tc>
      </w:tr>
    </w:tbl>
    <w:p w:rsidR="00326491" w:rsidRPr="00326491" w:rsidRDefault="00326491" w:rsidP="00326491">
      <w:pPr>
        <w:pStyle w:val="aff1"/>
        <w:ind w:firstLine="284"/>
        <w:jc w:val="both"/>
        <w:rPr>
          <w:rFonts w:ascii="Times New Roman" w:hAnsi="Times New Roman" w:cs="Times New Roman"/>
          <w:sz w:val="12"/>
          <w:szCs w:val="12"/>
        </w:rPr>
      </w:pPr>
      <w:r w:rsidRPr="00326491">
        <w:rPr>
          <w:rFonts w:ascii="Times New Roman" w:hAnsi="Times New Roman" w:cs="Times New Roman"/>
          <w:sz w:val="12"/>
          <w:szCs w:val="12"/>
        </w:rPr>
        <w:t xml:space="preserve">Расчёты объёмов поступления сточных вод по технологическим зонам </w:t>
      </w:r>
      <w:proofErr w:type="gramStart"/>
      <w:r w:rsidRPr="00326491">
        <w:rPr>
          <w:rFonts w:ascii="Times New Roman" w:hAnsi="Times New Roman" w:cs="Times New Roman"/>
          <w:sz w:val="12"/>
          <w:szCs w:val="12"/>
        </w:rPr>
        <w:t>выполнен</w:t>
      </w:r>
      <w:proofErr w:type="gramEnd"/>
      <w:r w:rsidRPr="00326491">
        <w:rPr>
          <w:rFonts w:ascii="Times New Roman" w:hAnsi="Times New Roman" w:cs="Times New Roman"/>
          <w:sz w:val="12"/>
          <w:szCs w:val="12"/>
        </w:rPr>
        <w:t xml:space="preserve"> с учетом прогнозного потребления воды потребителями г.п. Суходол (освоение площадок нового строительства), а также реализацией мероприятий по реконструкции и развитию систем водоотведения сельского поселения, предусмотренных в настоящей схеме.  </w:t>
      </w:r>
    </w:p>
    <w:p w:rsidR="00326491" w:rsidRPr="00326491" w:rsidRDefault="00326491" w:rsidP="00326491">
      <w:pPr>
        <w:pStyle w:val="aff1"/>
        <w:ind w:firstLine="284"/>
        <w:jc w:val="both"/>
        <w:rPr>
          <w:rFonts w:ascii="Times New Roman" w:hAnsi="Times New Roman" w:cs="Times New Roman"/>
          <w:sz w:val="12"/>
          <w:szCs w:val="12"/>
        </w:rPr>
      </w:pPr>
      <w:r w:rsidRPr="00326491">
        <w:rPr>
          <w:rFonts w:ascii="Times New Roman" w:hAnsi="Times New Roman" w:cs="Times New Roman"/>
          <w:sz w:val="12"/>
          <w:szCs w:val="12"/>
        </w:rPr>
        <w:t xml:space="preserve">Прогнозные балансы поступления сточных вод в централизованные системы водоотведения г.п. Суходол </w:t>
      </w:r>
      <w:proofErr w:type="gramStart"/>
      <w:r w:rsidRPr="00326491">
        <w:rPr>
          <w:rFonts w:ascii="Times New Roman" w:hAnsi="Times New Roman" w:cs="Times New Roman"/>
          <w:sz w:val="12"/>
          <w:szCs w:val="12"/>
        </w:rPr>
        <w:t>представлены</w:t>
      </w:r>
      <w:proofErr w:type="gramEnd"/>
      <w:r w:rsidRPr="00326491">
        <w:rPr>
          <w:rFonts w:ascii="Times New Roman" w:hAnsi="Times New Roman" w:cs="Times New Roman"/>
          <w:sz w:val="12"/>
          <w:szCs w:val="12"/>
        </w:rPr>
        <w:t xml:space="preserve"> в таблице 3.2.5.3. </w:t>
      </w:r>
    </w:p>
    <w:p w:rsidR="00326491" w:rsidRDefault="00326491" w:rsidP="00326491">
      <w:pPr>
        <w:pStyle w:val="aff1"/>
        <w:ind w:firstLine="284"/>
        <w:jc w:val="both"/>
        <w:rPr>
          <w:rFonts w:ascii="Times New Roman" w:hAnsi="Times New Roman" w:cs="Times New Roman"/>
          <w:sz w:val="12"/>
          <w:szCs w:val="12"/>
        </w:rPr>
      </w:pPr>
      <w:r w:rsidRPr="00326491">
        <w:rPr>
          <w:rFonts w:ascii="Times New Roman" w:hAnsi="Times New Roman" w:cs="Times New Roman"/>
          <w:sz w:val="12"/>
          <w:szCs w:val="12"/>
        </w:rPr>
        <w:t xml:space="preserve">Таблица 3.2.5.3 - Прогнозные балансы поступления сточных вод  </w:t>
      </w:r>
    </w:p>
    <w:tbl>
      <w:tblPr>
        <w:tblStyle w:val="aff6"/>
        <w:tblW w:w="0" w:type="auto"/>
        <w:tblLook w:val="04A0" w:firstRow="1" w:lastRow="0" w:firstColumn="1" w:lastColumn="0" w:noHBand="0" w:noVBand="1"/>
      </w:tblPr>
      <w:tblGrid>
        <w:gridCol w:w="1891"/>
        <w:gridCol w:w="2170"/>
        <w:gridCol w:w="1914"/>
        <w:gridCol w:w="1754"/>
      </w:tblGrid>
      <w:tr w:rsidR="00326491" w:rsidRPr="00326491" w:rsidTr="00326491">
        <w:tc>
          <w:tcPr>
            <w:tcW w:w="0" w:type="auto"/>
            <w:vMerge w:val="restart"/>
            <w:vAlign w:val="center"/>
          </w:tcPr>
          <w:p w:rsidR="00326491" w:rsidRPr="00326491" w:rsidRDefault="00326491" w:rsidP="00326491">
            <w:pPr>
              <w:spacing w:line="238" w:lineRule="auto"/>
              <w:jc w:val="center"/>
              <w:rPr>
                <w:rFonts w:ascii="Times New Roman" w:hAnsi="Times New Roman" w:cs="Times New Roman"/>
                <w:sz w:val="12"/>
                <w:szCs w:val="12"/>
              </w:rPr>
            </w:pPr>
            <w:r>
              <w:rPr>
                <w:rFonts w:ascii="Times New Roman" w:hAnsi="Times New Roman" w:cs="Times New Roman"/>
                <w:sz w:val="12"/>
                <w:szCs w:val="12"/>
              </w:rPr>
              <w:t>Наименование</w:t>
            </w:r>
            <w:r w:rsidRPr="00326491">
              <w:rPr>
                <w:rFonts w:ascii="Times New Roman" w:hAnsi="Times New Roman" w:cs="Times New Roman"/>
                <w:sz w:val="12"/>
                <w:szCs w:val="12"/>
              </w:rPr>
              <w:t xml:space="preserve"> технологических зон</w:t>
            </w:r>
          </w:p>
        </w:tc>
        <w:tc>
          <w:tcPr>
            <w:tcW w:w="0" w:type="auto"/>
            <w:gridSpan w:val="3"/>
            <w:vAlign w:val="center"/>
          </w:tcPr>
          <w:p w:rsidR="00326491" w:rsidRPr="00326491" w:rsidRDefault="00326491" w:rsidP="00326491">
            <w:pPr>
              <w:pStyle w:val="aff1"/>
              <w:jc w:val="center"/>
              <w:rPr>
                <w:rFonts w:ascii="Times New Roman" w:hAnsi="Times New Roman" w:cs="Times New Roman"/>
                <w:sz w:val="12"/>
                <w:szCs w:val="12"/>
              </w:rPr>
            </w:pPr>
            <w:r w:rsidRPr="00326491">
              <w:rPr>
                <w:rFonts w:ascii="Times New Roman" w:hAnsi="Times New Roman" w:cs="Times New Roman"/>
                <w:sz w:val="12"/>
                <w:szCs w:val="12"/>
              </w:rPr>
              <w:t>Количество стоков от бассейна канализования с учетом развития площадок под строительство  на расчётный период до 2033 г.</w:t>
            </w:r>
          </w:p>
        </w:tc>
      </w:tr>
      <w:tr w:rsidR="00326491" w:rsidRPr="00326491" w:rsidTr="00326491">
        <w:tc>
          <w:tcPr>
            <w:tcW w:w="0" w:type="auto"/>
            <w:vMerge/>
            <w:vAlign w:val="center"/>
          </w:tcPr>
          <w:p w:rsidR="00326491" w:rsidRPr="00326491" w:rsidRDefault="00326491" w:rsidP="00326491">
            <w:pPr>
              <w:spacing w:after="160" w:line="259" w:lineRule="auto"/>
              <w:jc w:val="center"/>
              <w:rPr>
                <w:rFonts w:ascii="Times New Roman" w:hAnsi="Times New Roman" w:cs="Times New Roman"/>
                <w:sz w:val="12"/>
                <w:szCs w:val="12"/>
              </w:rPr>
            </w:pPr>
          </w:p>
        </w:tc>
        <w:tc>
          <w:tcPr>
            <w:tcW w:w="0" w:type="auto"/>
            <w:vAlign w:val="center"/>
          </w:tcPr>
          <w:p w:rsidR="00326491" w:rsidRPr="00326491" w:rsidRDefault="00326491" w:rsidP="00326491">
            <w:pPr>
              <w:spacing w:line="259" w:lineRule="auto"/>
              <w:ind w:right="45"/>
              <w:jc w:val="center"/>
              <w:rPr>
                <w:rFonts w:ascii="Times New Roman" w:hAnsi="Times New Roman" w:cs="Times New Roman"/>
                <w:sz w:val="12"/>
                <w:szCs w:val="12"/>
              </w:rPr>
            </w:pPr>
            <w:proofErr w:type="gramStart"/>
            <w:r w:rsidRPr="00326491">
              <w:rPr>
                <w:rFonts w:ascii="Times New Roman" w:hAnsi="Times New Roman" w:cs="Times New Roman"/>
                <w:sz w:val="12"/>
                <w:szCs w:val="12"/>
              </w:rPr>
              <w:t>м</w:t>
            </w:r>
            <w:proofErr w:type="gramEnd"/>
            <w:r w:rsidRPr="00326491">
              <w:rPr>
                <w:rFonts w:ascii="Times New Roman" w:hAnsi="Times New Roman" w:cs="Times New Roman"/>
                <w:sz w:val="12"/>
                <w:szCs w:val="12"/>
              </w:rPr>
              <w:t>³/сут.</w:t>
            </w:r>
          </w:p>
        </w:tc>
        <w:tc>
          <w:tcPr>
            <w:tcW w:w="0" w:type="auto"/>
            <w:vAlign w:val="center"/>
          </w:tcPr>
          <w:p w:rsidR="00326491" w:rsidRPr="00326491" w:rsidRDefault="00326491" w:rsidP="00326491">
            <w:pPr>
              <w:spacing w:line="259" w:lineRule="auto"/>
              <w:ind w:right="47"/>
              <w:jc w:val="center"/>
              <w:rPr>
                <w:rFonts w:ascii="Times New Roman" w:hAnsi="Times New Roman" w:cs="Times New Roman"/>
                <w:sz w:val="12"/>
                <w:szCs w:val="12"/>
              </w:rPr>
            </w:pPr>
            <w:proofErr w:type="gramStart"/>
            <w:r w:rsidRPr="00326491">
              <w:rPr>
                <w:rFonts w:ascii="Times New Roman" w:hAnsi="Times New Roman" w:cs="Times New Roman"/>
                <w:sz w:val="12"/>
                <w:szCs w:val="12"/>
              </w:rPr>
              <w:t>м</w:t>
            </w:r>
            <w:proofErr w:type="gramEnd"/>
            <w:r w:rsidRPr="00326491">
              <w:rPr>
                <w:rFonts w:ascii="Times New Roman" w:hAnsi="Times New Roman" w:cs="Times New Roman"/>
                <w:sz w:val="12"/>
                <w:szCs w:val="12"/>
              </w:rPr>
              <w:t>³/час</w:t>
            </w:r>
          </w:p>
        </w:tc>
        <w:tc>
          <w:tcPr>
            <w:tcW w:w="0" w:type="auto"/>
            <w:vAlign w:val="center"/>
          </w:tcPr>
          <w:p w:rsidR="00326491" w:rsidRPr="00326491" w:rsidRDefault="00326491" w:rsidP="00326491">
            <w:pPr>
              <w:spacing w:line="259" w:lineRule="auto"/>
              <w:ind w:right="44"/>
              <w:jc w:val="center"/>
              <w:rPr>
                <w:rFonts w:ascii="Times New Roman" w:hAnsi="Times New Roman" w:cs="Times New Roman"/>
                <w:sz w:val="12"/>
                <w:szCs w:val="12"/>
              </w:rPr>
            </w:pPr>
            <w:proofErr w:type="gramStart"/>
            <w:r w:rsidRPr="00326491">
              <w:rPr>
                <w:rFonts w:ascii="Times New Roman" w:hAnsi="Times New Roman" w:cs="Times New Roman"/>
                <w:sz w:val="12"/>
                <w:szCs w:val="12"/>
              </w:rPr>
              <w:t>л</w:t>
            </w:r>
            <w:proofErr w:type="gramEnd"/>
            <w:r w:rsidRPr="00326491">
              <w:rPr>
                <w:rFonts w:ascii="Times New Roman" w:hAnsi="Times New Roman" w:cs="Times New Roman"/>
                <w:sz w:val="12"/>
                <w:szCs w:val="12"/>
              </w:rPr>
              <w:t>/с</w:t>
            </w:r>
          </w:p>
        </w:tc>
      </w:tr>
      <w:tr w:rsidR="00326491" w:rsidRPr="00326491" w:rsidTr="00326491">
        <w:tc>
          <w:tcPr>
            <w:tcW w:w="0" w:type="auto"/>
            <w:vAlign w:val="center"/>
          </w:tcPr>
          <w:p w:rsidR="00326491" w:rsidRPr="00326491" w:rsidRDefault="00326491" w:rsidP="00326491">
            <w:pPr>
              <w:spacing w:line="259" w:lineRule="auto"/>
              <w:jc w:val="center"/>
              <w:rPr>
                <w:rFonts w:ascii="Times New Roman" w:hAnsi="Times New Roman" w:cs="Times New Roman"/>
                <w:sz w:val="12"/>
                <w:szCs w:val="12"/>
              </w:rPr>
            </w:pPr>
            <w:r w:rsidRPr="00326491">
              <w:rPr>
                <w:rFonts w:ascii="Times New Roman" w:hAnsi="Times New Roman" w:cs="Times New Roman"/>
                <w:sz w:val="12"/>
                <w:szCs w:val="12"/>
              </w:rPr>
              <w:t>КНС №1÷3 п.г.т. Суходол</w:t>
            </w:r>
          </w:p>
        </w:tc>
        <w:tc>
          <w:tcPr>
            <w:tcW w:w="0" w:type="auto"/>
            <w:vAlign w:val="center"/>
          </w:tcPr>
          <w:p w:rsidR="00326491" w:rsidRPr="00326491" w:rsidRDefault="00326491" w:rsidP="00326491">
            <w:pPr>
              <w:spacing w:line="259" w:lineRule="auto"/>
              <w:ind w:right="47"/>
              <w:jc w:val="center"/>
              <w:rPr>
                <w:rFonts w:ascii="Times New Roman" w:hAnsi="Times New Roman" w:cs="Times New Roman"/>
                <w:sz w:val="12"/>
                <w:szCs w:val="12"/>
              </w:rPr>
            </w:pPr>
            <w:r w:rsidRPr="00326491">
              <w:rPr>
                <w:rFonts w:ascii="Times New Roman" w:hAnsi="Times New Roman" w:cs="Times New Roman"/>
                <w:sz w:val="12"/>
                <w:szCs w:val="12"/>
              </w:rPr>
              <w:t>1558,84</w:t>
            </w:r>
          </w:p>
        </w:tc>
        <w:tc>
          <w:tcPr>
            <w:tcW w:w="0" w:type="auto"/>
            <w:vAlign w:val="center"/>
          </w:tcPr>
          <w:p w:rsidR="00326491" w:rsidRPr="00326491" w:rsidRDefault="00326491" w:rsidP="00326491">
            <w:pPr>
              <w:spacing w:line="259" w:lineRule="auto"/>
              <w:ind w:right="45"/>
              <w:jc w:val="center"/>
              <w:rPr>
                <w:rFonts w:ascii="Times New Roman" w:hAnsi="Times New Roman" w:cs="Times New Roman"/>
                <w:sz w:val="12"/>
                <w:szCs w:val="12"/>
              </w:rPr>
            </w:pPr>
            <w:r w:rsidRPr="00326491">
              <w:rPr>
                <w:rFonts w:ascii="Times New Roman" w:hAnsi="Times New Roman" w:cs="Times New Roman"/>
                <w:sz w:val="12"/>
                <w:szCs w:val="12"/>
              </w:rPr>
              <w:t>64,95</w:t>
            </w:r>
          </w:p>
        </w:tc>
        <w:tc>
          <w:tcPr>
            <w:tcW w:w="0" w:type="auto"/>
            <w:vAlign w:val="center"/>
          </w:tcPr>
          <w:p w:rsidR="00326491" w:rsidRPr="00326491" w:rsidRDefault="00326491" w:rsidP="00326491">
            <w:pPr>
              <w:spacing w:line="259" w:lineRule="auto"/>
              <w:ind w:right="42"/>
              <w:jc w:val="center"/>
              <w:rPr>
                <w:rFonts w:ascii="Times New Roman" w:hAnsi="Times New Roman" w:cs="Times New Roman"/>
                <w:sz w:val="12"/>
                <w:szCs w:val="12"/>
              </w:rPr>
            </w:pPr>
            <w:r w:rsidRPr="00326491">
              <w:rPr>
                <w:rFonts w:ascii="Times New Roman" w:hAnsi="Times New Roman" w:cs="Times New Roman"/>
                <w:sz w:val="12"/>
                <w:szCs w:val="12"/>
              </w:rPr>
              <w:t>18,04</w:t>
            </w:r>
          </w:p>
        </w:tc>
      </w:tr>
    </w:tbl>
    <w:p w:rsidR="00326491" w:rsidRPr="00326491" w:rsidRDefault="00326491" w:rsidP="00326491">
      <w:pPr>
        <w:pStyle w:val="aff1"/>
        <w:ind w:firstLine="284"/>
        <w:jc w:val="both"/>
        <w:rPr>
          <w:rFonts w:ascii="Times New Roman" w:hAnsi="Times New Roman" w:cs="Times New Roman"/>
          <w:sz w:val="12"/>
          <w:szCs w:val="12"/>
        </w:rPr>
      </w:pPr>
      <w:r w:rsidRPr="00326491">
        <w:rPr>
          <w:rFonts w:ascii="Times New Roman" w:hAnsi="Times New Roman" w:cs="Times New Roman"/>
          <w:sz w:val="12"/>
          <w:szCs w:val="12"/>
        </w:rPr>
        <w:t xml:space="preserve">К 2033 году на территории г.п. Суходол будет одна технологическая зона водоотведения хозяйственно-бытовых сточных вод: </w:t>
      </w:r>
    </w:p>
    <w:p w:rsidR="00326491" w:rsidRPr="00326491" w:rsidRDefault="00326491" w:rsidP="00326491">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26491">
        <w:rPr>
          <w:rFonts w:ascii="Times New Roman" w:hAnsi="Times New Roman" w:cs="Times New Roman"/>
          <w:sz w:val="12"/>
          <w:szCs w:val="12"/>
        </w:rPr>
        <w:t xml:space="preserve">технологическая зона водоотведения п.г.т. Суходол. </w:t>
      </w:r>
    </w:p>
    <w:p w:rsidR="00326491" w:rsidRPr="00326491" w:rsidRDefault="00326491" w:rsidP="00326491">
      <w:pPr>
        <w:pStyle w:val="aff1"/>
        <w:ind w:firstLine="284"/>
        <w:jc w:val="both"/>
        <w:rPr>
          <w:rFonts w:ascii="Times New Roman" w:hAnsi="Times New Roman" w:cs="Times New Roman"/>
          <w:sz w:val="12"/>
          <w:szCs w:val="12"/>
        </w:rPr>
      </w:pPr>
      <w:r w:rsidRPr="00326491">
        <w:rPr>
          <w:rFonts w:ascii="Times New Roman" w:hAnsi="Times New Roman" w:cs="Times New Roman"/>
          <w:sz w:val="12"/>
          <w:szCs w:val="12"/>
        </w:rPr>
        <w:t xml:space="preserve"> РАЗДЕЛ 3.3.  ПРОГНОЗ ОБЪЁМА СТОЧНЫХ ВОД  </w:t>
      </w:r>
    </w:p>
    <w:p w:rsidR="00326491" w:rsidRPr="00326491" w:rsidRDefault="00326491" w:rsidP="00326491">
      <w:pPr>
        <w:pStyle w:val="aff1"/>
        <w:ind w:firstLine="284"/>
        <w:jc w:val="both"/>
        <w:rPr>
          <w:rFonts w:ascii="Times New Roman" w:hAnsi="Times New Roman" w:cs="Times New Roman"/>
          <w:sz w:val="12"/>
          <w:szCs w:val="12"/>
        </w:rPr>
      </w:pPr>
      <w:r w:rsidRPr="00326491">
        <w:rPr>
          <w:rFonts w:ascii="Times New Roman" w:hAnsi="Times New Roman" w:cs="Times New Roman"/>
          <w:sz w:val="12"/>
          <w:szCs w:val="12"/>
        </w:rPr>
        <w:t xml:space="preserve">3.3.1. Сведения о фактическом и ожидаемом поступлении сточных вод в централизованную систему водоотведения  </w:t>
      </w:r>
    </w:p>
    <w:p w:rsidR="00326491" w:rsidRPr="00326491" w:rsidRDefault="00326491" w:rsidP="00326491">
      <w:pPr>
        <w:pStyle w:val="aff1"/>
        <w:ind w:firstLine="284"/>
        <w:jc w:val="both"/>
        <w:rPr>
          <w:rFonts w:ascii="Times New Roman" w:hAnsi="Times New Roman" w:cs="Times New Roman"/>
          <w:sz w:val="12"/>
          <w:szCs w:val="12"/>
        </w:rPr>
      </w:pPr>
      <w:r w:rsidRPr="00326491">
        <w:rPr>
          <w:rFonts w:ascii="Times New Roman" w:hAnsi="Times New Roman" w:cs="Times New Roman"/>
          <w:sz w:val="12"/>
          <w:szCs w:val="12"/>
        </w:rPr>
        <w:t xml:space="preserve">Сведения о фактическом (реализованном) и ожидаемом поступлении сточных вод в централизованную систему водоотведения городского поселения Суходол представлены в таблице 3.3.1.1. </w:t>
      </w:r>
    </w:p>
    <w:p w:rsidR="00326491" w:rsidRDefault="00326491" w:rsidP="00326491">
      <w:pPr>
        <w:pStyle w:val="aff1"/>
        <w:ind w:firstLine="284"/>
        <w:jc w:val="both"/>
        <w:rPr>
          <w:rFonts w:ascii="Times New Roman" w:hAnsi="Times New Roman" w:cs="Times New Roman"/>
          <w:sz w:val="12"/>
          <w:szCs w:val="12"/>
        </w:rPr>
      </w:pPr>
      <w:r w:rsidRPr="00326491">
        <w:rPr>
          <w:rFonts w:ascii="Times New Roman" w:hAnsi="Times New Roman" w:cs="Times New Roman"/>
          <w:sz w:val="12"/>
          <w:szCs w:val="12"/>
        </w:rPr>
        <w:t xml:space="preserve">Таблица 3.3.1.1 - Фактический и ожидаемый объём сточных вод  </w:t>
      </w:r>
    </w:p>
    <w:tbl>
      <w:tblPr>
        <w:tblStyle w:val="aff6"/>
        <w:tblW w:w="5000" w:type="pct"/>
        <w:tblLook w:val="04A0" w:firstRow="1" w:lastRow="0" w:firstColumn="1" w:lastColumn="0" w:noHBand="0" w:noVBand="1"/>
      </w:tblPr>
      <w:tblGrid>
        <w:gridCol w:w="1246"/>
        <w:gridCol w:w="1172"/>
        <w:gridCol w:w="1550"/>
        <w:gridCol w:w="1291"/>
        <w:gridCol w:w="1261"/>
        <w:gridCol w:w="1209"/>
      </w:tblGrid>
      <w:tr w:rsidR="00326491" w:rsidTr="00326491">
        <w:tc>
          <w:tcPr>
            <w:tcW w:w="806" w:type="pct"/>
            <w:vMerge w:val="restart"/>
            <w:vAlign w:val="center"/>
          </w:tcPr>
          <w:p w:rsidR="00326491" w:rsidRPr="00326491" w:rsidRDefault="00326491" w:rsidP="00326491">
            <w:pPr>
              <w:spacing w:line="259" w:lineRule="auto"/>
              <w:jc w:val="center"/>
              <w:rPr>
                <w:rFonts w:ascii="Times New Roman" w:hAnsi="Times New Roman" w:cs="Times New Roman"/>
                <w:sz w:val="12"/>
                <w:szCs w:val="12"/>
              </w:rPr>
            </w:pPr>
            <w:r w:rsidRPr="00326491">
              <w:rPr>
                <w:rFonts w:ascii="Times New Roman" w:hAnsi="Times New Roman" w:cs="Times New Roman"/>
                <w:sz w:val="12"/>
                <w:szCs w:val="12"/>
              </w:rPr>
              <w:t>Название  населённого пункта</w:t>
            </w:r>
          </w:p>
        </w:tc>
        <w:tc>
          <w:tcPr>
            <w:tcW w:w="758" w:type="pct"/>
            <w:vMerge w:val="restart"/>
            <w:vAlign w:val="center"/>
          </w:tcPr>
          <w:p w:rsidR="00326491" w:rsidRPr="00326491" w:rsidRDefault="00326491" w:rsidP="00326491">
            <w:pPr>
              <w:spacing w:line="259" w:lineRule="auto"/>
              <w:ind w:right="61"/>
              <w:jc w:val="center"/>
              <w:rPr>
                <w:rFonts w:ascii="Times New Roman" w:hAnsi="Times New Roman" w:cs="Times New Roman"/>
                <w:sz w:val="12"/>
                <w:szCs w:val="12"/>
              </w:rPr>
            </w:pPr>
            <w:r w:rsidRPr="00326491">
              <w:rPr>
                <w:rFonts w:ascii="Times New Roman" w:hAnsi="Times New Roman" w:cs="Times New Roman"/>
                <w:sz w:val="12"/>
                <w:szCs w:val="12"/>
              </w:rPr>
              <w:t>Год</w:t>
            </w:r>
          </w:p>
        </w:tc>
        <w:tc>
          <w:tcPr>
            <w:tcW w:w="3436" w:type="pct"/>
            <w:gridSpan w:val="4"/>
            <w:vAlign w:val="center"/>
          </w:tcPr>
          <w:p w:rsidR="00326491" w:rsidRDefault="00326491" w:rsidP="00326491">
            <w:pPr>
              <w:pStyle w:val="aff1"/>
              <w:jc w:val="center"/>
              <w:rPr>
                <w:rFonts w:ascii="Times New Roman" w:hAnsi="Times New Roman" w:cs="Times New Roman"/>
                <w:sz w:val="12"/>
                <w:szCs w:val="12"/>
              </w:rPr>
            </w:pPr>
            <w:r w:rsidRPr="00326491">
              <w:rPr>
                <w:rFonts w:ascii="Times New Roman" w:hAnsi="Times New Roman" w:cs="Times New Roman"/>
                <w:sz w:val="12"/>
                <w:szCs w:val="12"/>
              </w:rPr>
              <w:t>Объём реализованных сточных вод, тыс. м</w:t>
            </w:r>
            <w:r w:rsidRPr="00326491">
              <w:rPr>
                <w:rFonts w:ascii="Times New Roman" w:hAnsi="Times New Roman" w:cs="Times New Roman"/>
                <w:sz w:val="12"/>
                <w:szCs w:val="12"/>
                <w:vertAlign w:val="superscript"/>
              </w:rPr>
              <w:t>3</w:t>
            </w:r>
            <w:r w:rsidRPr="00326491">
              <w:rPr>
                <w:rFonts w:ascii="Times New Roman" w:hAnsi="Times New Roman" w:cs="Times New Roman"/>
                <w:sz w:val="12"/>
                <w:szCs w:val="12"/>
              </w:rPr>
              <w:t>/год</w:t>
            </w:r>
          </w:p>
        </w:tc>
      </w:tr>
      <w:tr w:rsidR="00326491" w:rsidTr="00326491">
        <w:tc>
          <w:tcPr>
            <w:tcW w:w="806" w:type="pct"/>
            <w:vMerge/>
            <w:vAlign w:val="center"/>
          </w:tcPr>
          <w:p w:rsidR="00326491" w:rsidRPr="00326491" w:rsidRDefault="00326491" w:rsidP="00326491">
            <w:pPr>
              <w:spacing w:after="160" w:line="259" w:lineRule="auto"/>
              <w:jc w:val="center"/>
              <w:rPr>
                <w:rFonts w:ascii="Times New Roman" w:hAnsi="Times New Roman" w:cs="Times New Roman"/>
                <w:sz w:val="12"/>
                <w:szCs w:val="12"/>
              </w:rPr>
            </w:pPr>
          </w:p>
        </w:tc>
        <w:tc>
          <w:tcPr>
            <w:tcW w:w="758" w:type="pct"/>
            <w:vMerge/>
            <w:vAlign w:val="center"/>
          </w:tcPr>
          <w:p w:rsidR="00326491" w:rsidRPr="00326491" w:rsidRDefault="00326491" w:rsidP="00326491">
            <w:pPr>
              <w:spacing w:after="160" w:line="259" w:lineRule="auto"/>
              <w:jc w:val="center"/>
              <w:rPr>
                <w:rFonts w:ascii="Times New Roman" w:hAnsi="Times New Roman" w:cs="Times New Roman"/>
                <w:sz w:val="12"/>
                <w:szCs w:val="12"/>
              </w:rPr>
            </w:pPr>
          </w:p>
        </w:tc>
        <w:tc>
          <w:tcPr>
            <w:tcW w:w="1003" w:type="pct"/>
            <w:vAlign w:val="center"/>
          </w:tcPr>
          <w:p w:rsidR="00326491" w:rsidRPr="00326491" w:rsidRDefault="00326491" w:rsidP="00326491">
            <w:pPr>
              <w:spacing w:line="259" w:lineRule="auto"/>
              <w:ind w:right="62"/>
              <w:jc w:val="center"/>
              <w:rPr>
                <w:rFonts w:ascii="Times New Roman" w:hAnsi="Times New Roman" w:cs="Times New Roman"/>
                <w:sz w:val="12"/>
                <w:szCs w:val="12"/>
              </w:rPr>
            </w:pPr>
            <w:r w:rsidRPr="00326491">
              <w:rPr>
                <w:rFonts w:ascii="Times New Roman" w:hAnsi="Times New Roman" w:cs="Times New Roman"/>
                <w:sz w:val="12"/>
                <w:szCs w:val="12"/>
              </w:rPr>
              <w:t>население</w:t>
            </w:r>
          </w:p>
        </w:tc>
        <w:tc>
          <w:tcPr>
            <w:tcW w:w="835" w:type="pct"/>
            <w:vAlign w:val="center"/>
          </w:tcPr>
          <w:p w:rsidR="00326491" w:rsidRPr="00326491" w:rsidRDefault="00326491" w:rsidP="00326491">
            <w:pPr>
              <w:spacing w:line="259" w:lineRule="auto"/>
              <w:jc w:val="center"/>
              <w:rPr>
                <w:rFonts w:ascii="Times New Roman" w:hAnsi="Times New Roman" w:cs="Times New Roman"/>
                <w:sz w:val="12"/>
                <w:szCs w:val="12"/>
              </w:rPr>
            </w:pPr>
            <w:r>
              <w:rPr>
                <w:rFonts w:ascii="Times New Roman" w:hAnsi="Times New Roman" w:cs="Times New Roman"/>
                <w:sz w:val="12"/>
                <w:szCs w:val="12"/>
              </w:rPr>
              <w:t>бюджет</w:t>
            </w:r>
            <w:proofErr w:type="gramStart"/>
            <w:r>
              <w:rPr>
                <w:rFonts w:ascii="Times New Roman" w:hAnsi="Times New Roman" w:cs="Times New Roman"/>
                <w:sz w:val="12"/>
                <w:szCs w:val="12"/>
              </w:rPr>
              <w:t>.</w:t>
            </w:r>
            <w:r w:rsidRPr="00326491">
              <w:rPr>
                <w:rFonts w:ascii="Times New Roman" w:hAnsi="Times New Roman" w:cs="Times New Roman"/>
                <w:sz w:val="12"/>
                <w:szCs w:val="12"/>
              </w:rPr>
              <w:t>о</w:t>
            </w:r>
            <w:proofErr w:type="gramEnd"/>
            <w:r w:rsidRPr="00326491">
              <w:rPr>
                <w:rFonts w:ascii="Times New Roman" w:hAnsi="Times New Roman" w:cs="Times New Roman"/>
                <w:sz w:val="12"/>
                <w:szCs w:val="12"/>
              </w:rPr>
              <w:t>рганизации</w:t>
            </w:r>
          </w:p>
        </w:tc>
        <w:tc>
          <w:tcPr>
            <w:tcW w:w="816" w:type="pct"/>
            <w:vAlign w:val="center"/>
          </w:tcPr>
          <w:p w:rsidR="00326491" w:rsidRPr="00326491" w:rsidRDefault="00326491" w:rsidP="00326491">
            <w:pPr>
              <w:spacing w:line="259" w:lineRule="auto"/>
              <w:jc w:val="center"/>
              <w:rPr>
                <w:rFonts w:ascii="Times New Roman" w:hAnsi="Times New Roman" w:cs="Times New Roman"/>
                <w:sz w:val="12"/>
                <w:szCs w:val="12"/>
              </w:rPr>
            </w:pPr>
            <w:r w:rsidRPr="00326491">
              <w:rPr>
                <w:rFonts w:ascii="Times New Roman" w:hAnsi="Times New Roman" w:cs="Times New Roman"/>
                <w:sz w:val="12"/>
                <w:szCs w:val="12"/>
              </w:rPr>
              <w:t>прочие организации</w:t>
            </w:r>
          </w:p>
        </w:tc>
        <w:tc>
          <w:tcPr>
            <w:tcW w:w="783" w:type="pct"/>
            <w:vAlign w:val="center"/>
          </w:tcPr>
          <w:p w:rsidR="00326491" w:rsidRPr="00326491" w:rsidRDefault="00326491" w:rsidP="00326491">
            <w:pPr>
              <w:spacing w:line="259" w:lineRule="auto"/>
              <w:ind w:right="63"/>
              <w:jc w:val="center"/>
              <w:rPr>
                <w:rFonts w:ascii="Times New Roman" w:hAnsi="Times New Roman" w:cs="Times New Roman"/>
                <w:sz w:val="12"/>
                <w:szCs w:val="12"/>
              </w:rPr>
            </w:pPr>
            <w:r w:rsidRPr="00326491">
              <w:rPr>
                <w:rFonts w:ascii="Times New Roman" w:hAnsi="Times New Roman" w:cs="Times New Roman"/>
                <w:sz w:val="12"/>
                <w:szCs w:val="12"/>
              </w:rPr>
              <w:t>Итого</w:t>
            </w:r>
          </w:p>
        </w:tc>
      </w:tr>
      <w:tr w:rsidR="00326491" w:rsidTr="00326491">
        <w:tc>
          <w:tcPr>
            <w:tcW w:w="806" w:type="pct"/>
            <w:vMerge w:val="restart"/>
            <w:vAlign w:val="center"/>
          </w:tcPr>
          <w:p w:rsidR="00326491" w:rsidRPr="00326491" w:rsidRDefault="00326491" w:rsidP="00326491">
            <w:pPr>
              <w:spacing w:line="259" w:lineRule="auto"/>
              <w:ind w:right="62"/>
              <w:jc w:val="center"/>
              <w:rPr>
                <w:rFonts w:ascii="Times New Roman" w:hAnsi="Times New Roman" w:cs="Times New Roman"/>
                <w:sz w:val="12"/>
                <w:szCs w:val="12"/>
              </w:rPr>
            </w:pPr>
            <w:r w:rsidRPr="00326491">
              <w:rPr>
                <w:rFonts w:ascii="Times New Roman" w:hAnsi="Times New Roman" w:cs="Times New Roman"/>
                <w:sz w:val="12"/>
                <w:szCs w:val="12"/>
              </w:rPr>
              <w:t>п.г.т.</w:t>
            </w:r>
            <w:r>
              <w:rPr>
                <w:rFonts w:ascii="Times New Roman" w:hAnsi="Times New Roman" w:cs="Times New Roman"/>
                <w:sz w:val="12"/>
                <w:szCs w:val="12"/>
              </w:rPr>
              <w:t xml:space="preserve"> </w:t>
            </w:r>
            <w:r w:rsidRPr="00326491">
              <w:rPr>
                <w:rFonts w:ascii="Times New Roman" w:hAnsi="Times New Roman" w:cs="Times New Roman"/>
                <w:sz w:val="12"/>
                <w:szCs w:val="12"/>
              </w:rPr>
              <w:t>Суходол</w:t>
            </w:r>
          </w:p>
        </w:tc>
        <w:tc>
          <w:tcPr>
            <w:tcW w:w="758" w:type="pct"/>
            <w:vAlign w:val="center"/>
          </w:tcPr>
          <w:p w:rsidR="00326491" w:rsidRPr="00326491" w:rsidRDefault="00326491" w:rsidP="00326491">
            <w:pPr>
              <w:spacing w:line="259" w:lineRule="auto"/>
              <w:ind w:right="63"/>
              <w:jc w:val="center"/>
              <w:rPr>
                <w:rFonts w:ascii="Times New Roman" w:hAnsi="Times New Roman" w:cs="Times New Roman"/>
                <w:sz w:val="12"/>
                <w:szCs w:val="12"/>
              </w:rPr>
            </w:pPr>
            <w:r w:rsidRPr="00326491">
              <w:rPr>
                <w:rFonts w:ascii="Times New Roman" w:hAnsi="Times New Roman" w:cs="Times New Roman"/>
                <w:sz w:val="12"/>
                <w:szCs w:val="12"/>
              </w:rPr>
              <w:t>2022</w:t>
            </w:r>
          </w:p>
        </w:tc>
        <w:tc>
          <w:tcPr>
            <w:tcW w:w="1003" w:type="pct"/>
            <w:vAlign w:val="center"/>
          </w:tcPr>
          <w:p w:rsidR="00326491" w:rsidRPr="00326491" w:rsidRDefault="00326491" w:rsidP="00326491">
            <w:pPr>
              <w:spacing w:line="259" w:lineRule="auto"/>
              <w:ind w:right="63"/>
              <w:jc w:val="center"/>
              <w:rPr>
                <w:rFonts w:ascii="Times New Roman" w:hAnsi="Times New Roman" w:cs="Times New Roman"/>
                <w:sz w:val="12"/>
                <w:szCs w:val="12"/>
              </w:rPr>
            </w:pPr>
            <w:r w:rsidRPr="00326491">
              <w:rPr>
                <w:rFonts w:ascii="Times New Roman" w:hAnsi="Times New Roman" w:cs="Times New Roman"/>
                <w:sz w:val="12"/>
                <w:szCs w:val="12"/>
              </w:rPr>
              <w:t>344,4</w:t>
            </w:r>
          </w:p>
        </w:tc>
        <w:tc>
          <w:tcPr>
            <w:tcW w:w="835" w:type="pct"/>
            <w:vAlign w:val="center"/>
          </w:tcPr>
          <w:p w:rsidR="00326491" w:rsidRPr="00326491" w:rsidRDefault="00326491" w:rsidP="00326491">
            <w:pPr>
              <w:spacing w:line="259" w:lineRule="auto"/>
              <w:ind w:right="65"/>
              <w:jc w:val="center"/>
              <w:rPr>
                <w:rFonts w:ascii="Times New Roman" w:hAnsi="Times New Roman" w:cs="Times New Roman"/>
                <w:sz w:val="12"/>
                <w:szCs w:val="12"/>
              </w:rPr>
            </w:pPr>
            <w:r w:rsidRPr="00326491">
              <w:rPr>
                <w:rFonts w:ascii="Times New Roman" w:hAnsi="Times New Roman" w:cs="Times New Roman"/>
                <w:sz w:val="12"/>
                <w:szCs w:val="12"/>
              </w:rPr>
              <w:t>22,1</w:t>
            </w:r>
          </w:p>
        </w:tc>
        <w:tc>
          <w:tcPr>
            <w:tcW w:w="816" w:type="pct"/>
            <w:vAlign w:val="center"/>
          </w:tcPr>
          <w:p w:rsidR="00326491" w:rsidRPr="00326491" w:rsidRDefault="00326491" w:rsidP="00326491">
            <w:pPr>
              <w:spacing w:line="259" w:lineRule="auto"/>
              <w:ind w:right="67"/>
              <w:jc w:val="center"/>
              <w:rPr>
                <w:rFonts w:ascii="Times New Roman" w:hAnsi="Times New Roman" w:cs="Times New Roman"/>
                <w:sz w:val="12"/>
                <w:szCs w:val="12"/>
              </w:rPr>
            </w:pPr>
            <w:r w:rsidRPr="00326491">
              <w:rPr>
                <w:rFonts w:ascii="Times New Roman" w:hAnsi="Times New Roman" w:cs="Times New Roman"/>
                <w:sz w:val="12"/>
                <w:szCs w:val="12"/>
              </w:rPr>
              <w:t>25,3</w:t>
            </w:r>
          </w:p>
        </w:tc>
        <w:tc>
          <w:tcPr>
            <w:tcW w:w="783" w:type="pct"/>
            <w:vAlign w:val="center"/>
          </w:tcPr>
          <w:p w:rsidR="00326491" w:rsidRPr="00326491" w:rsidRDefault="00326491" w:rsidP="00326491">
            <w:pPr>
              <w:spacing w:line="259" w:lineRule="auto"/>
              <w:ind w:right="62"/>
              <w:jc w:val="center"/>
              <w:rPr>
                <w:rFonts w:ascii="Times New Roman" w:hAnsi="Times New Roman" w:cs="Times New Roman"/>
                <w:sz w:val="12"/>
                <w:szCs w:val="12"/>
              </w:rPr>
            </w:pPr>
            <w:r w:rsidRPr="00326491">
              <w:rPr>
                <w:rFonts w:ascii="Times New Roman" w:hAnsi="Times New Roman" w:cs="Times New Roman"/>
                <w:sz w:val="12"/>
                <w:szCs w:val="12"/>
              </w:rPr>
              <w:t>416,5</w:t>
            </w:r>
          </w:p>
        </w:tc>
      </w:tr>
      <w:tr w:rsidR="00326491" w:rsidTr="00326491">
        <w:tc>
          <w:tcPr>
            <w:tcW w:w="806" w:type="pct"/>
            <w:vMerge/>
            <w:vAlign w:val="center"/>
          </w:tcPr>
          <w:p w:rsidR="00326491" w:rsidRPr="00326491" w:rsidRDefault="00326491" w:rsidP="00326491">
            <w:pPr>
              <w:spacing w:after="160" w:line="259" w:lineRule="auto"/>
              <w:jc w:val="center"/>
              <w:rPr>
                <w:rFonts w:ascii="Times New Roman" w:hAnsi="Times New Roman" w:cs="Times New Roman"/>
                <w:sz w:val="12"/>
                <w:szCs w:val="12"/>
              </w:rPr>
            </w:pPr>
          </w:p>
        </w:tc>
        <w:tc>
          <w:tcPr>
            <w:tcW w:w="758" w:type="pct"/>
            <w:vAlign w:val="center"/>
          </w:tcPr>
          <w:p w:rsidR="00326491" w:rsidRPr="00326491" w:rsidRDefault="00326491" w:rsidP="00326491">
            <w:pPr>
              <w:spacing w:line="259" w:lineRule="auto"/>
              <w:ind w:right="63"/>
              <w:jc w:val="center"/>
              <w:rPr>
                <w:rFonts w:ascii="Times New Roman" w:hAnsi="Times New Roman" w:cs="Times New Roman"/>
                <w:sz w:val="12"/>
                <w:szCs w:val="12"/>
              </w:rPr>
            </w:pPr>
            <w:r w:rsidRPr="00326491">
              <w:rPr>
                <w:rFonts w:ascii="Times New Roman" w:hAnsi="Times New Roman" w:cs="Times New Roman"/>
                <w:sz w:val="12"/>
                <w:szCs w:val="12"/>
              </w:rPr>
              <w:t>2033</w:t>
            </w:r>
          </w:p>
        </w:tc>
        <w:tc>
          <w:tcPr>
            <w:tcW w:w="1003" w:type="pct"/>
            <w:vAlign w:val="center"/>
          </w:tcPr>
          <w:p w:rsidR="00326491" w:rsidRPr="00326491" w:rsidRDefault="00326491" w:rsidP="00326491">
            <w:pPr>
              <w:spacing w:line="259" w:lineRule="auto"/>
              <w:ind w:right="63"/>
              <w:jc w:val="center"/>
              <w:rPr>
                <w:rFonts w:ascii="Times New Roman" w:hAnsi="Times New Roman" w:cs="Times New Roman"/>
                <w:sz w:val="12"/>
                <w:szCs w:val="12"/>
              </w:rPr>
            </w:pPr>
            <w:r w:rsidRPr="00326491">
              <w:rPr>
                <w:rFonts w:ascii="Times New Roman" w:hAnsi="Times New Roman" w:cs="Times New Roman"/>
                <w:sz w:val="12"/>
                <w:szCs w:val="12"/>
              </w:rPr>
              <w:t>486,77</w:t>
            </w:r>
          </w:p>
        </w:tc>
        <w:tc>
          <w:tcPr>
            <w:tcW w:w="835" w:type="pct"/>
            <w:vAlign w:val="center"/>
          </w:tcPr>
          <w:p w:rsidR="00326491" w:rsidRPr="00326491" w:rsidRDefault="00326491" w:rsidP="00326491">
            <w:pPr>
              <w:spacing w:line="259" w:lineRule="auto"/>
              <w:ind w:right="65"/>
              <w:jc w:val="center"/>
              <w:rPr>
                <w:rFonts w:ascii="Times New Roman" w:hAnsi="Times New Roman" w:cs="Times New Roman"/>
                <w:sz w:val="12"/>
                <w:szCs w:val="12"/>
              </w:rPr>
            </w:pPr>
            <w:r w:rsidRPr="00326491">
              <w:rPr>
                <w:rFonts w:ascii="Times New Roman" w:hAnsi="Times New Roman" w:cs="Times New Roman"/>
                <w:sz w:val="12"/>
                <w:szCs w:val="12"/>
              </w:rPr>
              <w:t>22,86</w:t>
            </w:r>
          </w:p>
        </w:tc>
        <w:tc>
          <w:tcPr>
            <w:tcW w:w="816" w:type="pct"/>
            <w:vAlign w:val="center"/>
          </w:tcPr>
          <w:p w:rsidR="00326491" w:rsidRPr="00326491" w:rsidRDefault="00326491" w:rsidP="00326491">
            <w:pPr>
              <w:spacing w:line="259" w:lineRule="auto"/>
              <w:ind w:right="67"/>
              <w:jc w:val="center"/>
              <w:rPr>
                <w:rFonts w:ascii="Times New Roman" w:hAnsi="Times New Roman" w:cs="Times New Roman"/>
                <w:sz w:val="12"/>
                <w:szCs w:val="12"/>
              </w:rPr>
            </w:pPr>
            <w:r w:rsidRPr="00326491">
              <w:rPr>
                <w:rFonts w:ascii="Times New Roman" w:hAnsi="Times New Roman" w:cs="Times New Roman"/>
                <w:sz w:val="12"/>
                <w:szCs w:val="12"/>
              </w:rPr>
              <w:t>33,41</w:t>
            </w:r>
          </w:p>
        </w:tc>
        <w:tc>
          <w:tcPr>
            <w:tcW w:w="783" w:type="pct"/>
            <w:vAlign w:val="center"/>
          </w:tcPr>
          <w:p w:rsidR="00326491" w:rsidRPr="00326491" w:rsidRDefault="00326491" w:rsidP="00326491">
            <w:pPr>
              <w:spacing w:line="259" w:lineRule="auto"/>
              <w:ind w:right="62"/>
              <w:jc w:val="center"/>
              <w:rPr>
                <w:rFonts w:ascii="Times New Roman" w:hAnsi="Times New Roman" w:cs="Times New Roman"/>
                <w:sz w:val="12"/>
                <w:szCs w:val="12"/>
              </w:rPr>
            </w:pPr>
            <w:r w:rsidRPr="00326491">
              <w:rPr>
                <w:rFonts w:ascii="Times New Roman" w:hAnsi="Times New Roman" w:cs="Times New Roman"/>
                <w:sz w:val="12"/>
                <w:szCs w:val="12"/>
              </w:rPr>
              <w:t>568,98</w:t>
            </w:r>
          </w:p>
        </w:tc>
      </w:tr>
    </w:tbl>
    <w:p w:rsidR="00326491" w:rsidRPr="00326491" w:rsidRDefault="00326491" w:rsidP="00326491">
      <w:pPr>
        <w:pStyle w:val="aff1"/>
        <w:ind w:firstLine="284"/>
        <w:jc w:val="both"/>
        <w:rPr>
          <w:rFonts w:ascii="Times New Roman" w:hAnsi="Times New Roman" w:cs="Times New Roman"/>
          <w:sz w:val="12"/>
          <w:szCs w:val="12"/>
        </w:rPr>
      </w:pPr>
      <w:r w:rsidRPr="00326491">
        <w:rPr>
          <w:rFonts w:ascii="Times New Roman" w:hAnsi="Times New Roman" w:cs="Times New Roman"/>
          <w:sz w:val="12"/>
          <w:szCs w:val="12"/>
        </w:rPr>
        <w:t xml:space="preserve">Сведения об ожидаемом поступлении сточных вод в централизованную систему водоотведения г.п. Суходол </w:t>
      </w:r>
      <w:proofErr w:type="gramStart"/>
      <w:r w:rsidRPr="00326491">
        <w:rPr>
          <w:rFonts w:ascii="Times New Roman" w:hAnsi="Times New Roman" w:cs="Times New Roman"/>
          <w:sz w:val="12"/>
          <w:szCs w:val="12"/>
        </w:rPr>
        <w:t>рассчитаны</w:t>
      </w:r>
      <w:proofErr w:type="gramEnd"/>
      <w:r w:rsidRPr="00326491">
        <w:rPr>
          <w:rFonts w:ascii="Times New Roman" w:hAnsi="Times New Roman" w:cs="Times New Roman"/>
          <w:sz w:val="12"/>
          <w:szCs w:val="12"/>
        </w:rPr>
        <w:t xml:space="preserve"> на основе: </w:t>
      </w:r>
    </w:p>
    <w:p w:rsidR="00326491" w:rsidRPr="00326491" w:rsidRDefault="00326491" w:rsidP="00326491">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26491">
        <w:rPr>
          <w:rFonts w:ascii="Times New Roman" w:hAnsi="Times New Roman" w:cs="Times New Roman"/>
          <w:sz w:val="12"/>
          <w:szCs w:val="12"/>
        </w:rPr>
        <w:t xml:space="preserve">перечня объектов, планируемых к строительству и вводу в эксплуатацию, согласно «Генеральному плану городского поселения Суходол муниципального района Сергиевский Самарской области»; </w:t>
      </w:r>
    </w:p>
    <w:p w:rsidR="00326491" w:rsidRPr="00326491" w:rsidRDefault="00326491" w:rsidP="00326491">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26491">
        <w:rPr>
          <w:rFonts w:ascii="Times New Roman" w:hAnsi="Times New Roman" w:cs="Times New Roman"/>
          <w:sz w:val="12"/>
          <w:szCs w:val="12"/>
        </w:rPr>
        <w:t xml:space="preserve">норм водоотведения от населения согласно СП 32.13330.2018 «Канализация. Наружные сети и сооружения» с изменениями (Актуализация СНиП 2.04.03-85), принимаются равными нормам водопотребления, без учета расходов воды на восстановление пожарного запаса и полив территории, с учетом коэффициента суточной неравномерности. </w:t>
      </w:r>
    </w:p>
    <w:p w:rsidR="00326491" w:rsidRPr="00326491" w:rsidRDefault="00326491" w:rsidP="00326491">
      <w:pPr>
        <w:pStyle w:val="aff1"/>
        <w:ind w:firstLine="284"/>
        <w:jc w:val="both"/>
        <w:rPr>
          <w:rFonts w:ascii="Times New Roman" w:hAnsi="Times New Roman" w:cs="Times New Roman"/>
          <w:sz w:val="12"/>
          <w:szCs w:val="12"/>
        </w:rPr>
      </w:pPr>
      <w:r w:rsidRPr="00326491">
        <w:rPr>
          <w:rFonts w:ascii="Times New Roman" w:hAnsi="Times New Roman" w:cs="Times New Roman"/>
          <w:sz w:val="12"/>
          <w:szCs w:val="12"/>
        </w:rPr>
        <w:lastRenderedPageBreak/>
        <w:t xml:space="preserve">Согласно Генеральному плану, в п.г.т. Суходол планируется строительство трубопроводов канализационных сетей на площадках №№ 1÷5 и в существующей застройке посёлка. </w:t>
      </w:r>
    </w:p>
    <w:p w:rsidR="00326491" w:rsidRPr="00326491" w:rsidRDefault="00326491" w:rsidP="00326491">
      <w:pPr>
        <w:pStyle w:val="aff1"/>
        <w:ind w:firstLine="284"/>
        <w:jc w:val="both"/>
        <w:rPr>
          <w:rFonts w:ascii="Times New Roman" w:hAnsi="Times New Roman" w:cs="Times New Roman"/>
          <w:sz w:val="12"/>
          <w:szCs w:val="12"/>
        </w:rPr>
      </w:pPr>
      <w:r w:rsidRPr="00326491">
        <w:rPr>
          <w:rFonts w:ascii="Times New Roman" w:hAnsi="Times New Roman" w:cs="Times New Roman"/>
          <w:sz w:val="12"/>
          <w:szCs w:val="12"/>
        </w:rPr>
        <w:t xml:space="preserve">Расчётные расходы сточных вод, как и расходы воды, определены исходя из степени благоустройства жилой застройки. При этом в соответствии со СП 32.13330.2018 «Канализация. Наружные сети и сооружения» с изменениями (Актуализация СНиП 2.04.03-85) и СП 30.13330.2020 «Внутренний водопровод и канализация зданий» (Актуализация СНиП 2.04.01-85*), удельные нормы водоотведения принимаются равными нормам водопотребления, без учёта полива и пожара. </w:t>
      </w:r>
    </w:p>
    <w:p w:rsidR="00326491" w:rsidRPr="00326491" w:rsidRDefault="00326491" w:rsidP="00326491">
      <w:pPr>
        <w:pStyle w:val="aff1"/>
        <w:ind w:firstLine="284"/>
        <w:jc w:val="both"/>
        <w:rPr>
          <w:rFonts w:ascii="Times New Roman" w:hAnsi="Times New Roman" w:cs="Times New Roman"/>
          <w:sz w:val="12"/>
          <w:szCs w:val="12"/>
        </w:rPr>
      </w:pPr>
      <w:r w:rsidRPr="00326491">
        <w:rPr>
          <w:rFonts w:ascii="Times New Roman" w:hAnsi="Times New Roman" w:cs="Times New Roman"/>
          <w:sz w:val="12"/>
          <w:szCs w:val="12"/>
        </w:rPr>
        <w:t xml:space="preserve">Перспективные объёмы водоотведения от новых площадок жилой застройки и от объектов общественно-делового назначения г.п. Суходол </w:t>
      </w:r>
      <w:proofErr w:type="gramStart"/>
      <w:r w:rsidRPr="00326491">
        <w:rPr>
          <w:rFonts w:ascii="Times New Roman" w:hAnsi="Times New Roman" w:cs="Times New Roman"/>
          <w:sz w:val="12"/>
          <w:szCs w:val="12"/>
        </w:rPr>
        <w:t>представлены</w:t>
      </w:r>
      <w:proofErr w:type="gramEnd"/>
      <w:r w:rsidRPr="00326491">
        <w:rPr>
          <w:rFonts w:ascii="Times New Roman" w:hAnsi="Times New Roman" w:cs="Times New Roman"/>
          <w:sz w:val="12"/>
          <w:szCs w:val="12"/>
        </w:rPr>
        <w:t xml:space="preserve"> в таблицах 3.3.1.2, 3.3.1.3. </w:t>
      </w:r>
    </w:p>
    <w:p w:rsidR="00326491" w:rsidRDefault="00326491" w:rsidP="00326491">
      <w:pPr>
        <w:pStyle w:val="aff1"/>
        <w:ind w:firstLine="284"/>
        <w:jc w:val="both"/>
        <w:rPr>
          <w:rFonts w:ascii="Times New Roman" w:hAnsi="Times New Roman" w:cs="Times New Roman"/>
          <w:sz w:val="12"/>
          <w:szCs w:val="12"/>
        </w:rPr>
      </w:pPr>
      <w:r w:rsidRPr="00326491">
        <w:rPr>
          <w:rFonts w:ascii="Times New Roman" w:hAnsi="Times New Roman" w:cs="Times New Roman"/>
          <w:sz w:val="12"/>
          <w:szCs w:val="12"/>
        </w:rPr>
        <w:t xml:space="preserve">Таблица 3.3.1.2 - Перспективные объёмы водоотведения от новых площадок жилой застройки  </w:t>
      </w:r>
    </w:p>
    <w:tbl>
      <w:tblPr>
        <w:tblStyle w:val="aff6"/>
        <w:tblW w:w="5000" w:type="pct"/>
        <w:tblLook w:val="04A0" w:firstRow="1" w:lastRow="0" w:firstColumn="1" w:lastColumn="0" w:noHBand="0" w:noVBand="1"/>
      </w:tblPr>
      <w:tblGrid>
        <w:gridCol w:w="531"/>
        <w:gridCol w:w="4678"/>
        <w:gridCol w:w="849"/>
        <w:gridCol w:w="801"/>
        <w:gridCol w:w="870"/>
      </w:tblGrid>
      <w:tr w:rsidR="00326491" w:rsidRPr="00326491" w:rsidTr="00B030CA">
        <w:tc>
          <w:tcPr>
            <w:tcW w:w="344" w:type="pct"/>
            <w:vMerge w:val="restart"/>
            <w:vAlign w:val="center"/>
          </w:tcPr>
          <w:p w:rsidR="00326491" w:rsidRPr="00326491" w:rsidRDefault="00326491" w:rsidP="00B030CA">
            <w:pPr>
              <w:spacing w:line="259" w:lineRule="auto"/>
              <w:jc w:val="center"/>
              <w:rPr>
                <w:rFonts w:ascii="Times New Roman" w:hAnsi="Times New Roman" w:cs="Times New Roman"/>
                <w:sz w:val="12"/>
                <w:szCs w:val="12"/>
              </w:rPr>
            </w:pPr>
            <w:r w:rsidRPr="00326491">
              <w:rPr>
                <w:rFonts w:ascii="Times New Roman" w:hAnsi="Times New Roman" w:cs="Times New Roman"/>
                <w:sz w:val="12"/>
                <w:szCs w:val="12"/>
              </w:rPr>
              <w:t xml:space="preserve">№ </w:t>
            </w:r>
            <w:proofErr w:type="gramStart"/>
            <w:r w:rsidRPr="00326491">
              <w:rPr>
                <w:rFonts w:ascii="Times New Roman" w:hAnsi="Times New Roman" w:cs="Times New Roman"/>
                <w:sz w:val="12"/>
                <w:szCs w:val="12"/>
              </w:rPr>
              <w:t>п</w:t>
            </w:r>
            <w:proofErr w:type="gramEnd"/>
            <w:r w:rsidRPr="00326491">
              <w:rPr>
                <w:rFonts w:ascii="Times New Roman" w:hAnsi="Times New Roman" w:cs="Times New Roman"/>
                <w:sz w:val="12"/>
                <w:szCs w:val="12"/>
              </w:rPr>
              <w:t>/п</w:t>
            </w:r>
          </w:p>
        </w:tc>
        <w:tc>
          <w:tcPr>
            <w:tcW w:w="3026" w:type="pct"/>
            <w:vMerge w:val="restart"/>
            <w:vAlign w:val="center"/>
          </w:tcPr>
          <w:p w:rsidR="00326491" w:rsidRPr="00326491" w:rsidRDefault="00326491" w:rsidP="00B030CA">
            <w:pPr>
              <w:spacing w:line="259" w:lineRule="auto"/>
              <w:ind w:right="113"/>
              <w:jc w:val="center"/>
              <w:rPr>
                <w:rFonts w:ascii="Times New Roman" w:hAnsi="Times New Roman" w:cs="Times New Roman"/>
                <w:sz w:val="12"/>
                <w:szCs w:val="12"/>
              </w:rPr>
            </w:pPr>
            <w:r w:rsidRPr="00326491">
              <w:rPr>
                <w:rFonts w:ascii="Times New Roman" w:hAnsi="Times New Roman" w:cs="Times New Roman"/>
                <w:sz w:val="12"/>
                <w:szCs w:val="12"/>
              </w:rPr>
              <w:t>Площадки застройки</w:t>
            </w:r>
          </w:p>
        </w:tc>
        <w:tc>
          <w:tcPr>
            <w:tcW w:w="549" w:type="pct"/>
            <w:vMerge w:val="restart"/>
            <w:vAlign w:val="center"/>
          </w:tcPr>
          <w:p w:rsidR="00326491" w:rsidRPr="00326491" w:rsidRDefault="00326491" w:rsidP="00B030CA">
            <w:pPr>
              <w:spacing w:line="259" w:lineRule="auto"/>
              <w:jc w:val="center"/>
              <w:rPr>
                <w:rFonts w:ascii="Times New Roman" w:hAnsi="Times New Roman" w:cs="Times New Roman"/>
                <w:sz w:val="12"/>
                <w:szCs w:val="12"/>
              </w:rPr>
            </w:pPr>
            <w:r w:rsidRPr="00326491">
              <w:rPr>
                <w:rFonts w:ascii="Times New Roman" w:hAnsi="Times New Roman" w:cs="Times New Roman"/>
                <w:sz w:val="12"/>
                <w:szCs w:val="12"/>
              </w:rPr>
              <w:t>Кол-во  людей,  чел.</w:t>
            </w:r>
          </w:p>
        </w:tc>
        <w:tc>
          <w:tcPr>
            <w:tcW w:w="1080" w:type="pct"/>
            <w:gridSpan w:val="2"/>
            <w:vAlign w:val="center"/>
          </w:tcPr>
          <w:p w:rsidR="00326491" w:rsidRPr="00326491" w:rsidRDefault="00326491" w:rsidP="00B030CA">
            <w:pPr>
              <w:pStyle w:val="aff1"/>
              <w:jc w:val="center"/>
              <w:rPr>
                <w:rFonts w:ascii="Times New Roman" w:hAnsi="Times New Roman" w:cs="Times New Roman"/>
                <w:sz w:val="12"/>
                <w:szCs w:val="12"/>
              </w:rPr>
            </w:pPr>
            <w:r w:rsidRPr="00326491">
              <w:rPr>
                <w:rFonts w:ascii="Times New Roman" w:hAnsi="Times New Roman" w:cs="Times New Roman"/>
                <w:sz w:val="12"/>
                <w:szCs w:val="12"/>
              </w:rPr>
              <w:t>Водоотведение</w:t>
            </w:r>
          </w:p>
        </w:tc>
      </w:tr>
      <w:tr w:rsidR="00326491" w:rsidRPr="00326491" w:rsidTr="00B030CA">
        <w:tc>
          <w:tcPr>
            <w:tcW w:w="344" w:type="pct"/>
            <w:vMerge/>
            <w:vAlign w:val="center"/>
          </w:tcPr>
          <w:p w:rsidR="00326491" w:rsidRPr="00326491" w:rsidRDefault="00326491" w:rsidP="00B030CA">
            <w:pPr>
              <w:spacing w:after="160" w:line="259" w:lineRule="auto"/>
              <w:jc w:val="center"/>
              <w:rPr>
                <w:rFonts w:ascii="Times New Roman" w:hAnsi="Times New Roman" w:cs="Times New Roman"/>
                <w:sz w:val="12"/>
                <w:szCs w:val="12"/>
              </w:rPr>
            </w:pPr>
          </w:p>
        </w:tc>
        <w:tc>
          <w:tcPr>
            <w:tcW w:w="3026" w:type="pct"/>
            <w:vMerge/>
            <w:vAlign w:val="center"/>
          </w:tcPr>
          <w:p w:rsidR="00326491" w:rsidRPr="00326491" w:rsidRDefault="00326491" w:rsidP="00B030CA">
            <w:pPr>
              <w:spacing w:after="160" w:line="259" w:lineRule="auto"/>
              <w:jc w:val="center"/>
              <w:rPr>
                <w:rFonts w:ascii="Times New Roman" w:hAnsi="Times New Roman" w:cs="Times New Roman"/>
                <w:sz w:val="12"/>
                <w:szCs w:val="12"/>
              </w:rPr>
            </w:pPr>
          </w:p>
        </w:tc>
        <w:tc>
          <w:tcPr>
            <w:tcW w:w="549" w:type="pct"/>
            <w:vMerge/>
            <w:vAlign w:val="center"/>
          </w:tcPr>
          <w:p w:rsidR="00326491" w:rsidRPr="00326491" w:rsidRDefault="00326491" w:rsidP="00B030CA">
            <w:pPr>
              <w:spacing w:after="160" w:line="259" w:lineRule="auto"/>
              <w:jc w:val="center"/>
              <w:rPr>
                <w:rFonts w:ascii="Times New Roman" w:hAnsi="Times New Roman" w:cs="Times New Roman"/>
                <w:sz w:val="12"/>
                <w:szCs w:val="12"/>
              </w:rPr>
            </w:pPr>
          </w:p>
        </w:tc>
        <w:tc>
          <w:tcPr>
            <w:tcW w:w="518" w:type="pct"/>
            <w:vAlign w:val="center"/>
          </w:tcPr>
          <w:p w:rsidR="00326491" w:rsidRPr="00326491" w:rsidRDefault="00326491" w:rsidP="00B030CA">
            <w:pPr>
              <w:spacing w:line="259" w:lineRule="auto"/>
              <w:ind w:right="111"/>
              <w:jc w:val="center"/>
              <w:rPr>
                <w:rFonts w:ascii="Times New Roman" w:hAnsi="Times New Roman" w:cs="Times New Roman"/>
                <w:sz w:val="12"/>
                <w:szCs w:val="12"/>
              </w:rPr>
            </w:pPr>
            <w:r w:rsidRPr="00326491">
              <w:rPr>
                <w:rFonts w:ascii="Times New Roman" w:hAnsi="Times New Roman" w:cs="Times New Roman"/>
                <w:sz w:val="12"/>
                <w:szCs w:val="12"/>
              </w:rPr>
              <w:t>м</w:t>
            </w:r>
            <w:r w:rsidRPr="00326491">
              <w:rPr>
                <w:rFonts w:ascii="Times New Roman" w:hAnsi="Times New Roman" w:cs="Times New Roman"/>
                <w:sz w:val="12"/>
                <w:szCs w:val="12"/>
                <w:vertAlign w:val="superscript"/>
              </w:rPr>
              <w:t>3</w:t>
            </w:r>
            <w:r w:rsidRPr="00326491">
              <w:rPr>
                <w:rFonts w:ascii="Times New Roman" w:hAnsi="Times New Roman" w:cs="Times New Roman"/>
                <w:sz w:val="12"/>
                <w:szCs w:val="12"/>
              </w:rPr>
              <w:t>/сут</w:t>
            </w:r>
          </w:p>
        </w:tc>
        <w:tc>
          <w:tcPr>
            <w:tcW w:w="562" w:type="pct"/>
            <w:vAlign w:val="center"/>
          </w:tcPr>
          <w:p w:rsidR="00326491" w:rsidRPr="00326491" w:rsidRDefault="00326491" w:rsidP="00B030CA">
            <w:pPr>
              <w:spacing w:line="259" w:lineRule="auto"/>
              <w:ind w:left="1" w:right="46"/>
              <w:jc w:val="center"/>
              <w:rPr>
                <w:rFonts w:ascii="Times New Roman" w:hAnsi="Times New Roman" w:cs="Times New Roman"/>
                <w:sz w:val="12"/>
                <w:szCs w:val="12"/>
              </w:rPr>
            </w:pPr>
            <w:r w:rsidRPr="00326491">
              <w:rPr>
                <w:rFonts w:ascii="Times New Roman" w:hAnsi="Times New Roman" w:cs="Times New Roman"/>
                <w:sz w:val="12"/>
                <w:szCs w:val="12"/>
              </w:rPr>
              <w:t>тыс. м³/год</w:t>
            </w:r>
          </w:p>
        </w:tc>
      </w:tr>
      <w:tr w:rsidR="00326491" w:rsidRPr="00326491" w:rsidTr="00B030CA">
        <w:tc>
          <w:tcPr>
            <w:tcW w:w="5000" w:type="pct"/>
            <w:gridSpan w:val="5"/>
            <w:vAlign w:val="center"/>
          </w:tcPr>
          <w:p w:rsidR="00326491" w:rsidRPr="00326491" w:rsidRDefault="00326491" w:rsidP="00B030CA">
            <w:pPr>
              <w:spacing w:line="259" w:lineRule="auto"/>
              <w:ind w:left="1" w:right="46"/>
              <w:jc w:val="center"/>
              <w:rPr>
                <w:rFonts w:ascii="Times New Roman" w:hAnsi="Times New Roman" w:cs="Times New Roman"/>
                <w:sz w:val="12"/>
                <w:szCs w:val="12"/>
              </w:rPr>
            </w:pPr>
            <w:r w:rsidRPr="00326491">
              <w:rPr>
                <w:rFonts w:ascii="Times New Roman" w:hAnsi="Times New Roman" w:cs="Times New Roman"/>
                <w:sz w:val="12"/>
                <w:szCs w:val="12"/>
              </w:rPr>
              <w:t>п.г.т. Суходол</w:t>
            </w:r>
          </w:p>
        </w:tc>
      </w:tr>
      <w:tr w:rsidR="00326491" w:rsidRPr="00326491" w:rsidTr="00B030CA">
        <w:tc>
          <w:tcPr>
            <w:tcW w:w="5000" w:type="pct"/>
            <w:gridSpan w:val="5"/>
            <w:vAlign w:val="center"/>
          </w:tcPr>
          <w:p w:rsidR="00326491" w:rsidRPr="00326491" w:rsidRDefault="00326491" w:rsidP="00B030CA">
            <w:pPr>
              <w:spacing w:line="259" w:lineRule="auto"/>
              <w:ind w:left="1" w:right="46"/>
              <w:jc w:val="center"/>
              <w:rPr>
                <w:rFonts w:ascii="Times New Roman" w:hAnsi="Times New Roman" w:cs="Times New Roman"/>
                <w:sz w:val="12"/>
                <w:szCs w:val="12"/>
              </w:rPr>
            </w:pPr>
            <w:r w:rsidRPr="00326491">
              <w:rPr>
                <w:rFonts w:ascii="Times New Roman" w:hAnsi="Times New Roman" w:cs="Times New Roman"/>
                <w:sz w:val="12"/>
                <w:szCs w:val="12"/>
              </w:rPr>
              <w:t>На первый этап строительства до 2024 года</w:t>
            </w:r>
          </w:p>
        </w:tc>
      </w:tr>
      <w:tr w:rsidR="00326491" w:rsidRPr="00326491" w:rsidTr="00B030CA">
        <w:tc>
          <w:tcPr>
            <w:tcW w:w="344"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1.1</w:t>
            </w:r>
          </w:p>
        </w:tc>
        <w:tc>
          <w:tcPr>
            <w:tcW w:w="3026" w:type="pct"/>
            <w:vAlign w:val="center"/>
          </w:tcPr>
          <w:p w:rsidR="00326491" w:rsidRPr="00326491" w:rsidRDefault="00326491" w:rsidP="00B030CA">
            <w:pPr>
              <w:spacing w:line="259" w:lineRule="auto"/>
              <w:jc w:val="center"/>
              <w:rPr>
                <w:rFonts w:ascii="Times New Roman" w:hAnsi="Times New Roman" w:cs="Times New Roman"/>
                <w:sz w:val="12"/>
                <w:szCs w:val="12"/>
              </w:rPr>
            </w:pPr>
            <w:r w:rsidRPr="00326491">
              <w:rPr>
                <w:rFonts w:ascii="Times New Roman" w:hAnsi="Times New Roman" w:cs="Times New Roman"/>
                <w:sz w:val="12"/>
                <w:szCs w:val="12"/>
              </w:rPr>
              <w:t xml:space="preserve">Ул. </w:t>
            </w:r>
            <w:proofErr w:type="gramStart"/>
            <w:r w:rsidRPr="00326491">
              <w:rPr>
                <w:rFonts w:ascii="Times New Roman" w:hAnsi="Times New Roman" w:cs="Times New Roman"/>
                <w:sz w:val="12"/>
                <w:szCs w:val="12"/>
              </w:rPr>
              <w:t>Георгиевская</w:t>
            </w:r>
            <w:proofErr w:type="gramEnd"/>
            <w:r w:rsidRPr="00326491">
              <w:rPr>
                <w:rFonts w:ascii="Times New Roman" w:hAnsi="Times New Roman" w:cs="Times New Roman"/>
                <w:sz w:val="12"/>
                <w:szCs w:val="12"/>
              </w:rPr>
              <w:t>, два 27-ми квартирных 3-х эт. ж.д.</w:t>
            </w:r>
          </w:p>
        </w:tc>
        <w:tc>
          <w:tcPr>
            <w:tcW w:w="549"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102</w:t>
            </w:r>
          </w:p>
        </w:tc>
        <w:tc>
          <w:tcPr>
            <w:tcW w:w="518"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18,36</w:t>
            </w:r>
          </w:p>
        </w:tc>
        <w:tc>
          <w:tcPr>
            <w:tcW w:w="562"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6,7</w:t>
            </w:r>
          </w:p>
        </w:tc>
      </w:tr>
      <w:tr w:rsidR="00326491" w:rsidRPr="00326491" w:rsidTr="00B030CA">
        <w:tc>
          <w:tcPr>
            <w:tcW w:w="344"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1.2</w:t>
            </w:r>
          </w:p>
        </w:tc>
        <w:tc>
          <w:tcPr>
            <w:tcW w:w="3026" w:type="pct"/>
            <w:vAlign w:val="center"/>
          </w:tcPr>
          <w:p w:rsidR="00326491" w:rsidRPr="00326491" w:rsidRDefault="00326491" w:rsidP="00B030CA">
            <w:pPr>
              <w:spacing w:line="259" w:lineRule="auto"/>
              <w:jc w:val="center"/>
              <w:rPr>
                <w:rFonts w:ascii="Times New Roman" w:hAnsi="Times New Roman" w:cs="Times New Roman"/>
                <w:sz w:val="12"/>
                <w:szCs w:val="12"/>
              </w:rPr>
            </w:pPr>
            <w:r w:rsidRPr="00326491">
              <w:rPr>
                <w:rFonts w:ascii="Times New Roman" w:hAnsi="Times New Roman" w:cs="Times New Roman"/>
                <w:sz w:val="12"/>
                <w:szCs w:val="12"/>
              </w:rPr>
              <w:t>Кварталы</w:t>
            </w:r>
            <w:proofErr w:type="gramStart"/>
            <w:r w:rsidRPr="00326491">
              <w:rPr>
                <w:rFonts w:ascii="Times New Roman" w:hAnsi="Times New Roman" w:cs="Times New Roman"/>
                <w:sz w:val="12"/>
                <w:szCs w:val="12"/>
              </w:rPr>
              <w:t xml:space="preserve"> А</w:t>
            </w:r>
            <w:proofErr w:type="gramEnd"/>
            <w:r w:rsidRPr="00326491">
              <w:rPr>
                <w:rFonts w:ascii="Times New Roman" w:hAnsi="Times New Roman" w:cs="Times New Roman"/>
                <w:sz w:val="12"/>
                <w:szCs w:val="12"/>
              </w:rPr>
              <w:t>, Б, В, Г, по ул. Мира, ул. Спортивная, ул. Молодогвардейская, ул. Пионерская, ул. Парковая, ул. Победы, 25 трехэтажных ж.д.</w:t>
            </w:r>
          </w:p>
        </w:tc>
        <w:tc>
          <w:tcPr>
            <w:tcW w:w="549"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790</w:t>
            </w:r>
          </w:p>
        </w:tc>
        <w:tc>
          <w:tcPr>
            <w:tcW w:w="518"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142,20</w:t>
            </w:r>
          </w:p>
        </w:tc>
        <w:tc>
          <w:tcPr>
            <w:tcW w:w="562"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51,9</w:t>
            </w:r>
          </w:p>
        </w:tc>
      </w:tr>
      <w:tr w:rsidR="00326491" w:rsidRPr="00326491" w:rsidTr="00B030CA">
        <w:tc>
          <w:tcPr>
            <w:tcW w:w="344"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1.3</w:t>
            </w:r>
          </w:p>
        </w:tc>
        <w:tc>
          <w:tcPr>
            <w:tcW w:w="3026" w:type="pct"/>
            <w:vAlign w:val="center"/>
          </w:tcPr>
          <w:p w:rsidR="00326491" w:rsidRPr="00326491" w:rsidRDefault="00326491" w:rsidP="00B030CA">
            <w:pPr>
              <w:spacing w:line="259" w:lineRule="auto"/>
              <w:jc w:val="center"/>
              <w:rPr>
                <w:rFonts w:ascii="Times New Roman" w:hAnsi="Times New Roman" w:cs="Times New Roman"/>
                <w:sz w:val="12"/>
                <w:szCs w:val="12"/>
              </w:rPr>
            </w:pPr>
            <w:r w:rsidRPr="00326491">
              <w:rPr>
                <w:rFonts w:ascii="Times New Roman" w:hAnsi="Times New Roman" w:cs="Times New Roman"/>
                <w:sz w:val="12"/>
                <w:szCs w:val="12"/>
              </w:rPr>
              <w:t>Ул. Мира, 3-х эт. ж.д.</w:t>
            </w:r>
          </w:p>
        </w:tc>
        <w:tc>
          <w:tcPr>
            <w:tcW w:w="549"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48</w:t>
            </w:r>
          </w:p>
        </w:tc>
        <w:tc>
          <w:tcPr>
            <w:tcW w:w="518"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8,64</w:t>
            </w:r>
          </w:p>
        </w:tc>
        <w:tc>
          <w:tcPr>
            <w:tcW w:w="562"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3,15</w:t>
            </w:r>
          </w:p>
        </w:tc>
      </w:tr>
      <w:tr w:rsidR="00326491" w:rsidRPr="00326491" w:rsidTr="00B030CA">
        <w:tc>
          <w:tcPr>
            <w:tcW w:w="344" w:type="pct"/>
            <w:vAlign w:val="center"/>
          </w:tcPr>
          <w:p w:rsidR="00326491" w:rsidRPr="00326491" w:rsidRDefault="00326491" w:rsidP="00B030CA">
            <w:pPr>
              <w:spacing w:line="259" w:lineRule="auto"/>
              <w:ind w:right="46"/>
              <w:jc w:val="center"/>
              <w:rPr>
                <w:rFonts w:ascii="Times New Roman" w:hAnsi="Times New Roman" w:cs="Times New Roman"/>
                <w:sz w:val="12"/>
                <w:szCs w:val="12"/>
              </w:rPr>
            </w:pPr>
          </w:p>
        </w:tc>
        <w:tc>
          <w:tcPr>
            <w:tcW w:w="3026" w:type="pct"/>
            <w:vAlign w:val="center"/>
          </w:tcPr>
          <w:p w:rsidR="00326491" w:rsidRPr="00326491" w:rsidRDefault="00326491" w:rsidP="00B030CA">
            <w:pPr>
              <w:spacing w:line="259" w:lineRule="auto"/>
              <w:ind w:right="112"/>
              <w:jc w:val="center"/>
              <w:rPr>
                <w:rFonts w:ascii="Times New Roman" w:hAnsi="Times New Roman" w:cs="Times New Roman"/>
                <w:sz w:val="12"/>
                <w:szCs w:val="12"/>
              </w:rPr>
            </w:pPr>
            <w:r w:rsidRPr="00326491">
              <w:rPr>
                <w:rFonts w:ascii="Times New Roman" w:hAnsi="Times New Roman" w:cs="Times New Roman"/>
                <w:sz w:val="12"/>
                <w:szCs w:val="12"/>
              </w:rPr>
              <w:t>Итого</w:t>
            </w:r>
          </w:p>
        </w:tc>
        <w:tc>
          <w:tcPr>
            <w:tcW w:w="549"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940</w:t>
            </w:r>
          </w:p>
        </w:tc>
        <w:tc>
          <w:tcPr>
            <w:tcW w:w="518"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169,2</w:t>
            </w:r>
          </w:p>
        </w:tc>
        <w:tc>
          <w:tcPr>
            <w:tcW w:w="562"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61,76</w:t>
            </w:r>
          </w:p>
        </w:tc>
      </w:tr>
      <w:tr w:rsidR="00B030CA" w:rsidRPr="00326491" w:rsidTr="00B030CA">
        <w:tc>
          <w:tcPr>
            <w:tcW w:w="5000" w:type="pct"/>
            <w:gridSpan w:val="5"/>
            <w:vAlign w:val="center"/>
          </w:tcPr>
          <w:p w:rsidR="00B030CA" w:rsidRPr="00326491" w:rsidRDefault="00B030CA"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На расчетный срок строительства до 2033 года</w:t>
            </w:r>
          </w:p>
        </w:tc>
      </w:tr>
      <w:tr w:rsidR="00B030CA" w:rsidRPr="00326491" w:rsidTr="00B030CA">
        <w:tc>
          <w:tcPr>
            <w:tcW w:w="5000" w:type="pct"/>
            <w:gridSpan w:val="5"/>
            <w:vAlign w:val="center"/>
          </w:tcPr>
          <w:p w:rsidR="00B030CA" w:rsidRPr="00326491" w:rsidRDefault="00B030CA"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За счет реконструкции жилого квартала</w:t>
            </w:r>
          </w:p>
        </w:tc>
      </w:tr>
      <w:tr w:rsidR="00326491" w:rsidRPr="00326491" w:rsidTr="00B030CA">
        <w:tc>
          <w:tcPr>
            <w:tcW w:w="344"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2.1</w:t>
            </w:r>
          </w:p>
        </w:tc>
        <w:tc>
          <w:tcPr>
            <w:tcW w:w="3026" w:type="pct"/>
            <w:vAlign w:val="center"/>
          </w:tcPr>
          <w:p w:rsidR="00326491" w:rsidRPr="00326491" w:rsidRDefault="00326491" w:rsidP="00B030CA">
            <w:pPr>
              <w:spacing w:line="259" w:lineRule="auto"/>
              <w:jc w:val="center"/>
              <w:rPr>
                <w:rFonts w:ascii="Times New Roman" w:hAnsi="Times New Roman" w:cs="Times New Roman"/>
                <w:sz w:val="12"/>
                <w:szCs w:val="12"/>
              </w:rPr>
            </w:pPr>
            <w:r w:rsidRPr="00326491">
              <w:rPr>
                <w:rFonts w:ascii="Times New Roman" w:hAnsi="Times New Roman" w:cs="Times New Roman"/>
                <w:sz w:val="12"/>
                <w:szCs w:val="12"/>
              </w:rPr>
              <w:t>По ул. Пушкина и ул. Спортивная</w:t>
            </w:r>
          </w:p>
        </w:tc>
        <w:tc>
          <w:tcPr>
            <w:tcW w:w="549"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63</w:t>
            </w:r>
          </w:p>
        </w:tc>
        <w:tc>
          <w:tcPr>
            <w:tcW w:w="518"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11,34</w:t>
            </w:r>
          </w:p>
        </w:tc>
        <w:tc>
          <w:tcPr>
            <w:tcW w:w="562" w:type="pct"/>
            <w:vAlign w:val="center"/>
          </w:tcPr>
          <w:p w:rsidR="00326491" w:rsidRPr="00326491" w:rsidRDefault="00326491" w:rsidP="00B030CA">
            <w:pPr>
              <w:spacing w:line="259" w:lineRule="auto"/>
              <w:ind w:right="106"/>
              <w:jc w:val="center"/>
              <w:rPr>
                <w:rFonts w:ascii="Times New Roman" w:hAnsi="Times New Roman" w:cs="Times New Roman"/>
                <w:sz w:val="12"/>
                <w:szCs w:val="12"/>
              </w:rPr>
            </w:pPr>
            <w:r w:rsidRPr="00326491">
              <w:rPr>
                <w:rFonts w:ascii="Times New Roman" w:hAnsi="Times New Roman" w:cs="Times New Roman"/>
                <w:sz w:val="12"/>
                <w:szCs w:val="12"/>
              </w:rPr>
              <w:t>4,14</w:t>
            </w:r>
          </w:p>
        </w:tc>
      </w:tr>
      <w:tr w:rsidR="00B030CA" w:rsidRPr="00326491" w:rsidTr="00B030CA">
        <w:tc>
          <w:tcPr>
            <w:tcW w:w="5000" w:type="pct"/>
            <w:gridSpan w:val="5"/>
            <w:vAlign w:val="center"/>
          </w:tcPr>
          <w:p w:rsidR="00B030CA" w:rsidRPr="00326491" w:rsidRDefault="00B030CA" w:rsidP="00B030CA">
            <w:pPr>
              <w:spacing w:line="259" w:lineRule="auto"/>
              <w:ind w:right="106"/>
              <w:jc w:val="center"/>
              <w:rPr>
                <w:rFonts w:ascii="Times New Roman" w:hAnsi="Times New Roman" w:cs="Times New Roman"/>
                <w:sz w:val="12"/>
                <w:szCs w:val="12"/>
              </w:rPr>
            </w:pPr>
            <w:r w:rsidRPr="00326491">
              <w:rPr>
                <w:rFonts w:ascii="Times New Roman" w:hAnsi="Times New Roman" w:cs="Times New Roman"/>
                <w:sz w:val="12"/>
                <w:szCs w:val="12"/>
              </w:rPr>
              <w:t>За счет уплотнения существующей застройки</w:t>
            </w:r>
          </w:p>
        </w:tc>
      </w:tr>
      <w:tr w:rsidR="00326491" w:rsidRPr="00326491" w:rsidTr="00B030CA">
        <w:tc>
          <w:tcPr>
            <w:tcW w:w="344"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2.2</w:t>
            </w:r>
          </w:p>
        </w:tc>
        <w:tc>
          <w:tcPr>
            <w:tcW w:w="3026" w:type="pct"/>
            <w:vAlign w:val="center"/>
          </w:tcPr>
          <w:p w:rsidR="00326491" w:rsidRPr="00326491" w:rsidRDefault="00326491" w:rsidP="00B030CA">
            <w:pPr>
              <w:spacing w:line="259" w:lineRule="auto"/>
              <w:jc w:val="center"/>
              <w:rPr>
                <w:rFonts w:ascii="Times New Roman" w:hAnsi="Times New Roman" w:cs="Times New Roman"/>
                <w:sz w:val="12"/>
                <w:szCs w:val="12"/>
              </w:rPr>
            </w:pPr>
            <w:r w:rsidRPr="00326491">
              <w:rPr>
                <w:rFonts w:ascii="Times New Roman" w:hAnsi="Times New Roman" w:cs="Times New Roman"/>
                <w:sz w:val="12"/>
                <w:szCs w:val="12"/>
              </w:rPr>
              <w:t>В северо-восточной части по ул. Суслова, 14</w:t>
            </w:r>
            <w:r w:rsidR="00B030CA">
              <w:rPr>
                <w:rFonts w:ascii="Times New Roman" w:hAnsi="Times New Roman" w:cs="Times New Roman"/>
                <w:sz w:val="12"/>
                <w:szCs w:val="12"/>
              </w:rPr>
              <w:t xml:space="preserve"> </w:t>
            </w:r>
            <w:r w:rsidRPr="00326491">
              <w:rPr>
                <w:rFonts w:ascii="Times New Roman" w:hAnsi="Times New Roman" w:cs="Times New Roman"/>
                <w:sz w:val="12"/>
                <w:szCs w:val="12"/>
              </w:rPr>
              <w:t>ИЖД</w:t>
            </w:r>
          </w:p>
        </w:tc>
        <w:tc>
          <w:tcPr>
            <w:tcW w:w="549"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42</w:t>
            </w:r>
          </w:p>
        </w:tc>
        <w:tc>
          <w:tcPr>
            <w:tcW w:w="518"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7,56</w:t>
            </w:r>
          </w:p>
        </w:tc>
        <w:tc>
          <w:tcPr>
            <w:tcW w:w="562"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2,76</w:t>
            </w:r>
          </w:p>
        </w:tc>
      </w:tr>
      <w:tr w:rsidR="00326491" w:rsidRPr="00326491" w:rsidTr="00B030CA">
        <w:tc>
          <w:tcPr>
            <w:tcW w:w="344"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2.3</w:t>
            </w:r>
          </w:p>
        </w:tc>
        <w:tc>
          <w:tcPr>
            <w:tcW w:w="3026" w:type="pct"/>
            <w:vAlign w:val="center"/>
          </w:tcPr>
          <w:p w:rsidR="00326491" w:rsidRPr="00326491" w:rsidRDefault="00326491" w:rsidP="00B030CA">
            <w:pPr>
              <w:spacing w:line="259" w:lineRule="auto"/>
              <w:jc w:val="center"/>
              <w:rPr>
                <w:rFonts w:ascii="Times New Roman" w:hAnsi="Times New Roman" w:cs="Times New Roman"/>
                <w:sz w:val="12"/>
                <w:szCs w:val="12"/>
              </w:rPr>
            </w:pPr>
            <w:r w:rsidRPr="00326491">
              <w:rPr>
                <w:rFonts w:ascii="Times New Roman" w:hAnsi="Times New Roman" w:cs="Times New Roman"/>
                <w:sz w:val="12"/>
                <w:szCs w:val="12"/>
              </w:rPr>
              <w:t>В юго-восточной части по ул. Чапаева, ул. Мира, 1 ИЖД</w:t>
            </w:r>
          </w:p>
        </w:tc>
        <w:tc>
          <w:tcPr>
            <w:tcW w:w="549"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24</w:t>
            </w:r>
          </w:p>
        </w:tc>
        <w:tc>
          <w:tcPr>
            <w:tcW w:w="518"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4,32</w:t>
            </w:r>
          </w:p>
        </w:tc>
        <w:tc>
          <w:tcPr>
            <w:tcW w:w="562"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1,58</w:t>
            </w:r>
          </w:p>
        </w:tc>
      </w:tr>
      <w:tr w:rsidR="00326491" w:rsidRPr="00326491" w:rsidTr="00B030CA">
        <w:tc>
          <w:tcPr>
            <w:tcW w:w="344"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2.4</w:t>
            </w:r>
          </w:p>
        </w:tc>
        <w:tc>
          <w:tcPr>
            <w:tcW w:w="3026" w:type="pct"/>
            <w:vAlign w:val="center"/>
          </w:tcPr>
          <w:p w:rsidR="00326491" w:rsidRPr="00326491" w:rsidRDefault="00326491" w:rsidP="00B030CA">
            <w:pPr>
              <w:spacing w:line="259" w:lineRule="auto"/>
              <w:jc w:val="center"/>
              <w:rPr>
                <w:rFonts w:ascii="Times New Roman" w:hAnsi="Times New Roman" w:cs="Times New Roman"/>
                <w:sz w:val="12"/>
                <w:szCs w:val="12"/>
              </w:rPr>
            </w:pPr>
            <w:r w:rsidRPr="00326491">
              <w:rPr>
                <w:rFonts w:ascii="Times New Roman" w:hAnsi="Times New Roman" w:cs="Times New Roman"/>
                <w:sz w:val="12"/>
                <w:szCs w:val="12"/>
              </w:rPr>
              <w:t xml:space="preserve">В южной части по ул. </w:t>
            </w:r>
            <w:proofErr w:type="gramStart"/>
            <w:r w:rsidRPr="00326491">
              <w:rPr>
                <w:rFonts w:ascii="Times New Roman" w:hAnsi="Times New Roman" w:cs="Times New Roman"/>
                <w:sz w:val="12"/>
                <w:szCs w:val="12"/>
              </w:rPr>
              <w:t>Садовая</w:t>
            </w:r>
            <w:proofErr w:type="gramEnd"/>
          </w:p>
        </w:tc>
        <w:tc>
          <w:tcPr>
            <w:tcW w:w="549" w:type="pct"/>
            <w:vAlign w:val="center"/>
          </w:tcPr>
          <w:p w:rsidR="00326491" w:rsidRPr="00326491" w:rsidRDefault="00326491" w:rsidP="00B030CA">
            <w:pPr>
              <w:spacing w:line="259" w:lineRule="auto"/>
              <w:ind w:right="112"/>
              <w:jc w:val="center"/>
              <w:rPr>
                <w:rFonts w:ascii="Times New Roman" w:hAnsi="Times New Roman" w:cs="Times New Roman"/>
                <w:sz w:val="12"/>
                <w:szCs w:val="12"/>
              </w:rPr>
            </w:pPr>
            <w:r w:rsidRPr="00326491">
              <w:rPr>
                <w:rFonts w:ascii="Times New Roman" w:hAnsi="Times New Roman" w:cs="Times New Roman"/>
                <w:sz w:val="12"/>
                <w:szCs w:val="12"/>
              </w:rPr>
              <w:t>90</w:t>
            </w:r>
          </w:p>
        </w:tc>
        <w:tc>
          <w:tcPr>
            <w:tcW w:w="518" w:type="pct"/>
            <w:vAlign w:val="center"/>
          </w:tcPr>
          <w:p w:rsidR="00326491" w:rsidRPr="00326491" w:rsidRDefault="00326491" w:rsidP="00B030CA">
            <w:pPr>
              <w:spacing w:line="259" w:lineRule="auto"/>
              <w:ind w:right="112"/>
              <w:jc w:val="center"/>
              <w:rPr>
                <w:rFonts w:ascii="Times New Roman" w:hAnsi="Times New Roman" w:cs="Times New Roman"/>
                <w:sz w:val="12"/>
                <w:szCs w:val="12"/>
              </w:rPr>
            </w:pPr>
            <w:r w:rsidRPr="00326491">
              <w:rPr>
                <w:rFonts w:ascii="Times New Roman" w:hAnsi="Times New Roman" w:cs="Times New Roman"/>
                <w:sz w:val="12"/>
                <w:szCs w:val="12"/>
              </w:rPr>
              <w:t>16,2</w:t>
            </w:r>
          </w:p>
        </w:tc>
        <w:tc>
          <w:tcPr>
            <w:tcW w:w="562"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5,91</w:t>
            </w:r>
          </w:p>
        </w:tc>
      </w:tr>
      <w:tr w:rsidR="00B030CA" w:rsidRPr="00326491" w:rsidTr="00B030CA">
        <w:tc>
          <w:tcPr>
            <w:tcW w:w="5000" w:type="pct"/>
            <w:gridSpan w:val="5"/>
            <w:vAlign w:val="center"/>
          </w:tcPr>
          <w:p w:rsidR="00B030CA" w:rsidRPr="00326491" w:rsidRDefault="00B030CA"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На свободных территориях в границах населенного пункта</w:t>
            </w:r>
          </w:p>
        </w:tc>
      </w:tr>
      <w:tr w:rsidR="00326491" w:rsidRPr="00326491" w:rsidTr="00B030CA">
        <w:tc>
          <w:tcPr>
            <w:tcW w:w="344"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2.5</w:t>
            </w:r>
          </w:p>
        </w:tc>
        <w:tc>
          <w:tcPr>
            <w:tcW w:w="3026" w:type="pct"/>
            <w:vAlign w:val="center"/>
          </w:tcPr>
          <w:p w:rsidR="00326491" w:rsidRPr="00326491" w:rsidRDefault="00326491" w:rsidP="00B030CA">
            <w:pPr>
              <w:spacing w:line="259" w:lineRule="auto"/>
              <w:jc w:val="center"/>
              <w:rPr>
                <w:rFonts w:ascii="Times New Roman" w:hAnsi="Times New Roman" w:cs="Times New Roman"/>
                <w:sz w:val="12"/>
                <w:szCs w:val="12"/>
              </w:rPr>
            </w:pPr>
            <w:r w:rsidRPr="00326491">
              <w:rPr>
                <w:rFonts w:ascii="Times New Roman" w:hAnsi="Times New Roman" w:cs="Times New Roman"/>
                <w:sz w:val="12"/>
                <w:szCs w:val="12"/>
              </w:rPr>
              <w:t>Площадка № 1 в северо-восточной части п.г.т. Суходол, 62 ИЖД</w:t>
            </w:r>
          </w:p>
        </w:tc>
        <w:tc>
          <w:tcPr>
            <w:tcW w:w="549"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186</w:t>
            </w:r>
          </w:p>
        </w:tc>
        <w:tc>
          <w:tcPr>
            <w:tcW w:w="518"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33,48</w:t>
            </w:r>
          </w:p>
        </w:tc>
        <w:tc>
          <w:tcPr>
            <w:tcW w:w="562"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12,22</w:t>
            </w:r>
          </w:p>
        </w:tc>
      </w:tr>
      <w:tr w:rsidR="00326491" w:rsidRPr="00326491" w:rsidTr="00B030CA">
        <w:tc>
          <w:tcPr>
            <w:tcW w:w="344"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2.6</w:t>
            </w:r>
          </w:p>
        </w:tc>
        <w:tc>
          <w:tcPr>
            <w:tcW w:w="3026" w:type="pct"/>
            <w:vAlign w:val="center"/>
          </w:tcPr>
          <w:p w:rsidR="00326491" w:rsidRPr="00326491" w:rsidRDefault="00326491" w:rsidP="00B030CA">
            <w:pPr>
              <w:spacing w:line="259" w:lineRule="auto"/>
              <w:jc w:val="center"/>
              <w:rPr>
                <w:rFonts w:ascii="Times New Roman" w:hAnsi="Times New Roman" w:cs="Times New Roman"/>
                <w:sz w:val="12"/>
                <w:szCs w:val="12"/>
              </w:rPr>
            </w:pPr>
            <w:r w:rsidRPr="00326491">
              <w:rPr>
                <w:rFonts w:ascii="Times New Roman" w:hAnsi="Times New Roman" w:cs="Times New Roman"/>
                <w:sz w:val="12"/>
                <w:szCs w:val="12"/>
              </w:rPr>
              <w:t>Площадка № 2 в западной части п.г.т. Суходол между ул. Нежинская и ул. Солнечная, 97 ИЖД</w:t>
            </w:r>
          </w:p>
        </w:tc>
        <w:tc>
          <w:tcPr>
            <w:tcW w:w="549"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291</w:t>
            </w:r>
          </w:p>
        </w:tc>
        <w:tc>
          <w:tcPr>
            <w:tcW w:w="518"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52,38</w:t>
            </w:r>
          </w:p>
        </w:tc>
        <w:tc>
          <w:tcPr>
            <w:tcW w:w="562"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19,12</w:t>
            </w:r>
          </w:p>
        </w:tc>
      </w:tr>
      <w:tr w:rsidR="00326491" w:rsidRPr="00326491" w:rsidTr="00B030CA">
        <w:tc>
          <w:tcPr>
            <w:tcW w:w="344"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2.7</w:t>
            </w:r>
          </w:p>
        </w:tc>
        <w:tc>
          <w:tcPr>
            <w:tcW w:w="3026" w:type="pct"/>
            <w:vAlign w:val="center"/>
          </w:tcPr>
          <w:p w:rsidR="00326491" w:rsidRPr="00326491" w:rsidRDefault="00326491" w:rsidP="00B030CA">
            <w:pPr>
              <w:spacing w:line="259" w:lineRule="auto"/>
              <w:jc w:val="center"/>
              <w:rPr>
                <w:rFonts w:ascii="Times New Roman" w:hAnsi="Times New Roman" w:cs="Times New Roman"/>
                <w:sz w:val="12"/>
                <w:szCs w:val="12"/>
              </w:rPr>
            </w:pPr>
            <w:r w:rsidRPr="00326491">
              <w:rPr>
                <w:rFonts w:ascii="Times New Roman" w:hAnsi="Times New Roman" w:cs="Times New Roman"/>
                <w:sz w:val="12"/>
                <w:szCs w:val="12"/>
              </w:rPr>
              <w:t>Площадка №3 в северо-западной</w:t>
            </w:r>
            <w:r w:rsidR="00B030CA">
              <w:rPr>
                <w:rFonts w:ascii="Times New Roman" w:hAnsi="Times New Roman" w:cs="Times New Roman"/>
                <w:sz w:val="12"/>
                <w:szCs w:val="12"/>
              </w:rPr>
              <w:t xml:space="preserve"> части п.г.т. Суходол между ул. </w:t>
            </w:r>
            <w:r w:rsidRPr="00326491">
              <w:rPr>
                <w:rFonts w:ascii="Times New Roman" w:hAnsi="Times New Roman" w:cs="Times New Roman"/>
                <w:sz w:val="12"/>
                <w:szCs w:val="12"/>
              </w:rPr>
              <w:t>Нежинская и ул. Северная, 65 ИЖД</w:t>
            </w:r>
          </w:p>
        </w:tc>
        <w:tc>
          <w:tcPr>
            <w:tcW w:w="549"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195</w:t>
            </w:r>
          </w:p>
        </w:tc>
        <w:tc>
          <w:tcPr>
            <w:tcW w:w="518"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35,1</w:t>
            </w:r>
          </w:p>
        </w:tc>
        <w:tc>
          <w:tcPr>
            <w:tcW w:w="562"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12,81</w:t>
            </w:r>
          </w:p>
        </w:tc>
      </w:tr>
      <w:tr w:rsidR="00326491" w:rsidRPr="00326491" w:rsidTr="00B030CA">
        <w:tc>
          <w:tcPr>
            <w:tcW w:w="344"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2.8</w:t>
            </w:r>
          </w:p>
        </w:tc>
        <w:tc>
          <w:tcPr>
            <w:tcW w:w="3026" w:type="pct"/>
            <w:vAlign w:val="center"/>
          </w:tcPr>
          <w:p w:rsidR="00326491" w:rsidRPr="00326491" w:rsidRDefault="00326491" w:rsidP="00B030CA">
            <w:pPr>
              <w:spacing w:line="238" w:lineRule="auto"/>
              <w:jc w:val="center"/>
              <w:rPr>
                <w:rFonts w:ascii="Times New Roman" w:hAnsi="Times New Roman" w:cs="Times New Roman"/>
                <w:sz w:val="12"/>
                <w:szCs w:val="12"/>
              </w:rPr>
            </w:pPr>
            <w:r w:rsidRPr="00326491">
              <w:rPr>
                <w:rFonts w:ascii="Times New Roman" w:hAnsi="Times New Roman" w:cs="Times New Roman"/>
                <w:sz w:val="12"/>
                <w:szCs w:val="12"/>
              </w:rPr>
              <w:t>Площадка №4 в западной части п.г.т. Суходол между ул. Суворова и ул. Солнечная, 39</w:t>
            </w:r>
            <w:r w:rsidR="00B030CA">
              <w:rPr>
                <w:rFonts w:ascii="Times New Roman" w:hAnsi="Times New Roman" w:cs="Times New Roman"/>
                <w:sz w:val="12"/>
                <w:szCs w:val="12"/>
              </w:rPr>
              <w:t xml:space="preserve"> </w:t>
            </w:r>
            <w:r w:rsidRPr="00326491">
              <w:rPr>
                <w:rFonts w:ascii="Times New Roman" w:hAnsi="Times New Roman" w:cs="Times New Roman"/>
                <w:sz w:val="12"/>
                <w:szCs w:val="12"/>
              </w:rPr>
              <w:t>ИЖД</w:t>
            </w:r>
          </w:p>
        </w:tc>
        <w:tc>
          <w:tcPr>
            <w:tcW w:w="549"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117</w:t>
            </w:r>
          </w:p>
        </w:tc>
        <w:tc>
          <w:tcPr>
            <w:tcW w:w="518"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21,06</w:t>
            </w:r>
          </w:p>
        </w:tc>
        <w:tc>
          <w:tcPr>
            <w:tcW w:w="562"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7,69</w:t>
            </w:r>
          </w:p>
        </w:tc>
      </w:tr>
      <w:tr w:rsidR="00326491" w:rsidRPr="00326491" w:rsidTr="00B030CA">
        <w:tc>
          <w:tcPr>
            <w:tcW w:w="344"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2.9</w:t>
            </w:r>
          </w:p>
        </w:tc>
        <w:tc>
          <w:tcPr>
            <w:tcW w:w="3026" w:type="pct"/>
            <w:vAlign w:val="center"/>
          </w:tcPr>
          <w:p w:rsidR="00326491" w:rsidRPr="00326491" w:rsidRDefault="00326491" w:rsidP="00B030CA">
            <w:pPr>
              <w:spacing w:line="238" w:lineRule="auto"/>
              <w:jc w:val="center"/>
              <w:rPr>
                <w:rFonts w:ascii="Times New Roman" w:hAnsi="Times New Roman" w:cs="Times New Roman"/>
                <w:sz w:val="12"/>
                <w:szCs w:val="12"/>
              </w:rPr>
            </w:pPr>
            <w:r w:rsidRPr="00326491">
              <w:rPr>
                <w:rFonts w:ascii="Times New Roman" w:hAnsi="Times New Roman" w:cs="Times New Roman"/>
                <w:sz w:val="12"/>
                <w:szCs w:val="12"/>
              </w:rPr>
              <w:t xml:space="preserve">Площадка №5 в западной части п.г.т. Суходол между ул. </w:t>
            </w:r>
            <w:r w:rsidR="00B030CA">
              <w:rPr>
                <w:rFonts w:ascii="Times New Roman" w:hAnsi="Times New Roman" w:cs="Times New Roman"/>
                <w:sz w:val="12"/>
                <w:szCs w:val="12"/>
              </w:rPr>
              <w:t xml:space="preserve">Школьная </w:t>
            </w:r>
            <w:r w:rsidRPr="00326491">
              <w:rPr>
                <w:rFonts w:ascii="Times New Roman" w:hAnsi="Times New Roman" w:cs="Times New Roman"/>
                <w:sz w:val="12"/>
                <w:szCs w:val="12"/>
              </w:rPr>
              <w:t>и ул. Суворова, 34</w:t>
            </w:r>
            <w:r w:rsidR="00B030CA">
              <w:rPr>
                <w:rFonts w:ascii="Times New Roman" w:hAnsi="Times New Roman" w:cs="Times New Roman"/>
                <w:sz w:val="12"/>
                <w:szCs w:val="12"/>
              </w:rPr>
              <w:t xml:space="preserve"> </w:t>
            </w:r>
            <w:r w:rsidRPr="00326491">
              <w:rPr>
                <w:rFonts w:ascii="Times New Roman" w:hAnsi="Times New Roman" w:cs="Times New Roman"/>
                <w:sz w:val="12"/>
                <w:szCs w:val="12"/>
              </w:rPr>
              <w:t>ИЖД</w:t>
            </w:r>
          </w:p>
        </w:tc>
        <w:tc>
          <w:tcPr>
            <w:tcW w:w="549"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102</w:t>
            </w:r>
          </w:p>
        </w:tc>
        <w:tc>
          <w:tcPr>
            <w:tcW w:w="518"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18,36</w:t>
            </w:r>
          </w:p>
        </w:tc>
        <w:tc>
          <w:tcPr>
            <w:tcW w:w="562"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6,7</w:t>
            </w:r>
          </w:p>
        </w:tc>
      </w:tr>
      <w:tr w:rsidR="00326491" w:rsidRPr="00326491" w:rsidTr="00B030CA">
        <w:tc>
          <w:tcPr>
            <w:tcW w:w="344" w:type="pct"/>
            <w:vAlign w:val="center"/>
          </w:tcPr>
          <w:p w:rsidR="00326491" w:rsidRPr="00326491" w:rsidRDefault="00326491" w:rsidP="00B030CA">
            <w:pPr>
              <w:spacing w:line="259" w:lineRule="auto"/>
              <w:ind w:left="60"/>
              <w:jc w:val="center"/>
              <w:rPr>
                <w:rFonts w:ascii="Times New Roman" w:hAnsi="Times New Roman" w:cs="Times New Roman"/>
                <w:sz w:val="12"/>
                <w:szCs w:val="12"/>
              </w:rPr>
            </w:pPr>
            <w:r w:rsidRPr="00326491">
              <w:rPr>
                <w:rFonts w:ascii="Times New Roman" w:hAnsi="Times New Roman" w:cs="Times New Roman"/>
                <w:sz w:val="12"/>
                <w:szCs w:val="12"/>
              </w:rPr>
              <w:t>2.10</w:t>
            </w:r>
          </w:p>
        </w:tc>
        <w:tc>
          <w:tcPr>
            <w:tcW w:w="3026" w:type="pct"/>
            <w:vAlign w:val="center"/>
          </w:tcPr>
          <w:p w:rsidR="00326491" w:rsidRPr="00326491" w:rsidRDefault="00326491" w:rsidP="00B030CA">
            <w:pPr>
              <w:spacing w:line="259" w:lineRule="auto"/>
              <w:ind w:right="16"/>
              <w:jc w:val="center"/>
              <w:rPr>
                <w:rFonts w:ascii="Times New Roman" w:hAnsi="Times New Roman" w:cs="Times New Roman"/>
                <w:sz w:val="12"/>
                <w:szCs w:val="12"/>
              </w:rPr>
            </w:pPr>
            <w:r w:rsidRPr="00326491">
              <w:rPr>
                <w:rFonts w:ascii="Times New Roman" w:hAnsi="Times New Roman" w:cs="Times New Roman"/>
                <w:sz w:val="12"/>
                <w:szCs w:val="12"/>
              </w:rPr>
              <w:t>Площадка №6 в южной части п.г.т. Суходол, 39 ИЖД</w:t>
            </w:r>
          </w:p>
        </w:tc>
        <w:tc>
          <w:tcPr>
            <w:tcW w:w="549"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117</w:t>
            </w:r>
          </w:p>
        </w:tc>
        <w:tc>
          <w:tcPr>
            <w:tcW w:w="518"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21,06</w:t>
            </w:r>
          </w:p>
        </w:tc>
        <w:tc>
          <w:tcPr>
            <w:tcW w:w="562"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7,69</w:t>
            </w:r>
          </w:p>
        </w:tc>
      </w:tr>
      <w:tr w:rsidR="00326491" w:rsidRPr="00326491" w:rsidTr="00B030CA">
        <w:tc>
          <w:tcPr>
            <w:tcW w:w="344" w:type="pct"/>
            <w:vAlign w:val="center"/>
          </w:tcPr>
          <w:p w:rsidR="00326491" w:rsidRPr="00326491" w:rsidRDefault="00326491" w:rsidP="00B030CA">
            <w:pPr>
              <w:spacing w:line="259" w:lineRule="auto"/>
              <w:ind w:right="46"/>
              <w:jc w:val="center"/>
              <w:rPr>
                <w:rFonts w:ascii="Times New Roman" w:hAnsi="Times New Roman" w:cs="Times New Roman"/>
                <w:sz w:val="12"/>
                <w:szCs w:val="12"/>
              </w:rPr>
            </w:pPr>
          </w:p>
        </w:tc>
        <w:tc>
          <w:tcPr>
            <w:tcW w:w="3026" w:type="pct"/>
            <w:vAlign w:val="center"/>
          </w:tcPr>
          <w:p w:rsidR="00326491" w:rsidRPr="00326491" w:rsidRDefault="00326491" w:rsidP="00B030CA">
            <w:pPr>
              <w:spacing w:line="259" w:lineRule="auto"/>
              <w:ind w:right="112"/>
              <w:jc w:val="center"/>
              <w:rPr>
                <w:rFonts w:ascii="Times New Roman" w:hAnsi="Times New Roman" w:cs="Times New Roman"/>
                <w:sz w:val="12"/>
                <w:szCs w:val="12"/>
              </w:rPr>
            </w:pPr>
            <w:r w:rsidRPr="00326491">
              <w:rPr>
                <w:rFonts w:ascii="Times New Roman" w:hAnsi="Times New Roman" w:cs="Times New Roman"/>
                <w:sz w:val="12"/>
                <w:szCs w:val="12"/>
              </w:rPr>
              <w:t>Итого</w:t>
            </w:r>
          </w:p>
        </w:tc>
        <w:tc>
          <w:tcPr>
            <w:tcW w:w="549"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1227</w:t>
            </w:r>
          </w:p>
        </w:tc>
        <w:tc>
          <w:tcPr>
            <w:tcW w:w="518"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220,9</w:t>
            </w:r>
          </w:p>
        </w:tc>
        <w:tc>
          <w:tcPr>
            <w:tcW w:w="562"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80,61</w:t>
            </w:r>
          </w:p>
        </w:tc>
      </w:tr>
      <w:tr w:rsidR="00326491" w:rsidRPr="00326491" w:rsidTr="00B030CA">
        <w:tc>
          <w:tcPr>
            <w:tcW w:w="344" w:type="pct"/>
            <w:vAlign w:val="center"/>
          </w:tcPr>
          <w:p w:rsidR="00326491" w:rsidRPr="00326491" w:rsidRDefault="00326491" w:rsidP="00B030CA">
            <w:pPr>
              <w:spacing w:line="259" w:lineRule="auto"/>
              <w:rPr>
                <w:rFonts w:ascii="Times New Roman" w:hAnsi="Times New Roman" w:cs="Times New Roman"/>
                <w:sz w:val="12"/>
                <w:szCs w:val="12"/>
              </w:rPr>
            </w:pPr>
          </w:p>
        </w:tc>
        <w:tc>
          <w:tcPr>
            <w:tcW w:w="3026" w:type="pct"/>
            <w:vAlign w:val="center"/>
          </w:tcPr>
          <w:p w:rsidR="00326491" w:rsidRPr="00326491" w:rsidRDefault="00326491" w:rsidP="00B030CA">
            <w:pPr>
              <w:spacing w:line="259" w:lineRule="auto"/>
              <w:ind w:right="107"/>
              <w:jc w:val="center"/>
              <w:rPr>
                <w:rFonts w:ascii="Times New Roman" w:hAnsi="Times New Roman" w:cs="Times New Roman"/>
                <w:sz w:val="12"/>
                <w:szCs w:val="12"/>
              </w:rPr>
            </w:pPr>
            <w:r w:rsidRPr="00326491">
              <w:rPr>
                <w:rFonts w:ascii="Times New Roman" w:hAnsi="Times New Roman" w:cs="Times New Roman"/>
                <w:sz w:val="12"/>
                <w:szCs w:val="12"/>
              </w:rPr>
              <w:t>Итого г.п. Суходол</w:t>
            </w:r>
          </w:p>
        </w:tc>
        <w:tc>
          <w:tcPr>
            <w:tcW w:w="549"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2167</w:t>
            </w:r>
          </w:p>
        </w:tc>
        <w:tc>
          <w:tcPr>
            <w:tcW w:w="518" w:type="pct"/>
            <w:vAlign w:val="center"/>
          </w:tcPr>
          <w:p w:rsidR="00326491" w:rsidRPr="00326491" w:rsidRDefault="00326491" w:rsidP="00B030CA">
            <w:pPr>
              <w:spacing w:line="259" w:lineRule="auto"/>
              <w:ind w:right="110"/>
              <w:jc w:val="center"/>
              <w:rPr>
                <w:rFonts w:ascii="Times New Roman" w:hAnsi="Times New Roman" w:cs="Times New Roman"/>
                <w:sz w:val="12"/>
                <w:szCs w:val="12"/>
              </w:rPr>
            </w:pPr>
            <w:r w:rsidRPr="00326491">
              <w:rPr>
                <w:rFonts w:ascii="Times New Roman" w:hAnsi="Times New Roman" w:cs="Times New Roman"/>
                <w:sz w:val="12"/>
                <w:szCs w:val="12"/>
              </w:rPr>
              <w:t>390,1</w:t>
            </w:r>
          </w:p>
        </w:tc>
        <w:tc>
          <w:tcPr>
            <w:tcW w:w="562" w:type="pct"/>
            <w:vAlign w:val="center"/>
          </w:tcPr>
          <w:p w:rsidR="00326491" w:rsidRPr="00326491" w:rsidRDefault="00326491" w:rsidP="00B030CA">
            <w:pPr>
              <w:spacing w:line="259" w:lineRule="auto"/>
              <w:ind w:right="108"/>
              <w:jc w:val="center"/>
              <w:rPr>
                <w:rFonts w:ascii="Times New Roman" w:hAnsi="Times New Roman" w:cs="Times New Roman"/>
                <w:sz w:val="12"/>
                <w:szCs w:val="12"/>
              </w:rPr>
            </w:pPr>
            <w:r w:rsidRPr="00326491">
              <w:rPr>
                <w:rFonts w:ascii="Times New Roman" w:hAnsi="Times New Roman" w:cs="Times New Roman"/>
                <w:sz w:val="12"/>
                <w:szCs w:val="12"/>
              </w:rPr>
              <w:t>142,37</w:t>
            </w:r>
          </w:p>
        </w:tc>
      </w:tr>
    </w:tbl>
    <w:p w:rsidR="00326491" w:rsidRDefault="00B030CA" w:rsidP="00326491">
      <w:pPr>
        <w:pStyle w:val="aff1"/>
        <w:ind w:firstLine="284"/>
        <w:jc w:val="both"/>
        <w:rPr>
          <w:rFonts w:ascii="Times New Roman" w:hAnsi="Times New Roman" w:cs="Times New Roman"/>
          <w:sz w:val="12"/>
          <w:szCs w:val="12"/>
        </w:rPr>
      </w:pPr>
      <w:r w:rsidRPr="00B030CA">
        <w:rPr>
          <w:rFonts w:ascii="Times New Roman" w:hAnsi="Times New Roman" w:cs="Times New Roman"/>
          <w:sz w:val="12"/>
          <w:szCs w:val="12"/>
        </w:rPr>
        <w:t>Таблица 3.3.1.3 - Перспективные объёмы водоотведения от объектов общественно-делового назначения</w:t>
      </w:r>
    </w:p>
    <w:tbl>
      <w:tblPr>
        <w:tblStyle w:val="aff6"/>
        <w:tblW w:w="5000" w:type="pct"/>
        <w:tblLook w:val="04A0" w:firstRow="1" w:lastRow="0" w:firstColumn="1" w:lastColumn="0" w:noHBand="0" w:noVBand="1"/>
      </w:tblPr>
      <w:tblGrid>
        <w:gridCol w:w="393"/>
        <w:gridCol w:w="5021"/>
        <w:gridCol w:w="995"/>
        <w:gridCol w:w="527"/>
        <w:gridCol w:w="793"/>
      </w:tblGrid>
      <w:tr w:rsidR="00B030CA" w:rsidRPr="00B030CA" w:rsidTr="00B030CA">
        <w:tc>
          <w:tcPr>
            <w:tcW w:w="254" w:type="pct"/>
            <w:vMerge w:val="restart"/>
            <w:vAlign w:val="center"/>
          </w:tcPr>
          <w:p w:rsidR="00B030CA" w:rsidRPr="00B030CA" w:rsidRDefault="00B030CA" w:rsidP="00B030CA">
            <w:pPr>
              <w:spacing w:line="259" w:lineRule="auto"/>
              <w:jc w:val="center"/>
              <w:rPr>
                <w:rFonts w:ascii="Times New Roman" w:hAnsi="Times New Roman" w:cs="Times New Roman"/>
                <w:sz w:val="12"/>
                <w:szCs w:val="12"/>
              </w:rPr>
            </w:pPr>
            <w:r w:rsidRPr="00B030CA">
              <w:rPr>
                <w:rFonts w:ascii="Times New Roman" w:hAnsi="Times New Roman" w:cs="Times New Roman"/>
                <w:sz w:val="12"/>
                <w:szCs w:val="12"/>
              </w:rPr>
              <w:t xml:space="preserve">№ </w:t>
            </w:r>
            <w:proofErr w:type="gramStart"/>
            <w:r w:rsidRPr="00B030CA">
              <w:rPr>
                <w:rFonts w:ascii="Times New Roman" w:hAnsi="Times New Roman" w:cs="Times New Roman"/>
                <w:sz w:val="12"/>
                <w:szCs w:val="12"/>
              </w:rPr>
              <w:t>п</w:t>
            </w:r>
            <w:proofErr w:type="gramEnd"/>
            <w:r w:rsidRPr="00B030CA">
              <w:rPr>
                <w:rFonts w:ascii="Times New Roman" w:hAnsi="Times New Roman" w:cs="Times New Roman"/>
                <w:sz w:val="12"/>
                <w:szCs w:val="12"/>
              </w:rPr>
              <w:t>/п</w:t>
            </w:r>
          </w:p>
        </w:tc>
        <w:tc>
          <w:tcPr>
            <w:tcW w:w="3248" w:type="pct"/>
            <w:vMerge w:val="restart"/>
            <w:vAlign w:val="center"/>
          </w:tcPr>
          <w:p w:rsidR="00B030CA" w:rsidRPr="00B030CA" w:rsidRDefault="00B030CA" w:rsidP="00B030CA">
            <w:pPr>
              <w:spacing w:line="259" w:lineRule="auto"/>
              <w:ind w:left="45"/>
              <w:jc w:val="center"/>
              <w:rPr>
                <w:rFonts w:ascii="Times New Roman" w:hAnsi="Times New Roman" w:cs="Times New Roman"/>
                <w:sz w:val="12"/>
                <w:szCs w:val="12"/>
              </w:rPr>
            </w:pPr>
            <w:r w:rsidRPr="00B030CA">
              <w:rPr>
                <w:rFonts w:ascii="Times New Roman" w:hAnsi="Times New Roman" w:cs="Times New Roman"/>
                <w:sz w:val="12"/>
                <w:szCs w:val="12"/>
              </w:rPr>
              <w:t>Наименование потребителей</w:t>
            </w:r>
          </w:p>
        </w:tc>
        <w:tc>
          <w:tcPr>
            <w:tcW w:w="644" w:type="pct"/>
            <w:vMerge w:val="restart"/>
            <w:vAlign w:val="center"/>
          </w:tcPr>
          <w:p w:rsidR="00B030CA" w:rsidRPr="00B030CA" w:rsidRDefault="00B030CA" w:rsidP="00B030CA">
            <w:pPr>
              <w:spacing w:line="259" w:lineRule="auto"/>
              <w:ind w:left="47"/>
              <w:jc w:val="center"/>
              <w:rPr>
                <w:rFonts w:ascii="Times New Roman" w:hAnsi="Times New Roman" w:cs="Times New Roman"/>
                <w:sz w:val="12"/>
                <w:szCs w:val="12"/>
              </w:rPr>
            </w:pPr>
            <w:r w:rsidRPr="00B030CA">
              <w:rPr>
                <w:rFonts w:ascii="Times New Roman" w:hAnsi="Times New Roman" w:cs="Times New Roman"/>
                <w:sz w:val="12"/>
                <w:szCs w:val="12"/>
              </w:rPr>
              <w:t>Кол-во</w:t>
            </w:r>
          </w:p>
        </w:tc>
        <w:tc>
          <w:tcPr>
            <w:tcW w:w="854" w:type="pct"/>
            <w:gridSpan w:val="2"/>
            <w:vAlign w:val="center"/>
          </w:tcPr>
          <w:p w:rsidR="00B030CA" w:rsidRPr="00B030CA" w:rsidRDefault="00B030CA" w:rsidP="00B030CA">
            <w:pPr>
              <w:pStyle w:val="aff1"/>
              <w:jc w:val="center"/>
              <w:rPr>
                <w:rFonts w:ascii="Times New Roman" w:hAnsi="Times New Roman" w:cs="Times New Roman"/>
                <w:sz w:val="12"/>
                <w:szCs w:val="12"/>
              </w:rPr>
            </w:pPr>
            <w:r w:rsidRPr="00B030CA">
              <w:rPr>
                <w:rFonts w:ascii="Times New Roman" w:hAnsi="Times New Roman" w:cs="Times New Roman"/>
                <w:sz w:val="12"/>
                <w:szCs w:val="12"/>
              </w:rPr>
              <w:t>Водоотведение</w:t>
            </w:r>
          </w:p>
        </w:tc>
      </w:tr>
      <w:tr w:rsidR="00B030CA" w:rsidRPr="00B030CA" w:rsidTr="00B030CA">
        <w:tc>
          <w:tcPr>
            <w:tcW w:w="254" w:type="pct"/>
            <w:vMerge/>
            <w:vAlign w:val="center"/>
          </w:tcPr>
          <w:p w:rsidR="00B030CA" w:rsidRPr="00B030CA" w:rsidRDefault="00B030CA" w:rsidP="00B030CA">
            <w:pPr>
              <w:spacing w:after="160" w:line="259" w:lineRule="auto"/>
              <w:jc w:val="center"/>
              <w:rPr>
                <w:rFonts w:ascii="Times New Roman" w:hAnsi="Times New Roman" w:cs="Times New Roman"/>
                <w:sz w:val="12"/>
                <w:szCs w:val="12"/>
              </w:rPr>
            </w:pPr>
          </w:p>
        </w:tc>
        <w:tc>
          <w:tcPr>
            <w:tcW w:w="3248" w:type="pct"/>
            <w:vMerge/>
            <w:vAlign w:val="center"/>
          </w:tcPr>
          <w:p w:rsidR="00B030CA" w:rsidRPr="00B030CA" w:rsidRDefault="00B030CA" w:rsidP="00B030CA">
            <w:pPr>
              <w:spacing w:after="160" w:line="259" w:lineRule="auto"/>
              <w:jc w:val="center"/>
              <w:rPr>
                <w:rFonts w:ascii="Times New Roman" w:hAnsi="Times New Roman" w:cs="Times New Roman"/>
                <w:sz w:val="12"/>
                <w:szCs w:val="12"/>
              </w:rPr>
            </w:pPr>
          </w:p>
        </w:tc>
        <w:tc>
          <w:tcPr>
            <w:tcW w:w="644" w:type="pct"/>
            <w:vMerge/>
            <w:vAlign w:val="center"/>
          </w:tcPr>
          <w:p w:rsidR="00B030CA" w:rsidRPr="00B030CA" w:rsidRDefault="00B030CA" w:rsidP="00B030CA">
            <w:pPr>
              <w:spacing w:after="160" w:line="259" w:lineRule="auto"/>
              <w:jc w:val="center"/>
              <w:rPr>
                <w:rFonts w:ascii="Times New Roman" w:hAnsi="Times New Roman" w:cs="Times New Roman"/>
                <w:sz w:val="12"/>
                <w:szCs w:val="12"/>
              </w:rPr>
            </w:pPr>
          </w:p>
        </w:tc>
        <w:tc>
          <w:tcPr>
            <w:tcW w:w="341" w:type="pct"/>
            <w:vAlign w:val="center"/>
          </w:tcPr>
          <w:p w:rsidR="00B030CA" w:rsidRPr="00B030CA" w:rsidRDefault="00B030CA" w:rsidP="00B030CA">
            <w:pPr>
              <w:spacing w:line="259" w:lineRule="auto"/>
              <w:jc w:val="center"/>
              <w:rPr>
                <w:rFonts w:ascii="Times New Roman" w:hAnsi="Times New Roman" w:cs="Times New Roman"/>
                <w:sz w:val="12"/>
                <w:szCs w:val="12"/>
              </w:rPr>
            </w:pPr>
            <w:proofErr w:type="gramStart"/>
            <w:r w:rsidRPr="00B030CA">
              <w:rPr>
                <w:rFonts w:ascii="Times New Roman" w:hAnsi="Times New Roman" w:cs="Times New Roman"/>
                <w:sz w:val="12"/>
                <w:szCs w:val="12"/>
              </w:rPr>
              <w:t>м</w:t>
            </w:r>
            <w:proofErr w:type="gramEnd"/>
            <w:r w:rsidRPr="00B030CA">
              <w:rPr>
                <w:rFonts w:ascii="Times New Roman" w:hAnsi="Times New Roman" w:cs="Times New Roman"/>
                <w:sz w:val="12"/>
                <w:szCs w:val="12"/>
              </w:rPr>
              <w:t>³/сут</w:t>
            </w:r>
          </w:p>
        </w:tc>
        <w:tc>
          <w:tcPr>
            <w:tcW w:w="513" w:type="pct"/>
            <w:vAlign w:val="center"/>
          </w:tcPr>
          <w:p w:rsidR="00B030CA" w:rsidRPr="00B030CA" w:rsidRDefault="00B030CA" w:rsidP="00B030CA">
            <w:pPr>
              <w:spacing w:line="259" w:lineRule="auto"/>
              <w:jc w:val="center"/>
              <w:rPr>
                <w:rFonts w:ascii="Times New Roman" w:hAnsi="Times New Roman" w:cs="Times New Roman"/>
                <w:sz w:val="12"/>
                <w:szCs w:val="12"/>
              </w:rPr>
            </w:pPr>
            <w:r w:rsidRPr="00B030CA">
              <w:rPr>
                <w:rFonts w:ascii="Times New Roman" w:hAnsi="Times New Roman" w:cs="Times New Roman"/>
                <w:sz w:val="12"/>
                <w:szCs w:val="12"/>
              </w:rPr>
              <w:t>тыс. м³/год</w:t>
            </w:r>
          </w:p>
        </w:tc>
      </w:tr>
      <w:tr w:rsidR="00B030CA" w:rsidRPr="00B030CA" w:rsidTr="00B030CA">
        <w:tc>
          <w:tcPr>
            <w:tcW w:w="5000" w:type="pct"/>
            <w:gridSpan w:val="5"/>
            <w:vAlign w:val="center"/>
          </w:tcPr>
          <w:p w:rsidR="00B030CA" w:rsidRPr="00B030CA" w:rsidRDefault="00B030CA" w:rsidP="00B030CA">
            <w:pPr>
              <w:spacing w:line="259" w:lineRule="auto"/>
              <w:ind w:left="107"/>
              <w:jc w:val="center"/>
              <w:rPr>
                <w:rFonts w:ascii="Times New Roman" w:hAnsi="Times New Roman" w:cs="Times New Roman"/>
                <w:sz w:val="12"/>
                <w:szCs w:val="12"/>
              </w:rPr>
            </w:pPr>
            <w:r w:rsidRPr="00B030CA">
              <w:rPr>
                <w:rFonts w:ascii="Times New Roman" w:hAnsi="Times New Roman" w:cs="Times New Roman"/>
                <w:sz w:val="12"/>
                <w:szCs w:val="12"/>
              </w:rPr>
              <w:t>п.г.т. Суходол</w:t>
            </w:r>
          </w:p>
        </w:tc>
      </w:tr>
      <w:tr w:rsidR="00B030CA" w:rsidRPr="00B030CA" w:rsidTr="00B030CA">
        <w:tc>
          <w:tcPr>
            <w:tcW w:w="5000" w:type="pct"/>
            <w:gridSpan w:val="5"/>
            <w:vAlign w:val="center"/>
          </w:tcPr>
          <w:p w:rsidR="00B030CA" w:rsidRPr="00B030CA" w:rsidRDefault="00B030CA" w:rsidP="00B030CA">
            <w:pPr>
              <w:spacing w:line="259" w:lineRule="auto"/>
              <w:ind w:left="107"/>
              <w:jc w:val="center"/>
              <w:rPr>
                <w:rFonts w:ascii="Times New Roman" w:hAnsi="Times New Roman" w:cs="Times New Roman"/>
                <w:sz w:val="12"/>
                <w:szCs w:val="12"/>
              </w:rPr>
            </w:pPr>
            <w:r w:rsidRPr="00B030CA">
              <w:rPr>
                <w:rFonts w:ascii="Times New Roman" w:hAnsi="Times New Roman" w:cs="Times New Roman"/>
                <w:sz w:val="12"/>
                <w:szCs w:val="12"/>
              </w:rPr>
              <w:t>На первый этап строительства до 2024 года</w:t>
            </w:r>
          </w:p>
        </w:tc>
      </w:tr>
      <w:tr w:rsidR="00B030CA" w:rsidRPr="00B030CA" w:rsidTr="00B030CA">
        <w:tc>
          <w:tcPr>
            <w:tcW w:w="254" w:type="pct"/>
            <w:vAlign w:val="center"/>
          </w:tcPr>
          <w:p w:rsidR="00B030CA" w:rsidRPr="00B030CA" w:rsidRDefault="00B030CA" w:rsidP="00B030CA">
            <w:pPr>
              <w:spacing w:line="259" w:lineRule="auto"/>
              <w:jc w:val="center"/>
              <w:rPr>
                <w:rFonts w:ascii="Times New Roman" w:hAnsi="Times New Roman" w:cs="Times New Roman"/>
                <w:sz w:val="12"/>
                <w:szCs w:val="12"/>
              </w:rPr>
            </w:pPr>
            <w:r w:rsidRPr="00B030CA">
              <w:rPr>
                <w:rFonts w:ascii="Times New Roman" w:hAnsi="Times New Roman" w:cs="Times New Roman"/>
                <w:sz w:val="12"/>
                <w:szCs w:val="12"/>
              </w:rPr>
              <w:t>1.1</w:t>
            </w:r>
          </w:p>
        </w:tc>
        <w:tc>
          <w:tcPr>
            <w:tcW w:w="3248" w:type="pct"/>
            <w:vAlign w:val="center"/>
          </w:tcPr>
          <w:p w:rsidR="00B030CA" w:rsidRPr="00B030CA" w:rsidRDefault="00B030CA" w:rsidP="00B030CA">
            <w:pPr>
              <w:spacing w:line="259" w:lineRule="auto"/>
              <w:ind w:left="108"/>
              <w:jc w:val="center"/>
              <w:rPr>
                <w:rFonts w:ascii="Times New Roman" w:hAnsi="Times New Roman" w:cs="Times New Roman"/>
                <w:sz w:val="12"/>
                <w:szCs w:val="12"/>
              </w:rPr>
            </w:pPr>
            <w:r w:rsidRPr="00B030CA">
              <w:rPr>
                <w:rFonts w:ascii="Times New Roman" w:hAnsi="Times New Roman" w:cs="Times New Roman"/>
                <w:sz w:val="12"/>
                <w:szCs w:val="12"/>
              </w:rPr>
              <w:t>Строительство спортивного комплекса по ул. Куйбышева</w:t>
            </w:r>
          </w:p>
        </w:tc>
        <w:tc>
          <w:tcPr>
            <w:tcW w:w="644" w:type="pct"/>
            <w:vAlign w:val="center"/>
          </w:tcPr>
          <w:p w:rsidR="00B030CA" w:rsidRPr="00B030CA" w:rsidRDefault="00B030CA" w:rsidP="00B030CA">
            <w:pPr>
              <w:spacing w:line="259" w:lineRule="auto"/>
              <w:ind w:left="171" w:right="9"/>
              <w:jc w:val="center"/>
              <w:rPr>
                <w:rFonts w:ascii="Times New Roman" w:hAnsi="Times New Roman" w:cs="Times New Roman"/>
                <w:sz w:val="12"/>
                <w:szCs w:val="12"/>
              </w:rPr>
            </w:pPr>
            <w:r w:rsidRPr="00B030CA">
              <w:rPr>
                <w:rFonts w:ascii="Times New Roman" w:hAnsi="Times New Roman" w:cs="Times New Roman"/>
                <w:sz w:val="12"/>
                <w:szCs w:val="12"/>
              </w:rPr>
              <w:t>по  проекту</w:t>
            </w:r>
          </w:p>
        </w:tc>
        <w:tc>
          <w:tcPr>
            <w:tcW w:w="341" w:type="pct"/>
            <w:vAlign w:val="center"/>
          </w:tcPr>
          <w:p w:rsidR="00B030CA" w:rsidRPr="00B030CA" w:rsidRDefault="00B030CA" w:rsidP="00B030CA">
            <w:pPr>
              <w:spacing w:line="259" w:lineRule="auto"/>
              <w:ind w:left="230"/>
              <w:jc w:val="center"/>
              <w:rPr>
                <w:rFonts w:ascii="Times New Roman" w:hAnsi="Times New Roman" w:cs="Times New Roman"/>
                <w:sz w:val="12"/>
                <w:szCs w:val="12"/>
              </w:rPr>
            </w:pPr>
            <w:r w:rsidRPr="00B030CA">
              <w:rPr>
                <w:rFonts w:ascii="Times New Roman" w:hAnsi="Times New Roman" w:cs="Times New Roman"/>
                <w:sz w:val="12"/>
                <w:szCs w:val="12"/>
              </w:rPr>
              <w:t>--</w:t>
            </w:r>
          </w:p>
        </w:tc>
        <w:tc>
          <w:tcPr>
            <w:tcW w:w="513" w:type="pct"/>
            <w:vAlign w:val="center"/>
          </w:tcPr>
          <w:p w:rsidR="00B030CA" w:rsidRPr="00B030CA" w:rsidRDefault="00B030CA" w:rsidP="00B030CA">
            <w:pPr>
              <w:spacing w:line="259" w:lineRule="auto"/>
              <w:ind w:left="46"/>
              <w:jc w:val="center"/>
              <w:rPr>
                <w:rFonts w:ascii="Times New Roman" w:hAnsi="Times New Roman" w:cs="Times New Roman"/>
                <w:sz w:val="12"/>
                <w:szCs w:val="12"/>
              </w:rPr>
            </w:pPr>
            <w:r w:rsidRPr="00B030CA">
              <w:rPr>
                <w:rFonts w:ascii="Times New Roman" w:hAnsi="Times New Roman" w:cs="Times New Roman"/>
                <w:sz w:val="12"/>
                <w:szCs w:val="12"/>
              </w:rPr>
              <w:t>--</w:t>
            </w:r>
          </w:p>
        </w:tc>
      </w:tr>
      <w:tr w:rsidR="00B030CA" w:rsidRPr="00B030CA" w:rsidTr="00B030CA">
        <w:tc>
          <w:tcPr>
            <w:tcW w:w="254" w:type="pct"/>
            <w:vAlign w:val="center"/>
          </w:tcPr>
          <w:p w:rsidR="00B030CA" w:rsidRPr="00B030CA" w:rsidRDefault="00B030CA" w:rsidP="00B030CA">
            <w:pPr>
              <w:spacing w:line="259" w:lineRule="auto"/>
              <w:jc w:val="center"/>
              <w:rPr>
                <w:rFonts w:ascii="Times New Roman" w:hAnsi="Times New Roman" w:cs="Times New Roman"/>
                <w:sz w:val="12"/>
                <w:szCs w:val="12"/>
              </w:rPr>
            </w:pPr>
            <w:r w:rsidRPr="00B030CA">
              <w:rPr>
                <w:rFonts w:ascii="Times New Roman" w:hAnsi="Times New Roman" w:cs="Times New Roman"/>
                <w:sz w:val="12"/>
                <w:szCs w:val="12"/>
              </w:rPr>
              <w:t>1.2</w:t>
            </w:r>
          </w:p>
        </w:tc>
        <w:tc>
          <w:tcPr>
            <w:tcW w:w="3248" w:type="pct"/>
            <w:vAlign w:val="center"/>
          </w:tcPr>
          <w:p w:rsidR="00B030CA" w:rsidRPr="00B030CA" w:rsidRDefault="00B030CA" w:rsidP="00B030CA">
            <w:pPr>
              <w:spacing w:line="259" w:lineRule="auto"/>
              <w:ind w:left="108"/>
              <w:jc w:val="center"/>
              <w:rPr>
                <w:rFonts w:ascii="Times New Roman" w:hAnsi="Times New Roman" w:cs="Times New Roman"/>
                <w:sz w:val="12"/>
                <w:szCs w:val="12"/>
              </w:rPr>
            </w:pPr>
            <w:r w:rsidRPr="00B030CA">
              <w:rPr>
                <w:rFonts w:ascii="Times New Roman" w:hAnsi="Times New Roman" w:cs="Times New Roman"/>
                <w:sz w:val="12"/>
                <w:szCs w:val="12"/>
              </w:rPr>
              <w:t>Строительство теплых раздевалок возле хоккейных кортов, хозяйственные блоки, по ул. Победы, площадью 0,2 га</w:t>
            </w:r>
          </w:p>
        </w:tc>
        <w:tc>
          <w:tcPr>
            <w:tcW w:w="644" w:type="pct"/>
            <w:vAlign w:val="center"/>
          </w:tcPr>
          <w:p w:rsidR="00B030CA" w:rsidRPr="00B030CA" w:rsidRDefault="00B030CA" w:rsidP="00B030CA">
            <w:pPr>
              <w:spacing w:line="259" w:lineRule="auto"/>
              <w:ind w:left="171" w:right="9"/>
              <w:jc w:val="center"/>
              <w:rPr>
                <w:rFonts w:ascii="Times New Roman" w:hAnsi="Times New Roman" w:cs="Times New Roman"/>
                <w:sz w:val="12"/>
                <w:szCs w:val="12"/>
              </w:rPr>
            </w:pPr>
            <w:r w:rsidRPr="00B030CA">
              <w:rPr>
                <w:rFonts w:ascii="Times New Roman" w:hAnsi="Times New Roman" w:cs="Times New Roman"/>
                <w:sz w:val="12"/>
                <w:szCs w:val="12"/>
              </w:rPr>
              <w:t>по  проекту</w:t>
            </w:r>
          </w:p>
        </w:tc>
        <w:tc>
          <w:tcPr>
            <w:tcW w:w="341" w:type="pct"/>
            <w:vAlign w:val="center"/>
          </w:tcPr>
          <w:p w:rsidR="00B030CA" w:rsidRPr="00B030CA" w:rsidRDefault="00B030CA" w:rsidP="00B030CA">
            <w:pPr>
              <w:spacing w:line="259" w:lineRule="auto"/>
              <w:ind w:left="230"/>
              <w:jc w:val="center"/>
              <w:rPr>
                <w:rFonts w:ascii="Times New Roman" w:hAnsi="Times New Roman" w:cs="Times New Roman"/>
                <w:sz w:val="12"/>
                <w:szCs w:val="12"/>
              </w:rPr>
            </w:pPr>
            <w:r w:rsidRPr="00B030CA">
              <w:rPr>
                <w:rFonts w:ascii="Times New Roman" w:hAnsi="Times New Roman" w:cs="Times New Roman"/>
                <w:sz w:val="12"/>
                <w:szCs w:val="12"/>
              </w:rPr>
              <w:t>--</w:t>
            </w:r>
          </w:p>
        </w:tc>
        <w:tc>
          <w:tcPr>
            <w:tcW w:w="513" w:type="pct"/>
            <w:vAlign w:val="center"/>
          </w:tcPr>
          <w:p w:rsidR="00B030CA" w:rsidRPr="00B030CA" w:rsidRDefault="00B030CA" w:rsidP="00B030CA">
            <w:pPr>
              <w:spacing w:line="259" w:lineRule="auto"/>
              <w:ind w:left="46"/>
              <w:jc w:val="center"/>
              <w:rPr>
                <w:rFonts w:ascii="Times New Roman" w:hAnsi="Times New Roman" w:cs="Times New Roman"/>
                <w:sz w:val="12"/>
                <w:szCs w:val="12"/>
              </w:rPr>
            </w:pPr>
            <w:r w:rsidRPr="00B030CA">
              <w:rPr>
                <w:rFonts w:ascii="Times New Roman" w:hAnsi="Times New Roman" w:cs="Times New Roman"/>
                <w:sz w:val="12"/>
                <w:szCs w:val="12"/>
              </w:rPr>
              <w:t>--</w:t>
            </w:r>
          </w:p>
        </w:tc>
      </w:tr>
      <w:tr w:rsidR="00B030CA" w:rsidRPr="00B030CA" w:rsidTr="00B030CA">
        <w:tc>
          <w:tcPr>
            <w:tcW w:w="254" w:type="pct"/>
            <w:vAlign w:val="center"/>
          </w:tcPr>
          <w:p w:rsidR="00B030CA" w:rsidRPr="00B030CA" w:rsidRDefault="00B030CA" w:rsidP="00B030CA">
            <w:pPr>
              <w:spacing w:line="259" w:lineRule="auto"/>
              <w:jc w:val="center"/>
              <w:rPr>
                <w:rFonts w:ascii="Times New Roman" w:hAnsi="Times New Roman" w:cs="Times New Roman"/>
                <w:sz w:val="12"/>
                <w:szCs w:val="12"/>
              </w:rPr>
            </w:pPr>
            <w:r w:rsidRPr="00B030CA">
              <w:rPr>
                <w:rFonts w:ascii="Times New Roman" w:hAnsi="Times New Roman" w:cs="Times New Roman"/>
                <w:sz w:val="12"/>
                <w:szCs w:val="12"/>
              </w:rPr>
              <w:t>1.3</w:t>
            </w:r>
          </w:p>
        </w:tc>
        <w:tc>
          <w:tcPr>
            <w:tcW w:w="3248" w:type="pct"/>
            <w:vAlign w:val="center"/>
          </w:tcPr>
          <w:p w:rsidR="00B030CA" w:rsidRPr="00B030CA" w:rsidRDefault="00B030CA" w:rsidP="00B030CA">
            <w:pPr>
              <w:spacing w:line="259" w:lineRule="auto"/>
              <w:ind w:left="108" w:right="16"/>
              <w:jc w:val="center"/>
              <w:rPr>
                <w:rFonts w:ascii="Times New Roman" w:hAnsi="Times New Roman" w:cs="Times New Roman"/>
                <w:sz w:val="12"/>
                <w:szCs w:val="12"/>
              </w:rPr>
            </w:pPr>
            <w:r w:rsidRPr="00B030CA">
              <w:rPr>
                <w:rFonts w:ascii="Times New Roman" w:hAnsi="Times New Roman" w:cs="Times New Roman"/>
                <w:sz w:val="12"/>
                <w:szCs w:val="12"/>
              </w:rPr>
              <w:t>Реконструкция дома культуры по ул. Мира, 12</w:t>
            </w:r>
          </w:p>
        </w:tc>
        <w:tc>
          <w:tcPr>
            <w:tcW w:w="644" w:type="pct"/>
            <w:vAlign w:val="center"/>
          </w:tcPr>
          <w:p w:rsidR="00B030CA" w:rsidRPr="00B030CA" w:rsidRDefault="00B030CA" w:rsidP="00B030CA">
            <w:pPr>
              <w:spacing w:line="259" w:lineRule="auto"/>
              <w:ind w:left="42"/>
              <w:jc w:val="center"/>
              <w:rPr>
                <w:rFonts w:ascii="Times New Roman" w:hAnsi="Times New Roman" w:cs="Times New Roman"/>
                <w:sz w:val="12"/>
                <w:szCs w:val="12"/>
              </w:rPr>
            </w:pPr>
            <w:r w:rsidRPr="00B030CA">
              <w:rPr>
                <w:rFonts w:ascii="Times New Roman" w:hAnsi="Times New Roman" w:cs="Times New Roman"/>
                <w:sz w:val="12"/>
                <w:szCs w:val="12"/>
              </w:rPr>
              <w:t>350 мест</w:t>
            </w:r>
          </w:p>
        </w:tc>
        <w:tc>
          <w:tcPr>
            <w:tcW w:w="341" w:type="pct"/>
            <w:vAlign w:val="center"/>
          </w:tcPr>
          <w:p w:rsidR="00B030CA" w:rsidRPr="00B030CA" w:rsidRDefault="00B030CA" w:rsidP="00B030CA">
            <w:pPr>
              <w:spacing w:line="259" w:lineRule="auto"/>
              <w:ind w:left="100"/>
              <w:jc w:val="center"/>
              <w:rPr>
                <w:rFonts w:ascii="Times New Roman" w:hAnsi="Times New Roman" w:cs="Times New Roman"/>
                <w:sz w:val="12"/>
                <w:szCs w:val="12"/>
              </w:rPr>
            </w:pPr>
            <w:r w:rsidRPr="00B030CA">
              <w:rPr>
                <w:rFonts w:ascii="Times New Roman" w:hAnsi="Times New Roman" w:cs="Times New Roman"/>
                <w:sz w:val="12"/>
                <w:szCs w:val="12"/>
              </w:rPr>
              <w:t>3,15</w:t>
            </w:r>
          </w:p>
        </w:tc>
        <w:tc>
          <w:tcPr>
            <w:tcW w:w="513" w:type="pct"/>
            <w:vAlign w:val="center"/>
          </w:tcPr>
          <w:p w:rsidR="00B030CA" w:rsidRPr="00B030CA" w:rsidRDefault="00B030CA" w:rsidP="00B030CA">
            <w:pPr>
              <w:spacing w:line="259" w:lineRule="auto"/>
              <w:ind w:left="44"/>
              <w:jc w:val="center"/>
              <w:rPr>
                <w:rFonts w:ascii="Times New Roman" w:hAnsi="Times New Roman" w:cs="Times New Roman"/>
                <w:sz w:val="12"/>
                <w:szCs w:val="12"/>
              </w:rPr>
            </w:pPr>
            <w:r w:rsidRPr="00B030CA">
              <w:rPr>
                <w:rFonts w:ascii="Times New Roman" w:hAnsi="Times New Roman" w:cs="Times New Roman"/>
                <w:sz w:val="12"/>
                <w:szCs w:val="12"/>
              </w:rPr>
              <w:t>1,09</w:t>
            </w:r>
          </w:p>
        </w:tc>
      </w:tr>
      <w:tr w:rsidR="00B030CA" w:rsidRPr="00B030CA" w:rsidTr="00B030CA">
        <w:tc>
          <w:tcPr>
            <w:tcW w:w="254" w:type="pct"/>
            <w:vAlign w:val="center"/>
          </w:tcPr>
          <w:p w:rsidR="00B030CA" w:rsidRPr="00B030CA" w:rsidRDefault="00B030CA" w:rsidP="00B030CA">
            <w:pPr>
              <w:spacing w:line="259" w:lineRule="auto"/>
              <w:jc w:val="center"/>
              <w:rPr>
                <w:rFonts w:ascii="Times New Roman" w:hAnsi="Times New Roman" w:cs="Times New Roman"/>
                <w:sz w:val="12"/>
                <w:szCs w:val="12"/>
              </w:rPr>
            </w:pPr>
            <w:r w:rsidRPr="00B030CA">
              <w:rPr>
                <w:rFonts w:ascii="Times New Roman" w:hAnsi="Times New Roman" w:cs="Times New Roman"/>
                <w:sz w:val="12"/>
                <w:szCs w:val="12"/>
              </w:rPr>
              <w:t>1.4</w:t>
            </w:r>
          </w:p>
        </w:tc>
        <w:tc>
          <w:tcPr>
            <w:tcW w:w="3248" w:type="pct"/>
            <w:vAlign w:val="center"/>
          </w:tcPr>
          <w:p w:rsidR="00B030CA" w:rsidRPr="00B030CA" w:rsidRDefault="00B030CA" w:rsidP="00B030CA">
            <w:pPr>
              <w:spacing w:line="259" w:lineRule="auto"/>
              <w:ind w:left="108"/>
              <w:jc w:val="center"/>
              <w:rPr>
                <w:rFonts w:ascii="Times New Roman" w:hAnsi="Times New Roman" w:cs="Times New Roman"/>
                <w:sz w:val="12"/>
                <w:szCs w:val="12"/>
              </w:rPr>
            </w:pPr>
            <w:r w:rsidRPr="00B030CA">
              <w:rPr>
                <w:rFonts w:ascii="Times New Roman" w:hAnsi="Times New Roman" w:cs="Times New Roman"/>
                <w:sz w:val="12"/>
                <w:szCs w:val="12"/>
              </w:rPr>
              <w:t>Реконструкция библиотеки с читальным залом, интернет залом, по ул. Мира, 12</w:t>
            </w:r>
          </w:p>
        </w:tc>
        <w:tc>
          <w:tcPr>
            <w:tcW w:w="644" w:type="pct"/>
            <w:vAlign w:val="center"/>
          </w:tcPr>
          <w:p w:rsidR="00B030CA" w:rsidRPr="00B030CA" w:rsidRDefault="00B030CA" w:rsidP="00B030CA">
            <w:pPr>
              <w:spacing w:line="259" w:lineRule="auto"/>
              <w:ind w:right="9"/>
              <w:jc w:val="center"/>
              <w:rPr>
                <w:rFonts w:ascii="Times New Roman" w:hAnsi="Times New Roman" w:cs="Times New Roman"/>
                <w:sz w:val="12"/>
                <w:szCs w:val="12"/>
              </w:rPr>
            </w:pPr>
            <w:r w:rsidRPr="00B030CA">
              <w:rPr>
                <w:rFonts w:ascii="Times New Roman" w:hAnsi="Times New Roman" w:cs="Times New Roman"/>
                <w:sz w:val="12"/>
                <w:szCs w:val="12"/>
              </w:rPr>
              <w:t>по  проекту</w:t>
            </w:r>
          </w:p>
        </w:tc>
        <w:tc>
          <w:tcPr>
            <w:tcW w:w="341" w:type="pct"/>
            <w:vAlign w:val="center"/>
          </w:tcPr>
          <w:p w:rsidR="00B030CA" w:rsidRPr="00B030CA" w:rsidRDefault="00B030CA" w:rsidP="00B030CA">
            <w:pPr>
              <w:spacing w:line="259" w:lineRule="auto"/>
              <w:ind w:left="271"/>
              <w:jc w:val="center"/>
              <w:rPr>
                <w:rFonts w:ascii="Times New Roman" w:hAnsi="Times New Roman" w:cs="Times New Roman"/>
                <w:sz w:val="12"/>
                <w:szCs w:val="12"/>
              </w:rPr>
            </w:pPr>
            <w:r w:rsidRPr="00B030CA">
              <w:rPr>
                <w:rFonts w:ascii="Times New Roman" w:hAnsi="Times New Roman" w:cs="Times New Roman"/>
                <w:sz w:val="12"/>
                <w:szCs w:val="12"/>
              </w:rPr>
              <w:t>-</w:t>
            </w:r>
          </w:p>
        </w:tc>
        <w:tc>
          <w:tcPr>
            <w:tcW w:w="513" w:type="pct"/>
            <w:vAlign w:val="center"/>
          </w:tcPr>
          <w:p w:rsidR="00B030CA" w:rsidRPr="00B030CA" w:rsidRDefault="00B030CA" w:rsidP="00B030CA">
            <w:pPr>
              <w:spacing w:line="259" w:lineRule="auto"/>
              <w:ind w:left="110"/>
              <w:jc w:val="center"/>
              <w:rPr>
                <w:rFonts w:ascii="Times New Roman" w:hAnsi="Times New Roman" w:cs="Times New Roman"/>
                <w:sz w:val="12"/>
                <w:szCs w:val="12"/>
              </w:rPr>
            </w:pPr>
          </w:p>
        </w:tc>
      </w:tr>
      <w:tr w:rsidR="00B030CA" w:rsidRPr="00B030CA" w:rsidTr="00B030CA">
        <w:tc>
          <w:tcPr>
            <w:tcW w:w="254" w:type="pct"/>
            <w:vAlign w:val="center"/>
          </w:tcPr>
          <w:p w:rsidR="00B030CA" w:rsidRPr="00B030CA" w:rsidRDefault="00B030CA" w:rsidP="00B030CA">
            <w:pPr>
              <w:spacing w:line="259" w:lineRule="auto"/>
              <w:jc w:val="center"/>
              <w:rPr>
                <w:rFonts w:ascii="Times New Roman" w:hAnsi="Times New Roman" w:cs="Times New Roman"/>
                <w:sz w:val="12"/>
                <w:szCs w:val="12"/>
              </w:rPr>
            </w:pPr>
            <w:r w:rsidRPr="00B030CA">
              <w:rPr>
                <w:rFonts w:ascii="Times New Roman" w:hAnsi="Times New Roman" w:cs="Times New Roman"/>
                <w:sz w:val="12"/>
                <w:szCs w:val="12"/>
              </w:rPr>
              <w:t>1.5</w:t>
            </w:r>
          </w:p>
        </w:tc>
        <w:tc>
          <w:tcPr>
            <w:tcW w:w="3248" w:type="pct"/>
            <w:vAlign w:val="center"/>
          </w:tcPr>
          <w:p w:rsidR="00B030CA" w:rsidRPr="00B030CA" w:rsidRDefault="00B030CA" w:rsidP="00B030CA">
            <w:pPr>
              <w:spacing w:line="259" w:lineRule="auto"/>
              <w:ind w:left="108"/>
              <w:jc w:val="center"/>
              <w:rPr>
                <w:rFonts w:ascii="Times New Roman" w:hAnsi="Times New Roman" w:cs="Times New Roman"/>
                <w:sz w:val="12"/>
                <w:szCs w:val="12"/>
              </w:rPr>
            </w:pPr>
            <w:r w:rsidRPr="00B030CA">
              <w:rPr>
                <w:rFonts w:ascii="Times New Roman" w:hAnsi="Times New Roman" w:cs="Times New Roman"/>
                <w:sz w:val="12"/>
                <w:szCs w:val="12"/>
              </w:rPr>
              <w:t xml:space="preserve">Строительство банно-оздоровительного центра, площадью 0,5027 га, по ул. </w:t>
            </w:r>
            <w:proofErr w:type="gramStart"/>
            <w:r w:rsidRPr="00B030CA">
              <w:rPr>
                <w:rFonts w:ascii="Times New Roman" w:hAnsi="Times New Roman" w:cs="Times New Roman"/>
                <w:sz w:val="12"/>
                <w:szCs w:val="12"/>
              </w:rPr>
              <w:t>Северная</w:t>
            </w:r>
            <w:proofErr w:type="gramEnd"/>
          </w:p>
        </w:tc>
        <w:tc>
          <w:tcPr>
            <w:tcW w:w="644" w:type="pct"/>
            <w:vAlign w:val="center"/>
          </w:tcPr>
          <w:p w:rsidR="00B030CA" w:rsidRPr="00B030CA" w:rsidRDefault="00B030CA" w:rsidP="00B030CA">
            <w:pPr>
              <w:spacing w:line="259" w:lineRule="auto"/>
              <w:ind w:left="42"/>
              <w:jc w:val="center"/>
              <w:rPr>
                <w:rFonts w:ascii="Times New Roman" w:hAnsi="Times New Roman" w:cs="Times New Roman"/>
                <w:sz w:val="12"/>
                <w:szCs w:val="12"/>
              </w:rPr>
            </w:pPr>
            <w:r w:rsidRPr="00B030CA">
              <w:rPr>
                <w:rFonts w:ascii="Times New Roman" w:hAnsi="Times New Roman" w:cs="Times New Roman"/>
                <w:sz w:val="12"/>
                <w:szCs w:val="12"/>
              </w:rPr>
              <w:t>60 мест</w:t>
            </w:r>
          </w:p>
        </w:tc>
        <w:tc>
          <w:tcPr>
            <w:tcW w:w="341" w:type="pct"/>
            <w:vAlign w:val="center"/>
          </w:tcPr>
          <w:p w:rsidR="00B030CA" w:rsidRPr="00B030CA" w:rsidRDefault="00B030CA" w:rsidP="00B030CA">
            <w:pPr>
              <w:spacing w:line="259" w:lineRule="auto"/>
              <w:ind w:left="100"/>
              <w:jc w:val="center"/>
              <w:rPr>
                <w:rFonts w:ascii="Times New Roman" w:hAnsi="Times New Roman" w:cs="Times New Roman"/>
                <w:sz w:val="12"/>
                <w:szCs w:val="12"/>
              </w:rPr>
            </w:pPr>
            <w:r w:rsidRPr="00B030CA">
              <w:rPr>
                <w:rFonts w:ascii="Times New Roman" w:hAnsi="Times New Roman" w:cs="Times New Roman"/>
                <w:sz w:val="12"/>
                <w:szCs w:val="12"/>
              </w:rPr>
              <w:t>17,4</w:t>
            </w:r>
          </w:p>
        </w:tc>
        <w:tc>
          <w:tcPr>
            <w:tcW w:w="513" w:type="pct"/>
            <w:vAlign w:val="center"/>
          </w:tcPr>
          <w:p w:rsidR="00B030CA" w:rsidRPr="00B030CA" w:rsidRDefault="00B030CA" w:rsidP="00B030CA">
            <w:pPr>
              <w:spacing w:line="259" w:lineRule="auto"/>
              <w:ind w:left="44"/>
              <w:jc w:val="center"/>
              <w:rPr>
                <w:rFonts w:ascii="Times New Roman" w:hAnsi="Times New Roman" w:cs="Times New Roman"/>
                <w:sz w:val="12"/>
                <w:szCs w:val="12"/>
              </w:rPr>
            </w:pPr>
            <w:r w:rsidRPr="00B030CA">
              <w:rPr>
                <w:rFonts w:ascii="Times New Roman" w:hAnsi="Times New Roman" w:cs="Times New Roman"/>
                <w:sz w:val="12"/>
                <w:szCs w:val="12"/>
              </w:rPr>
              <w:t>6,0</w:t>
            </w:r>
          </w:p>
        </w:tc>
      </w:tr>
      <w:tr w:rsidR="00B030CA" w:rsidRPr="00B030CA" w:rsidTr="00B030CA">
        <w:tc>
          <w:tcPr>
            <w:tcW w:w="254" w:type="pct"/>
            <w:vAlign w:val="center"/>
          </w:tcPr>
          <w:p w:rsidR="00B030CA" w:rsidRPr="00B030CA" w:rsidRDefault="00B030CA" w:rsidP="00B030CA">
            <w:pPr>
              <w:spacing w:line="259" w:lineRule="auto"/>
              <w:jc w:val="center"/>
              <w:rPr>
                <w:rFonts w:ascii="Times New Roman" w:hAnsi="Times New Roman" w:cs="Times New Roman"/>
                <w:sz w:val="12"/>
                <w:szCs w:val="12"/>
              </w:rPr>
            </w:pPr>
            <w:r w:rsidRPr="00B030CA">
              <w:rPr>
                <w:rFonts w:ascii="Times New Roman" w:hAnsi="Times New Roman" w:cs="Times New Roman"/>
                <w:sz w:val="12"/>
                <w:szCs w:val="12"/>
              </w:rPr>
              <w:t>1.6</w:t>
            </w:r>
          </w:p>
        </w:tc>
        <w:tc>
          <w:tcPr>
            <w:tcW w:w="3248" w:type="pct"/>
            <w:vAlign w:val="center"/>
          </w:tcPr>
          <w:p w:rsidR="00B030CA" w:rsidRPr="00B030CA" w:rsidRDefault="00B030CA" w:rsidP="00B030CA">
            <w:pPr>
              <w:spacing w:line="259" w:lineRule="auto"/>
              <w:ind w:left="108"/>
              <w:jc w:val="center"/>
              <w:rPr>
                <w:rFonts w:ascii="Times New Roman" w:hAnsi="Times New Roman" w:cs="Times New Roman"/>
                <w:sz w:val="12"/>
                <w:szCs w:val="12"/>
              </w:rPr>
            </w:pPr>
            <w:r w:rsidRPr="00B030CA">
              <w:rPr>
                <w:rFonts w:ascii="Times New Roman" w:hAnsi="Times New Roman" w:cs="Times New Roman"/>
                <w:sz w:val="12"/>
                <w:szCs w:val="12"/>
              </w:rPr>
              <w:t xml:space="preserve">Строительство дома быта по ул. </w:t>
            </w:r>
            <w:proofErr w:type="gramStart"/>
            <w:r w:rsidRPr="00B030CA">
              <w:rPr>
                <w:rFonts w:ascii="Times New Roman" w:hAnsi="Times New Roman" w:cs="Times New Roman"/>
                <w:sz w:val="12"/>
                <w:szCs w:val="12"/>
              </w:rPr>
              <w:t>Северная</w:t>
            </w:r>
            <w:proofErr w:type="gramEnd"/>
          </w:p>
        </w:tc>
        <w:tc>
          <w:tcPr>
            <w:tcW w:w="644" w:type="pct"/>
            <w:vAlign w:val="center"/>
          </w:tcPr>
          <w:p w:rsidR="00B030CA" w:rsidRPr="00B030CA" w:rsidRDefault="00B030CA" w:rsidP="00B030CA">
            <w:pPr>
              <w:spacing w:line="259" w:lineRule="auto"/>
              <w:jc w:val="center"/>
              <w:rPr>
                <w:rFonts w:ascii="Times New Roman" w:hAnsi="Times New Roman" w:cs="Times New Roman"/>
                <w:sz w:val="12"/>
                <w:szCs w:val="12"/>
              </w:rPr>
            </w:pPr>
            <w:r w:rsidRPr="00B030CA">
              <w:rPr>
                <w:rFonts w:ascii="Times New Roman" w:hAnsi="Times New Roman" w:cs="Times New Roman"/>
                <w:sz w:val="12"/>
                <w:szCs w:val="12"/>
              </w:rPr>
              <w:t>23 рабочих места</w:t>
            </w:r>
          </w:p>
        </w:tc>
        <w:tc>
          <w:tcPr>
            <w:tcW w:w="341" w:type="pct"/>
            <w:vAlign w:val="center"/>
          </w:tcPr>
          <w:p w:rsidR="00B030CA" w:rsidRPr="00B030CA" w:rsidRDefault="00B030CA" w:rsidP="00B030CA">
            <w:pPr>
              <w:spacing w:line="259" w:lineRule="auto"/>
              <w:ind w:left="101"/>
              <w:jc w:val="center"/>
              <w:rPr>
                <w:rFonts w:ascii="Times New Roman" w:hAnsi="Times New Roman" w:cs="Times New Roman"/>
                <w:sz w:val="12"/>
                <w:szCs w:val="12"/>
              </w:rPr>
            </w:pPr>
            <w:r w:rsidRPr="00B030CA">
              <w:rPr>
                <w:rFonts w:ascii="Times New Roman" w:hAnsi="Times New Roman" w:cs="Times New Roman"/>
                <w:sz w:val="12"/>
                <w:szCs w:val="12"/>
              </w:rPr>
              <w:t>0,58</w:t>
            </w:r>
          </w:p>
        </w:tc>
        <w:tc>
          <w:tcPr>
            <w:tcW w:w="513" w:type="pct"/>
            <w:vAlign w:val="center"/>
          </w:tcPr>
          <w:p w:rsidR="00B030CA" w:rsidRPr="00B030CA" w:rsidRDefault="00B030CA" w:rsidP="00B030CA">
            <w:pPr>
              <w:spacing w:line="259" w:lineRule="auto"/>
              <w:ind w:left="46"/>
              <w:jc w:val="center"/>
              <w:rPr>
                <w:rFonts w:ascii="Times New Roman" w:hAnsi="Times New Roman" w:cs="Times New Roman"/>
                <w:sz w:val="12"/>
                <w:szCs w:val="12"/>
              </w:rPr>
            </w:pPr>
            <w:r w:rsidRPr="00B030CA">
              <w:rPr>
                <w:rFonts w:ascii="Times New Roman" w:hAnsi="Times New Roman" w:cs="Times New Roman"/>
                <w:sz w:val="12"/>
                <w:szCs w:val="12"/>
              </w:rPr>
              <w:t>0,2</w:t>
            </w:r>
          </w:p>
        </w:tc>
      </w:tr>
      <w:tr w:rsidR="00B030CA" w:rsidRPr="00B030CA" w:rsidTr="00B030CA">
        <w:tc>
          <w:tcPr>
            <w:tcW w:w="254" w:type="pct"/>
            <w:vAlign w:val="center"/>
          </w:tcPr>
          <w:p w:rsidR="00B030CA" w:rsidRPr="00B030CA" w:rsidRDefault="00B030CA" w:rsidP="00B030CA">
            <w:pPr>
              <w:spacing w:line="259" w:lineRule="auto"/>
              <w:jc w:val="center"/>
              <w:rPr>
                <w:rFonts w:ascii="Times New Roman" w:hAnsi="Times New Roman" w:cs="Times New Roman"/>
                <w:sz w:val="12"/>
                <w:szCs w:val="12"/>
              </w:rPr>
            </w:pPr>
            <w:r w:rsidRPr="00B030CA">
              <w:rPr>
                <w:rFonts w:ascii="Times New Roman" w:hAnsi="Times New Roman" w:cs="Times New Roman"/>
                <w:sz w:val="12"/>
                <w:szCs w:val="12"/>
              </w:rPr>
              <w:t>1.7</w:t>
            </w:r>
          </w:p>
        </w:tc>
        <w:tc>
          <w:tcPr>
            <w:tcW w:w="3248" w:type="pct"/>
            <w:vAlign w:val="center"/>
          </w:tcPr>
          <w:p w:rsidR="00B030CA" w:rsidRPr="00B030CA" w:rsidRDefault="00B030CA" w:rsidP="00B030CA">
            <w:pPr>
              <w:spacing w:line="259" w:lineRule="auto"/>
              <w:ind w:left="108"/>
              <w:jc w:val="center"/>
              <w:rPr>
                <w:rFonts w:ascii="Times New Roman" w:hAnsi="Times New Roman" w:cs="Times New Roman"/>
                <w:sz w:val="12"/>
                <w:szCs w:val="12"/>
              </w:rPr>
            </w:pPr>
            <w:r w:rsidRPr="00B030CA">
              <w:rPr>
                <w:rFonts w:ascii="Times New Roman" w:hAnsi="Times New Roman" w:cs="Times New Roman"/>
                <w:sz w:val="12"/>
                <w:szCs w:val="12"/>
              </w:rPr>
              <w:t>Реконструкция здания администрации по ул. Советская, 11</w:t>
            </w:r>
          </w:p>
        </w:tc>
        <w:tc>
          <w:tcPr>
            <w:tcW w:w="644" w:type="pct"/>
            <w:vAlign w:val="center"/>
          </w:tcPr>
          <w:p w:rsidR="00B030CA" w:rsidRPr="00B030CA" w:rsidRDefault="00B030CA" w:rsidP="00B030CA">
            <w:pPr>
              <w:spacing w:line="238" w:lineRule="auto"/>
              <w:ind w:left="9"/>
              <w:jc w:val="center"/>
              <w:rPr>
                <w:rFonts w:ascii="Times New Roman" w:hAnsi="Times New Roman" w:cs="Times New Roman"/>
                <w:sz w:val="12"/>
                <w:szCs w:val="12"/>
              </w:rPr>
            </w:pPr>
            <w:r w:rsidRPr="00B030CA">
              <w:rPr>
                <w:rFonts w:ascii="Times New Roman" w:hAnsi="Times New Roman" w:cs="Times New Roman"/>
                <w:sz w:val="12"/>
                <w:szCs w:val="12"/>
              </w:rPr>
              <w:t>12-15 рабочих</w:t>
            </w:r>
          </w:p>
          <w:p w:rsidR="00B030CA" w:rsidRPr="00B030CA" w:rsidRDefault="00B030CA" w:rsidP="00B030CA">
            <w:pPr>
              <w:spacing w:line="259" w:lineRule="auto"/>
              <w:ind w:left="39"/>
              <w:jc w:val="center"/>
              <w:rPr>
                <w:rFonts w:ascii="Times New Roman" w:hAnsi="Times New Roman" w:cs="Times New Roman"/>
                <w:sz w:val="12"/>
                <w:szCs w:val="12"/>
              </w:rPr>
            </w:pPr>
            <w:r w:rsidRPr="00B030CA">
              <w:rPr>
                <w:rFonts w:ascii="Times New Roman" w:hAnsi="Times New Roman" w:cs="Times New Roman"/>
                <w:sz w:val="12"/>
                <w:szCs w:val="12"/>
              </w:rPr>
              <w:t>мест</w:t>
            </w:r>
          </w:p>
        </w:tc>
        <w:tc>
          <w:tcPr>
            <w:tcW w:w="341" w:type="pct"/>
            <w:vAlign w:val="center"/>
          </w:tcPr>
          <w:p w:rsidR="00B030CA" w:rsidRPr="00B030CA" w:rsidRDefault="00B030CA" w:rsidP="00B030CA">
            <w:pPr>
              <w:spacing w:line="259" w:lineRule="auto"/>
              <w:ind w:left="101"/>
              <w:jc w:val="center"/>
              <w:rPr>
                <w:rFonts w:ascii="Times New Roman" w:hAnsi="Times New Roman" w:cs="Times New Roman"/>
                <w:sz w:val="12"/>
                <w:szCs w:val="12"/>
              </w:rPr>
            </w:pPr>
            <w:r w:rsidRPr="00B030CA">
              <w:rPr>
                <w:rFonts w:ascii="Times New Roman" w:hAnsi="Times New Roman" w:cs="Times New Roman"/>
                <w:sz w:val="12"/>
                <w:szCs w:val="12"/>
              </w:rPr>
              <w:t>0,18</w:t>
            </w:r>
          </w:p>
        </w:tc>
        <w:tc>
          <w:tcPr>
            <w:tcW w:w="513" w:type="pct"/>
            <w:vAlign w:val="center"/>
          </w:tcPr>
          <w:p w:rsidR="00B030CA" w:rsidRPr="00B030CA" w:rsidRDefault="00B030CA" w:rsidP="00B030CA">
            <w:pPr>
              <w:spacing w:line="259" w:lineRule="auto"/>
              <w:ind w:left="46"/>
              <w:jc w:val="center"/>
              <w:rPr>
                <w:rFonts w:ascii="Times New Roman" w:hAnsi="Times New Roman" w:cs="Times New Roman"/>
                <w:sz w:val="12"/>
                <w:szCs w:val="12"/>
              </w:rPr>
            </w:pPr>
            <w:r w:rsidRPr="00B030CA">
              <w:rPr>
                <w:rFonts w:ascii="Times New Roman" w:hAnsi="Times New Roman" w:cs="Times New Roman"/>
                <w:sz w:val="12"/>
                <w:szCs w:val="12"/>
              </w:rPr>
              <w:t>0,06</w:t>
            </w:r>
          </w:p>
        </w:tc>
      </w:tr>
      <w:tr w:rsidR="00B030CA" w:rsidRPr="00B030CA" w:rsidTr="00B030CA">
        <w:tc>
          <w:tcPr>
            <w:tcW w:w="254" w:type="pct"/>
            <w:vAlign w:val="center"/>
          </w:tcPr>
          <w:p w:rsidR="00B030CA" w:rsidRPr="00B030CA" w:rsidRDefault="00B030CA" w:rsidP="00B030CA">
            <w:pPr>
              <w:spacing w:line="259" w:lineRule="auto"/>
              <w:jc w:val="center"/>
              <w:rPr>
                <w:rFonts w:ascii="Times New Roman" w:hAnsi="Times New Roman" w:cs="Times New Roman"/>
                <w:sz w:val="12"/>
                <w:szCs w:val="12"/>
              </w:rPr>
            </w:pPr>
            <w:r w:rsidRPr="00B030CA">
              <w:rPr>
                <w:rFonts w:ascii="Times New Roman" w:hAnsi="Times New Roman" w:cs="Times New Roman"/>
                <w:sz w:val="12"/>
                <w:szCs w:val="12"/>
              </w:rPr>
              <w:t>1.8</w:t>
            </w:r>
          </w:p>
        </w:tc>
        <w:tc>
          <w:tcPr>
            <w:tcW w:w="3248" w:type="pct"/>
            <w:vAlign w:val="center"/>
          </w:tcPr>
          <w:p w:rsidR="00B030CA" w:rsidRPr="00B030CA" w:rsidRDefault="00B030CA" w:rsidP="00B030CA">
            <w:pPr>
              <w:spacing w:line="259" w:lineRule="auto"/>
              <w:ind w:left="108"/>
              <w:jc w:val="center"/>
              <w:rPr>
                <w:rFonts w:ascii="Times New Roman" w:hAnsi="Times New Roman" w:cs="Times New Roman"/>
                <w:sz w:val="12"/>
                <w:szCs w:val="12"/>
              </w:rPr>
            </w:pPr>
            <w:r w:rsidRPr="00B030CA">
              <w:rPr>
                <w:rFonts w:ascii="Times New Roman" w:hAnsi="Times New Roman" w:cs="Times New Roman"/>
                <w:sz w:val="12"/>
                <w:szCs w:val="12"/>
              </w:rPr>
              <w:t xml:space="preserve">Строительство детского центра внешкольного образования, площадью территории 0,6328 га по ул. </w:t>
            </w:r>
            <w:proofErr w:type="gramStart"/>
            <w:r w:rsidRPr="00B030CA">
              <w:rPr>
                <w:rFonts w:ascii="Times New Roman" w:hAnsi="Times New Roman" w:cs="Times New Roman"/>
                <w:sz w:val="12"/>
                <w:szCs w:val="12"/>
              </w:rPr>
              <w:t>Северная</w:t>
            </w:r>
            <w:proofErr w:type="gramEnd"/>
          </w:p>
        </w:tc>
        <w:tc>
          <w:tcPr>
            <w:tcW w:w="644" w:type="pct"/>
            <w:vAlign w:val="center"/>
          </w:tcPr>
          <w:p w:rsidR="00B030CA" w:rsidRPr="00B030CA" w:rsidRDefault="00B030CA" w:rsidP="00B030CA">
            <w:pPr>
              <w:spacing w:line="259" w:lineRule="auto"/>
              <w:ind w:left="42"/>
              <w:jc w:val="center"/>
              <w:rPr>
                <w:rFonts w:ascii="Times New Roman" w:hAnsi="Times New Roman" w:cs="Times New Roman"/>
                <w:sz w:val="12"/>
                <w:szCs w:val="12"/>
              </w:rPr>
            </w:pPr>
            <w:r w:rsidRPr="00B030CA">
              <w:rPr>
                <w:rFonts w:ascii="Times New Roman" w:hAnsi="Times New Roman" w:cs="Times New Roman"/>
                <w:sz w:val="12"/>
                <w:szCs w:val="12"/>
              </w:rPr>
              <w:t>100 мест</w:t>
            </w:r>
          </w:p>
        </w:tc>
        <w:tc>
          <w:tcPr>
            <w:tcW w:w="341" w:type="pct"/>
            <w:vAlign w:val="center"/>
          </w:tcPr>
          <w:p w:rsidR="00B030CA" w:rsidRPr="00B030CA" w:rsidRDefault="00B030CA" w:rsidP="00B030CA">
            <w:pPr>
              <w:spacing w:line="259" w:lineRule="auto"/>
              <w:ind w:left="160"/>
              <w:jc w:val="center"/>
              <w:rPr>
                <w:rFonts w:ascii="Times New Roman" w:hAnsi="Times New Roman" w:cs="Times New Roman"/>
                <w:sz w:val="12"/>
                <w:szCs w:val="12"/>
              </w:rPr>
            </w:pPr>
            <w:r w:rsidRPr="00B030CA">
              <w:rPr>
                <w:rFonts w:ascii="Times New Roman" w:hAnsi="Times New Roman" w:cs="Times New Roman"/>
                <w:sz w:val="12"/>
                <w:szCs w:val="12"/>
              </w:rPr>
              <w:t>2,2</w:t>
            </w:r>
          </w:p>
        </w:tc>
        <w:tc>
          <w:tcPr>
            <w:tcW w:w="513" w:type="pct"/>
            <w:vAlign w:val="center"/>
          </w:tcPr>
          <w:p w:rsidR="00B030CA" w:rsidRPr="00B030CA" w:rsidRDefault="00B030CA" w:rsidP="00B030CA">
            <w:pPr>
              <w:spacing w:line="259" w:lineRule="auto"/>
              <w:ind w:left="44"/>
              <w:jc w:val="center"/>
              <w:rPr>
                <w:rFonts w:ascii="Times New Roman" w:hAnsi="Times New Roman" w:cs="Times New Roman"/>
                <w:sz w:val="12"/>
                <w:szCs w:val="12"/>
              </w:rPr>
            </w:pPr>
            <w:r w:rsidRPr="00B030CA">
              <w:rPr>
                <w:rFonts w:ascii="Times New Roman" w:hAnsi="Times New Roman" w:cs="Times New Roman"/>
                <w:sz w:val="12"/>
                <w:szCs w:val="12"/>
              </w:rPr>
              <w:t>0,76</w:t>
            </w:r>
          </w:p>
        </w:tc>
      </w:tr>
      <w:tr w:rsidR="00B030CA" w:rsidRPr="00B030CA" w:rsidTr="00B030CA">
        <w:tc>
          <w:tcPr>
            <w:tcW w:w="254" w:type="pct"/>
            <w:vAlign w:val="center"/>
          </w:tcPr>
          <w:p w:rsidR="00B030CA" w:rsidRPr="00B030CA" w:rsidRDefault="00B030CA" w:rsidP="00B030CA">
            <w:pPr>
              <w:spacing w:line="259" w:lineRule="auto"/>
              <w:jc w:val="center"/>
              <w:rPr>
                <w:rFonts w:ascii="Times New Roman" w:hAnsi="Times New Roman" w:cs="Times New Roman"/>
                <w:sz w:val="12"/>
                <w:szCs w:val="12"/>
              </w:rPr>
            </w:pPr>
            <w:r w:rsidRPr="00B030CA">
              <w:rPr>
                <w:rFonts w:ascii="Times New Roman" w:hAnsi="Times New Roman" w:cs="Times New Roman"/>
                <w:sz w:val="12"/>
                <w:szCs w:val="12"/>
              </w:rPr>
              <w:t>1.9</w:t>
            </w:r>
          </w:p>
        </w:tc>
        <w:tc>
          <w:tcPr>
            <w:tcW w:w="3248" w:type="pct"/>
            <w:vAlign w:val="center"/>
          </w:tcPr>
          <w:p w:rsidR="00B030CA" w:rsidRPr="00B030CA" w:rsidRDefault="00B030CA" w:rsidP="00B030CA">
            <w:pPr>
              <w:spacing w:line="259" w:lineRule="auto"/>
              <w:ind w:left="108"/>
              <w:jc w:val="center"/>
              <w:rPr>
                <w:rFonts w:ascii="Times New Roman" w:hAnsi="Times New Roman" w:cs="Times New Roman"/>
                <w:sz w:val="12"/>
                <w:szCs w:val="12"/>
              </w:rPr>
            </w:pPr>
            <w:r w:rsidRPr="00B030CA">
              <w:rPr>
                <w:rFonts w:ascii="Times New Roman" w:hAnsi="Times New Roman" w:cs="Times New Roman"/>
                <w:sz w:val="12"/>
                <w:szCs w:val="12"/>
              </w:rPr>
              <w:t>Строительство многофункционального центра (дополнительного центра образования) по ул. Суворова</w:t>
            </w:r>
          </w:p>
        </w:tc>
        <w:tc>
          <w:tcPr>
            <w:tcW w:w="644" w:type="pct"/>
            <w:vAlign w:val="center"/>
          </w:tcPr>
          <w:p w:rsidR="00B030CA" w:rsidRPr="00B030CA" w:rsidRDefault="00B030CA" w:rsidP="00B030CA">
            <w:pPr>
              <w:spacing w:line="259" w:lineRule="auto"/>
              <w:ind w:left="42"/>
              <w:jc w:val="center"/>
              <w:rPr>
                <w:rFonts w:ascii="Times New Roman" w:hAnsi="Times New Roman" w:cs="Times New Roman"/>
                <w:sz w:val="12"/>
                <w:szCs w:val="12"/>
              </w:rPr>
            </w:pPr>
            <w:r w:rsidRPr="00B030CA">
              <w:rPr>
                <w:rFonts w:ascii="Times New Roman" w:hAnsi="Times New Roman" w:cs="Times New Roman"/>
                <w:sz w:val="12"/>
                <w:szCs w:val="12"/>
              </w:rPr>
              <w:t>100 мест</w:t>
            </w:r>
          </w:p>
        </w:tc>
        <w:tc>
          <w:tcPr>
            <w:tcW w:w="341" w:type="pct"/>
            <w:vAlign w:val="center"/>
          </w:tcPr>
          <w:p w:rsidR="00B030CA" w:rsidRPr="00B030CA" w:rsidRDefault="00B030CA" w:rsidP="00B030CA">
            <w:pPr>
              <w:spacing w:line="259" w:lineRule="auto"/>
              <w:ind w:left="160"/>
              <w:jc w:val="center"/>
              <w:rPr>
                <w:rFonts w:ascii="Times New Roman" w:hAnsi="Times New Roman" w:cs="Times New Roman"/>
                <w:sz w:val="12"/>
                <w:szCs w:val="12"/>
              </w:rPr>
            </w:pPr>
            <w:r w:rsidRPr="00B030CA">
              <w:rPr>
                <w:rFonts w:ascii="Times New Roman" w:hAnsi="Times New Roman" w:cs="Times New Roman"/>
                <w:sz w:val="12"/>
                <w:szCs w:val="12"/>
              </w:rPr>
              <w:t>2,2</w:t>
            </w:r>
          </w:p>
        </w:tc>
        <w:tc>
          <w:tcPr>
            <w:tcW w:w="513" w:type="pct"/>
            <w:vAlign w:val="center"/>
          </w:tcPr>
          <w:p w:rsidR="00B030CA" w:rsidRPr="00B030CA" w:rsidRDefault="00B030CA" w:rsidP="00B030CA">
            <w:pPr>
              <w:spacing w:line="259" w:lineRule="auto"/>
              <w:ind w:left="44"/>
              <w:jc w:val="center"/>
              <w:rPr>
                <w:rFonts w:ascii="Times New Roman" w:hAnsi="Times New Roman" w:cs="Times New Roman"/>
                <w:sz w:val="12"/>
                <w:szCs w:val="12"/>
              </w:rPr>
            </w:pPr>
            <w:r w:rsidRPr="00B030CA">
              <w:rPr>
                <w:rFonts w:ascii="Times New Roman" w:hAnsi="Times New Roman" w:cs="Times New Roman"/>
                <w:sz w:val="12"/>
                <w:szCs w:val="12"/>
              </w:rPr>
              <w:t>0,76</w:t>
            </w:r>
          </w:p>
        </w:tc>
      </w:tr>
      <w:tr w:rsidR="00B030CA" w:rsidRPr="00B030CA" w:rsidTr="00B030CA">
        <w:trPr>
          <w:trHeight w:val="70"/>
        </w:trPr>
        <w:tc>
          <w:tcPr>
            <w:tcW w:w="254" w:type="pct"/>
            <w:vAlign w:val="center"/>
          </w:tcPr>
          <w:p w:rsidR="00B030CA" w:rsidRPr="00B030CA" w:rsidRDefault="00B030CA" w:rsidP="00B030CA">
            <w:pPr>
              <w:spacing w:line="259" w:lineRule="auto"/>
              <w:jc w:val="center"/>
              <w:rPr>
                <w:rFonts w:ascii="Times New Roman" w:hAnsi="Times New Roman" w:cs="Times New Roman"/>
                <w:sz w:val="12"/>
                <w:szCs w:val="12"/>
              </w:rPr>
            </w:pPr>
          </w:p>
        </w:tc>
        <w:tc>
          <w:tcPr>
            <w:tcW w:w="3248" w:type="pct"/>
            <w:vAlign w:val="center"/>
          </w:tcPr>
          <w:p w:rsidR="00B030CA" w:rsidRPr="00B030CA" w:rsidRDefault="00B030CA" w:rsidP="00B030CA">
            <w:pPr>
              <w:spacing w:line="259" w:lineRule="auto"/>
              <w:ind w:right="58"/>
              <w:jc w:val="center"/>
              <w:rPr>
                <w:rFonts w:ascii="Times New Roman" w:hAnsi="Times New Roman" w:cs="Times New Roman"/>
                <w:sz w:val="12"/>
                <w:szCs w:val="12"/>
              </w:rPr>
            </w:pPr>
            <w:r w:rsidRPr="00B030CA">
              <w:rPr>
                <w:rFonts w:ascii="Times New Roman" w:hAnsi="Times New Roman" w:cs="Times New Roman"/>
                <w:sz w:val="12"/>
                <w:szCs w:val="12"/>
              </w:rPr>
              <w:t>Итого:</w:t>
            </w:r>
          </w:p>
        </w:tc>
        <w:tc>
          <w:tcPr>
            <w:tcW w:w="644" w:type="pct"/>
            <w:vAlign w:val="center"/>
          </w:tcPr>
          <w:p w:rsidR="00B030CA" w:rsidRPr="00B030CA" w:rsidRDefault="00B030CA" w:rsidP="00B030CA">
            <w:pPr>
              <w:spacing w:line="259" w:lineRule="auto"/>
              <w:jc w:val="center"/>
              <w:rPr>
                <w:rFonts w:ascii="Times New Roman" w:hAnsi="Times New Roman" w:cs="Times New Roman"/>
                <w:sz w:val="12"/>
                <w:szCs w:val="12"/>
              </w:rPr>
            </w:pPr>
          </w:p>
        </w:tc>
        <w:tc>
          <w:tcPr>
            <w:tcW w:w="341" w:type="pct"/>
            <w:vAlign w:val="center"/>
          </w:tcPr>
          <w:p w:rsidR="00B030CA" w:rsidRPr="00B030CA" w:rsidRDefault="00B030CA" w:rsidP="00B030CA">
            <w:pPr>
              <w:spacing w:line="259" w:lineRule="auto"/>
              <w:ind w:left="46"/>
              <w:jc w:val="center"/>
              <w:rPr>
                <w:rFonts w:ascii="Times New Roman" w:hAnsi="Times New Roman" w:cs="Times New Roman"/>
                <w:sz w:val="12"/>
                <w:szCs w:val="12"/>
              </w:rPr>
            </w:pPr>
            <w:r w:rsidRPr="00B030CA">
              <w:rPr>
                <w:rFonts w:ascii="Times New Roman" w:hAnsi="Times New Roman" w:cs="Times New Roman"/>
                <w:sz w:val="12"/>
                <w:szCs w:val="12"/>
              </w:rPr>
              <w:t>25,7</w:t>
            </w:r>
          </w:p>
        </w:tc>
        <w:tc>
          <w:tcPr>
            <w:tcW w:w="513" w:type="pct"/>
            <w:vAlign w:val="center"/>
          </w:tcPr>
          <w:p w:rsidR="00B030CA" w:rsidRPr="00B030CA" w:rsidRDefault="00B030CA" w:rsidP="00B030CA">
            <w:pPr>
              <w:spacing w:line="259" w:lineRule="auto"/>
              <w:ind w:left="44"/>
              <w:jc w:val="center"/>
              <w:rPr>
                <w:rFonts w:ascii="Times New Roman" w:hAnsi="Times New Roman" w:cs="Times New Roman"/>
                <w:sz w:val="12"/>
                <w:szCs w:val="12"/>
              </w:rPr>
            </w:pPr>
            <w:r w:rsidRPr="00B030CA">
              <w:rPr>
                <w:rFonts w:ascii="Times New Roman" w:hAnsi="Times New Roman" w:cs="Times New Roman"/>
                <w:sz w:val="12"/>
                <w:szCs w:val="12"/>
              </w:rPr>
              <w:t>8,87</w:t>
            </w:r>
          </w:p>
        </w:tc>
      </w:tr>
    </w:tbl>
    <w:p w:rsidR="00B030CA" w:rsidRPr="00B030CA" w:rsidRDefault="00B030CA" w:rsidP="00B030CA">
      <w:pPr>
        <w:pStyle w:val="aff1"/>
        <w:ind w:firstLine="284"/>
        <w:jc w:val="both"/>
        <w:rPr>
          <w:rFonts w:ascii="Times New Roman" w:hAnsi="Times New Roman" w:cs="Times New Roman"/>
          <w:sz w:val="12"/>
          <w:szCs w:val="12"/>
        </w:rPr>
      </w:pPr>
      <w:r w:rsidRPr="00B030CA">
        <w:rPr>
          <w:rFonts w:ascii="Times New Roman" w:hAnsi="Times New Roman" w:cs="Times New Roman"/>
          <w:sz w:val="12"/>
          <w:szCs w:val="12"/>
        </w:rPr>
        <w:t xml:space="preserve">3.3.2. Описание структуры централизованной системы водоотведения (эксплуатационные и технологические зоны) </w:t>
      </w:r>
    </w:p>
    <w:p w:rsidR="00B030CA" w:rsidRPr="00B030CA" w:rsidRDefault="00B030CA" w:rsidP="00B030CA">
      <w:pPr>
        <w:pStyle w:val="aff1"/>
        <w:ind w:firstLine="284"/>
        <w:jc w:val="both"/>
        <w:rPr>
          <w:rFonts w:ascii="Times New Roman" w:hAnsi="Times New Roman" w:cs="Times New Roman"/>
          <w:sz w:val="12"/>
          <w:szCs w:val="12"/>
        </w:rPr>
      </w:pPr>
      <w:r w:rsidRPr="00B030CA">
        <w:rPr>
          <w:rFonts w:ascii="Times New Roman" w:hAnsi="Times New Roman" w:cs="Times New Roman"/>
          <w:sz w:val="12"/>
          <w:szCs w:val="12"/>
        </w:rPr>
        <w:t xml:space="preserve">В настоящее время услуги водоотведения на территории г.п. Суходол оказывает организация ООО «СКК» муниципального района Сергиевский Самарской области.  </w:t>
      </w:r>
    </w:p>
    <w:p w:rsidR="00B030CA" w:rsidRPr="00B030CA" w:rsidRDefault="00B030CA" w:rsidP="00B030CA">
      <w:pPr>
        <w:pStyle w:val="aff1"/>
        <w:ind w:firstLine="284"/>
        <w:jc w:val="both"/>
        <w:rPr>
          <w:rFonts w:ascii="Times New Roman" w:hAnsi="Times New Roman" w:cs="Times New Roman"/>
          <w:sz w:val="12"/>
          <w:szCs w:val="12"/>
        </w:rPr>
      </w:pPr>
      <w:r w:rsidRPr="00B030CA">
        <w:rPr>
          <w:rFonts w:ascii="Times New Roman" w:hAnsi="Times New Roman" w:cs="Times New Roman"/>
          <w:sz w:val="12"/>
          <w:szCs w:val="12"/>
        </w:rPr>
        <w:t xml:space="preserve">Исходя из выводов, сделанных в подразделе 3.1.1 настоящей Схемы, на территории городского поселения Суходол определена одна эксплуатационная зона водоотведения – ООО «СКК». </w:t>
      </w:r>
    </w:p>
    <w:p w:rsidR="00B030CA" w:rsidRPr="00B030CA" w:rsidRDefault="00B030CA" w:rsidP="00B030CA">
      <w:pPr>
        <w:pStyle w:val="aff1"/>
        <w:ind w:firstLine="284"/>
        <w:jc w:val="both"/>
        <w:rPr>
          <w:rFonts w:ascii="Times New Roman" w:hAnsi="Times New Roman" w:cs="Times New Roman"/>
          <w:sz w:val="12"/>
          <w:szCs w:val="12"/>
        </w:rPr>
      </w:pPr>
      <w:r w:rsidRPr="00B030CA">
        <w:rPr>
          <w:rFonts w:ascii="Times New Roman" w:hAnsi="Times New Roman" w:cs="Times New Roman"/>
          <w:sz w:val="12"/>
          <w:szCs w:val="12"/>
        </w:rPr>
        <w:t xml:space="preserve">В границах г.п. Суходол определена технологическая зона водоотведения, которая останется на перспективу: </w:t>
      </w:r>
    </w:p>
    <w:p w:rsidR="00B030CA" w:rsidRPr="00B030CA" w:rsidRDefault="00B030CA" w:rsidP="00B030C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030CA">
        <w:rPr>
          <w:rFonts w:ascii="Times New Roman" w:hAnsi="Times New Roman" w:cs="Times New Roman"/>
          <w:sz w:val="12"/>
          <w:szCs w:val="12"/>
        </w:rPr>
        <w:t xml:space="preserve">технологическая зона водоотведения п.г.т. Суходол. </w:t>
      </w:r>
    </w:p>
    <w:p w:rsidR="00B030CA" w:rsidRPr="00B030CA" w:rsidRDefault="00B030CA" w:rsidP="00B030CA">
      <w:pPr>
        <w:pStyle w:val="aff1"/>
        <w:ind w:firstLine="284"/>
        <w:jc w:val="both"/>
        <w:rPr>
          <w:rFonts w:ascii="Times New Roman" w:hAnsi="Times New Roman" w:cs="Times New Roman"/>
          <w:sz w:val="12"/>
          <w:szCs w:val="12"/>
        </w:rPr>
      </w:pPr>
      <w:r w:rsidRPr="00B030CA">
        <w:rPr>
          <w:rFonts w:ascii="Times New Roman" w:hAnsi="Times New Roman" w:cs="Times New Roman"/>
          <w:sz w:val="12"/>
          <w:szCs w:val="12"/>
        </w:rPr>
        <w:t xml:space="preserve">3.3.3.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 </w:t>
      </w:r>
    </w:p>
    <w:p w:rsidR="00B030CA" w:rsidRPr="00B030CA" w:rsidRDefault="00B030CA" w:rsidP="00B030CA">
      <w:pPr>
        <w:pStyle w:val="aff1"/>
        <w:ind w:firstLine="284"/>
        <w:jc w:val="both"/>
        <w:rPr>
          <w:rFonts w:ascii="Times New Roman" w:hAnsi="Times New Roman" w:cs="Times New Roman"/>
          <w:sz w:val="12"/>
          <w:szCs w:val="12"/>
        </w:rPr>
      </w:pPr>
      <w:r w:rsidRPr="00B030CA">
        <w:rPr>
          <w:rFonts w:ascii="Times New Roman" w:hAnsi="Times New Roman" w:cs="Times New Roman"/>
          <w:sz w:val="12"/>
          <w:szCs w:val="12"/>
        </w:rPr>
        <w:t xml:space="preserve"> </w:t>
      </w:r>
    </w:p>
    <w:p w:rsidR="00B030CA" w:rsidRPr="00B030CA" w:rsidRDefault="00B030CA" w:rsidP="00B030CA">
      <w:pPr>
        <w:pStyle w:val="aff1"/>
        <w:ind w:firstLine="284"/>
        <w:jc w:val="both"/>
        <w:rPr>
          <w:rFonts w:ascii="Times New Roman" w:hAnsi="Times New Roman" w:cs="Times New Roman"/>
          <w:sz w:val="12"/>
          <w:szCs w:val="12"/>
        </w:rPr>
      </w:pPr>
      <w:r w:rsidRPr="00B030CA">
        <w:rPr>
          <w:rFonts w:ascii="Times New Roman" w:hAnsi="Times New Roman" w:cs="Times New Roman"/>
          <w:sz w:val="12"/>
          <w:szCs w:val="12"/>
        </w:rPr>
        <w:lastRenderedPageBreak/>
        <w:t xml:space="preserve">В настоящее время канализационные очистные сооружения в г.п. Суходол отсутствуют. </w:t>
      </w:r>
    </w:p>
    <w:p w:rsidR="00B030CA" w:rsidRPr="00B030CA" w:rsidRDefault="00B030CA" w:rsidP="00B030CA">
      <w:pPr>
        <w:pStyle w:val="aff1"/>
        <w:ind w:firstLine="284"/>
        <w:jc w:val="both"/>
        <w:rPr>
          <w:rFonts w:ascii="Times New Roman" w:hAnsi="Times New Roman" w:cs="Times New Roman"/>
          <w:sz w:val="12"/>
          <w:szCs w:val="12"/>
        </w:rPr>
      </w:pPr>
      <w:r w:rsidRPr="00B030CA">
        <w:rPr>
          <w:rFonts w:ascii="Times New Roman" w:hAnsi="Times New Roman" w:cs="Times New Roman"/>
          <w:sz w:val="12"/>
          <w:szCs w:val="12"/>
        </w:rPr>
        <w:t xml:space="preserve">Сброс хозяйственно-бытовых стоков п.г.т. Суходол осуществляется на канализационные очистные сооружения, расположенные в п. Светлодольск. </w:t>
      </w:r>
    </w:p>
    <w:p w:rsidR="00B030CA" w:rsidRPr="00B030CA" w:rsidRDefault="00B030CA" w:rsidP="00B030CA">
      <w:pPr>
        <w:pStyle w:val="aff1"/>
        <w:ind w:firstLine="284"/>
        <w:jc w:val="both"/>
        <w:rPr>
          <w:rFonts w:ascii="Times New Roman" w:hAnsi="Times New Roman" w:cs="Times New Roman"/>
          <w:sz w:val="12"/>
          <w:szCs w:val="12"/>
        </w:rPr>
      </w:pPr>
      <w:r w:rsidRPr="00B030CA">
        <w:rPr>
          <w:rFonts w:ascii="Times New Roman" w:hAnsi="Times New Roman" w:cs="Times New Roman"/>
          <w:sz w:val="12"/>
          <w:szCs w:val="12"/>
        </w:rPr>
        <w:t xml:space="preserve">Обеспечение проектируемой застройки п.г.т. Суходол водоотведением будет осуществлено следующими способами: </w:t>
      </w:r>
    </w:p>
    <w:p w:rsidR="00B030CA" w:rsidRPr="00B030CA" w:rsidRDefault="00B030CA" w:rsidP="00B030C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030CA">
        <w:rPr>
          <w:rFonts w:ascii="Times New Roman" w:hAnsi="Times New Roman" w:cs="Times New Roman"/>
          <w:sz w:val="12"/>
          <w:szCs w:val="12"/>
        </w:rPr>
        <w:t xml:space="preserve">малоэтажная многоквартирная жилая застройка и объекты общественно-делового назначения обеспечиваются централизованным водоотведением путем подключения в существующую централизованную систему канализации с выполнением технических условий владельца сетей; </w:t>
      </w:r>
    </w:p>
    <w:p w:rsidR="00B030CA" w:rsidRPr="00B030CA" w:rsidRDefault="00B030CA" w:rsidP="00B030C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030CA">
        <w:rPr>
          <w:rFonts w:ascii="Times New Roman" w:hAnsi="Times New Roman" w:cs="Times New Roman"/>
          <w:sz w:val="12"/>
          <w:szCs w:val="12"/>
        </w:rPr>
        <w:t>усадебная застройка – подключение в индивидуальные установки биологической очистки сточных вод. Как вариант</w:t>
      </w:r>
      <w:r>
        <w:rPr>
          <w:rFonts w:ascii="Times New Roman" w:hAnsi="Times New Roman" w:cs="Times New Roman"/>
          <w:sz w:val="12"/>
          <w:szCs w:val="12"/>
        </w:rPr>
        <w:t xml:space="preserve"> предлагается строительство водонепроницаемых выгребов с последующим вывозом </w:t>
      </w:r>
      <w:r w:rsidRPr="00B030CA">
        <w:rPr>
          <w:rFonts w:ascii="Times New Roman" w:hAnsi="Times New Roman" w:cs="Times New Roman"/>
          <w:sz w:val="12"/>
          <w:szCs w:val="12"/>
        </w:rPr>
        <w:t xml:space="preserve">стоков спецавтотранспортом в места, отведённые службой Роспотребнадзора, впоследствии </w:t>
      </w:r>
      <w:proofErr w:type="gramStart"/>
      <w:r w:rsidRPr="00B030CA">
        <w:rPr>
          <w:rFonts w:ascii="Times New Roman" w:hAnsi="Times New Roman" w:cs="Times New Roman"/>
          <w:sz w:val="12"/>
          <w:szCs w:val="12"/>
        </w:rPr>
        <w:t>на</w:t>
      </w:r>
      <w:proofErr w:type="gramEnd"/>
      <w:r w:rsidRPr="00B030CA">
        <w:rPr>
          <w:rFonts w:ascii="Times New Roman" w:hAnsi="Times New Roman" w:cs="Times New Roman"/>
          <w:sz w:val="12"/>
          <w:szCs w:val="12"/>
        </w:rPr>
        <w:t xml:space="preserve"> КОС. Вариант выбирается на стадии рабочего проектирования. </w:t>
      </w:r>
    </w:p>
    <w:p w:rsidR="00B030CA" w:rsidRPr="00B030CA" w:rsidRDefault="00B030CA" w:rsidP="00B030CA">
      <w:pPr>
        <w:pStyle w:val="aff1"/>
        <w:ind w:firstLine="284"/>
        <w:jc w:val="both"/>
        <w:rPr>
          <w:rFonts w:ascii="Times New Roman" w:hAnsi="Times New Roman" w:cs="Times New Roman"/>
          <w:sz w:val="12"/>
          <w:szCs w:val="12"/>
        </w:rPr>
      </w:pPr>
      <w:r w:rsidRPr="00B030CA">
        <w:rPr>
          <w:rFonts w:ascii="Times New Roman" w:hAnsi="Times New Roman" w:cs="Times New Roman"/>
          <w:sz w:val="12"/>
          <w:szCs w:val="12"/>
        </w:rPr>
        <w:t xml:space="preserve">Отвод дождевых и талых вод с вновь проектируемых территорий осуществляется с учётом существующей застройки по открытым и закрытым водостокам в пониженные по рельефу места. </w:t>
      </w:r>
    </w:p>
    <w:p w:rsidR="00B030CA" w:rsidRPr="00B030CA" w:rsidRDefault="00B030CA" w:rsidP="00B030CA">
      <w:pPr>
        <w:pStyle w:val="aff1"/>
        <w:ind w:firstLine="284"/>
        <w:jc w:val="both"/>
        <w:rPr>
          <w:rFonts w:ascii="Times New Roman" w:hAnsi="Times New Roman" w:cs="Times New Roman"/>
          <w:sz w:val="12"/>
          <w:szCs w:val="12"/>
        </w:rPr>
      </w:pPr>
      <w:r w:rsidRPr="00B030CA">
        <w:rPr>
          <w:rFonts w:ascii="Times New Roman" w:hAnsi="Times New Roman" w:cs="Times New Roman"/>
          <w:sz w:val="12"/>
          <w:szCs w:val="12"/>
        </w:rPr>
        <w:t xml:space="preserve">3.3.4. Результаты анализа гидравлических режимов и режимов работы элементов централизованной системы водоотведения (насосных станций, канализационных сетей) обеспечивающих транспортировку сточных вод от самого удаленного абонента до очистных сооружений и характеризующих существующие возможности передачи сточных вод на очистку </w:t>
      </w:r>
    </w:p>
    <w:p w:rsidR="00B030CA" w:rsidRPr="00B030CA" w:rsidRDefault="00B030CA" w:rsidP="00B030CA">
      <w:pPr>
        <w:pStyle w:val="aff1"/>
        <w:ind w:firstLine="284"/>
        <w:jc w:val="both"/>
        <w:rPr>
          <w:rFonts w:ascii="Times New Roman" w:hAnsi="Times New Roman" w:cs="Times New Roman"/>
          <w:sz w:val="12"/>
          <w:szCs w:val="12"/>
        </w:rPr>
      </w:pPr>
      <w:r w:rsidRPr="00B030CA">
        <w:rPr>
          <w:rFonts w:ascii="Times New Roman" w:hAnsi="Times New Roman" w:cs="Times New Roman"/>
          <w:sz w:val="12"/>
          <w:szCs w:val="12"/>
        </w:rPr>
        <w:t>В целях поддержания надлежащего технического уровня сооружений и инженерных сетей канализации в процессе эксп</w:t>
      </w:r>
      <w:r>
        <w:rPr>
          <w:rFonts w:ascii="Times New Roman" w:hAnsi="Times New Roman" w:cs="Times New Roman"/>
          <w:sz w:val="12"/>
          <w:szCs w:val="12"/>
        </w:rPr>
        <w:t>луатации работникам</w:t>
      </w:r>
      <w:proofErr w:type="gramStart"/>
      <w:r>
        <w:rPr>
          <w:rFonts w:ascii="Times New Roman" w:hAnsi="Times New Roman" w:cs="Times New Roman"/>
          <w:sz w:val="12"/>
          <w:szCs w:val="12"/>
        </w:rPr>
        <w:t>и</w:t>
      </w:r>
      <w:r w:rsidRPr="00B030CA">
        <w:rPr>
          <w:rFonts w:ascii="Times New Roman" w:hAnsi="Times New Roman" w:cs="Times New Roman"/>
          <w:sz w:val="12"/>
          <w:szCs w:val="12"/>
        </w:rPr>
        <w:t xml:space="preserve"> ООО</w:t>
      </w:r>
      <w:proofErr w:type="gramEnd"/>
      <w:r w:rsidRPr="00B030CA">
        <w:rPr>
          <w:rFonts w:ascii="Times New Roman" w:hAnsi="Times New Roman" w:cs="Times New Roman"/>
          <w:sz w:val="12"/>
          <w:szCs w:val="12"/>
        </w:rPr>
        <w:t xml:space="preserve"> «СКК» регулярно выполняются графики планово-предупредительных ремонтов по выполнению комплекса работ, направленных на обеспечение исправного состояния оборудования, надежной и экономичной эксплуатации. </w:t>
      </w:r>
    </w:p>
    <w:p w:rsidR="00B030CA" w:rsidRPr="00B030CA" w:rsidRDefault="00B030CA" w:rsidP="00B030CA">
      <w:pPr>
        <w:pStyle w:val="aff1"/>
        <w:ind w:firstLine="284"/>
        <w:jc w:val="both"/>
        <w:rPr>
          <w:rFonts w:ascii="Times New Roman" w:hAnsi="Times New Roman" w:cs="Times New Roman"/>
          <w:sz w:val="12"/>
          <w:szCs w:val="12"/>
        </w:rPr>
      </w:pPr>
      <w:r w:rsidRPr="00B030CA">
        <w:rPr>
          <w:rFonts w:ascii="Times New Roman" w:hAnsi="Times New Roman" w:cs="Times New Roman"/>
          <w:sz w:val="12"/>
          <w:szCs w:val="12"/>
        </w:rPr>
        <w:t xml:space="preserve">Износ канализационных сетей г.п. Суходол составляет более 60%, поэтому образовавшиеся отложения значительно снижают пропускную способность, т.е. увеличивают их гидравлическое сопротивление. Зарастание канализационных сетей приводит к снижению скорости движения стоков. Гидравлический режим становиться всё менее устойчивым и требует отладки. Поэтому особое внимание нужно уделить реконструкции или замене канализационных труб. </w:t>
      </w:r>
    </w:p>
    <w:p w:rsidR="00B030CA" w:rsidRPr="00B030CA" w:rsidRDefault="00B030CA" w:rsidP="00B030CA">
      <w:pPr>
        <w:pStyle w:val="aff1"/>
        <w:ind w:firstLine="284"/>
        <w:jc w:val="both"/>
        <w:rPr>
          <w:rFonts w:ascii="Times New Roman" w:hAnsi="Times New Roman" w:cs="Times New Roman"/>
          <w:sz w:val="12"/>
          <w:szCs w:val="12"/>
        </w:rPr>
      </w:pPr>
      <w:r w:rsidRPr="00B030CA">
        <w:rPr>
          <w:rFonts w:ascii="Times New Roman" w:hAnsi="Times New Roman" w:cs="Times New Roman"/>
          <w:sz w:val="12"/>
          <w:szCs w:val="12"/>
        </w:rPr>
        <w:t xml:space="preserve">Канализационные насосные станции (КНС) предназначены для обеспечения подачи сточных вод (т.е. перекачки и подъема) в систему канализации.  </w:t>
      </w:r>
    </w:p>
    <w:p w:rsidR="00B030CA" w:rsidRPr="00B030CA" w:rsidRDefault="00B030CA" w:rsidP="00B030CA">
      <w:pPr>
        <w:pStyle w:val="aff1"/>
        <w:ind w:firstLine="284"/>
        <w:jc w:val="both"/>
        <w:rPr>
          <w:rFonts w:ascii="Times New Roman" w:hAnsi="Times New Roman" w:cs="Times New Roman"/>
          <w:sz w:val="12"/>
          <w:szCs w:val="12"/>
        </w:rPr>
      </w:pPr>
      <w:r w:rsidRPr="00B030CA">
        <w:rPr>
          <w:rFonts w:ascii="Times New Roman" w:hAnsi="Times New Roman" w:cs="Times New Roman"/>
          <w:sz w:val="12"/>
          <w:szCs w:val="12"/>
        </w:rPr>
        <w:t xml:space="preserve">Для перекачки сточных вод на территории п.г.т. Суходол задействованы три насосные станции (КНС): </w:t>
      </w:r>
    </w:p>
    <w:p w:rsidR="00B030CA" w:rsidRPr="00B030CA" w:rsidRDefault="00537ED4" w:rsidP="00B030C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B030CA" w:rsidRPr="00B030CA">
        <w:rPr>
          <w:rFonts w:ascii="Times New Roman" w:hAnsi="Times New Roman" w:cs="Times New Roman"/>
          <w:sz w:val="12"/>
          <w:szCs w:val="12"/>
        </w:rPr>
        <w:t xml:space="preserve">КНС №1, </w:t>
      </w:r>
      <w:proofErr w:type="gramStart"/>
      <w:r w:rsidR="00B030CA" w:rsidRPr="00B030CA">
        <w:rPr>
          <w:rFonts w:ascii="Times New Roman" w:hAnsi="Times New Roman" w:cs="Times New Roman"/>
          <w:sz w:val="12"/>
          <w:szCs w:val="12"/>
        </w:rPr>
        <w:t>расположенная</w:t>
      </w:r>
      <w:proofErr w:type="gramEnd"/>
      <w:r w:rsidR="00B030CA" w:rsidRPr="00B030CA">
        <w:rPr>
          <w:rFonts w:ascii="Times New Roman" w:hAnsi="Times New Roman" w:cs="Times New Roman"/>
          <w:sz w:val="12"/>
          <w:szCs w:val="12"/>
        </w:rPr>
        <w:t xml:space="preserve"> на пересечении улиц Нежинская/Георгиевская, с насосами типа Гном 16/16 (2 шт.); </w:t>
      </w:r>
    </w:p>
    <w:p w:rsidR="00B030CA" w:rsidRPr="00B030CA" w:rsidRDefault="00537ED4" w:rsidP="00537ED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B030CA" w:rsidRPr="00B030CA">
        <w:rPr>
          <w:rFonts w:ascii="Times New Roman" w:hAnsi="Times New Roman" w:cs="Times New Roman"/>
          <w:sz w:val="12"/>
          <w:szCs w:val="12"/>
        </w:rPr>
        <w:t xml:space="preserve">КНС №2, </w:t>
      </w:r>
      <w:proofErr w:type="gramStart"/>
      <w:r w:rsidR="00B030CA" w:rsidRPr="00B030CA">
        <w:rPr>
          <w:rFonts w:ascii="Times New Roman" w:hAnsi="Times New Roman" w:cs="Times New Roman"/>
          <w:sz w:val="12"/>
          <w:szCs w:val="12"/>
        </w:rPr>
        <w:t>расположенная</w:t>
      </w:r>
      <w:proofErr w:type="gramEnd"/>
      <w:r w:rsidR="00B030CA" w:rsidRPr="00B030CA">
        <w:rPr>
          <w:rFonts w:ascii="Times New Roman" w:hAnsi="Times New Roman" w:cs="Times New Roman"/>
          <w:sz w:val="12"/>
          <w:szCs w:val="12"/>
        </w:rPr>
        <w:t xml:space="preserve"> на ул. Шк</w:t>
      </w:r>
      <w:r>
        <w:rPr>
          <w:rFonts w:ascii="Times New Roman" w:hAnsi="Times New Roman" w:cs="Times New Roman"/>
          <w:sz w:val="12"/>
          <w:szCs w:val="12"/>
        </w:rPr>
        <w:t>ольная, с насосами типа СМ 150-</w:t>
      </w:r>
      <w:r w:rsidR="00B030CA" w:rsidRPr="00B030CA">
        <w:rPr>
          <w:rFonts w:ascii="Times New Roman" w:hAnsi="Times New Roman" w:cs="Times New Roman"/>
          <w:sz w:val="12"/>
          <w:szCs w:val="12"/>
        </w:rPr>
        <w:t xml:space="preserve">125-400 (3 шт.); </w:t>
      </w:r>
    </w:p>
    <w:p w:rsidR="00B030CA" w:rsidRPr="00B030CA" w:rsidRDefault="00537ED4" w:rsidP="00B030C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B030CA" w:rsidRPr="00B030CA">
        <w:rPr>
          <w:rFonts w:ascii="Times New Roman" w:hAnsi="Times New Roman" w:cs="Times New Roman"/>
          <w:sz w:val="12"/>
          <w:szCs w:val="12"/>
        </w:rPr>
        <w:t>КНС №3, расположенная на территории ОАО «Плодопитомник»</w:t>
      </w:r>
      <w:proofErr w:type="gramStart"/>
      <w:r w:rsidR="00B030CA" w:rsidRPr="00B030CA">
        <w:rPr>
          <w:rFonts w:ascii="Times New Roman" w:hAnsi="Times New Roman" w:cs="Times New Roman"/>
          <w:sz w:val="12"/>
          <w:szCs w:val="12"/>
        </w:rPr>
        <w:t>.</w:t>
      </w:r>
      <w:proofErr w:type="gramEnd"/>
      <w:r w:rsidR="00B030CA" w:rsidRPr="00B030CA">
        <w:rPr>
          <w:rFonts w:ascii="Times New Roman" w:hAnsi="Times New Roman" w:cs="Times New Roman"/>
          <w:sz w:val="12"/>
          <w:szCs w:val="12"/>
        </w:rPr>
        <w:t xml:space="preserve"> </w:t>
      </w:r>
      <w:proofErr w:type="gramStart"/>
      <w:r w:rsidR="00B030CA" w:rsidRPr="00B030CA">
        <w:rPr>
          <w:rFonts w:ascii="Times New Roman" w:hAnsi="Times New Roman" w:cs="Times New Roman"/>
          <w:sz w:val="12"/>
          <w:szCs w:val="12"/>
        </w:rPr>
        <w:t>с</w:t>
      </w:r>
      <w:proofErr w:type="gramEnd"/>
      <w:r w:rsidR="00B030CA" w:rsidRPr="00B030CA">
        <w:rPr>
          <w:rFonts w:ascii="Times New Roman" w:hAnsi="Times New Roman" w:cs="Times New Roman"/>
          <w:sz w:val="12"/>
          <w:szCs w:val="12"/>
        </w:rPr>
        <w:t xml:space="preserve"> насосами типа СМ 100-65-200 (1 шт.). </w:t>
      </w:r>
    </w:p>
    <w:p w:rsidR="00B030CA" w:rsidRPr="00B030CA" w:rsidRDefault="00B030CA" w:rsidP="00B030CA">
      <w:pPr>
        <w:pStyle w:val="aff1"/>
        <w:ind w:firstLine="284"/>
        <w:jc w:val="both"/>
        <w:rPr>
          <w:rFonts w:ascii="Times New Roman" w:hAnsi="Times New Roman" w:cs="Times New Roman"/>
          <w:sz w:val="12"/>
          <w:szCs w:val="12"/>
        </w:rPr>
      </w:pPr>
      <w:r w:rsidRPr="00B030CA">
        <w:rPr>
          <w:rFonts w:ascii="Times New Roman" w:hAnsi="Times New Roman" w:cs="Times New Roman"/>
          <w:sz w:val="12"/>
          <w:szCs w:val="12"/>
        </w:rPr>
        <w:t xml:space="preserve">Частотно-регулирующие преобразователи на КНС не установлены. </w:t>
      </w:r>
    </w:p>
    <w:p w:rsidR="00B030CA" w:rsidRDefault="00B030CA" w:rsidP="00537ED4">
      <w:pPr>
        <w:pStyle w:val="aff1"/>
        <w:ind w:firstLine="284"/>
        <w:jc w:val="both"/>
        <w:rPr>
          <w:rFonts w:ascii="Times New Roman" w:hAnsi="Times New Roman" w:cs="Times New Roman"/>
          <w:sz w:val="12"/>
          <w:szCs w:val="12"/>
        </w:rPr>
      </w:pPr>
      <w:r w:rsidRPr="00B030CA">
        <w:rPr>
          <w:rFonts w:ascii="Times New Roman" w:hAnsi="Times New Roman" w:cs="Times New Roman"/>
          <w:sz w:val="12"/>
          <w:szCs w:val="12"/>
        </w:rPr>
        <w:t>Гидравлические характеристики на</w:t>
      </w:r>
      <w:r w:rsidR="00537ED4">
        <w:rPr>
          <w:rFonts w:ascii="Times New Roman" w:hAnsi="Times New Roman" w:cs="Times New Roman"/>
          <w:sz w:val="12"/>
          <w:szCs w:val="12"/>
        </w:rPr>
        <w:t xml:space="preserve">сосов представлены на рисунках </w:t>
      </w:r>
      <w:r w:rsidRPr="00B030CA">
        <w:rPr>
          <w:rFonts w:ascii="Times New Roman" w:hAnsi="Times New Roman" w:cs="Times New Roman"/>
          <w:sz w:val="12"/>
          <w:szCs w:val="12"/>
        </w:rPr>
        <w:t>3.3.4.1 – 3.3.4.3.</w:t>
      </w:r>
    </w:p>
    <w:p w:rsidR="009557EC" w:rsidRDefault="009557EC" w:rsidP="009557EC">
      <w:pPr>
        <w:pStyle w:val="aff1"/>
        <w:ind w:firstLine="284"/>
        <w:jc w:val="center"/>
        <w:rPr>
          <w:rFonts w:ascii="Times New Roman" w:hAnsi="Times New Roman" w:cs="Times New Roman"/>
          <w:sz w:val="12"/>
          <w:szCs w:val="12"/>
        </w:rPr>
      </w:pPr>
      <w:r>
        <w:rPr>
          <w:noProof/>
        </w:rPr>
        <w:drawing>
          <wp:inline distT="0" distB="0" distL="0" distR="0">
            <wp:extent cx="971550" cy="953333"/>
            <wp:effectExtent l="0" t="0" r="0" b="0"/>
            <wp:docPr id="162382" name="Рисунок 162382"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Temporary Internet Files\Content.Word\й.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1550" cy="953333"/>
                    </a:xfrm>
                    <a:prstGeom prst="rect">
                      <a:avLst/>
                    </a:prstGeom>
                    <a:noFill/>
                    <a:ln>
                      <a:noFill/>
                    </a:ln>
                  </pic:spPr>
                </pic:pic>
              </a:graphicData>
            </a:graphic>
          </wp:inline>
        </w:drawing>
      </w:r>
    </w:p>
    <w:p w:rsidR="009557EC" w:rsidRDefault="009557EC" w:rsidP="009557EC">
      <w:pPr>
        <w:pStyle w:val="aff1"/>
        <w:ind w:firstLine="284"/>
        <w:jc w:val="center"/>
        <w:rPr>
          <w:rFonts w:ascii="Times New Roman" w:hAnsi="Times New Roman" w:cs="Times New Roman"/>
          <w:sz w:val="12"/>
          <w:szCs w:val="12"/>
        </w:rPr>
      </w:pPr>
      <w:r w:rsidRPr="009557EC">
        <w:rPr>
          <w:rFonts w:ascii="Times New Roman" w:hAnsi="Times New Roman" w:cs="Times New Roman"/>
          <w:sz w:val="12"/>
          <w:szCs w:val="12"/>
        </w:rPr>
        <w:t>Рисунок 3.3.4.1 - Гидравлические характеристики насоса Гном 16/16</w:t>
      </w:r>
    </w:p>
    <w:p w:rsidR="009557EC" w:rsidRDefault="009557EC" w:rsidP="009557EC">
      <w:pPr>
        <w:pStyle w:val="aff1"/>
        <w:ind w:firstLine="284"/>
        <w:jc w:val="center"/>
        <w:rPr>
          <w:rFonts w:ascii="Times New Roman" w:hAnsi="Times New Roman" w:cs="Times New Roman"/>
          <w:sz w:val="12"/>
          <w:szCs w:val="12"/>
        </w:rPr>
      </w:pPr>
      <w:r>
        <w:rPr>
          <w:noProof/>
        </w:rPr>
        <w:drawing>
          <wp:inline distT="0" distB="0" distL="0" distR="0">
            <wp:extent cx="792726" cy="952500"/>
            <wp:effectExtent l="0" t="0" r="7620" b="0"/>
            <wp:docPr id="162383" name="Рисунок 162383"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AppData\Local\Microsoft\Windows\Temporary Internet Files\Content.Word\ц.jpg"/>
                    <pic:cNvPicPr>
                      <a:picLocks noChangeAspect="1" noChangeArrowheads="1"/>
                    </pic:cNvPicPr>
                  </pic:nvPicPr>
                  <pic:blipFill rotWithShape="1">
                    <a:blip r:embed="rId25">
                      <a:extLst>
                        <a:ext uri="{28A0092B-C50C-407E-A947-70E740481C1C}">
                          <a14:useLocalDpi xmlns:a14="http://schemas.microsoft.com/office/drawing/2010/main" val="0"/>
                        </a:ext>
                      </a:extLst>
                    </a:blip>
                    <a:srcRect r="5147" b="3125"/>
                    <a:stretch/>
                  </pic:blipFill>
                  <pic:spPr bwMode="auto">
                    <a:xfrm>
                      <a:off x="0" y="0"/>
                      <a:ext cx="792726" cy="952500"/>
                    </a:xfrm>
                    <a:prstGeom prst="rect">
                      <a:avLst/>
                    </a:prstGeom>
                    <a:noFill/>
                    <a:ln>
                      <a:noFill/>
                    </a:ln>
                    <a:extLst>
                      <a:ext uri="{53640926-AAD7-44D8-BBD7-CCE9431645EC}">
                        <a14:shadowObscured xmlns:a14="http://schemas.microsoft.com/office/drawing/2010/main"/>
                      </a:ext>
                    </a:extLst>
                  </pic:spPr>
                </pic:pic>
              </a:graphicData>
            </a:graphic>
          </wp:inline>
        </w:drawing>
      </w:r>
    </w:p>
    <w:p w:rsidR="009557EC" w:rsidRDefault="009557EC" w:rsidP="009557EC">
      <w:pPr>
        <w:pStyle w:val="aff1"/>
        <w:ind w:firstLine="284"/>
        <w:jc w:val="center"/>
        <w:rPr>
          <w:rFonts w:ascii="Times New Roman" w:hAnsi="Times New Roman" w:cs="Times New Roman"/>
          <w:sz w:val="12"/>
          <w:szCs w:val="12"/>
        </w:rPr>
      </w:pPr>
      <w:r w:rsidRPr="009557EC">
        <w:rPr>
          <w:rFonts w:ascii="Times New Roman" w:hAnsi="Times New Roman" w:cs="Times New Roman"/>
          <w:sz w:val="12"/>
          <w:szCs w:val="12"/>
        </w:rPr>
        <w:t xml:space="preserve">Рисунок 3.3.4.2 - Гидравлические характеристики насоса </w:t>
      </w:r>
      <w:proofErr w:type="gramStart"/>
      <w:r w:rsidRPr="009557EC">
        <w:rPr>
          <w:rFonts w:ascii="Times New Roman" w:hAnsi="Times New Roman" w:cs="Times New Roman"/>
          <w:sz w:val="12"/>
          <w:szCs w:val="12"/>
        </w:rPr>
        <w:t>СМ</w:t>
      </w:r>
      <w:proofErr w:type="gramEnd"/>
      <w:r w:rsidRPr="009557EC">
        <w:rPr>
          <w:rFonts w:ascii="Times New Roman" w:hAnsi="Times New Roman" w:cs="Times New Roman"/>
          <w:sz w:val="12"/>
          <w:szCs w:val="12"/>
        </w:rPr>
        <w:t xml:space="preserve"> 150-125-400  </w:t>
      </w:r>
    </w:p>
    <w:p w:rsidR="009557EC" w:rsidRDefault="009557EC" w:rsidP="009557EC">
      <w:pPr>
        <w:pStyle w:val="aff1"/>
        <w:ind w:firstLine="284"/>
        <w:jc w:val="center"/>
        <w:rPr>
          <w:rFonts w:ascii="Times New Roman" w:hAnsi="Times New Roman" w:cs="Times New Roman"/>
          <w:sz w:val="12"/>
          <w:szCs w:val="12"/>
        </w:rPr>
      </w:pPr>
      <w:r>
        <w:rPr>
          <w:noProof/>
        </w:rPr>
        <w:drawing>
          <wp:inline distT="0" distB="0" distL="0" distR="0">
            <wp:extent cx="657225" cy="922421"/>
            <wp:effectExtent l="0" t="0" r="0" b="0"/>
            <wp:docPr id="162384" name="Рисунок 162384"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Microsoft\Windows\Temporary Internet Files\Content.Word\у.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225" cy="922421"/>
                    </a:xfrm>
                    <a:prstGeom prst="rect">
                      <a:avLst/>
                    </a:prstGeom>
                    <a:noFill/>
                    <a:ln>
                      <a:noFill/>
                    </a:ln>
                  </pic:spPr>
                </pic:pic>
              </a:graphicData>
            </a:graphic>
          </wp:inline>
        </w:drawing>
      </w:r>
    </w:p>
    <w:p w:rsidR="009557EC" w:rsidRDefault="009557EC" w:rsidP="009557EC">
      <w:pPr>
        <w:pStyle w:val="aff1"/>
        <w:ind w:firstLine="284"/>
        <w:jc w:val="center"/>
        <w:rPr>
          <w:rFonts w:ascii="Times New Roman" w:hAnsi="Times New Roman" w:cs="Times New Roman"/>
          <w:sz w:val="12"/>
          <w:szCs w:val="12"/>
        </w:rPr>
      </w:pPr>
      <w:r w:rsidRPr="009557EC">
        <w:rPr>
          <w:rFonts w:ascii="Times New Roman" w:hAnsi="Times New Roman" w:cs="Times New Roman"/>
          <w:sz w:val="12"/>
          <w:szCs w:val="12"/>
        </w:rPr>
        <w:t>Рисунок 3.3.4.3 - Гидрав</w:t>
      </w:r>
      <w:r>
        <w:rPr>
          <w:rFonts w:ascii="Times New Roman" w:hAnsi="Times New Roman" w:cs="Times New Roman"/>
          <w:sz w:val="12"/>
          <w:szCs w:val="12"/>
        </w:rPr>
        <w:t xml:space="preserve">лические характеристики насоса </w:t>
      </w:r>
      <w:proofErr w:type="gramStart"/>
      <w:r w:rsidRPr="009557EC">
        <w:rPr>
          <w:rFonts w:ascii="Times New Roman" w:hAnsi="Times New Roman" w:cs="Times New Roman"/>
          <w:sz w:val="12"/>
          <w:szCs w:val="12"/>
        </w:rPr>
        <w:t>СМ</w:t>
      </w:r>
      <w:proofErr w:type="gramEnd"/>
      <w:r w:rsidRPr="009557EC">
        <w:rPr>
          <w:rFonts w:ascii="Times New Roman" w:hAnsi="Times New Roman" w:cs="Times New Roman"/>
          <w:sz w:val="12"/>
          <w:szCs w:val="12"/>
        </w:rPr>
        <w:t xml:space="preserve"> 100-65-200</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3.3.5. Анализ </w:t>
      </w:r>
      <w:proofErr w:type="gramStart"/>
      <w:r w:rsidRPr="009557EC">
        <w:rPr>
          <w:rFonts w:ascii="Times New Roman" w:hAnsi="Times New Roman" w:cs="Times New Roman"/>
          <w:sz w:val="12"/>
          <w:szCs w:val="12"/>
        </w:rPr>
        <w:t>резервов производственных мощностей очистных сооружений системы водоотведения</w:t>
      </w:r>
      <w:proofErr w:type="gramEnd"/>
      <w:r w:rsidRPr="009557EC">
        <w:rPr>
          <w:rFonts w:ascii="Times New Roman" w:hAnsi="Times New Roman" w:cs="Times New Roman"/>
          <w:sz w:val="12"/>
          <w:szCs w:val="12"/>
        </w:rPr>
        <w:t xml:space="preserve"> и возможности расширения зоны их действия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В настоящее время в г.п. Суходол отсутствуют канализационные очистные сооружения. Сброс хозяйственно-бытовых стоков п.г.т. Суходол осуществляется на канализационные очистные сооружения, расположенные в п. Светлодольск.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Анализ резервов производственных мощностей очистных сооружений системы водоотведения, в настоящей Схеме водоотведения не производится.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РАЗДЕЛ 3.4. ПРЕДЛОЖЕНИЯ П</w:t>
      </w:r>
      <w:r>
        <w:rPr>
          <w:rFonts w:ascii="Times New Roman" w:hAnsi="Times New Roman" w:cs="Times New Roman"/>
          <w:sz w:val="12"/>
          <w:szCs w:val="12"/>
        </w:rPr>
        <w:t xml:space="preserve">О СТРОИТЕЛЬСТВУ, РЕКОНСТРУКЦИИ </w:t>
      </w:r>
      <w:r w:rsidRPr="009557EC">
        <w:rPr>
          <w:rFonts w:ascii="Times New Roman" w:hAnsi="Times New Roman" w:cs="Times New Roman"/>
          <w:sz w:val="12"/>
          <w:szCs w:val="12"/>
        </w:rPr>
        <w:t>И МОДЕРНИЗАЦИИ (ТЕХНИЧЕСКОМУ ПЕРЕВООРУЖЕ</w:t>
      </w:r>
      <w:r>
        <w:rPr>
          <w:rFonts w:ascii="Times New Roman" w:hAnsi="Times New Roman" w:cs="Times New Roman"/>
          <w:sz w:val="12"/>
          <w:szCs w:val="12"/>
        </w:rPr>
        <w:t xml:space="preserve">НИЮ) </w:t>
      </w:r>
      <w:r w:rsidRPr="009557EC">
        <w:rPr>
          <w:rFonts w:ascii="Times New Roman" w:hAnsi="Times New Roman" w:cs="Times New Roman"/>
          <w:sz w:val="12"/>
          <w:szCs w:val="12"/>
        </w:rPr>
        <w:t xml:space="preserve">ОБЪЕКТОВ ЦЕНТРАЛИЗОВАННЫХ СИСТЕМ ВОДООТВЕДЕНИЯ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lastRenderedPageBreak/>
        <w:t xml:space="preserve">3.4.1 Основные направления, принципы, задачи и плановые показатели развития централизованной системы водоотведения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 Раздел «Водоотведение» схемы водоснабжения и водоотведения г.п. </w:t>
      </w:r>
      <w:proofErr w:type="gramStart"/>
      <w:r w:rsidRPr="009557EC">
        <w:rPr>
          <w:rFonts w:ascii="Times New Roman" w:hAnsi="Times New Roman" w:cs="Times New Roman"/>
          <w:sz w:val="12"/>
          <w:szCs w:val="12"/>
        </w:rPr>
        <w:t>Суходол на период до 2033 года (далее раздел «Водоотведение»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w:t>
      </w:r>
      <w:proofErr w:type="gramEnd"/>
      <w:r w:rsidRPr="009557EC">
        <w:rPr>
          <w:rFonts w:ascii="Times New Roman" w:hAnsi="Times New Roman" w:cs="Times New Roman"/>
          <w:sz w:val="12"/>
          <w:szCs w:val="12"/>
        </w:rPr>
        <w:t xml:space="preserve"> обеспечение доступности услуг водоотведения для абонентов за счет развития централизованной системы водоотведения.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Основными направлениями развития систем водоотведения являются: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 xml:space="preserve">достижение высокой надежности систем водоотведения;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 xml:space="preserve">минимизация негативного воздействия на окружающую среду;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 xml:space="preserve">защита водных ресурсов от антропогенного воздействия;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 xml:space="preserve">формирование условий для жилищного строительства, путем создания и модернизации коммунальной инфраструктуры;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 xml:space="preserve">привлечение финансовых ресурсов, в том числе кредитных.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Принципами развития централизованной системы водоотведения являются: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 xml:space="preserve">постоянное улучшение качества предоставления услуг водоотведения потребителям (абонентам);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 xml:space="preserve">удовлетворение потребности в обеспечении услугой водоотведения новых объектов капитального строительства;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 xml:space="preserve">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Основными задачами, решаемыми в разделе «Водоотведение» схемы водоснабжения и водоотведения, являются: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 xml:space="preserve">реконструкция сетей водоотведения и сооружений на них;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 xml:space="preserve">обновление канализационных сетей с целью повышения надежности и снижения количества отказов системы;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 xml:space="preserve">обеспечение доступа к услугам водоотведения для новых потребителей перспективных площадок;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 xml:space="preserve">устройство локальных установок полной биологической очистки сточных вод ЭКО-Б-25 на новых площадках перспективной застройки;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 xml:space="preserve">реализация мероприятий, направленных на энергосбережение и повышение энергетической эффективности.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Плановыми показателями системы водоотведения для комплексного развития инженерной инфраструктуры городского поселения являются: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 xml:space="preserve">показатели надежности и бесперебойности водоотведения;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 xml:space="preserve">показатели очистки сточных вод;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 xml:space="preserve">показатели эффективности использования ресурсов при транспортировке сточных вод;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w:t>
      </w:r>
      <w:r>
        <w:rPr>
          <w:rFonts w:ascii="Times New Roman" w:hAnsi="Times New Roman" w:cs="Times New Roman"/>
          <w:sz w:val="12"/>
          <w:szCs w:val="12"/>
        </w:rPr>
        <w:t xml:space="preserve">илищнокоммунального хозяйства.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 3.4.2 Перечень основных мероприятий по реализации схем водоотведения с разбивкой по годам, включая технические обоснования этих мероприятий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Проектные решения системы водоотведения г.п. Суходол базируются на основе разработанного Генерального плана.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Для улучшения условий жизни населения и для улучшения экологической обстановки для существующей и новой застройки на территории г.п. Суходол рекомендованы следующие мероприятия: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9557EC">
        <w:rPr>
          <w:rFonts w:ascii="Times New Roman" w:hAnsi="Times New Roman" w:cs="Times New Roman"/>
          <w:sz w:val="12"/>
          <w:szCs w:val="12"/>
        </w:rPr>
        <w:t xml:space="preserve">Реконструкция системы водоотведения п.г.т. Суходол в части замены изношенного устаревшего оборудования и трубопроводов с заменой старых труб на трубы из полимерных материалов;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9557EC">
        <w:rPr>
          <w:rFonts w:ascii="Times New Roman" w:hAnsi="Times New Roman" w:cs="Times New Roman"/>
          <w:sz w:val="12"/>
          <w:szCs w:val="12"/>
        </w:rPr>
        <w:t xml:space="preserve">Капитальный ремонт здания КНС, </w:t>
      </w:r>
      <w:proofErr w:type="gramStart"/>
      <w:r w:rsidRPr="009557EC">
        <w:rPr>
          <w:rFonts w:ascii="Times New Roman" w:hAnsi="Times New Roman" w:cs="Times New Roman"/>
          <w:sz w:val="12"/>
          <w:szCs w:val="12"/>
        </w:rPr>
        <w:t>расположенной</w:t>
      </w:r>
      <w:proofErr w:type="gramEnd"/>
      <w:r w:rsidRPr="009557EC">
        <w:rPr>
          <w:rFonts w:ascii="Times New Roman" w:hAnsi="Times New Roman" w:cs="Times New Roman"/>
          <w:sz w:val="12"/>
          <w:szCs w:val="12"/>
        </w:rPr>
        <w:t xml:space="preserve"> на пересечении улиц Нежинская/Георгиевская.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9557EC">
        <w:rPr>
          <w:rFonts w:ascii="Times New Roman" w:hAnsi="Times New Roman" w:cs="Times New Roman"/>
          <w:sz w:val="12"/>
          <w:szCs w:val="12"/>
        </w:rPr>
        <w:t xml:space="preserve">Установка частотно-регулирующих преобразователей на канализационных насосных станциях п.г.т. Суходол.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3. Строительство сетей водоотведения на перспективных площадках развития: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 xml:space="preserve">на площадке № 1, протяженностью 5,511 км;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 xml:space="preserve">на площадке № 2, L= 1,828 км;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 xml:space="preserve">на площадке № 3, L=2,379 км;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 xml:space="preserve">на площадке № 4, L=2,444 км;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 xml:space="preserve">на площадке № 5, L=1,386 км;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 xml:space="preserve">в существующей застройке, L=5,225 км.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Строительство канализационных очистных сооружений в перспективном периоде развития г.п. Суходол не планируется.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На срок до 2033 г. все объекты вновь проектируемого строительства г.п.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Суходол подлежат канализованию: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 xml:space="preserve">малоэтажная многоквартирная жилая застройка и объекты общественно-делового назначения обеспечиваются централизованным водоотведением путем подключения в существующую централизованную систему канализации с выполнением технических условий владельца сетей; </w:t>
      </w:r>
    </w:p>
    <w:p w:rsidR="009557EC" w:rsidRPr="009557EC" w:rsidRDefault="009557EC"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557EC">
        <w:rPr>
          <w:rFonts w:ascii="Times New Roman" w:hAnsi="Times New Roman" w:cs="Times New Roman"/>
          <w:sz w:val="12"/>
          <w:szCs w:val="12"/>
        </w:rPr>
        <w:t>усадебная застройка – подключение в индивидуальные установки биологической очистки сточных вод. Как вариант</w:t>
      </w:r>
      <w:r>
        <w:rPr>
          <w:rFonts w:ascii="Times New Roman" w:hAnsi="Times New Roman" w:cs="Times New Roman"/>
          <w:sz w:val="12"/>
          <w:szCs w:val="12"/>
        </w:rPr>
        <w:t xml:space="preserve"> предлагается строительство водонепроницаемых выгребов с последующим вывозом </w:t>
      </w:r>
      <w:r w:rsidRPr="009557EC">
        <w:rPr>
          <w:rFonts w:ascii="Times New Roman" w:hAnsi="Times New Roman" w:cs="Times New Roman"/>
          <w:sz w:val="12"/>
          <w:szCs w:val="12"/>
        </w:rPr>
        <w:t xml:space="preserve">стоков спецавтотранспортом в места, отведённые службой Роспотребнадзора, впоследствии </w:t>
      </w:r>
      <w:proofErr w:type="gramStart"/>
      <w:r w:rsidRPr="009557EC">
        <w:rPr>
          <w:rFonts w:ascii="Times New Roman" w:hAnsi="Times New Roman" w:cs="Times New Roman"/>
          <w:sz w:val="12"/>
          <w:szCs w:val="12"/>
        </w:rPr>
        <w:t>на</w:t>
      </w:r>
      <w:proofErr w:type="gramEnd"/>
      <w:r w:rsidRPr="009557EC">
        <w:rPr>
          <w:rFonts w:ascii="Times New Roman" w:hAnsi="Times New Roman" w:cs="Times New Roman"/>
          <w:sz w:val="12"/>
          <w:szCs w:val="12"/>
        </w:rPr>
        <w:t xml:space="preserve"> КОС. Вариант выбирается на стадии рабочего проектирования.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Для отвода дождевых и талых вод с вновь проектируемых территорий предусмотреть строительство открытых и закрытых водостоков в пониженные по рельефу места.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3.4.3 Технические обоснования основных мероприятий по реализации схем водоотведения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Выполнение основных мероприятий обосновано следующими факторами: </w:t>
      </w:r>
    </w:p>
    <w:p w:rsidR="009557EC" w:rsidRPr="009557EC" w:rsidRDefault="006C589E"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9557EC" w:rsidRPr="009557EC">
        <w:rPr>
          <w:rFonts w:ascii="Times New Roman" w:hAnsi="Times New Roman" w:cs="Times New Roman"/>
          <w:sz w:val="12"/>
          <w:szCs w:val="12"/>
        </w:rPr>
        <w:t xml:space="preserve">для мероприятий по перекладке (реновации) ветхих сетей техническим обоснованием является необходимость обеспечения надежности и бесперебойности водоотведения; </w:t>
      </w:r>
    </w:p>
    <w:p w:rsidR="009557EC" w:rsidRPr="009557EC" w:rsidRDefault="006C589E"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9557EC" w:rsidRPr="009557EC">
        <w:rPr>
          <w:rFonts w:ascii="Times New Roman" w:hAnsi="Times New Roman" w:cs="Times New Roman"/>
          <w:sz w:val="12"/>
          <w:szCs w:val="12"/>
        </w:rPr>
        <w:t xml:space="preserve">для мероприятий по прокладке новых трубопроводов, по реконструкции действующих трубопроводов, реконструкции КНС техническим обоснованием является создание технической возможности подключения дополнительных нагрузок от объектов перспективного развития сельского поселения; </w:t>
      </w:r>
    </w:p>
    <w:p w:rsidR="009557EC" w:rsidRPr="009557EC" w:rsidRDefault="006C589E" w:rsidP="009557E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9557EC" w:rsidRPr="009557EC">
        <w:rPr>
          <w:rFonts w:ascii="Times New Roman" w:hAnsi="Times New Roman" w:cs="Times New Roman"/>
          <w:sz w:val="12"/>
          <w:szCs w:val="12"/>
        </w:rPr>
        <w:t xml:space="preserve">для мероприятий, приводящих к экономии энергетических ресурсов, эксплуатационных расходов, реагентов, топлива техническим обоснованием является обеспечение доступности услуг водоотведения (снижение нагрузки на тариф); </w:t>
      </w:r>
    </w:p>
    <w:p w:rsidR="009557EC" w:rsidRPr="009557EC" w:rsidRDefault="006C589E" w:rsidP="006C58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9557EC" w:rsidRPr="009557EC">
        <w:rPr>
          <w:rFonts w:ascii="Times New Roman" w:hAnsi="Times New Roman" w:cs="Times New Roman"/>
          <w:sz w:val="12"/>
          <w:szCs w:val="12"/>
        </w:rPr>
        <w:t>для мероприятий по строительству сетей водоотведения техническим обоснованием является необходимость охвата услугами водоотведения вс</w:t>
      </w:r>
      <w:r>
        <w:rPr>
          <w:rFonts w:ascii="Times New Roman" w:hAnsi="Times New Roman" w:cs="Times New Roman"/>
          <w:sz w:val="12"/>
          <w:szCs w:val="12"/>
        </w:rPr>
        <w:t xml:space="preserve">ех вновь построенных объектов.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3.4.3.1 Обеспечение надежности водоотведения путем организации возможности перераспределения потоков сточных вод между технологическими зонами водоотведения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На территории г.п. Суходол имеется одна технологическая зона водоотведения. Перераспределение потоков сточных вод не планируется.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3.4.3.2. Организация централизованного водоотведения на территориях поселения, где оно отсутствует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Для обеспечения надежности отведения сточных вод в городском поселении Суходол предполагается строительство канализационных сетей для перспективной застройки.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lastRenderedPageBreak/>
        <w:t xml:space="preserve">В соответствии с требованиями СП 30.13330.2020 «Внутренний водопровод и канализация зданий» (Актуализация СНиП 2.04.01-85*) и СП 32.13330.2018 «Канализация. Наружные сети и сооружения» с изменениями (Актуализация СНиП 2.04.03-85) во вновь строящихся объектах необходимо предусматривать централизованное водоотведение.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Вновь устраиваемые сети канализации выполняются из труб ПВХ. Канализационные сети прокладываются в районах перспективной жилой застройки. Новые сети канализации прокладываются вдоль существующих и планируемых к устройству дорог, по границам территорий, предназначенных для перспективного строительства. При разработке проектной документации характеристики сетей и сооружений требуют уточнения.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Канализовать перспективную жилую застройку в п.г.т. Суходол предлагается по следующей схеме: хозяйственно-бытовые и производственные стоки по самотечным трубопроводам поступают на канализационные насосные станции, расположенной в п.г.т. Суходол, а затем по напорным коллекторам перекачиваются на очистные сооружения п. Светлодольск.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Малоэтажная многоквартирная жилая застройка и объекты общественноделового назначения п.г.т. Суходол обеспечиваются централизованным водоотведением путем подключения в существующую централизованную систему канализации с выполнением технических условий владельца сетей.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Усадебная застройка – подключение в индивидуальные установки биологической очистки сточных вод. Как вариант предлагается строительство водонепроницаемых выгребов с последующим вывозом стоков спецавтотранспортом в места, отведённые службой Роспотребнадзора, впоследствии </w:t>
      </w:r>
      <w:proofErr w:type="gramStart"/>
      <w:r w:rsidRPr="009557EC">
        <w:rPr>
          <w:rFonts w:ascii="Times New Roman" w:hAnsi="Times New Roman" w:cs="Times New Roman"/>
          <w:sz w:val="12"/>
          <w:szCs w:val="12"/>
        </w:rPr>
        <w:t>на</w:t>
      </w:r>
      <w:proofErr w:type="gramEnd"/>
      <w:r w:rsidRPr="009557EC">
        <w:rPr>
          <w:rFonts w:ascii="Times New Roman" w:hAnsi="Times New Roman" w:cs="Times New Roman"/>
          <w:sz w:val="12"/>
          <w:szCs w:val="12"/>
        </w:rPr>
        <w:t xml:space="preserve"> КОС. Вариант выбирается на стадии рабочего проектирования.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3.4.3.3 Сокращение сбросов и организация возврата очищенных сточных вод на технические нужды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В связи с тем, что на территории г.п. Суходол отсутствует канализационные очистные сооружения, мероприятия по очистке сточных вод не планируются.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 3.4.4 Сведения о вновь строящихся, реконструируемых и предлагаемых к выводу из эксплуатации объектах централизованной системы водоотведения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3.4.4.1 Реконструкция канализационных сетей и сооружений </w:t>
      </w:r>
    </w:p>
    <w:p w:rsidR="009557EC" w:rsidRP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 xml:space="preserve">Предложения по реконструкции и строительству канализационных сетей и сооружений в г.п. Суходол </w:t>
      </w:r>
      <w:proofErr w:type="gramStart"/>
      <w:r w:rsidRPr="009557EC">
        <w:rPr>
          <w:rFonts w:ascii="Times New Roman" w:hAnsi="Times New Roman" w:cs="Times New Roman"/>
          <w:sz w:val="12"/>
          <w:szCs w:val="12"/>
        </w:rPr>
        <w:t>приведены</w:t>
      </w:r>
      <w:proofErr w:type="gramEnd"/>
      <w:r w:rsidRPr="009557EC">
        <w:rPr>
          <w:rFonts w:ascii="Times New Roman" w:hAnsi="Times New Roman" w:cs="Times New Roman"/>
          <w:sz w:val="12"/>
          <w:szCs w:val="12"/>
        </w:rPr>
        <w:t xml:space="preserve"> в таблице 3.4.4.1. </w:t>
      </w:r>
    </w:p>
    <w:p w:rsidR="009557EC" w:rsidRDefault="009557EC" w:rsidP="009557EC">
      <w:pPr>
        <w:pStyle w:val="aff1"/>
        <w:ind w:firstLine="284"/>
        <w:jc w:val="both"/>
        <w:rPr>
          <w:rFonts w:ascii="Times New Roman" w:hAnsi="Times New Roman" w:cs="Times New Roman"/>
          <w:sz w:val="12"/>
          <w:szCs w:val="12"/>
        </w:rPr>
      </w:pPr>
      <w:r w:rsidRPr="009557EC">
        <w:rPr>
          <w:rFonts w:ascii="Times New Roman" w:hAnsi="Times New Roman" w:cs="Times New Roman"/>
          <w:sz w:val="12"/>
          <w:szCs w:val="12"/>
        </w:rPr>
        <w:t>Таблица 3.4.4.1 - Предложения по реконструкции и строительству канализационных сетей и сооружений</w:t>
      </w:r>
    </w:p>
    <w:tbl>
      <w:tblPr>
        <w:tblStyle w:val="aff6"/>
        <w:tblW w:w="5078" w:type="pct"/>
        <w:tblLook w:val="04A0" w:firstRow="1" w:lastRow="0" w:firstColumn="1" w:lastColumn="0" w:noHBand="0" w:noVBand="1"/>
      </w:tblPr>
      <w:tblGrid>
        <w:gridCol w:w="421"/>
        <w:gridCol w:w="3258"/>
        <w:gridCol w:w="1291"/>
        <w:gridCol w:w="1152"/>
        <w:gridCol w:w="890"/>
        <w:gridCol w:w="838"/>
      </w:tblGrid>
      <w:tr w:rsidR="006C589E" w:rsidTr="006C589E">
        <w:tc>
          <w:tcPr>
            <w:tcW w:w="268" w:type="pct"/>
            <w:vAlign w:val="center"/>
          </w:tcPr>
          <w:p w:rsidR="006C589E" w:rsidRPr="006C589E" w:rsidRDefault="006C589E" w:rsidP="006C589E">
            <w:pPr>
              <w:spacing w:line="259" w:lineRule="auto"/>
              <w:jc w:val="center"/>
              <w:rPr>
                <w:rFonts w:ascii="Times New Roman" w:hAnsi="Times New Roman" w:cs="Times New Roman"/>
                <w:sz w:val="12"/>
                <w:szCs w:val="12"/>
              </w:rPr>
            </w:pPr>
            <w:r w:rsidRPr="006C589E">
              <w:rPr>
                <w:rFonts w:ascii="Times New Roman" w:hAnsi="Times New Roman" w:cs="Times New Roman"/>
                <w:sz w:val="12"/>
                <w:szCs w:val="12"/>
              </w:rPr>
              <w:t xml:space="preserve">№  </w:t>
            </w:r>
            <w:proofErr w:type="gramStart"/>
            <w:r w:rsidRPr="006C589E">
              <w:rPr>
                <w:rFonts w:ascii="Times New Roman" w:hAnsi="Times New Roman" w:cs="Times New Roman"/>
                <w:sz w:val="12"/>
                <w:szCs w:val="12"/>
              </w:rPr>
              <w:t>п</w:t>
            </w:r>
            <w:proofErr w:type="gramEnd"/>
            <w:r w:rsidRPr="006C589E">
              <w:rPr>
                <w:rFonts w:ascii="Times New Roman" w:hAnsi="Times New Roman" w:cs="Times New Roman"/>
                <w:sz w:val="12"/>
                <w:szCs w:val="12"/>
              </w:rPr>
              <w:t>/п</w:t>
            </w:r>
          </w:p>
        </w:tc>
        <w:tc>
          <w:tcPr>
            <w:tcW w:w="2075" w:type="pct"/>
            <w:vAlign w:val="center"/>
          </w:tcPr>
          <w:p w:rsidR="006C589E" w:rsidRPr="006C589E" w:rsidRDefault="006C589E" w:rsidP="006C589E">
            <w:pPr>
              <w:spacing w:line="259" w:lineRule="auto"/>
              <w:ind w:left="603" w:right="521"/>
              <w:jc w:val="center"/>
              <w:rPr>
                <w:rFonts w:ascii="Times New Roman" w:hAnsi="Times New Roman" w:cs="Times New Roman"/>
                <w:sz w:val="12"/>
                <w:szCs w:val="12"/>
              </w:rPr>
            </w:pPr>
            <w:r w:rsidRPr="006C589E">
              <w:rPr>
                <w:rFonts w:ascii="Times New Roman" w:hAnsi="Times New Roman" w:cs="Times New Roman"/>
                <w:sz w:val="12"/>
                <w:szCs w:val="12"/>
              </w:rPr>
              <w:t>Цели  строительства</w:t>
            </w:r>
          </w:p>
        </w:tc>
        <w:tc>
          <w:tcPr>
            <w:tcW w:w="822" w:type="pct"/>
            <w:vAlign w:val="center"/>
          </w:tcPr>
          <w:p w:rsidR="006C589E" w:rsidRPr="006C589E" w:rsidRDefault="006C589E" w:rsidP="006C589E">
            <w:pPr>
              <w:spacing w:line="259" w:lineRule="auto"/>
              <w:ind w:left="37"/>
              <w:jc w:val="center"/>
              <w:rPr>
                <w:rFonts w:ascii="Times New Roman" w:hAnsi="Times New Roman" w:cs="Times New Roman"/>
                <w:sz w:val="12"/>
                <w:szCs w:val="12"/>
              </w:rPr>
            </w:pPr>
            <w:r w:rsidRPr="006C589E">
              <w:rPr>
                <w:rFonts w:ascii="Times New Roman" w:hAnsi="Times New Roman" w:cs="Times New Roman"/>
                <w:sz w:val="12"/>
                <w:szCs w:val="12"/>
              </w:rPr>
              <w:t>Вид работ</w:t>
            </w:r>
          </w:p>
        </w:tc>
        <w:tc>
          <w:tcPr>
            <w:tcW w:w="734" w:type="pct"/>
            <w:vAlign w:val="center"/>
          </w:tcPr>
          <w:p w:rsidR="006C589E" w:rsidRPr="006C589E" w:rsidRDefault="006C589E" w:rsidP="006C589E">
            <w:pPr>
              <w:spacing w:line="259" w:lineRule="auto"/>
              <w:jc w:val="center"/>
              <w:rPr>
                <w:rFonts w:ascii="Times New Roman" w:hAnsi="Times New Roman" w:cs="Times New Roman"/>
                <w:sz w:val="12"/>
                <w:szCs w:val="12"/>
              </w:rPr>
            </w:pPr>
            <w:r w:rsidRPr="006C589E">
              <w:rPr>
                <w:rFonts w:ascii="Times New Roman" w:hAnsi="Times New Roman" w:cs="Times New Roman"/>
                <w:sz w:val="12"/>
                <w:szCs w:val="12"/>
              </w:rPr>
              <w:t>Технические параметры</w:t>
            </w:r>
          </w:p>
        </w:tc>
        <w:tc>
          <w:tcPr>
            <w:tcW w:w="567" w:type="pct"/>
            <w:vAlign w:val="center"/>
          </w:tcPr>
          <w:p w:rsidR="006C589E" w:rsidRPr="006C589E" w:rsidRDefault="006C589E" w:rsidP="006C589E">
            <w:pPr>
              <w:spacing w:line="259" w:lineRule="auto"/>
              <w:ind w:left="115" w:hanging="96"/>
              <w:jc w:val="center"/>
              <w:rPr>
                <w:rFonts w:ascii="Times New Roman" w:hAnsi="Times New Roman" w:cs="Times New Roman"/>
                <w:sz w:val="12"/>
                <w:szCs w:val="12"/>
              </w:rPr>
            </w:pPr>
            <w:r w:rsidRPr="006C589E">
              <w:rPr>
                <w:rFonts w:ascii="Times New Roman" w:hAnsi="Times New Roman" w:cs="Times New Roman"/>
                <w:sz w:val="12"/>
                <w:szCs w:val="12"/>
              </w:rPr>
              <w:t xml:space="preserve">Диаметр трубы,  </w:t>
            </w:r>
            <w:proofErr w:type="gramStart"/>
            <w:r w:rsidRPr="006C589E">
              <w:rPr>
                <w:rFonts w:ascii="Times New Roman" w:hAnsi="Times New Roman" w:cs="Times New Roman"/>
                <w:sz w:val="12"/>
                <w:szCs w:val="12"/>
              </w:rPr>
              <w:t>мм</w:t>
            </w:r>
            <w:proofErr w:type="gramEnd"/>
          </w:p>
        </w:tc>
        <w:tc>
          <w:tcPr>
            <w:tcW w:w="534" w:type="pct"/>
            <w:vAlign w:val="center"/>
          </w:tcPr>
          <w:p w:rsidR="006C589E" w:rsidRPr="006C589E" w:rsidRDefault="006C589E" w:rsidP="006C589E">
            <w:pPr>
              <w:spacing w:line="259" w:lineRule="auto"/>
              <w:jc w:val="center"/>
              <w:rPr>
                <w:rFonts w:ascii="Times New Roman" w:hAnsi="Times New Roman" w:cs="Times New Roman"/>
                <w:sz w:val="12"/>
                <w:szCs w:val="12"/>
              </w:rPr>
            </w:pPr>
            <w:r w:rsidRPr="006C589E">
              <w:rPr>
                <w:rFonts w:ascii="Times New Roman" w:hAnsi="Times New Roman" w:cs="Times New Roman"/>
                <w:sz w:val="12"/>
                <w:szCs w:val="12"/>
              </w:rPr>
              <w:t xml:space="preserve">Длина  участка, </w:t>
            </w:r>
            <w:proofErr w:type="gramStart"/>
            <w:r w:rsidRPr="006C589E">
              <w:rPr>
                <w:rFonts w:ascii="Times New Roman" w:hAnsi="Times New Roman" w:cs="Times New Roman"/>
                <w:sz w:val="12"/>
                <w:szCs w:val="12"/>
              </w:rPr>
              <w:t>км</w:t>
            </w:r>
            <w:proofErr w:type="gramEnd"/>
          </w:p>
        </w:tc>
      </w:tr>
      <w:tr w:rsidR="006C589E" w:rsidTr="006C589E">
        <w:tc>
          <w:tcPr>
            <w:tcW w:w="5000" w:type="pct"/>
            <w:gridSpan w:val="6"/>
            <w:vAlign w:val="center"/>
          </w:tcPr>
          <w:p w:rsidR="006C589E" w:rsidRDefault="006C589E" w:rsidP="006C589E">
            <w:pPr>
              <w:pStyle w:val="aff1"/>
              <w:jc w:val="center"/>
              <w:rPr>
                <w:rFonts w:ascii="Times New Roman" w:hAnsi="Times New Roman" w:cs="Times New Roman"/>
                <w:sz w:val="12"/>
                <w:szCs w:val="12"/>
              </w:rPr>
            </w:pPr>
            <w:r w:rsidRPr="006C589E">
              <w:rPr>
                <w:rFonts w:ascii="Times New Roman" w:hAnsi="Times New Roman" w:cs="Times New Roman"/>
                <w:sz w:val="12"/>
                <w:szCs w:val="12"/>
              </w:rPr>
              <w:t>п.г.т. Суходол</w:t>
            </w:r>
          </w:p>
        </w:tc>
      </w:tr>
      <w:tr w:rsidR="006C589E" w:rsidTr="006C589E">
        <w:tc>
          <w:tcPr>
            <w:tcW w:w="5000" w:type="pct"/>
            <w:gridSpan w:val="6"/>
            <w:vAlign w:val="center"/>
          </w:tcPr>
          <w:p w:rsidR="006C589E" w:rsidRDefault="006C589E" w:rsidP="006C589E">
            <w:pPr>
              <w:pStyle w:val="aff1"/>
              <w:jc w:val="center"/>
              <w:rPr>
                <w:rFonts w:ascii="Times New Roman" w:hAnsi="Times New Roman" w:cs="Times New Roman"/>
                <w:sz w:val="12"/>
                <w:szCs w:val="12"/>
              </w:rPr>
            </w:pPr>
            <w:r w:rsidRPr="006C589E">
              <w:rPr>
                <w:rFonts w:ascii="Times New Roman" w:hAnsi="Times New Roman" w:cs="Times New Roman"/>
                <w:sz w:val="12"/>
                <w:szCs w:val="12"/>
              </w:rPr>
              <w:t>Первый этап строительства (до 2024 г.)</w:t>
            </w:r>
          </w:p>
        </w:tc>
      </w:tr>
      <w:tr w:rsidR="006C589E" w:rsidTr="006C589E">
        <w:tc>
          <w:tcPr>
            <w:tcW w:w="268" w:type="pct"/>
            <w:vAlign w:val="center"/>
          </w:tcPr>
          <w:p w:rsidR="006C589E" w:rsidRPr="006C589E" w:rsidRDefault="006C589E" w:rsidP="006C589E">
            <w:pPr>
              <w:spacing w:line="259" w:lineRule="auto"/>
              <w:ind w:right="35"/>
              <w:jc w:val="center"/>
              <w:rPr>
                <w:rFonts w:ascii="Times New Roman" w:hAnsi="Times New Roman" w:cs="Times New Roman"/>
                <w:sz w:val="12"/>
                <w:szCs w:val="12"/>
              </w:rPr>
            </w:pPr>
            <w:r w:rsidRPr="006C589E">
              <w:rPr>
                <w:rFonts w:ascii="Times New Roman" w:hAnsi="Times New Roman" w:cs="Times New Roman"/>
                <w:sz w:val="12"/>
                <w:szCs w:val="12"/>
              </w:rPr>
              <w:t>1.1</w:t>
            </w:r>
          </w:p>
        </w:tc>
        <w:tc>
          <w:tcPr>
            <w:tcW w:w="2075" w:type="pct"/>
            <w:vAlign w:val="center"/>
          </w:tcPr>
          <w:p w:rsidR="006C589E" w:rsidRPr="006C589E" w:rsidRDefault="006C589E" w:rsidP="006C589E">
            <w:pPr>
              <w:spacing w:line="259" w:lineRule="auto"/>
              <w:jc w:val="center"/>
              <w:rPr>
                <w:rFonts w:ascii="Times New Roman" w:hAnsi="Times New Roman" w:cs="Times New Roman"/>
                <w:sz w:val="12"/>
                <w:szCs w:val="12"/>
              </w:rPr>
            </w:pPr>
            <w:r w:rsidRPr="006C589E">
              <w:rPr>
                <w:rFonts w:ascii="Times New Roman" w:hAnsi="Times New Roman" w:cs="Times New Roman"/>
                <w:sz w:val="12"/>
                <w:szCs w:val="12"/>
              </w:rPr>
              <w:t>Замена канализационной сети</w:t>
            </w:r>
          </w:p>
        </w:tc>
        <w:tc>
          <w:tcPr>
            <w:tcW w:w="822" w:type="pct"/>
            <w:vAlign w:val="center"/>
          </w:tcPr>
          <w:p w:rsidR="006C589E" w:rsidRPr="006C589E" w:rsidRDefault="006C589E" w:rsidP="006C589E">
            <w:pPr>
              <w:spacing w:line="259" w:lineRule="auto"/>
              <w:jc w:val="center"/>
              <w:rPr>
                <w:rFonts w:ascii="Times New Roman" w:hAnsi="Times New Roman" w:cs="Times New Roman"/>
                <w:sz w:val="12"/>
                <w:szCs w:val="12"/>
              </w:rPr>
            </w:pPr>
            <w:r w:rsidRPr="006C589E">
              <w:rPr>
                <w:rFonts w:ascii="Times New Roman" w:hAnsi="Times New Roman" w:cs="Times New Roman"/>
                <w:sz w:val="12"/>
                <w:szCs w:val="12"/>
              </w:rPr>
              <w:t>реконструкция</w:t>
            </w:r>
          </w:p>
        </w:tc>
        <w:tc>
          <w:tcPr>
            <w:tcW w:w="734" w:type="pct"/>
            <w:vAlign w:val="center"/>
          </w:tcPr>
          <w:p w:rsidR="006C589E" w:rsidRPr="006C589E" w:rsidRDefault="006C589E" w:rsidP="006C589E">
            <w:pPr>
              <w:spacing w:line="259" w:lineRule="auto"/>
              <w:ind w:right="37"/>
              <w:jc w:val="center"/>
              <w:rPr>
                <w:rFonts w:ascii="Times New Roman" w:hAnsi="Times New Roman" w:cs="Times New Roman"/>
                <w:sz w:val="12"/>
                <w:szCs w:val="12"/>
              </w:rPr>
            </w:pPr>
            <w:r w:rsidRPr="006C589E">
              <w:rPr>
                <w:rFonts w:ascii="Times New Roman" w:hAnsi="Times New Roman" w:cs="Times New Roman"/>
                <w:sz w:val="12"/>
                <w:szCs w:val="12"/>
              </w:rPr>
              <w:t>ПЭ</w:t>
            </w:r>
          </w:p>
        </w:tc>
        <w:tc>
          <w:tcPr>
            <w:tcW w:w="567" w:type="pct"/>
            <w:vAlign w:val="center"/>
          </w:tcPr>
          <w:p w:rsidR="006C589E" w:rsidRPr="006C589E" w:rsidRDefault="006C589E" w:rsidP="006C589E">
            <w:pPr>
              <w:spacing w:line="259" w:lineRule="auto"/>
              <w:ind w:left="61"/>
              <w:jc w:val="center"/>
              <w:rPr>
                <w:rFonts w:ascii="Times New Roman" w:hAnsi="Times New Roman" w:cs="Times New Roman"/>
                <w:sz w:val="12"/>
                <w:szCs w:val="12"/>
              </w:rPr>
            </w:pPr>
            <w:r w:rsidRPr="006C589E">
              <w:rPr>
                <w:rFonts w:ascii="Times New Roman" w:hAnsi="Times New Roman" w:cs="Times New Roman"/>
                <w:sz w:val="12"/>
                <w:szCs w:val="12"/>
              </w:rPr>
              <w:t>100-150</w:t>
            </w:r>
          </w:p>
        </w:tc>
        <w:tc>
          <w:tcPr>
            <w:tcW w:w="534" w:type="pct"/>
            <w:vAlign w:val="center"/>
          </w:tcPr>
          <w:p w:rsidR="006C589E" w:rsidRPr="006C589E" w:rsidRDefault="006C589E" w:rsidP="006C589E">
            <w:pPr>
              <w:spacing w:line="259" w:lineRule="auto"/>
              <w:ind w:right="40"/>
              <w:jc w:val="center"/>
              <w:rPr>
                <w:rFonts w:ascii="Times New Roman" w:hAnsi="Times New Roman" w:cs="Times New Roman"/>
                <w:sz w:val="12"/>
                <w:szCs w:val="12"/>
              </w:rPr>
            </w:pPr>
            <w:r w:rsidRPr="006C589E">
              <w:rPr>
                <w:rFonts w:ascii="Times New Roman" w:hAnsi="Times New Roman" w:cs="Times New Roman"/>
                <w:sz w:val="12"/>
                <w:szCs w:val="12"/>
              </w:rPr>
              <w:t>27,2</w:t>
            </w:r>
          </w:p>
        </w:tc>
      </w:tr>
      <w:tr w:rsidR="006C589E" w:rsidTr="006C589E">
        <w:tc>
          <w:tcPr>
            <w:tcW w:w="268" w:type="pct"/>
            <w:vAlign w:val="center"/>
          </w:tcPr>
          <w:p w:rsidR="006C589E" w:rsidRPr="006C589E" w:rsidRDefault="006C589E" w:rsidP="006C589E">
            <w:pPr>
              <w:spacing w:line="259" w:lineRule="auto"/>
              <w:ind w:right="35"/>
              <w:jc w:val="center"/>
              <w:rPr>
                <w:rFonts w:ascii="Times New Roman" w:hAnsi="Times New Roman" w:cs="Times New Roman"/>
                <w:sz w:val="12"/>
                <w:szCs w:val="12"/>
              </w:rPr>
            </w:pPr>
            <w:r w:rsidRPr="006C589E">
              <w:rPr>
                <w:rFonts w:ascii="Times New Roman" w:hAnsi="Times New Roman" w:cs="Times New Roman"/>
                <w:sz w:val="12"/>
                <w:szCs w:val="12"/>
              </w:rPr>
              <w:t>1.2</w:t>
            </w:r>
          </w:p>
        </w:tc>
        <w:tc>
          <w:tcPr>
            <w:tcW w:w="2075" w:type="pct"/>
            <w:vAlign w:val="center"/>
          </w:tcPr>
          <w:p w:rsidR="006C589E" w:rsidRPr="006C589E" w:rsidRDefault="006C589E" w:rsidP="006C589E">
            <w:pPr>
              <w:spacing w:line="259" w:lineRule="auto"/>
              <w:jc w:val="center"/>
              <w:rPr>
                <w:rFonts w:ascii="Times New Roman" w:hAnsi="Times New Roman" w:cs="Times New Roman"/>
                <w:sz w:val="12"/>
                <w:szCs w:val="12"/>
              </w:rPr>
            </w:pPr>
            <w:r w:rsidRPr="006C589E">
              <w:rPr>
                <w:rFonts w:ascii="Times New Roman" w:hAnsi="Times New Roman" w:cs="Times New Roman"/>
                <w:sz w:val="12"/>
                <w:szCs w:val="12"/>
              </w:rPr>
              <w:t>Капитальный ремонт КНС</w:t>
            </w:r>
          </w:p>
        </w:tc>
        <w:tc>
          <w:tcPr>
            <w:tcW w:w="822" w:type="pct"/>
            <w:vAlign w:val="center"/>
          </w:tcPr>
          <w:p w:rsidR="006C589E" w:rsidRPr="006C589E" w:rsidRDefault="006C589E" w:rsidP="006C589E">
            <w:pPr>
              <w:spacing w:line="259" w:lineRule="auto"/>
              <w:jc w:val="center"/>
              <w:rPr>
                <w:rFonts w:ascii="Times New Roman" w:hAnsi="Times New Roman" w:cs="Times New Roman"/>
                <w:sz w:val="12"/>
                <w:szCs w:val="12"/>
              </w:rPr>
            </w:pPr>
            <w:r w:rsidRPr="006C589E">
              <w:rPr>
                <w:rFonts w:ascii="Times New Roman" w:hAnsi="Times New Roman" w:cs="Times New Roman"/>
                <w:sz w:val="12"/>
                <w:szCs w:val="12"/>
              </w:rPr>
              <w:t>реконструкция</w:t>
            </w:r>
          </w:p>
        </w:tc>
        <w:tc>
          <w:tcPr>
            <w:tcW w:w="734" w:type="pct"/>
            <w:vAlign w:val="center"/>
          </w:tcPr>
          <w:p w:rsidR="006C589E" w:rsidRPr="006C589E" w:rsidRDefault="006C589E" w:rsidP="006C589E">
            <w:pPr>
              <w:spacing w:line="259" w:lineRule="auto"/>
              <w:ind w:right="40"/>
              <w:jc w:val="center"/>
              <w:rPr>
                <w:rFonts w:ascii="Times New Roman" w:hAnsi="Times New Roman" w:cs="Times New Roman"/>
                <w:sz w:val="12"/>
                <w:szCs w:val="12"/>
              </w:rPr>
            </w:pPr>
            <w:r w:rsidRPr="006C589E">
              <w:rPr>
                <w:rFonts w:ascii="Times New Roman" w:hAnsi="Times New Roman" w:cs="Times New Roman"/>
                <w:sz w:val="12"/>
                <w:szCs w:val="12"/>
              </w:rPr>
              <w:t>-</w:t>
            </w:r>
          </w:p>
        </w:tc>
        <w:tc>
          <w:tcPr>
            <w:tcW w:w="567" w:type="pct"/>
            <w:vAlign w:val="center"/>
          </w:tcPr>
          <w:p w:rsidR="006C589E" w:rsidRPr="006C589E" w:rsidRDefault="006C589E" w:rsidP="006C589E">
            <w:pPr>
              <w:spacing w:line="259" w:lineRule="auto"/>
              <w:ind w:right="38"/>
              <w:jc w:val="center"/>
              <w:rPr>
                <w:rFonts w:ascii="Times New Roman" w:hAnsi="Times New Roman" w:cs="Times New Roman"/>
                <w:sz w:val="12"/>
                <w:szCs w:val="12"/>
              </w:rPr>
            </w:pPr>
            <w:r w:rsidRPr="006C589E">
              <w:rPr>
                <w:rFonts w:ascii="Times New Roman" w:hAnsi="Times New Roman" w:cs="Times New Roman"/>
                <w:sz w:val="12"/>
                <w:szCs w:val="12"/>
              </w:rPr>
              <w:t>-</w:t>
            </w:r>
          </w:p>
        </w:tc>
        <w:tc>
          <w:tcPr>
            <w:tcW w:w="534" w:type="pct"/>
            <w:vAlign w:val="center"/>
          </w:tcPr>
          <w:p w:rsidR="006C589E" w:rsidRPr="006C589E" w:rsidRDefault="006C589E" w:rsidP="006C589E">
            <w:pPr>
              <w:spacing w:line="259" w:lineRule="auto"/>
              <w:ind w:right="39"/>
              <w:jc w:val="center"/>
              <w:rPr>
                <w:rFonts w:ascii="Times New Roman" w:hAnsi="Times New Roman" w:cs="Times New Roman"/>
                <w:sz w:val="12"/>
                <w:szCs w:val="12"/>
              </w:rPr>
            </w:pPr>
            <w:r w:rsidRPr="006C589E">
              <w:rPr>
                <w:rFonts w:ascii="Times New Roman" w:hAnsi="Times New Roman" w:cs="Times New Roman"/>
                <w:sz w:val="12"/>
                <w:szCs w:val="12"/>
              </w:rPr>
              <w:t>-</w:t>
            </w:r>
          </w:p>
        </w:tc>
      </w:tr>
      <w:tr w:rsidR="006C589E" w:rsidTr="006C589E">
        <w:tc>
          <w:tcPr>
            <w:tcW w:w="5000" w:type="pct"/>
            <w:gridSpan w:val="6"/>
            <w:vAlign w:val="center"/>
          </w:tcPr>
          <w:p w:rsidR="006C589E" w:rsidRPr="006C589E" w:rsidRDefault="006C589E" w:rsidP="006C589E">
            <w:pPr>
              <w:spacing w:line="259" w:lineRule="auto"/>
              <w:ind w:right="39"/>
              <w:jc w:val="center"/>
              <w:rPr>
                <w:rFonts w:ascii="Times New Roman" w:hAnsi="Times New Roman" w:cs="Times New Roman"/>
                <w:sz w:val="12"/>
                <w:szCs w:val="12"/>
              </w:rPr>
            </w:pPr>
            <w:r w:rsidRPr="006C589E">
              <w:rPr>
                <w:rFonts w:ascii="Times New Roman" w:hAnsi="Times New Roman" w:cs="Times New Roman"/>
                <w:sz w:val="12"/>
                <w:szCs w:val="12"/>
              </w:rPr>
              <w:t>Расчетный срок строительства (до 2033 г.)</w:t>
            </w:r>
          </w:p>
        </w:tc>
      </w:tr>
      <w:tr w:rsidR="006C589E" w:rsidTr="006C589E">
        <w:trPr>
          <w:trHeight w:val="70"/>
        </w:trPr>
        <w:tc>
          <w:tcPr>
            <w:tcW w:w="268" w:type="pct"/>
            <w:vAlign w:val="center"/>
          </w:tcPr>
          <w:p w:rsidR="006C589E" w:rsidRPr="006C589E" w:rsidRDefault="006C589E" w:rsidP="006C589E">
            <w:pPr>
              <w:spacing w:line="259" w:lineRule="auto"/>
              <w:ind w:right="38"/>
              <w:jc w:val="center"/>
              <w:rPr>
                <w:rFonts w:ascii="Times New Roman" w:hAnsi="Times New Roman" w:cs="Times New Roman"/>
                <w:sz w:val="12"/>
                <w:szCs w:val="12"/>
              </w:rPr>
            </w:pPr>
            <w:r w:rsidRPr="006C589E">
              <w:rPr>
                <w:rFonts w:ascii="Times New Roman" w:hAnsi="Times New Roman" w:cs="Times New Roman"/>
                <w:sz w:val="12"/>
                <w:szCs w:val="12"/>
              </w:rPr>
              <w:t>2</w:t>
            </w:r>
          </w:p>
        </w:tc>
        <w:tc>
          <w:tcPr>
            <w:tcW w:w="2075" w:type="pct"/>
            <w:vAlign w:val="center"/>
          </w:tcPr>
          <w:p w:rsidR="006C589E" w:rsidRPr="006C589E" w:rsidRDefault="006C589E" w:rsidP="006C589E">
            <w:pPr>
              <w:spacing w:line="259" w:lineRule="auto"/>
              <w:jc w:val="center"/>
              <w:rPr>
                <w:rFonts w:ascii="Times New Roman" w:hAnsi="Times New Roman" w:cs="Times New Roman"/>
                <w:sz w:val="12"/>
                <w:szCs w:val="12"/>
              </w:rPr>
            </w:pPr>
            <w:r w:rsidRPr="006C589E">
              <w:rPr>
                <w:rFonts w:ascii="Times New Roman" w:hAnsi="Times New Roman" w:cs="Times New Roman"/>
                <w:sz w:val="12"/>
                <w:szCs w:val="12"/>
              </w:rPr>
              <w:t>Сети водоотведения для перспективной жилой застройки:</w:t>
            </w:r>
          </w:p>
        </w:tc>
        <w:tc>
          <w:tcPr>
            <w:tcW w:w="822" w:type="pct"/>
            <w:vAlign w:val="center"/>
          </w:tcPr>
          <w:p w:rsidR="006C589E" w:rsidRPr="006C589E" w:rsidRDefault="006C589E" w:rsidP="006C589E">
            <w:pPr>
              <w:spacing w:line="259" w:lineRule="auto"/>
              <w:ind w:right="211"/>
              <w:jc w:val="center"/>
              <w:rPr>
                <w:rFonts w:ascii="Times New Roman" w:hAnsi="Times New Roman" w:cs="Times New Roman"/>
                <w:sz w:val="12"/>
                <w:szCs w:val="12"/>
              </w:rPr>
            </w:pPr>
          </w:p>
        </w:tc>
        <w:tc>
          <w:tcPr>
            <w:tcW w:w="734" w:type="pct"/>
            <w:vAlign w:val="center"/>
          </w:tcPr>
          <w:p w:rsidR="006C589E" w:rsidRPr="006C589E" w:rsidRDefault="006C589E" w:rsidP="006C589E">
            <w:pPr>
              <w:spacing w:line="259" w:lineRule="auto"/>
              <w:jc w:val="center"/>
              <w:rPr>
                <w:rFonts w:ascii="Times New Roman" w:hAnsi="Times New Roman" w:cs="Times New Roman"/>
                <w:sz w:val="12"/>
                <w:szCs w:val="12"/>
              </w:rPr>
            </w:pPr>
          </w:p>
        </w:tc>
        <w:tc>
          <w:tcPr>
            <w:tcW w:w="567" w:type="pct"/>
            <w:vAlign w:val="center"/>
          </w:tcPr>
          <w:p w:rsidR="006C589E" w:rsidRPr="006C589E" w:rsidRDefault="006C589E" w:rsidP="006C589E">
            <w:pPr>
              <w:spacing w:line="259" w:lineRule="auto"/>
              <w:jc w:val="center"/>
              <w:rPr>
                <w:rFonts w:ascii="Times New Roman" w:hAnsi="Times New Roman" w:cs="Times New Roman"/>
                <w:sz w:val="12"/>
                <w:szCs w:val="12"/>
              </w:rPr>
            </w:pPr>
          </w:p>
        </w:tc>
        <w:tc>
          <w:tcPr>
            <w:tcW w:w="534" w:type="pct"/>
            <w:vAlign w:val="center"/>
          </w:tcPr>
          <w:p w:rsidR="006C589E" w:rsidRPr="006C589E" w:rsidRDefault="006C589E" w:rsidP="006C589E">
            <w:pPr>
              <w:spacing w:line="259" w:lineRule="auto"/>
              <w:ind w:right="39"/>
              <w:jc w:val="center"/>
              <w:rPr>
                <w:rFonts w:ascii="Times New Roman" w:hAnsi="Times New Roman" w:cs="Times New Roman"/>
                <w:sz w:val="12"/>
                <w:szCs w:val="12"/>
              </w:rPr>
            </w:pPr>
          </w:p>
        </w:tc>
      </w:tr>
      <w:tr w:rsidR="006C589E" w:rsidTr="006C589E">
        <w:tc>
          <w:tcPr>
            <w:tcW w:w="268" w:type="pct"/>
            <w:vAlign w:val="center"/>
          </w:tcPr>
          <w:p w:rsidR="006C589E" w:rsidRPr="006C589E" w:rsidRDefault="006C589E" w:rsidP="006C589E">
            <w:pPr>
              <w:spacing w:line="259" w:lineRule="auto"/>
              <w:ind w:right="35"/>
              <w:jc w:val="center"/>
              <w:rPr>
                <w:rFonts w:ascii="Times New Roman" w:hAnsi="Times New Roman" w:cs="Times New Roman"/>
                <w:sz w:val="12"/>
                <w:szCs w:val="12"/>
              </w:rPr>
            </w:pPr>
            <w:r w:rsidRPr="006C589E">
              <w:rPr>
                <w:rFonts w:ascii="Times New Roman" w:hAnsi="Times New Roman" w:cs="Times New Roman"/>
                <w:sz w:val="12"/>
                <w:szCs w:val="12"/>
              </w:rPr>
              <w:t>2.1</w:t>
            </w:r>
          </w:p>
        </w:tc>
        <w:tc>
          <w:tcPr>
            <w:tcW w:w="2075" w:type="pct"/>
            <w:vAlign w:val="center"/>
          </w:tcPr>
          <w:p w:rsidR="006C589E" w:rsidRPr="006C589E" w:rsidRDefault="006C589E" w:rsidP="006C589E">
            <w:pPr>
              <w:spacing w:line="259" w:lineRule="auto"/>
              <w:jc w:val="center"/>
              <w:rPr>
                <w:rFonts w:ascii="Times New Roman" w:hAnsi="Times New Roman" w:cs="Times New Roman"/>
                <w:sz w:val="12"/>
                <w:szCs w:val="12"/>
              </w:rPr>
            </w:pPr>
            <w:r w:rsidRPr="006C589E">
              <w:rPr>
                <w:rFonts w:ascii="Times New Roman" w:hAnsi="Times New Roman" w:cs="Times New Roman"/>
                <w:sz w:val="12"/>
                <w:szCs w:val="12"/>
              </w:rPr>
              <w:t>- на площадке № 1</w:t>
            </w:r>
          </w:p>
        </w:tc>
        <w:tc>
          <w:tcPr>
            <w:tcW w:w="822" w:type="pct"/>
            <w:vAlign w:val="center"/>
          </w:tcPr>
          <w:p w:rsidR="006C589E" w:rsidRPr="006C589E" w:rsidRDefault="006C589E" w:rsidP="006C589E">
            <w:pPr>
              <w:spacing w:line="259" w:lineRule="auto"/>
              <w:jc w:val="center"/>
              <w:rPr>
                <w:rFonts w:ascii="Times New Roman" w:hAnsi="Times New Roman" w:cs="Times New Roman"/>
                <w:sz w:val="12"/>
                <w:szCs w:val="12"/>
              </w:rPr>
            </w:pPr>
            <w:r w:rsidRPr="006C589E">
              <w:rPr>
                <w:rFonts w:ascii="Times New Roman" w:hAnsi="Times New Roman" w:cs="Times New Roman"/>
                <w:sz w:val="12"/>
                <w:szCs w:val="12"/>
              </w:rPr>
              <w:t>строительство</w:t>
            </w:r>
          </w:p>
        </w:tc>
        <w:tc>
          <w:tcPr>
            <w:tcW w:w="734" w:type="pct"/>
            <w:vAlign w:val="center"/>
          </w:tcPr>
          <w:p w:rsidR="006C589E" w:rsidRPr="006C589E" w:rsidRDefault="006C589E" w:rsidP="006C589E">
            <w:pPr>
              <w:spacing w:line="259" w:lineRule="auto"/>
              <w:ind w:right="37"/>
              <w:jc w:val="center"/>
              <w:rPr>
                <w:rFonts w:ascii="Times New Roman" w:hAnsi="Times New Roman" w:cs="Times New Roman"/>
                <w:sz w:val="12"/>
                <w:szCs w:val="12"/>
              </w:rPr>
            </w:pPr>
            <w:r w:rsidRPr="006C589E">
              <w:rPr>
                <w:rFonts w:ascii="Times New Roman" w:hAnsi="Times New Roman" w:cs="Times New Roman"/>
                <w:sz w:val="12"/>
                <w:szCs w:val="12"/>
              </w:rPr>
              <w:t>ПЭ</w:t>
            </w:r>
          </w:p>
        </w:tc>
        <w:tc>
          <w:tcPr>
            <w:tcW w:w="567" w:type="pct"/>
            <w:vAlign w:val="center"/>
          </w:tcPr>
          <w:p w:rsidR="006C589E" w:rsidRPr="006C589E" w:rsidRDefault="006C589E" w:rsidP="006C589E">
            <w:pPr>
              <w:spacing w:line="259" w:lineRule="auto"/>
              <w:ind w:right="38"/>
              <w:jc w:val="center"/>
              <w:rPr>
                <w:rFonts w:ascii="Times New Roman" w:hAnsi="Times New Roman" w:cs="Times New Roman"/>
                <w:sz w:val="12"/>
                <w:szCs w:val="12"/>
              </w:rPr>
            </w:pPr>
            <w:r w:rsidRPr="006C589E">
              <w:rPr>
                <w:rFonts w:ascii="Times New Roman" w:hAnsi="Times New Roman" w:cs="Times New Roman"/>
                <w:sz w:val="12"/>
                <w:szCs w:val="12"/>
              </w:rPr>
              <w:t>-</w:t>
            </w:r>
          </w:p>
        </w:tc>
        <w:tc>
          <w:tcPr>
            <w:tcW w:w="534" w:type="pct"/>
            <w:vAlign w:val="center"/>
          </w:tcPr>
          <w:p w:rsidR="006C589E" w:rsidRPr="006C589E" w:rsidRDefault="006C589E" w:rsidP="006C589E">
            <w:pPr>
              <w:spacing w:line="259" w:lineRule="auto"/>
              <w:ind w:right="40"/>
              <w:jc w:val="center"/>
              <w:rPr>
                <w:rFonts w:ascii="Times New Roman" w:hAnsi="Times New Roman" w:cs="Times New Roman"/>
                <w:sz w:val="12"/>
                <w:szCs w:val="12"/>
              </w:rPr>
            </w:pPr>
            <w:r w:rsidRPr="006C589E">
              <w:rPr>
                <w:rFonts w:ascii="Times New Roman" w:hAnsi="Times New Roman" w:cs="Times New Roman"/>
                <w:sz w:val="12"/>
                <w:szCs w:val="12"/>
              </w:rPr>
              <w:t>5,511</w:t>
            </w:r>
          </w:p>
        </w:tc>
      </w:tr>
      <w:tr w:rsidR="006C589E" w:rsidTr="006C589E">
        <w:tc>
          <w:tcPr>
            <w:tcW w:w="268" w:type="pct"/>
            <w:vAlign w:val="center"/>
          </w:tcPr>
          <w:p w:rsidR="006C589E" w:rsidRPr="006C589E" w:rsidRDefault="006C589E" w:rsidP="006C589E">
            <w:pPr>
              <w:spacing w:line="259" w:lineRule="auto"/>
              <w:ind w:right="35"/>
              <w:jc w:val="center"/>
              <w:rPr>
                <w:rFonts w:ascii="Times New Roman" w:hAnsi="Times New Roman" w:cs="Times New Roman"/>
                <w:sz w:val="12"/>
                <w:szCs w:val="12"/>
              </w:rPr>
            </w:pPr>
            <w:r w:rsidRPr="006C589E">
              <w:rPr>
                <w:rFonts w:ascii="Times New Roman" w:hAnsi="Times New Roman" w:cs="Times New Roman"/>
                <w:sz w:val="12"/>
                <w:szCs w:val="12"/>
              </w:rPr>
              <w:t>2.2</w:t>
            </w:r>
          </w:p>
        </w:tc>
        <w:tc>
          <w:tcPr>
            <w:tcW w:w="2075" w:type="pct"/>
            <w:vAlign w:val="center"/>
          </w:tcPr>
          <w:p w:rsidR="006C589E" w:rsidRPr="006C589E" w:rsidRDefault="006C589E" w:rsidP="006C589E">
            <w:pPr>
              <w:spacing w:line="259" w:lineRule="auto"/>
              <w:jc w:val="center"/>
              <w:rPr>
                <w:rFonts w:ascii="Times New Roman" w:hAnsi="Times New Roman" w:cs="Times New Roman"/>
                <w:sz w:val="12"/>
                <w:szCs w:val="12"/>
              </w:rPr>
            </w:pPr>
            <w:r w:rsidRPr="006C589E">
              <w:rPr>
                <w:rFonts w:ascii="Times New Roman" w:hAnsi="Times New Roman" w:cs="Times New Roman"/>
                <w:sz w:val="12"/>
                <w:szCs w:val="12"/>
              </w:rPr>
              <w:t>- на площадке № 2</w:t>
            </w:r>
          </w:p>
        </w:tc>
        <w:tc>
          <w:tcPr>
            <w:tcW w:w="822" w:type="pct"/>
            <w:vAlign w:val="center"/>
          </w:tcPr>
          <w:p w:rsidR="006C589E" w:rsidRPr="006C589E" w:rsidRDefault="006C589E" w:rsidP="006C589E">
            <w:pPr>
              <w:spacing w:line="259" w:lineRule="auto"/>
              <w:jc w:val="center"/>
              <w:rPr>
                <w:rFonts w:ascii="Times New Roman" w:hAnsi="Times New Roman" w:cs="Times New Roman"/>
                <w:sz w:val="12"/>
                <w:szCs w:val="12"/>
              </w:rPr>
            </w:pPr>
            <w:r w:rsidRPr="006C589E">
              <w:rPr>
                <w:rFonts w:ascii="Times New Roman" w:hAnsi="Times New Roman" w:cs="Times New Roman"/>
                <w:sz w:val="12"/>
                <w:szCs w:val="12"/>
              </w:rPr>
              <w:t>строительство</w:t>
            </w:r>
          </w:p>
        </w:tc>
        <w:tc>
          <w:tcPr>
            <w:tcW w:w="734" w:type="pct"/>
            <w:vAlign w:val="center"/>
          </w:tcPr>
          <w:p w:rsidR="006C589E" w:rsidRPr="006C589E" w:rsidRDefault="006C589E" w:rsidP="006C589E">
            <w:pPr>
              <w:spacing w:line="259" w:lineRule="auto"/>
              <w:ind w:right="37"/>
              <w:jc w:val="center"/>
              <w:rPr>
                <w:rFonts w:ascii="Times New Roman" w:hAnsi="Times New Roman" w:cs="Times New Roman"/>
                <w:sz w:val="12"/>
                <w:szCs w:val="12"/>
              </w:rPr>
            </w:pPr>
            <w:r w:rsidRPr="006C589E">
              <w:rPr>
                <w:rFonts w:ascii="Times New Roman" w:hAnsi="Times New Roman" w:cs="Times New Roman"/>
                <w:sz w:val="12"/>
                <w:szCs w:val="12"/>
              </w:rPr>
              <w:t>ПЭ</w:t>
            </w:r>
          </w:p>
        </w:tc>
        <w:tc>
          <w:tcPr>
            <w:tcW w:w="567" w:type="pct"/>
            <w:vAlign w:val="center"/>
          </w:tcPr>
          <w:p w:rsidR="006C589E" w:rsidRPr="006C589E" w:rsidRDefault="006C589E" w:rsidP="006C589E">
            <w:pPr>
              <w:spacing w:line="259" w:lineRule="auto"/>
              <w:ind w:right="38"/>
              <w:jc w:val="center"/>
              <w:rPr>
                <w:rFonts w:ascii="Times New Roman" w:hAnsi="Times New Roman" w:cs="Times New Roman"/>
                <w:sz w:val="12"/>
                <w:szCs w:val="12"/>
              </w:rPr>
            </w:pPr>
            <w:r w:rsidRPr="006C589E">
              <w:rPr>
                <w:rFonts w:ascii="Times New Roman" w:hAnsi="Times New Roman" w:cs="Times New Roman"/>
                <w:sz w:val="12"/>
                <w:szCs w:val="12"/>
              </w:rPr>
              <w:t>-</w:t>
            </w:r>
          </w:p>
        </w:tc>
        <w:tc>
          <w:tcPr>
            <w:tcW w:w="534" w:type="pct"/>
            <w:vAlign w:val="center"/>
          </w:tcPr>
          <w:p w:rsidR="006C589E" w:rsidRPr="006C589E" w:rsidRDefault="006C589E" w:rsidP="006C589E">
            <w:pPr>
              <w:spacing w:line="259" w:lineRule="auto"/>
              <w:ind w:right="40"/>
              <w:jc w:val="center"/>
              <w:rPr>
                <w:rFonts w:ascii="Times New Roman" w:hAnsi="Times New Roman" w:cs="Times New Roman"/>
                <w:sz w:val="12"/>
                <w:szCs w:val="12"/>
              </w:rPr>
            </w:pPr>
            <w:r w:rsidRPr="006C589E">
              <w:rPr>
                <w:rFonts w:ascii="Times New Roman" w:hAnsi="Times New Roman" w:cs="Times New Roman"/>
                <w:sz w:val="12"/>
                <w:szCs w:val="12"/>
              </w:rPr>
              <w:t>1,828</w:t>
            </w:r>
          </w:p>
        </w:tc>
      </w:tr>
      <w:tr w:rsidR="006C589E" w:rsidTr="006C589E">
        <w:tc>
          <w:tcPr>
            <w:tcW w:w="268" w:type="pct"/>
            <w:vAlign w:val="center"/>
          </w:tcPr>
          <w:p w:rsidR="006C589E" w:rsidRPr="006C589E" w:rsidRDefault="006C589E" w:rsidP="006C589E">
            <w:pPr>
              <w:spacing w:line="259" w:lineRule="auto"/>
              <w:ind w:right="35"/>
              <w:jc w:val="center"/>
              <w:rPr>
                <w:rFonts w:ascii="Times New Roman" w:hAnsi="Times New Roman" w:cs="Times New Roman"/>
                <w:sz w:val="12"/>
                <w:szCs w:val="12"/>
              </w:rPr>
            </w:pPr>
            <w:r w:rsidRPr="006C589E">
              <w:rPr>
                <w:rFonts w:ascii="Times New Roman" w:hAnsi="Times New Roman" w:cs="Times New Roman"/>
                <w:sz w:val="12"/>
                <w:szCs w:val="12"/>
              </w:rPr>
              <w:t>2.3</w:t>
            </w:r>
          </w:p>
        </w:tc>
        <w:tc>
          <w:tcPr>
            <w:tcW w:w="2075" w:type="pct"/>
            <w:vAlign w:val="center"/>
          </w:tcPr>
          <w:p w:rsidR="006C589E" w:rsidRPr="006C589E" w:rsidRDefault="006C589E" w:rsidP="006C589E">
            <w:pPr>
              <w:spacing w:line="259" w:lineRule="auto"/>
              <w:jc w:val="center"/>
              <w:rPr>
                <w:rFonts w:ascii="Times New Roman" w:hAnsi="Times New Roman" w:cs="Times New Roman"/>
                <w:sz w:val="12"/>
                <w:szCs w:val="12"/>
              </w:rPr>
            </w:pPr>
            <w:r w:rsidRPr="006C589E">
              <w:rPr>
                <w:rFonts w:ascii="Times New Roman" w:hAnsi="Times New Roman" w:cs="Times New Roman"/>
                <w:sz w:val="12"/>
                <w:szCs w:val="12"/>
              </w:rPr>
              <w:t>- на площадке № 3</w:t>
            </w:r>
          </w:p>
        </w:tc>
        <w:tc>
          <w:tcPr>
            <w:tcW w:w="822" w:type="pct"/>
            <w:vAlign w:val="center"/>
          </w:tcPr>
          <w:p w:rsidR="006C589E" w:rsidRPr="006C589E" w:rsidRDefault="006C589E" w:rsidP="006C589E">
            <w:pPr>
              <w:spacing w:line="259" w:lineRule="auto"/>
              <w:jc w:val="center"/>
              <w:rPr>
                <w:rFonts w:ascii="Times New Roman" w:hAnsi="Times New Roman" w:cs="Times New Roman"/>
                <w:sz w:val="12"/>
                <w:szCs w:val="12"/>
              </w:rPr>
            </w:pPr>
            <w:r w:rsidRPr="006C589E">
              <w:rPr>
                <w:rFonts w:ascii="Times New Roman" w:hAnsi="Times New Roman" w:cs="Times New Roman"/>
                <w:sz w:val="12"/>
                <w:szCs w:val="12"/>
              </w:rPr>
              <w:t>строительство</w:t>
            </w:r>
          </w:p>
        </w:tc>
        <w:tc>
          <w:tcPr>
            <w:tcW w:w="734" w:type="pct"/>
            <w:vAlign w:val="center"/>
          </w:tcPr>
          <w:p w:rsidR="006C589E" w:rsidRPr="006C589E" w:rsidRDefault="006C589E" w:rsidP="006C589E">
            <w:pPr>
              <w:spacing w:line="259" w:lineRule="auto"/>
              <w:ind w:right="37"/>
              <w:jc w:val="center"/>
              <w:rPr>
                <w:rFonts w:ascii="Times New Roman" w:hAnsi="Times New Roman" w:cs="Times New Roman"/>
                <w:sz w:val="12"/>
                <w:szCs w:val="12"/>
              </w:rPr>
            </w:pPr>
            <w:r w:rsidRPr="006C589E">
              <w:rPr>
                <w:rFonts w:ascii="Times New Roman" w:hAnsi="Times New Roman" w:cs="Times New Roman"/>
                <w:sz w:val="12"/>
                <w:szCs w:val="12"/>
              </w:rPr>
              <w:t>ПЭ</w:t>
            </w:r>
          </w:p>
        </w:tc>
        <w:tc>
          <w:tcPr>
            <w:tcW w:w="567" w:type="pct"/>
            <w:vAlign w:val="center"/>
          </w:tcPr>
          <w:p w:rsidR="006C589E" w:rsidRPr="006C589E" w:rsidRDefault="006C589E" w:rsidP="006C589E">
            <w:pPr>
              <w:spacing w:line="259" w:lineRule="auto"/>
              <w:ind w:right="38"/>
              <w:jc w:val="center"/>
              <w:rPr>
                <w:rFonts w:ascii="Times New Roman" w:hAnsi="Times New Roman" w:cs="Times New Roman"/>
                <w:sz w:val="12"/>
                <w:szCs w:val="12"/>
              </w:rPr>
            </w:pPr>
            <w:r w:rsidRPr="006C589E">
              <w:rPr>
                <w:rFonts w:ascii="Times New Roman" w:hAnsi="Times New Roman" w:cs="Times New Roman"/>
                <w:sz w:val="12"/>
                <w:szCs w:val="12"/>
              </w:rPr>
              <w:t>-</w:t>
            </w:r>
          </w:p>
        </w:tc>
        <w:tc>
          <w:tcPr>
            <w:tcW w:w="534" w:type="pct"/>
            <w:vAlign w:val="center"/>
          </w:tcPr>
          <w:p w:rsidR="006C589E" w:rsidRPr="006C589E" w:rsidRDefault="006C589E" w:rsidP="006C589E">
            <w:pPr>
              <w:spacing w:line="259" w:lineRule="auto"/>
              <w:ind w:right="40"/>
              <w:jc w:val="center"/>
              <w:rPr>
                <w:rFonts w:ascii="Times New Roman" w:hAnsi="Times New Roman" w:cs="Times New Roman"/>
                <w:sz w:val="12"/>
                <w:szCs w:val="12"/>
              </w:rPr>
            </w:pPr>
            <w:r w:rsidRPr="006C589E">
              <w:rPr>
                <w:rFonts w:ascii="Times New Roman" w:hAnsi="Times New Roman" w:cs="Times New Roman"/>
                <w:sz w:val="12"/>
                <w:szCs w:val="12"/>
              </w:rPr>
              <w:t>2,379</w:t>
            </w:r>
          </w:p>
        </w:tc>
      </w:tr>
      <w:tr w:rsidR="006C589E" w:rsidTr="006C589E">
        <w:tc>
          <w:tcPr>
            <w:tcW w:w="268" w:type="pct"/>
            <w:vAlign w:val="center"/>
          </w:tcPr>
          <w:p w:rsidR="006C589E" w:rsidRPr="006C589E" w:rsidRDefault="006C589E" w:rsidP="006C589E">
            <w:pPr>
              <w:spacing w:line="259" w:lineRule="auto"/>
              <w:ind w:right="35"/>
              <w:jc w:val="center"/>
              <w:rPr>
                <w:rFonts w:ascii="Times New Roman" w:hAnsi="Times New Roman" w:cs="Times New Roman"/>
                <w:sz w:val="12"/>
                <w:szCs w:val="12"/>
              </w:rPr>
            </w:pPr>
            <w:r w:rsidRPr="006C589E">
              <w:rPr>
                <w:rFonts w:ascii="Times New Roman" w:hAnsi="Times New Roman" w:cs="Times New Roman"/>
                <w:sz w:val="12"/>
                <w:szCs w:val="12"/>
              </w:rPr>
              <w:t>2.4</w:t>
            </w:r>
          </w:p>
        </w:tc>
        <w:tc>
          <w:tcPr>
            <w:tcW w:w="2075" w:type="pct"/>
            <w:vAlign w:val="center"/>
          </w:tcPr>
          <w:p w:rsidR="006C589E" w:rsidRPr="006C589E" w:rsidRDefault="006C589E" w:rsidP="006C589E">
            <w:pPr>
              <w:spacing w:line="259" w:lineRule="auto"/>
              <w:jc w:val="center"/>
              <w:rPr>
                <w:rFonts w:ascii="Times New Roman" w:hAnsi="Times New Roman" w:cs="Times New Roman"/>
                <w:sz w:val="12"/>
                <w:szCs w:val="12"/>
              </w:rPr>
            </w:pPr>
            <w:r w:rsidRPr="006C589E">
              <w:rPr>
                <w:rFonts w:ascii="Times New Roman" w:hAnsi="Times New Roman" w:cs="Times New Roman"/>
                <w:sz w:val="12"/>
                <w:szCs w:val="12"/>
              </w:rPr>
              <w:t>- на площадке № 4</w:t>
            </w:r>
          </w:p>
        </w:tc>
        <w:tc>
          <w:tcPr>
            <w:tcW w:w="822" w:type="pct"/>
            <w:vAlign w:val="center"/>
          </w:tcPr>
          <w:p w:rsidR="006C589E" w:rsidRPr="006C589E" w:rsidRDefault="006C589E" w:rsidP="006C589E">
            <w:pPr>
              <w:spacing w:line="259" w:lineRule="auto"/>
              <w:jc w:val="center"/>
              <w:rPr>
                <w:rFonts w:ascii="Times New Roman" w:hAnsi="Times New Roman" w:cs="Times New Roman"/>
                <w:sz w:val="12"/>
                <w:szCs w:val="12"/>
              </w:rPr>
            </w:pPr>
            <w:r w:rsidRPr="006C589E">
              <w:rPr>
                <w:rFonts w:ascii="Times New Roman" w:hAnsi="Times New Roman" w:cs="Times New Roman"/>
                <w:sz w:val="12"/>
                <w:szCs w:val="12"/>
              </w:rPr>
              <w:t>строительство</w:t>
            </w:r>
          </w:p>
        </w:tc>
        <w:tc>
          <w:tcPr>
            <w:tcW w:w="734" w:type="pct"/>
            <w:vAlign w:val="center"/>
          </w:tcPr>
          <w:p w:rsidR="006C589E" w:rsidRPr="006C589E" w:rsidRDefault="006C589E" w:rsidP="006C589E">
            <w:pPr>
              <w:spacing w:line="259" w:lineRule="auto"/>
              <w:ind w:right="37"/>
              <w:jc w:val="center"/>
              <w:rPr>
                <w:rFonts w:ascii="Times New Roman" w:hAnsi="Times New Roman" w:cs="Times New Roman"/>
                <w:sz w:val="12"/>
                <w:szCs w:val="12"/>
              </w:rPr>
            </w:pPr>
            <w:r w:rsidRPr="006C589E">
              <w:rPr>
                <w:rFonts w:ascii="Times New Roman" w:hAnsi="Times New Roman" w:cs="Times New Roman"/>
                <w:sz w:val="12"/>
                <w:szCs w:val="12"/>
              </w:rPr>
              <w:t>ПЭ</w:t>
            </w:r>
          </w:p>
        </w:tc>
        <w:tc>
          <w:tcPr>
            <w:tcW w:w="567" w:type="pct"/>
            <w:vAlign w:val="center"/>
          </w:tcPr>
          <w:p w:rsidR="006C589E" w:rsidRPr="006C589E" w:rsidRDefault="006C589E" w:rsidP="006C589E">
            <w:pPr>
              <w:spacing w:line="259" w:lineRule="auto"/>
              <w:ind w:right="38"/>
              <w:jc w:val="center"/>
              <w:rPr>
                <w:rFonts w:ascii="Times New Roman" w:hAnsi="Times New Roman" w:cs="Times New Roman"/>
                <w:sz w:val="12"/>
                <w:szCs w:val="12"/>
              </w:rPr>
            </w:pPr>
            <w:r w:rsidRPr="006C589E">
              <w:rPr>
                <w:rFonts w:ascii="Times New Roman" w:hAnsi="Times New Roman" w:cs="Times New Roman"/>
                <w:sz w:val="12"/>
                <w:szCs w:val="12"/>
              </w:rPr>
              <w:t>-</w:t>
            </w:r>
          </w:p>
        </w:tc>
        <w:tc>
          <w:tcPr>
            <w:tcW w:w="534" w:type="pct"/>
            <w:vAlign w:val="center"/>
          </w:tcPr>
          <w:p w:rsidR="006C589E" w:rsidRPr="006C589E" w:rsidRDefault="006C589E" w:rsidP="006C589E">
            <w:pPr>
              <w:spacing w:line="259" w:lineRule="auto"/>
              <w:ind w:right="40"/>
              <w:jc w:val="center"/>
              <w:rPr>
                <w:rFonts w:ascii="Times New Roman" w:hAnsi="Times New Roman" w:cs="Times New Roman"/>
                <w:sz w:val="12"/>
                <w:szCs w:val="12"/>
              </w:rPr>
            </w:pPr>
            <w:r w:rsidRPr="006C589E">
              <w:rPr>
                <w:rFonts w:ascii="Times New Roman" w:hAnsi="Times New Roman" w:cs="Times New Roman"/>
                <w:sz w:val="12"/>
                <w:szCs w:val="12"/>
              </w:rPr>
              <w:t>2,444</w:t>
            </w:r>
          </w:p>
        </w:tc>
      </w:tr>
      <w:tr w:rsidR="006C589E" w:rsidTr="006C589E">
        <w:tc>
          <w:tcPr>
            <w:tcW w:w="268" w:type="pct"/>
            <w:vAlign w:val="center"/>
          </w:tcPr>
          <w:p w:rsidR="006C589E" w:rsidRPr="006C589E" w:rsidRDefault="006C589E" w:rsidP="006C589E">
            <w:pPr>
              <w:spacing w:line="259" w:lineRule="auto"/>
              <w:ind w:right="35"/>
              <w:jc w:val="center"/>
              <w:rPr>
                <w:rFonts w:ascii="Times New Roman" w:hAnsi="Times New Roman" w:cs="Times New Roman"/>
                <w:sz w:val="12"/>
                <w:szCs w:val="12"/>
              </w:rPr>
            </w:pPr>
            <w:r w:rsidRPr="006C589E">
              <w:rPr>
                <w:rFonts w:ascii="Times New Roman" w:hAnsi="Times New Roman" w:cs="Times New Roman"/>
                <w:sz w:val="12"/>
                <w:szCs w:val="12"/>
              </w:rPr>
              <w:t>2.5</w:t>
            </w:r>
          </w:p>
        </w:tc>
        <w:tc>
          <w:tcPr>
            <w:tcW w:w="2075" w:type="pct"/>
            <w:vAlign w:val="center"/>
          </w:tcPr>
          <w:p w:rsidR="006C589E" w:rsidRPr="006C589E" w:rsidRDefault="006C589E" w:rsidP="006C589E">
            <w:pPr>
              <w:spacing w:line="259" w:lineRule="auto"/>
              <w:jc w:val="center"/>
              <w:rPr>
                <w:rFonts w:ascii="Times New Roman" w:hAnsi="Times New Roman" w:cs="Times New Roman"/>
                <w:sz w:val="12"/>
                <w:szCs w:val="12"/>
              </w:rPr>
            </w:pPr>
            <w:r w:rsidRPr="006C589E">
              <w:rPr>
                <w:rFonts w:ascii="Times New Roman" w:hAnsi="Times New Roman" w:cs="Times New Roman"/>
                <w:sz w:val="12"/>
                <w:szCs w:val="12"/>
              </w:rPr>
              <w:t>- на площадке № 5</w:t>
            </w:r>
          </w:p>
        </w:tc>
        <w:tc>
          <w:tcPr>
            <w:tcW w:w="822" w:type="pct"/>
            <w:vAlign w:val="center"/>
          </w:tcPr>
          <w:p w:rsidR="006C589E" w:rsidRPr="006C589E" w:rsidRDefault="006C589E" w:rsidP="006C589E">
            <w:pPr>
              <w:spacing w:line="259" w:lineRule="auto"/>
              <w:jc w:val="center"/>
              <w:rPr>
                <w:rFonts w:ascii="Times New Roman" w:hAnsi="Times New Roman" w:cs="Times New Roman"/>
                <w:sz w:val="12"/>
                <w:szCs w:val="12"/>
              </w:rPr>
            </w:pPr>
            <w:r w:rsidRPr="006C589E">
              <w:rPr>
                <w:rFonts w:ascii="Times New Roman" w:hAnsi="Times New Roman" w:cs="Times New Roman"/>
                <w:sz w:val="12"/>
                <w:szCs w:val="12"/>
              </w:rPr>
              <w:t>строительство</w:t>
            </w:r>
          </w:p>
        </w:tc>
        <w:tc>
          <w:tcPr>
            <w:tcW w:w="734" w:type="pct"/>
            <w:vAlign w:val="center"/>
          </w:tcPr>
          <w:p w:rsidR="006C589E" w:rsidRPr="006C589E" w:rsidRDefault="006C589E" w:rsidP="006C589E">
            <w:pPr>
              <w:spacing w:line="259" w:lineRule="auto"/>
              <w:ind w:right="37"/>
              <w:jc w:val="center"/>
              <w:rPr>
                <w:rFonts w:ascii="Times New Roman" w:hAnsi="Times New Roman" w:cs="Times New Roman"/>
                <w:sz w:val="12"/>
                <w:szCs w:val="12"/>
              </w:rPr>
            </w:pPr>
            <w:r w:rsidRPr="006C589E">
              <w:rPr>
                <w:rFonts w:ascii="Times New Roman" w:hAnsi="Times New Roman" w:cs="Times New Roman"/>
                <w:sz w:val="12"/>
                <w:szCs w:val="12"/>
              </w:rPr>
              <w:t>ПЭ</w:t>
            </w:r>
          </w:p>
        </w:tc>
        <w:tc>
          <w:tcPr>
            <w:tcW w:w="567" w:type="pct"/>
            <w:vAlign w:val="center"/>
          </w:tcPr>
          <w:p w:rsidR="006C589E" w:rsidRPr="006C589E" w:rsidRDefault="006C589E" w:rsidP="006C589E">
            <w:pPr>
              <w:spacing w:line="259" w:lineRule="auto"/>
              <w:ind w:right="38"/>
              <w:jc w:val="center"/>
              <w:rPr>
                <w:rFonts w:ascii="Times New Roman" w:hAnsi="Times New Roman" w:cs="Times New Roman"/>
                <w:sz w:val="12"/>
                <w:szCs w:val="12"/>
              </w:rPr>
            </w:pPr>
            <w:r w:rsidRPr="006C589E">
              <w:rPr>
                <w:rFonts w:ascii="Times New Roman" w:hAnsi="Times New Roman" w:cs="Times New Roman"/>
                <w:sz w:val="12"/>
                <w:szCs w:val="12"/>
              </w:rPr>
              <w:t>-</w:t>
            </w:r>
          </w:p>
        </w:tc>
        <w:tc>
          <w:tcPr>
            <w:tcW w:w="534" w:type="pct"/>
            <w:vAlign w:val="center"/>
          </w:tcPr>
          <w:p w:rsidR="006C589E" w:rsidRPr="006C589E" w:rsidRDefault="006C589E" w:rsidP="006C589E">
            <w:pPr>
              <w:spacing w:line="259" w:lineRule="auto"/>
              <w:ind w:right="40"/>
              <w:jc w:val="center"/>
              <w:rPr>
                <w:rFonts w:ascii="Times New Roman" w:hAnsi="Times New Roman" w:cs="Times New Roman"/>
                <w:sz w:val="12"/>
                <w:szCs w:val="12"/>
              </w:rPr>
            </w:pPr>
            <w:r w:rsidRPr="006C589E">
              <w:rPr>
                <w:rFonts w:ascii="Times New Roman" w:hAnsi="Times New Roman" w:cs="Times New Roman"/>
                <w:sz w:val="12"/>
                <w:szCs w:val="12"/>
              </w:rPr>
              <w:t>1,386</w:t>
            </w:r>
          </w:p>
        </w:tc>
      </w:tr>
      <w:tr w:rsidR="006C589E" w:rsidTr="006C589E">
        <w:tc>
          <w:tcPr>
            <w:tcW w:w="268" w:type="pct"/>
            <w:vAlign w:val="center"/>
          </w:tcPr>
          <w:p w:rsidR="006C589E" w:rsidRPr="006C589E" w:rsidRDefault="006C589E" w:rsidP="006C589E">
            <w:pPr>
              <w:spacing w:line="259" w:lineRule="auto"/>
              <w:ind w:right="35"/>
              <w:jc w:val="center"/>
              <w:rPr>
                <w:rFonts w:ascii="Times New Roman" w:hAnsi="Times New Roman" w:cs="Times New Roman"/>
                <w:sz w:val="12"/>
                <w:szCs w:val="12"/>
              </w:rPr>
            </w:pPr>
            <w:r w:rsidRPr="006C589E">
              <w:rPr>
                <w:rFonts w:ascii="Times New Roman" w:hAnsi="Times New Roman" w:cs="Times New Roman"/>
                <w:sz w:val="12"/>
                <w:szCs w:val="12"/>
              </w:rPr>
              <w:t>2.6</w:t>
            </w:r>
          </w:p>
        </w:tc>
        <w:tc>
          <w:tcPr>
            <w:tcW w:w="2075" w:type="pct"/>
            <w:vAlign w:val="center"/>
          </w:tcPr>
          <w:p w:rsidR="006C589E" w:rsidRPr="006C589E" w:rsidRDefault="006C589E" w:rsidP="006C589E">
            <w:pPr>
              <w:spacing w:line="259" w:lineRule="auto"/>
              <w:jc w:val="center"/>
              <w:rPr>
                <w:rFonts w:ascii="Times New Roman" w:hAnsi="Times New Roman" w:cs="Times New Roman"/>
                <w:sz w:val="12"/>
                <w:szCs w:val="12"/>
              </w:rPr>
            </w:pPr>
            <w:r w:rsidRPr="006C589E">
              <w:rPr>
                <w:rFonts w:ascii="Times New Roman" w:hAnsi="Times New Roman" w:cs="Times New Roman"/>
                <w:sz w:val="12"/>
                <w:szCs w:val="12"/>
              </w:rPr>
              <w:t>- в существующей застройке</w:t>
            </w:r>
          </w:p>
        </w:tc>
        <w:tc>
          <w:tcPr>
            <w:tcW w:w="822" w:type="pct"/>
            <w:vAlign w:val="center"/>
          </w:tcPr>
          <w:p w:rsidR="006C589E" w:rsidRPr="006C589E" w:rsidRDefault="006C589E" w:rsidP="006C589E">
            <w:pPr>
              <w:spacing w:line="259" w:lineRule="auto"/>
              <w:jc w:val="center"/>
              <w:rPr>
                <w:rFonts w:ascii="Times New Roman" w:hAnsi="Times New Roman" w:cs="Times New Roman"/>
                <w:sz w:val="12"/>
                <w:szCs w:val="12"/>
              </w:rPr>
            </w:pPr>
            <w:r w:rsidRPr="006C589E">
              <w:rPr>
                <w:rFonts w:ascii="Times New Roman" w:hAnsi="Times New Roman" w:cs="Times New Roman"/>
                <w:sz w:val="12"/>
                <w:szCs w:val="12"/>
              </w:rPr>
              <w:t>строительство</w:t>
            </w:r>
          </w:p>
        </w:tc>
        <w:tc>
          <w:tcPr>
            <w:tcW w:w="734" w:type="pct"/>
            <w:vAlign w:val="center"/>
          </w:tcPr>
          <w:p w:rsidR="006C589E" w:rsidRPr="006C589E" w:rsidRDefault="006C589E" w:rsidP="006C589E">
            <w:pPr>
              <w:spacing w:line="259" w:lineRule="auto"/>
              <w:ind w:right="37"/>
              <w:jc w:val="center"/>
              <w:rPr>
                <w:rFonts w:ascii="Times New Roman" w:hAnsi="Times New Roman" w:cs="Times New Roman"/>
                <w:sz w:val="12"/>
                <w:szCs w:val="12"/>
              </w:rPr>
            </w:pPr>
            <w:r w:rsidRPr="006C589E">
              <w:rPr>
                <w:rFonts w:ascii="Times New Roman" w:hAnsi="Times New Roman" w:cs="Times New Roman"/>
                <w:sz w:val="12"/>
                <w:szCs w:val="12"/>
              </w:rPr>
              <w:t>ПЭ</w:t>
            </w:r>
          </w:p>
        </w:tc>
        <w:tc>
          <w:tcPr>
            <w:tcW w:w="567" w:type="pct"/>
            <w:vAlign w:val="center"/>
          </w:tcPr>
          <w:p w:rsidR="006C589E" w:rsidRPr="006C589E" w:rsidRDefault="006C589E" w:rsidP="006C589E">
            <w:pPr>
              <w:spacing w:line="259" w:lineRule="auto"/>
              <w:ind w:right="38"/>
              <w:jc w:val="center"/>
              <w:rPr>
                <w:rFonts w:ascii="Times New Roman" w:hAnsi="Times New Roman" w:cs="Times New Roman"/>
                <w:sz w:val="12"/>
                <w:szCs w:val="12"/>
              </w:rPr>
            </w:pPr>
            <w:r w:rsidRPr="006C589E">
              <w:rPr>
                <w:rFonts w:ascii="Times New Roman" w:hAnsi="Times New Roman" w:cs="Times New Roman"/>
                <w:sz w:val="12"/>
                <w:szCs w:val="12"/>
              </w:rPr>
              <w:t>-</w:t>
            </w:r>
          </w:p>
        </w:tc>
        <w:tc>
          <w:tcPr>
            <w:tcW w:w="534" w:type="pct"/>
            <w:vAlign w:val="center"/>
          </w:tcPr>
          <w:p w:rsidR="006C589E" w:rsidRPr="006C589E" w:rsidRDefault="006C589E" w:rsidP="006C589E">
            <w:pPr>
              <w:spacing w:line="259" w:lineRule="auto"/>
              <w:ind w:right="40"/>
              <w:jc w:val="center"/>
              <w:rPr>
                <w:rFonts w:ascii="Times New Roman" w:hAnsi="Times New Roman" w:cs="Times New Roman"/>
                <w:sz w:val="12"/>
                <w:szCs w:val="12"/>
              </w:rPr>
            </w:pPr>
            <w:r w:rsidRPr="006C589E">
              <w:rPr>
                <w:rFonts w:ascii="Times New Roman" w:hAnsi="Times New Roman" w:cs="Times New Roman"/>
                <w:sz w:val="12"/>
                <w:szCs w:val="12"/>
              </w:rPr>
              <w:t>5,225</w:t>
            </w:r>
          </w:p>
        </w:tc>
      </w:tr>
    </w:tbl>
    <w:p w:rsidR="006C589E" w:rsidRPr="006C589E" w:rsidRDefault="006C589E" w:rsidP="006C589E">
      <w:pPr>
        <w:pStyle w:val="aff1"/>
        <w:ind w:firstLine="284"/>
        <w:jc w:val="both"/>
        <w:rPr>
          <w:rFonts w:ascii="Times New Roman" w:hAnsi="Times New Roman" w:cs="Times New Roman"/>
          <w:sz w:val="12"/>
          <w:szCs w:val="12"/>
        </w:rPr>
      </w:pPr>
      <w:r w:rsidRPr="006C589E">
        <w:rPr>
          <w:rFonts w:ascii="Times New Roman" w:hAnsi="Times New Roman" w:cs="Times New Roman"/>
          <w:sz w:val="12"/>
          <w:szCs w:val="12"/>
        </w:rPr>
        <w:t xml:space="preserve">3.4.4.2. Строительство локальных канализационных очистных сооружений </w:t>
      </w:r>
    </w:p>
    <w:p w:rsidR="006C589E" w:rsidRPr="006C589E" w:rsidRDefault="006C589E" w:rsidP="006C589E">
      <w:pPr>
        <w:pStyle w:val="aff1"/>
        <w:ind w:firstLine="284"/>
        <w:jc w:val="both"/>
        <w:rPr>
          <w:rFonts w:ascii="Times New Roman" w:hAnsi="Times New Roman" w:cs="Times New Roman"/>
          <w:sz w:val="12"/>
          <w:szCs w:val="12"/>
        </w:rPr>
      </w:pPr>
      <w:r w:rsidRPr="006C589E">
        <w:rPr>
          <w:rFonts w:ascii="Times New Roman" w:hAnsi="Times New Roman" w:cs="Times New Roman"/>
          <w:sz w:val="12"/>
          <w:szCs w:val="12"/>
        </w:rPr>
        <w:t xml:space="preserve"> Предложения строительству локальных канализационных очистных сооружений к 2033 г. приведены в таблице 3.4.4.2. </w:t>
      </w:r>
    </w:p>
    <w:p w:rsidR="006C589E" w:rsidRDefault="006C589E" w:rsidP="006C589E">
      <w:pPr>
        <w:pStyle w:val="aff1"/>
        <w:ind w:firstLine="284"/>
        <w:jc w:val="both"/>
        <w:rPr>
          <w:rFonts w:ascii="Times New Roman" w:hAnsi="Times New Roman" w:cs="Times New Roman"/>
          <w:sz w:val="12"/>
          <w:szCs w:val="12"/>
        </w:rPr>
      </w:pPr>
      <w:r w:rsidRPr="006C589E">
        <w:rPr>
          <w:rFonts w:ascii="Times New Roman" w:hAnsi="Times New Roman" w:cs="Times New Roman"/>
          <w:sz w:val="12"/>
          <w:szCs w:val="12"/>
        </w:rPr>
        <w:t>Таблица 3.4.4.2 - Предложения по строительству локальных канализационных очистных сооружений</w:t>
      </w:r>
    </w:p>
    <w:tbl>
      <w:tblPr>
        <w:tblStyle w:val="aff6"/>
        <w:tblW w:w="5000" w:type="pct"/>
        <w:tblLook w:val="04A0" w:firstRow="1" w:lastRow="0" w:firstColumn="1" w:lastColumn="0" w:noHBand="0" w:noVBand="1"/>
      </w:tblPr>
      <w:tblGrid>
        <w:gridCol w:w="1668"/>
        <w:gridCol w:w="1275"/>
        <w:gridCol w:w="1135"/>
        <w:gridCol w:w="2799"/>
        <w:gridCol w:w="852"/>
      </w:tblGrid>
      <w:tr w:rsidR="006C589E" w:rsidRPr="006C589E" w:rsidTr="006C589E">
        <w:tc>
          <w:tcPr>
            <w:tcW w:w="1079" w:type="pct"/>
            <w:vAlign w:val="center"/>
          </w:tcPr>
          <w:p w:rsidR="006C589E" w:rsidRPr="006C589E" w:rsidRDefault="006C589E" w:rsidP="006C589E">
            <w:pPr>
              <w:pStyle w:val="aff1"/>
              <w:jc w:val="center"/>
              <w:rPr>
                <w:rFonts w:ascii="Times New Roman" w:hAnsi="Times New Roman" w:cs="Times New Roman"/>
                <w:sz w:val="12"/>
                <w:szCs w:val="12"/>
              </w:rPr>
            </w:pPr>
            <w:r w:rsidRPr="006C589E">
              <w:rPr>
                <w:rFonts w:ascii="Times New Roman" w:hAnsi="Times New Roman" w:cs="Times New Roman"/>
                <w:sz w:val="12"/>
                <w:szCs w:val="12"/>
              </w:rPr>
              <w:t>Наименование сооружения</w:t>
            </w:r>
          </w:p>
        </w:tc>
        <w:tc>
          <w:tcPr>
            <w:tcW w:w="825" w:type="pct"/>
            <w:vAlign w:val="center"/>
          </w:tcPr>
          <w:p w:rsidR="006C589E" w:rsidRPr="006C589E" w:rsidRDefault="006C589E" w:rsidP="006C589E">
            <w:pPr>
              <w:pStyle w:val="aff1"/>
              <w:jc w:val="center"/>
              <w:rPr>
                <w:rFonts w:ascii="Times New Roman" w:hAnsi="Times New Roman" w:cs="Times New Roman"/>
                <w:sz w:val="12"/>
                <w:szCs w:val="12"/>
              </w:rPr>
            </w:pPr>
            <w:r w:rsidRPr="006C589E">
              <w:rPr>
                <w:rFonts w:ascii="Times New Roman" w:hAnsi="Times New Roman" w:cs="Times New Roman"/>
                <w:sz w:val="12"/>
                <w:szCs w:val="12"/>
              </w:rPr>
              <w:t>Вид  работ</w:t>
            </w:r>
          </w:p>
        </w:tc>
        <w:tc>
          <w:tcPr>
            <w:tcW w:w="734" w:type="pct"/>
            <w:vAlign w:val="center"/>
          </w:tcPr>
          <w:p w:rsidR="006C589E" w:rsidRPr="006C589E" w:rsidRDefault="006C589E" w:rsidP="006C589E">
            <w:pPr>
              <w:pStyle w:val="aff1"/>
              <w:jc w:val="center"/>
              <w:rPr>
                <w:rFonts w:ascii="Times New Roman" w:hAnsi="Times New Roman" w:cs="Times New Roman"/>
                <w:sz w:val="12"/>
                <w:szCs w:val="12"/>
              </w:rPr>
            </w:pPr>
            <w:r w:rsidRPr="006C589E">
              <w:rPr>
                <w:rFonts w:ascii="Times New Roman" w:hAnsi="Times New Roman" w:cs="Times New Roman"/>
                <w:sz w:val="12"/>
                <w:szCs w:val="12"/>
              </w:rPr>
              <w:t>Местоположение</w:t>
            </w:r>
          </w:p>
        </w:tc>
        <w:tc>
          <w:tcPr>
            <w:tcW w:w="1811" w:type="pct"/>
            <w:vAlign w:val="center"/>
          </w:tcPr>
          <w:p w:rsidR="006C589E" w:rsidRPr="006C589E" w:rsidRDefault="006C589E" w:rsidP="006C589E">
            <w:pPr>
              <w:pStyle w:val="aff1"/>
              <w:jc w:val="center"/>
              <w:rPr>
                <w:rFonts w:ascii="Times New Roman" w:hAnsi="Times New Roman" w:cs="Times New Roman"/>
                <w:sz w:val="12"/>
                <w:szCs w:val="12"/>
              </w:rPr>
            </w:pPr>
            <w:r w:rsidRPr="006C589E">
              <w:rPr>
                <w:rFonts w:ascii="Times New Roman" w:hAnsi="Times New Roman" w:cs="Times New Roman"/>
                <w:sz w:val="12"/>
                <w:szCs w:val="12"/>
              </w:rPr>
              <w:t>Характеристика объекта</w:t>
            </w:r>
          </w:p>
        </w:tc>
        <w:tc>
          <w:tcPr>
            <w:tcW w:w="551" w:type="pct"/>
            <w:vAlign w:val="center"/>
          </w:tcPr>
          <w:p w:rsidR="006C589E" w:rsidRPr="006C589E" w:rsidRDefault="006C589E" w:rsidP="006C589E">
            <w:pPr>
              <w:pStyle w:val="aff1"/>
              <w:jc w:val="center"/>
              <w:rPr>
                <w:rFonts w:ascii="Times New Roman" w:hAnsi="Times New Roman" w:cs="Times New Roman"/>
                <w:sz w:val="12"/>
                <w:szCs w:val="12"/>
              </w:rPr>
            </w:pPr>
            <w:r w:rsidRPr="006C589E">
              <w:rPr>
                <w:rFonts w:ascii="Times New Roman" w:hAnsi="Times New Roman" w:cs="Times New Roman"/>
                <w:sz w:val="12"/>
                <w:szCs w:val="12"/>
              </w:rPr>
              <w:t>Примечание</w:t>
            </w:r>
          </w:p>
        </w:tc>
      </w:tr>
      <w:tr w:rsidR="006C589E" w:rsidRPr="006C589E" w:rsidTr="006C589E">
        <w:tc>
          <w:tcPr>
            <w:tcW w:w="5000" w:type="pct"/>
            <w:gridSpan w:val="5"/>
            <w:vAlign w:val="center"/>
          </w:tcPr>
          <w:p w:rsidR="006C589E" w:rsidRPr="006C589E" w:rsidRDefault="006C589E" w:rsidP="006C589E">
            <w:pPr>
              <w:pStyle w:val="aff1"/>
              <w:jc w:val="center"/>
              <w:rPr>
                <w:rFonts w:ascii="Times New Roman" w:hAnsi="Times New Roman" w:cs="Times New Roman"/>
                <w:sz w:val="12"/>
                <w:szCs w:val="12"/>
              </w:rPr>
            </w:pPr>
            <w:r w:rsidRPr="006C589E">
              <w:rPr>
                <w:rFonts w:ascii="Times New Roman" w:hAnsi="Times New Roman" w:cs="Times New Roman"/>
                <w:sz w:val="12"/>
                <w:szCs w:val="12"/>
              </w:rPr>
              <w:t>Расчетный этап строительства (до 2033 г.)</w:t>
            </w:r>
          </w:p>
        </w:tc>
      </w:tr>
      <w:tr w:rsidR="006C589E" w:rsidRPr="006C589E" w:rsidTr="006C589E">
        <w:tc>
          <w:tcPr>
            <w:tcW w:w="1079" w:type="pct"/>
            <w:vAlign w:val="center"/>
          </w:tcPr>
          <w:p w:rsidR="006C589E" w:rsidRPr="006C589E" w:rsidRDefault="006C589E" w:rsidP="006C589E">
            <w:pPr>
              <w:pStyle w:val="aff1"/>
              <w:jc w:val="center"/>
              <w:rPr>
                <w:rFonts w:ascii="Times New Roman" w:hAnsi="Times New Roman" w:cs="Times New Roman"/>
                <w:sz w:val="12"/>
                <w:szCs w:val="12"/>
              </w:rPr>
            </w:pPr>
            <w:r w:rsidRPr="006C589E">
              <w:rPr>
                <w:rFonts w:ascii="Times New Roman" w:hAnsi="Times New Roman" w:cs="Times New Roman"/>
                <w:sz w:val="12"/>
                <w:szCs w:val="12"/>
              </w:rPr>
              <w:t>ЛОС</w:t>
            </w:r>
          </w:p>
        </w:tc>
        <w:tc>
          <w:tcPr>
            <w:tcW w:w="825" w:type="pct"/>
            <w:vAlign w:val="center"/>
          </w:tcPr>
          <w:p w:rsidR="006C589E" w:rsidRPr="006C589E" w:rsidRDefault="006C589E" w:rsidP="006C589E">
            <w:pPr>
              <w:pStyle w:val="aff1"/>
              <w:jc w:val="center"/>
              <w:rPr>
                <w:rFonts w:ascii="Times New Roman" w:hAnsi="Times New Roman" w:cs="Times New Roman"/>
                <w:sz w:val="12"/>
                <w:szCs w:val="12"/>
              </w:rPr>
            </w:pPr>
            <w:r w:rsidRPr="006C589E">
              <w:rPr>
                <w:rFonts w:ascii="Times New Roman" w:hAnsi="Times New Roman" w:cs="Times New Roman"/>
                <w:sz w:val="12"/>
                <w:szCs w:val="12"/>
              </w:rPr>
              <w:t>строительство</w:t>
            </w:r>
          </w:p>
        </w:tc>
        <w:tc>
          <w:tcPr>
            <w:tcW w:w="734" w:type="pct"/>
            <w:vAlign w:val="center"/>
          </w:tcPr>
          <w:p w:rsidR="006C589E" w:rsidRPr="006C589E" w:rsidRDefault="006C589E" w:rsidP="006C589E">
            <w:pPr>
              <w:pStyle w:val="aff1"/>
              <w:jc w:val="center"/>
              <w:rPr>
                <w:rFonts w:ascii="Times New Roman" w:hAnsi="Times New Roman" w:cs="Times New Roman"/>
                <w:sz w:val="12"/>
                <w:szCs w:val="12"/>
              </w:rPr>
            </w:pPr>
            <w:r w:rsidRPr="006C589E">
              <w:rPr>
                <w:rFonts w:ascii="Times New Roman" w:hAnsi="Times New Roman" w:cs="Times New Roman"/>
                <w:sz w:val="12"/>
                <w:szCs w:val="12"/>
              </w:rPr>
              <w:t>п.г.т. Суходол</w:t>
            </w:r>
          </w:p>
        </w:tc>
        <w:tc>
          <w:tcPr>
            <w:tcW w:w="1811" w:type="pct"/>
            <w:vAlign w:val="center"/>
          </w:tcPr>
          <w:p w:rsidR="006C589E" w:rsidRPr="006C589E" w:rsidRDefault="006C589E" w:rsidP="006C589E">
            <w:pPr>
              <w:pStyle w:val="aff1"/>
              <w:jc w:val="center"/>
              <w:rPr>
                <w:rFonts w:ascii="Times New Roman" w:hAnsi="Times New Roman" w:cs="Times New Roman"/>
                <w:sz w:val="12"/>
                <w:szCs w:val="12"/>
              </w:rPr>
            </w:pPr>
            <w:r w:rsidRPr="006C589E">
              <w:rPr>
                <w:rFonts w:ascii="Times New Roman" w:hAnsi="Times New Roman" w:cs="Times New Roman"/>
                <w:sz w:val="12"/>
                <w:szCs w:val="12"/>
              </w:rPr>
              <w:t>количество и характеристики уточнить на стадии рабочего проектирования</w:t>
            </w:r>
          </w:p>
        </w:tc>
        <w:tc>
          <w:tcPr>
            <w:tcW w:w="551" w:type="pct"/>
            <w:vAlign w:val="center"/>
          </w:tcPr>
          <w:p w:rsidR="006C589E" w:rsidRPr="006C589E" w:rsidRDefault="006C589E" w:rsidP="006C589E">
            <w:pPr>
              <w:pStyle w:val="aff1"/>
              <w:jc w:val="center"/>
              <w:rPr>
                <w:rFonts w:ascii="Times New Roman" w:hAnsi="Times New Roman" w:cs="Times New Roman"/>
                <w:sz w:val="12"/>
                <w:szCs w:val="12"/>
              </w:rPr>
            </w:pPr>
          </w:p>
        </w:tc>
      </w:tr>
    </w:tbl>
    <w:p w:rsidR="006C589E" w:rsidRPr="006C589E" w:rsidRDefault="006C589E" w:rsidP="006C589E">
      <w:pPr>
        <w:pStyle w:val="aff1"/>
        <w:ind w:firstLine="284"/>
        <w:jc w:val="both"/>
        <w:rPr>
          <w:rFonts w:ascii="Times New Roman" w:hAnsi="Times New Roman" w:cs="Times New Roman"/>
          <w:sz w:val="12"/>
          <w:szCs w:val="12"/>
        </w:rPr>
      </w:pPr>
      <w:r w:rsidRPr="006C589E">
        <w:rPr>
          <w:rFonts w:ascii="Times New Roman" w:hAnsi="Times New Roman" w:cs="Times New Roman"/>
          <w:sz w:val="12"/>
          <w:szCs w:val="12"/>
        </w:rPr>
        <w:t xml:space="preserve">Вывод из эксплуатации объектов централизованной системы водоотведения не планируется.  </w:t>
      </w:r>
    </w:p>
    <w:p w:rsidR="006C589E" w:rsidRPr="006C589E" w:rsidRDefault="006C589E" w:rsidP="006C589E">
      <w:pPr>
        <w:pStyle w:val="aff1"/>
        <w:ind w:firstLine="284"/>
        <w:jc w:val="both"/>
        <w:rPr>
          <w:rFonts w:ascii="Times New Roman" w:hAnsi="Times New Roman" w:cs="Times New Roman"/>
          <w:sz w:val="12"/>
          <w:szCs w:val="12"/>
        </w:rPr>
      </w:pPr>
      <w:r w:rsidRPr="006C589E">
        <w:rPr>
          <w:rFonts w:ascii="Times New Roman" w:hAnsi="Times New Roman" w:cs="Times New Roman"/>
          <w:sz w:val="12"/>
          <w:szCs w:val="12"/>
        </w:rPr>
        <w:t xml:space="preserve"> 3.4.5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 </w:t>
      </w:r>
    </w:p>
    <w:p w:rsidR="006C589E" w:rsidRPr="006C589E" w:rsidRDefault="006C589E" w:rsidP="006C589E">
      <w:pPr>
        <w:pStyle w:val="aff1"/>
        <w:ind w:firstLine="284"/>
        <w:jc w:val="both"/>
        <w:rPr>
          <w:rFonts w:ascii="Times New Roman" w:hAnsi="Times New Roman" w:cs="Times New Roman"/>
          <w:sz w:val="12"/>
          <w:szCs w:val="12"/>
        </w:rPr>
      </w:pPr>
      <w:r w:rsidRPr="006C589E">
        <w:rPr>
          <w:rFonts w:ascii="Times New Roman" w:hAnsi="Times New Roman" w:cs="Times New Roman"/>
          <w:sz w:val="12"/>
          <w:szCs w:val="12"/>
        </w:rPr>
        <w:t xml:space="preserve">В настоящее время частотно-регулирующих преобразователи на канализационных насосных станциях п.г.т. Суходол отсутствуют.  </w:t>
      </w:r>
    </w:p>
    <w:p w:rsidR="006C589E" w:rsidRPr="006C589E" w:rsidRDefault="006C589E" w:rsidP="006C589E">
      <w:pPr>
        <w:pStyle w:val="aff1"/>
        <w:ind w:firstLine="284"/>
        <w:jc w:val="both"/>
        <w:rPr>
          <w:rFonts w:ascii="Times New Roman" w:hAnsi="Times New Roman" w:cs="Times New Roman"/>
          <w:sz w:val="12"/>
          <w:szCs w:val="12"/>
        </w:rPr>
      </w:pPr>
      <w:r w:rsidRPr="006C589E">
        <w:rPr>
          <w:rFonts w:ascii="Times New Roman" w:hAnsi="Times New Roman" w:cs="Times New Roman"/>
          <w:sz w:val="12"/>
          <w:szCs w:val="12"/>
        </w:rPr>
        <w:t xml:space="preserve">Автоматизация КНС необходима для сокращения издержек на аварийно-восстановительные работы, электроэнергию. </w:t>
      </w:r>
    </w:p>
    <w:p w:rsidR="006C589E" w:rsidRPr="006C589E" w:rsidRDefault="006C589E" w:rsidP="006C589E">
      <w:pPr>
        <w:pStyle w:val="aff1"/>
        <w:ind w:firstLine="284"/>
        <w:jc w:val="both"/>
        <w:rPr>
          <w:rFonts w:ascii="Times New Roman" w:hAnsi="Times New Roman" w:cs="Times New Roman"/>
          <w:sz w:val="12"/>
          <w:szCs w:val="12"/>
        </w:rPr>
      </w:pPr>
      <w:r w:rsidRPr="006C589E">
        <w:rPr>
          <w:rFonts w:ascii="Times New Roman" w:hAnsi="Times New Roman" w:cs="Times New Roman"/>
          <w:sz w:val="12"/>
          <w:szCs w:val="12"/>
        </w:rPr>
        <w:t xml:space="preserve">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гидроудары, одновременно </w:t>
      </w:r>
      <w:proofErr w:type="gramStart"/>
      <w:r w:rsidRPr="006C589E">
        <w:rPr>
          <w:rFonts w:ascii="Times New Roman" w:hAnsi="Times New Roman" w:cs="Times New Roman"/>
          <w:sz w:val="12"/>
          <w:szCs w:val="12"/>
        </w:rPr>
        <w:t>будет достигнут эффект</w:t>
      </w:r>
      <w:proofErr w:type="gramEnd"/>
      <w:r w:rsidRPr="006C589E">
        <w:rPr>
          <w:rFonts w:ascii="Times New Roman" w:hAnsi="Times New Roman" w:cs="Times New Roman"/>
          <w:sz w:val="12"/>
          <w:szCs w:val="12"/>
        </w:rPr>
        <w:t xml:space="preserve"> круглосуточной бесперебойной работы систем водоотведения. </w:t>
      </w:r>
    </w:p>
    <w:p w:rsidR="006C589E" w:rsidRPr="006C589E" w:rsidRDefault="006C589E" w:rsidP="006C589E">
      <w:pPr>
        <w:pStyle w:val="aff1"/>
        <w:ind w:firstLine="284"/>
        <w:jc w:val="both"/>
        <w:rPr>
          <w:rFonts w:ascii="Times New Roman" w:hAnsi="Times New Roman" w:cs="Times New Roman"/>
          <w:sz w:val="12"/>
          <w:szCs w:val="12"/>
        </w:rPr>
      </w:pPr>
      <w:r w:rsidRPr="006C589E">
        <w:rPr>
          <w:rFonts w:ascii="Times New Roman" w:hAnsi="Times New Roman" w:cs="Times New Roman"/>
          <w:sz w:val="12"/>
          <w:szCs w:val="12"/>
        </w:rPr>
        <w:t xml:space="preserve">Основной задачей внедрения данной системы является: </w:t>
      </w:r>
    </w:p>
    <w:p w:rsidR="006C589E" w:rsidRPr="006C589E" w:rsidRDefault="006C589E" w:rsidP="006C58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C589E">
        <w:rPr>
          <w:rFonts w:ascii="Times New Roman" w:hAnsi="Times New Roman" w:cs="Times New Roman"/>
          <w:sz w:val="12"/>
          <w:szCs w:val="12"/>
        </w:rPr>
        <w:t xml:space="preserve">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 </w:t>
      </w:r>
    </w:p>
    <w:p w:rsidR="006C589E" w:rsidRPr="006C589E" w:rsidRDefault="006C589E" w:rsidP="006C58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C589E">
        <w:rPr>
          <w:rFonts w:ascii="Times New Roman" w:hAnsi="Times New Roman" w:cs="Times New Roman"/>
          <w:sz w:val="12"/>
          <w:szCs w:val="12"/>
        </w:rPr>
        <w:t xml:space="preserve">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 </w:t>
      </w:r>
    </w:p>
    <w:p w:rsidR="006C589E" w:rsidRPr="006C589E" w:rsidRDefault="006C589E" w:rsidP="006C58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C589E">
        <w:rPr>
          <w:rFonts w:ascii="Times New Roman" w:hAnsi="Times New Roman" w:cs="Times New Roman"/>
          <w:sz w:val="12"/>
          <w:szCs w:val="12"/>
        </w:rPr>
        <w:t xml:space="preserve">сигнализация возникновения аварийных ситуаций на контролируемых объектах; </w:t>
      </w:r>
    </w:p>
    <w:p w:rsidR="006C589E" w:rsidRPr="006C589E" w:rsidRDefault="006C589E" w:rsidP="006C58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C589E">
        <w:rPr>
          <w:rFonts w:ascii="Times New Roman" w:hAnsi="Times New Roman" w:cs="Times New Roman"/>
          <w:sz w:val="12"/>
          <w:szCs w:val="12"/>
        </w:rPr>
        <w:t xml:space="preserve">возможность оперативного устранения отклонений и нарушений от заданных условий. </w:t>
      </w:r>
    </w:p>
    <w:p w:rsidR="006C589E" w:rsidRPr="006C589E" w:rsidRDefault="006C589E" w:rsidP="006C589E">
      <w:pPr>
        <w:pStyle w:val="aff1"/>
        <w:ind w:firstLine="284"/>
        <w:jc w:val="both"/>
        <w:rPr>
          <w:rFonts w:ascii="Times New Roman" w:hAnsi="Times New Roman" w:cs="Times New Roman"/>
          <w:sz w:val="12"/>
          <w:szCs w:val="12"/>
        </w:rPr>
      </w:pPr>
      <w:r w:rsidRPr="006C589E">
        <w:rPr>
          <w:rFonts w:ascii="Times New Roman" w:hAnsi="Times New Roman" w:cs="Times New Roman"/>
          <w:sz w:val="12"/>
          <w:szCs w:val="12"/>
        </w:rPr>
        <w:t xml:space="preserve">Создание автоматизированной системы позволяет достигнуть следующих целей: </w:t>
      </w:r>
    </w:p>
    <w:p w:rsidR="006C589E" w:rsidRPr="006C589E" w:rsidRDefault="006C589E" w:rsidP="006C589E">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6C589E">
        <w:rPr>
          <w:rFonts w:ascii="Times New Roman" w:hAnsi="Times New Roman" w:cs="Times New Roman"/>
          <w:sz w:val="12"/>
          <w:szCs w:val="12"/>
        </w:rPr>
        <w:t xml:space="preserve">Обеспечение необходимых показателей технологических процессов предприятия; </w:t>
      </w:r>
    </w:p>
    <w:p w:rsidR="006C589E" w:rsidRPr="006C589E" w:rsidRDefault="006C589E" w:rsidP="006C589E">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6C589E">
        <w:rPr>
          <w:rFonts w:ascii="Times New Roman" w:hAnsi="Times New Roman" w:cs="Times New Roman"/>
          <w:sz w:val="12"/>
          <w:szCs w:val="12"/>
        </w:rPr>
        <w:t xml:space="preserve">Минимизация вероятности возникновения технологических нарушений и аварий; </w:t>
      </w:r>
    </w:p>
    <w:p w:rsidR="006C589E" w:rsidRPr="006C589E" w:rsidRDefault="006C589E" w:rsidP="006C589E">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6C589E">
        <w:rPr>
          <w:rFonts w:ascii="Times New Roman" w:hAnsi="Times New Roman" w:cs="Times New Roman"/>
          <w:sz w:val="12"/>
          <w:szCs w:val="12"/>
        </w:rPr>
        <w:t xml:space="preserve">Обеспечение расчетного времени восстановления всего технологического процесса; </w:t>
      </w:r>
    </w:p>
    <w:p w:rsidR="006C589E" w:rsidRPr="006C589E" w:rsidRDefault="006C589E" w:rsidP="006C589E">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6C589E">
        <w:rPr>
          <w:rFonts w:ascii="Times New Roman" w:hAnsi="Times New Roman" w:cs="Times New Roman"/>
          <w:sz w:val="12"/>
          <w:szCs w:val="12"/>
        </w:rPr>
        <w:t xml:space="preserve">Сокращение времени: </w:t>
      </w:r>
    </w:p>
    <w:p w:rsidR="006C589E" w:rsidRPr="006C589E" w:rsidRDefault="006C589E" w:rsidP="006C58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C589E">
        <w:rPr>
          <w:rFonts w:ascii="Times New Roman" w:hAnsi="Times New Roman" w:cs="Times New Roman"/>
          <w:sz w:val="12"/>
          <w:szCs w:val="12"/>
        </w:rPr>
        <w:t xml:space="preserve">принятия оптимальных решений оперативным персоналом в штатных и аварийных ситуациях; </w:t>
      </w:r>
    </w:p>
    <w:p w:rsidR="006C589E" w:rsidRPr="006C589E" w:rsidRDefault="006C589E" w:rsidP="006C58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C589E">
        <w:rPr>
          <w:rFonts w:ascii="Times New Roman" w:hAnsi="Times New Roman" w:cs="Times New Roman"/>
          <w:sz w:val="12"/>
          <w:szCs w:val="12"/>
        </w:rPr>
        <w:t xml:space="preserve">выполнения работ по ремонту и обслуживанию оборудования; </w:t>
      </w:r>
    </w:p>
    <w:p w:rsidR="006C589E" w:rsidRPr="006C589E" w:rsidRDefault="006C589E" w:rsidP="006C58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C589E">
        <w:rPr>
          <w:rFonts w:ascii="Times New Roman" w:hAnsi="Times New Roman" w:cs="Times New Roman"/>
          <w:sz w:val="12"/>
          <w:szCs w:val="12"/>
        </w:rPr>
        <w:t xml:space="preserve">простоя оборудования за счет оптимального регулирования параметров всего технологического процесса; </w:t>
      </w:r>
    </w:p>
    <w:p w:rsidR="006C589E" w:rsidRPr="006C589E" w:rsidRDefault="006C589E" w:rsidP="006C589E">
      <w:pPr>
        <w:pStyle w:val="aff1"/>
        <w:ind w:firstLine="284"/>
        <w:jc w:val="both"/>
        <w:rPr>
          <w:rFonts w:ascii="Times New Roman" w:hAnsi="Times New Roman" w:cs="Times New Roman"/>
          <w:sz w:val="12"/>
          <w:szCs w:val="12"/>
        </w:rPr>
      </w:pPr>
      <w:r>
        <w:rPr>
          <w:rFonts w:ascii="Times New Roman" w:hAnsi="Times New Roman" w:cs="Times New Roman"/>
          <w:sz w:val="12"/>
          <w:szCs w:val="12"/>
        </w:rPr>
        <w:t>5.</w:t>
      </w:r>
      <w:r w:rsidRPr="006C589E">
        <w:rPr>
          <w:rFonts w:ascii="Times New Roman" w:hAnsi="Times New Roman" w:cs="Times New Roman"/>
          <w:sz w:val="12"/>
          <w:szCs w:val="12"/>
        </w:rPr>
        <w:t xml:space="preserve">Повышение надежности работы оборудования, используемого в составе данной системы, за счет адаптивных и оптимально подобранных алгоритмов управления; </w:t>
      </w:r>
    </w:p>
    <w:p w:rsidR="006C589E" w:rsidRPr="006C589E" w:rsidRDefault="006C589E" w:rsidP="006C589E">
      <w:pPr>
        <w:pStyle w:val="aff1"/>
        <w:ind w:firstLine="284"/>
        <w:jc w:val="both"/>
        <w:rPr>
          <w:rFonts w:ascii="Times New Roman" w:hAnsi="Times New Roman" w:cs="Times New Roman"/>
          <w:sz w:val="12"/>
          <w:szCs w:val="12"/>
        </w:rPr>
      </w:pPr>
      <w:r>
        <w:rPr>
          <w:rFonts w:ascii="Times New Roman" w:hAnsi="Times New Roman" w:cs="Times New Roman"/>
          <w:sz w:val="12"/>
          <w:szCs w:val="12"/>
        </w:rPr>
        <w:t>6.</w:t>
      </w:r>
      <w:r w:rsidRPr="006C589E">
        <w:rPr>
          <w:rFonts w:ascii="Times New Roman" w:hAnsi="Times New Roman" w:cs="Times New Roman"/>
          <w:sz w:val="12"/>
          <w:szCs w:val="12"/>
        </w:rPr>
        <w:t xml:space="preserve">Сокращение затрат и издержек на ремонтно-восстановительные работы. </w:t>
      </w:r>
    </w:p>
    <w:p w:rsidR="006C589E" w:rsidRPr="006C589E" w:rsidRDefault="006C589E" w:rsidP="006C589E">
      <w:pPr>
        <w:pStyle w:val="aff1"/>
        <w:ind w:firstLine="284"/>
        <w:jc w:val="both"/>
        <w:rPr>
          <w:rFonts w:ascii="Times New Roman" w:hAnsi="Times New Roman" w:cs="Times New Roman"/>
          <w:sz w:val="12"/>
          <w:szCs w:val="12"/>
        </w:rPr>
      </w:pPr>
      <w:r w:rsidRPr="006C589E">
        <w:rPr>
          <w:rFonts w:ascii="Times New Roman" w:hAnsi="Times New Roman" w:cs="Times New Roman"/>
          <w:sz w:val="12"/>
          <w:szCs w:val="12"/>
        </w:rPr>
        <w:lastRenderedPageBreak/>
        <w:t xml:space="preserve">3.4.6 Описание вариантов маршрутов прохождения трубопроводов (трасс) по территории городского поселения, расположения намечаемых площадок под строительство сооружений водоотведения и их обоснование </w:t>
      </w:r>
    </w:p>
    <w:p w:rsidR="006C589E" w:rsidRPr="006C589E" w:rsidRDefault="006C589E" w:rsidP="006C589E">
      <w:pPr>
        <w:pStyle w:val="aff1"/>
        <w:ind w:firstLine="284"/>
        <w:jc w:val="both"/>
        <w:rPr>
          <w:rFonts w:ascii="Times New Roman" w:hAnsi="Times New Roman" w:cs="Times New Roman"/>
          <w:sz w:val="12"/>
          <w:szCs w:val="12"/>
        </w:rPr>
      </w:pPr>
      <w:r w:rsidRPr="006C589E">
        <w:rPr>
          <w:rFonts w:ascii="Times New Roman" w:hAnsi="Times New Roman" w:cs="Times New Roman"/>
          <w:sz w:val="12"/>
          <w:szCs w:val="12"/>
        </w:rPr>
        <w:t xml:space="preserve">Анализ вариантов маршрутов прохождения трубопроводов (трасс) по территории г.п. Суходол показал, что на перспективу новые канализационные трубопроводы прокладываются вдоль проезжих частей автомобильных дорог, для оперативного доступа, в случае возникновения аварийных ситуаций.  </w:t>
      </w:r>
    </w:p>
    <w:p w:rsidR="006C589E" w:rsidRPr="006C589E" w:rsidRDefault="006C589E" w:rsidP="006C589E">
      <w:pPr>
        <w:pStyle w:val="aff1"/>
        <w:ind w:firstLine="284"/>
        <w:jc w:val="both"/>
        <w:rPr>
          <w:rFonts w:ascii="Times New Roman" w:hAnsi="Times New Roman" w:cs="Times New Roman"/>
          <w:sz w:val="12"/>
          <w:szCs w:val="12"/>
        </w:rPr>
      </w:pPr>
      <w:r w:rsidRPr="006C589E">
        <w:rPr>
          <w:rFonts w:ascii="Times New Roman" w:hAnsi="Times New Roman" w:cs="Times New Roman"/>
          <w:sz w:val="12"/>
          <w:szCs w:val="12"/>
        </w:rPr>
        <w:t xml:space="preserve">Обоснование предлагаемых трасс прохождения канализационных коллекторов является: </w:t>
      </w:r>
    </w:p>
    <w:p w:rsidR="006C589E" w:rsidRPr="006C589E" w:rsidRDefault="006C589E" w:rsidP="006C589E">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•оптимально-минимальная длина участка предполагаемого </w:t>
      </w:r>
      <w:r w:rsidRPr="006C589E">
        <w:rPr>
          <w:rFonts w:ascii="Times New Roman" w:hAnsi="Times New Roman" w:cs="Times New Roman"/>
          <w:sz w:val="12"/>
          <w:szCs w:val="12"/>
        </w:rPr>
        <w:t xml:space="preserve">строительства коллектора до существующей точки водоотведения; </w:t>
      </w:r>
    </w:p>
    <w:p w:rsidR="006C589E" w:rsidRPr="006C589E" w:rsidRDefault="006C589E" w:rsidP="006C58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C589E">
        <w:rPr>
          <w:rFonts w:ascii="Times New Roman" w:hAnsi="Times New Roman" w:cs="Times New Roman"/>
          <w:sz w:val="12"/>
          <w:szCs w:val="12"/>
        </w:rPr>
        <w:t xml:space="preserve">использование особенностей рельефа местности с целью сокращения объемов земляных работ при строительстве самотечных коллекторов, с соблюдением необходимых уклонов; </w:t>
      </w:r>
    </w:p>
    <w:p w:rsidR="006C589E" w:rsidRPr="006C589E" w:rsidRDefault="006C589E" w:rsidP="006C58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C589E">
        <w:rPr>
          <w:rFonts w:ascii="Times New Roman" w:hAnsi="Times New Roman" w:cs="Times New Roman"/>
          <w:sz w:val="12"/>
          <w:szCs w:val="12"/>
        </w:rPr>
        <w:t xml:space="preserve">малая загруженность предложенных маршрутов трасс объектами инженерной инфраструктуры. </w:t>
      </w:r>
    </w:p>
    <w:p w:rsidR="006C589E" w:rsidRPr="006C589E" w:rsidRDefault="006C589E" w:rsidP="006C589E">
      <w:pPr>
        <w:pStyle w:val="aff1"/>
        <w:ind w:firstLine="284"/>
        <w:jc w:val="both"/>
        <w:rPr>
          <w:rFonts w:ascii="Times New Roman" w:hAnsi="Times New Roman" w:cs="Times New Roman"/>
          <w:sz w:val="12"/>
          <w:szCs w:val="12"/>
        </w:rPr>
      </w:pPr>
      <w:r w:rsidRPr="006C589E">
        <w:rPr>
          <w:rFonts w:ascii="Times New Roman" w:hAnsi="Times New Roman" w:cs="Times New Roman"/>
          <w:sz w:val="12"/>
          <w:szCs w:val="12"/>
        </w:rPr>
        <w:t xml:space="preserve">Точная трассировка сетей будет проводиться на стадии </w:t>
      </w:r>
      <w:proofErr w:type="gramStart"/>
      <w:r w:rsidRPr="006C589E">
        <w:rPr>
          <w:rFonts w:ascii="Times New Roman" w:hAnsi="Times New Roman" w:cs="Times New Roman"/>
          <w:sz w:val="12"/>
          <w:szCs w:val="12"/>
        </w:rPr>
        <w:t>разработки проектов планировки участков застройки</w:t>
      </w:r>
      <w:proofErr w:type="gramEnd"/>
      <w:r w:rsidRPr="006C589E">
        <w:rPr>
          <w:rFonts w:ascii="Times New Roman" w:hAnsi="Times New Roman" w:cs="Times New Roman"/>
          <w:sz w:val="12"/>
          <w:szCs w:val="12"/>
        </w:rPr>
        <w:t xml:space="preserve"> с учетом вертикальной планировки территории и гидравлических режимов сети. </w:t>
      </w:r>
    </w:p>
    <w:p w:rsidR="006C589E" w:rsidRDefault="006C589E" w:rsidP="006C589E">
      <w:pPr>
        <w:pStyle w:val="aff1"/>
        <w:ind w:firstLine="284"/>
        <w:jc w:val="both"/>
        <w:rPr>
          <w:rFonts w:ascii="Times New Roman" w:hAnsi="Times New Roman" w:cs="Times New Roman"/>
          <w:sz w:val="12"/>
          <w:szCs w:val="12"/>
        </w:rPr>
      </w:pPr>
      <w:r w:rsidRPr="006C589E">
        <w:rPr>
          <w:rFonts w:ascii="Times New Roman" w:hAnsi="Times New Roman" w:cs="Times New Roman"/>
          <w:sz w:val="12"/>
          <w:szCs w:val="12"/>
        </w:rPr>
        <w:t>План развития централизованных систем водоотведения г.п. Суходол приведен на рисунке 3.4.6.1.</w:t>
      </w:r>
    </w:p>
    <w:p w:rsidR="006C589E" w:rsidRDefault="006C589E" w:rsidP="006C589E">
      <w:pPr>
        <w:pStyle w:val="aff1"/>
        <w:ind w:firstLine="284"/>
        <w:jc w:val="center"/>
        <w:rPr>
          <w:rFonts w:ascii="Times New Roman" w:hAnsi="Times New Roman" w:cs="Times New Roman"/>
          <w:sz w:val="12"/>
          <w:szCs w:val="12"/>
        </w:rPr>
      </w:pPr>
      <w:r>
        <w:rPr>
          <w:noProof/>
        </w:rPr>
        <w:drawing>
          <wp:inline distT="0" distB="0" distL="0" distR="0">
            <wp:extent cx="1248697" cy="1209675"/>
            <wp:effectExtent l="0" t="0" r="8890" b="0"/>
            <wp:docPr id="162385" name="Рисунок 162385"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AppData\Local\Microsoft\Windows\Temporary Internet Files\Content.Word\к.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8697" cy="1209675"/>
                    </a:xfrm>
                    <a:prstGeom prst="rect">
                      <a:avLst/>
                    </a:prstGeom>
                    <a:noFill/>
                    <a:ln>
                      <a:noFill/>
                    </a:ln>
                  </pic:spPr>
                </pic:pic>
              </a:graphicData>
            </a:graphic>
          </wp:inline>
        </w:drawing>
      </w:r>
    </w:p>
    <w:p w:rsidR="006C589E" w:rsidRDefault="006C589E" w:rsidP="006C589E">
      <w:pPr>
        <w:pStyle w:val="aff1"/>
        <w:ind w:firstLine="284"/>
        <w:jc w:val="center"/>
        <w:rPr>
          <w:rFonts w:ascii="Times New Roman" w:hAnsi="Times New Roman" w:cs="Times New Roman"/>
          <w:sz w:val="12"/>
          <w:szCs w:val="12"/>
        </w:rPr>
      </w:pPr>
      <w:r w:rsidRPr="006C589E">
        <w:rPr>
          <w:rFonts w:ascii="Times New Roman" w:hAnsi="Times New Roman" w:cs="Times New Roman"/>
          <w:sz w:val="12"/>
          <w:szCs w:val="12"/>
        </w:rPr>
        <w:t>Рисунок 3.4.6.1 - План развития централизованных систем водоотведения п.г.т. Суходол</w:t>
      </w:r>
    </w:p>
    <w:p w:rsidR="006C589E" w:rsidRPr="006C589E" w:rsidRDefault="006C589E" w:rsidP="006C589E">
      <w:pPr>
        <w:pStyle w:val="aff1"/>
        <w:ind w:firstLine="284"/>
        <w:jc w:val="both"/>
        <w:rPr>
          <w:rFonts w:ascii="Times New Roman" w:hAnsi="Times New Roman" w:cs="Times New Roman"/>
          <w:sz w:val="12"/>
          <w:szCs w:val="12"/>
        </w:rPr>
      </w:pPr>
      <w:r w:rsidRPr="006C589E">
        <w:rPr>
          <w:rFonts w:ascii="Times New Roman" w:hAnsi="Times New Roman" w:cs="Times New Roman"/>
          <w:sz w:val="12"/>
          <w:szCs w:val="12"/>
        </w:rPr>
        <w:t>3.4.7 Границы и характеристики охранных зон сетей и сооружений централи</w:t>
      </w:r>
      <w:r>
        <w:rPr>
          <w:rFonts w:ascii="Times New Roman" w:hAnsi="Times New Roman" w:cs="Times New Roman"/>
          <w:sz w:val="12"/>
          <w:szCs w:val="12"/>
        </w:rPr>
        <w:t>зованной системы водоотведения</w:t>
      </w:r>
      <w:r w:rsidRPr="006C589E">
        <w:rPr>
          <w:rFonts w:ascii="Times New Roman" w:hAnsi="Times New Roman" w:cs="Times New Roman"/>
          <w:sz w:val="12"/>
          <w:szCs w:val="12"/>
        </w:rPr>
        <w:t xml:space="preserve"> СП 32.13330.2018 «Канализация. Наружные сети и сооружения» с изменениями (Актуализация СНиП 2.04.03-85) определяет границы охранных зон от сооружений: </w:t>
      </w:r>
    </w:p>
    <w:p w:rsidR="006C589E" w:rsidRPr="006C589E" w:rsidRDefault="005A793C" w:rsidP="006C58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C589E" w:rsidRPr="006C589E">
        <w:rPr>
          <w:rFonts w:ascii="Times New Roman" w:hAnsi="Times New Roman" w:cs="Times New Roman"/>
          <w:sz w:val="12"/>
          <w:szCs w:val="12"/>
        </w:rPr>
        <w:t xml:space="preserve">сооружения механической и биологической очистки с иловыми площадками для сброженных осадков производительностью – 5÷50 тыс. м³/сутки – 400 м; </w:t>
      </w:r>
    </w:p>
    <w:p w:rsidR="006C589E" w:rsidRPr="006C589E" w:rsidRDefault="005A793C" w:rsidP="006C589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C589E" w:rsidRPr="006C589E">
        <w:rPr>
          <w:rFonts w:ascii="Times New Roman" w:hAnsi="Times New Roman" w:cs="Times New Roman"/>
          <w:sz w:val="12"/>
          <w:szCs w:val="12"/>
        </w:rPr>
        <w:t xml:space="preserve">канализационные насосные станции (КНС) производительностью от 0,2 до 50 тыс. м³/сутки – 20 м. </w:t>
      </w:r>
    </w:p>
    <w:p w:rsidR="006C589E" w:rsidRPr="006C589E" w:rsidRDefault="006C589E" w:rsidP="006C589E">
      <w:pPr>
        <w:pStyle w:val="aff1"/>
        <w:ind w:firstLine="284"/>
        <w:jc w:val="both"/>
        <w:rPr>
          <w:rFonts w:ascii="Times New Roman" w:hAnsi="Times New Roman" w:cs="Times New Roman"/>
          <w:sz w:val="12"/>
          <w:szCs w:val="12"/>
        </w:rPr>
      </w:pPr>
      <w:r w:rsidRPr="006C589E">
        <w:rPr>
          <w:rFonts w:ascii="Times New Roman" w:hAnsi="Times New Roman" w:cs="Times New Roman"/>
          <w:sz w:val="12"/>
          <w:szCs w:val="12"/>
        </w:rPr>
        <w:t xml:space="preserve">По отношению к канализационным коллекторам, СП 42.13330.2016 «Градостроительство. Планировка и застройка городских и сельских поселений» с изменениями (актуализированная редакция СНиП 2.07.01-89*) определяет минимальные расстояния, приведённые в таблице 3.4.7.1. </w:t>
      </w:r>
    </w:p>
    <w:p w:rsidR="006C589E" w:rsidRDefault="006C589E" w:rsidP="006C589E">
      <w:pPr>
        <w:pStyle w:val="aff1"/>
        <w:ind w:firstLine="284"/>
        <w:jc w:val="both"/>
        <w:rPr>
          <w:rFonts w:ascii="Times New Roman" w:hAnsi="Times New Roman" w:cs="Times New Roman"/>
          <w:sz w:val="12"/>
          <w:szCs w:val="12"/>
        </w:rPr>
      </w:pPr>
      <w:r w:rsidRPr="006C589E">
        <w:rPr>
          <w:rFonts w:ascii="Times New Roman" w:hAnsi="Times New Roman" w:cs="Times New Roman"/>
          <w:sz w:val="12"/>
          <w:szCs w:val="12"/>
        </w:rPr>
        <w:t>Таблица 3.4.7.1 - Минимальные расстояния трубопроводов от сооружений</w:t>
      </w:r>
    </w:p>
    <w:tbl>
      <w:tblPr>
        <w:tblStyle w:val="aff6"/>
        <w:tblW w:w="5000" w:type="pct"/>
        <w:tblLook w:val="04A0" w:firstRow="1" w:lastRow="0" w:firstColumn="1" w:lastColumn="0" w:noHBand="0" w:noVBand="1"/>
      </w:tblPr>
      <w:tblGrid>
        <w:gridCol w:w="4360"/>
        <w:gridCol w:w="1560"/>
        <w:gridCol w:w="1809"/>
      </w:tblGrid>
      <w:tr w:rsidR="005A793C" w:rsidRPr="005A793C" w:rsidTr="005A793C">
        <w:tc>
          <w:tcPr>
            <w:tcW w:w="2821" w:type="pct"/>
            <w:vMerge w:val="restart"/>
            <w:vAlign w:val="center"/>
          </w:tcPr>
          <w:p w:rsidR="005A793C" w:rsidRPr="005A793C" w:rsidRDefault="005A793C" w:rsidP="005A793C">
            <w:pPr>
              <w:pStyle w:val="aff1"/>
              <w:jc w:val="center"/>
              <w:rPr>
                <w:rFonts w:ascii="Times New Roman" w:hAnsi="Times New Roman" w:cs="Times New Roman"/>
                <w:sz w:val="12"/>
                <w:szCs w:val="12"/>
              </w:rPr>
            </w:pPr>
            <w:r w:rsidRPr="005A793C">
              <w:rPr>
                <w:rFonts w:ascii="Times New Roman" w:hAnsi="Times New Roman" w:cs="Times New Roman"/>
                <w:sz w:val="12"/>
                <w:szCs w:val="12"/>
              </w:rPr>
              <w:t>Описание сооружений</w:t>
            </w:r>
          </w:p>
        </w:tc>
        <w:tc>
          <w:tcPr>
            <w:tcW w:w="2179" w:type="pct"/>
            <w:gridSpan w:val="2"/>
            <w:vAlign w:val="center"/>
          </w:tcPr>
          <w:p w:rsidR="005A793C" w:rsidRPr="005A793C" w:rsidRDefault="005A793C" w:rsidP="005A793C">
            <w:pPr>
              <w:pStyle w:val="aff1"/>
              <w:jc w:val="center"/>
              <w:rPr>
                <w:rFonts w:ascii="Times New Roman" w:hAnsi="Times New Roman" w:cs="Times New Roman"/>
                <w:sz w:val="12"/>
                <w:szCs w:val="12"/>
              </w:rPr>
            </w:pPr>
            <w:r w:rsidRPr="005A793C">
              <w:rPr>
                <w:rFonts w:ascii="Times New Roman" w:hAnsi="Times New Roman" w:cs="Times New Roman"/>
                <w:sz w:val="12"/>
                <w:szCs w:val="12"/>
              </w:rPr>
              <w:t xml:space="preserve">Расстояние, </w:t>
            </w:r>
            <w:proofErr w:type="gramStart"/>
            <w:r w:rsidRPr="005A793C">
              <w:rPr>
                <w:rFonts w:ascii="Times New Roman" w:hAnsi="Times New Roman" w:cs="Times New Roman"/>
                <w:sz w:val="12"/>
                <w:szCs w:val="12"/>
              </w:rPr>
              <w:t>м</w:t>
            </w:r>
            <w:proofErr w:type="gramEnd"/>
          </w:p>
        </w:tc>
      </w:tr>
      <w:tr w:rsidR="005A793C" w:rsidRPr="005A793C" w:rsidTr="005A793C">
        <w:tc>
          <w:tcPr>
            <w:tcW w:w="2821" w:type="pct"/>
            <w:vMerge/>
            <w:vAlign w:val="center"/>
          </w:tcPr>
          <w:p w:rsidR="005A793C" w:rsidRPr="005A793C" w:rsidRDefault="005A793C" w:rsidP="005A793C">
            <w:pPr>
              <w:pStyle w:val="aff1"/>
              <w:jc w:val="center"/>
              <w:rPr>
                <w:rFonts w:ascii="Times New Roman" w:hAnsi="Times New Roman" w:cs="Times New Roman"/>
                <w:sz w:val="12"/>
                <w:szCs w:val="12"/>
              </w:rPr>
            </w:pPr>
          </w:p>
        </w:tc>
        <w:tc>
          <w:tcPr>
            <w:tcW w:w="1009" w:type="pct"/>
            <w:vAlign w:val="center"/>
          </w:tcPr>
          <w:p w:rsidR="005A793C" w:rsidRPr="005A793C" w:rsidRDefault="005A793C" w:rsidP="005A793C">
            <w:pPr>
              <w:pStyle w:val="aff1"/>
              <w:jc w:val="center"/>
              <w:rPr>
                <w:rFonts w:ascii="Times New Roman" w:hAnsi="Times New Roman" w:cs="Times New Roman"/>
                <w:sz w:val="12"/>
                <w:szCs w:val="12"/>
              </w:rPr>
            </w:pPr>
            <w:r w:rsidRPr="005A793C">
              <w:rPr>
                <w:rFonts w:ascii="Times New Roman" w:hAnsi="Times New Roman" w:cs="Times New Roman"/>
                <w:sz w:val="12"/>
                <w:szCs w:val="12"/>
              </w:rPr>
              <w:t>от напорной канализации</w:t>
            </w:r>
          </w:p>
        </w:tc>
        <w:tc>
          <w:tcPr>
            <w:tcW w:w="1170" w:type="pct"/>
            <w:vAlign w:val="center"/>
          </w:tcPr>
          <w:p w:rsidR="005A793C" w:rsidRPr="005A793C" w:rsidRDefault="005A793C" w:rsidP="005A793C">
            <w:pPr>
              <w:pStyle w:val="aff1"/>
              <w:jc w:val="center"/>
              <w:rPr>
                <w:rFonts w:ascii="Times New Roman" w:hAnsi="Times New Roman" w:cs="Times New Roman"/>
                <w:sz w:val="12"/>
                <w:szCs w:val="12"/>
              </w:rPr>
            </w:pPr>
            <w:r w:rsidRPr="005A793C">
              <w:rPr>
                <w:rFonts w:ascii="Times New Roman" w:hAnsi="Times New Roman" w:cs="Times New Roman"/>
                <w:sz w:val="12"/>
                <w:szCs w:val="12"/>
              </w:rPr>
              <w:t>от самотечной канализации</w:t>
            </w:r>
          </w:p>
        </w:tc>
      </w:tr>
      <w:tr w:rsidR="005A793C" w:rsidRPr="005A793C" w:rsidTr="005A793C">
        <w:tc>
          <w:tcPr>
            <w:tcW w:w="2821" w:type="pct"/>
            <w:vAlign w:val="center"/>
          </w:tcPr>
          <w:p w:rsidR="005A793C" w:rsidRPr="005A793C" w:rsidRDefault="005A793C" w:rsidP="005A793C">
            <w:pPr>
              <w:pStyle w:val="aff1"/>
              <w:jc w:val="center"/>
              <w:rPr>
                <w:rFonts w:ascii="Times New Roman" w:hAnsi="Times New Roman" w:cs="Times New Roman"/>
                <w:sz w:val="12"/>
                <w:szCs w:val="12"/>
              </w:rPr>
            </w:pPr>
            <w:r w:rsidRPr="005A793C">
              <w:rPr>
                <w:rFonts w:ascii="Times New Roman" w:hAnsi="Times New Roman" w:cs="Times New Roman"/>
                <w:sz w:val="12"/>
                <w:szCs w:val="12"/>
              </w:rPr>
              <w:t>до фундамента зданий и сооружений</w:t>
            </w:r>
          </w:p>
        </w:tc>
        <w:tc>
          <w:tcPr>
            <w:tcW w:w="1009" w:type="pct"/>
            <w:vAlign w:val="center"/>
          </w:tcPr>
          <w:p w:rsidR="005A793C" w:rsidRPr="005A793C" w:rsidRDefault="005A793C" w:rsidP="005A793C">
            <w:pPr>
              <w:pStyle w:val="aff1"/>
              <w:jc w:val="center"/>
              <w:rPr>
                <w:rFonts w:ascii="Times New Roman" w:hAnsi="Times New Roman" w:cs="Times New Roman"/>
                <w:sz w:val="12"/>
                <w:szCs w:val="12"/>
              </w:rPr>
            </w:pPr>
            <w:r w:rsidRPr="005A793C">
              <w:rPr>
                <w:rFonts w:ascii="Times New Roman" w:hAnsi="Times New Roman" w:cs="Times New Roman"/>
                <w:sz w:val="12"/>
                <w:szCs w:val="12"/>
              </w:rPr>
              <w:t>5</w:t>
            </w:r>
          </w:p>
        </w:tc>
        <w:tc>
          <w:tcPr>
            <w:tcW w:w="1170" w:type="pct"/>
            <w:vAlign w:val="center"/>
          </w:tcPr>
          <w:p w:rsidR="005A793C" w:rsidRPr="005A793C" w:rsidRDefault="005A793C" w:rsidP="005A793C">
            <w:pPr>
              <w:pStyle w:val="aff1"/>
              <w:jc w:val="center"/>
              <w:rPr>
                <w:rFonts w:ascii="Times New Roman" w:hAnsi="Times New Roman" w:cs="Times New Roman"/>
                <w:sz w:val="12"/>
                <w:szCs w:val="12"/>
              </w:rPr>
            </w:pPr>
            <w:r w:rsidRPr="005A793C">
              <w:rPr>
                <w:rFonts w:ascii="Times New Roman" w:hAnsi="Times New Roman" w:cs="Times New Roman"/>
                <w:sz w:val="12"/>
                <w:szCs w:val="12"/>
              </w:rPr>
              <w:t>3</w:t>
            </w:r>
          </w:p>
        </w:tc>
      </w:tr>
      <w:tr w:rsidR="005A793C" w:rsidRPr="005A793C" w:rsidTr="005A793C">
        <w:tc>
          <w:tcPr>
            <w:tcW w:w="2821" w:type="pct"/>
            <w:vAlign w:val="center"/>
          </w:tcPr>
          <w:p w:rsidR="005A793C" w:rsidRPr="005A793C" w:rsidRDefault="005A793C" w:rsidP="005A793C">
            <w:pPr>
              <w:pStyle w:val="aff1"/>
              <w:jc w:val="center"/>
              <w:rPr>
                <w:rFonts w:ascii="Times New Roman" w:hAnsi="Times New Roman" w:cs="Times New Roman"/>
                <w:sz w:val="12"/>
                <w:szCs w:val="12"/>
              </w:rPr>
            </w:pPr>
            <w:r w:rsidRPr="005A793C">
              <w:rPr>
                <w:rFonts w:ascii="Times New Roman" w:hAnsi="Times New Roman" w:cs="Times New Roman"/>
                <w:sz w:val="12"/>
                <w:szCs w:val="12"/>
              </w:rPr>
              <w:t>до фундамента ограждений, эстакад опор контактной связи</w:t>
            </w:r>
          </w:p>
        </w:tc>
        <w:tc>
          <w:tcPr>
            <w:tcW w:w="1009" w:type="pct"/>
            <w:vAlign w:val="center"/>
          </w:tcPr>
          <w:p w:rsidR="005A793C" w:rsidRPr="005A793C" w:rsidRDefault="005A793C" w:rsidP="005A793C">
            <w:pPr>
              <w:pStyle w:val="aff1"/>
              <w:jc w:val="center"/>
              <w:rPr>
                <w:rFonts w:ascii="Times New Roman" w:hAnsi="Times New Roman" w:cs="Times New Roman"/>
                <w:sz w:val="12"/>
                <w:szCs w:val="12"/>
              </w:rPr>
            </w:pPr>
            <w:r w:rsidRPr="005A793C">
              <w:rPr>
                <w:rFonts w:ascii="Times New Roman" w:hAnsi="Times New Roman" w:cs="Times New Roman"/>
                <w:sz w:val="12"/>
                <w:szCs w:val="12"/>
              </w:rPr>
              <w:t>3</w:t>
            </w:r>
          </w:p>
        </w:tc>
        <w:tc>
          <w:tcPr>
            <w:tcW w:w="1170" w:type="pct"/>
            <w:vAlign w:val="center"/>
          </w:tcPr>
          <w:p w:rsidR="005A793C" w:rsidRPr="005A793C" w:rsidRDefault="005A793C" w:rsidP="005A793C">
            <w:pPr>
              <w:pStyle w:val="aff1"/>
              <w:jc w:val="center"/>
              <w:rPr>
                <w:rFonts w:ascii="Times New Roman" w:hAnsi="Times New Roman" w:cs="Times New Roman"/>
                <w:sz w:val="12"/>
                <w:szCs w:val="12"/>
              </w:rPr>
            </w:pPr>
            <w:r w:rsidRPr="005A793C">
              <w:rPr>
                <w:rFonts w:ascii="Times New Roman" w:hAnsi="Times New Roman" w:cs="Times New Roman"/>
                <w:sz w:val="12"/>
                <w:szCs w:val="12"/>
              </w:rPr>
              <w:t>1,5</w:t>
            </w:r>
          </w:p>
        </w:tc>
      </w:tr>
      <w:tr w:rsidR="005A793C" w:rsidRPr="005A793C" w:rsidTr="005A793C">
        <w:tc>
          <w:tcPr>
            <w:tcW w:w="2821" w:type="pct"/>
            <w:vAlign w:val="center"/>
          </w:tcPr>
          <w:p w:rsidR="005A793C" w:rsidRPr="005A793C" w:rsidRDefault="005A793C" w:rsidP="005A793C">
            <w:pPr>
              <w:pStyle w:val="aff1"/>
              <w:jc w:val="center"/>
              <w:rPr>
                <w:rFonts w:ascii="Times New Roman" w:hAnsi="Times New Roman" w:cs="Times New Roman"/>
                <w:sz w:val="12"/>
                <w:szCs w:val="12"/>
              </w:rPr>
            </w:pPr>
            <w:r w:rsidRPr="005A793C">
              <w:rPr>
                <w:rFonts w:ascii="Times New Roman" w:hAnsi="Times New Roman" w:cs="Times New Roman"/>
                <w:sz w:val="12"/>
                <w:szCs w:val="12"/>
              </w:rPr>
              <w:t>до бортового камня проезжей части улицы, укрепленной полосы обочины</w:t>
            </w:r>
          </w:p>
        </w:tc>
        <w:tc>
          <w:tcPr>
            <w:tcW w:w="1009" w:type="pct"/>
            <w:vAlign w:val="center"/>
          </w:tcPr>
          <w:p w:rsidR="005A793C" w:rsidRPr="005A793C" w:rsidRDefault="005A793C" w:rsidP="005A793C">
            <w:pPr>
              <w:pStyle w:val="aff1"/>
              <w:jc w:val="center"/>
              <w:rPr>
                <w:rFonts w:ascii="Times New Roman" w:hAnsi="Times New Roman" w:cs="Times New Roman"/>
                <w:sz w:val="12"/>
                <w:szCs w:val="12"/>
              </w:rPr>
            </w:pPr>
            <w:r w:rsidRPr="005A793C">
              <w:rPr>
                <w:rFonts w:ascii="Times New Roman" w:hAnsi="Times New Roman" w:cs="Times New Roman"/>
                <w:sz w:val="12"/>
                <w:szCs w:val="12"/>
              </w:rPr>
              <w:t>2</w:t>
            </w:r>
          </w:p>
        </w:tc>
        <w:tc>
          <w:tcPr>
            <w:tcW w:w="1170" w:type="pct"/>
            <w:vAlign w:val="center"/>
          </w:tcPr>
          <w:p w:rsidR="005A793C" w:rsidRPr="005A793C" w:rsidRDefault="005A793C" w:rsidP="005A793C">
            <w:pPr>
              <w:pStyle w:val="aff1"/>
              <w:jc w:val="center"/>
              <w:rPr>
                <w:rFonts w:ascii="Times New Roman" w:hAnsi="Times New Roman" w:cs="Times New Roman"/>
                <w:sz w:val="12"/>
                <w:szCs w:val="12"/>
              </w:rPr>
            </w:pPr>
            <w:r w:rsidRPr="005A793C">
              <w:rPr>
                <w:rFonts w:ascii="Times New Roman" w:hAnsi="Times New Roman" w:cs="Times New Roman"/>
                <w:sz w:val="12"/>
                <w:szCs w:val="12"/>
              </w:rPr>
              <w:t>1,5</w:t>
            </w:r>
          </w:p>
        </w:tc>
      </w:tr>
      <w:tr w:rsidR="005A793C" w:rsidRPr="005A793C" w:rsidTr="005A793C">
        <w:tc>
          <w:tcPr>
            <w:tcW w:w="2821" w:type="pct"/>
            <w:vAlign w:val="center"/>
          </w:tcPr>
          <w:p w:rsidR="005A793C" w:rsidRPr="005A793C" w:rsidRDefault="005A793C" w:rsidP="005A793C">
            <w:pPr>
              <w:pStyle w:val="aff1"/>
              <w:jc w:val="center"/>
              <w:rPr>
                <w:rFonts w:ascii="Times New Roman" w:hAnsi="Times New Roman" w:cs="Times New Roman"/>
                <w:sz w:val="12"/>
                <w:szCs w:val="12"/>
              </w:rPr>
            </w:pPr>
            <w:r w:rsidRPr="005A793C">
              <w:rPr>
                <w:rFonts w:ascii="Times New Roman" w:hAnsi="Times New Roman" w:cs="Times New Roman"/>
                <w:sz w:val="12"/>
                <w:szCs w:val="12"/>
              </w:rPr>
              <w:t>до подошвы насыпи дороги</w:t>
            </w:r>
          </w:p>
        </w:tc>
        <w:tc>
          <w:tcPr>
            <w:tcW w:w="1009" w:type="pct"/>
            <w:vAlign w:val="center"/>
          </w:tcPr>
          <w:p w:rsidR="005A793C" w:rsidRPr="005A793C" w:rsidRDefault="005A793C" w:rsidP="005A793C">
            <w:pPr>
              <w:pStyle w:val="aff1"/>
              <w:jc w:val="center"/>
              <w:rPr>
                <w:rFonts w:ascii="Times New Roman" w:hAnsi="Times New Roman" w:cs="Times New Roman"/>
                <w:sz w:val="12"/>
                <w:szCs w:val="12"/>
              </w:rPr>
            </w:pPr>
            <w:r w:rsidRPr="005A793C">
              <w:rPr>
                <w:rFonts w:ascii="Times New Roman" w:hAnsi="Times New Roman" w:cs="Times New Roman"/>
                <w:sz w:val="12"/>
                <w:szCs w:val="12"/>
              </w:rPr>
              <w:t>1</w:t>
            </w:r>
          </w:p>
        </w:tc>
        <w:tc>
          <w:tcPr>
            <w:tcW w:w="1170" w:type="pct"/>
            <w:vAlign w:val="center"/>
          </w:tcPr>
          <w:p w:rsidR="005A793C" w:rsidRPr="005A793C" w:rsidRDefault="005A793C" w:rsidP="005A793C">
            <w:pPr>
              <w:pStyle w:val="aff1"/>
              <w:jc w:val="center"/>
              <w:rPr>
                <w:rFonts w:ascii="Times New Roman" w:hAnsi="Times New Roman" w:cs="Times New Roman"/>
                <w:sz w:val="12"/>
                <w:szCs w:val="12"/>
              </w:rPr>
            </w:pPr>
            <w:r w:rsidRPr="005A793C">
              <w:rPr>
                <w:rFonts w:ascii="Times New Roman" w:hAnsi="Times New Roman" w:cs="Times New Roman"/>
                <w:sz w:val="12"/>
                <w:szCs w:val="12"/>
              </w:rPr>
              <w:t>1</w:t>
            </w:r>
          </w:p>
        </w:tc>
      </w:tr>
      <w:tr w:rsidR="005A793C" w:rsidRPr="005A793C" w:rsidTr="005A793C">
        <w:tc>
          <w:tcPr>
            <w:tcW w:w="2821" w:type="pct"/>
            <w:vAlign w:val="center"/>
          </w:tcPr>
          <w:p w:rsidR="005A793C" w:rsidRPr="005A793C" w:rsidRDefault="005A793C" w:rsidP="005A793C">
            <w:pPr>
              <w:pStyle w:val="aff1"/>
              <w:jc w:val="center"/>
              <w:rPr>
                <w:rFonts w:ascii="Times New Roman" w:hAnsi="Times New Roman" w:cs="Times New Roman"/>
                <w:sz w:val="12"/>
                <w:szCs w:val="12"/>
              </w:rPr>
            </w:pPr>
            <w:r w:rsidRPr="005A793C">
              <w:rPr>
                <w:rFonts w:ascii="Times New Roman" w:hAnsi="Times New Roman" w:cs="Times New Roman"/>
                <w:sz w:val="12"/>
                <w:szCs w:val="12"/>
              </w:rPr>
              <w:t>до фундамента опор линии электропередачи до 1 кВ</w:t>
            </w:r>
          </w:p>
        </w:tc>
        <w:tc>
          <w:tcPr>
            <w:tcW w:w="1009" w:type="pct"/>
            <w:vAlign w:val="center"/>
          </w:tcPr>
          <w:p w:rsidR="005A793C" w:rsidRPr="005A793C" w:rsidRDefault="005A793C" w:rsidP="005A793C">
            <w:pPr>
              <w:pStyle w:val="aff1"/>
              <w:jc w:val="center"/>
              <w:rPr>
                <w:rFonts w:ascii="Times New Roman" w:hAnsi="Times New Roman" w:cs="Times New Roman"/>
                <w:sz w:val="12"/>
                <w:szCs w:val="12"/>
              </w:rPr>
            </w:pPr>
            <w:r w:rsidRPr="005A793C">
              <w:rPr>
                <w:rFonts w:ascii="Times New Roman" w:hAnsi="Times New Roman" w:cs="Times New Roman"/>
                <w:sz w:val="12"/>
                <w:szCs w:val="12"/>
              </w:rPr>
              <w:t>1</w:t>
            </w:r>
          </w:p>
        </w:tc>
        <w:tc>
          <w:tcPr>
            <w:tcW w:w="1170" w:type="pct"/>
            <w:vAlign w:val="center"/>
          </w:tcPr>
          <w:p w:rsidR="005A793C" w:rsidRPr="005A793C" w:rsidRDefault="005A793C" w:rsidP="005A793C">
            <w:pPr>
              <w:pStyle w:val="aff1"/>
              <w:jc w:val="center"/>
              <w:rPr>
                <w:rFonts w:ascii="Times New Roman" w:hAnsi="Times New Roman" w:cs="Times New Roman"/>
                <w:sz w:val="12"/>
                <w:szCs w:val="12"/>
              </w:rPr>
            </w:pPr>
            <w:r w:rsidRPr="005A793C">
              <w:rPr>
                <w:rFonts w:ascii="Times New Roman" w:hAnsi="Times New Roman" w:cs="Times New Roman"/>
                <w:sz w:val="12"/>
                <w:szCs w:val="12"/>
              </w:rPr>
              <w:t>1</w:t>
            </w:r>
          </w:p>
        </w:tc>
      </w:tr>
      <w:tr w:rsidR="005A793C" w:rsidRPr="005A793C" w:rsidTr="005A793C">
        <w:tc>
          <w:tcPr>
            <w:tcW w:w="2821" w:type="pct"/>
            <w:vAlign w:val="center"/>
          </w:tcPr>
          <w:p w:rsidR="005A793C" w:rsidRPr="005A793C" w:rsidRDefault="005A793C" w:rsidP="005A793C">
            <w:pPr>
              <w:pStyle w:val="aff1"/>
              <w:jc w:val="center"/>
              <w:rPr>
                <w:rFonts w:ascii="Times New Roman" w:hAnsi="Times New Roman" w:cs="Times New Roman"/>
                <w:sz w:val="12"/>
                <w:szCs w:val="12"/>
              </w:rPr>
            </w:pPr>
            <w:r w:rsidRPr="005A793C">
              <w:rPr>
                <w:rFonts w:ascii="Times New Roman" w:hAnsi="Times New Roman" w:cs="Times New Roman"/>
                <w:sz w:val="12"/>
                <w:szCs w:val="12"/>
              </w:rPr>
              <w:t>до фундамента опор линии электропередачи свыше 1 до 35 кВ</w:t>
            </w:r>
          </w:p>
        </w:tc>
        <w:tc>
          <w:tcPr>
            <w:tcW w:w="1009" w:type="pct"/>
            <w:vAlign w:val="center"/>
          </w:tcPr>
          <w:p w:rsidR="005A793C" w:rsidRPr="005A793C" w:rsidRDefault="005A793C" w:rsidP="005A793C">
            <w:pPr>
              <w:pStyle w:val="aff1"/>
              <w:jc w:val="center"/>
              <w:rPr>
                <w:rFonts w:ascii="Times New Roman" w:hAnsi="Times New Roman" w:cs="Times New Roman"/>
                <w:sz w:val="12"/>
                <w:szCs w:val="12"/>
              </w:rPr>
            </w:pPr>
            <w:r w:rsidRPr="005A793C">
              <w:rPr>
                <w:rFonts w:ascii="Times New Roman" w:hAnsi="Times New Roman" w:cs="Times New Roman"/>
                <w:sz w:val="12"/>
                <w:szCs w:val="12"/>
              </w:rPr>
              <w:t>2</w:t>
            </w:r>
          </w:p>
        </w:tc>
        <w:tc>
          <w:tcPr>
            <w:tcW w:w="1170" w:type="pct"/>
            <w:vAlign w:val="center"/>
          </w:tcPr>
          <w:p w:rsidR="005A793C" w:rsidRPr="005A793C" w:rsidRDefault="005A793C" w:rsidP="005A793C">
            <w:pPr>
              <w:pStyle w:val="aff1"/>
              <w:jc w:val="center"/>
              <w:rPr>
                <w:rFonts w:ascii="Times New Roman" w:hAnsi="Times New Roman" w:cs="Times New Roman"/>
                <w:sz w:val="12"/>
                <w:szCs w:val="12"/>
              </w:rPr>
            </w:pPr>
            <w:r w:rsidRPr="005A793C">
              <w:rPr>
                <w:rFonts w:ascii="Times New Roman" w:hAnsi="Times New Roman" w:cs="Times New Roman"/>
                <w:sz w:val="12"/>
                <w:szCs w:val="12"/>
              </w:rPr>
              <w:t>2</w:t>
            </w:r>
          </w:p>
        </w:tc>
      </w:tr>
    </w:tbl>
    <w:p w:rsidR="005A793C" w:rsidRPr="005A793C" w:rsidRDefault="005A793C" w:rsidP="005A793C">
      <w:pPr>
        <w:pStyle w:val="aff1"/>
        <w:ind w:firstLine="284"/>
        <w:jc w:val="both"/>
        <w:rPr>
          <w:rFonts w:ascii="Times New Roman" w:hAnsi="Times New Roman" w:cs="Times New Roman"/>
          <w:sz w:val="12"/>
          <w:szCs w:val="12"/>
        </w:rPr>
      </w:pPr>
      <w:r w:rsidRPr="005A793C">
        <w:rPr>
          <w:rFonts w:ascii="Times New Roman" w:hAnsi="Times New Roman" w:cs="Times New Roman"/>
          <w:sz w:val="12"/>
          <w:szCs w:val="12"/>
        </w:rPr>
        <w:t>Санитарно-защитные зоны сетей водоотведения и сооружений на них организованы в соответствии со СП 32.13330.2018 «Канализация. Наружные сети и сооружения» с изменениями (Акту</w:t>
      </w:r>
      <w:r>
        <w:rPr>
          <w:rFonts w:ascii="Times New Roman" w:hAnsi="Times New Roman" w:cs="Times New Roman"/>
          <w:sz w:val="12"/>
          <w:szCs w:val="12"/>
        </w:rPr>
        <w:t xml:space="preserve">ализация СНиП 2.04.03-85) и СП </w:t>
      </w:r>
      <w:r w:rsidRPr="005A793C">
        <w:rPr>
          <w:rFonts w:ascii="Times New Roman" w:hAnsi="Times New Roman" w:cs="Times New Roman"/>
          <w:sz w:val="12"/>
          <w:szCs w:val="12"/>
        </w:rPr>
        <w:t>42.13330.2016 «Градостроительство. Планировка и застройка городских и сельских поселений» с изменениями (а</w:t>
      </w:r>
      <w:r>
        <w:rPr>
          <w:rFonts w:ascii="Times New Roman" w:hAnsi="Times New Roman" w:cs="Times New Roman"/>
          <w:sz w:val="12"/>
          <w:szCs w:val="12"/>
        </w:rPr>
        <w:t xml:space="preserve">ктуализированная редакция СНиП </w:t>
      </w:r>
      <w:r w:rsidRPr="005A793C">
        <w:rPr>
          <w:rFonts w:ascii="Times New Roman" w:hAnsi="Times New Roman" w:cs="Times New Roman"/>
          <w:sz w:val="12"/>
          <w:szCs w:val="12"/>
        </w:rPr>
        <w:t xml:space="preserve">2.07.01-89*). </w:t>
      </w:r>
    </w:p>
    <w:p w:rsidR="005A793C" w:rsidRPr="005A793C" w:rsidRDefault="005A793C" w:rsidP="005A793C">
      <w:pPr>
        <w:pStyle w:val="aff1"/>
        <w:ind w:firstLine="284"/>
        <w:jc w:val="both"/>
        <w:rPr>
          <w:rFonts w:ascii="Times New Roman" w:hAnsi="Times New Roman" w:cs="Times New Roman"/>
          <w:sz w:val="12"/>
          <w:szCs w:val="12"/>
        </w:rPr>
      </w:pPr>
      <w:r w:rsidRPr="005A793C">
        <w:rPr>
          <w:rFonts w:ascii="Times New Roman" w:hAnsi="Times New Roman" w:cs="Times New Roman"/>
          <w:sz w:val="12"/>
          <w:szCs w:val="12"/>
        </w:rPr>
        <w:t xml:space="preserve">Строительство централизованной системы бытовой канализации на перспективных площадках г.п. Суходол является основным мероприятием по улучшению санитарного состояния территорий сельского поселения и охране окружающей природной среды. </w:t>
      </w:r>
    </w:p>
    <w:p w:rsidR="005A793C" w:rsidRPr="005A793C" w:rsidRDefault="005A793C" w:rsidP="005A793C">
      <w:pPr>
        <w:pStyle w:val="aff1"/>
        <w:ind w:firstLine="284"/>
        <w:jc w:val="both"/>
        <w:rPr>
          <w:rFonts w:ascii="Times New Roman" w:hAnsi="Times New Roman" w:cs="Times New Roman"/>
          <w:sz w:val="12"/>
          <w:szCs w:val="12"/>
        </w:rPr>
      </w:pPr>
      <w:r w:rsidRPr="005A793C">
        <w:rPr>
          <w:rFonts w:ascii="Times New Roman" w:hAnsi="Times New Roman" w:cs="Times New Roman"/>
          <w:sz w:val="12"/>
          <w:szCs w:val="12"/>
        </w:rPr>
        <w:t xml:space="preserve"> 3.4.8 Границы планируемых </w:t>
      </w:r>
      <w:proofErr w:type="gramStart"/>
      <w:r w:rsidRPr="005A793C">
        <w:rPr>
          <w:rFonts w:ascii="Times New Roman" w:hAnsi="Times New Roman" w:cs="Times New Roman"/>
          <w:sz w:val="12"/>
          <w:szCs w:val="12"/>
        </w:rPr>
        <w:t>зон размещения объектов централизованной системы водоотведения</w:t>
      </w:r>
      <w:proofErr w:type="gramEnd"/>
      <w:r w:rsidRPr="005A793C">
        <w:rPr>
          <w:rFonts w:ascii="Times New Roman" w:hAnsi="Times New Roman" w:cs="Times New Roman"/>
          <w:sz w:val="12"/>
          <w:szCs w:val="12"/>
        </w:rPr>
        <w:t xml:space="preserve"> </w:t>
      </w:r>
    </w:p>
    <w:p w:rsidR="005A793C" w:rsidRPr="005A793C" w:rsidRDefault="005A793C" w:rsidP="005A793C">
      <w:pPr>
        <w:pStyle w:val="aff1"/>
        <w:ind w:firstLine="284"/>
        <w:jc w:val="both"/>
        <w:rPr>
          <w:rFonts w:ascii="Times New Roman" w:hAnsi="Times New Roman" w:cs="Times New Roman"/>
          <w:sz w:val="12"/>
          <w:szCs w:val="12"/>
        </w:rPr>
      </w:pPr>
      <w:r w:rsidRPr="005A793C">
        <w:rPr>
          <w:rFonts w:ascii="Times New Roman" w:hAnsi="Times New Roman" w:cs="Times New Roman"/>
          <w:sz w:val="12"/>
          <w:szCs w:val="12"/>
        </w:rPr>
        <w:t xml:space="preserve"> Планируемые санитарно-защитные зоны размещения объектов централизованной системы водоотведения организованы в соответствии со СП 32.13330.2018 «Канализация. Наружные сети и сооружения» с изменениями (Актуализация СНиП 2.04.03-85) и СП 42.13330.2016 «Градостроительство. Планировка и застройка городских и сельских поселений» с изменениями (актуализированная редакция СНиП 2.07.01-89*). </w:t>
      </w:r>
    </w:p>
    <w:p w:rsidR="005A793C" w:rsidRPr="005A793C" w:rsidRDefault="005A793C" w:rsidP="005A793C">
      <w:pPr>
        <w:pStyle w:val="aff1"/>
        <w:ind w:firstLine="284"/>
        <w:jc w:val="both"/>
        <w:rPr>
          <w:rFonts w:ascii="Times New Roman" w:hAnsi="Times New Roman" w:cs="Times New Roman"/>
          <w:sz w:val="12"/>
          <w:szCs w:val="12"/>
        </w:rPr>
      </w:pPr>
      <w:r w:rsidRPr="005A793C">
        <w:rPr>
          <w:rFonts w:ascii="Times New Roman" w:hAnsi="Times New Roman" w:cs="Times New Roman"/>
          <w:sz w:val="12"/>
          <w:szCs w:val="12"/>
        </w:rPr>
        <w:t>РАЗДЕЛ 3.5. ЭКОЛОГИ</w:t>
      </w:r>
      <w:r>
        <w:rPr>
          <w:rFonts w:ascii="Times New Roman" w:hAnsi="Times New Roman" w:cs="Times New Roman"/>
          <w:sz w:val="12"/>
          <w:szCs w:val="12"/>
        </w:rPr>
        <w:t xml:space="preserve">ЧЕСКИЕ АСПЕКТЫ МЕРОПРИЯТИЙ ПО  </w:t>
      </w:r>
      <w:r w:rsidRPr="005A793C">
        <w:rPr>
          <w:rFonts w:ascii="Times New Roman" w:hAnsi="Times New Roman" w:cs="Times New Roman"/>
          <w:sz w:val="12"/>
          <w:szCs w:val="12"/>
        </w:rPr>
        <w:t xml:space="preserve">СТРОИТЕЛЬСТВУ ОБЪЕКТОВ СИСТЕМЫ ВОДООТВЕДЕНИЯ </w:t>
      </w:r>
    </w:p>
    <w:p w:rsidR="005A793C" w:rsidRPr="005A793C" w:rsidRDefault="005A793C" w:rsidP="005A793C">
      <w:pPr>
        <w:pStyle w:val="aff1"/>
        <w:ind w:firstLine="284"/>
        <w:jc w:val="both"/>
        <w:rPr>
          <w:rFonts w:ascii="Times New Roman" w:hAnsi="Times New Roman" w:cs="Times New Roman"/>
          <w:sz w:val="12"/>
          <w:szCs w:val="12"/>
        </w:rPr>
      </w:pPr>
      <w:r w:rsidRPr="005A793C">
        <w:rPr>
          <w:rFonts w:ascii="Times New Roman" w:hAnsi="Times New Roman" w:cs="Times New Roman"/>
          <w:sz w:val="12"/>
          <w:szCs w:val="12"/>
        </w:rPr>
        <w:t xml:space="preserve"> 3.5.1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 </w:t>
      </w:r>
    </w:p>
    <w:p w:rsidR="005A793C" w:rsidRPr="005A793C" w:rsidRDefault="005A793C" w:rsidP="005A793C">
      <w:pPr>
        <w:pStyle w:val="aff1"/>
        <w:ind w:firstLine="284"/>
        <w:jc w:val="both"/>
        <w:rPr>
          <w:rFonts w:ascii="Times New Roman" w:hAnsi="Times New Roman" w:cs="Times New Roman"/>
          <w:sz w:val="12"/>
          <w:szCs w:val="12"/>
        </w:rPr>
      </w:pPr>
      <w:r w:rsidRPr="005A793C">
        <w:rPr>
          <w:rFonts w:ascii="Times New Roman" w:hAnsi="Times New Roman" w:cs="Times New Roman"/>
          <w:sz w:val="12"/>
          <w:szCs w:val="12"/>
        </w:rPr>
        <w:t xml:space="preserve">Улучшение условий жизни населения г.п. Суходол и улучшение экологической обстановки в поселении обеспечивается за счет: </w:t>
      </w:r>
    </w:p>
    <w:p w:rsidR="005A793C" w:rsidRPr="005A793C" w:rsidRDefault="005A793C" w:rsidP="005A793C">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5A793C">
        <w:rPr>
          <w:rFonts w:ascii="Times New Roman" w:hAnsi="Times New Roman" w:cs="Times New Roman"/>
          <w:sz w:val="12"/>
          <w:szCs w:val="12"/>
        </w:rPr>
        <w:t xml:space="preserve">Реконструкции действующих канализационных сетей; </w:t>
      </w:r>
    </w:p>
    <w:p w:rsidR="005A793C" w:rsidRPr="005A793C" w:rsidRDefault="005A793C" w:rsidP="005A793C">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5A793C">
        <w:rPr>
          <w:rFonts w:ascii="Times New Roman" w:hAnsi="Times New Roman" w:cs="Times New Roman"/>
          <w:sz w:val="12"/>
          <w:szCs w:val="12"/>
        </w:rPr>
        <w:t xml:space="preserve">Устройства локальных установок полной биологической очистки сточных вод (ЛОС) на новых площадках перспективной </w:t>
      </w:r>
      <w:proofErr w:type="gramStart"/>
      <w:r w:rsidRPr="005A793C">
        <w:rPr>
          <w:rFonts w:ascii="Times New Roman" w:hAnsi="Times New Roman" w:cs="Times New Roman"/>
          <w:sz w:val="12"/>
          <w:szCs w:val="12"/>
        </w:rPr>
        <w:t>застройки</w:t>
      </w:r>
      <w:proofErr w:type="gramEnd"/>
      <w:r w:rsidRPr="005A793C">
        <w:rPr>
          <w:rFonts w:ascii="Times New Roman" w:hAnsi="Times New Roman" w:cs="Times New Roman"/>
          <w:sz w:val="12"/>
          <w:szCs w:val="12"/>
        </w:rPr>
        <w:t xml:space="preserve"> на территориях населённых пунктов; </w:t>
      </w:r>
    </w:p>
    <w:p w:rsidR="005A793C" w:rsidRPr="005A793C" w:rsidRDefault="005A793C" w:rsidP="005A793C">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5A793C">
        <w:rPr>
          <w:rFonts w:ascii="Times New Roman" w:hAnsi="Times New Roman" w:cs="Times New Roman"/>
          <w:sz w:val="12"/>
          <w:szCs w:val="12"/>
        </w:rPr>
        <w:t xml:space="preserve">Строительство канализационных сетей на проектируемых площадках; </w:t>
      </w:r>
    </w:p>
    <w:p w:rsidR="005A793C" w:rsidRPr="005A793C" w:rsidRDefault="005A793C" w:rsidP="005A793C">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5A793C">
        <w:rPr>
          <w:rFonts w:ascii="Times New Roman" w:hAnsi="Times New Roman" w:cs="Times New Roman"/>
          <w:sz w:val="12"/>
          <w:szCs w:val="12"/>
        </w:rPr>
        <w:t xml:space="preserve">Внедрения на промышленных и сельскохозяйственных предприятиях экологически безопасных, ресурсосберегающих технологий, малоотходных и безотходных производств; </w:t>
      </w:r>
    </w:p>
    <w:p w:rsidR="005A793C" w:rsidRPr="005A793C" w:rsidRDefault="005A793C" w:rsidP="005A793C">
      <w:pPr>
        <w:pStyle w:val="aff1"/>
        <w:ind w:firstLine="284"/>
        <w:jc w:val="both"/>
        <w:rPr>
          <w:rFonts w:ascii="Times New Roman" w:hAnsi="Times New Roman" w:cs="Times New Roman"/>
          <w:sz w:val="12"/>
          <w:szCs w:val="12"/>
        </w:rPr>
      </w:pPr>
      <w:r>
        <w:rPr>
          <w:rFonts w:ascii="Times New Roman" w:hAnsi="Times New Roman" w:cs="Times New Roman"/>
          <w:sz w:val="12"/>
          <w:szCs w:val="12"/>
        </w:rPr>
        <w:t>5.</w:t>
      </w:r>
      <w:r w:rsidRPr="005A793C">
        <w:rPr>
          <w:rFonts w:ascii="Times New Roman" w:hAnsi="Times New Roman" w:cs="Times New Roman"/>
          <w:sz w:val="12"/>
          <w:szCs w:val="12"/>
        </w:rPr>
        <w:t xml:space="preserve">Организации строительства отводящих сооружений и дамб обвалования для отвода поверхностного стока, дренажей - для понижения уровня грунтовых вод; </w:t>
      </w:r>
    </w:p>
    <w:p w:rsidR="005A793C" w:rsidRPr="005A793C" w:rsidRDefault="005A793C" w:rsidP="005A793C">
      <w:pPr>
        <w:pStyle w:val="aff1"/>
        <w:ind w:firstLine="284"/>
        <w:jc w:val="both"/>
        <w:rPr>
          <w:rFonts w:ascii="Times New Roman" w:hAnsi="Times New Roman" w:cs="Times New Roman"/>
          <w:sz w:val="12"/>
          <w:szCs w:val="12"/>
        </w:rPr>
      </w:pPr>
      <w:r>
        <w:rPr>
          <w:rFonts w:ascii="Times New Roman" w:hAnsi="Times New Roman" w:cs="Times New Roman"/>
          <w:sz w:val="12"/>
          <w:szCs w:val="12"/>
        </w:rPr>
        <w:t>6.</w:t>
      </w:r>
      <w:r w:rsidRPr="005A793C">
        <w:rPr>
          <w:rFonts w:ascii="Times New Roman" w:hAnsi="Times New Roman" w:cs="Times New Roman"/>
          <w:sz w:val="12"/>
          <w:szCs w:val="12"/>
        </w:rPr>
        <w:t xml:space="preserve">Засыпки отрицательных форм рельефа с покрытием поверхности потенциально плодородным и почвенным слоем. </w:t>
      </w:r>
    </w:p>
    <w:p w:rsidR="005A793C" w:rsidRPr="005A793C" w:rsidRDefault="005A793C" w:rsidP="005A793C">
      <w:pPr>
        <w:pStyle w:val="aff1"/>
        <w:ind w:firstLine="284"/>
        <w:jc w:val="both"/>
        <w:rPr>
          <w:rFonts w:ascii="Times New Roman" w:hAnsi="Times New Roman" w:cs="Times New Roman"/>
          <w:sz w:val="12"/>
          <w:szCs w:val="12"/>
        </w:rPr>
      </w:pPr>
      <w:r w:rsidRPr="005A793C">
        <w:rPr>
          <w:rFonts w:ascii="Times New Roman" w:hAnsi="Times New Roman" w:cs="Times New Roman"/>
          <w:sz w:val="12"/>
          <w:szCs w:val="12"/>
        </w:rPr>
        <w:t xml:space="preserve">3.5.2 Сведения о применении методов, безопасных для окружающей среды, при утилизации осадков сточных вод </w:t>
      </w:r>
    </w:p>
    <w:p w:rsidR="005A793C" w:rsidRPr="005A793C" w:rsidRDefault="005A793C" w:rsidP="005A793C">
      <w:pPr>
        <w:pStyle w:val="aff1"/>
        <w:ind w:firstLine="284"/>
        <w:jc w:val="both"/>
        <w:rPr>
          <w:rFonts w:ascii="Times New Roman" w:hAnsi="Times New Roman" w:cs="Times New Roman"/>
          <w:sz w:val="12"/>
          <w:szCs w:val="12"/>
        </w:rPr>
      </w:pPr>
      <w:r w:rsidRPr="005A793C">
        <w:rPr>
          <w:rFonts w:ascii="Times New Roman" w:hAnsi="Times New Roman" w:cs="Times New Roman"/>
          <w:sz w:val="12"/>
          <w:szCs w:val="12"/>
        </w:rPr>
        <w:t xml:space="preserve">В связи с отсутствием канализационных очистных сооружений на территории г.п. Суходол, утилизация осадков сточных вод не производится.  </w:t>
      </w:r>
    </w:p>
    <w:p w:rsidR="005A793C" w:rsidRPr="005A793C" w:rsidRDefault="005A793C" w:rsidP="005A793C">
      <w:pPr>
        <w:pStyle w:val="aff1"/>
        <w:ind w:firstLine="284"/>
        <w:jc w:val="both"/>
        <w:rPr>
          <w:rFonts w:ascii="Times New Roman" w:hAnsi="Times New Roman" w:cs="Times New Roman"/>
          <w:sz w:val="12"/>
          <w:szCs w:val="12"/>
        </w:rPr>
      </w:pPr>
      <w:r w:rsidRPr="005A793C">
        <w:rPr>
          <w:rFonts w:ascii="Times New Roman" w:hAnsi="Times New Roman" w:cs="Times New Roman"/>
          <w:sz w:val="12"/>
          <w:szCs w:val="12"/>
        </w:rPr>
        <w:lastRenderedPageBreak/>
        <w:t>РАЗДЕЛ 3.6. О</w:t>
      </w:r>
      <w:r>
        <w:rPr>
          <w:rFonts w:ascii="Times New Roman" w:hAnsi="Times New Roman" w:cs="Times New Roman"/>
          <w:sz w:val="12"/>
          <w:szCs w:val="12"/>
        </w:rPr>
        <w:t>ЦЕНКА ОБЪЁМОВ ВЛОЖЕНИЙ В</w:t>
      </w:r>
      <w:r w:rsidRPr="005A793C">
        <w:rPr>
          <w:rFonts w:ascii="Times New Roman" w:hAnsi="Times New Roman" w:cs="Times New Roman"/>
          <w:sz w:val="12"/>
          <w:szCs w:val="12"/>
        </w:rPr>
        <w:t xml:space="preserve"> СТРОИТЕЛЬСТВО</w:t>
      </w:r>
      <w:r>
        <w:rPr>
          <w:rFonts w:ascii="Times New Roman" w:hAnsi="Times New Roman" w:cs="Times New Roman"/>
          <w:sz w:val="12"/>
          <w:szCs w:val="12"/>
        </w:rPr>
        <w:t xml:space="preserve">, РЕКОНСТРУКЦИЮ И МОДЕРНИЗАЦИЮ </w:t>
      </w:r>
      <w:r w:rsidRPr="005A793C">
        <w:rPr>
          <w:rFonts w:ascii="Times New Roman" w:hAnsi="Times New Roman" w:cs="Times New Roman"/>
          <w:sz w:val="12"/>
          <w:szCs w:val="12"/>
        </w:rPr>
        <w:t xml:space="preserve">ОБЪЕКТОВ ЦЕНТРАЛИЗОВАННЫХ СИСТЕМ ВОДООТВЕДЕНИЯ </w:t>
      </w:r>
    </w:p>
    <w:p w:rsidR="005A793C" w:rsidRPr="005A793C" w:rsidRDefault="005A793C" w:rsidP="005A793C">
      <w:pPr>
        <w:pStyle w:val="aff1"/>
        <w:ind w:firstLine="284"/>
        <w:jc w:val="both"/>
        <w:rPr>
          <w:rFonts w:ascii="Times New Roman" w:hAnsi="Times New Roman" w:cs="Times New Roman"/>
          <w:sz w:val="12"/>
          <w:szCs w:val="12"/>
        </w:rPr>
      </w:pPr>
      <w:r w:rsidRPr="005A793C">
        <w:rPr>
          <w:rFonts w:ascii="Times New Roman" w:hAnsi="Times New Roman" w:cs="Times New Roman"/>
          <w:sz w:val="12"/>
          <w:szCs w:val="12"/>
        </w:rPr>
        <w:t xml:space="preserve">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w:t>
      </w:r>
    </w:p>
    <w:p w:rsidR="005A793C" w:rsidRPr="005A793C" w:rsidRDefault="005A793C" w:rsidP="005A793C">
      <w:pPr>
        <w:pStyle w:val="aff1"/>
        <w:ind w:firstLine="284"/>
        <w:jc w:val="both"/>
        <w:rPr>
          <w:rFonts w:ascii="Times New Roman" w:hAnsi="Times New Roman" w:cs="Times New Roman"/>
          <w:sz w:val="12"/>
          <w:szCs w:val="12"/>
        </w:rPr>
      </w:pPr>
      <w:r w:rsidRPr="005A793C">
        <w:rPr>
          <w:rFonts w:ascii="Times New Roman" w:hAnsi="Times New Roman" w:cs="Times New Roman"/>
          <w:sz w:val="12"/>
          <w:szCs w:val="12"/>
        </w:rPr>
        <w:t xml:space="preserve">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w:t>
      </w:r>
    </w:p>
    <w:p w:rsidR="005A793C" w:rsidRPr="005A793C" w:rsidRDefault="005A793C" w:rsidP="005A793C">
      <w:pPr>
        <w:pStyle w:val="aff1"/>
        <w:ind w:firstLine="284"/>
        <w:jc w:val="both"/>
        <w:rPr>
          <w:rFonts w:ascii="Times New Roman" w:hAnsi="Times New Roman" w:cs="Times New Roman"/>
          <w:sz w:val="12"/>
          <w:szCs w:val="12"/>
        </w:rPr>
      </w:pPr>
      <w:r w:rsidRPr="005A793C">
        <w:rPr>
          <w:rFonts w:ascii="Times New Roman" w:hAnsi="Times New Roman" w:cs="Times New Roman"/>
          <w:sz w:val="12"/>
          <w:szCs w:val="12"/>
        </w:rPr>
        <w:t xml:space="preserve">Ориентировочная стоимость строительства, реконструкции, модернизации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 строительства для применения в 2022 г., изданным Министерством регионального развития РФ.  </w:t>
      </w:r>
    </w:p>
    <w:p w:rsidR="005A793C" w:rsidRPr="005A793C" w:rsidRDefault="005A793C" w:rsidP="005A793C">
      <w:pPr>
        <w:pStyle w:val="aff1"/>
        <w:ind w:firstLine="284"/>
        <w:jc w:val="both"/>
        <w:rPr>
          <w:rFonts w:ascii="Times New Roman" w:hAnsi="Times New Roman" w:cs="Times New Roman"/>
          <w:sz w:val="12"/>
          <w:szCs w:val="12"/>
        </w:rPr>
      </w:pPr>
      <w:r w:rsidRPr="005A793C">
        <w:rPr>
          <w:rFonts w:ascii="Times New Roman" w:hAnsi="Times New Roman" w:cs="Times New Roman"/>
          <w:sz w:val="12"/>
          <w:szCs w:val="12"/>
        </w:rPr>
        <w:t xml:space="preserve">Расчетная стоимость мероприятий приводится по этапам реализации, приведенным в Схеме водоотведения, с учетом индексов-дефляторов. </w:t>
      </w:r>
    </w:p>
    <w:p w:rsidR="005A793C" w:rsidRPr="005A793C" w:rsidRDefault="005A793C" w:rsidP="005A793C">
      <w:pPr>
        <w:pStyle w:val="aff1"/>
        <w:ind w:firstLine="284"/>
        <w:jc w:val="both"/>
        <w:rPr>
          <w:rFonts w:ascii="Times New Roman" w:hAnsi="Times New Roman" w:cs="Times New Roman"/>
          <w:sz w:val="12"/>
          <w:szCs w:val="12"/>
        </w:rPr>
      </w:pPr>
      <w:r w:rsidRPr="005A793C">
        <w:rPr>
          <w:rFonts w:ascii="Times New Roman" w:hAnsi="Times New Roman" w:cs="Times New Roman"/>
          <w:sz w:val="12"/>
          <w:szCs w:val="12"/>
        </w:rPr>
        <w:t xml:space="preserve">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w:t>
      </w:r>
    </w:p>
    <w:p w:rsidR="005A793C" w:rsidRPr="005A793C" w:rsidRDefault="005A793C" w:rsidP="005A793C">
      <w:pPr>
        <w:pStyle w:val="aff1"/>
        <w:ind w:firstLine="284"/>
        <w:jc w:val="both"/>
        <w:rPr>
          <w:rFonts w:ascii="Times New Roman" w:hAnsi="Times New Roman" w:cs="Times New Roman"/>
          <w:sz w:val="12"/>
          <w:szCs w:val="12"/>
        </w:rPr>
      </w:pPr>
      <w:r w:rsidRPr="005A793C">
        <w:rPr>
          <w:rFonts w:ascii="Times New Roman" w:hAnsi="Times New Roman" w:cs="Times New Roman"/>
          <w:sz w:val="12"/>
          <w:szCs w:val="12"/>
        </w:rPr>
        <w:t xml:space="preserve">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 </w:t>
      </w:r>
    </w:p>
    <w:p w:rsidR="005A793C" w:rsidRPr="005A793C" w:rsidRDefault="005A793C" w:rsidP="005A793C">
      <w:pPr>
        <w:pStyle w:val="aff1"/>
        <w:ind w:firstLine="284"/>
        <w:jc w:val="both"/>
        <w:rPr>
          <w:rFonts w:ascii="Times New Roman" w:hAnsi="Times New Roman" w:cs="Times New Roman"/>
          <w:sz w:val="12"/>
          <w:szCs w:val="12"/>
        </w:rPr>
      </w:pPr>
      <w:r w:rsidRPr="005A793C">
        <w:rPr>
          <w:rFonts w:ascii="Times New Roman" w:hAnsi="Times New Roman" w:cs="Times New Roman"/>
          <w:sz w:val="12"/>
          <w:szCs w:val="12"/>
        </w:rPr>
        <w:t xml:space="preserve">Финансирование представленных мероприятий возможно из районного и областного бюджетов, при вхождении в соответствующие программы. </w:t>
      </w:r>
    </w:p>
    <w:p w:rsidR="005A793C" w:rsidRPr="005A793C" w:rsidRDefault="005A793C" w:rsidP="005A793C">
      <w:pPr>
        <w:pStyle w:val="aff1"/>
        <w:ind w:firstLine="284"/>
        <w:jc w:val="both"/>
        <w:rPr>
          <w:rFonts w:ascii="Times New Roman" w:hAnsi="Times New Roman" w:cs="Times New Roman"/>
          <w:sz w:val="12"/>
          <w:szCs w:val="12"/>
        </w:rPr>
      </w:pPr>
      <w:r w:rsidRPr="005A793C">
        <w:rPr>
          <w:rFonts w:ascii="Times New Roman" w:hAnsi="Times New Roman" w:cs="Times New Roman"/>
          <w:sz w:val="12"/>
          <w:szCs w:val="12"/>
        </w:rPr>
        <w:t xml:space="preserve">В расчетах не учитывались: </w:t>
      </w:r>
    </w:p>
    <w:p w:rsidR="005A793C" w:rsidRPr="005A793C" w:rsidRDefault="005A793C" w:rsidP="005A793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A793C">
        <w:rPr>
          <w:rFonts w:ascii="Times New Roman" w:hAnsi="Times New Roman" w:cs="Times New Roman"/>
          <w:sz w:val="12"/>
          <w:szCs w:val="12"/>
        </w:rPr>
        <w:t xml:space="preserve">стоимость резервирования и выкупа земельных участков и недвижимости для государственных и муниципальных нужд; </w:t>
      </w:r>
    </w:p>
    <w:p w:rsidR="005A793C" w:rsidRPr="005A793C" w:rsidRDefault="005A793C" w:rsidP="005A793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A793C">
        <w:rPr>
          <w:rFonts w:ascii="Times New Roman" w:hAnsi="Times New Roman" w:cs="Times New Roman"/>
          <w:sz w:val="12"/>
          <w:szCs w:val="12"/>
        </w:rPr>
        <w:t xml:space="preserve">стоимость проведения топографо-геодезических и геологических изысканий на территориях строительства; </w:t>
      </w:r>
    </w:p>
    <w:p w:rsidR="005A793C" w:rsidRPr="005A793C" w:rsidRDefault="005A793C" w:rsidP="005A793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A793C">
        <w:rPr>
          <w:rFonts w:ascii="Times New Roman" w:hAnsi="Times New Roman" w:cs="Times New Roman"/>
          <w:sz w:val="12"/>
          <w:szCs w:val="12"/>
        </w:rPr>
        <w:t xml:space="preserve">стоимость мероприятий по сносу и демонтажу зданий и сооружений на территориях строительства; </w:t>
      </w:r>
    </w:p>
    <w:p w:rsidR="005A793C" w:rsidRPr="005A793C" w:rsidRDefault="005A793C" w:rsidP="005A793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A793C">
        <w:rPr>
          <w:rFonts w:ascii="Times New Roman" w:hAnsi="Times New Roman" w:cs="Times New Roman"/>
          <w:sz w:val="12"/>
          <w:szCs w:val="12"/>
        </w:rPr>
        <w:t xml:space="preserve">стоимость мероприятий по реконструкции существующих объектов; </w:t>
      </w:r>
    </w:p>
    <w:p w:rsidR="005A793C" w:rsidRPr="005A793C" w:rsidRDefault="005A793C" w:rsidP="005A793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A793C">
        <w:rPr>
          <w:rFonts w:ascii="Times New Roman" w:hAnsi="Times New Roman" w:cs="Times New Roman"/>
          <w:sz w:val="12"/>
          <w:szCs w:val="12"/>
        </w:rPr>
        <w:t xml:space="preserve">оснащение необходимым оборудованием и благоустройство прилегающей территории;  </w:t>
      </w:r>
    </w:p>
    <w:p w:rsidR="005A793C" w:rsidRPr="005A793C" w:rsidRDefault="005A793C" w:rsidP="005A793C">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A793C">
        <w:rPr>
          <w:rFonts w:ascii="Times New Roman" w:hAnsi="Times New Roman" w:cs="Times New Roman"/>
          <w:sz w:val="12"/>
          <w:szCs w:val="12"/>
        </w:rPr>
        <w:t xml:space="preserve">особенности территории строительства.  </w:t>
      </w:r>
    </w:p>
    <w:p w:rsidR="005A793C" w:rsidRDefault="005A793C" w:rsidP="005A793C">
      <w:pPr>
        <w:pStyle w:val="aff1"/>
        <w:ind w:firstLine="284"/>
        <w:jc w:val="both"/>
        <w:rPr>
          <w:rFonts w:ascii="Times New Roman" w:hAnsi="Times New Roman" w:cs="Times New Roman"/>
          <w:sz w:val="12"/>
          <w:szCs w:val="12"/>
        </w:rPr>
      </w:pPr>
      <w:r w:rsidRPr="005A793C">
        <w:rPr>
          <w:rFonts w:ascii="Times New Roman" w:hAnsi="Times New Roman" w:cs="Times New Roman"/>
          <w:sz w:val="12"/>
          <w:szCs w:val="12"/>
        </w:rPr>
        <w:t xml:space="preserve">Предложения по величине необходимых инвестиций в строительство системы водоотведения г.п. Суходол на каждом этапе развития, представлены в таблице 3.6.1. </w:t>
      </w:r>
    </w:p>
    <w:p w:rsidR="005A793C" w:rsidRDefault="005A793C" w:rsidP="005A793C">
      <w:pPr>
        <w:pStyle w:val="aff1"/>
        <w:ind w:firstLine="284"/>
        <w:jc w:val="both"/>
        <w:rPr>
          <w:rFonts w:ascii="Times New Roman" w:hAnsi="Times New Roman" w:cs="Times New Roman"/>
          <w:sz w:val="12"/>
          <w:szCs w:val="12"/>
        </w:rPr>
      </w:pPr>
      <w:r w:rsidRPr="005A793C">
        <w:rPr>
          <w:rFonts w:ascii="Times New Roman" w:hAnsi="Times New Roman" w:cs="Times New Roman"/>
          <w:sz w:val="12"/>
          <w:szCs w:val="12"/>
        </w:rPr>
        <w:t>Таблица 3.6.1 – Объем инвестиций в строительство системы водоотведения г.п. Суходол</w:t>
      </w:r>
    </w:p>
    <w:tbl>
      <w:tblPr>
        <w:tblStyle w:val="aff6"/>
        <w:tblW w:w="0" w:type="auto"/>
        <w:tblLook w:val="04A0" w:firstRow="1" w:lastRow="0" w:firstColumn="1" w:lastColumn="0" w:noHBand="0" w:noVBand="1"/>
      </w:tblPr>
      <w:tblGrid>
        <w:gridCol w:w="378"/>
        <w:gridCol w:w="1995"/>
        <w:gridCol w:w="856"/>
        <w:gridCol w:w="375"/>
        <w:gridCol w:w="375"/>
        <w:gridCol w:w="375"/>
        <w:gridCol w:w="375"/>
        <w:gridCol w:w="375"/>
        <w:gridCol w:w="375"/>
        <w:gridCol w:w="375"/>
        <w:gridCol w:w="375"/>
        <w:gridCol w:w="375"/>
        <w:gridCol w:w="375"/>
        <w:gridCol w:w="375"/>
        <w:gridCol w:w="375"/>
      </w:tblGrid>
      <w:tr w:rsidR="005A793C" w:rsidTr="005A793C">
        <w:tc>
          <w:tcPr>
            <w:tcW w:w="0" w:type="auto"/>
            <w:vMerge w:val="restart"/>
            <w:vAlign w:val="center"/>
          </w:tcPr>
          <w:p w:rsidR="005A793C" w:rsidRDefault="005A793C" w:rsidP="005A793C">
            <w:pPr>
              <w:spacing w:line="259" w:lineRule="auto"/>
              <w:jc w:val="center"/>
              <w:rPr>
                <w:rFonts w:ascii="Times New Roman" w:hAnsi="Times New Roman" w:cs="Times New Roman"/>
                <w:sz w:val="12"/>
                <w:szCs w:val="12"/>
              </w:rPr>
            </w:pPr>
            <w:r>
              <w:rPr>
                <w:rFonts w:ascii="Times New Roman" w:hAnsi="Times New Roman" w:cs="Times New Roman"/>
                <w:sz w:val="12"/>
                <w:szCs w:val="12"/>
              </w:rPr>
              <w:t>№</w:t>
            </w:r>
          </w:p>
          <w:p w:rsidR="005A793C" w:rsidRPr="005A793C" w:rsidRDefault="005A793C" w:rsidP="005A793C">
            <w:pPr>
              <w:spacing w:line="259" w:lineRule="auto"/>
              <w:jc w:val="center"/>
              <w:rPr>
                <w:rFonts w:ascii="Times New Roman" w:hAnsi="Times New Roman" w:cs="Times New Roman"/>
                <w:sz w:val="12"/>
                <w:szCs w:val="12"/>
              </w:rPr>
            </w:pPr>
            <w:proofErr w:type="gramStart"/>
            <w:r w:rsidRPr="005A793C">
              <w:rPr>
                <w:rFonts w:ascii="Times New Roman" w:hAnsi="Times New Roman" w:cs="Times New Roman"/>
                <w:sz w:val="12"/>
                <w:szCs w:val="12"/>
              </w:rPr>
              <w:t>п</w:t>
            </w:r>
            <w:proofErr w:type="gramEnd"/>
            <w:r w:rsidRPr="005A793C">
              <w:rPr>
                <w:rFonts w:ascii="Times New Roman" w:hAnsi="Times New Roman" w:cs="Times New Roman"/>
                <w:sz w:val="12"/>
                <w:szCs w:val="12"/>
              </w:rPr>
              <w:t>/п</w:t>
            </w:r>
          </w:p>
          <w:p w:rsidR="005A793C" w:rsidRPr="005A793C" w:rsidRDefault="005A793C" w:rsidP="005A793C">
            <w:pPr>
              <w:spacing w:line="259" w:lineRule="auto"/>
              <w:ind w:left="84"/>
              <w:jc w:val="center"/>
              <w:rPr>
                <w:rFonts w:ascii="Times New Roman" w:hAnsi="Times New Roman" w:cs="Times New Roman"/>
                <w:sz w:val="12"/>
                <w:szCs w:val="12"/>
              </w:rPr>
            </w:pPr>
          </w:p>
        </w:tc>
        <w:tc>
          <w:tcPr>
            <w:tcW w:w="0" w:type="auto"/>
            <w:vMerge w:val="restart"/>
            <w:vAlign w:val="center"/>
          </w:tcPr>
          <w:p w:rsidR="005A793C" w:rsidRPr="005A793C" w:rsidRDefault="005A793C" w:rsidP="005A793C">
            <w:pPr>
              <w:spacing w:line="238" w:lineRule="auto"/>
              <w:ind w:right="67"/>
              <w:jc w:val="center"/>
              <w:rPr>
                <w:rFonts w:ascii="Times New Roman" w:hAnsi="Times New Roman" w:cs="Times New Roman"/>
                <w:sz w:val="12"/>
                <w:szCs w:val="12"/>
              </w:rPr>
            </w:pPr>
            <w:r w:rsidRPr="005A793C">
              <w:rPr>
                <w:rFonts w:ascii="Times New Roman" w:hAnsi="Times New Roman" w:cs="Times New Roman"/>
                <w:sz w:val="12"/>
                <w:szCs w:val="12"/>
              </w:rPr>
              <w:t>Планируемые мероприятия</w:t>
            </w:r>
          </w:p>
        </w:tc>
        <w:tc>
          <w:tcPr>
            <w:tcW w:w="0" w:type="auto"/>
            <w:gridSpan w:val="13"/>
            <w:vAlign w:val="center"/>
          </w:tcPr>
          <w:p w:rsidR="005A793C" w:rsidRDefault="005A793C" w:rsidP="005A793C">
            <w:pPr>
              <w:pStyle w:val="aff1"/>
              <w:jc w:val="center"/>
              <w:rPr>
                <w:rFonts w:ascii="Times New Roman" w:hAnsi="Times New Roman" w:cs="Times New Roman"/>
                <w:sz w:val="12"/>
                <w:szCs w:val="12"/>
              </w:rPr>
            </w:pPr>
            <w:r w:rsidRPr="005A793C">
              <w:rPr>
                <w:rFonts w:ascii="Times New Roman" w:hAnsi="Times New Roman" w:cs="Times New Roman"/>
                <w:sz w:val="12"/>
                <w:szCs w:val="12"/>
              </w:rPr>
              <w:t>Ориентировочный объем инвестиций при строительстве, тыс. руб.</w:t>
            </w:r>
          </w:p>
        </w:tc>
      </w:tr>
      <w:tr w:rsidR="005A793C" w:rsidTr="005A793C">
        <w:tc>
          <w:tcPr>
            <w:tcW w:w="0" w:type="auto"/>
            <w:vMerge/>
            <w:vAlign w:val="center"/>
          </w:tcPr>
          <w:p w:rsidR="005A793C" w:rsidRPr="005A793C" w:rsidRDefault="005A793C" w:rsidP="005A793C">
            <w:pPr>
              <w:spacing w:after="123" w:line="259" w:lineRule="auto"/>
              <w:jc w:val="center"/>
              <w:rPr>
                <w:rFonts w:ascii="Times New Roman" w:hAnsi="Times New Roman" w:cs="Times New Roman"/>
                <w:sz w:val="12"/>
                <w:szCs w:val="12"/>
              </w:rPr>
            </w:pPr>
          </w:p>
        </w:tc>
        <w:tc>
          <w:tcPr>
            <w:tcW w:w="0" w:type="auto"/>
            <w:vMerge/>
            <w:vAlign w:val="center"/>
          </w:tcPr>
          <w:p w:rsidR="005A793C" w:rsidRPr="005A793C" w:rsidRDefault="005A793C" w:rsidP="005A793C">
            <w:pPr>
              <w:spacing w:after="123" w:line="259" w:lineRule="auto"/>
              <w:jc w:val="center"/>
              <w:rPr>
                <w:rFonts w:ascii="Times New Roman" w:hAnsi="Times New Roman" w:cs="Times New Roman"/>
                <w:sz w:val="12"/>
                <w:szCs w:val="12"/>
              </w:rPr>
            </w:pPr>
          </w:p>
        </w:tc>
        <w:tc>
          <w:tcPr>
            <w:tcW w:w="0" w:type="auto"/>
            <w:vMerge w:val="restart"/>
            <w:vAlign w:val="center"/>
          </w:tcPr>
          <w:p w:rsidR="005A793C" w:rsidRPr="005A793C" w:rsidRDefault="005A793C" w:rsidP="005A793C">
            <w:pPr>
              <w:spacing w:line="238" w:lineRule="auto"/>
              <w:jc w:val="center"/>
              <w:rPr>
                <w:rFonts w:ascii="Times New Roman" w:hAnsi="Times New Roman" w:cs="Times New Roman"/>
                <w:sz w:val="12"/>
                <w:szCs w:val="12"/>
              </w:rPr>
            </w:pPr>
            <w:r w:rsidRPr="005A793C">
              <w:rPr>
                <w:rFonts w:ascii="Times New Roman" w:hAnsi="Times New Roman" w:cs="Times New Roman"/>
                <w:sz w:val="12"/>
                <w:szCs w:val="12"/>
              </w:rPr>
              <w:t>на весь  период</w:t>
            </w:r>
            <w:r>
              <w:rPr>
                <w:rFonts w:ascii="Times New Roman" w:hAnsi="Times New Roman" w:cs="Times New Roman"/>
                <w:sz w:val="12"/>
                <w:szCs w:val="12"/>
              </w:rPr>
              <w:t xml:space="preserve"> </w:t>
            </w:r>
            <w:r w:rsidRPr="005A793C">
              <w:rPr>
                <w:rFonts w:ascii="Times New Roman" w:hAnsi="Times New Roman" w:cs="Times New Roman"/>
                <w:sz w:val="12"/>
                <w:szCs w:val="12"/>
              </w:rPr>
              <w:t>2022-2033г.г.</w:t>
            </w:r>
          </w:p>
        </w:tc>
        <w:tc>
          <w:tcPr>
            <w:tcW w:w="0" w:type="auto"/>
            <w:gridSpan w:val="12"/>
            <w:vAlign w:val="center"/>
          </w:tcPr>
          <w:p w:rsidR="005A793C" w:rsidRDefault="005A793C" w:rsidP="005A793C">
            <w:pPr>
              <w:pStyle w:val="aff1"/>
              <w:jc w:val="center"/>
              <w:rPr>
                <w:rFonts w:ascii="Times New Roman" w:hAnsi="Times New Roman" w:cs="Times New Roman"/>
                <w:sz w:val="12"/>
                <w:szCs w:val="12"/>
              </w:rPr>
            </w:pPr>
            <w:r w:rsidRPr="005A793C">
              <w:rPr>
                <w:rFonts w:ascii="Times New Roman" w:hAnsi="Times New Roman" w:cs="Times New Roman"/>
                <w:sz w:val="12"/>
                <w:szCs w:val="12"/>
              </w:rPr>
              <w:t>Расчетный срок строительства</w:t>
            </w:r>
          </w:p>
        </w:tc>
      </w:tr>
      <w:tr w:rsidR="005A793C" w:rsidTr="005A793C">
        <w:trPr>
          <w:trHeight w:val="689"/>
        </w:trPr>
        <w:tc>
          <w:tcPr>
            <w:tcW w:w="0" w:type="auto"/>
            <w:vMerge/>
            <w:vAlign w:val="center"/>
          </w:tcPr>
          <w:p w:rsidR="005A793C" w:rsidRPr="005A793C" w:rsidRDefault="005A793C" w:rsidP="005A793C">
            <w:pPr>
              <w:spacing w:after="123" w:line="259" w:lineRule="auto"/>
              <w:jc w:val="center"/>
              <w:rPr>
                <w:rFonts w:ascii="Times New Roman" w:hAnsi="Times New Roman" w:cs="Times New Roman"/>
                <w:sz w:val="12"/>
                <w:szCs w:val="12"/>
              </w:rPr>
            </w:pPr>
          </w:p>
        </w:tc>
        <w:tc>
          <w:tcPr>
            <w:tcW w:w="0" w:type="auto"/>
            <w:vMerge/>
            <w:vAlign w:val="center"/>
          </w:tcPr>
          <w:p w:rsidR="005A793C" w:rsidRPr="005A793C" w:rsidRDefault="005A793C" w:rsidP="005A793C">
            <w:pPr>
              <w:spacing w:after="123" w:line="259" w:lineRule="auto"/>
              <w:jc w:val="center"/>
              <w:rPr>
                <w:rFonts w:ascii="Times New Roman" w:hAnsi="Times New Roman" w:cs="Times New Roman"/>
                <w:sz w:val="12"/>
                <w:szCs w:val="12"/>
              </w:rPr>
            </w:pPr>
          </w:p>
        </w:tc>
        <w:tc>
          <w:tcPr>
            <w:tcW w:w="0" w:type="auto"/>
            <w:vMerge/>
            <w:vAlign w:val="center"/>
          </w:tcPr>
          <w:p w:rsidR="005A793C" w:rsidRPr="005A793C" w:rsidRDefault="005A793C" w:rsidP="005A793C">
            <w:pPr>
              <w:spacing w:after="123" w:line="259" w:lineRule="auto"/>
              <w:jc w:val="center"/>
              <w:rPr>
                <w:rFonts w:ascii="Times New Roman" w:hAnsi="Times New Roman" w:cs="Times New Roman"/>
                <w:sz w:val="12"/>
                <w:szCs w:val="12"/>
              </w:rPr>
            </w:pPr>
          </w:p>
        </w:tc>
        <w:tc>
          <w:tcPr>
            <w:tcW w:w="0" w:type="auto"/>
            <w:textDirection w:val="btLr"/>
            <w:vAlign w:val="center"/>
          </w:tcPr>
          <w:p w:rsidR="005A793C" w:rsidRPr="0078584C" w:rsidRDefault="005A793C" w:rsidP="005A793C">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2022г.</w:t>
            </w:r>
          </w:p>
        </w:tc>
        <w:tc>
          <w:tcPr>
            <w:tcW w:w="0" w:type="auto"/>
            <w:textDirection w:val="btLr"/>
            <w:vAlign w:val="center"/>
          </w:tcPr>
          <w:p w:rsidR="005A793C" w:rsidRPr="0078584C" w:rsidRDefault="005A793C" w:rsidP="005A793C">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2023г.</w:t>
            </w:r>
          </w:p>
        </w:tc>
        <w:tc>
          <w:tcPr>
            <w:tcW w:w="0" w:type="auto"/>
            <w:textDirection w:val="btLr"/>
            <w:vAlign w:val="center"/>
          </w:tcPr>
          <w:p w:rsidR="005A793C" w:rsidRPr="0078584C" w:rsidRDefault="005A793C" w:rsidP="005A793C">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2024г.</w:t>
            </w:r>
          </w:p>
        </w:tc>
        <w:tc>
          <w:tcPr>
            <w:tcW w:w="0" w:type="auto"/>
            <w:textDirection w:val="btLr"/>
            <w:vAlign w:val="center"/>
          </w:tcPr>
          <w:p w:rsidR="005A793C" w:rsidRPr="0078584C" w:rsidRDefault="005A793C" w:rsidP="005A793C">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2025г.</w:t>
            </w:r>
          </w:p>
        </w:tc>
        <w:tc>
          <w:tcPr>
            <w:tcW w:w="0" w:type="auto"/>
            <w:textDirection w:val="btLr"/>
            <w:vAlign w:val="center"/>
          </w:tcPr>
          <w:p w:rsidR="005A793C" w:rsidRPr="0078584C" w:rsidRDefault="005A793C" w:rsidP="005A793C">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2026г.</w:t>
            </w:r>
          </w:p>
        </w:tc>
        <w:tc>
          <w:tcPr>
            <w:tcW w:w="0" w:type="auto"/>
            <w:textDirection w:val="btLr"/>
            <w:vAlign w:val="center"/>
          </w:tcPr>
          <w:p w:rsidR="005A793C" w:rsidRPr="0078584C" w:rsidRDefault="005A793C" w:rsidP="005A793C">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2027г.</w:t>
            </w:r>
          </w:p>
        </w:tc>
        <w:tc>
          <w:tcPr>
            <w:tcW w:w="0" w:type="auto"/>
            <w:textDirection w:val="btLr"/>
            <w:vAlign w:val="center"/>
          </w:tcPr>
          <w:p w:rsidR="005A793C" w:rsidRPr="0078584C" w:rsidRDefault="005A793C" w:rsidP="005A793C">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2028г.</w:t>
            </w:r>
          </w:p>
        </w:tc>
        <w:tc>
          <w:tcPr>
            <w:tcW w:w="0" w:type="auto"/>
            <w:textDirection w:val="btLr"/>
            <w:vAlign w:val="center"/>
          </w:tcPr>
          <w:p w:rsidR="005A793C" w:rsidRPr="0078584C" w:rsidRDefault="005A793C" w:rsidP="005A793C">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2029г.</w:t>
            </w:r>
          </w:p>
        </w:tc>
        <w:tc>
          <w:tcPr>
            <w:tcW w:w="0" w:type="auto"/>
            <w:textDirection w:val="btLr"/>
            <w:vAlign w:val="center"/>
          </w:tcPr>
          <w:p w:rsidR="005A793C" w:rsidRPr="0078584C" w:rsidRDefault="005A793C" w:rsidP="005A793C">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2030г.</w:t>
            </w:r>
          </w:p>
        </w:tc>
        <w:tc>
          <w:tcPr>
            <w:tcW w:w="0" w:type="auto"/>
            <w:textDirection w:val="btLr"/>
            <w:vAlign w:val="center"/>
          </w:tcPr>
          <w:p w:rsidR="005A793C" w:rsidRPr="0078584C" w:rsidRDefault="005A793C" w:rsidP="005A793C">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2031г.</w:t>
            </w:r>
          </w:p>
        </w:tc>
        <w:tc>
          <w:tcPr>
            <w:tcW w:w="0" w:type="auto"/>
            <w:textDirection w:val="btLr"/>
            <w:vAlign w:val="center"/>
          </w:tcPr>
          <w:p w:rsidR="005A793C" w:rsidRPr="0078584C" w:rsidRDefault="005A793C" w:rsidP="005A793C">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2032г.</w:t>
            </w:r>
          </w:p>
        </w:tc>
        <w:tc>
          <w:tcPr>
            <w:tcW w:w="0" w:type="auto"/>
            <w:textDirection w:val="btLr"/>
            <w:vAlign w:val="center"/>
          </w:tcPr>
          <w:p w:rsidR="005A793C" w:rsidRPr="0078584C" w:rsidRDefault="005A793C" w:rsidP="005A793C">
            <w:pPr>
              <w:spacing w:line="259" w:lineRule="auto"/>
              <w:ind w:left="113" w:right="113"/>
              <w:jc w:val="center"/>
              <w:rPr>
                <w:rFonts w:ascii="Times New Roman" w:hAnsi="Times New Roman" w:cs="Times New Roman"/>
                <w:sz w:val="12"/>
                <w:szCs w:val="12"/>
              </w:rPr>
            </w:pPr>
            <w:r>
              <w:rPr>
                <w:rFonts w:ascii="Times New Roman" w:hAnsi="Times New Roman" w:cs="Times New Roman"/>
                <w:sz w:val="12"/>
                <w:szCs w:val="12"/>
              </w:rPr>
              <w:t>2033г.</w:t>
            </w:r>
          </w:p>
        </w:tc>
      </w:tr>
      <w:tr w:rsidR="005A793C" w:rsidTr="00070CF4">
        <w:trPr>
          <w:cantSplit/>
          <w:trHeight w:val="70"/>
        </w:trPr>
        <w:tc>
          <w:tcPr>
            <w:tcW w:w="0" w:type="auto"/>
            <w:vAlign w:val="center"/>
          </w:tcPr>
          <w:p w:rsidR="005A793C" w:rsidRPr="005A793C" w:rsidRDefault="005A793C" w:rsidP="005A793C">
            <w:pPr>
              <w:spacing w:line="259" w:lineRule="auto"/>
              <w:ind w:left="8"/>
              <w:jc w:val="center"/>
              <w:rPr>
                <w:rFonts w:ascii="Times New Roman" w:hAnsi="Times New Roman" w:cs="Times New Roman"/>
                <w:sz w:val="12"/>
                <w:szCs w:val="12"/>
              </w:rPr>
            </w:pPr>
            <w:r w:rsidRPr="005A793C">
              <w:rPr>
                <w:rFonts w:ascii="Times New Roman" w:hAnsi="Times New Roman" w:cs="Times New Roman"/>
                <w:sz w:val="12"/>
                <w:szCs w:val="12"/>
              </w:rPr>
              <w:t>1</w:t>
            </w:r>
          </w:p>
        </w:tc>
        <w:tc>
          <w:tcPr>
            <w:tcW w:w="0" w:type="auto"/>
            <w:vAlign w:val="center"/>
          </w:tcPr>
          <w:p w:rsidR="005A793C" w:rsidRPr="005A793C" w:rsidRDefault="005A793C" w:rsidP="005A793C">
            <w:pPr>
              <w:spacing w:line="238" w:lineRule="auto"/>
              <w:ind w:left="84"/>
              <w:jc w:val="center"/>
              <w:rPr>
                <w:rFonts w:ascii="Times New Roman" w:hAnsi="Times New Roman" w:cs="Times New Roman"/>
                <w:sz w:val="12"/>
                <w:szCs w:val="12"/>
              </w:rPr>
            </w:pPr>
            <w:r w:rsidRPr="005A793C">
              <w:rPr>
                <w:rFonts w:ascii="Times New Roman" w:hAnsi="Times New Roman" w:cs="Times New Roman"/>
                <w:sz w:val="12"/>
                <w:szCs w:val="12"/>
              </w:rPr>
              <w:t>Реконструкция и модернизация системы водоотведени</w:t>
            </w:r>
            <w:r>
              <w:rPr>
                <w:rFonts w:ascii="Times New Roman" w:hAnsi="Times New Roman" w:cs="Times New Roman"/>
                <w:sz w:val="12"/>
                <w:szCs w:val="12"/>
              </w:rPr>
              <w:t>я п.г.т</w:t>
            </w:r>
            <w:proofErr w:type="gramStart"/>
            <w:r>
              <w:rPr>
                <w:rFonts w:ascii="Times New Roman" w:hAnsi="Times New Roman" w:cs="Times New Roman"/>
                <w:sz w:val="12"/>
                <w:szCs w:val="12"/>
              </w:rPr>
              <w:t>.С</w:t>
            </w:r>
            <w:proofErr w:type="gramEnd"/>
            <w:r>
              <w:rPr>
                <w:rFonts w:ascii="Times New Roman" w:hAnsi="Times New Roman" w:cs="Times New Roman"/>
                <w:sz w:val="12"/>
                <w:szCs w:val="12"/>
              </w:rPr>
              <w:t xml:space="preserve">уходол в части замены изношенного устаревшего оборудования и трубопроводов с </w:t>
            </w:r>
            <w:r w:rsidRPr="005A793C">
              <w:rPr>
                <w:rFonts w:ascii="Times New Roman" w:hAnsi="Times New Roman" w:cs="Times New Roman"/>
                <w:sz w:val="12"/>
                <w:szCs w:val="12"/>
              </w:rPr>
              <w:t>заменой старых труб на трубы из полимерных материалов,</w:t>
            </w:r>
            <w:r>
              <w:rPr>
                <w:rFonts w:ascii="Times New Roman" w:hAnsi="Times New Roman" w:cs="Times New Roman"/>
                <w:sz w:val="12"/>
                <w:szCs w:val="12"/>
              </w:rPr>
              <w:t xml:space="preserve"> </w:t>
            </w:r>
            <w:r w:rsidRPr="005A793C">
              <w:rPr>
                <w:rFonts w:ascii="Times New Roman" w:hAnsi="Times New Roman" w:cs="Times New Roman"/>
                <w:sz w:val="12"/>
                <w:szCs w:val="12"/>
              </w:rPr>
              <w:t>L= 27,2 км</w:t>
            </w:r>
          </w:p>
        </w:tc>
        <w:tc>
          <w:tcPr>
            <w:tcW w:w="0" w:type="auto"/>
            <w:vAlign w:val="center"/>
          </w:tcPr>
          <w:p w:rsidR="005A793C" w:rsidRPr="005A793C" w:rsidRDefault="005A793C" w:rsidP="005A793C">
            <w:pPr>
              <w:spacing w:line="259" w:lineRule="auto"/>
              <w:ind w:left="10"/>
              <w:jc w:val="center"/>
              <w:rPr>
                <w:rFonts w:ascii="Times New Roman" w:hAnsi="Times New Roman" w:cs="Times New Roman"/>
                <w:sz w:val="12"/>
                <w:szCs w:val="12"/>
              </w:rPr>
            </w:pPr>
            <w:r w:rsidRPr="005A793C">
              <w:rPr>
                <w:rFonts w:ascii="Times New Roman" w:hAnsi="Times New Roman" w:cs="Times New Roman"/>
                <w:sz w:val="12"/>
                <w:szCs w:val="12"/>
              </w:rPr>
              <w:t>294225</w:t>
            </w:r>
          </w:p>
        </w:tc>
        <w:tc>
          <w:tcPr>
            <w:tcW w:w="0" w:type="auto"/>
            <w:textDirection w:val="btLr"/>
            <w:vAlign w:val="center"/>
          </w:tcPr>
          <w:p w:rsidR="005A793C" w:rsidRPr="005A793C" w:rsidRDefault="005A793C" w:rsidP="005A793C">
            <w:pPr>
              <w:spacing w:line="259" w:lineRule="auto"/>
              <w:ind w:left="7"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6"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95" w:right="113"/>
              <w:jc w:val="center"/>
              <w:rPr>
                <w:rFonts w:ascii="Times New Roman" w:hAnsi="Times New Roman" w:cs="Times New Roman"/>
                <w:sz w:val="12"/>
                <w:szCs w:val="12"/>
              </w:rPr>
            </w:pPr>
            <w:r w:rsidRPr="005A793C">
              <w:rPr>
                <w:rFonts w:ascii="Times New Roman" w:hAnsi="Times New Roman" w:cs="Times New Roman"/>
                <w:sz w:val="12"/>
                <w:szCs w:val="12"/>
              </w:rPr>
              <w:t>10000</w:t>
            </w:r>
          </w:p>
        </w:tc>
        <w:tc>
          <w:tcPr>
            <w:tcW w:w="0" w:type="auto"/>
            <w:textDirection w:val="btLr"/>
            <w:vAlign w:val="center"/>
          </w:tcPr>
          <w:p w:rsidR="005A793C" w:rsidRPr="005A793C" w:rsidRDefault="005A793C" w:rsidP="005A793C">
            <w:pPr>
              <w:spacing w:line="259" w:lineRule="auto"/>
              <w:ind w:left="10" w:right="113"/>
              <w:jc w:val="center"/>
              <w:rPr>
                <w:rFonts w:ascii="Times New Roman" w:hAnsi="Times New Roman" w:cs="Times New Roman"/>
                <w:sz w:val="12"/>
                <w:szCs w:val="12"/>
              </w:rPr>
            </w:pPr>
            <w:r w:rsidRPr="005A793C">
              <w:rPr>
                <w:rFonts w:ascii="Times New Roman" w:hAnsi="Times New Roman" w:cs="Times New Roman"/>
                <w:sz w:val="12"/>
                <w:szCs w:val="12"/>
              </w:rPr>
              <w:t>20000</w:t>
            </w:r>
          </w:p>
        </w:tc>
        <w:tc>
          <w:tcPr>
            <w:tcW w:w="0" w:type="auto"/>
            <w:textDirection w:val="btLr"/>
            <w:vAlign w:val="center"/>
          </w:tcPr>
          <w:p w:rsidR="005A793C" w:rsidRPr="005A793C" w:rsidRDefault="005A793C" w:rsidP="005A793C">
            <w:pPr>
              <w:spacing w:line="259" w:lineRule="auto"/>
              <w:ind w:left="105" w:right="113"/>
              <w:jc w:val="center"/>
              <w:rPr>
                <w:rFonts w:ascii="Times New Roman" w:hAnsi="Times New Roman" w:cs="Times New Roman"/>
                <w:sz w:val="12"/>
                <w:szCs w:val="12"/>
              </w:rPr>
            </w:pPr>
            <w:r w:rsidRPr="005A793C">
              <w:rPr>
                <w:rFonts w:ascii="Times New Roman" w:hAnsi="Times New Roman" w:cs="Times New Roman"/>
                <w:sz w:val="12"/>
                <w:szCs w:val="12"/>
              </w:rPr>
              <w:t>35000</w:t>
            </w:r>
          </w:p>
        </w:tc>
        <w:tc>
          <w:tcPr>
            <w:tcW w:w="0" w:type="auto"/>
            <w:textDirection w:val="btLr"/>
            <w:vAlign w:val="center"/>
          </w:tcPr>
          <w:p w:rsidR="005A793C" w:rsidRPr="005A793C" w:rsidRDefault="005A793C" w:rsidP="005A793C">
            <w:pPr>
              <w:spacing w:line="259" w:lineRule="auto"/>
              <w:ind w:left="116" w:right="113"/>
              <w:jc w:val="center"/>
              <w:rPr>
                <w:rFonts w:ascii="Times New Roman" w:hAnsi="Times New Roman" w:cs="Times New Roman"/>
                <w:sz w:val="12"/>
                <w:szCs w:val="12"/>
              </w:rPr>
            </w:pPr>
            <w:r w:rsidRPr="005A793C">
              <w:rPr>
                <w:rFonts w:ascii="Times New Roman" w:hAnsi="Times New Roman" w:cs="Times New Roman"/>
                <w:sz w:val="12"/>
                <w:szCs w:val="12"/>
              </w:rPr>
              <w:t>42000</w:t>
            </w:r>
          </w:p>
        </w:tc>
        <w:tc>
          <w:tcPr>
            <w:tcW w:w="0" w:type="auto"/>
            <w:textDirection w:val="btLr"/>
            <w:vAlign w:val="center"/>
          </w:tcPr>
          <w:p w:rsidR="005A793C" w:rsidRPr="005A793C" w:rsidRDefault="005A793C" w:rsidP="005A793C">
            <w:pPr>
              <w:spacing w:line="259" w:lineRule="auto"/>
              <w:ind w:left="118" w:right="113"/>
              <w:jc w:val="center"/>
              <w:rPr>
                <w:rFonts w:ascii="Times New Roman" w:hAnsi="Times New Roman" w:cs="Times New Roman"/>
                <w:sz w:val="12"/>
                <w:szCs w:val="12"/>
              </w:rPr>
            </w:pPr>
            <w:r w:rsidRPr="005A793C">
              <w:rPr>
                <w:rFonts w:ascii="Times New Roman" w:hAnsi="Times New Roman" w:cs="Times New Roman"/>
                <w:sz w:val="12"/>
                <w:szCs w:val="12"/>
              </w:rPr>
              <w:t>50000</w:t>
            </w:r>
          </w:p>
        </w:tc>
        <w:tc>
          <w:tcPr>
            <w:tcW w:w="0" w:type="auto"/>
            <w:textDirection w:val="btLr"/>
            <w:vAlign w:val="center"/>
          </w:tcPr>
          <w:p w:rsidR="005A793C" w:rsidRPr="005A793C" w:rsidRDefault="005A793C" w:rsidP="005A793C">
            <w:pPr>
              <w:spacing w:line="259" w:lineRule="auto"/>
              <w:ind w:left="111" w:right="113"/>
              <w:jc w:val="center"/>
              <w:rPr>
                <w:rFonts w:ascii="Times New Roman" w:hAnsi="Times New Roman" w:cs="Times New Roman"/>
                <w:sz w:val="12"/>
                <w:szCs w:val="12"/>
              </w:rPr>
            </w:pPr>
            <w:r w:rsidRPr="005A793C">
              <w:rPr>
                <w:rFonts w:ascii="Times New Roman" w:hAnsi="Times New Roman" w:cs="Times New Roman"/>
                <w:sz w:val="12"/>
                <w:szCs w:val="12"/>
              </w:rPr>
              <w:t>60000</w:t>
            </w:r>
          </w:p>
        </w:tc>
        <w:tc>
          <w:tcPr>
            <w:tcW w:w="0" w:type="auto"/>
            <w:textDirection w:val="btLr"/>
            <w:vAlign w:val="center"/>
          </w:tcPr>
          <w:p w:rsidR="005A793C" w:rsidRPr="005A793C" w:rsidRDefault="005A793C" w:rsidP="005A793C">
            <w:pPr>
              <w:spacing w:line="259" w:lineRule="auto"/>
              <w:ind w:left="110" w:right="113"/>
              <w:jc w:val="center"/>
              <w:rPr>
                <w:rFonts w:ascii="Times New Roman" w:hAnsi="Times New Roman" w:cs="Times New Roman"/>
                <w:sz w:val="12"/>
                <w:szCs w:val="12"/>
              </w:rPr>
            </w:pPr>
            <w:r w:rsidRPr="005A793C">
              <w:rPr>
                <w:rFonts w:ascii="Times New Roman" w:hAnsi="Times New Roman" w:cs="Times New Roman"/>
                <w:sz w:val="12"/>
                <w:szCs w:val="12"/>
              </w:rPr>
              <w:t>77225</w:t>
            </w:r>
          </w:p>
        </w:tc>
        <w:tc>
          <w:tcPr>
            <w:tcW w:w="0" w:type="auto"/>
            <w:textDirection w:val="btLr"/>
            <w:vAlign w:val="center"/>
          </w:tcPr>
          <w:p w:rsidR="005A793C" w:rsidRPr="005A793C" w:rsidRDefault="005A793C" w:rsidP="005A793C">
            <w:pPr>
              <w:spacing w:line="259" w:lineRule="auto"/>
              <w:ind w:left="6"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6"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4" w:right="113"/>
              <w:jc w:val="center"/>
              <w:rPr>
                <w:rFonts w:ascii="Times New Roman" w:hAnsi="Times New Roman" w:cs="Times New Roman"/>
                <w:sz w:val="12"/>
                <w:szCs w:val="12"/>
              </w:rPr>
            </w:pPr>
            <w:r w:rsidRPr="005A793C">
              <w:rPr>
                <w:rFonts w:ascii="Times New Roman" w:hAnsi="Times New Roman" w:cs="Times New Roman"/>
                <w:sz w:val="12"/>
                <w:szCs w:val="12"/>
              </w:rPr>
              <w:t>-</w:t>
            </w:r>
          </w:p>
        </w:tc>
      </w:tr>
      <w:tr w:rsidR="005A793C" w:rsidTr="00070CF4">
        <w:trPr>
          <w:cantSplit/>
          <w:trHeight w:val="784"/>
        </w:trPr>
        <w:tc>
          <w:tcPr>
            <w:tcW w:w="0" w:type="auto"/>
            <w:vAlign w:val="center"/>
          </w:tcPr>
          <w:p w:rsidR="005A793C" w:rsidRPr="005A793C" w:rsidRDefault="005A793C" w:rsidP="005A793C">
            <w:pPr>
              <w:spacing w:line="259" w:lineRule="auto"/>
              <w:ind w:left="8"/>
              <w:jc w:val="center"/>
              <w:rPr>
                <w:rFonts w:ascii="Times New Roman" w:hAnsi="Times New Roman" w:cs="Times New Roman"/>
                <w:sz w:val="12"/>
                <w:szCs w:val="12"/>
              </w:rPr>
            </w:pPr>
            <w:r w:rsidRPr="005A793C">
              <w:rPr>
                <w:rFonts w:ascii="Times New Roman" w:hAnsi="Times New Roman" w:cs="Times New Roman"/>
                <w:sz w:val="12"/>
                <w:szCs w:val="12"/>
              </w:rPr>
              <w:t>2</w:t>
            </w:r>
          </w:p>
        </w:tc>
        <w:tc>
          <w:tcPr>
            <w:tcW w:w="0" w:type="auto"/>
            <w:vAlign w:val="center"/>
          </w:tcPr>
          <w:p w:rsidR="005A793C" w:rsidRPr="005A793C" w:rsidRDefault="005A793C" w:rsidP="005A793C">
            <w:pPr>
              <w:spacing w:line="259" w:lineRule="auto"/>
              <w:ind w:left="84" w:right="12"/>
              <w:jc w:val="center"/>
              <w:rPr>
                <w:rFonts w:ascii="Times New Roman" w:hAnsi="Times New Roman" w:cs="Times New Roman"/>
                <w:sz w:val="12"/>
                <w:szCs w:val="12"/>
              </w:rPr>
            </w:pPr>
            <w:r w:rsidRPr="005A793C">
              <w:rPr>
                <w:rFonts w:ascii="Times New Roman" w:hAnsi="Times New Roman" w:cs="Times New Roman"/>
                <w:sz w:val="12"/>
                <w:szCs w:val="12"/>
              </w:rPr>
              <w:t xml:space="preserve">Капитальный ремонт здания КНС, </w:t>
            </w:r>
            <w:proofErr w:type="gramStart"/>
            <w:r w:rsidRPr="005A793C">
              <w:rPr>
                <w:rFonts w:ascii="Times New Roman" w:hAnsi="Times New Roman" w:cs="Times New Roman"/>
                <w:sz w:val="12"/>
                <w:szCs w:val="12"/>
              </w:rPr>
              <w:t>ра</w:t>
            </w:r>
            <w:r>
              <w:rPr>
                <w:rFonts w:ascii="Times New Roman" w:hAnsi="Times New Roman" w:cs="Times New Roman"/>
                <w:sz w:val="12"/>
                <w:szCs w:val="12"/>
              </w:rPr>
              <w:t>сположенной</w:t>
            </w:r>
            <w:proofErr w:type="gramEnd"/>
            <w:r>
              <w:rPr>
                <w:rFonts w:ascii="Times New Roman" w:hAnsi="Times New Roman" w:cs="Times New Roman"/>
                <w:sz w:val="12"/>
                <w:szCs w:val="12"/>
              </w:rPr>
              <w:t xml:space="preserve"> на пересечении улиц </w:t>
            </w:r>
            <w:r w:rsidRPr="005A793C">
              <w:rPr>
                <w:rFonts w:ascii="Times New Roman" w:hAnsi="Times New Roman" w:cs="Times New Roman"/>
                <w:sz w:val="12"/>
                <w:szCs w:val="12"/>
              </w:rPr>
              <w:t>Нежинская/Георгиевская п.г.т. Суходол</w:t>
            </w:r>
          </w:p>
        </w:tc>
        <w:tc>
          <w:tcPr>
            <w:tcW w:w="0" w:type="auto"/>
            <w:vAlign w:val="center"/>
          </w:tcPr>
          <w:p w:rsidR="005A793C" w:rsidRPr="005A793C" w:rsidRDefault="005A793C" w:rsidP="005A793C">
            <w:pPr>
              <w:spacing w:line="259" w:lineRule="auto"/>
              <w:ind w:left="6"/>
              <w:jc w:val="center"/>
              <w:rPr>
                <w:rFonts w:ascii="Times New Roman" w:hAnsi="Times New Roman" w:cs="Times New Roman"/>
                <w:sz w:val="12"/>
                <w:szCs w:val="12"/>
              </w:rPr>
            </w:pPr>
            <w:r w:rsidRPr="005A793C">
              <w:rPr>
                <w:rFonts w:ascii="Times New Roman" w:hAnsi="Times New Roman" w:cs="Times New Roman"/>
                <w:sz w:val="12"/>
                <w:szCs w:val="12"/>
              </w:rPr>
              <w:t>По</w:t>
            </w:r>
            <w:r>
              <w:rPr>
                <w:rFonts w:ascii="Times New Roman" w:hAnsi="Times New Roman" w:cs="Times New Roman"/>
                <w:sz w:val="12"/>
                <w:szCs w:val="12"/>
              </w:rPr>
              <w:t xml:space="preserve"> </w:t>
            </w:r>
            <w:r w:rsidRPr="005A793C">
              <w:rPr>
                <w:rFonts w:ascii="Times New Roman" w:hAnsi="Times New Roman" w:cs="Times New Roman"/>
                <w:sz w:val="12"/>
                <w:szCs w:val="12"/>
              </w:rPr>
              <w:t>смете</w:t>
            </w:r>
            <w:r>
              <w:rPr>
                <w:rFonts w:ascii="Times New Roman" w:hAnsi="Times New Roman" w:cs="Times New Roman"/>
                <w:sz w:val="12"/>
                <w:szCs w:val="12"/>
              </w:rPr>
              <w:t xml:space="preserve"> </w:t>
            </w:r>
            <w:r w:rsidRPr="005A793C">
              <w:rPr>
                <w:rFonts w:ascii="Times New Roman" w:hAnsi="Times New Roman" w:cs="Times New Roman"/>
                <w:sz w:val="12"/>
                <w:szCs w:val="12"/>
              </w:rPr>
              <w:t>подрядчика</w:t>
            </w:r>
          </w:p>
        </w:tc>
        <w:tc>
          <w:tcPr>
            <w:tcW w:w="0" w:type="auto"/>
            <w:textDirection w:val="btLr"/>
            <w:vAlign w:val="center"/>
          </w:tcPr>
          <w:p w:rsidR="005A793C" w:rsidRPr="005A793C" w:rsidRDefault="005A793C" w:rsidP="005A793C">
            <w:pPr>
              <w:spacing w:line="259" w:lineRule="auto"/>
              <w:ind w:left="9"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8"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9"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7" w:right="113"/>
              <w:jc w:val="center"/>
              <w:rPr>
                <w:rFonts w:ascii="Times New Roman" w:hAnsi="Times New Roman" w:cs="Times New Roman"/>
                <w:sz w:val="12"/>
                <w:szCs w:val="12"/>
              </w:rPr>
            </w:pPr>
            <w:r w:rsidRPr="005A793C">
              <w:rPr>
                <w:rFonts w:ascii="Times New Roman" w:hAnsi="Times New Roman" w:cs="Times New Roman"/>
                <w:sz w:val="12"/>
                <w:szCs w:val="12"/>
              </w:rPr>
              <w:t>По</w:t>
            </w:r>
            <w:r>
              <w:rPr>
                <w:rFonts w:ascii="Times New Roman" w:hAnsi="Times New Roman" w:cs="Times New Roman"/>
                <w:sz w:val="12"/>
                <w:szCs w:val="12"/>
              </w:rPr>
              <w:t xml:space="preserve"> </w:t>
            </w:r>
            <w:r w:rsidRPr="005A793C">
              <w:rPr>
                <w:rFonts w:ascii="Times New Roman" w:hAnsi="Times New Roman" w:cs="Times New Roman"/>
                <w:sz w:val="12"/>
                <w:szCs w:val="12"/>
              </w:rPr>
              <w:t>смете</w:t>
            </w:r>
            <w:r>
              <w:rPr>
                <w:rFonts w:ascii="Times New Roman" w:hAnsi="Times New Roman" w:cs="Times New Roman"/>
                <w:sz w:val="12"/>
                <w:szCs w:val="12"/>
              </w:rPr>
              <w:t xml:space="preserve"> </w:t>
            </w:r>
            <w:r w:rsidRPr="005A793C">
              <w:rPr>
                <w:rFonts w:ascii="Times New Roman" w:hAnsi="Times New Roman" w:cs="Times New Roman"/>
                <w:sz w:val="12"/>
                <w:szCs w:val="12"/>
              </w:rPr>
              <w:t>подрядчика</w:t>
            </w:r>
          </w:p>
        </w:tc>
        <w:tc>
          <w:tcPr>
            <w:tcW w:w="0" w:type="auto"/>
            <w:textDirection w:val="btLr"/>
            <w:vAlign w:val="center"/>
          </w:tcPr>
          <w:p w:rsidR="005A793C" w:rsidRPr="005A793C" w:rsidRDefault="005A793C" w:rsidP="005A793C">
            <w:pPr>
              <w:spacing w:line="259" w:lineRule="auto"/>
              <w:ind w:left="10"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10"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9"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8"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6"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9"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7"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7" w:right="113"/>
              <w:jc w:val="center"/>
              <w:rPr>
                <w:rFonts w:ascii="Times New Roman" w:hAnsi="Times New Roman" w:cs="Times New Roman"/>
                <w:sz w:val="12"/>
                <w:szCs w:val="12"/>
              </w:rPr>
            </w:pPr>
            <w:r w:rsidRPr="005A793C">
              <w:rPr>
                <w:rFonts w:ascii="Times New Roman" w:hAnsi="Times New Roman" w:cs="Times New Roman"/>
                <w:sz w:val="12"/>
                <w:szCs w:val="12"/>
              </w:rPr>
              <w:t>-</w:t>
            </w:r>
          </w:p>
        </w:tc>
      </w:tr>
      <w:tr w:rsidR="005A793C" w:rsidTr="00070CF4">
        <w:trPr>
          <w:cantSplit/>
          <w:trHeight w:val="838"/>
        </w:trPr>
        <w:tc>
          <w:tcPr>
            <w:tcW w:w="0" w:type="auto"/>
            <w:vAlign w:val="center"/>
          </w:tcPr>
          <w:p w:rsidR="005A793C" w:rsidRPr="005A793C" w:rsidRDefault="005A793C" w:rsidP="005A793C">
            <w:pPr>
              <w:spacing w:line="259" w:lineRule="auto"/>
              <w:ind w:left="8"/>
              <w:jc w:val="center"/>
              <w:rPr>
                <w:rFonts w:ascii="Times New Roman" w:hAnsi="Times New Roman" w:cs="Times New Roman"/>
                <w:sz w:val="12"/>
                <w:szCs w:val="12"/>
              </w:rPr>
            </w:pPr>
            <w:r w:rsidRPr="005A793C">
              <w:rPr>
                <w:rFonts w:ascii="Times New Roman" w:hAnsi="Times New Roman" w:cs="Times New Roman"/>
                <w:sz w:val="12"/>
                <w:szCs w:val="12"/>
              </w:rPr>
              <w:t>3</w:t>
            </w:r>
          </w:p>
        </w:tc>
        <w:tc>
          <w:tcPr>
            <w:tcW w:w="0" w:type="auto"/>
            <w:vAlign w:val="center"/>
          </w:tcPr>
          <w:p w:rsidR="005A793C" w:rsidRPr="005A793C" w:rsidRDefault="005A793C" w:rsidP="005A793C">
            <w:pPr>
              <w:spacing w:line="259" w:lineRule="auto"/>
              <w:ind w:left="84"/>
              <w:jc w:val="center"/>
              <w:rPr>
                <w:rFonts w:ascii="Times New Roman" w:hAnsi="Times New Roman" w:cs="Times New Roman"/>
                <w:sz w:val="12"/>
                <w:szCs w:val="12"/>
              </w:rPr>
            </w:pPr>
            <w:r w:rsidRPr="005A793C">
              <w:rPr>
                <w:rFonts w:ascii="Times New Roman" w:hAnsi="Times New Roman" w:cs="Times New Roman"/>
                <w:sz w:val="12"/>
                <w:szCs w:val="12"/>
              </w:rPr>
              <w:t>Установка частотно-регулирующих преобразователи на КНС п.г.т. Суходол</w:t>
            </w:r>
          </w:p>
        </w:tc>
        <w:tc>
          <w:tcPr>
            <w:tcW w:w="0" w:type="auto"/>
            <w:vAlign w:val="center"/>
          </w:tcPr>
          <w:p w:rsidR="005A793C" w:rsidRPr="005A793C" w:rsidRDefault="005A793C" w:rsidP="005A793C">
            <w:pPr>
              <w:spacing w:line="259" w:lineRule="auto"/>
              <w:ind w:left="6"/>
              <w:jc w:val="center"/>
              <w:rPr>
                <w:rFonts w:ascii="Times New Roman" w:hAnsi="Times New Roman" w:cs="Times New Roman"/>
                <w:sz w:val="12"/>
                <w:szCs w:val="12"/>
              </w:rPr>
            </w:pPr>
            <w:r w:rsidRPr="005A793C">
              <w:rPr>
                <w:rFonts w:ascii="Times New Roman" w:hAnsi="Times New Roman" w:cs="Times New Roman"/>
                <w:sz w:val="12"/>
                <w:szCs w:val="12"/>
              </w:rPr>
              <w:t>По</w:t>
            </w:r>
            <w:r>
              <w:rPr>
                <w:rFonts w:ascii="Times New Roman" w:hAnsi="Times New Roman" w:cs="Times New Roman"/>
                <w:sz w:val="12"/>
                <w:szCs w:val="12"/>
              </w:rPr>
              <w:t xml:space="preserve"> </w:t>
            </w:r>
            <w:r w:rsidRPr="005A793C">
              <w:rPr>
                <w:rFonts w:ascii="Times New Roman" w:hAnsi="Times New Roman" w:cs="Times New Roman"/>
                <w:sz w:val="12"/>
                <w:szCs w:val="12"/>
              </w:rPr>
              <w:t>смете</w:t>
            </w:r>
            <w:r>
              <w:rPr>
                <w:rFonts w:ascii="Times New Roman" w:hAnsi="Times New Roman" w:cs="Times New Roman"/>
                <w:sz w:val="12"/>
                <w:szCs w:val="12"/>
              </w:rPr>
              <w:t xml:space="preserve"> </w:t>
            </w:r>
            <w:r w:rsidRPr="005A793C">
              <w:rPr>
                <w:rFonts w:ascii="Times New Roman" w:hAnsi="Times New Roman" w:cs="Times New Roman"/>
                <w:sz w:val="12"/>
                <w:szCs w:val="12"/>
              </w:rPr>
              <w:t>подрядчика</w:t>
            </w:r>
          </w:p>
        </w:tc>
        <w:tc>
          <w:tcPr>
            <w:tcW w:w="0" w:type="auto"/>
            <w:textDirection w:val="btLr"/>
            <w:vAlign w:val="center"/>
          </w:tcPr>
          <w:p w:rsidR="005A793C" w:rsidRPr="005A793C" w:rsidRDefault="005A793C" w:rsidP="005A793C">
            <w:pPr>
              <w:spacing w:line="259" w:lineRule="auto"/>
              <w:ind w:left="9"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8"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9"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7" w:right="113"/>
              <w:jc w:val="center"/>
              <w:rPr>
                <w:rFonts w:ascii="Times New Roman" w:hAnsi="Times New Roman" w:cs="Times New Roman"/>
                <w:sz w:val="12"/>
                <w:szCs w:val="12"/>
              </w:rPr>
            </w:pPr>
            <w:r w:rsidRPr="005A793C">
              <w:rPr>
                <w:rFonts w:ascii="Times New Roman" w:hAnsi="Times New Roman" w:cs="Times New Roman"/>
                <w:sz w:val="12"/>
                <w:szCs w:val="12"/>
              </w:rPr>
              <w:t>По</w:t>
            </w:r>
            <w:r>
              <w:rPr>
                <w:rFonts w:ascii="Times New Roman" w:hAnsi="Times New Roman" w:cs="Times New Roman"/>
                <w:sz w:val="12"/>
                <w:szCs w:val="12"/>
              </w:rPr>
              <w:t xml:space="preserve"> </w:t>
            </w:r>
            <w:r w:rsidRPr="005A793C">
              <w:rPr>
                <w:rFonts w:ascii="Times New Roman" w:hAnsi="Times New Roman" w:cs="Times New Roman"/>
                <w:sz w:val="12"/>
                <w:szCs w:val="12"/>
              </w:rPr>
              <w:t>смете</w:t>
            </w:r>
            <w:r>
              <w:rPr>
                <w:rFonts w:ascii="Times New Roman" w:hAnsi="Times New Roman" w:cs="Times New Roman"/>
                <w:sz w:val="12"/>
                <w:szCs w:val="12"/>
              </w:rPr>
              <w:t xml:space="preserve"> </w:t>
            </w:r>
            <w:r w:rsidRPr="005A793C">
              <w:rPr>
                <w:rFonts w:ascii="Times New Roman" w:hAnsi="Times New Roman" w:cs="Times New Roman"/>
                <w:sz w:val="12"/>
                <w:szCs w:val="12"/>
              </w:rPr>
              <w:t>подрядчика</w:t>
            </w:r>
          </w:p>
        </w:tc>
        <w:tc>
          <w:tcPr>
            <w:tcW w:w="0" w:type="auto"/>
            <w:textDirection w:val="btLr"/>
            <w:vAlign w:val="center"/>
          </w:tcPr>
          <w:p w:rsidR="005A793C" w:rsidRPr="005A793C" w:rsidRDefault="005A793C" w:rsidP="005A793C">
            <w:pPr>
              <w:spacing w:line="259" w:lineRule="auto"/>
              <w:ind w:left="10"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10"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9"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8"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6"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83" w:right="238" w:firstLine="208"/>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7"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7" w:right="113"/>
              <w:jc w:val="center"/>
              <w:rPr>
                <w:rFonts w:ascii="Times New Roman" w:hAnsi="Times New Roman" w:cs="Times New Roman"/>
                <w:sz w:val="12"/>
                <w:szCs w:val="12"/>
              </w:rPr>
            </w:pPr>
            <w:r w:rsidRPr="005A793C">
              <w:rPr>
                <w:rFonts w:ascii="Times New Roman" w:hAnsi="Times New Roman" w:cs="Times New Roman"/>
                <w:sz w:val="12"/>
                <w:szCs w:val="12"/>
              </w:rPr>
              <w:t>-</w:t>
            </w:r>
          </w:p>
        </w:tc>
      </w:tr>
      <w:tr w:rsidR="005A793C" w:rsidTr="005A793C">
        <w:trPr>
          <w:cantSplit/>
          <w:trHeight w:val="70"/>
        </w:trPr>
        <w:tc>
          <w:tcPr>
            <w:tcW w:w="0" w:type="auto"/>
            <w:vAlign w:val="center"/>
          </w:tcPr>
          <w:p w:rsidR="005A793C" w:rsidRPr="005A793C" w:rsidRDefault="005A793C" w:rsidP="005A793C">
            <w:pPr>
              <w:spacing w:line="259" w:lineRule="auto"/>
              <w:ind w:left="8"/>
              <w:jc w:val="center"/>
              <w:rPr>
                <w:rFonts w:ascii="Times New Roman" w:hAnsi="Times New Roman" w:cs="Times New Roman"/>
                <w:sz w:val="12"/>
                <w:szCs w:val="12"/>
              </w:rPr>
            </w:pPr>
            <w:r w:rsidRPr="005A793C">
              <w:rPr>
                <w:rFonts w:ascii="Times New Roman" w:hAnsi="Times New Roman" w:cs="Times New Roman"/>
                <w:sz w:val="12"/>
                <w:szCs w:val="12"/>
              </w:rPr>
              <w:t>4</w:t>
            </w:r>
          </w:p>
        </w:tc>
        <w:tc>
          <w:tcPr>
            <w:tcW w:w="0" w:type="auto"/>
            <w:vAlign w:val="center"/>
          </w:tcPr>
          <w:p w:rsidR="005A793C" w:rsidRPr="005A793C" w:rsidRDefault="00070CF4" w:rsidP="005A793C">
            <w:pPr>
              <w:spacing w:line="259" w:lineRule="auto"/>
              <w:ind w:left="84"/>
              <w:jc w:val="center"/>
              <w:rPr>
                <w:rFonts w:ascii="Times New Roman" w:hAnsi="Times New Roman" w:cs="Times New Roman"/>
                <w:sz w:val="12"/>
                <w:szCs w:val="12"/>
              </w:rPr>
            </w:pPr>
            <w:r>
              <w:rPr>
                <w:rFonts w:ascii="Times New Roman" w:hAnsi="Times New Roman" w:cs="Times New Roman"/>
                <w:sz w:val="12"/>
                <w:szCs w:val="12"/>
              </w:rPr>
              <w:t xml:space="preserve">Строительство </w:t>
            </w:r>
            <w:r w:rsidR="005A793C" w:rsidRPr="005A793C">
              <w:rPr>
                <w:rFonts w:ascii="Times New Roman" w:hAnsi="Times New Roman" w:cs="Times New Roman"/>
                <w:sz w:val="12"/>
                <w:szCs w:val="12"/>
              </w:rPr>
              <w:t>канализационных сетей в п.г.т. Суходол:</w:t>
            </w:r>
          </w:p>
        </w:tc>
        <w:tc>
          <w:tcPr>
            <w:tcW w:w="0" w:type="auto"/>
            <w:vAlign w:val="center"/>
          </w:tcPr>
          <w:p w:rsidR="005A793C" w:rsidRPr="005A793C" w:rsidRDefault="005A793C" w:rsidP="005A793C">
            <w:pPr>
              <w:spacing w:line="259" w:lineRule="auto"/>
              <w:jc w:val="center"/>
              <w:rPr>
                <w:rFonts w:ascii="Times New Roman" w:hAnsi="Times New Roman" w:cs="Times New Roman"/>
                <w:sz w:val="12"/>
                <w:szCs w:val="12"/>
              </w:rPr>
            </w:pPr>
          </w:p>
        </w:tc>
        <w:tc>
          <w:tcPr>
            <w:tcW w:w="0" w:type="auto"/>
            <w:textDirection w:val="btLr"/>
            <w:vAlign w:val="center"/>
          </w:tcPr>
          <w:p w:rsidR="005A793C" w:rsidRPr="005A793C" w:rsidRDefault="005A793C" w:rsidP="005A793C">
            <w:pPr>
              <w:spacing w:line="259" w:lineRule="auto"/>
              <w:ind w:left="113" w:right="113"/>
              <w:jc w:val="center"/>
              <w:rPr>
                <w:rFonts w:ascii="Times New Roman" w:hAnsi="Times New Roman" w:cs="Times New Roman"/>
                <w:sz w:val="12"/>
                <w:szCs w:val="12"/>
              </w:rPr>
            </w:pPr>
          </w:p>
        </w:tc>
        <w:tc>
          <w:tcPr>
            <w:tcW w:w="0" w:type="auto"/>
            <w:textDirection w:val="btLr"/>
            <w:vAlign w:val="center"/>
          </w:tcPr>
          <w:p w:rsidR="005A793C" w:rsidRPr="005A793C" w:rsidRDefault="005A793C" w:rsidP="005A793C">
            <w:pPr>
              <w:spacing w:line="259" w:lineRule="auto"/>
              <w:ind w:left="248" w:right="113"/>
              <w:jc w:val="center"/>
              <w:rPr>
                <w:rFonts w:ascii="Times New Roman" w:hAnsi="Times New Roman" w:cs="Times New Roman"/>
                <w:sz w:val="12"/>
                <w:szCs w:val="12"/>
              </w:rPr>
            </w:pPr>
          </w:p>
        </w:tc>
        <w:tc>
          <w:tcPr>
            <w:tcW w:w="0" w:type="auto"/>
            <w:textDirection w:val="btLr"/>
            <w:vAlign w:val="center"/>
          </w:tcPr>
          <w:p w:rsidR="005A793C" w:rsidRPr="005A793C" w:rsidRDefault="005A793C" w:rsidP="005A793C">
            <w:pPr>
              <w:spacing w:line="259" w:lineRule="auto"/>
              <w:ind w:left="113" w:right="113"/>
              <w:jc w:val="center"/>
              <w:rPr>
                <w:rFonts w:ascii="Times New Roman" w:hAnsi="Times New Roman" w:cs="Times New Roman"/>
                <w:sz w:val="12"/>
                <w:szCs w:val="12"/>
              </w:rPr>
            </w:pPr>
          </w:p>
        </w:tc>
        <w:tc>
          <w:tcPr>
            <w:tcW w:w="0" w:type="auto"/>
            <w:textDirection w:val="btLr"/>
            <w:vAlign w:val="center"/>
          </w:tcPr>
          <w:p w:rsidR="005A793C" w:rsidRPr="005A793C" w:rsidRDefault="005A793C" w:rsidP="005A793C">
            <w:pPr>
              <w:spacing w:line="259" w:lineRule="auto"/>
              <w:ind w:left="113" w:right="113"/>
              <w:jc w:val="center"/>
              <w:rPr>
                <w:rFonts w:ascii="Times New Roman" w:hAnsi="Times New Roman" w:cs="Times New Roman"/>
                <w:sz w:val="12"/>
                <w:szCs w:val="12"/>
              </w:rPr>
            </w:pPr>
          </w:p>
        </w:tc>
        <w:tc>
          <w:tcPr>
            <w:tcW w:w="0" w:type="auto"/>
            <w:textDirection w:val="btLr"/>
            <w:vAlign w:val="center"/>
          </w:tcPr>
          <w:p w:rsidR="005A793C" w:rsidRPr="005A793C" w:rsidRDefault="005A793C" w:rsidP="005A793C">
            <w:pPr>
              <w:spacing w:line="259" w:lineRule="auto"/>
              <w:ind w:left="10" w:right="113"/>
              <w:jc w:val="center"/>
              <w:rPr>
                <w:rFonts w:ascii="Times New Roman" w:hAnsi="Times New Roman" w:cs="Times New Roman"/>
                <w:sz w:val="12"/>
                <w:szCs w:val="12"/>
              </w:rPr>
            </w:pPr>
          </w:p>
        </w:tc>
        <w:tc>
          <w:tcPr>
            <w:tcW w:w="0" w:type="auto"/>
            <w:textDirection w:val="btLr"/>
            <w:vAlign w:val="center"/>
          </w:tcPr>
          <w:p w:rsidR="005A793C" w:rsidRPr="005A793C" w:rsidRDefault="005A793C" w:rsidP="005A793C">
            <w:pPr>
              <w:spacing w:line="259" w:lineRule="auto"/>
              <w:ind w:left="10" w:right="113"/>
              <w:jc w:val="center"/>
              <w:rPr>
                <w:rFonts w:ascii="Times New Roman" w:hAnsi="Times New Roman" w:cs="Times New Roman"/>
                <w:sz w:val="12"/>
                <w:szCs w:val="12"/>
              </w:rPr>
            </w:pPr>
          </w:p>
        </w:tc>
        <w:tc>
          <w:tcPr>
            <w:tcW w:w="0" w:type="auto"/>
            <w:textDirection w:val="btLr"/>
            <w:vAlign w:val="center"/>
          </w:tcPr>
          <w:p w:rsidR="005A793C" w:rsidRPr="005A793C" w:rsidRDefault="005A793C" w:rsidP="005A793C">
            <w:pPr>
              <w:spacing w:line="259" w:lineRule="auto"/>
              <w:ind w:left="9" w:right="113"/>
              <w:jc w:val="center"/>
              <w:rPr>
                <w:rFonts w:ascii="Times New Roman" w:hAnsi="Times New Roman" w:cs="Times New Roman"/>
                <w:sz w:val="12"/>
                <w:szCs w:val="12"/>
              </w:rPr>
            </w:pPr>
          </w:p>
        </w:tc>
        <w:tc>
          <w:tcPr>
            <w:tcW w:w="0" w:type="auto"/>
            <w:textDirection w:val="btLr"/>
            <w:vAlign w:val="center"/>
          </w:tcPr>
          <w:p w:rsidR="005A793C" w:rsidRPr="005A793C" w:rsidRDefault="005A793C" w:rsidP="005A793C">
            <w:pPr>
              <w:spacing w:line="259" w:lineRule="auto"/>
              <w:ind w:left="8" w:right="113"/>
              <w:jc w:val="center"/>
              <w:rPr>
                <w:rFonts w:ascii="Times New Roman" w:hAnsi="Times New Roman" w:cs="Times New Roman"/>
                <w:sz w:val="12"/>
                <w:szCs w:val="12"/>
              </w:rPr>
            </w:pPr>
          </w:p>
        </w:tc>
        <w:tc>
          <w:tcPr>
            <w:tcW w:w="0" w:type="auto"/>
            <w:textDirection w:val="btLr"/>
            <w:vAlign w:val="center"/>
          </w:tcPr>
          <w:p w:rsidR="005A793C" w:rsidRPr="005A793C" w:rsidRDefault="005A793C" w:rsidP="005A793C">
            <w:pPr>
              <w:spacing w:line="259" w:lineRule="auto"/>
              <w:ind w:left="6" w:right="113"/>
              <w:jc w:val="center"/>
              <w:rPr>
                <w:rFonts w:ascii="Times New Roman" w:hAnsi="Times New Roman" w:cs="Times New Roman"/>
                <w:sz w:val="12"/>
                <w:szCs w:val="12"/>
              </w:rPr>
            </w:pPr>
          </w:p>
        </w:tc>
        <w:tc>
          <w:tcPr>
            <w:tcW w:w="0" w:type="auto"/>
            <w:textDirection w:val="btLr"/>
            <w:vAlign w:val="center"/>
          </w:tcPr>
          <w:p w:rsidR="005A793C" w:rsidRPr="005A793C" w:rsidRDefault="005A793C" w:rsidP="005A793C">
            <w:pPr>
              <w:spacing w:line="259" w:lineRule="auto"/>
              <w:ind w:left="83" w:right="238" w:firstLine="208"/>
              <w:jc w:val="center"/>
              <w:rPr>
                <w:rFonts w:ascii="Times New Roman" w:hAnsi="Times New Roman" w:cs="Times New Roman"/>
                <w:sz w:val="12"/>
                <w:szCs w:val="12"/>
              </w:rPr>
            </w:pPr>
          </w:p>
        </w:tc>
        <w:tc>
          <w:tcPr>
            <w:tcW w:w="0" w:type="auto"/>
            <w:textDirection w:val="btLr"/>
            <w:vAlign w:val="center"/>
          </w:tcPr>
          <w:p w:rsidR="005A793C" w:rsidRPr="005A793C" w:rsidRDefault="005A793C" w:rsidP="005A793C">
            <w:pPr>
              <w:spacing w:line="259" w:lineRule="auto"/>
              <w:ind w:left="7" w:right="113"/>
              <w:jc w:val="center"/>
              <w:rPr>
                <w:rFonts w:ascii="Times New Roman" w:hAnsi="Times New Roman" w:cs="Times New Roman"/>
                <w:sz w:val="12"/>
                <w:szCs w:val="12"/>
              </w:rPr>
            </w:pPr>
          </w:p>
        </w:tc>
        <w:tc>
          <w:tcPr>
            <w:tcW w:w="0" w:type="auto"/>
            <w:textDirection w:val="btLr"/>
            <w:vAlign w:val="center"/>
          </w:tcPr>
          <w:p w:rsidR="005A793C" w:rsidRPr="005A793C" w:rsidRDefault="005A793C" w:rsidP="005A793C">
            <w:pPr>
              <w:spacing w:line="259" w:lineRule="auto"/>
              <w:ind w:left="7" w:right="113"/>
              <w:jc w:val="center"/>
              <w:rPr>
                <w:rFonts w:ascii="Times New Roman" w:hAnsi="Times New Roman" w:cs="Times New Roman"/>
                <w:sz w:val="12"/>
                <w:szCs w:val="12"/>
              </w:rPr>
            </w:pPr>
          </w:p>
        </w:tc>
      </w:tr>
      <w:tr w:rsidR="005A793C" w:rsidTr="005A793C">
        <w:trPr>
          <w:cantSplit/>
          <w:trHeight w:val="584"/>
        </w:trPr>
        <w:tc>
          <w:tcPr>
            <w:tcW w:w="0" w:type="auto"/>
            <w:vAlign w:val="center"/>
          </w:tcPr>
          <w:p w:rsidR="005A793C" w:rsidRPr="005A793C" w:rsidRDefault="005A793C" w:rsidP="005A793C">
            <w:pPr>
              <w:spacing w:line="259" w:lineRule="auto"/>
              <w:ind w:left="10"/>
              <w:jc w:val="center"/>
              <w:rPr>
                <w:rFonts w:ascii="Times New Roman" w:hAnsi="Times New Roman" w:cs="Times New Roman"/>
                <w:sz w:val="12"/>
                <w:szCs w:val="12"/>
              </w:rPr>
            </w:pPr>
            <w:r w:rsidRPr="005A793C">
              <w:rPr>
                <w:rFonts w:ascii="Times New Roman" w:hAnsi="Times New Roman" w:cs="Times New Roman"/>
                <w:sz w:val="12"/>
                <w:szCs w:val="12"/>
              </w:rPr>
              <w:t>4.1</w:t>
            </w:r>
          </w:p>
        </w:tc>
        <w:tc>
          <w:tcPr>
            <w:tcW w:w="0" w:type="auto"/>
            <w:vAlign w:val="center"/>
          </w:tcPr>
          <w:p w:rsidR="005A793C" w:rsidRPr="005A793C" w:rsidRDefault="005A793C" w:rsidP="005A793C">
            <w:pPr>
              <w:spacing w:line="259" w:lineRule="auto"/>
              <w:ind w:left="84"/>
              <w:jc w:val="center"/>
              <w:rPr>
                <w:rFonts w:ascii="Times New Roman" w:hAnsi="Times New Roman" w:cs="Times New Roman"/>
                <w:sz w:val="12"/>
                <w:szCs w:val="12"/>
              </w:rPr>
            </w:pPr>
            <w:r w:rsidRPr="005A793C">
              <w:rPr>
                <w:rFonts w:ascii="Times New Roman" w:hAnsi="Times New Roman" w:cs="Times New Roman"/>
                <w:sz w:val="12"/>
                <w:szCs w:val="12"/>
              </w:rPr>
              <w:t>- на площадке № 1,</w:t>
            </w:r>
          </w:p>
          <w:p w:rsidR="005A793C" w:rsidRPr="005A793C" w:rsidRDefault="005A793C" w:rsidP="005A793C">
            <w:pPr>
              <w:spacing w:line="259" w:lineRule="auto"/>
              <w:ind w:left="84"/>
              <w:jc w:val="center"/>
              <w:rPr>
                <w:rFonts w:ascii="Times New Roman" w:hAnsi="Times New Roman" w:cs="Times New Roman"/>
                <w:sz w:val="12"/>
                <w:szCs w:val="12"/>
              </w:rPr>
            </w:pPr>
            <w:r w:rsidRPr="005A793C">
              <w:rPr>
                <w:rFonts w:ascii="Times New Roman" w:hAnsi="Times New Roman" w:cs="Times New Roman"/>
                <w:sz w:val="12"/>
                <w:szCs w:val="12"/>
              </w:rPr>
              <w:t>L= 5,511 км</w:t>
            </w:r>
          </w:p>
        </w:tc>
        <w:tc>
          <w:tcPr>
            <w:tcW w:w="0" w:type="auto"/>
            <w:vAlign w:val="center"/>
          </w:tcPr>
          <w:p w:rsidR="005A793C" w:rsidRPr="005A793C" w:rsidRDefault="005A793C" w:rsidP="005A793C">
            <w:pPr>
              <w:spacing w:line="259" w:lineRule="auto"/>
              <w:ind w:left="6"/>
              <w:jc w:val="center"/>
              <w:rPr>
                <w:rFonts w:ascii="Times New Roman" w:hAnsi="Times New Roman" w:cs="Times New Roman"/>
                <w:sz w:val="12"/>
                <w:szCs w:val="12"/>
              </w:rPr>
            </w:pPr>
            <w:r w:rsidRPr="005A793C">
              <w:rPr>
                <w:rFonts w:ascii="Times New Roman" w:hAnsi="Times New Roman" w:cs="Times New Roman"/>
                <w:sz w:val="12"/>
                <w:szCs w:val="12"/>
              </w:rPr>
              <w:t>23146</w:t>
            </w:r>
          </w:p>
        </w:tc>
        <w:tc>
          <w:tcPr>
            <w:tcW w:w="0" w:type="auto"/>
            <w:textDirection w:val="btLr"/>
            <w:vAlign w:val="center"/>
          </w:tcPr>
          <w:p w:rsidR="005A793C" w:rsidRPr="005A793C" w:rsidRDefault="005A793C" w:rsidP="005A793C">
            <w:pPr>
              <w:spacing w:line="259" w:lineRule="auto"/>
              <w:ind w:left="9"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8"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9"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8"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131" w:right="113"/>
              <w:jc w:val="center"/>
              <w:rPr>
                <w:rFonts w:ascii="Times New Roman" w:hAnsi="Times New Roman" w:cs="Times New Roman"/>
                <w:sz w:val="12"/>
                <w:szCs w:val="12"/>
              </w:rPr>
            </w:pPr>
            <w:r w:rsidRPr="005A793C">
              <w:rPr>
                <w:rFonts w:ascii="Times New Roman" w:hAnsi="Times New Roman" w:cs="Times New Roman"/>
                <w:sz w:val="12"/>
                <w:szCs w:val="12"/>
              </w:rPr>
              <w:t>1000</w:t>
            </w:r>
          </w:p>
        </w:tc>
        <w:tc>
          <w:tcPr>
            <w:tcW w:w="0" w:type="auto"/>
            <w:textDirection w:val="btLr"/>
            <w:vAlign w:val="center"/>
          </w:tcPr>
          <w:p w:rsidR="005A793C" w:rsidRPr="005A793C" w:rsidRDefault="005A793C" w:rsidP="005A793C">
            <w:pPr>
              <w:spacing w:line="259" w:lineRule="auto"/>
              <w:ind w:left="144" w:right="113"/>
              <w:jc w:val="center"/>
              <w:rPr>
                <w:rFonts w:ascii="Times New Roman" w:hAnsi="Times New Roman" w:cs="Times New Roman"/>
                <w:sz w:val="12"/>
                <w:szCs w:val="12"/>
              </w:rPr>
            </w:pPr>
            <w:r w:rsidRPr="005A793C">
              <w:rPr>
                <w:rFonts w:ascii="Times New Roman" w:hAnsi="Times New Roman" w:cs="Times New Roman"/>
                <w:sz w:val="12"/>
                <w:szCs w:val="12"/>
              </w:rPr>
              <w:t>1500</w:t>
            </w:r>
          </w:p>
        </w:tc>
        <w:tc>
          <w:tcPr>
            <w:tcW w:w="0" w:type="auto"/>
            <w:textDirection w:val="btLr"/>
            <w:vAlign w:val="center"/>
          </w:tcPr>
          <w:p w:rsidR="005A793C" w:rsidRPr="005A793C" w:rsidRDefault="005A793C" w:rsidP="005A793C">
            <w:pPr>
              <w:spacing w:line="259" w:lineRule="auto"/>
              <w:ind w:left="144" w:right="113"/>
              <w:jc w:val="center"/>
              <w:rPr>
                <w:rFonts w:ascii="Times New Roman" w:hAnsi="Times New Roman" w:cs="Times New Roman"/>
                <w:sz w:val="12"/>
                <w:szCs w:val="12"/>
              </w:rPr>
            </w:pPr>
            <w:r w:rsidRPr="005A793C">
              <w:rPr>
                <w:rFonts w:ascii="Times New Roman" w:hAnsi="Times New Roman" w:cs="Times New Roman"/>
                <w:sz w:val="12"/>
                <w:szCs w:val="12"/>
              </w:rPr>
              <w:t>2000</w:t>
            </w:r>
          </w:p>
        </w:tc>
        <w:tc>
          <w:tcPr>
            <w:tcW w:w="0" w:type="auto"/>
            <w:textDirection w:val="btLr"/>
            <w:vAlign w:val="center"/>
          </w:tcPr>
          <w:p w:rsidR="005A793C" w:rsidRPr="005A793C" w:rsidRDefault="005A793C" w:rsidP="005A793C">
            <w:pPr>
              <w:spacing w:line="259" w:lineRule="auto"/>
              <w:ind w:left="140" w:right="113"/>
              <w:jc w:val="center"/>
              <w:rPr>
                <w:rFonts w:ascii="Times New Roman" w:hAnsi="Times New Roman" w:cs="Times New Roman"/>
                <w:sz w:val="12"/>
                <w:szCs w:val="12"/>
              </w:rPr>
            </w:pPr>
            <w:r w:rsidRPr="005A793C">
              <w:rPr>
                <w:rFonts w:ascii="Times New Roman" w:hAnsi="Times New Roman" w:cs="Times New Roman"/>
                <w:sz w:val="12"/>
                <w:szCs w:val="12"/>
              </w:rPr>
              <w:t>3000</w:t>
            </w:r>
          </w:p>
        </w:tc>
        <w:tc>
          <w:tcPr>
            <w:tcW w:w="0" w:type="auto"/>
            <w:textDirection w:val="btLr"/>
            <w:vAlign w:val="center"/>
          </w:tcPr>
          <w:p w:rsidR="005A793C" w:rsidRPr="005A793C" w:rsidRDefault="005A793C" w:rsidP="005A793C">
            <w:pPr>
              <w:spacing w:line="259" w:lineRule="auto"/>
              <w:ind w:left="138" w:right="113"/>
              <w:jc w:val="center"/>
              <w:rPr>
                <w:rFonts w:ascii="Times New Roman" w:hAnsi="Times New Roman" w:cs="Times New Roman"/>
                <w:sz w:val="12"/>
                <w:szCs w:val="12"/>
              </w:rPr>
            </w:pPr>
            <w:r w:rsidRPr="005A793C">
              <w:rPr>
                <w:rFonts w:ascii="Times New Roman" w:hAnsi="Times New Roman" w:cs="Times New Roman"/>
                <w:sz w:val="12"/>
                <w:szCs w:val="12"/>
              </w:rPr>
              <w:t>4500</w:t>
            </w:r>
          </w:p>
        </w:tc>
        <w:tc>
          <w:tcPr>
            <w:tcW w:w="0" w:type="auto"/>
            <w:textDirection w:val="btLr"/>
            <w:vAlign w:val="center"/>
          </w:tcPr>
          <w:p w:rsidR="005A793C" w:rsidRPr="005A793C" w:rsidRDefault="005A793C" w:rsidP="005A793C">
            <w:pPr>
              <w:spacing w:line="259" w:lineRule="auto"/>
              <w:ind w:left="138" w:right="113"/>
              <w:jc w:val="center"/>
              <w:rPr>
                <w:rFonts w:ascii="Times New Roman" w:hAnsi="Times New Roman" w:cs="Times New Roman"/>
                <w:sz w:val="12"/>
                <w:szCs w:val="12"/>
              </w:rPr>
            </w:pPr>
            <w:r w:rsidRPr="005A793C">
              <w:rPr>
                <w:rFonts w:ascii="Times New Roman" w:hAnsi="Times New Roman" w:cs="Times New Roman"/>
                <w:sz w:val="12"/>
                <w:szCs w:val="12"/>
              </w:rPr>
              <w:t>4500</w:t>
            </w:r>
          </w:p>
        </w:tc>
        <w:tc>
          <w:tcPr>
            <w:tcW w:w="0" w:type="auto"/>
            <w:textDirection w:val="btLr"/>
            <w:vAlign w:val="center"/>
          </w:tcPr>
          <w:p w:rsidR="005A793C" w:rsidRPr="005A793C" w:rsidRDefault="005A793C" w:rsidP="005A793C">
            <w:pPr>
              <w:spacing w:line="259" w:lineRule="auto"/>
              <w:ind w:left="140" w:right="113"/>
              <w:jc w:val="center"/>
              <w:rPr>
                <w:rFonts w:ascii="Times New Roman" w:hAnsi="Times New Roman" w:cs="Times New Roman"/>
                <w:sz w:val="12"/>
                <w:szCs w:val="12"/>
              </w:rPr>
            </w:pPr>
            <w:r w:rsidRPr="005A793C">
              <w:rPr>
                <w:rFonts w:ascii="Times New Roman" w:hAnsi="Times New Roman" w:cs="Times New Roman"/>
                <w:sz w:val="12"/>
                <w:szCs w:val="12"/>
              </w:rPr>
              <w:t>5000</w:t>
            </w:r>
          </w:p>
        </w:tc>
        <w:tc>
          <w:tcPr>
            <w:tcW w:w="0" w:type="auto"/>
            <w:textDirection w:val="btLr"/>
            <w:vAlign w:val="center"/>
          </w:tcPr>
          <w:p w:rsidR="005A793C" w:rsidRPr="005A793C" w:rsidRDefault="005A793C" w:rsidP="005A793C">
            <w:pPr>
              <w:spacing w:line="259" w:lineRule="auto"/>
              <w:ind w:left="9" w:right="113"/>
              <w:jc w:val="center"/>
              <w:rPr>
                <w:rFonts w:ascii="Times New Roman" w:hAnsi="Times New Roman" w:cs="Times New Roman"/>
                <w:sz w:val="12"/>
                <w:szCs w:val="12"/>
              </w:rPr>
            </w:pPr>
            <w:r w:rsidRPr="005A793C">
              <w:rPr>
                <w:rFonts w:ascii="Times New Roman" w:hAnsi="Times New Roman" w:cs="Times New Roman"/>
                <w:sz w:val="12"/>
                <w:szCs w:val="12"/>
              </w:rPr>
              <w:t>1646</w:t>
            </w:r>
          </w:p>
        </w:tc>
      </w:tr>
      <w:tr w:rsidR="005A793C" w:rsidTr="005A793C">
        <w:trPr>
          <w:cantSplit/>
          <w:trHeight w:val="589"/>
        </w:trPr>
        <w:tc>
          <w:tcPr>
            <w:tcW w:w="0" w:type="auto"/>
            <w:vAlign w:val="center"/>
          </w:tcPr>
          <w:p w:rsidR="005A793C" w:rsidRPr="005A793C" w:rsidRDefault="005A793C" w:rsidP="005A793C">
            <w:pPr>
              <w:spacing w:line="259" w:lineRule="auto"/>
              <w:ind w:left="10"/>
              <w:jc w:val="center"/>
              <w:rPr>
                <w:rFonts w:ascii="Times New Roman" w:hAnsi="Times New Roman" w:cs="Times New Roman"/>
                <w:sz w:val="12"/>
                <w:szCs w:val="12"/>
              </w:rPr>
            </w:pPr>
            <w:r w:rsidRPr="005A793C">
              <w:rPr>
                <w:rFonts w:ascii="Times New Roman" w:hAnsi="Times New Roman" w:cs="Times New Roman"/>
                <w:sz w:val="12"/>
                <w:szCs w:val="12"/>
              </w:rPr>
              <w:t>4.2</w:t>
            </w:r>
          </w:p>
        </w:tc>
        <w:tc>
          <w:tcPr>
            <w:tcW w:w="0" w:type="auto"/>
            <w:vAlign w:val="center"/>
          </w:tcPr>
          <w:p w:rsidR="005A793C" w:rsidRPr="005A793C" w:rsidRDefault="005A793C" w:rsidP="005A793C">
            <w:pPr>
              <w:spacing w:line="259" w:lineRule="auto"/>
              <w:ind w:left="84"/>
              <w:jc w:val="center"/>
              <w:rPr>
                <w:rFonts w:ascii="Times New Roman" w:hAnsi="Times New Roman" w:cs="Times New Roman"/>
                <w:sz w:val="12"/>
                <w:szCs w:val="12"/>
              </w:rPr>
            </w:pPr>
            <w:r w:rsidRPr="005A793C">
              <w:rPr>
                <w:rFonts w:ascii="Times New Roman" w:hAnsi="Times New Roman" w:cs="Times New Roman"/>
                <w:sz w:val="12"/>
                <w:szCs w:val="12"/>
              </w:rPr>
              <w:t>- на площадке № 2,</w:t>
            </w:r>
          </w:p>
          <w:p w:rsidR="005A793C" w:rsidRPr="005A793C" w:rsidRDefault="005A793C" w:rsidP="005A793C">
            <w:pPr>
              <w:spacing w:line="259" w:lineRule="auto"/>
              <w:ind w:left="84"/>
              <w:jc w:val="center"/>
              <w:rPr>
                <w:rFonts w:ascii="Times New Roman" w:hAnsi="Times New Roman" w:cs="Times New Roman"/>
                <w:sz w:val="12"/>
                <w:szCs w:val="12"/>
              </w:rPr>
            </w:pPr>
            <w:r w:rsidRPr="005A793C">
              <w:rPr>
                <w:rFonts w:ascii="Times New Roman" w:hAnsi="Times New Roman" w:cs="Times New Roman"/>
                <w:sz w:val="12"/>
                <w:szCs w:val="12"/>
              </w:rPr>
              <w:t>L= 1,828 км</w:t>
            </w:r>
          </w:p>
        </w:tc>
        <w:tc>
          <w:tcPr>
            <w:tcW w:w="0" w:type="auto"/>
            <w:vAlign w:val="center"/>
          </w:tcPr>
          <w:p w:rsidR="005A793C" w:rsidRPr="005A793C" w:rsidRDefault="005A793C" w:rsidP="005A793C">
            <w:pPr>
              <w:spacing w:line="259" w:lineRule="auto"/>
              <w:ind w:left="6"/>
              <w:jc w:val="center"/>
              <w:rPr>
                <w:rFonts w:ascii="Times New Roman" w:hAnsi="Times New Roman" w:cs="Times New Roman"/>
                <w:sz w:val="12"/>
                <w:szCs w:val="12"/>
              </w:rPr>
            </w:pPr>
            <w:r w:rsidRPr="005A793C">
              <w:rPr>
                <w:rFonts w:ascii="Times New Roman" w:hAnsi="Times New Roman" w:cs="Times New Roman"/>
                <w:sz w:val="12"/>
                <w:szCs w:val="12"/>
              </w:rPr>
              <w:t>7678</w:t>
            </w:r>
          </w:p>
        </w:tc>
        <w:tc>
          <w:tcPr>
            <w:tcW w:w="0" w:type="auto"/>
            <w:textDirection w:val="btLr"/>
            <w:vAlign w:val="center"/>
          </w:tcPr>
          <w:p w:rsidR="005A793C" w:rsidRPr="005A793C" w:rsidRDefault="005A793C" w:rsidP="005A793C">
            <w:pPr>
              <w:spacing w:line="259" w:lineRule="auto"/>
              <w:ind w:left="9"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7"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12"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7"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10" w:right="113"/>
              <w:jc w:val="center"/>
              <w:rPr>
                <w:rFonts w:ascii="Times New Roman" w:hAnsi="Times New Roman" w:cs="Times New Roman"/>
                <w:sz w:val="12"/>
                <w:szCs w:val="12"/>
              </w:rPr>
            </w:pPr>
            <w:r w:rsidRPr="005A793C">
              <w:rPr>
                <w:rFonts w:ascii="Times New Roman" w:hAnsi="Times New Roman" w:cs="Times New Roman"/>
                <w:sz w:val="12"/>
                <w:szCs w:val="12"/>
              </w:rPr>
              <w:t>-</w:t>
            </w:r>
          </w:p>
        </w:tc>
        <w:tc>
          <w:tcPr>
            <w:tcW w:w="0" w:type="auto"/>
            <w:textDirection w:val="btLr"/>
            <w:vAlign w:val="center"/>
          </w:tcPr>
          <w:p w:rsidR="005A793C" w:rsidRPr="005A793C" w:rsidRDefault="005A793C" w:rsidP="005A793C">
            <w:pPr>
              <w:spacing w:line="259" w:lineRule="auto"/>
              <w:ind w:left="10" w:right="113"/>
              <w:jc w:val="center"/>
              <w:rPr>
                <w:rFonts w:ascii="Times New Roman" w:hAnsi="Times New Roman" w:cs="Times New Roman"/>
                <w:sz w:val="12"/>
                <w:szCs w:val="12"/>
              </w:rPr>
            </w:pPr>
            <w:r w:rsidRPr="005A793C">
              <w:rPr>
                <w:rFonts w:ascii="Times New Roman" w:hAnsi="Times New Roman" w:cs="Times New Roman"/>
                <w:sz w:val="12"/>
                <w:szCs w:val="12"/>
              </w:rPr>
              <w:t>400</w:t>
            </w:r>
          </w:p>
        </w:tc>
        <w:tc>
          <w:tcPr>
            <w:tcW w:w="0" w:type="auto"/>
            <w:textDirection w:val="btLr"/>
            <w:vAlign w:val="center"/>
          </w:tcPr>
          <w:p w:rsidR="005A793C" w:rsidRPr="005A793C" w:rsidRDefault="005A793C" w:rsidP="005A793C">
            <w:pPr>
              <w:spacing w:line="259" w:lineRule="auto"/>
              <w:ind w:left="9" w:right="113"/>
              <w:jc w:val="center"/>
              <w:rPr>
                <w:rFonts w:ascii="Times New Roman" w:hAnsi="Times New Roman" w:cs="Times New Roman"/>
                <w:sz w:val="12"/>
                <w:szCs w:val="12"/>
              </w:rPr>
            </w:pPr>
            <w:r w:rsidRPr="005A793C">
              <w:rPr>
                <w:rFonts w:ascii="Times New Roman" w:hAnsi="Times New Roman" w:cs="Times New Roman"/>
                <w:sz w:val="12"/>
                <w:szCs w:val="12"/>
              </w:rPr>
              <w:t>950</w:t>
            </w:r>
          </w:p>
        </w:tc>
        <w:tc>
          <w:tcPr>
            <w:tcW w:w="0" w:type="auto"/>
            <w:textDirection w:val="btLr"/>
            <w:vAlign w:val="center"/>
          </w:tcPr>
          <w:p w:rsidR="005A793C" w:rsidRPr="005A793C" w:rsidRDefault="005A793C" w:rsidP="005A793C">
            <w:pPr>
              <w:spacing w:line="259" w:lineRule="auto"/>
              <w:ind w:left="140" w:right="113"/>
              <w:jc w:val="center"/>
              <w:rPr>
                <w:rFonts w:ascii="Times New Roman" w:hAnsi="Times New Roman" w:cs="Times New Roman"/>
                <w:sz w:val="12"/>
                <w:szCs w:val="12"/>
              </w:rPr>
            </w:pPr>
            <w:r w:rsidRPr="005A793C">
              <w:rPr>
                <w:rFonts w:ascii="Times New Roman" w:hAnsi="Times New Roman" w:cs="Times New Roman"/>
                <w:sz w:val="12"/>
                <w:szCs w:val="12"/>
              </w:rPr>
              <w:t>1100</w:t>
            </w:r>
          </w:p>
        </w:tc>
        <w:tc>
          <w:tcPr>
            <w:tcW w:w="0" w:type="auto"/>
            <w:textDirection w:val="btLr"/>
            <w:vAlign w:val="center"/>
          </w:tcPr>
          <w:p w:rsidR="005A793C" w:rsidRPr="005A793C" w:rsidRDefault="005A793C" w:rsidP="005A793C">
            <w:pPr>
              <w:spacing w:line="259" w:lineRule="auto"/>
              <w:ind w:left="138" w:right="113"/>
              <w:jc w:val="center"/>
              <w:rPr>
                <w:rFonts w:ascii="Times New Roman" w:hAnsi="Times New Roman" w:cs="Times New Roman"/>
                <w:sz w:val="12"/>
                <w:szCs w:val="12"/>
              </w:rPr>
            </w:pPr>
            <w:r w:rsidRPr="005A793C">
              <w:rPr>
                <w:rFonts w:ascii="Times New Roman" w:hAnsi="Times New Roman" w:cs="Times New Roman"/>
                <w:sz w:val="12"/>
                <w:szCs w:val="12"/>
              </w:rPr>
              <w:t>1650</w:t>
            </w:r>
          </w:p>
        </w:tc>
        <w:tc>
          <w:tcPr>
            <w:tcW w:w="0" w:type="auto"/>
            <w:textDirection w:val="btLr"/>
            <w:vAlign w:val="center"/>
          </w:tcPr>
          <w:p w:rsidR="005A793C" w:rsidRPr="005A793C" w:rsidRDefault="005A793C" w:rsidP="005A793C">
            <w:pPr>
              <w:spacing w:line="259" w:lineRule="auto"/>
              <w:ind w:left="138" w:right="113"/>
              <w:jc w:val="center"/>
              <w:rPr>
                <w:rFonts w:ascii="Times New Roman" w:hAnsi="Times New Roman" w:cs="Times New Roman"/>
                <w:sz w:val="12"/>
                <w:szCs w:val="12"/>
              </w:rPr>
            </w:pPr>
            <w:r w:rsidRPr="005A793C">
              <w:rPr>
                <w:rFonts w:ascii="Times New Roman" w:hAnsi="Times New Roman" w:cs="Times New Roman"/>
                <w:sz w:val="12"/>
                <w:szCs w:val="12"/>
              </w:rPr>
              <w:t>1800</w:t>
            </w:r>
          </w:p>
        </w:tc>
        <w:tc>
          <w:tcPr>
            <w:tcW w:w="0" w:type="auto"/>
            <w:textDirection w:val="btLr"/>
            <w:vAlign w:val="center"/>
          </w:tcPr>
          <w:p w:rsidR="005A793C" w:rsidRPr="005A793C" w:rsidRDefault="005A793C" w:rsidP="005A793C">
            <w:pPr>
              <w:spacing w:line="259" w:lineRule="auto"/>
              <w:ind w:left="140" w:right="113"/>
              <w:jc w:val="center"/>
              <w:rPr>
                <w:rFonts w:ascii="Times New Roman" w:hAnsi="Times New Roman" w:cs="Times New Roman"/>
                <w:sz w:val="12"/>
                <w:szCs w:val="12"/>
              </w:rPr>
            </w:pPr>
            <w:r w:rsidRPr="005A793C">
              <w:rPr>
                <w:rFonts w:ascii="Times New Roman" w:hAnsi="Times New Roman" w:cs="Times New Roman"/>
                <w:sz w:val="12"/>
                <w:szCs w:val="12"/>
              </w:rPr>
              <w:t>1778</w:t>
            </w:r>
          </w:p>
        </w:tc>
        <w:tc>
          <w:tcPr>
            <w:tcW w:w="0" w:type="auto"/>
            <w:textDirection w:val="btLr"/>
            <w:vAlign w:val="center"/>
          </w:tcPr>
          <w:p w:rsidR="005A793C" w:rsidRPr="005A793C" w:rsidRDefault="005A793C" w:rsidP="005A793C">
            <w:pPr>
              <w:spacing w:line="259" w:lineRule="auto"/>
              <w:ind w:left="9" w:right="113"/>
              <w:jc w:val="center"/>
              <w:rPr>
                <w:rFonts w:ascii="Times New Roman" w:hAnsi="Times New Roman" w:cs="Times New Roman"/>
                <w:sz w:val="12"/>
                <w:szCs w:val="12"/>
              </w:rPr>
            </w:pPr>
            <w:r w:rsidRPr="005A793C">
              <w:rPr>
                <w:rFonts w:ascii="Times New Roman" w:hAnsi="Times New Roman" w:cs="Times New Roman"/>
                <w:sz w:val="12"/>
                <w:szCs w:val="12"/>
              </w:rPr>
              <w:t>-</w:t>
            </w:r>
          </w:p>
        </w:tc>
      </w:tr>
    </w:tbl>
    <w:p w:rsidR="005B3FF5" w:rsidRDefault="005B3FF5" w:rsidP="005B3FF5">
      <w:pPr>
        <w:pStyle w:val="aff1"/>
        <w:jc w:val="both"/>
        <w:rPr>
          <w:rFonts w:ascii="Times New Roman" w:hAnsi="Times New Roman" w:cs="Times New Roman"/>
          <w:sz w:val="12"/>
          <w:szCs w:val="12"/>
        </w:rPr>
      </w:pPr>
    </w:p>
    <w:p w:rsidR="005B3FF5" w:rsidRDefault="005B3FF5" w:rsidP="005B3FF5">
      <w:pPr>
        <w:pStyle w:val="aff1"/>
        <w:jc w:val="both"/>
        <w:rPr>
          <w:rFonts w:ascii="Times New Roman" w:hAnsi="Times New Roman" w:cs="Times New Roman"/>
          <w:sz w:val="12"/>
          <w:szCs w:val="12"/>
        </w:rPr>
      </w:pPr>
    </w:p>
    <w:p w:rsidR="005B3FF5" w:rsidRDefault="005B3FF5" w:rsidP="005B3FF5">
      <w:pPr>
        <w:pStyle w:val="aff1"/>
        <w:jc w:val="both"/>
        <w:rPr>
          <w:rFonts w:ascii="Times New Roman" w:hAnsi="Times New Roman" w:cs="Times New Roman"/>
          <w:sz w:val="12"/>
          <w:szCs w:val="12"/>
        </w:rPr>
      </w:pPr>
    </w:p>
    <w:p w:rsidR="005B3FF5" w:rsidRDefault="005B3FF5" w:rsidP="005B3FF5">
      <w:pPr>
        <w:pStyle w:val="aff1"/>
        <w:jc w:val="both"/>
        <w:rPr>
          <w:rFonts w:ascii="Times New Roman" w:hAnsi="Times New Roman" w:cs="Times New Roman"/>
          <w:sz w:val="12"/>
          <w:szCs w:val="12"/>
        </w:rPr>
      </w:pPr>
    </w:p>
    <w:p w:rsidR="005B3FF5" w:rsidRDefault="005B3FF5" w:rsidP="005B3FF5">
      <w:pPr>
        <w:pStyle w:val="aff1"/>
        <w:jc w:val="both"/>
        <w:rPr>
          <w:rFonts w:ascii="Times New Roman" w:hAnsi="Times New Roman" w:cs="Times New Roman"/>
          <w:sz w:val="12"/>
          <w:szCs w:val="12"/>
        </w:rPr>
      </w:pPr>
    </w:p>
    <w:p w:rsidR="005B3FF5" w:rsidRDefault="005B3FF5" w:rsidP="005B3FF5">
      <w:pPr>
        <w:pStyle w:val="aff1"/>
        <w:jc w:val="both"/>
        <w:rPr>
          <w:rFonts w:ascii="Times New Roman" w:hAnsi="Times New Roman" w:cs="Times New Roman"/>
          <w:sz w:val="12"/>
          <w:szCs w:val="12"/>
        </w:rPr>
      </w:pPr>
    </w:p>
    <w:p w:rsidR="005B3FF5" w:rsidRDefault="005B3FF5" w:rsidP="005B3FF5">
      <w:pPr>
        <w:pStyle w:val="aff1"/>
        <w:jc w:val="both"/>
        <w:rPr>
          <w:rFonts w:ascii="Times New Roman" w:hAnsi="Times New Roman" w:cs="Times New Roman"/>
          <w:sz w:val="12"/>
          <w:szCs w:val="12"/>
        </w:rPr>
      </w:pPr>
    </w:p>
    <w:tbl>
      <w:tblPr>
        <w:tblStyle w:val="aff6"/>
        <w:tblW w:w="0" w:type="auto"/>
        <w:tblLook w:val="04A0" w:firstRow="1" w:lastRow="0" w:firstColumn="1" w:lastColumn="0" w:noHBand="0" w:noVBand="1"/>
      </w:tblPr>
      <w:tblGrid>
        <w:gridCol w:w="378"/>
        <w:gridCol w:w="2424"/>
        <w:gridCol w:w="559"/>
        <w:gridCol w:w="364"/>
        <w:gridCol w:w="364"/>
        <w:gridCol w:w="364"/>
        <w:gridCol w:w="364"/>
        <w:gridCol w:w="364"/>
        <w:gridCol w:w="364"/>
        <w:gridCol w:w="364"/>
        <w:gridCol w:w="364"/>
        <w:gridCol w:w="364"/>
        <w:gridCol w:w="364"/>
        <w:gridCol w:w="364"/>
        <w:gridCol w:w="364"/>
      </w:tblGrid>
      <w:tr w:rsidR="005B3FF5" w:rsidRPr="005B3FF5" w:rsidTr="005B3FF5">
        <w:trPr>
          <w:trHeight w:val="70"/>
        </w:trPr>
        <w:tc>
          <w:tcPr>
            <w:tcW w:w="0" w:type="auto"/>
            <w:vMerge w:val="restart"/>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p w:rsidR="00070CF4" w:rsidRPr="005B3FF5" w:rsidRDefault="00070CF4" w:rsidP="005B3FF5">
            <w:pPr>
              <w:pStyle w:val="aff1"/>
              <w:jc w:val="center"/>
              <w:rPr>
                <w:rFonts w:ascii="Times New Roman" w:hAnsi="Times New Roman" w:cs="Times New Roman"/>
                <w:sz w:val="12"/>
                <w:szCs w:val="12"/>
              </w:rPr>
            </w:pPr>
            <w:proofErr w:type="gramStart"/>
            <w:r w:rsidRPr="005B3FF5">
              <w:rPr>
                <w:rFonts w:ascii="Times New Roman" w:hAnsi="Times New Roman" w:cs="Times New Roman"/>
                <w:sz w:val="12"/>
                <w:szCs w:val="12"/>
              </w:rPr>
              <w:t>п</w:t>
            </w:r>
            <w:proofErr w:type="gramEnd"/>
            <w:r w:rsidRPr="005B3FF5">
              <w:rPr>
                <w:rFonts w:ascii="Times New Roman" w:hAnsi="Times New Roman" w:cs="Times New Roman"/>
                <w:sz w:val="12"/>
                <w:szCs w:val="12"/>
              </w:rPr>
              <w:t>/п</w:t>
            </w:r>
          </w:p>
          <w:p w:rsidR="00070CF4" w:rsidRPr="005B3FF5" w:rsidRDefault="00070CF4" w:rsidP="005B3FF5">
            <w:pPr>
              <w:pStyle w:val="aff1"/>
              <w:jc w:val="center"/>
              <w:rPr>
                <w:rFonts w:ascii="Times New Roman" w:hAnsi="Times New Roman" w:cs="Times New Roman"/>
                <w:sz w:val="12"/>
                <w:szCs w:val="12"/>
              </w:rPr>
            </w:pPr>
          </w:p>
        </w:tc>
        <w:tc>
          <w:tcPr>
            <w:tcW w:w="2424" w:type="dxa"/>
            <w:vMerge w:val="restart"/>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Планируемые мероприятия</w:t>
            </w:r>
          </w:p>
        </w:tc>
        <w:tc>
          <w:tcPr>
            <w:tcW w:w="4927" w:type="dxa"/>
            <w:gridSpan w:val="13"/>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Ориентировочный объем инвестиций при строительстве, тыс. руб.</w:t>
            </w:r>
          </w:p>
        </w:tc>
      </w:tr>
      <w:tr w:rsidR="005B3FF5" w:rsidRPr="005B3FF5" w:rsidTr="005B3FF5">
        <w:trPr>
          <w:cantSplit/>
          <w:trHeight w:val="70"/>
        </w:trPr>
        <w:tc>
          <w:tcPr>
            <w:tcW w:w="0" w:type="auto"/>
            <w:vMerge/>
            <w:vAlign w:val="center"/>
          </w:tcPr>
          <w:p w:rsidR="00070CF4" w:rsidRPr="005B3FF5" w:rsidRDefault="00070CF4" w:rsidP="005B3FF5">
            <w:pPr>
              <w:pStyle w:val="aff1"/>
              <w:jc w:val="center"/>
              <w:rPr>
                <w:rFonts w:ascii="Times New Roman" w:hAnsi="Times New Roman" w:cs="Times New Roman"/>
                <w:sz w:val="12"/>
                <w:szCs w:val="12"/>
              </w:rPr>
            </w:pPr>
          </w:p>
        </w:tc>
        <w:tc>
          <w:tcPr>
            <w:tcW w:w="2424" w:type="dxa"/>
            <w:vMerge/>
            <w:vAlign w:val="center"/>
          </w:tcPr>
          <w:p w:rsidR="00070CF4" w:rsidRPr="005B3FF5" w:rsidRDefault="00070CF4" w:rsidP="005B3FF5">
            <w:pPr>
              <w:pStyle w:val="aff1"/>
              <w:jc w:val="center"/>
              <w:rPr>
                <w:rFonts w:ascii="Times New Roman" w:hAnsi="Times New Roman" w:cs="Times New Roman"/>
                <w:sz w:val="12"/>
                <w:szCs w:val="12"/>
              </w:rPr>
            </w:pPr>
          </w:p>
        </w:tc>
        <w:tc>
          <w:tcPr>
            <w:tcW w:w="559" w:type="dxa"/>
            <w:vMerge w:val="restart"/>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на весь  период 2022-2033г.г.</w:t>
            </w:r>
          </w:p>
        </w:tc>
        <w:tc>
          <w:tcPr>
            <w:tcW w:w="0" w:type="auto"/>
            <w:gridSpan w:val="12"/>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Расчетный срок строительства</w:t>
            </w:r>
          </w:p>
        </w:tc>
      </w:tr>
      <w:tr w:rsidR="005B3FF5" w:rsidRPr="005B3FF5" w:rsidTr="005B3FF5">
        <w:trPr>
          <w:cantSplit/>
          <w:trHeight w:val="651"/>
        </w:trPr>
        <w:tc>
          <w:tcPr>
            <w:tcW w:w="0" w:type="auto"/>
            <w:vMerge/>
            <w:vAlign w:val="center"/>
          </w:tcPr>
          <w:p w:rsidR="00070CF4" w:rsidRPr="005B3FF5" w:rsidRDefault="00070CF4" w:rsidP="005B3FF5">
            <w:pPr>
              <w:pStyle w:val="aff1"/>
              <w:jc w:val="center"/>
              <w:rPr>
                <w:rFonts w:ascii="Times New Roman" w:hAnsi="Times New Roman" w:cs="Times New Roman"/>
                <w:sz w:val="12"/>
                <w:szCs w:val="12"/>
              </w:rPr>
            </w:pPr>
          </w:p>
        </w:tc>
        <w:tc>
          <w:tcPr>
            <w:tcW w:w="2424" w:type="dxa"/>
            <w:vMerge/>
            <w:vAlign w:val="center"/>
          </w:tcPr>
          <w:p w:rsidR="00070CF4" w:rsidRPr="005B3FF5" w:rsidRDefault="00070CF4" w:rsidP="005B3FF5">
            <w:pPr>
              <w:pStyle w:val="aff1"/>
              <w:jc w:val="center"/>
              <w:rPr>
                <w:rFonts w:ascii="Times New Roman" w:hAnsi="Times New Roman" w:cs="Times New Roman"/>
                <w:sz w:val="12"/>
                <w:szCs w:val="12"/>
              </w:rPr>
            </w:pPr>
          </w:p>
        </w:tc>
        <w:tc>
          <w:tcPr>
            <w:tcW w:w="559" w:type="dxa"/>
            <w:vMerge/>
            <w:textDirection w:val="btLr"/>
            <w:vAlign w:val="center"/>
          </w:tcPr>
          <w:p w:rsidR="00070CF4" w:rsidRPr="005B3FF5" w:rsidRDefault="00070CF4" w:rsidP="005B3FF5">
            <w:pPr>
              <w:pStyle w:val="aff1"/>
              <w:jc w:val="center"/>
              <w:rPr>
                <w:rFonts w:ascii="Times New Roman" w:hAnsi="Times New Roman" w:cs="Times New Roman"/>
                <w:sz w:val="12"/>
                <w:szCs w:val="12"/>
              </w:rPr>
            </w:pPr>
          </w:p>
        </w:tc>
        <w:tc>
          <w:tcPr>
            <w:tcW w:w="0" w:type="auto"/>
            <w:textDirection w:val="btLr"/>
            <w:vAlign w:val="center"/>
          </w:tcPr>
          <w:p w:rsidR="00070CF4" w:rsidRPr="005B3FF5" w:rsidRDefault="005B3FF5" w:rsidP="005B3FF5">
            <w:pPr>
              <w:pStyle w:val="aff1"/>
              <w:ind w:left="113" w:right="113"/>
              <w:jc w:val="center"/>
              <w:rPr>
                <w:rFonts w:ascii="Times New Roman" w:hAnsi="Times New Roman" w:cs="Times New Roman"/>
                <w:sz w:val="12"/>
                <w:szCs w:val="12"/>
              </w:rPr>
            </w:pPr>
            <w:r>
              <w:rPr>
                <w:rFonts w:ascii="Times New Roman" w:hAnsi="Times New Roman" w:cs="Times New Roman"/>
                <w:sz w:val="12"/>
                <w:szCs w:val="12"/>
              </w:rPr>
              <w:t>2022г</w:t>
            </w:r>
            <w:r w:rsidR="00070CF4"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2023г.</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2024г.</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2025г.</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2026г.</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2027г.</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2028г.</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2029г.</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2030г.</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2031г.</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2032г.</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2033г.</w:t>
            </w:r>
          </w:p>
        </w:tc>
      </w:tr>
      <w:tr w:rsidR="005B3FF5" w:rsidRPr="005B3FF5" w:rsidTr="005B3FF5">
        <w:trPr>
          <w:cantSplit/>
          <w:trHeight w:val="563"/>
        </w:trPr>
        <w:tc>
          <w:tcPr>
            <w:tcW w:w="0" w:type="auto"/>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4.3</w:t>
            </w:r>
          </w:p>
        </w:tc>
        <w:tc>
          <w:tcPr>
            <w:tcW w:w="2424" w:type="dxa"/>
            <w:vAlign w:val="center"/>
          </w:tcPr>
          <w:p w:rsidR="00070CF4" w:rsidRPr="005B3FF5" w:rsidRDefault="005B3FF5"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 на площадке №</w:t>
            </w:r>
            <w:r w:rsidR="00070CF4" w:rsidRPr="005B3FF5">
              <w:rPr>
                <w:rFonts w:ascii="Times New Roman" w:hAnsi="Times New Roman" w:cs="Times New Roman"/>
                <w:sz w:val="12"/>
                <w:szCs w:val="12"/>
              </w:rPr>
              <w:t>3,</w:t>
            </w:r>
            <w:r w:rsidRPr="005B3FF5">
              <w:rPr>
                <w:rFonts w:ascii="Times New Roman" w:hAnsi="Times New Roman" w:cs="Times New Roman"/>
                <w:sz w:val="12"/>
                <w:szCs w:val="12"/>
              </w:rPr>
              <w:t xml:space="preserve"> </w:t>
            </w:r>
            <w:r w:rsidR="00070CF4" w:rsidRPr="005B3FF5">
              <w:rPr>
                <w:rFonts w:ascii="Times New Roman" w:hAnsi="Times New Roman" w:cs="Times New Roman"/>
                <w:sz w:val="12"/>
                <w:szCs w:val="12"/>
              </w:rPr>
              <w:t>L= 2,379 км</w:t>
            </w:r>
          </w:p>
        </w:tc>
        <w:tc>
          <w:tcPr>
            <w:tcW w:w="559" w:type="dxa"/>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9992</w:t>
            </w:r>
          </w:p>
        </w:tc>
        <w:tc>
          <w:tcPr>
            <w:tcW w:w="0" w:type="auto"/>
            <w:textDirection w:val="tbRl"/>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500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800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1200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2000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3000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2492</w:t>
            </w:r>
          </w:p>
        </w:tc>
      </w:tr>
      <w:tr w:rsidR="005B3FF5" w:rsidRPr="005B3FF5" w:rsidTr="005B3FF5">
        <w:trPr>
          <w:cantSplit/>
          <w:trHeight w:val="543"/>
        </w:trPr>
        <w:tc>
          <w:tcPr>
            <w:tcW w:w="0" w:type="auto"/>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4.4</w:t>
            </w:r>
          </w:p>
        </w:tc>
        <w:tc>
          <w:tcPr>
            <w:tcW w:w="2424" w:type="dxa"/>
            <w:vAlign w:val="center"/>
          </w:tcPr>
          <w:p w:rsidR="00070CF4" w:rsidRPr="005B3FF5" w:rsidRDefault="005B3FF5"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 на площадке №</w:t>
            </w:r>
            <w:r w:rsidR="00070CF4" w:rsidRPr="005B3FF5">
              <w:rPr>
                <w:rFonts w:ascii="Times New Roman" w:hAnsi="Times New Roman" w:cs="Times New Roman"/>
                <w:sz w:val="12"/>
                <w:szCs w:val="12"/>
              </w:rPr>
              <w:t>4,</w:t>
            </w:r>
            <w:r w:rsidRPr="005B3FF5">
              <w:rPr>
                <w:rFonts w:ascii="Times New Roman" w:hAnsi="Times New Roman" w:cs="Times New Roman"/>
                <w:sz w:val="12"/>
                <w:szCs w:val="12"/>
              </w:rPr>
              <w:t xml:space="preserve"> </w:t>
            </w:r>
            <w:r w:rsidR="00070CF4" w:rsidRPr="005B3FF5">
              <w:rPr>
                <w:rFonts w:ascii="Times New Roman" w:hAnsi="Times New Roman" w:cs="Times New Roman"/>
                <w:sz w:val="12"/>
                <w:szCs w:val="12"/>
              </w:rPr>
              <w:t>L= 2,444 км</w:t>
            </w:r>
          </w:p>
        </w:tc>
        <w:tc>
          <w:tcPr>
            <w:tcW w:w="559" w:type="dxa"/>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10265</w:t>
            </w:r>
          </w:p>
        </w:tc>
        <w:tc>
          <w:tcPr>
            <w:tcW w:w="0" w:type="auto"/>
            <w:textDirection w:val="tbRl"/>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600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850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900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1500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2800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3615</w:t>
            </w:r>
          </w:p>
        </w:tc>
      </w:tr>
      <w:tr w:rsidR="005B3FF5" w:rsidRPr="005B3FF5" w:rsidTr="005B3FF5">
        <w:trPr>
          <w:cantSplit/>
          <w:trHeight w:val="565"/>
        </w:trPr>
        <w:tc>
          <w:tcPr>
            <w:tcW w:w="0" w:type="auto"/>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4.5</w:t>
            </w:r>
          </w:p>
        </w:tc>
        <w:tc>
          <w:tcPr>
            <w:tcW w:w="2424" w:type="dxa"/>
            <w:vAlign w:val="center"/>
          </w:tcPr>
          <w:p w:rsidR="00070CF4" w:rsidRPr="005B3FF5" w:rsidRDefault="005B3FF5"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 на площадке №</w:t>
            </w:r>
            <w:r w:rsidR="00070CF4" w:rsidRPr="005B3FF5">
              <w:rPr>
                <w:rFonts w:ascii="Times New Roman" w:hAnsi="Times New Roman" w:cs="Times New Roman"/>
                <w:sz w:val="12"/>
                <w:szCs w:val="12"/>
              </w:rPr>
              <w:t>5,</w:t>
            </w:r>
            <w:r w:rsidRPr="005B3FF5">
              <w:rPr>
                <w:rFonts w:ascii="Times New Roman" w:hAnsi="Times New Roman" w:cs="Times New Roman"/>
                <w:sz w:val="12"/>
                <w:szCs w:val="12"/>
              </w:rPr>
              <w:t xml:space="preserve"> </w:t>
            </w:r>
            <w:r w:rsidR="00070CF4" w:rsidRPr="005B3FF5">
              <w:rPr>
                <w:rFonts w:ascii="Times New Roman" w:hAnsi="Times New Roman" w:cs="Times New Roman"/>
                <w:sz w:val="12"/>
                <w:szCs w:val="12"/>
              </w:rPr>
              <w:t>L= 1,386 км</w:t>
            </w:r>
          </w:p>
        </w:tc>
        <w:tc>
          <w:tcPr>
            <w:tcW w:w="559" w:type="dxa"/>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5821</w:t>
            </w:r>
          </w:p>
        </w:tc>
        <w:tc>
          <w:tcPr>
            <w:tcW w:w="0" w:type="auto"/>
            <w:textDirection w:val="tbRl"/>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400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700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1100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1500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2121</w:t>
            </w:r>
          </w:p>
        </w:tc>
      </w:tr>
      <w:tr w:rsidR="005B3FF5" w:rsidRPr="005B3FF5" w:rsidTr="005B3FF5">
        <w:trPr>
          <w:cantSplit/>
          <w:trHeight w:val="545"/>
        </w:trPr>
        <w:tc>
          <w:tcPr>
            <w:tcW w:w="0" w:type="auto"/>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4.6</w:t>
            </w:r>
          </w:p>
        </w:tc>
        <w:tc>
          <w:tcPr>
            <w:tcW w:w="2424" w:type="dxa"/>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 в существующей застройке, L= 5,225 км</w:t>
            </w:r>
          </w:p>
        </w:tc>
        <w:tc>
          <w:tcPr>
            <w:tcW w:w="559" w:type="dxa"/>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21945</w:t>
            </w:r>
          </w:p>
        </w:tc>
        <w:tc>
          <w:tcPr>
            <w:tcW w:w="0" w:type="auto"/>
            <w:textDirection w:val="tbRl"/>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1500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2100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2500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2900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3500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3700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4000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1745</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r>
      <w:tr w:rsidR="005B3FF5" w:rsidRPr="005B3FF5" w:rsidTr="005B3FF5">
        <w:trPr>
          <w:cantSplit/>
          <w:trHeight w:val="70"/>
        </w:trPr>
        <w:tc>
          <w:tcPr>
            <w:tcW w:w="0" w:type="auto"/>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5</w:t>
            </w:r>
          </w:p>
        </w:tc>
        <w:tc>
          <w:tcPr>
            <w:tcW w:w="2424" w:type="dxa"/>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Устройство локальных установок полной биологической очистки сточных вод ЭКО-Б-25 (ЛОС) на новых площадках перспективной застройки на территории п.г.т. Суходол</w:t>
            </w:r>
          </w:p>
        </w:tc>
        <w:tc>
          <w:tcPr>
            <w:tcW w:w="559" w:type="dxa"/>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по  проекту</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по  проекту</w:t>
            </w:r>
          </w:p>
        </w:tc>
      </w:tr>
      <w:tr w:rsidR="005B3FF5" w:rsidRPr="005B3FF5" w:rsidTr="005B3FF5">
        <w:trPr>
          <w:cantSplit/>
          <w:trHeight w:val="575"/>
        </w:trPr>
        <w:tc>
          <w:tcPr>
            <w:tcW w:w="0" w:type="auto"/>
            <w:vAlign w:val="center"/>
          </w:tcPr>
          <w:p w:rsidR="00070CF4" w:rsidRPr="005B3FF5" w:rsidRDefault="00070CF4" w:rsidP="005B3FF5">
            <w:pPr>
              <w:pStyle w:val="aff1"/>
              <w:jc w:val="center"/>
              <w:rPr>
                <w:rFonts w:ascii="Times New Roman" w:hAnsi="Times New Roman" w:cs="Times New Roman"/>
                <w:sz w:val="12"/>
                <w:szCs w:val="12"/>
              </w:rPr>
            </w:pPr>
          </w:p>
        </w:tc>
        <w:tc>
          <w:tcPr>
            <w:tcW w:w="2424" w:type="dxa"/>
            <w:vAlign w:val="center"/>
          </w:tcPr>
          <w:p w:rsidR="00070CF4" w:rsidRPr="005B3FF5" w:rsidRDefault="005B3FF5"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ИТОГО:</w:t>
            </w:r>
          </w:p>
        </w:tc>
        <w:tc>
          <w:tcPr>
            <w:tcW w:w="559" w:type="dxa"/>
            <w:textDirection w:val="btLr"/>
            <w:vAlign w:val="center"/>
          </w:tcPr>
          <w:p w:rsidR="00070CF4" w:rsidRPr="005B3FF5" w:rsidRDefault="005B3FF5"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373072,0</w:t>
            </w:r>
          </w:p>
        </w:tc>
        <w:tc>
          <w:tcPr>
            <w:tcW w:w="0" w:type="auto"/>
            <w:textDirection w:val="btLr"/>
            <w:vAlign w:val="center"/>
          </w:tcPr>
          <w:p w:rsidR="00070CF4" w:rsidRPr="005B3FF5" w:rsidRDefault="005B3FF5"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0,0</w:t>
            </w:r>
          </w:p>
        </w:tc>
        <w:tc>
          <w:tcPr>
            <w:tcW w:w="0" w:type="auto"/>
            <w:textDirection w:val="btLr"/>
            <w:vAlign w:val="center"/>
          </w:tcPr>
          <w:p w:rsidR="00070CF4" w:rsidRPr="005B3FF5" w:rsidRDefault="005B3FF5"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0,0</w:t>
            </w:r>
          </w:p>
        </w:tc>
        <w:tc>
          <w:tcPr>
            <w:tcW w:w="0" w:type="auto"/>
            <w:textDirection w:val="btLr"/>
            <w:vAlign w:val="center"/>
          </w:tcPr>
          <w:p w:rsidR="00070CF4" w:rsidRPr="005B3FF5" w:rsidRDefault="005B3FF5"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10000,0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21500,0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38100,0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46400,0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56950,0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69650,0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89875,0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14900,0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15823,0</w:t>
            </w:r>
          </w:p>
        </w:tc>
        <w:tc>
          <w:tcPr>
            <w:tcW w:w="0" w:type="auto"/>
            <w:textDirection w:val="btLr"/>
            <w:vAlign w:val="center"/>
          </w:tcPr>
          <w:p w:rsidR="00070CF4" w:rsidRPr="005B3FF5" w:rsidRDefault="00070CF4" w:rsidP="005B3FF5">
            <w:pPr>
              <w:pStyle w:val="aff1"/>
              <w:jc w:val="center"/>
              <w:rPr>
                <w:rFonts w:ascii="Times New Roman" w:hAnsi="Times New Roman" w:cs="Times New Roman"/>
                <w:sz w:val="12"/>
                <w:szCs w:val="12"/>
              </w:rPr>
            </w:pPr>
            <w:r w:rsidRPr="005B3FF5">
              <w:rPr>
                <w:rFonts w:ascii="Times New Roman" w:hAnsi="Times New Roman" w:cs="Times New Roman"/>
                <w:sz w:val="12"/>
                <w:szCs w:val="12"/>
              </w:rPr>
              <w:t>9874,0</w:t>
            </w:r>
          </w:p>
        </w:tc>
      </w:tr>
    </w:tbl>
    <w:p w:rsidR="00070CF4" w:rsidRDefault="005B3FF5" w:rsidP="005B3FF5">
      <w:pPr>
        <w:pStyle w:val="aff1"/>
        <w:ind w:firstLine="284"/>
        <w:jc w:val="both"/>
        <w:rPr>
          <w:rFonts w:ascii="Times New Roman" w:hAnsi="Times New Roman" w:cs="Times New Roman"/>
          <w:sz w:val="12"/>
          <w:szCs w:val="12"/>
        </w:rPr>
      </w:pPr>
      <w:r w:rsidRPr="005B3FF5">
        <w:rPr>
          <w:rFonts w:ascii="Times New Roman" w:hAnsi="Times New Roman" w:cs="Times New Roman"/>
          <w:sz w:val="12"/>
          <w:szCs w:val="12"/>
        </w:rPr>
        <w:t>Указанная стоимость является приблизительной и уточняется на стадии проектирования, в соответствии с техническим заданием.</w:t>
      </w:r>
    </w:p>
    <w:p w:rsidR="005B3FF5" w:rsidRPr="005B3FF5" w:rsidRDefault="005B3FF5" w:rsidP="005B3FF5">
      <w:pPr>
        <w:pStyle w:val="aff1"/>
        <w:ind w:firstLine="284"/>
        <w:jc w:val="both"/>
        <w:rPr>
          <w:rFonts w:ascii="Times New Roman" w:hAnsi="Times New Roman" w:cs="Times New Roman"/>
          <w:sz w:val="12"/>
          <w:szCs w:val="12"/>
        </w:rPr>
      </w:pPr>
      <w:r w:rsidRPr="005B3FF5">
        <w:rPr>
          <w:rFonts w:ascii="Times New Roman" w:hAnsi="Times New Roman" w:cs="Times New Roman"/>
          <w:sz w:val="12"/>
          <w:szCs w:val="12"/>
        </w:rPr>
        <w:t xml:space="preserve">РАЗДЕЛ 3.7. ПЛАНОВЫЕ ПОКАЗАТЕЛИ РАЗВИТИЯ ЦЕНТРАЛИЗОВАННЫХ СИСТЕМ ВОДООТВЕДЕНИЯ </w:t>
      </w:r>
    </w:p>
    <w:p w:rsidR="005B3FF5" w:rsidRPr="005B3FF5" w:rsidRDefault="005B3FF5" w:rsidP="005B3FF5">
      <w:pPr>
        <w:pStyle w:val="aff1"/>
        <w:ind w:firstLine="284"/>
        <w:jc w:val="both"/>
        <w:rPr>
          <w:rFonts w:ascii="Times New Roman" w:hAnsi="Times New Roman" w:cs="Times New Roman"/>
          <w:sz w:val="12"/>
          <w:szCs w:val="12"/>
        </w:rPr>
      </w:pPr>
      <w:r w:rsidRPr="005B3FF5">
        <w:rPr>
          <w:rFonts w:ascii="Times New Roman" w:hAnsi="Times New Roman" w:cs="Times New Roman"/>
          <w:sz w:val="12"/>
          <w:szCs w:val="12"/>
        </w:rPr>
        <w:t xml:space="preserve">В соответствии с Постановлением Правительства РФ от 05.09.2013 № 782 (с изменениями) «О схемах водоснабжения и водоотведения» к плановым показателям развития централизованных систем водоснабжения относятся: </w:t>
      </w:r>
    </w:p>
    <w:p w:rsidR="005B3FF5" w:rsidRPr="005B3FF5" w:rsidRDefault="005B3FF5" w:rsidP="005B3FF5">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5B3FF5">
        <w:rPr>
          <w:rFonts w:ascii="Times New Roman" w:hAnsi="Times New Roman" w:cs="Times New Roman"/>
          <w:sz w:val="12"/>
          <w:szCs w:val="12"/>
        </w:rPr>
        <w:t xml:space="preserve">показатели качества воды; </w:t>
      </w:r>
    </w:p>
    <w:p w:rsidR="005B3FF5" w:rsidRPr="005B3FF5" w:rsidRDefault="005B3FF5" w:rsidP="005B3FF5">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5B3FF5">
        <w:rPr>
          <w:rFonts w:ascii="Times New Roman" w:hAnsi="Times New Roman" w:cs="Times New Roman"/>
          <w:sz w:val="12"/>
          <w:szCs w:val="12"/>
        </w:rPr>
        <w:t xml:space="preserve">показатели надежности и бесперебойности водоснабжения; </w:t>
      </w:r>
    </w:p>
    <w:p w:rsidR="005B3FF5" w:rsidRPr="005B3FF5" w:rsidRDefault="005B3FF5" w:rsidP="005B3FF5">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5B3FF5">
        <w:rPr>
          <w:rFonts w:ascii="Times New Roman" w:hAnsi="Times New Roman" w:cs="Times New Roman"/>
          <w:sz w:val="12"/>
          <w:szCs w:val="12"/>
        </w:rPr>
        <w:t xml:space="preserve">показатели эффективности использования ресурсов, в том числе сокращения потерь воды при транспортировке; </w:t>
      </w:r>
    </w:p>
    <w:p w:rsidR="005B3FF5" w:rsidRPr="005B3FF5" w:rsidRDefault="005B3FF5" w:rsidP="005B3FF5">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5B3FF5">
        <w:rPr>
          <w:rFonts w:ascii="Times New Roman" w:hAnsi="Times New Roman" w:cs="Times New Roman"/>
          <w:sz w:val="12"/>
          <w:szCs w:val="12"/>
        </w:rPr>
        <w:t xml:space="preserve">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w:t>
      </w:r>
    </w:p>
    <w:p w:rsidR="005B3FF5" w:rsidRPr="005B3FF5" w:rsidRDefault="005B3FF5" w:rsidP="005B3FF5">
      <w:pPr>
        <w:pStyle w:val="aff1"/>
        <w:ind w:firstLine="284"/>
        <w:jc w:val="both"/>
        <w:rPr>
          <w:rFonts w:ascii="Times New Roman" w:hAnsi="Times New Roman" w:cs="Times New Roman"/>
          <w:sz w:val="12"/>
          <w:szCs w:val="12"/>
        </w:rPr>
      </w:pPr>
      <w:r w:rsidRPr="005B3FF5">
        <w:rPr>
          <w:rFonts w:ascii="Times New Roman" w:hAnsi="Times New Roman" w:cs="Times New Roman"/>
          <w:sz w:val="12"/>
          <w:szCs w:val="12"/>
        </w:rPr>
        <w:t xml:space="preserve">Плановые показатели деятельности организации, осуществляющей холодное водоснабжение, предоставлены в таблице 3.7.1. </w:t>
      </w:r>
    </w:p>
    <w:p w:rsidR="005B3FF5" w:rsidRDefault="005B3FF5" w:rsidP="005B3FF5">
      <w:pPr>
        <w:pStyle w:val="aff1"/>
        <w:ind w:firstLine="284"/>
        <w:jc w:val="both"/>
        <w:rPr>
          <w:rFonts w:ascii="Times New Roman" w:hAnsi="Times New Roman" w:cs="Times New Roman"/>
          <w:sz w:val="12"/>
          <w:szCs w:val="12"/>
        </w:rPr>
      </w:pPr>
      <w:r w:rsidRPr="005B3FF5">
        <w:rPr>
          <w:rFonts w:ascii="Times New Roman" w:hAnsi="Times New Roman" w:cs="Times New Roman"/>
          <w:sz w:val="12"/>
          <w:szCs w:val="12"/>
        </w:rPr>
        <w:t>Таблица 3.7.1 – Плановые показатели деятельности организац</w:t>
      </w:r>
      <w:proofErr w:type="gramStart"/>
      <w:r w:rsidRPr="005B3FF5">
        <w:rPr>
          <w:rFonts w:ascii="Times New Roman" w:hAnsi="Times New Roman" w:cs="Times New Roman"/>
          <w:sz w:val="12"/>
          <w:szCs w:val="12"/>
        </w:rPr>
        <w:t>ии ООО</w:t>
      </w:r>
      <w:proofErr w:type="gramEnd"/>
      <w:r w:rsidRPr="005B3FF5">
        <w:rPr>
          <w:rFonts w:ascii="Times New Roman" w:hAnsi="Times New Roman" w:cs="Times New Roman"/>
          <w:sz w:val="12"/>
          <w:szCs w:val="12"/>
        </w:rPr>
        <w:t xml:space="preserve"> «СКК» Сергиевского района в сфере водоотведения  </w:t>
      </w:r>
    </w:p>
    <w:tbl>
      <w:tblPr>
        <w:tblStyle w:val="aff6"/>
        <w:tblW w:w="5000" w:type="pct"/>
        <w:tblLook w:val="04A0" w:firstRow="1" w:lastRow="0" w:firstColumn="1" w:lastColumn="0" w:noHBand="0" w:noVBand="1"/>
      </w:tblPr>
      <w:tblGrid>
        <w:gridCol w:w="1951"/>
        <w:gridCol w:w="3121"/>
        <w:gridCol w:w="1275"/>
        <w:gridCol w:w="1382"/>
      </w:tblGrid>
      <w:tr w:rsidR="005B3FF5" w:rsidTr="00E16473">
        <w:tc>
          <w:tcPr>
            <w:tcW w:w="1262" w:type="pct"/>
            <w:vAlign w:val="center"/>
          </w:tcPr>
          <w:p w:rsidR="005B3FF5" w:rsidRPr="005B3FF5" w:rsidRDefault="005B3FF5" w:rsidP="005B3FF5">
            <w:pPr>
              <w:spacing w:line="259" w:lineRule="auto"/>
              <w:ind w:right="56"/>
              <w:jc w:val="center"/>
              <w:rPr>
                <w:rFonts w:ascii="Times New Roman" w:hAnsi="Times New Roman" w:cs="Times New Roman"/>
                <w:sz w:val="12"/>
                <w:szCs w:val="12"/>
              </w:rPr>
            </w:pPr>
            <w:r w:rsidRPr="005B3FF5">
              <w:rPr>
                <w:rFonts w:ascii="Times New Roman" w:hAnsi="Times New Roman" w:cs="Times New Roman"/>
                <w:sz w:val="12"/>
                <w:szCs w:val="12"/>
              </w:rPr>
              <w:t>Группа</w:t>
            </w:r>
          </w:p>
        </w:tc>
        <w:tc>
          <w:tcPr>
            <w:tcW w:w="2019" w:type="pct"/>
            <w:vAlign w:val="center"/>
          </w:tcPr>
          <w:p w:rsidR="005B3FF5" w:rsidRPr="005B3FF5" w:rsidRDefault="005B3FF5" w:rsidP="005B3FF5">
            <w:pPr>
              <w:spacing w:line="259" w:lineRule="auto"/>
              <w:ind w:right="61"/>
              <w:jc w:val="center"/>
              <w:rPr>
                <w:rFonts w:ascii="Times New Roman" w:hAnsi="Times New Roman" w:cs="Times New Roman"/>
                <w:sz w:val="12"/>
                <w:szCs w:val="12"/>
              </w:rPr>
            </w:pPr>
            <w:r w:rsidRPr="005B3FF5">
              <w:rPr>
                <w:rFonts w:ascii="Times New Roman" w:hAnsi="Times New Roman" w:cs="Times New Roman"/>
                <w:sz w:val="12"/>
                <w:szCs w:val="12"/>
              </w:rPr>
              <w:t>Плановые индикаторы</w:t>
            </w:r>
          </w:p>
        </w:tc>
        <w:tc>
          <w:tcPr>
            <w:tcW w:w="825" w:type="pct"/>
            <w:vAlign w:val="center"/>
          </w:tcPr>
          <w:p w:rsidR="005B3FF5" w:rsidRPr="005B3FF5" w:rsidRDefault="005B3FF5" w:rsidP="005B3FF5">
            <w:pPr>
              <w:spacing w:line="259" w:lineRule="auto"/>
              <w:jc w:val="center"/>
              <w:rPr>
                <w:rFonts w:ascii="Times New Roman" w:hAnsi="Times New Roman" w:cs="Times New Roman"/>
                <w:sz w:val="12"/>
                <w:szCs w:val="12"/>
              </w:rPr>
            </w:pPr>
            <w:r w:rsidRPr="005B3FF5">
              <w:rPr>
                <w:rFonts w:ascii="Times New Roman" w:hAnsi="Times New Roman" w:cs="Times New Roman"/>
                <w:sz w:val="12"/>
                <w:szCs w:val="12"/>
              </w:rPr>
              <w:t>Базовый пок</w:t>
            </w:r>
            <w:r>
              <w:rPr>
                <w:rFonts w:ascii="Times New Roman" w:hAnsi="Times New Roman" w:cs="Times New Roman"/>
                <w:sz w:val="12"/>
                <w:szCs w:val="12"/>
              </w:rPr>
              <w:t>азатель на 2022</w:t>
            </w:r>
            <w:r w:rsidRPr="005B3FF5">
              <w:rPr>
                <w:rFonts w:ascii="Times New Roman" w:hAnsi="Times New Roman" w:cs="Times New Roman"/>
                <w:sz w:val="12"/>
                <w:szCs w:val="12"/>
              </w:rPr>
              <w:t>г.</w:t>
            </w:r>
          </w:p>
        </w:tc>
        <w:tc>
          <w:tcPr>
            <w:tcW w:w="894" w:type="pct"/>
            <w:vAlign w:val="center"/>
          </w:tcPr>
          <w:p w:rsidR="005B3FF5" w:rsidRPr="005B3FF5" w:rsidRDefault="005B3FF5" w:rsidP="005B3FF5">
            <w:pPr>
              <w:spacing w:line="259" w:lineRule="auto"/>
              <w:ind w:left="62" w:hanging="62"/>
              <w:jc w:val="center"/>
              <w:rPr>
                <w:rFonts w:ascii="Times New Roman" w:hAnsi="Times New Roman" w:cs="Times New Roman"/>
                <w:sz w:val="12"/>
                <w:szCs w:val="12"/>
              </w:rPr>
            </w:pPr>
            <w:r>
              <w:rPr>
                <w:rFonts w:ascii="Times New Roman" w:hAnsi="Times New Roman" w:cs="Times New Roman"/>
                <w:sz w:val="12"/>
                <w:szCs w:val="12"/>
              </w:rPr>
              <w:t>Ожидаемый показатель на 2033</w:t>
            </w:r>
            <w:r w:rsidRPr="005B3FF5">
              <w:rPr>
                <w:rFonts w:ascii="Times New Roman" w:hAnsi="Times New Roman" w:cs="Times New Roman"/>
                <w:sz w:val="12"/>
                <w:szCs w:val="12"/>
              </w:rPr>
              <w:t>г.</w:t>
            </w:r>
          </w:p>
        </w:tc>
      </w:tr>
      <w:tr w:rsidR="005B3FF5" w:rsidTr="00E16473">
        <w:tc>
          <w:tcPr>
            <w:tcW w:w="1262" w:type="pct"/>
            <w:vMerge w:val="restart"/>
            <w:vAlign w:val="center"/>
          </w:tcPr>
          <w:p w:rsidR="005B3FF5" w:rsidRPr="005B3FF5" w:rsidRDefault="005B3FF5" w:rsidP="005B3FF5">
            <w:pPr>
              <w:spacing w:line="259" w:lineRule="auto"/>
              <w:jc w:val="center"/>
              <w:rPr>
                <w:rFonts w:ascii="Times New Roman" w:hAnsi="Times New Roman" w:cs="Times New Roman"/>
                <w:sz w:val="12"/>
                <w:szCs w:val="12"/>
              </w:rPr>
            </w:pPr>
            <w:r w:rsidRPr="005B3FF5">
              <w:rPr>
                <w:rFonts w:ascii="Times New Roman" w:hAnsi="Times New Roman" w:cs="Times New Roman"/>
                <w:sz w:val="12"/>
                <w:szCs w:val="12"/>
              </w:rPr>
              <w:t>1. Показатели надежности и бесперебойности водоотведения</w:t>
            </w:r>
          </w:p>
        </w:tc>
        <w:tc>
          <w:tcPr>
            <w:tcW w:w="2019" w:type="pct"/>
            <w:vAlign w:val="center"/>
          </w:tcPr>
          <w:p w:rsidR="005B3FF5" w:rsidRPr="005B3FF5" w:rsidRDefault="005B3FF5" w:rsidP="005B3FF5">
            <w:pPr>
              <w:spacing w:line="259" w:lineRule="auto"/>
              <w:jc w:val="center"/>
              <w:rPr>
                <w:rFonts w:ascii="Times New Roman" w:hAnsi="Times New Roman" w:cs="Times New Roman"/>
                <w:sz w:val="12"/>
                <w:szCs w:val="12"/>
              </w:rPr>
            </w:pPr>
            <w:r w:rsidRPr="005B3FF5">
              <w:rPr>
                <w:rFonts w:ascii="Times New Roman" w:hAnsi="Times New Roman" w:cs="Times New Roman"/>
                <w:sz w:val="12"/>
                <w:szCs w:val="12"/>
              </w:rPr>
              <w:t xml:space="preserve">1. Канализационные сети, нуждающиеся в замене (в </w:t>
            </w:r>
            <w:proofErr w:type="gramStart"/>
            <w:r w:rsidRPr="005B3FF5">
              <w:rPr>
                <w:rFonts w:ascii="Times New Roman" w:hAnsi="Times New Roman" w:cs="Times New Roman"/>
                <w:sz w:val="12"/>
                <w:szCs w:val="12"/>
              </w:rPr>
              <w:t>км</w:t>
            </w:r>
            <w:proofErr w:type="gramEnd"/>
            <w:r w:rsidRPr="005B3FF5">
              <w:rPr>
                <w:rFonts w:ascii="Times New Roman" w:hAnsi="Times New Roman" w:cs="Times New Roman"/>
                <w:sz w:val="12"/>
                <w:szCs w:val="12"/>
              </w:rPr>
              <w:t>)</w:t>
            </w:r>
          </w:p>
        </w:tc>
        <w:tc>
          <w:tcPr>
            <w:tcW w:w="825" w:type="pct"/>
            <w:vAlign w:val="center"/>
          </w:tcPr>
          <w:p w:rsidR="005B3FF5" w:rsidRPr="005B3FF5" w:rsidRDefault="005B3FF5" w:rsidP="005B3FF5">
            <w:pPr>
              <w:spacing w:line="259" w:lineRule="auto"/>
              <w:ind w:right="60"/>
              <w:jc w:val="center"/>
              <w:rPr>
                <w:rFonts w:ascii="Times New Roman" w:hAnsi="Times New Roman" w:cs="Times New Roman"/>
                <w:sz w:val="12"/>
                <w:szCs w:val="12"/>
              </w:rPr>
            </w:pPr>
            <w:r w:rsidRPr="005B3FF5">
              <w:rPr>
                <w:rFonts w:ascii="Times New Roman" w:hAnsi="Times New Roman" w:cs="Times New Roman"/>
                <w:sz w:val="12"/>
                <w:szCs w:val="12"/>
              </w:rPr>
              <w:t>27,2</w:t>
            </w:r>
          </w:p>
        </w:tc>
        <w:tc>
          <w:tcPr>
            <w:tcW w:w="894" w:type="pct"/>
            <w:vAlign w:val="center"/>
          </w:tcPr>
          <w:p w:rsidR="005B3FF5" w:rsidRPr="005B3FF5" w:rsidRDefault="005B3FF5" w:rsidP="005B3FF5">
            <w:pPr>
              <w:spacing w:line="259" w:lineRule="auto"/>
              <w:ind w:right="58"/>
              <w:jc w:val="center"/>
              <w:rPr>
                <w:rFonts w:ascii="Times New Roman" w:hAnsi="Times New Roman" w:cs="Times New Roman"/>
                <w:sz w:val="12"/>
                <w:szCs w:val="12"/>
              </w:rPr>
            </w:pPr>
            <w:r w:rsidRPr="005B3FF5">
              <w:rPr>
                <w:rFonts w:ascii="Times New Roman" w:hAnsi="Times New Roman" w:cs="Times New Roman"/>
                <w:sz w:val="12"/>
                <w:szCs w:val="12"/>
              </w:rPr>
              <w:t>0</w:t>
            </w:r>
          </w:p>
        </w:tc>
      </w:tr>
      <w:tr w:rsidR="005B3FF5" w:rsidTr="00E16473">
        <w:tc>
          <w:tcPr>
            <w:tcW w:w="1262" w:type="pct"/>
            <w:vMerge/>
            <w:vAlign w:val="center"/>
          </w:tcPr>
          <w:p w:rsidR="005B3FF5" w:rsidRPr="005B3FF5" w:rsidRDefault="005B3FF5" w:rsidP="005B3FF5">
            <w:pPr>
              <w:spacing w:after="160" w:line="259" w:lineRule="auto"/>
              <w:jc w:val="center"/>
              <w:rPr>
                <w:rFonts w:ascii="Times New Roman" w:hAnsi="Times New Roman" w:cs="Times New Roman"/>
                <w:sz w:val="12"/>
                <w:szCs w:val="12"/>
              </w:rPr>
            </w:pPr>
          </w:p>
        </w:tc>
        <w:tc>
          <w:tcPr>
            <w:tcW w:w="2019" w:type="pct"/>
            <w:vAlign w:val="center"/>
          </w:tcPr>
          <w:p w:rsidR="005B3FF5" w:rsidRPr="005B3FF5" w:rsidRDefault="005B3FF5" w:rsidP="005B3FF5">
            <w:pPr>
              <w:spacing w:line="259" w:lineRule="auto"/>
              <w:jc w:val="center"/>
              <w:rPr>
                <w:rFonts w:ascii="Times New Roman" w:hAnsi="Times New Roman" w:cs="Times New Roman"/>
                <w:sz w:val="12"/>
                <w:szCs w:val="12"/>
              </w:rPr>
            </w:pPr>
            <w:r w:rsidRPr="005B3FF5">
              <w:rPr>
                <w:rFonts w:ascii="Times New Roman" w:hAnsi="Times New Roman" w:cs="Times New Roman"/>
                <w:sz w:val="12"/>
                <w:szCs w:val="12"/>
              </w:rPr>
              <w:t>2. Удельное количество засоров на сетях канализации (шт./</w:t>
            </w:r>
            <w:proofErr w:type="gramStart"/>
            <w:r w:rsidRPr="005B3FF5">
              <w:rPr>
                <w:rFonts w:ascii="Times New Roman" w:hAnsi="Times New Roman" w:cs="Times New Roman"/>
                <w:sz w:val="12"/>
                <w:szCs w:val="12"/>
              </w:rPr>
              <w:t>км</w:t>
            </w:r>
            <w:proofErr w:type="gramEnd"/>
            <w:r w:rsidRPr="005B3FF5">
              <w:rPr>
                <w:rFonts w:ascii="Times New Roman" w:hAnsi="Times New Roman" w:cs="Times New Roman"/>
                <w:sz w:val="12"/>
                <w:szCs w:val="12"/>
              </w:rPr>
              <w:t>)</w:t>
            </w:r>
          </w:p>
        </w:tc>
        <w:tc>
          <w:tcPr>
            <w:tcW w:w="825" w:type="pct"/>
            <w:vAlign w:val="center"/>
          </w:tcPr>
          <w:p w:rsidR="005B3FF5" w:rsidRPr="005B3FF5" w:rsidRDefault="005B3FF5" w:rsidP="005B3FF5">
            <w:pPr>
              <w:spacing w:line="259" w:lineRule="auto"/>
              <w:ind w:right="60"/>
              <w:jc w:val="center"/>
              <w:rPr>
                <w:rFonts w:ascii="Times New Roman" w:hAnsi="Times New Roman" w:cs="Times New Roman"/>
                <w:sz w:val="12"/>
                <w:szCs w:val="12"/>
              </w:rPr>
            </w:pPr>
            <w:r w:rsidRPr="005B3FF5">
              <w:rPr>
                <w:rFonts w:ascii="Times New Roman" w:hAnsi="Times New Roman" w:cs="Times New Roman"/>
                <w:sz w:val="12"/>
                <w:szCs w:val="12"/>
              </w:rPr>
              <w:t>10,4</w:t>
            </w:r>
          </w:p>
        </w:tc>
        <w:tc>
          <w:tcPr>
            <w:tcW w:w="894" w:type="pct"/>
            <w:vAlign w:val="center"/>
          </w:tcPr>
          <w:p w:rsidR="005B3FF5" w:rsidRPr="005B3FF5" w:rsidRDefault="005B3FF5" w:rsidP="005B3FF5">
            <w:pPr>
              <w:spacing w:line="259" w:lineRule="auto"/>
              <w:ind w:right="58"/>
              <w:jc w:val="center"/>
              <w:rPr>
                <w:rFonts w:ascii="Times New Roman" w:hAnsi="Times New Roman" w:cs="Times New Roman"/>
                <w:sz w:val="12"/>
                <w:szCs w:val="12"/>
              </w:rPr>
            </w:pPr>
            <w:r w:rsidRPr="005B3FF5">
              <w:rPr>
                <w:rFonts w:ascii="Times New Roman" w:hAnsi="Times New Roman" w:cs="Times New Roman"/>
                <w:sz w:val="12"/>
                <w:szCs w:val="12"/>
              </w:rPr>
              <w:t>0</w:t>
            </w:r>
          </w:p>
        </w:tc>
      </w:tr>
      <w:tr w:rsidR="005B3FF5" w:rsidTr="00E16473">
        <w:tc>
          <w:tcPr>
            <w:tcW w:w="1262" w:type="pct"/>
            <w:vMerge/>
            <w:vAlign w:val="center"/>
          </w:tcPr>
          <w:p w:rsidR="005B3FF5" w:rsidRPr="005B3FF5" w:rsidRDefault="005B3FF5" w:rsidP="005B3FF5">
            <w:pPr>
              <w:spacing w:after="160" w:line="259" w:lineRule="auto"/>
              <w:jc w:val="center"/>
              <w:rPr>
                <w:rFonts w:ascii="Times New Roman" w:hAnsi="Times New Roman" w:cs="Times New Roman"/>
                <w:sz w:val="12"/>
                <w:szCs w:val="12"/>
              </w:rPr>
            </w:pPr>
          </w:p>
        </w:tc>
        <w:tc>
          <w:tcPr>
            <w:tcW w:w="2019" w:type="pct"/>
            <w:vAlign w:val="center"/>
          </w:tcPr>
          <w:p w:rsidR="005B3FF5" w:rsidRPr="005B3FF5" w:rsidRDefault="005B3FF5" w:rsidP="005B3FF5">
            <w:pPr>
              <w:spacing w:line="259" w:lineRule="auto"/>
              <w:jc w:val="center"/>
              <w:rPr>
                <w:rFonts w:ascii="Times New Roman" w:hAnsi="Times New Roman" w:cs="Times New Roman"/>
                <w:sz w:val="12"/>
                <w:szCs w:val="12"/>
              </w:rPr>
            </w:pPr>
            <w:r w:rsidRPr="005B3FF5">
              <w:rPr>
                <w:rFonts w:ascii="Times New Roman" w:hAnsi="Times New Roman" w:cs="Times New Roman"/>
                <w:sz w:val="12"/>
                <w:szCs w:val="12"/>
              </w:rPr>
              <w:t>3. Износ канализационных сетей (в процентах)</w:t>
            </w:r>
          </w:p>
        </w:tc>
        <w:tc>
          <w:tcPr>
            <w:tcW w:w="825" w:type="pct"/>
            <w:vAlign w:val="center"/>
          </w:tcPr>
          <w:p w:rsidR="005B3FF5" w:rsidRPr="005B3FF5" w:rsidRDefault="005B3FF5" w:rsidP="005B3FF5">
            <w:pPr>
              <w:spacing w:line="259" w:lineRule="auto"/>
              <w:ind w:right="58"/>
              <w:jc w:val="center"/>
              <w:rPr>
                <w:rFonts w:ascii="Times New Roman" w:hAnsi="Times New Roman" w:cs="Times New Roman"/>
                <w:sz w:val="12"/>
                <w:szCs w:val="12"/>
              </w:rPr>
            </w:pPr>
            <w:r w:rsidRPr="005B3FF5">
              <w:rPr>
                <w:rFonts w:ascii="Times New Roman" w:hAnsi="Times New Roman" w:cs="Times New Roman"/>
                <w:sz w:val="12"/>
                <w:szCs w:val="12"/>
              </w:rPr>
              <w:t>60</w:t>
            </w:r>
          </w:p>
        </w:tc>
        <w:tc>
          <w:tcPr>
            <w:tcW w:w="894" w:type="pct"/>
            <w:vAlign w:val="center"/>
          </w:tcPr>
          <w:p w:rsidR="005B3FF5" w:rsidRPr="005B3FF5" w:rsidRDefault="005B3FF5" w:rsidP="005B3FF5">
            <w:pPr>
              <w:spacing w:line="259" w:lineRule="auto"/>
              <w:ind w:right="58"/>
              <w:jc w:val="center"/>
              <w:rPr>
                <w:rFonts w:ascii="Times New Roman" w:hAnsi="Times New Roman" w:cs="Times New Roman"/>
                <w:sz w:val="12"/>
                <w:szCs w:val="12"/>
              </w:rPr>
            </w:pPr>
            <w:r w:rsidRPr="005B3FF5">
              <w:rPr>
                <w:rFonts w:ascii="Times New Roman" w:hAnsi="Times New Roman" w:cs="Times New Roman"/>
                <w:sz w:val="12"/>
                <w:szCs w:val="12"/>
              </w:rPr>
              <w:t>0</w:t>
            </w:r>
          </w:p>
        </w:tc>
      </w:tr>
      <w:tr w:rsidR="005B3FF5" w:rsidTr="00E16473">
        <w:tc>
          <w:tcPr>
            <w:tcW w:w="1262" w:type="pct"/>
            <w:vAlign w:val="center"/>
          </w:tcPr>
          <w:p w:rsidR="005B3FF5" w:rsidRPr="005B3FF5" w:rsidRDefault="005B3FF5" w:rsidP="005B3FF5">
            <w:pPr>
              <w:spacing w:line="259" w:lineRule="auto"/>
              <w:jc w:val="center"/>
              <w:rPr>
                <w:rFonts w:ascii="Times New Roman" w:hAnsi="Times New Roman" w:cs="Times New Roman"/>
                <w:sz w:val="12"/>
                <w:szCs w:val="12"/>
              </w:rPr>
            </w:pPr>
            <w:r w:rsidRPr="005B3FF5">
              <w:rPr>
                <w:rFonts w:ascii="Times New Roman" w:hAnsi="Times New Roman" w:cs="Times New Roman"/>
                <w:sz w:val="12"/>
                <w:szCs w:val="12"/>
              </w:rPr>
              <w:t>2. Показатели качества обслуживания абонентов</w:t>
            </w:r>
          </w:p>
        </w:tc>
        <w:tc>
          <w:tcPr>
            <w:tcW w:w="2019" w:type="pct"/>
            <w:vAlign w:val="center"/>
          </w:tcPr>
          <w:p w:rsidR="005B3FF5" w:rsidRPr="005B3FF5" w:rsidRDefault="005B3FF5" w:rsidP="005B3FF5">
            <w:pPr>
              <w:spacing w:line="259" w:lineRule="auto"/>
              <w:jc w:val="center"/>
              <w:rPr>
                <w:rFonts w:ascii="Times New Roman" w:hAnsi="Times New Roman" w:cs="Times New Roman"/>
                <w:sz w:val="12"/>
                <w:szCs w:val="12"/>
              </w:rPr>
            </w:pPr>
            <w:r w:rsidRPr="005B3FF5">
              <w:rPr>
                <w:rFonts w:ascii="Times New Roman" w:hAnsi="Times New Roman" w:cs="Times New Roman"/>
                <w:sz w:val="12"/>
                <w:szCs w:val="12"/>
              </w:rPr>
              <w:t>1. Обеспеченность населения централизованным водоотведением (в процентах от численности всего населения сельского поселения)</w:t>
            </w:r>
          </w:p>
        </w:tc>
        <w:tc>
          <w:tcPr>
            <w:tcW w:w="825" w:type="pct"/>
            <w:vAlign w:val="center"/>
          </w:tcPr>
          <w:p w:rsidR="005B3FF5" w:rsidRPr="005B3FF5" w:rsidRDefault="005B3FF5" w:rsidP="005B3FF5">
            <w:pPr>
              <w:spacing w:line="259" w:lineRule="auto"/>
              <w:ind w:right="60"/>
              <w:jc w:val="center"/>
              <w:rPr>
                <w:rFonts w:ascii="Times New Roman" w:hAnsi="Times New Roman" w:cs="Times New Roman"/>
                <w:sz w:val="12"/>
                <w:szCs w:val="12"/>
              </w:rPr>
            </w:pPr>
            <w:r w:rsidRPr="005B3FF5">
              <w:rPr>
                <w:rFonts w:ascii="Times New Roman" w:hAnsi="Times New Roman" w:cs="Times New Roman"/>
                <w:sz w:val="12"/>
                <w:szCs w:val="12"/>
              </w:rPr>
              <w:t>73,2</w:t>
            </w:r>
          </w:p>
        </w:tc>
        <w:tc>
          <w:tcPr>
            <w:tcW w:w="894" w:type="pct"/>
            <w:vAlign w:val="center"/>
          </w:tcPr>
          <w:p w:rsidR="005B3FF5" w:rsidRPr="005B3FF5" w:rsidRDefault="005B3FF5" w:rsidP="005B3FF5">
            <w:pPr>
              <w:spacing w:line="259" w:lineRule="auto"/>
              <w:ind w:right="60"/>
              <w:jc w:val="center"/>
              <w:rPr>
                <w:rFonts w:ascii="Times New Roman" w:hAnsi="Times New Roman" w:cs="Times New Roman"/>
                <w:sz w:val="12"/>
                <w:szCs w:val="12"/>
              </w:rPr>
            </w:pPr>
            <w:r w:rsidRPr="005B3FF5">
              <w:rPr>
                <w:rFonts w:ascii="Times New Roman" w:hAnsi="Times New Roman" w:cs="Times New Roman"/>
                <w:sz w:val="12"/>
                <w:szCs w:val="12"/>
              </w:rPr>
              <w:t>76,9</w:t>
            </w:r>
          </w:p>
        </w:tc>
      </w:tr>
      <w:tr w:rsidR="005B3FF5" w:rsidTr="00E16473">
        <w:tc>
          <w:tcPr>
            <w:tcW w:w="1262" w:type="pct"/>
            <w:vMerge w:val="restart"/>
            <w:vAlign w:val="center"/>
          </w:tcPr>
          <w:p w:rsidR="005B3FF5" w:rsidRPr="005B3FF5" w:rsidRDefault="005B3FF5" w:rsidP="005B3FF5">
            <w:pPr>
              <w:spacing w:line="259" w:lineRule="auto"/>
              <w:jc w:val="center"/>
              <w:rPr>
                <w:rFonts w:ascii="Times New Roman" w:hAnsi="Times New Roman" w:cs="Times New Roman"/>
                <w:sz w:val="12"/>
                <w:szCs w:val="12"/>
              </w:rPr>
            </w:pPr>
            <w:r w:rsidRPr="005B3FF5">
              <w:rPr>
                <w:rFonts w:ascii="Times New Roman" w:hAnsi="Times New Roman" w:cs="Times New Roman"/>
                <w:sz w:val="12"/>
                <w:szCs w:val="12"/>
              </w:rPr>
              <w:t>3. Показатели качества очистки сточных вод</w:t>
            </w:r>
          </w:p>
        </w:tc>
        <w:tc>
          <w:tcPr>
            <w:tcW w:w="2019" w:type="pct"/>
            <w:vAlign w:val="center"/>
          </w:tcPr>
          <w:p w:rsidR="005B3FF5" w:rsidRPr="005B3FF5" w:rsidRDefault="005B3FF5" w:rsidP="005B3FF5">
            <w:pPr>
              <w:spacing w:line="259" w:lineRule="auto"/>
              <w:jc w:val="center"/>
              <w:rPr>
                <w:rFonts w:ascii="Times New Roman" w:hAnsi="Times New Roman" w:cs="Times New Roman"/>
                <w:sz w:val="12"/>
                <w:szCs w:val="12"/>
              </w:rPr>
            </w:pPr>
            <w:r w:rsidRPr="005B3FF5">
              <w:rPr>
                <w:rFonts w:ascii="Times New Roman" w:hAnsi="Times New Roman" w:cs="Times New Roman"/>
                <w:sz w:val="12"/>
                <w:szCs w:val="12"/>
              </w:rPr>
              <w:t>1. Доля сточных вод (хозяйственнобытовых), пропущенных через очистные сооружения, в общем объеме сточных вод (в процентах)</w:t>
            </w:r>
          </w:p>
        </w:tc>
        <w:tc>
          <w:tcPr>
            <w:tcW w:w="825" w:type="pct"/>
            <w:vAlign w:val="center"/>
          </w:tcPr>
          <w:p w:rsidR="005B3FF5" w:rsidRPr="005B3FF5" w:rsidRDefault="005B3FF5" w:rsidP="005B3FF5">
            <w:pPr>
              <w:spacing w:line="259" w:lineRule="auto"/>
              <w:ind w:right="58"/>
              <w:jc w:val="center"/>
              <w:rPr>
                <w:rFonts w:ascii="Times New Roman" w:hAnsi="Times New Roman" w:cs="Times New Roman"/>
                <w:sz w:val="12"/>
                <w:szCs w:val="12"/>
              </w:rPr>
            </w:pPr>
            <w:r w:rsidRPr="005B3FF5">
              <w:rPr>
                <w:rFonts w:ascii="Times New Roman" w:hAnsi="Times New Roman" w:cs="Times New Roman"/>
                <w:sz w:val="12"/>
                <w:szCs w:val="12"/>
              </w:rPr>
              <w:t>н/д</w:t>
            </w:r>
          </w:p>
        </w:tc>
        <w:tc>
          <w:tcPr>
            <w:tcW w:w="894" w:type="pct"/>
            <w:vAlign w:val="center"/>
          </w:tcPr>
          <w:p w:rsidR="005B3FF5" w:rsidRPr="005B3FF5" w:rsidRDefault="005B3FF5" w:rsidP="005B3FF5">
            <w:pPr>
              <w:spacing w:line="259" w:lineRule="auto"/>
              <w:ind w:right="59"/>
              <w:jc w:val="center"/>
              <w:rPr>
                <w:rFonts w:ascii="Times New Roman" w:hAnsi="Times New Roman" w:cs="Times New Roman"/>
                <w:sz w:val="12"/>
                <w:szCs w:val="12"/>
              </w:rPr>
            </w:pPr>
            <w:r w:rsidRPr="005B3FF5">
              <w:rPr>
                <w:rFonts w:ascii="Times New Roman" w:hAnsi="Times New Roman" w:cs="Times New Roman"/>
                <w:sz w:val="12"/>
                <w:szCs w:val="12"/>
              </w:rPr>
              <w:t>-</w:t>
            </w:r>
          </w:p>
        </w:tc>
      </w:tr>
      <w:tr w:rsidR="005B3FF5" w:rsidTr="00E16473">
        <w:tc>
          <w:tcPr>
            <w:tcW w:w="1262" w:type="pct"/>
            <w:vMerge/>
            <w:vAlign w:val="center"/>
          </w:tcPr>
          <w:p w:rsidR="005B3FF5" w:rsidRPr="005B3FF5" w:rsidRDefault="005B3FF5" w:rsidP="005B3FF5">
            <w:pPr>
              <w:spacing w:line="259" w:lineRule="auto"/>
              <w:ind w:left="108" w:right="9"/>
              <w:jc w:val="center"/>
              <w:rPr>
                <w:rFonts w:ascii="Times New Roman" w:hAnsi="Times New Roman" w:cs="Times New Roman"/>
                <w:sz w:val="12"/>
                <w:szCs w:val="12"/>
              </w:rPr>
            </w:pPr>
          </w:p>
        </w:tc>
        <w:tc>
          <w:tcPr>
            <w:tcW w:w="2019" w:type="pct"/>
            <w:vAlign w:val="center"/>
          </w:tcPr>
          <w:p w:rsidR="005B3FF5" w:rsidRPr="005B3FF5" w:rsidRDefault="005B3FF5" w:rsidP="005B3FF5">
            <w:pPr>
              <w:spacing w:line="259" w:lineRule="auto"/>
              <w:ind w:left="108"/>
              <w:jc w:val="center"/>
              <w:rPr>
                <w:rFonts w:ascii="Times New Roman" w:hAnsi="Times New Roman" w:cs="Times New Roman"/>
                <w:sz w:val="12"/>
                <w:szCs w:val="12"/>
              </w:rPr>
            </w:pPr>
            <w:r w:rsidRPr="005B3FF5">
              <w:rPr>
                <w:rFonts w:ascii="Times New Roman" w:hAnsi="Times New Roman" w:cs="Times New Roman"/>
                <w:sz w:val="12"/>
                <w:szCs w:val="12"/>
              </w:rPr>
              <w:t>2. Доля сточных вод (хозяйственнобытовых), очищенных до нормативных значений, в общем объеме сточных вод, пропущенных через очистные сооружения (в процентах)</w:t>
            </w:r>
          </w:p>
        </w:tc>
        <w:tc>
          <w:tcPr>
            <w:tcW w:w="825" w:type="pct"/>
            <w:vAlign w:val="center"/>
          </w:tcPr>
          <w:p w:rsidR="005B3FF5" w:rsidRPr="005B3FF5" w:rsidRDefault="005B3FF5" w:rsidP="005B3FF5">
            <w:pPr>
              <w:spacing w:line="259" w:lineRule="auto"/>
              <w:jc w:val="center"/>
              <w:rPr>
                <w:rFonts w:ascii="Times New Roman" w:hAnsi="Times New Roman" w:cs="Times New Roman"/>
                <w:sz w:val="12"/>
                <w:szCs w:val="12"/>
              </w:rPr>
            </w:pPr>
            <w:r w:rsidRPr="005B3FF5">
              <w:rPr>
                <w:rFonts w:ascii="Times New Roman" w:hAnsi="Times New Roman" w:cs="Times New Roman"/>
                <w:sz w:val="12"/>
                <w:szCs w:val="12"/>
              </w:rPr>
              <w:t>н/д</w:t>
            </w:r>
          </w:p>
        </w:tc>
        <w:tc>
          <w:tcPr>
            <w:tcW w:w="894" w:type="pct"/>
            <w:vAlign w:val="center"/>
          </w:tcPr>
          <w:p w:rsidR="005B3FF5" w:rsidRPr="005B3FF5" w:rsidRDefault="005B3FF5" w:rsidP="005B3FF5">
            <w:pPr>
              <w:spacing w:line="259" w:lineRule="auto"/>
              <w:ind w:right="1"/>
              <w:jc w:val="center"/>
              <w:rPr>
                <w:rFonts w:ascii="Times New Roman" w:hAnsi="Times New Roman" w:cs="Times New Roman"/>
                <w:sz w:val="12"/>
                <w:szCs w:val="12"/>
              </w:rPr>
            </w:pPr>
            <w:r w:rsidRPr="005B3FF5">
              <w:rPr>
                <w:rFonts w:ascii="Times New Roman" w:hAnsi="Times New Roman" w:cs="Times New Roman"/>
                <w:sz w:val="12"/>
                <w:szCs w:val="12"/>
              </w:rPr>
              <w:t>-</w:t>
            </w:r>
          </w:p>
        </w:tc>
      </w:tr>
      <w:tr w:rsidR="005B3FF5" w:rsidTr="00E16473">
        <w:trPr>
          <w:trHeight w:val="70"/>
        </w:trPr>
        <w:tc>
          <w:tcPr>
            <w:tcW w:w="1262" w:type="pct"/>
            <w:vAlign w:val="center"/>
          </w:tcPr>
          <w:p w:rsidR="005B3FF5" w:rsidRPr="005B3FF5" w:rsidRDefault="005B3FF5" w:rsidP="005B3FF5">
            <w:pPr>
              <w:spacing w:line="259" w:lineRule="auto"/>
              <w:jc w:val="center"/>
              <w:rPr>
                <w:rFonts w:ascii="Times New Roman" w:hAnsi="Times New Roman" w:cs="Times New Roman"/>
                <w:sz w:val="12"/>
                <w:szCs w:val="12"/>
              </w:rPr>
            </w:pPr>
            <w:r w:rsidRPr="005B3FF5">
              <w:rPr>
                <w:rFonts w:ascii="Times New Roman" w:hAnsi="Times New Roman" w:cs="Times New Roman"/>
                <w:sz w:val="12"/>
                <w:szCs w:val="12"/>
              </w:rPr>
              <w:t>4. Показатели энергоэффективности и энергосбережения</w:t>
            </w:r>
          </w:p>
        </w:tc>
        <w:tc>
          <w:tcPr>
            <w:tcW w:w="2019" w:type="pct"/>
            <w:vAlign w:val="center"/>
          </w:tcPr>
          <w:p w:rsidR="005B3FF5" w:rsidRPr="005B3FF5" w:rsidRDefault="005B3FF5" w:rsidP="005B3FF5">
            <w:pPr>
              <w:spacing w:line="259" w:lineRule="auto"/>
              <w:ind w:left="108"/>
              <w:jc w:val="center"/>
              <w:rPr>
                <w:rFonts w:ascii="Times New Roman" w:hAnsi="Times New Roman" w:cs="Times New Roman"/>
                <w:sz w:val="12"/>
                <w:szCs w:val="12"/>
              </w:rPr>
            </w:pPr>
            <w:r w:rsidRPr="005B3FF5">
              <w:rPr>
                <w:rFonts w:ascii="Times New Roman" w:hAnsi="Times New Roman" w:cs="Times New Roman"/>
                <w:sz w:val="12"/>
                <w:szCs w:val="12"/>
              </w:rPr>
              <w:t>1. Объем снижения потребления электроэнергии (тыс. кВт*</w:t>
            </w:r>
            <w:proofErr w:type="gramStart"/>
            <w:r w:rsidRPr="005B3FF5">
              <w:rPr>
                <w:rFonts w:ascii="Times New Roman" w:hAnsi="Times New Roman" w:cs="Times New Roman"/>
                <w:sz w:val="12"/>
                <w:szCs w:val="12"/>
              </w:rPr>
              <w:t>ч</w:t>
            </w:r>
            <w:proofErr w:type="gramEnd"/>
            <w:r w:rsidRPr="005B3FF5">
              <w:rPr>
                <w:rFonts w:ascii="Times New Roman" w:hAnsi="Times New Roman" w:cs="Times New Roman"/>
                <w:sz w:val="12"/>
                <w:szCs w:val="12"/>
              </w:rPr>
              <w:t>/год)</w:t>
            </w:r>
          </w:p>
        </w:tc>
        <w:tc>
          <w:tcPr>
            <w:tcW w:w="825" w:type="pct"/>
            <w:vAlign w:val="center"/>
          </w:tcPr>
          <w:p w:rsidR="005B3FF5" w:rsidRPr="005B3FF5" w:rsidRDefault="005B3FF5" w:rsidP="005B3FF5">
            <w:pPr>
              <w:spacing w:line="259" w:lineRule="auto"/>
              <w:jc w:val="center"/>
              <w:rPr>
                <w:rFonts w:ascii="Times New Roman" w:hAnsi="Times New Roman" w:cs="Times New Roman"/>
                <w:sz w:val="12"/>
                <w:szCs w:val="12"/>
              </w:rPr>
            </w:pPr>
            <w:r w:rsidRPr="005B3FF5">
              <w:rPr>
                <w:rFonts w:ascii="Times New Roman" w:hAnsi="Times New Roman" w:cs="Times New Roman"/>
                <w:sz w:val="12"/>
                <w:szCs w:val="12"/>
              </w:rPr>
              <w:t>н/д</w:t>
            </w:r>
          </w:p>
        </w:tc>
        <w:tc>
          <w:tcPr>
            <w:tcW w:w="894" w:type="pct"/>
            <w:vAlign w:val="center"/>
          </w:tcPr>
          <w:p w:rsidR="005B3FF5" w:rsidRPr="005B3FF5" w:rsidRDefault="005B3FF5" w:rsidP="005B3FF5">
            <w:pPr>
              <w:spacing w:line="259" w:lineRule="auto"/>
              <w:ind w:right="1"/>
              <w:jc w:val="center"/>
              <w:rPr>
                <w:rFonts w:ascii="Times New Roman" w:hAnsi="Times New Roman" w:cs="Times New Roman"/>
                <w:sz w:val="12"/>
                <w:szCs w:val="12"/>
              </w:rPr>
            </w:pPr>
            <w:r w:rsidRPr="005B3FF5">
              <w:rPr>
                <w:rFonts w:ascii="Times New Roman" w:hAnsi="Times New Roman" w:cs="Times New Roman"/>
                <w:sz w:val="12"/>
                <w:szCs w:val="12"/>
              </w:rPr>
              <w:t>-</w:t>
            </w:r>
          </w:p>
        </w:tc>
      </w:tr>
      <w:tr w:rsidR="00E16473" w:rsidTr="00E16473">
        <w:tc>
          <w:tcPr>
            <w:tcW w:w="1262" w:type="pct"/>
            <w:vMerge w:val="restart"/>
            <w:vAlign w:val="center"/>
          </w:tcPr>
          <w:p w:rsidR="00E16473" w:rsidRPr="005B3FF5" w:rsidRDefault="00E16473" w:rsidP="005B3FF5">
            <w:pPr>
              <w:spacing w:line="259" w:lineRule="auto"/>
              <w:jc w:val="center"/>
              <w:rPr>
                <w:rFonts w:ascii="Times New Roman" w:hAnsi="Times New Roman" w:cs="Times New Roman"/>
                <w:sz w:val="12"/>
                <w:szCs w:val="12"/>
              </w:rPr>
            </w:pPr>
            <w:r w:rsidRPr="005B3FF5">
              <w:rPr>
                <w:rFonts w:ascii="Times New Roman" w:hAnsi="Times New Roman" w:cs="Times New Roman"/>
                <w:sz w:val="12"/>
                <w:szCs w:val="12"/>
              </w:rPr>
              <w:t>5. Иные показатели</w:t>
            </w:r>
          </w:p>
        </w:tc>
        <w:tc>
          <w:tcPr>
            <w:tcW w:w="2019" w:type="pct"/>
            <w:vAlign w:val="center"/>
          </w:tcPr>
          <w:p w:rsidR="00E16473" w:rsidRPr="005B3FF5" w:rsidRDefault="00E16473" w:rsidP="005B3FF5">
            <w:pPr>
              <w:spacing w:line="259" w:lineRule="auto"/>
              <w:ind w:left="108"/>
              <w:jc w:val="center"/>
              <w:rPr>
                <w:rFonts w:ascii="Times New Roman" w:hAnsi="Times New Roman" w:cs="Times New Roman"/>
                <w:sz w:val="12"/>
                <w:szCs w:val="12"/>
              </w:rPr>
            </w:pPr>
            <w:r w:rsidRPr="005B3FF5">
              <w:rPr>
                <w:rFonts w:ascii="Times New Roman" w:hAnsi="Times New Roman" w:cs="Times New Roman"/>
                <w:sz w:val="12"/>
                <w:szCs w:val="12"/>
              </w:rPr>
              <w:t>1. Тариф на водоотведение, руб./</w:t>
            </w:r>
            <w:proofErr w:type="gramStart"/>
            <w:r w:rsidRPr="005B3FF5">
              <w:rPr>
                <w:rFonts w:ascii="Times New Roman" w:hAnsi="Times New Roman" w:cs="Times New Roman"/>
                <w:sz w:val="12"/>
                <w:szCs w:val="12"/>
              </w:rPr>
              <w:t>м</w:t>
            </w:r>
            <w:proofErr w:type="gramEnd"/>
            <w:r w:rsidRPr="005B3FF5">
              <w:rPr>
                <w:rFonts w:ascii="Times New Roman" w:hAnsi="Times New Roman" w:cs="Times New Roman"/>
                <w:sz w:val="12"/>
                <w:szCs w:val="12"/>
              </w:rPr>
              <w:t>ᶾ</w:t>
            </w:r>
          </w:p>
        </w:tc>
        <w:tc>
          <w:tcPr>
            <w:tcW w:w="825" w:type="pct"/>
            <w:vAlign w:val="center"/>
          </w:tcPr>
          <w:p w:rsidR="00E16473" w:rsidRPr="005B3FF5" w:rsidRDefault="00E16473" w:rsidP="005B3FF5">
            <w:pPr>
              <w:spacing w:line="259" w:lineRule="auto"/>
              <w:ind w:right="2"/>
              <w:jc w:val="center"/>
              <w:rPr>
                <w:rFonts w:ascii="Times New Roman" w:hAnsi="Times New Roman" w:cs="Times New Roman"/>
                <w:sz w:val="12"/>
                <w:szCs w:val="12"/>
              </w:rPr>
            </w:pPr>
            <w:r w:rsidRPr="005B3FF5">
              <w:rPr>
                <w:rFonts w:ascii="Times New Roman" w:hAnsi="Times New Roman" w:cs="Times New Roman"/>
                <w:sz w:val="12"/>
                <w:szCs w:val="12"/>
              </w:rPr>
              <w:t>49,26</w:t>
            </w:r>
          </w:p>
        </w:tc>
        <w:tc>
          <w:tcPr>
            <w:tcW w:w="894" w:type="pct"/>
            <w:vAlign w:val="center"/>
          </w:tcPr>
          <w:p w:rsidR="00E16473" w:rsidRPr="005B3FF5" w:rsidRDefault="00E16473" w:rsidP="005B3FF5">
            <w:pPr>
              <w:spacing w:line="259" w:lineRule="auto"/>
              <w:ind w:right="1"/>
              <w:jc w:val="center"/>
              <w:rPr>
                <w:rFonts w:ascii="Times New Roman" w:hAnsi="Times New Roman" w:cs="Times New Roman"/>
                <w:sz w:val="12"/>
                <w:szCs w:val="12"/>
              </w:rPr>
            </w:pPr>
            <w:r w:rsidRPr="005B3FF5">
              <w:rPr>
                <w:rFonts w:ascii="Times New Roman" w:hAnsi="Times New Roman" w:cs="Times New Roman"/>
                <w:sz w:val="12"/>
                <w:szCs w:val="12"/>
              </w:rPr>
              <w:t>-</w:t>
            </w:r>
          </w:p>
        </w:tc>
      </w:tr>
      <w:tr w:rsidR="00E16473" w:rsidTr="00E16473">
        <w:tc>
          <w:tcPr>
            <w:tcW w:w="1262" w:type="pct"/>
            <w:vMerge/>
            <w:vAlign w:val="center"/>
          </w:tcPr>
          <w:p w:rsidR="00E16473" w:rsidRPr="005B3FF5" w:rsidRDefault="00E16473" w:rsidP="005B3FF5">
            <w:pPr>
              <w:spacing w:after="160" w:line="259" w:lineRule="auto"/>
              <w:jc w:val="center"/>
              <w:rPr>
                <w:rFonts w:ascii="Times New Roman" w:hAnsi="Times New Roman" w:cs="Times New Roman"/>
                <w:sz w:val="12"/>
                <w:szCs w:val="12"/>
              </w:rPr>
            </w:pPr>
          </w:p>
        </w:tc>
        <w:tc>
          <w:tcPr>
            <w:tcW w:w="2019" w:type="pct"/>
            <w:vAlign w:val="center"/>
          </w:tcPr>
          <w:p w:rsidR="00E16473" w:rsidRPr="005B3FF5" w:rsidRDefault="00E16473" w:rsidP="005B3FF5">
            <w:pPr>
              <w:spacing w:line="259" w:lineRule="auto"/>
              <w:ind w:left="108" w:right="136" w:hanging="125"/>
              <w:jc w:val="center"/>
              <w:rPr>
                <w:rFonts w:ascii="Times New Roman" w:hAnsi="Times New Roman" w:cs="Times New Roman"/>
                <w:sz w:val="12"/>
                <w:szCs w:val="12"/>
              </w:rPr>
            </w:pPr>
            <w:r w:rsidRPr="005B3FF5">
              <w:rPr>
                <w:rFonts w:ascii="Times New Roman" w:hAnsi="Times New Roman" w:cs="Times New Roman"/>
                <w:sz w:val="12"/>
                <w:szCs w:val="12"/>
              </w:rPr>
              <w:t xml:space="preserve">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 </w:t>
            </w:r>
            <w:proofErr w:type="gramStart"/>
            <w:r w:rsidRPr="005B3FF5">
              <w:rPr>
                <w:rFonts w:ascii="Times New Roman" w:hAnsi="Times New Roman" w:cs="Times New Roman"/>
                <w:sz w:val="12"/>
                <w:szCs w:val="12"/>
              </w:rPr>
              <w:t>ч</w:t>
            </w:r>
            <w:proofErr w:type="gramEnd"/>
            <w:r w:rsidRPr="005B3FF5">
              <w:rPr>
                <w:rFonts w:ascii="Times New Roman" w:hAnsi="Times New Roman" w:cs="Times New Roman"/>
                <w:sz w:val="12"/>
                <w:szCs w:val="12"/>
              </w:rPr>
              <w:t>/мᶾ)</w:t>
            </w:r>
          </w:p>
        </w:tc>
        <w:tc>
          <w:tcPr>
            <w:tcW w:w="825" w:type="pct"/>
            <w:vAlign w:val="center"/>
          </w:tcPr>
          <w:p w:rsidR="00E16473" w:rsidRPr="005B3FF5" w:rsidRDefault="00E16473" w:rsidP="005B3FF5">
            <w:pPr>
              <w:spacing w:line="259" w:lineRule="auto"/>
              <w:ind w:right="2"/>
              <w:jc w:val="center"/>
              <w:rPr>
                <w:rFonts w:ascii="Times New Roman" w:hAnsi="Times New Roman" w:cs="Times New Roman"/>
                <w:sz w:val="12"/>
                <w:szCs w:val="12"/>
              </w:rPr>
            </w:pPr>
            <w:r w:rsidRPr="005B3FF5">
              <w:rPr>
                <w:rFonts w:ascii="Times New Roman" w:hAnsi="Times New Roman" w:cs="Times New Roman"/>
                <w:sz w:val="12"/>
                <w:szCs w:val="12"/>
              </w:rPr>
              <w:t>0,88</w:t>
            </w:r>
          </w:p>
        </w:tc>
        <w:tc>
          <w:tcPr>
            <w:tcW w:w="894" w:type="pct"/>
            <w:vAlign w:val="center"/>
          </w:tcPr>
          <w:p w:rsidR="00E16473" w:rsidRPr="005B3FF5" w:rsidRDefault="00E16473" w:rsidP="005B3FF5">
            <w:pPr>
              <w:spacing w:line="259" w:lineRule="auto"/>
              <w:ind w:right="2"/>
              <w:jc w:val="center"/>
              <w:rPr>
                <w:rFonts w:ascii="Times New Roman" w:hAnsi="Times New Roman" w:cs="Times New Roman"/>
                <w:sz w:val="12"/>
                <w:szCs w:val="12"/>
              </w:rPr>
            </w:pPr>
            <w:r w:rsidRPr="005B3FF5">
              <w:rPr>
                <w:rFonts w:ascii="Times New Roman" w:hAnsi="Times New Roman" w:cs="Times New Roman"/>
                <w:sz w:val="12"/>
                <w:szCs w:val="12"/>
              </w:rPr>
              <w:t>-</w:t>
            </w:r>
          </w:p>
        </w:tc>
      </w:tr>
    </w:tbl>
    <w:p w:rsidR="00E16473" w:rsidRPr="00E16473" w:rsidRDefault="00E16473" w:rsidP="00E16473">
      <w:pPr>
        <w:pStyle w:val="aff1"/>
        <w:ind w:firstLine="284"/>
        <w:jc w:val="both"/>
        <w:rPr>
          <w:rFonts w:ascii="Times New Roman" w:hAnsi="Times New Roman" w:cs="Times New Roman"/>
          <w:sz w:val="12"/>
          <w:szCs w:val="12"/>
        </w:rPr>
      </w:pPr>
      <w:r w:rsidRPr="00E16473">
        <w:rPr>
          <w:rFonts w:ascii="Times New Roman" w:hAnsi="Times New Roman" w:cs="Times New Roman"/>
          <w:sz w:val="12"/>
          <w:szCs w:val="12"/>
        </w:rPr>
        <w:lastRenderedPageBreak/>
        <w:t>РАЗДЕЛ 3.8. ПЕРЕЧЕНЬ ВЫ</w:t>
      </w:r>
      <w:r>
        <w:rPr>
          <w:rFonts w:ascii="Times New Roman" w:hAnsi="Times New Roman" w:cs="Times New Roman"/>
          <w:sz w:val="12"/>
          <w:szCs w:val="12"/>
        </w:rPr>
        <w:t xml:space="preserve">ЯВЛЕННЫХ БЕСХОЗЯЙНЫХ ОБЪЕКТОВ </w:t>
      </w:r>
      <w:r w:rsidRPr="00E16473">
        <w:rPr>
          <w:rFonts w:ascii="Times New Roman" w:hAnsi="Times New Roman" w:cs="Times New Roman"/>
          <w:sz w:val="12"/>
          <w:szCs w:val="12"/>
        </w:rPr>
        <w:t>ЦЕНТРАЛИ</w:t>
      </w:r>
      <w:r>
        <w:rPr>
          <w:rFonts w:ascii="Times New Roman" w:hAnsi="Times New Roman" w:cs="Times New Roman"/>
          <w:sz w:val="12"/>
          <w:szCs w:val="12"/>
        </w:rPr>
        <w:t xml:space="preserve">ЗОВАННЫХ СИСТЕМ ВОДООТВЕДЕНИЯ </w:t>
      </w:r>
      <w:r w:rsidRPr="00E16473">
        <w:rPr>
          <w:rFonts w:ascii="Times New Roman" w:hAnsi="Times New Roman" w:cs="Times New Roman"/>
          <w:sz w:val="12"/>
          <w:szCs w:val="12"/>
        </w:rPr>
        <w:t xml:space="preserve">И ПЕРЕЧЕНЬ ОРГАНИЗАЦИЙ, УПОЛНОМОЧЕННЫХ НА ИХ  ЭКСПЛУАТАЦИЮ </w:t>
      </w:r>
    </w:p>
    <w:p w:rsidR="00E16473" w:rsidRPr="00E16473" w:rsidRDefault="00E16473" w:rsidP="00E16473">
      <w:pPr>
        <w:pStyle w:val="aff1"/>
        <w:ind w:firstLine="284"/>
        <w:jc w:val="both"/>
        <w:rPr>
          <w:rFonts w:ascii="Times New Roman" w:hAnsi="Times New Roman" w:cs="Times New Roman"/>
          <w:sz w:val="12"/>
          <w:szCs w:val="12"/>
        </w:rPr>
      </w:pPr>
      <w:r w:rsidRPr="00E16473">
        <w:rPr>
          <w:rFonts w:ascii="Times New Roman" w:hAnsi="Times New Roman" w:cs="Times New Roman"/>
          <w:sz w:val="12"/>
          <w:szCs w:val="12"/>
        </w:rPr>
        <w:t xml:space="preserve">3.8.1 Перечень выявленных бесхозяйных объектов централизованных  систем водоотведения </w:t>
      </w:r>
    </w:p>
    <w:p w:rsidR="00E16473" w:rsidRPr="00E16473" w:rsidRDefault="00E16473" w:rsidP="00E16473">
      <w:pPr>
        <w:pStyle w:val="aff1"/>
        <w:ind w:firstLine="284"/>
        <w:jc w:val="both"/>
        <w:rPr>
          <w:rFonts w:ascii="Times New Roman" w:hAnsi="Times New Roman" w:cs="Times New Roman"/>
          <w:sz w:val="12"/>
          <w:szCs w:val="12"/>
        </w:rPr>
      </w:pPr>
      <w:r w:rsidRPr="00E16473">
        <w:rPr>
          <w:rFonts w:ascii="Times New Roman" w:hAnsi="Times New Roman" w:cs="Times New Roman"/>
          <w:sz w:val="12"/>
          <w:szCs w:val="12"/>
        </w:rPr>
        <w:t xml:space="preserve">На момент разработки актуализации схемы водоотведения в г.п. Суходол не выявлено участков бесхозяйных канализационных сетей.  </w:t>
      </w:r>
    </w:p>
    <w:p w:rsidR="00E16473" w:rsidRPr="00E16473" w:rsidRDefault="00E16473" w:rsidP="00E16473">
      <w:pPr>
        <w:pStyle w:val="aff1"/>
        <w:ind w:firstLine="284"/>
        <w:jc w:val="both"/>
        <w:rPr>
          <w:rFonts w:ascii="Times New Roman" w:hAnsi="Times New Roman" w:cs="Times New Roman"/>
          <w:sz w:val="12"/>
          <w:szCs w:val="12"/>
        </w:rPr>
      </w:pPr>
      <w:r w:rsidRPr="00E16473">
        <w:rPr>
          <w:rFonts w:ascii="Times New Roman" w:hAnsi="Times New Roman" w:cs="Times New Roman"/>
          <w:sz w:val="12"/>
          <w:szCs w:val="12"/>
        </w:rPr>
        <w:t xml:space="preserve">В случае обнаружения таковых в последующем, необходимо руководствоваться Статей 8, п. 5. Федерального закона от 7 декабря 2011 года № 416-ФЗ.  </w:t>
      </w:r>
    </w:p>
    <w:p w:rsidR="00E16473" w:rsidRPr="00E16473" w:rsidRDefault="00E16473" w:rsidP="00E16473">
      <w:pPr>
        <w:pStyle w:val="aff1"/>
        <w:ind w:firstLine="284"/>
        <w:jc w:val="both"/>
        <w:rPr>
          <w:rFonts w:ascii="Times New Roman" w:hAnsi="Times New Roman" w:cs="Times New Roman"/>
          <w:sz w:val="12"/>
          <w:szCs w:val="12"/>
        </w:rPr>
      </w:pPr>
      <w:r w:rsidRPr="00E16473">
        <w:rPr>
          <w:rFonts w:ascii="Times New Roman" w:hAnsi="Times New Roman" w:cs="Times New Roman"/>
          <w:sz w:val="12"/>
          <w:szCs w:val="12"/>
        </w:rPr>
        <w:t xml:space="preserve">В соответствии со статьей 8, пункт 5. </w:t>
      </w:r>
      <w:proofErr w:type="gramStart"/>
      <w:r w:rsidRPr="00E16473">
        <w:rPr>
          <w:rFonts w:ascii="Times New Roman" w:hAnsi="Times New Roman" w:cs="Times New Roman"/>
          <w:sz w:val="12"/>
          <w:szCs w:val="12"/>
        </w:rPr>
        <w:t>Федерального закона от 7 декабря 2011 года № 416-ФЗ: в случае выявления бесхозяйных объектов централизованных систем водоотведения, в том числе канализационных сетей, путем эксплуатации которых обеспечивается водоотведение, эксплуатация таких объектов осуществляется гарантирующей организацией либо организацией, которая осуществляет водоотведение 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водоотведения или в случае, если гарантирующая</w:t>
      </w:r>
      <w:proofErr w:type="gramEnd"/>
      <w:r w:rsidRPr="00E16473">
        <w:rPr>
          <w:rFonts w:ascii="Times New Roman" w:hAnsi="Times New Roman" w:cs="Times New Roman"/>
          <w:sz w:val="12"/>
          <w:szCs w:val="12"/>
        </w:rPr>
        <w:t xml:space="preserve">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  </w:t>
      </w:r>
    </w:p>
    <w:p w:rsidR="00E16473" w:rsidRPr="00E16473" w:rsidRDefault="00E16473" w:rsidP="00E16473">
      <w:pPr>
        <w:pStyle w:val="aff1"/>
        <w:ind w:firstLine="284"/>
        <w:jc w:val="both"/>
        <w:rPr>
          <w:rFonts w:ascii="Times New Roman" w:hAnsi="Times New Roman" w:cs="Times New Roman"/>
          <w:sz w:val="12"/>
          <w:szCs w:val="12"/>
        </w:rPr>
      </w:pPr>
      <w:r w:rsidRPr="00E16473">
        <w:rPr>
          <w:rFonts w:ascii="Times New Roman" w:hAnsi="Times New Roman" w:cs="Times New Roman"/>
          <w:sz w:val="12"/>
          <w:szCs w:val="12"/>
        </w:rPr>
        <w:t xml:space="preserve">Расходы организации, осуществляющей водоотведение, на эксплуатацию бесхозяйных объектов централизованных систем водоотведения, учитываются органами регулирования тарифов при установлении тарифов в порядке, установленном основами ценообразования в сфере водоотведения, утвержденными Правительством Российской Федерации.         </w:t>
      </w:r>
    </w:p>
    <w:p w:rsidR="00E16473" w:rsidRDefault="00E16473" w:rsidP="00E16473">
      <w:pPr>
        <w:pStyle w:val="aff1"/>
        <w:ind w:firstLine="284"/>
        <w:jc w:val="center"/>
        <w:rPr>
          <w:rFonts w:ascii="Times New Roman" w:hAnsi="Times New Roman" w:cs="Times New Roman"/>
          <w:sz w:val="12"/>
          <w:szCs w:val="12"/>
        </w:rPr>
      </w:pPr>
    </w:p>
    <w:p w:rsidR="00E16473" w:rsidRPr="00E16473" w:rsidRDefault="00E16473" w:rsidP="00E16473">
      <w:pPr>
        <w:pStyle w:val="aff1"/>
        <w:ind w:firstLine="284"/>
        <w:jc w:val="center"/>
        <w:rPr>
          <w:rFonts w:ascii="Times New Roman" w:hAnsi="Times New Roman" w:cs="Times New Roman"/>
          <w:sz w:val="12"/>
          <w:szCs w:val="12"/>
        </w:rPr>
      </w:pPr>
      <w:r w:rsidRPr="00E16473">
        <w:rPr>
          <w:rFonts w:ascii="Times New Roman" w:hAnsi="Times New Roman" w:cs="Times New Roman"/>
          <w:sz w:val="12"/>
          <w:szCs w:val="12"/>
        </w:rPr>
        <w:t>Приложения</w:t>
      </w:r>
    </w:p>
    <w:p w:rsidR="00E16473" w:rsidRDefault="00E16473" w:rsidP="00E16473">
      <w:pPr>
        <w:pStyle w:val="aff1"/>
        <w:ind w:firstLine="284"/>
        <w:jc w:val="center"/>
        <w:rPr>
          <w:rFonts w:ascii="Times New Roman" w:hAnsi="Times New Roman" w:cs="Times New Roman"/>
          <w:sz w:val="12"/>
          <w:szCs w:val="12"/>
        </w:rPr>
      </w:pPr>
      <w:r w:rsidRPr="00E16473">
        <w:rPr>
          <w:rFonts w:ascii="Times New Roman" w:hAnsi="Times New Roman" w:cs="Times New Roman"/>
          <w:sz w:val="12"/>
          <w:szCs w:val="12"/>
        </w:rPr>
        <w:t>Приложение №1 – Протоколы лабораторных испытаний питьевой воды</w:t>
      </w:r>
    </w:p>
    <w:p w:rsidR="00E16473" w:rsidRPr="00E16473" w:rsidRDefault="00E16473" w:rsidP="00E16473">
      <w:pPr>
        <w:pStyle w:val="aff1"/>
        <w:ind w:firstLine="284"/>
        <w:jc w:val="center"/>
        <w:rPr>
          <w:rFonts w:ascii="Times New Roman" w:hAnsi="Times New Roman" w:cs="Times New Roman"/>
          <w:sz w:val="12"/>
          <w:szCs w:val="12"/>
        </w:rPr>
      </w:pPr>
      <w:r w:rsidRPr="00E16473">
        <w:rPr>
          <w:rFonts w:ascii="Times New Roman" w:hAnsi="Times New Roman" w:cs="Times New Roman"/>
          <w:sz w:val="12"/>
          <w:szCs w:val="12"/>
        </w:rPr>
        <w:t xml:space="preserve">ГОДОВОЙ ОТЧЕТ  ООО «СКК»  </w:t>
      </w:r>
    </w:p>
    <w:p w:rsidR="00E16473" w:rsidRPr="00E16473" w:rsidRDefault="00E16473" w:rsidP="00E16473">
      <w:pPr>
        <w:pStyle w:val="aff1"/>
        <w:ind w:firstLine="284"/>
        <w:jc w:val="center"/>
        <w:rPr>
          <w:rFonts w:ascii="Times New Roman" w:hAnsi="Times New Roman" w:cs="Times New Roman"/>
          <w:sz w:val="12"/>
          <w:szCs w:val="12"/>
        </w:rPr>
      </w:pPr>
      <w:r w:rsidRPr="00E16473">
        <w:rPr>
          <w:rFonts w:ascii="Times New Roman" w:hAnsi="Times New Roman" w:cs="Times New Roman"/>
          <w:sz w:val="12"/>
          <w:szCs w:val="12"/>
        </w:rPr>
        <w:t xml:space="preserve">отбора и исследований химических показателей качества питьевой воды за 2022 г.  </w:t>
      </w:r>
    </w:p>
    <w:p w:rsidR="00E16473" w:rsidRDefault="00E16473" w:rsidP="00E16473">
      <w:pPr>
        <w:pStyle w:val="aff1"/>
        <w:ind w:firstLine="284"/>
        <w:jc w:val="center"/>
        <w:rPr>
          <w:rFonts w:ascii="Times New Roman" w:hAnsi="Times New Roman" w:cs="Times New Roman"/>
          <w:sz w:val="12"/>
          <w:szCs w:val="12"/>
        </w:rPr>
      </w:pPr>
      <w:r w:rsidRPr="00E16473">
        <w:rPr>
          <w:rFonts w:ascii="Times New Roman" w:hAnsi="Times New Roman" w:cs="Times New Roman"/>
          <w:sz w:val="12"/>
          <w:szCs w:val="12"/>
        </w:rPr>
        <w:t>Населенный пункт: п</w:t>
      </w:r>
      <w:proofErr w:type="gramStart"/>
      <w:r w:rsidRPr="00E16473">
        <w:rPr>
          <w:rFonts w:ascii="Times New Roman" w:hAnsi="Times New Roman" w:cs="Times New Roman"/>
          <w:sz w:val="12"/>
          <w:szCs w:val="12"/>
        </w:rPr>
        <w:t>.С</w:t>
      </w:r>
      <w:proofErr w:type="gramEnd"/>
      <w:r w:rsidRPr="00E16473">
        <w:rPr>
          <w:rFonts w:ascii="Times New Roman" w:hAnsi="Times New Roman" w:cs="Times New Roman"/>
          <w:sz w:val="12"/>
          <w:szCs w:val="12"/>
        </w:rPr>
        <w:t>уходол, ул.Пушкина 2, школа №1.</w:t>
      </w:r>
    </w:p>
    <w:tbl>
      <w:tblPr>
        <w:tblStyle w:val="aff6"/>
        <w:tblW w:w="5000" w:type="pct"/>
        <w:tblLook w:val="04A0" w:firstRow="1" w:lastRow="0" w:firstColumn="1" w:lastColumn="0" w:noHBand="0" w:noVBand="1"/>
      </w:tblPr>
      <w:tblGrid>
        <w:gridCol w:w="445"/>
        <w:gridCol w:w="1790"/>
        <w:gridCol w:w="425"/>
        <w:gridCol w:w="425"/>
        <w:gridCol w:w="424"/>
        <w:gridCol w:w="427"/>
        <w:gridCol w:w="425"/>
        <w:gridCol w:w="425"/>
        <w:gridCol w:w="424"/>
        <w:gridCol w:w="427"/>
        <w:gridCol w:w="425"/>
        <w:gridCol w:w="425"/>
        <w:gridCol w:w="425"/>
        <w:gridCol w:w="427"/>
        <w:gridCol w:w="390"/>
      </w:tblGrid>
      <w:tr w:rsidR="00E16473" w:rsidRPr="00E16473" w:rsidTr="00E16473">
        <w:trPr>
          <w:cantSplit/>
          <w:trHeight w:val="1134"/>
        </w:trPr>
        <w:tc>
          <w:tcPr>
            <w:tcW w:w="28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w:t>
            </w:r>
          </w:p>
          <w:p w:rsidR="00E16473" w:rsidRPr="00E16473" w:rsidRDefault="00E16473" w:rsidP="00E16473">
            <w:pPr>
              <w:pStyle w:val="aff1"/>
              <w:jc w:val="center"/>
              <w:rPr>
                <w:rFonts w:ascii="Times New Roman" w:hAnsi="Times New Roman" w:cs="Times New Roman"/>
                <w:sz w:val="12"/>
                <w:szCs w:val="12"/>
              </w:rPr>
            </w:pPr>
            <w:proofErr w:type="gramStart"/>
            <w:r w:rsidRPr="00E16473">
              <w:rPr>
                <w:rFonts w:ascii="Times New Roman" w:hAnsi="Times New Roman" w:cs="Times New Roman"/>
                <w:sz w:val="12"/>
                <w:szCs w:val="12"/>
              </w:rPr>
              <w:t>п</w:t>
            </w:r>
            <w:proofErr w:type="gramEnd"/>
            <w:r w:rsidRPr="00E16473">
              <w:rPr>
                <w:rFonts w:ascii="Times New Roman" w:hAnsi="Times New Roman" w:cs="Times New Roman"/>
                <w:sz w:val="12"/>
                <w:szCs w:val="12"/>
              </w:rPr>
              <w:t>/ п</w:t>
            </w:r>
          </w:p>
        </w:tc>
        <w:tc>
          <w:tcPr>
            <w:tcW w:w="115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Наименование показателя</w:t>
            </w:r>
          </w:p>
        </w:tc>
        <w:tc>
          <w:tcPr>
            <w:tcW w:w="275" w:type="pct"/>
            <w:textDirection w:val="btLr"/>
            <w:vAlign w:val="center"/>
          </w:tcPr>
          <w:p w:rsidR="00E16473" w:rsidRPr="00E16473" w:rsidRDefault="00E16473" w:rsidP="00E16473">
            <w:pPr>
              <w:pStyle w:val="aff1"/>
              <w:jc w:val="center"/>
              <w:rPr>
                <w:rFonts w:ascii="Times New Roman" w:hAnsi="Times New Roman" w:cs="Times New Roman"/>
                <w:noProof/>
                <w:sz w:val="12"/>
                <w:szCs w:val="12"/>
              </w:rPr>
            </w:pPr>
            <w:r w:rsidRPr="00E16473">
              <w:rPr>
                <w:rFonts w:ascii="Times New Roman" w:hAnsi="Times New Roman" w:cs="Times New Roman"/>
                <w:noProof/>
                <w:sz w:val="12"/>
                <w:szCs w:val="12"/>
              </w:rPr>
              <w:t>11 января</w:t>
            </w:r>
          </w:p>
        </w:tc>
        <w:tc>
          <w:tcPr>
            <w:tcW w:w="275" w:type="pct"/>
            <w:textDirection w:val="btLr"/>
            <w:vAlign w:val="center"/>
          </w:tcPr>
          <w:p w:rsidR="00E16473" w:rsidRPr="00E16473" w:rsidRDefault="00E16473" w:rsidP="00E16473">
            <w:pPr>
              <w:pStyle w:val="aff1"/>
              <w:jc w:val="center"/>
              <w:rPr>
                <w:rFonts w:ascii="Times New Roman" w:hAnsi="Times New Roman" w:cs="Times New Roman"/>
                <w:noProof/>
                <w:sz w:val="12"/>
                <w:szCs w:val="12"/>
              </w:rPr>
            </w:pPr>
            <w:r w:rsidRPr="00E16473">
              <w:rPr>
                <w:rFonts w:ascii="Times New Roman" w:hAnsi="Times New Roman" w:cs="Times New Roman"/>
                <w:noProof/>
                <w:sz w:val="12"/>
                <w:szCs w:val="12"/>
              </w:rPr>
              <w:t>1 февраля</w:t>
            </w:r>
          </w:p>
        </w:tc>
        <w:tc>
          <w:tcPr>
            <w:tcW w:w="274" w:type="pct"/>
            <w:textDirection w:val="btLr"/>
            <w:vAlign w:val="center"/>
          </w:tcPr>
          <w:p w:rsidR="00E16473" w:rsidRPr="00E16473" w:rsidRDefault="00E16473" w:rsidP="00E16473">
            <w:pPr>
              <w:pStyle w:val="aff1"/>
              <w:jc w:val="center"/>
              <w:rPr>
                <w:rFonts w:ascii="Times New Roman" w:hAnsi="Times New Roman" w:cs="Times New Roman"/>
                <w:noProof/>
                <w:sz w:val="12"/>
                <w:szCs w:val="12"/>
              </w:rPr>
            </w:pPr>
            <w:r w:rsidRPr="00E16473">
              <w:rPr>
                <w:rFonts w:ascii="Times New Roman" w:hAnsi="Times New Roman" w:cs="Times New Roman"/>
                <w:noProof/>
                <w:sz w:val="12"/>
                <w:szCs w:val="12"/>
              </w:rPr>
              <w:t>10 марта</w:t>
            </w:r>
          </w:p>
        </w:tc>
        <w:tc>
          <w:tcPr>
            <w:tcW w:w="276" w:type="pct"/>
            <w:textDirection w:val="btLr"/>
            <w:vAlign w:val="center"/>
          </w:tcPr>
          <w:p w:rsidR="00E16473" w:rsidRPr="00E16473" w:rsidRDefault="00E16473" w:rsidP="00E16473">
            <w:pPr>
              <w:pStyle w:val="aff1"/>
              <w:jc w:val="center"/>
              <w:rPr>
                <w:rFonts w:ascii="Times New Roman" w:hAnsi="Times New Roman" w:cs="Times New Roman"/>
                <w:noProof/>
                <w:sz w:val="12"/>
                <w:szCs w:val="12"/>
              </w:rPr>
            </w:pPr>
            <w:r w:rsidRPr="00E16473">
              <w:rPr>
                <w:rFonts w:ascii="Times New Roman" w:hAnsi="Times New Roman" w:cs="Times New Roman"/>
                <w:noProof/>
                <w:sz w:val="12"/>
                <w:szCs w:val="12"/>
              </w:rPr>
              <w:t>4 апреля</w:t>
            </w:r>
          </w:p>
        </w:tc>
        <w:tc>
          <w:tcPr>
            <w:tcW w:w="275" w:type="pct"/>
            <w:textDirection w:val="btLr"/>
            <w:vAlign w:val="center"/>
          </w:tcPr>
          <w:p w:rsidR="00E16473" w:rsidRPr="00E16473" w:rsidRDefault="00E16473" w:rsidP="00E16473">
            <w:pPr>
              <w:pStyle w:val="aff1"/>
              <w:jc w:val="center"/>
              <w:rPr>
                <w:rFonts w:ascii="Times New Roman" w:hAnsi="Times New Roman" w:cs="Times New Roman"/>
                <w:noProof/>
                <w:sz w:val="12"/>
                <w:szCs w:val="12"/>
              </w:rPr>
            </w:pPr>
            <w:r w:rsidRPr="00E16473">
              <w:rPr>
                <w:rFonts w:ascii="Times New Roman" w:hAnsi="Times New Roman" w:cs="Times New Roman"/>
                <w:noProof/>
                <w:sz w:val="12"/>
                <w:szCs w:val="12"/>
              </w:rPr>
              <w:t>4 мая</w:t>
            </w:r>
          </w:p>
        </w:tc>
        <w:tc>
          <w:tcPr>
            <w:tcW w:w="275" w:type="pct"/>
            <w:textDirection w:val="btLr"/>
            <w:vAlign w:val="center"/>
          </w:tcPr>
          <w:p w:rsidR="00E16473" w:rsidRPr="00E16473" w:rsidRDefault="00E16473" w:rsidP="00E16473">
            <w:pPr>
              <w:pStyle w:val="aff1"/>
              <w:jc w:val="center"/>
              <w:rPr>
                <w:rFonts w:ascii="Times New Roman" w:hAnsi="Times New Roman" w:cs="Times New Roman"/>
                <w:noProof/>
                <w:sz w:val="12"/>
                <w:szCs w:val="12"/>
              </w:rPr>
            </w:pPr>
            <w:r w:rsidRPr="00E16473">
              <w:rPr>
                <w:rFonts w:ascii="Times New Roman" w:hAnsi="Times New Roman" w:cs="Times New Roman"/>
                <w:noProof/>
                <w:sz w:val="12"/>
                <w:szCs w:val="12"/>
              </w:rPr>
              <w:t>7 июнь</w:t>
            </w:r>
          </w:p>
        </w:tc>
        <w:tc>
          <w:tcPr>
            <w:tcW w:w="274" w:type="pct"/>
            <w:textDirection w:val="btLr"/>
            <w:vAlign w:val="center"/>
          </w:tcPr>
          <w:p w:rsidR="00E16473" w:rsidRPr="00E16473" w:rsidRDefault="00E16473" w:rsidP="00E16473">
            <w:pPr>
              <w:pStyle w:val="aff1"/>
              <w:jc w:val="center"/>
              <w:rPr>
                <w:rFonts w:ascii="Times New Roman" w:hAnsi="Times New Roman" w:cs="Times New Roman"/>
                <w:noProof/>
                <w:sz w:val="12"/>
                <w:szCs w:val="12"/>
              </w:rPr>
            </w:pPr>
            <w:r w:rsidRPr="00E16473">
              <w:rPr>
                <w:rFonts w:ascii="Times New Roman" w:hAnsi="Times New Roman" w:cs="Times New Roman"/>
                <w:noProof/>
                <w:sz w:val="12"/>
                <w:szCs w:val="12"/>
              </w:rPr>
              <w:t>4 июль</w:t>
            </w:r>
          </w:p>
        </w:tc>
        <w:tc>
          <w:tcPr>
            <w:tcW w:w="276" w:type="pct"/>
            <w:textDirection w:val="btLr"/>
            <w:vAlign w:val="center"/>
          </w:tcPr>
          <w:p w:rsidR="00E16473" w:rsidRPr="00E16473" w:rsidRDefault="00E16473" w:rsidP="00E16473">
            <w:pPr>
              <w:pStyle w:val="aff1"/>
              <w:jc w:val="center"/>
              <w:rPr>
                <w:rFonts w:ascii="Times New Roman" w:hAnsi="Times New Roman" w:cs="Times New Roman"/>
                <w:noProof/>
                <w:sz w:val="12"/>
                <w:szCs w:val="12"/>
              </w:rPr>
            </w:pPr>
            <w:r w:rsidRPr="00E16473">
              <w:rPr>
                <w:rFonts w:ascii="Times New Roman" w:hAnsi="Times New Roman" w:cs="Times New Roman"/>
                <w:noProof/>
                <w:sz w:val="12"/>
                <w:szCs w:val="12"/>
              </w:rPr>
              <w:t>1 августа</w:t>
            </w:r>
          </w:p>
        </w:tc>
        <w:tc>
          <w:tcPr>
            <w:tcW w:w="275" w:type="pct"/>
            <w:textDirection w:val="btLr"/>
            <w:vAlign w:val="center"/>
          </w:tcPr>
          <w:p w:rsidR="00E16473" w:rsidRPr="00E16473" w:rsidRDefault="00E16473" w:rsidP="00E16473">
            <w:pPr>
              <w:pStyle w:val="aff1"/>
              <w:jc w:val="center"/>
              <w:rPr>
                <w:rFonts w:ascii="Times New Roman" w:hAnsi="Times New Roman" w:cs="Times New Roman"/>
                <w:noProof/>
                <w:sz w:val="12"/>
                <w:szCs w:val="12"/>
              </w:rPr>
            </w:pPr>
            <w:r w:rsidRPr="00E16473">
              <w:rPr>
                <w:rFonts w:ascii="Times New Roman" w:hAnsi="Times New Roman" w:cs="Times New Roman"/>
                <w:noProof/>
                <w:sz w:val="12"/>
                <w:szCs w:val="12"/>
              </w:rPr>
              <w:t>30.08.2022 сентябрь</w:t>
            </w:r>
          </w:p>
        </w:tc>
        <w:tc>
          <w:tcPr>
            <w:tcW w:w="275" w:type="pct"/>
            <w:textDirection w:val="btLr"/>
            <w:vAlign w:val="center"/>
          </w:tcPr>
          <w:p w:rsidR="00E16473" w:rsidRPr="00E16473" w:rsidRDefault="00E16473" w:rsidP="00E16473">
            <w:pPr>
              <w:pStyle w:val="aff1"/>
              <w:jc w:val="center"/>
              <w:rPr>
                <w:rFonts w:ascii="Times New Roman" w:hAnsi="Times New Roman" w:cs="Times New Roman"/>
                <w:noProof/>
                <w:sz w:val="12"/>
                <w:szCs w:val="12"/>
              </w:rPr>
            </w:pPr>
            <w:r w:rsidRPr="00E16473">
              <w:rPr>
                <w:rFonts w:ascii="Times New Roman" w:hAnsi="Times New Roman" w:cs="Times New Roman"/>
                <w:noProof/>
                <w:sz w:val="12"/>
                <w:szCs w:val="12"/>
              </w:rPr>
              <w:t>4 октябрь</w:t>
            </w:r>
          </w:p>
        </w:tc>
        <w:tc>
          <w:tcPr>
            <w:tcW w:w="275" w:type="pct"/>
            <w:textDirection w:val="btLr"/>
            <w:vAlign w:val="center"/>
          </w:tcPr>
          <w:p w:rsidR="00E16473" w:rsidRPr="00E16473" w:rsidRDefault="00E16473" w:rsidP="00E16473">
            <w:pPr>
              <w:pStyle w:val="aff1"/>
              <w:jc w:val="center"/>
              <w:rPr>
                <w:rFonts w:ascii="Times New Roman" w:hAnsi="Times New Roman" w:cs="Times New Roman"/>
                <w:noProof/>
                <w:sz w:val="12"/>
                <w:szCs w:val="12"/>
              </w:rPr>
            </w:pPr>
            <w:r w:rsidRPr="00E16473">
              <w:rPr>
                <w:rFonts w:ascii="Times New Roman" w:hAnsi="Times New Roman" w:cs="Times New Roman"/>
                <w:noProof/>
                <w:sz w:val="12"/>
                <w:szCs w:val="12"/>
              </w:rPr>
              <w:t>31.11.2022 ноябрь</w:t>
            </w:r>
          </w:p>
        </w:tc>
        <w:tc>
          <w:tcPr>
            <w:tcW w:w="276" w:type="pct"/>
            <w:textDirection w:val="btLr"/>
            <w:vAlign w:val="center"/>
          </w:tcPr>
          <w:p w:rsidR="00E16473" w:rsidRPr="00E16473" w:rsidRDefault="00E16473" w:rsidP="00E16473">
            <w:pPr>
              <w:pStyle w:val="aff1"/>
              <w:jc w:val="center"/>
              <w:rPr>
                <w:rFonts w:ascii="Times New Roman" w:hAnsi="Times New Roman" w:cs="Times New Roman"/>
                <w:noProof/>
                <w:sz w:val="12"/>
                <w:szCs w:val="12"/>
              </w:rPr>
            </w:pPr>
            <w:r w:rsidRPr="00E16473">
              <w:rPr>
                <w:rFonts w:ascii="Times New Roman" w:hAnsi="Times New Roman" w:cs="Times New Roman"/>
                <w:noProof/>
                <w:sz w:val="12"/>
                <w:szCs w:val="12"/>
              </w:rPr>
              <w:t>5 декабрь</w:t>
            </w:r>
          </w:p>
        </w:tc>
        <w:tc>
          <w:tcPr>
            <w:tcW w:w="252"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Норма по СанПиН 1.2.3685-21</w:t>
            </w:r>
          </w:p>
        </w:tc>
      </w:tr>
      <w:tr w:rsidR="00E16473" w:rsidRPr="00E16473" w:rsidTr="00E22F6F">
        <w:trPr>
          <w:cantSplit/>
          <w:trHeight w:val="70"/>
        </w:trPr>
        <w:tc>
          <w:tcPr>
            <w:tcW w:w="28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w:t>
            </w:r>
          </w:p>
        </w:tc>
        <w:tc>
          <w:tcPr>
            <w:tcW w:w="115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Запах,  (баллы)</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4"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6"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4"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6"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6"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52"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w:t>
            </w:r>
          </w:p>
        </w:tc>
      </w:tr>
      <w:tr w:rsidR="00E16473" w:rsidRPr="00E16473" w:rsidTr="00E22F6F">
        <w:trPr>
          <w:cantSplit/>
          <w:trHeight w:val="70"/>
        </w:trPr>
        <w:tc>
          <w:tcPr>
            <w:tcW w:w="28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w:t>
            </w:r>
          </w:p>
        </w:tc>
        <w:tc>
          <w:tcPr>
            <w:tcW w:w="115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Привкус,  (баллы)</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4"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6"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4"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6"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6"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52"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w:t>
            </w:r>
          </w:p>
        </w:tc>
      </w:tr>
      <w:tr w:rsidR="00E16473" w:rsidRPr="00E16473" w:rsidTr="00E22F6F">
        <w:trPr>
          <w:cantSplit/>
          <w:trHeight w:val="70"/>
        </w:trPr>
        <w:tc>
          <w:tcPr>
            <w:tcW w:w="28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3</w:t>
            </w:r>
          </w:p>
        </w:tc>
        <w:tc>
          <w:tcPr>
            <w:tcW w:w="115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Цветность, (градусы)</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4"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6"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2,5</w:t>
            </w:r>
          </w:p>
        </w:tc>
        <w:tc>
          <w:tcPr>
            <w:tcW w:w="274"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6"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2,5</w:t>
            </w:r>
          </w:p>
        </w:tc>
        <w:tc>
          <w:tcPr>
            <w:tcW w:w="276"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52"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20</w:t>
            </w:r>
          </w:p>
        </w:tc>
      </w:tr>
      <w:tr w:rsidR="00E16473" w:rsidRPr="00E16473" w:rsidTr="00E22F6F">
        <w:trPr>
          <w:cantSplit/>
          <w:trHeight w:val="70"/>
        </w:trPr>
        <w:tc>
          <w:tcPr>
            <w:tcW w:w="28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4</w:t>
            </w:r>
          </w:p>
        </w:tc>
        <w:tc>
          <w:tcPr>
            <w:tcW w:w="115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Мутность,  (ЕМФ)</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0,4</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0,4</w:t>
            </w:r>
          </w:p>
        </w:tc>
        <w:tc>
          <w:tcPr>
            <w:tcW w:w="274"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6"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0,4</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0,8</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4"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0,4</w:t>
            </w:r>
          </w:p>
        </w:tc>
        <w:tc>
          <w:tcPr>
            <w:tcW w:w="276"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0,4</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5"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0,4</w:t>
            </w:r>
          </w:p>
        </w:tc>
        <w:tc>
          <w:tcPr>
            <w:tcW w:w="276"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0,4</w:t>
            </w:r>
          </w:p>
        </w:tc>
        <w:tc>
          <w:tcPr>
            <w:tcW w:w="252"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2,6</w:t>
            </w:r>
          </w:p>
        </w:tc>
      </w:tr>
      <w:tr w:rsidR="00E16473" w:rsidRPr="00E16473" w:rsidTr="00E22F6F">
        <w:trPr>
          <w:cantSplit/>
          <w:trHeight w:val="549"/>
        </w:trPr>
        <w:tc>
          <w:tcPr>
            <w:tcW w:w="28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5</w:t>
            </w:r>
          </w:p>
        </w:tc>
        <w:tc>
          <w:tcPr>
            <w:tcW w:w="115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Водородный показатель  (рН), ед.</w:t>
            </w:r>
          </w:p>
        </w:tc>
        <w:tc>
          <w:tcPr>
            <w:tcW w:w="275" w:type="pct"/>
            <w:textDirection w:val="btLr"/>
            <w:vAlign w:val="center"/>
          </w:tcPr>
          <w:p w:rsidR="00E16473" w:rsidRPr="00E16473" w:rsidRDefault="00E16473" w:rsidP="00E22F6F">
            <w:pPr>
              <w:pStyle w:val="aff1"/>
              <w:ind w:left="113" w:right="113"/>
              <w:jc w:val="center"/>
              <w:rPr>
                <w:rFonts w:ascii="Times New Roman" w:hAnsi="Times New Roman" w:cs="Times New Roman"/>
                <w:sz w:val="12"/>
                <w:szCs w:val="12"/>
              </w:rPr>
            </w:pPr>
            <w:r w:rsidRPr="00E16473">
              <w:rPr>
                <w:rFonts w:ascii="Times New Roman" w:hAnsi="Times New Roman" w:cs="Times New Roman"/>
                <w:sz w:val="12"/>
                <w:szCs w:val="12"/>
              </w:rPr>
              <w:t>8,11</w:t>
            </w:r>
          </w:p>
        </w:tc>
        <w:tc>
          <w:tcPr>
            <w:tcW w:w="275" w:type="pct"/>
            <w:textDirection w:val="btLr"/>
            <w:vAlign w:val="center"/>
          </w:tcPr>
          <w:p w:rsidR="00E16473" w:rsidRPr="00E16473" w:rsidRDefault="00E16473" w:rsidP="00E22F6F">
            <w:pPr>
              <w:pStyle w:val="aff1"/>
              <w:ind w:left="113" w:right="113"/>
              <w:jc w:val="center"/>
              <w:rPr>
                <w:rFonts w:ascii="Times New Roman" w:hAnsi="Times New Roman" w:cs="Times New Roman"/>
                <w:sz w:val="12"/>
                <w:szCs w:val="12"/>
              </w:rPr>
            </w:pPr>
            <w:r w:rsidRPr="00E16473">
              <w:rPr>
                <w:rFonts w:ascii="Times New Roman" w:hAnsi="Times New Roman" w:cs="Times New Roman"/>
                <w:sz w:val="12"/>
                <w:szCs w:val="12"/>
              </w:rPr>
              <w:t>8,2</w:t>
            </w:r>
          </w:p>
        </w:tc>
        <w:tc>
          <w:tcPr>
            <w:tcW w:w="274" w:type="pct"/>
            <w:textDirection w:val="btLr"/>
            <w:vAlign w:val="center"/>
          </w:tcPr>
          <w:p w:rsidR="00E16473" w:rsidRPr="00E16473" w:rsidRDefault="00E16473" w:rsidP="00E22F6F">
            <w:pPr>
              <w:pStyle w:val="aff1"/>
              <w:ind w:left="113" w:right="113"/>
              <w:jc w:val="center"/>
              <w:rPr>
                <w:rFonts w:ascii="Times New Roman" w:hAnsi="Times New Roman" w:cs="Times New Roman"/>
                <w:sz w:val="12"/>
                <w:szCs w:val="12"/>
              </w:rPr>
            </w:pPr>
            <w:r w:rsidRPr="00E16473">
              <w:rPr>
                <w:rFonts w:ascii="Times New Roman" w:hAnsi="Times New Roman" w:cs="Times New Roman"/>
                <w:sz w:val="12"/>
                <w:szCs w:val="12"/>
              </w:rPr>
              <w:t>8,1</w:t>
            </w:r>
          </w:p>
        </w:tc>
        <w:tc>
          <w:tcPr>
            <w:tcW w:w="276" w:type="pct"/>
            <w:textDirection w:val="btLr"/>
            <w:vAlign w:val="center"/>
          </w:tcPr>
          <w:p w:rsidR="00E16473" w:rsidRPr="00E16473" w:rsidRDefault="00E16473" w:rsidP="00E22F6F">
            <w:pPr>
              <w:pStyle w:val="aff1"/>
              <w:ind w:left="113" w:right="113"/>
              <w:jc w:val="center"/>
              <w:rPr>
                <w:rFonts w:ascii="Times New Roman" w:hAnsi="Times New Roman" w:cs="Times New Roman"/>
                <w:sz w:val="12"/>
                <w:szCs w:val="12"/>
              </w:rPr>
            </w:pPr>
            <w:r w:rsidRPr="00E16473">
              <w:rPr>
                <w:rFonts w:ascii="Times New Roman" w:hAnsi="Times New Roman" w:cs="Times New Roman"/>
                <w:sz w:val="12"/>
                <w:szCs w:val="12"/>
              </w:rPr>
              <w:t>8</w:t>
            </w:r>
          </w:p>
        </w:tc>
        <w:tc>
          <w:tcPr>
            <w:tcW w:w="275" w:type="pct"/>
            <w:textDirection w:val="btLr"/>
            <w:vAlign w:val="center"/>
          </w:tcPr>
          <w:p w:rsidR="00E16473" w:rsidRPr="00E16473" w:rsidRDefault="00E16473" w:rsidP="00E22F6F">
            <w:pPr>
              <w:pStyle w:val="aff1"/>
              <w:ind w:left="113" w:right="113"/>
              <w:jc w:val="center"/>
              <w:rPr>
                <w:rFonts w:ascii="Times New Roman" w:hAnsi="Times New Roman" w:cs="Times New Roman"/>
                <w:sz w:val="12"/>
                <w:szCs w:val="12"/>
              </w:rPr>
            </w:pPr>
            <w:r w:rsidRPr="00E16473">
              <w:rPr>
                <w:rFonts w:ascii="Times New Roman" w:hAnsi="Times New Roman" w:cs="Times New Roman"/>
                <w:sz w:val="12"/>
                <w:szCs w:val="12"/>
              </w:rPr>
              <w:t>7,8</w:t>
            </w:r>
          </w:p>
        </w:tc>
        <w:tc>
          <w:tcPr>
            <w:tcW w:w="275" w:type="pct"/>
            <w:textDirection w:val="btLr"/>
            <w:vAlign w:val="center"/>
          </w:tcPr>
          <w:p w:rsidR="00E16473" w:rsidRPr="00E16473" w:rsidRDefault="00E16473" w:rsidP="00E22F6F">
            <w:pPr>
              <w:pStyle w:val="aff1"/>
              <w:ind w:left="113" w:right="113"/>
              <w:jc w:val="center"/>
              <w:rPr>
                <w:rFonts w:ascii="Times New Roman" w:hAnsi="Times New Roman" w:cs="Times New Roman"/>
                <w:sz w:val="12"/>
                <w:szCs w:val="12"/>
              </w:rPr>
            </w:pPr>
            <w:r w:rsidRPr="00E16473">
              <w:rPr>
                <w:rFonts w:ascii="Times New Roman" w:hAnsi="Times New Roman" w:cs="Times New Roman"/>
                <w:sz w:val="12"/>
                <w:szCs w:val="12"/>
              </w:rPr>
              <w:t>7,82</w:t>
            </w:r>
          </w:p>
        </w:tc>
        <w:tc>
          <w:tcPr>
            <w:tcW w:w="274" w:type="pct"/>
            <w:textDirection w:val="btLr"/>
            <w:vAlign w:val="center"/>
          </w:tcPr>
          <w:p w:rsidR="00E16473" w:rsidRPr="00E16473" w:rsidRDefault="00E16473" w:rsidP="00E22F6F">
            <w:pPr>
              <w:pStyle w:val="aff1"/>
              <w:ind w:left="113" w:right="113"/>
              <w:jc w:val="center"/>
              <w:rPr>
                <w:rFonts w:ascii="Times New Roman" w:hAnsi="Times New Roman" w:cs="Times New Roman"/>
                <w:sz w:val="12"/>
                <w:szCs w:val="12"/>
              </w:rPr>
            </w:pPr>
            <w:r w:rsidRPr="00E16473">
              <w:rPr>
                <w:rFonts w:ascii="Times New Roman" w:hAnsi="Times New Roman" w:cs="Times New Roman"/>
                <w:sz w:val="12"/>
                <w:szCs w:val="12"/>
              </w:rPr>
              <w:t>7,37</w:t>
            </w:r>
          </w:p>
        </w:tc>
        <w:tc>
          <w:tcPr>
            <w:tcW w:w="276" w:type="pct"/>
            <w:textDirection w:val="btLr"/>
            <w:vAlign w:val="center"/>
          </w:tcPr>
          <w:p w:rsidR="00E16473" w:rsidRPr="00E16473" w:rsidRDefault="00E16473" w:rsidP="00E22F6F">
            <w:pPr>
              <w:pStyle w:val="aff1"/>
              <w:ind w:left="113" w:right="113"/>
              <w:jc w:val="center"/>
              <w:rPr>
                <w:rFonts w:ascii="Times New Roman" w:hAnsi="Times New Roman" w:cs="Times New Roman"/>
                <w:sz w:val="12"/>
                <w:szCs w:val="12"/>
              </w:rPr>
            </w:pPr>
            <w:r w:rsidRPr="00E16473">
              <w:rPr>
                <w:rFonts w:ascii="Times New Roman" w:hAnsi="Times New Roman" w:cs="Times New Roman"/>
                <w:sz w:val="12"/>
                <w:szCs w:val="12"/>
              </w:rPr>
              <w:t>8,21</w:t>
            </w:r>
          </w:p>
        </w:tc>
        <w:tc>
          <w:tcPr>
            <w:tcW w:w="275" w:type="pct"/>
            <w:textDirection w:val="btLr"/>
            <w:vAlign w:val="center"/>
          </w:tcPr>
          <w:p w:rsidR="00E16473" w:rsidRPr="00E16473" w:rsidRDefault="00E16473" w:rsidP="00E22F6F">
            <w:pPr>
              <w:pStyle w:val="aff1"/>
              <w:ind w:left="113" w:right="113"/>
              <w:jc w:val="center"/>
              <w:rPr>
                <w:rFonts w:ascii="Times New Roman" w:hAnsi="Times New Roman" w:cs="Times New Roman"/>
                <w:sz w:val="12"/>
                <w:szCs w:val="12"/>
              </w:rPr>
            </w:pPr>
            <w:r w:rsidRPr="00E16473">
              <w:rPr>
                <w:rFonts w:ascii="Times New Roman" w:hAnsi="Times New Roman" w:cs="Times New Roman"/>
                <w:sz w:val="12"/>
                <w:szCs w:val="12"/>
              </w:rPr>
              <w:t>8,13</w:t>
            </w:r>
          </w:p>
        </w:tc>
        <w:tc>
          <w:tcPr>
            <w:tcW w:w="275" w:type="pct"/>
            <w:textDirection w:val="btLr"/>
            <w:vAlign w:val="center"/>
          </w:tcPr>
          <w:p w:rsidR="00E16473" w:rsidRPr="00E16473" w:rsidRDefault="00E16473" w:rsidP="00E22F6F">
            <w:pPr>
              <w:pStyle w:val="aff1"/>
              <w:ind w:left="113" w:right="113"/>
              <w:jc w:val="center"/>
              <w:rPr>
                <w:rFonts w:ascii="Times New Roman" w:hAnsi="Times New Roman" w:cs="Times New Roman"/>
                <w:sz w:val="12"/>
                <w:szCs w:val="12"/>
              </w:rPr>
            </w:pPr>
            <w:r w:rsidRPr="00E16473">
              <w:rPr>
                <w:rFonts w:ascii="Times New Roman" w:hAnsi="Times New Roman" w:cs="Times New Roman"/>
                <w:sz w:val="12"/>
                <w:szCs w:val="12"/>
              </w:rPr>
              <w:t>8.41</w:t>
            </w:r>
          </w:p>
        </w:tc>
        <w:tc>
          <w:tcPr>
            <w:tcW w:w="275" w:type="pct"/>
            <w:textDirection w:val="btLr"/>
            <w:vAlign w:val="center"/>
          </w:tcPr>
          <w:p w:rsidR="00E16473" w:rsidRPr="00E16473" w:rsidRDefault="00E16473" w:rsidP="00E22F6F">
            <w:pPr>
              <w:pStyle w:val="aff1"/>
              <w:ind w:left="113" w:right="113"/>
              <w:jc w:val="center"/>
              <w:rPr>
                <w:rFonts w:ascii="Times New Roman" w:hAnsi="Times New Roman" w:cs="Times New Roman"/>
                <w:sz w:val="12"/>
                <w:szCs w:val="12"/>
              </w:rPr>
            </w:pPr>
            <w:r w:rsidRPr="00E16473">
              <w:rPr>
                <w:rFonts w:ascii="Times New Roman" w:hAnsi="Times New Roman" w:cs="Times New Roman"/>
                <w:sz w:val="12"/>
                <w:szCs w:val="12"/>
              </w:rPr>
              <w:t>8,4</w:t>
            </w:r>
          </w:p>
        </w:tc>
        <w:tc>
          <w:tcPr>
            <w:tcW w:w="276" w:type="pct"/>
            <w:textDirection w:val="btLr"/>
            <w:vAlign w:val="center"/>
          </w:tcPr>
          <w:p w:rsidR="00E16473" w:rsidRPr="00E16473" w:rsidRDefault="00E16473" w:rsidP="00E22F6F">
            <w:pPr>
              <w:pStyle w:val="aff1"/>
              <w:ind w:left="113" w:right="113"/>
              <w:jc w:val="center"/>
              <w:rPr>
                <w:rFonts w:ascii="Times New Roman" w:hAnsi="Times New Roman" w:cs="Times New Roman"/>
                <w:sz w:val="12"/>
                <w:szCs w:val="12"/>
              </w:rPr>
            </w:pPr>
            <w:r w:rsidRPr="00E16473">
              <w:rPr>
                <w:rFonts w:ascii="Times New Roman" w:hAnsi="Times New Roman" w:cs="Times New Roman"/>
                <w:sz w:val="12"/>
                <w:szCs w:val="12"/>
              </w:rPr>
              <w:t>8,2</w:t>
            </w:r>
          </w:p>
        </w:tc>
        <w:tc>
          <w:tcPr>
            <w:tcW w:w="252" w:type="pct"/>
            <w:textDirection w:val="btLr"/>
            <w:vAlign w:val="center"/>
          </w:tcPr>
          <w:p w:rsidR="00E16473" w:rsidRPr="00E16473" w:rsidRDefault="00E16473" w:rsidP="00E22F6F">
            <w:pPr>
              <w:pStyle w:val="aff1"/>
              <w:ind w:left="113" w:right="113"/>
              <w:jc w:val="center"/>
              <w:rPr>
                <w:rFonts w:ascii="Times New Roman" w:hAnsi="Times New Roman" w:cs="Times New Roman"/>
                <w:sz w:val="12"/>
                <w:szCs w:val="12"/>
              </w:rPr>
            </w:pPr>
            <w:r w:rsidRPr="00E16473">
              <w:rPr>
                <w:rFonts w:ascii="Times New Roman" w:hAnsi="Times New Roman" w:cs="Times New Roman"/>
                <w:sz w:val="12"/>
                <w:szCs w:val="12"/>
              </w:rPr>
              <w:t>6,0-9,0</w:t>
            </w:r>
          </w:p>
        </w:tc>
      </w:tr>
      <w:tr w:rsidR="00E16473" w:rsidRPr="00E16473" w:rsidTr="00E16473">
        <w:trPr>
          <w:cantSplit/>
          <w:trHeight w:val="423"/>
        </w:trPr>
        <w:tc>
          <w:tcPr>
            <w:tcW w:w="28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6</w:t>
            </w:r>
          </w:p>
        </w:tc>
        <w:tc>
          <w:tcPr>
            <w:tcW w:w="115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Жесткость общая, мг-экв/дм</w:t>
            </w:r>
            <w:r w:rsidRPr="00E16473">
              <w:rPr>
                <w:rFonts w:ascii="Times New Roman" w:hAnsi="Times New Roman" w:cs="Times New Roman"/>
                <w:sz w:val="12"/>
                <w:szCs w:val="12"/>
                <w:vertAlign w:val="superscript"/>
              </w:rPr>
              <w:t>3</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16,2</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15,9</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15,8</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14</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14</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13,7</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12,8</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11,9</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13</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14,5</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14,6</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16,6</w:t>
            </w:r>
          </w:p>
        </w:tc>
        <w:tc>
          <w:tcPr>
            <w:tcW w:w="252"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7</w:t>
            </w:r>
          </w:p>
        </w:tc>
      </w:tr>
      <w:tr w:rsidR="00E16473" w:rsidRPr="00E16473" w:rsidTr="00E16473">
        <w:trPr>
          <w:cantSplit/>
          <w:trHeight w:val="401"/>
        </w:trPr>
        <w:tc>
          <w:tcPr>
            <w:tcW w:w="28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7</w:t>
            </w:r>
          </w:p>
        </w:tc>
        <w:tc>
          <w:tcPr>
            <w:tcW w:w="115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Окисляемость перманганатная, мг/дм</w:t>
            </w:r>
            <w:r w:rsidRPr="00E16473">
              <w:rPr>
                <w:rFonts w:ascii="Times New Roman" w:hAnsi="Times New Roman" w:cs="Times New Roman"/>
                <w:sz w:val="12"/>
                <w:szCs w:val="12"/>
                <w:vertAlign w:val="superscript"/>
              </w:rPr>
              <w:t>3</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1,5</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1,75</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2,75</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1,75</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1,38</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1,95</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0,98</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1,5</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3,88</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1,2</w:t>
            </w:r>
          </w:p>
        </w:tc>
        <w:tc>
          <w:tcPr>
            <w:tcW w:w="252"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5,0</w:t>
            </w:r>
          </w:p>
        </w:tc>
      </w:tr>
      <w:tr w:rsidR="00E16473" w:rsidRPr="00E16473" w:rsidTr="00E16473">
        <w:trPr>
          <w:cantSplit/>
          <w:trHeight w:val="421"/>
        </w:trPr>
        <w:tc>
          <w:tcPr>
            <w:tcW w:w="28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8</w:t>
            </w:r>
          </w:p>
        </w:tc>
        <w:tc>
          <w:tcPr>
            <w:tcW w:w="115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Железо (суммарно), мг/л</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0,15</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отс</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0,065</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0,13</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0,2</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0.13</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0,156</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0,139</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0,035</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0,06</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0,156</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0,115</w:t>
            </w:r>
          </w:p>
        </w:tc>
        <w:tc>
          <w:tcPr>
            <w:tcW w:w="252"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0,3</w:t>
            </w:r>
          </w:p>
        </w:tc>
      </w:tr>
      <w:tr w:rsidR="00E16473" w:rsidRPr="00E16473" w:rsidTr="00E16473">
        <w:trPr>
          <w:cantSplit/>
          <w:trHeight w:val="413"/>
        </w:trPr>
        <w:tc>
          <w:tcPr>
            <w:tcW w:w="28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9</w:t>
            </w:r>
          </w:p>
        </w:tc>
        <w:tc>
          <w:tcPr>
            <w:tcW w:w="115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Общая минерализация  (сухой остаток), мг/л</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1080</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1320</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1080</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1040</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920</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980</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880</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720</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720</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960</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960</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1160</w:t>
            </w:r>
          </w:p>
        </w:tc>
        <w:tc>
          <w:tcPr>
            <w:tcW w:w="252"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1000</w:t>
            </w:r>
          </w:p>
        </w:tc>
      </w:tr>
      <w:tr w:rsidR="00E16473" w:rsidRPr="00E16473" w:rsidTr="00E16473">
        <w:trPr>
          <w:cantSplit/>
          <w:trHeight w:val="419"/>
        </w:trPr>
        <w:tc>
          <w:tcPr>
            <w:tcW w:w="28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10</w:t>
            </w:r>
          </w:p>
        </w:tc>
        <w:tc>
          <w:tcPr>
            <w:tcW w:w="115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Нитриты, мг/л</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0,21</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0,165</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0,017</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0,008</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0,062</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0,02</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0,015</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0,019</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0,01</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0,019</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0,009</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0,018</w:t>
            </w:r>
          </w:p>
        </w:tc>
        <w:tc>
          <w:tcPr>
            <w:tcW w:w="252"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3,0</w:t>
            </w:r>
          </w:p>
        </w:tc>
      </w:tr>
      <w:tr w:rsidR="00E16473" w:rsidRPr="00E16473" w:rsidTr="00E16473">
        <w:trPr>
          <w:cantSplit/>
          <w:trHeight w:val="411"/>
        </w:trPr>
        <w:tc>
          <w:tcPr>
            <w:tcW w:w="28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11</w:t>
            </w:r>
          </w:p>
        </w:tc>
        <w:tc>
          <w:tcPr>
            <w:tcW w:w="115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Нитраты, мг/л</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15,96</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9,6</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13,84</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10,22</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11,92</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8,52</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10,44</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8,08</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8,96</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9,8</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10,24</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11,06</w:t>
            </w:r>
          </w:p>
        </w:tc>
        <w:tc>
          <w:tcPr>
            <w:tcW w:w="252"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45,0</w:t>
            </w:r>
          </w:p>
        </w:tc>
      </w:tr>
      <w:tr w:rsidR="00E16473" w:rsidRPr="00E16473" w:rsidTr="00E16473">
        <w:trPr>
          <w:cantSplit/>
          <w:trHeight w:val="418"/>
        </w:trPr>
        <w:tc>
          <w:tcPr>
            <w:tcW w:w="28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12</w:t>
            </w:r>
          </w:p>
        </w:tc>
        <w:tc>
          <w:tcPr>
            <w:tcW w:w="115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Сульфаты, мг/л</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282</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282</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272</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272</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272</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439</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322</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428</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384</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445</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431</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515</w:t>
            </w:r>
          </w:p>
        </w:tc>
        <w:tc>
          <w:tcPr>
            <w:tcW w:w="252"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500,0</w:t>
            </w:r>
          </w:p>
        </w:tc>
      </w:tr>
      <w:tr w:rsidR="00E16473" w:rsidRPr="00E16473" w:rsidTr="00E16473">
        <w:trPr>
          <w:cantSplit/>
          <w:trHeight w:val="423"/>
        </w:trPr>
        <w:tc>
          <w:tcPr>
            <w:tcW w:w="28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13</w:t>
            </w:r>
          </w:p>
        </w:tc>
        <w:tc>
          <w:tcPr>
            <w:tcW w:w="115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Аммиак/аммоний-ион,  мг/л</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0,444</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0,475</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0,188</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0,35</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0,438</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0,32</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0,366</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0,346</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0,287</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0,364</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0,347</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0,336</w:t>
            </w:r>
          </w:p>
        </w:tc>
        <w:tc>
          <w:tcPr>
            <w:tcW w:w="252"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2,0</w:t>
            </w:r>
          </w:p>
        </w:tc>
      </w:tr>
      <w:tr w:rsidR="00E16473" w:rsidRPr="00E16473" w:rsidTr="00E22F6F">
        <w:trPr>
          <w:cantSplit/>
          <w:trHeight w:val="468"/>
        </w:trPr>
        <w:tc>
          <w:tcPr>
            <w:tcW w:w="28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14</w:t>
            </w:r>
          </w:p>
        </w:tc>
        <w:tc>
          <w:tcPr>
            <w:tcW w:w="115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Фториды,  мг/л</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0,25</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0,433</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0,413</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0,367</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0,347</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0,449</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0,448</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0,452</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0,437</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0,353</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0,398</w:t>
            </w:r>
          </w:p>
        </w:tc>
        <w:tc>
          <w:tcPr>
            <w:tcW w:w="252"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1,5</w:t>
            </w:r>
          </w:p>
        </w:tc>
      </w:tr>
      <w:tr w:rsidR="00E16473" w:rsidRPr="00E16473" w:rsidTr="00E22F6F">
        <w:trPr>
          <w:cantSplit/>
          <w:trHeight w:val="370"/>
        </w:trPr>
        <w:tc>
          <w:tcPr>
            <w:tcW w:w="28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15</w:t>
            </w:r>
          </w:p>
        </w:tc>
        <w:tc>
          <w:tcPr>
            <w:tcW w:w="115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Хлориды, мг/л</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25</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28</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30</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27,5</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30</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27,5</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25</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24</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25</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25</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25</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27,5</w:t>
            </w:r>
          </w:p>
        </w:tc>
        <w:tc>
          <w:tcPr>
            <w:tcW w:w="252"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350,0</w:t>
            </w:r>
          </w:p>
        </w:tc>
      </w:tr>
      <w:tr w:rsidR="00E16473" w:rsidRPr="00E16473" w:rsidTr="00E22F6F">
        <w:trPr>
          <w:cantSplit/>
          <w:trHeight w:val="343"/>
        </w:trPr>
        <w:tc>
          <w:tcPr>
            <w:tcW w:w="28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16</w:t>
            </w:r>
          </w:p>
        </w:tc>
        <w:tc>
          <w:tcPr>
            <w:tcW w:w="115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Щелочность,  мг/л</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6,5</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6,3</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5,6</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5,2</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6,1</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6,1</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6,1</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5,8</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5,4</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6,1</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6,3</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7</w:t>
            </w:r>
          </w:p>
        </w:tc>
        <w:tc>
          <w:tcPr>
            <w:tcW w:w="252" w:type="pct"/>
            <w:textDirection w:val="btLr"/>
            <w:vAlign w:val="center"/>
          </w:tcPr>
          <w:p w:rsidR="00E16473" w:rsidRPr="00E16473" w:rsidRDefault="00E16473" w:rsidP="00E16473">
            <w:pPr>
              <w:pStyle w:val="aff1"/>
              <w:jc w:val="center"/>
              <w:rPr>
                <w:rFonts w:ascii="Times New Roman" w:hAnsi="Times New Roman" w:cs="Times New Roman"/>
                <w:sz w:val="12"/>
                <w:szCs w:val="12"/>
              </w:rPr>
            </w:pPr>
          </w:p>
        </w:tc>
      </w:tr>
      <w:tr w:rsidR="00E16473" w:rsidRPr="00E16473" w:rsidTr="00E22F6F">
        <w:trPr>
          <w:cantSplit/>
          <w:trHeight w:val="487"/>
        </w:trPr>
        <w:tc>
          <w:tcPr>
            <w:tcW w:w="28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lastRenderedPageBreak/>
              <w:t>17</w:t>
            </w:r>
          </w:p>
        </w:tc>
        <w:tc>
          <w:tcPr>
            <w:tcW w:w="115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Хлор остаточный,  мг/л</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0,43</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0,28</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0,32</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0,25</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0,35</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0,18</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0,035</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0,18</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0,035</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0,25</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0,43</w:t>
            </w:r>
          </w:p>
        </w:tc>
        <w:tc>
          <w:tcPr>
            <w:tcW w:w="252"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0,3-0,5</w:t>
            </w:r>
          </w:p>
        </w:tc>
      </w:tr>
      <w:tr w:rsidR="00E16473" w:rsidRPr="00E16473" w:rsidTr="00E22F6F">
        <w:trPr>
          <w:cantSplit/>
          <w:trHeight w:val="759"/>
        </w:trPr>
        <w:tc>
          <w:tcPr>
            <w:tcW w:w="28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18</w:t>
            </w:r>
          </w:p>
        </w:tc>
        <w:tc>
          <w:tcPr>
            <w:tcW w:w="115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Общее микробное число</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0</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6</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52</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4</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6</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12</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5</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22</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w:t>
            </w:r>
          </w:p>
        </w:tc>
        <w:tc>
          <w:tcPr>
            <w:tcW w:w="252"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более 50</w:t>
            </w:r>
          </w:p>
        </w:tc>
      </w:tr>
      <w:tr w:rsidR="00E16473" w:rsidRPr="00E16473" w:rsidTr="00E22F6F">
        <w:trPr>
          <w:cantSplit/>
          <w:trHeight w:val="746"/>
        </w:trPr>
        <w:tc>
          <w:tcPr>
            <w:tcW w:w="28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19</w:t>
            </w:r>
          </w:p>
        </w:tc>
        <w:tc>
          <w:tcPr>
            <w:tcW w:w="1158" w:type="pct"/>
            <w:vAlign w:val="center"/>
          </w:tcPr>
          <w:p w:rsidR="00E16473" w:rsidRPr="00E16473" w:rsidRDefault="00E22F6F" w:rsidP="00E16473">
            <w:pPr>
              <w:pStyle w:val="aff1"/>
              <w:jc w:val="center"/>
              <w:rPr>
                <w:rFonts w:ascii="Times New Roman" w:hAnsi="Times New Roman" w:cs="Times New Roman"/>
                <w:sz w:val="12"/>
                <w:szCs w:val="12"/>
              </w:rPr>
            </w:pPr>
            <w:r>
              <w:rPr>
                <w:rFonts w:ascii="Times New Roman" w:hAnsi="Times New Roman" w:cs="Times New Roman"/>
                <w:sz w:val="12"/>
                <w:szCs w:val="12"/>
              </w:rPr>
              <w:t xml:space="preserve">Общие колиформные </w:t>
            </w:r>
            <w:r w:rsidR="00E16473" w:rsidRPr="00E16473">
              <w:rPr>
                <w:rFonts w:ascii="Times New Roman" w:hAnsi="Times New Roman" w:cs="Times New Roman"/>
                <w:sz w:val="12"/>
                <w:szCs w:val="12"/>
              </w:rPr>
              <w:t>бактерии</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обн</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обн</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обн</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обн</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обн</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обн</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обн</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обн</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обн</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обн</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обн</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обн</w:t>
            </w:r>
          </w:p>
        </w:tc>
        <w:tc>
          <w:tcPr>
            <w:tcW w:w="252"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Отсутствие</w:t>
            </w:r>
          </w:p>
        </w:tc>
      </w:tr>
      <w:tr w:rsidR="00E16473" w:rsidRPr="00E16473" w:rsidTr="00E22F6F">
        <w:trPr>
          <w:cantSplit/>
          <w:trHeight w:val="701"/>
        </w:trPr>
        <w:tc>
          <w:tcPr>
            <w:tcW w:w="28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20</w:t>
            </w:r>
          </w:p>
        </w:tc>
        <w:tc>
          <w:tcPr>
            <w:tcW w:w="1158" w:type="pct"/>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Escherichia coli (E.coli)</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обн</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обн</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обн</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обн</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обн</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обн</w:t>
            </w:r>
          </w:p>
        </w:tc>
        <w:tc>
          <w:tcPr>
            <w:tcW w:w="274"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обн</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обн</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обн</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обн</w:t>
            </w:r>
          </w:p>
        </w:tc>
        <w:tc>
          <w:tcPr>
            <w:tcW w:w="275"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обн</w:t>
            </w:r>
          </w:p>
        </w:tc>
        <w:tc>
          <w:tcPr>
            <w:tcW w:w="276"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не обн</w:t>
            </w:r>
          </w:p>
        </w:tc>
        <w:tc>
          <w:tcPr>
            <w:tcW w:w="252" w:type="pct"/>
            <w:textDirection w:val="btLr"/>
            <w:vAlign w:val="center"/>
          </w:tcPr>
          <w:p w:rsidR="00E16473" w:rsidRPr="00E16473" w:rsidRDefault="00E16473" w:rsidP="00E16473">
            <w:pPr>
              <w:pStyle w:val="aff1"/>
              <w:jc w:val="center"/>
              <w:rPr>
                <w:rFonts w:ascii="Times New Roman" w:hAnsi="Times New Roman" w:cs="Times New Roman"/>
                <w:sz w:val="12"/>
                <w:szCs w:val="12"/>
              </w:rPr>
            </w:pPr>
            <w:r w:rsidRPr="00E16473">
              <w:rPr>
                <w:rFonts w:ascii="Times New Roman" w:hAnsi="Times New Roman" w:cs="Times New Roman"/>
                <w:sz w:val="12"/>
                <w:szCs w:val="12"/>
              </w:rPr>
              <w:t>Отсутствие</w:t>
            </w:r>
          </w:p>
        </w:tc>
      </w:tr>
    </w:tbl>
    <w:p w:rsidR="00E22F6F" w:rsidRPr="00E22F6F" w:rsidRDefault="00E22F6F" w:rsidP="00E22F6F">
      <w:pPr>
        <w:pStyle w:val="aff1"/>
        <w:ind w:firstLine="284"/>
        <w:jc w:val="both"/>
        <w:rPr>
          <w:rFonts w:ascii="Times New Roman" w:hAnsi="Times New Roman" w:cs="Times New Roman"/>
          <w:sz w:val="12"/>
          <w:szCs w:val="12"/>
        </w:rPr>
      </w:pPr>
      <w:r w:rsidRPr="00E22F6F">
        <w:rPr>
          <w:rFonts w:ascii="Times New Roman" w:hAnsi="Times New Roman" w:cs="Times New Roman"/>
          <w:sz w:val="12"/>
          <w:szCs w:val="12"/>
        </w:rPr>
        <w:t xml:space="preserve">Анализ проводил лаборант хим. анализа: Антонова С.В., Краснова О.А. </w:t>
      </w:r>
    </w:p>
    <w:p w:rsidR="00E16473" w:rsidRDefault="00E22F6F" w:rsidP="00E22F6F">
      <w:pPr>
        <w:pStyle w:val="aff1"/>
        <w:ind w:firstLine="284"/>
        <w:jc w:val="both"/>
        <w:rPr>
          <w:rFonts w:ascii="Times New Roman" w:hAnsi="Times New Roman" w:cs="Times New Roman"/>
          <w:sz w:val="12"/>
          <w:szCs w:val="12"/>
        </w:rPr>
      </w:pPr>
      <w:r w:rsidRPr="00E22F6F">
        <w:rPr>
          <w:rFonts w:ascii="Times New Roman" w:hAnsi="Times New Roman" w:cs="Times New Roman"/>
          <w:sz w:val="12"/>
          <w:szCs w:val="12"/>
        </w:rPr>
        <w:t>Заведующий лабораторией_____________ Назарова В.Д.</w:t>
      </w:r>
    </w:p>
    <w:p w:rsidR="00E22F6F" w:rsidRDefault="00E22F6F" w:rsidP="00E22F6F">
      <w:pPr>
        <w:pStyle w:val="aff1"/>
        <w:ind w:firstLine="284"/>
        <w:jc w:val="both"/>
        <w:rPr>
          <w:rFonts w:ascii="Times New Roman" w:hAnsi="Times New Roman" w:cs="Times New Roman"/>
          <w:sz w:val="12"/>
          <w:szCs w:val="12"/>
        </w:rPr>
      </w:pPr>
      <w:bookmarkStart w:id="0" w:name="_GoBack"/>
      <w:bookmarkEnd w:id="0"/>
    </w:p>
    <w:p w:rsidR="00E16473" w:rsidRDefault="00E16473" w:rsidP="00E16473">
      <w:pPr>
        <w:pStyle w:val="aff1"/>
        <w:ind w:firstLine="284"/>
        <w:jc w:val="center"/>
        <w:rPr>
          <w:rFonts w:ascii="Times New Roman" w:hAnsi="Times New Roman" w:cs="Times New Roman"/>
          <w:sz w:val="12"/>
          <w:szCs w:val="12"/>
        </w:rPr>
      </w:pPr>
    </w:p>
    <w:p w:rsidR="00E16473" w:rsidRDefault="00E16473" w:rsidP="00E16473">
      <w:pPr>
        <w:pStyle w:val="aff1"/>
        <w:ind w:firstLine="284"/>
        <w:jc w:val="center"/>
        <w:rPr>
          <w:rFonts w:ascii="Times New Roman" w:hAnsi="Times New Roman" w:cs="Times New Roman"/>
          <w:sz w:val="12"/>
          <w:szCs w:val="12"/>
        </w:rPr>
      </w:pPr>
    </w:p>
    <w:p w:rsidR="00E16473" w:rsidRPr="00E16473" w:rsidRDefault="00E16473" w:rsidP="00E16473">
      <w:pPr>
        <w:pStyle w:val="aff1"/>
        <w:ind w:firstLine="284"/>
        <w:jc w:val="center"/>
        <w:rPr>
          <w:rFonts w:ascii="Times New Roman" w:hAnsi="Times New Roman" w:cs="Times New Roman"/>
          <w:sz w:val="12"/>
          <w:szCs w:val="12"/>
        </w:rPr>
      </w:pPr>
    </w:p>
    <w:p w:rsidR="00E16473" w:rsidRPr="00E16473" w:rsidRDefault="00E16473" w:rsidP="00E16473">
      <w:pPr>
        <w:pStyle w:val="aff1"/>
        <w:ind w:firstLine="284"/>
        <w:jc w:val="both"/>
        <w:rPr>
          <w:rFonts w:ascii="Times New Roman" w:hAnsi="Times New Roman" w:cs="Times New Roman"/>
          <w:sz w:val="12"/>
          <w:szCs w:val="12"/>
        </w:rPr>
      </w:pPr>
      <w:r w:rsidRPr="00E16473">
        <w:rPr>
          <w:rFonts w:ascii="Times New Roman" w:hAnsi="Times New Roman" w:cs="Times New Roman"/>
          <w:sz w:val="12"/>
          <w:szCs w:val="12"/>
        </w:rPr>
        <w:t xml:space="preserve"> </w:t>
      </w:r>
    </w:p>
    <w:p w:rsidR="005B3FF5" w:rsidRDefault="005B3FF5" w:rsidP="005B3FF5">
      <w:pPr>
        <w:pStyle w:val="aff1"/>
        <w:ind w:firstLine="284"/>
        <w:jc w:val="both"/>
        <w:rPr>
          <w:rFonts w:ascii="Times New Roman" w:hAnsi="Times New Roman" w:cs="Times New Roman"/>
          <w:sz w:val="12"/>
          <w:szCs w:val="12"/>
        </w:rPr>
      </w:pPr>
    </w:p>
    <w:p w:rsidR="005B3FF5" w:rsidRDefault="005B3FF5" w:rsidP="005B3FF5">
      <w:pPr>
        <w:pStyle w:val="aff1"/>
        <w:ind w:firstLine="284"/>
        <w:jc w:val="both"/>
        <w:rPr>
          <w:rFonts w:ascii="Times New Roman" w:hAnsi="Times New Roman" w:cs="Times New Roman"/>
          <w:sz w:val="12"/>
          <w:szCs w:val="12"/>
        </w:rPr>
      </w:pPr>
    </w:p>
    <w:p w:rsidR="005B3FF5" w:rsidRDefault="005B3FF5" w:rsidP="005B3FF5">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070CF4" w:rsidRDefault="00070CF4" w:rsidP="005A793C">
      <w:pPr>
        <w:pStyle w:val="aff1"/>
        <w:ind w:firstLine="284"/>
        <w:jc w:val="both"/>
        <w:rPr>
          <w:rFonts w:ascii="Times New Roman" w:hAnsi="Times New Roman" w:cs="Times New Roman"/>
          <w:sz w:val="12"/>
          <w:szCs w:val="12"/>
        </w:rPr>
      </w:pPr>
    </w:p>
    <w:p w:rsidR="005A793C" w:rsidRDefault="005A793C" w:rsidP="005A793C">
      <w:pPr>
        <w:pStyle w:val="aff1"/>
        <w:ind w:firstLine="284"/>
        <w:jc w:val="both"/>
        <w:rPr>
          <w:rFonts w:ascii="Times New Roman" w:hAnsi="Times New Roman" w:cs="Times New Roman"/>
          <w:sz w:val="12"/>
          <w:szCs w:val="12"/>
        </w:rPr>
      </w:pPr>
    </w:p>
    <w:p w:rsidR="005A793C" w:rsidRPr="005A793C" w:rsidRDefault="005A793C" w:rsidP="005A793C">
      <w:pPr>
        <w:pStyle w:val="aff1"/>
        <w:ind w:firstLine="284"/>
        <w:jc w:val="both"/>
        <w:rPr>
          <w:rFonts w:ascii="Times New Roman" w:hAnsi="Times New Roman" w:cs="Times New Roman"/>
          <w:sz w:val="12"/>
          <w:szCs w:val="12"/>
        </w:rPr>
      </w:pPr>
    </w:p>
    <w:p w:rsidR="005A793C" w:rsidRDefault="005A793C" w:rsidP="006C589E">
      <w:pPr>
        <w:pStyle w:val="aff1"/>
        <w:ind w:firstLine="284"/>
        <w:jc w:val="both"/>
        <w:rPr>
          <w:rFonts w:ascii="Times New Roman" w:hAnsi="Times New Roman" w:cs="Times New Roman"/>
          <w:sz w:val="12"/>
          <w:szCs w:val="12"/>
        </w:rPr>
      </w:pPr>
    </w:p>
    <w:p w:rsidR="005A793C" w:rsidRDefault="005A793C" w:rsidP="006C589E">
      <w:pPr>
        <w:pStyle w:val="aff1"/>
        <w:ind w:firstLine="284"/>
        <w:jc w:val="both"/>
        <w:rPr>
          <w:rFonts w:ascii="Times New Roman" w:hAnsi="Times New Roman" w:cs="Times New Roman"/>
          <w:sz w:val="12"/>
          <w:szCs w:val="12"/>
        </w:rPr>
      </w:pPr>
    </w:p>
    <w:p w:rsidR="005A793C" w:rsidRDefault="005A793C" w:rsidP="006C589E">
      <w:pPr>
        <w:pStyle w:val="aff1"/>
        <w:ind w:firstLine="284"/>
        <w:jc w:val="both"/>
        <w:rPr>
          <w:rFonts w:ascii="Times New Roman" w:hAnsi="Times New Roman" w:cs="Times New Roman"/>
          <w:sz w:val="12"/>
          <w:szCs w:val="12"/>
        </w:rPr>
      </w:pPr>
    </w:p>
    <w:p w:rsidR="006C589E" w:rsidRDefault="006C589E" w:rsidP="006C589E">
      <w:pPr>
        <w:pStyle w:val="aff1"/>
        <w:ind w:firstLine="284"/>
        <w:jc w:val="both"/>
        <w:rPr>
          <w:rFonts w:ascii="Times New Roman" w:hAnsi="Times New Roman" w:cs="Times New Roman"/>
          <w:sz w:val="12"/>
          <w:szCs w:val="12"/>
        </w:rPr>
      </w:pPr>
    </w:p>
    <w:p w:rsidR="006C589E" w:rsidRDefault="006C589E" w:rsidP="009557EC">
      <w:pPr>
        <w:pStyle w:val="aff1"/>
        <w:ind w:firstLine="284"/>
        <w:jc w:val="both"/>
        <w:rPr>
          <w:rFonts w:ascii="Times New Roman" w:hAnsi="Times New Roman" w:cs="Times New Roman"/>
          <w:sz w:val="12"/>
          <w:szCs w:val="12"/>
        </w:rPr>
      </w:pPr>
    </w:p>
    <w:p w:rsidR="006C589E" w:rsidRDefault="006C589E" w:rsidP="009557EC">
      <w:pPr>
        <w:pStyle w:val="aff1"/>
        <w:ind w:firstLine="284"/>
        <w:jc w:val="both"/>
        <w:rPr>
          <w:rFonts w:ascii="Times New Roman" w:hAnsi="Times New Roman" w:cs="Times New Roman"/>
          <w:sz w:val="12"/>
          <w:szCs w:val="12"/>
        </w:rPr>
      </w:pPr>
    </w:p>
    <w:p w:rsidR="00B030CA" w:rsidRDefault="00B030CA" w:rsidP="00326491">
      <w:pPr>
        <w:pStyle w:val="aff1"/>
        <w:ind w:firstLine="284"/>
        <w:jc w:val="both"/>
        <w:rPr>
          <w:rFonts w:ascii="Times New Roman" w:hAnsi="Times New Roman" w:cs="Times New Roman"/>
          <w:sz w:val="12"/>
          <w:szCs w:val="12"/>
        </w:rPr>
      </w:pPr>
    </w:p>
    <w:p w:rsidR="00B030CA" w:rsidRDefault="00B030CA" w:rsidP="00326491">
      <w:pPr>
        <w:pStyle w:val="aff1"/>
        <w:ind w:firstLine="284"/>
        <w:jc w:val="both"/>
        <w:rPr>
          <w:rFonts w:ascii="Times New Roman" w:hAnsi="Times New Roman" w:cs="Times New Roman"/>
          <w:sz w:val="12"/>
          <w:szCs w:val="12"/>
        </w:rPr>
      </w:pPr>
    </w:p>
    <w:p w:rsidR="00326491" w:rsidRDefault="00326491" w:rsidP="00326491">
      <w:pPr>
        <w:pStyle w:val="aff1"/>
        <w:ind w:firstLine="284"/>
        <w:jc w:val="both"/>
        <w:rPr>
          <w:rFonts w:ascii="Times New Roman" w:hAnsi="Times New Roman" w:cs="Times New Roman"/>
          <w:sz w:val="12"/>
          <w:szCs w:val="12"/>
        </w:rPr>
      </w:pPr>
    </w:p>
    <w:p w:rsidR="00326491" w:rsidRDefault="00326491" w:rsidP="00326491">
      <w:pPr>
        <w:pStyle w:val="aff1"/>
        <w:ind w:firstLine="284"/>
        <w:jc w:val="both"/>
        <w:rPr>
          <w:rFonts w:ascii="Times New Roman" w:hAnsi="Times New Roman" w:cs="Times New Roman"/>
          <w:sz w:val="12"/>
          <w:szCs w:val="12"/>
        </w:rPr>
      </w:pPr>
    </w:p>
    <w:p w:rsidR="00326491" w:rsidRDefault="00326491" w:rsidP="00326491">
      <w:pPr>
        <w:pStyle w:val="aff1"/>
        <w:ind w:firstLine="284"/>
        <w:jc w:val="both"/>
        <w:rPr>
          <w:rFonts w:ascii="Times New Roman" w:hAnsi="Times New Roman" w:cs="Times New Roman"/>
          <w:sz w:val="12"/>
          <w:szCs w:val="12"/>
        </w:rPr>
      </w:pPr>
    </w:p>
    <w:p w:rsidR="00326491" w:rsidRDefault="00326491" w:rsidP="00326491">
      <w:pPr>
        <w:pStyle w:val="aff1"/>
        <w:ind w:firstLine="284"/>
        <w:jc w:val="both"/>
        <w:rPr>
          <w:rFonts w:ascii="Times New Roman" w:hAnsi="Times New Roman" w:cs="Times New Roman"/>
          <w:sz w:val="12"/>
          <w:szCs w:val="12"/>
        </w:rPr>
      </w:pPr>
    </w:p>
    <w:p w:rsidR="00326491" w:rsidRDefault="00326491" w:rsidP="00326491">
      <w:pPr>
        <w:pStyle w:val="aff1"/>
        <w:ind w:firstLine="284"/>
        <w:jc w:val="both"/>
        <w:rPr>
          <w:rFonts w:ascii="Times New Roman" w:hAnsi="Times New Roman" w:cs="Times New Roman"/>
          <w:sz w:val="12"/>
          <w:szCs w:val="12"/>
        </w:rPr>
      </w:pPr>
    </w:p>
    <w:p w:rsidR="00326491" w:rsidRDefault="00326491" w:rsidP="00326491">
      <w:pPr>
        <w:pStyle w:val="aff1"/>
        <w:ind w:firstLine="284"/>
        <w:jc w:val="both"/>
        <w:rPr>
          <w:rFonts w:ascii="Times New Roman" w:hAnsi="Times New Roman" w:cs="Times New Roman"/>
          <w:sz w:val="12"/>
          <w:szCs w:val="12"/>
        </w:rPr>
      </w:pPr>
    </w:p>
    <w:p w:rsidR="00326491" w:rsidRDefault="00326491" w:rsidP="00326491">
      <w:pPr>
        <w:pStyle w:val="aff1"/>
        <w:ind w:firstLine="284"/>
        <w:jc w:val="both"/>
        <w:rPr>
          <w:rFonts w:ascii="Times New Roman" w:hAnsi="Times New Roman" w:cs="Times New Roman"/>
          <w:sz w:val="12"/>
          <w:szCs w:val="12"/>
        </w:rPr>
      </w:pPr>
    </w:p>
    <w:p w:rsidR="00326491" w:rsidRDefault="00326491" w:rsidP="00512BDE">
      <w:pPr>
        <w:pStyle w:val="aff1"/>
        <w:ind w:firstLine="284"/>
        <w:jc w:val="both"/>
        <w:rPr>
          <w:rFonts w:ascii="Times New Roman" w:hAnsi="Times New Roman" w:cs="Times New Roman"/>
          <w:sz w:val="12"/>
          <w:szCs w:val="12"/>
        </w:rPr>
      </w:pPr>
    </w:p>
    <w:p w:rsidR="00326491" w:rsidRDefault="00326491" w:rsidP="00512BDE">
      <w:pPr>
        <w:pStyle w:val="aff1"/>
        <w:ind w:firstLine="284"/>
        <w:jc w:val="both"/>
        <w:rPr>
          <w:rFonts w:ascii="Times New Roman" w:hAnsi="Times New Roman" w:cs="Times New Roman"/>
          <w:sz w:val="12"/>
          <w:szCs w:val="12"/>
        </w:rPr>
      </w:pPr>
    </w:p>
    <w:p w:rsidR="00326491" w:rsidRDefault="00326491" w:rsidP="00512BDE">
      <w:pPr>
        <w:pStyle w:val="aff1"/>
        <w:ind w:firstLine="284"/>
        <w:jc w:val="both"/>
        <w:rPr>
          <w:rFonts w:ascii="Times New Roman" w:hAnsi="Times New Roman" w:cs="Times New Roman"/>
          <w:sz w:val="12"/>
          <w:szCs w:val="12"/>
        </w:rPr>
      </w:pPr>
    </w:p>
    <w:p w:rsidR="00512BDE" w:rsidRDefault="00512BDE" w:rsidP="00512BDE">
      <w:pPr>
        <w:pStyle w:val="aff1"/>
        <w:ind w:firstLine="284"/>
        <w:jc w:val="both"/>
        <w:rPr>
          <w:rFonts w:ascii="Times New Roman" w:hAnsi="Times New Roman" w:cs="Times New Roman"/>
          <w:sz w:val="12"/>
          <w:szCs w:val="12"/>
        </w:rPr>
      </w:pPr>
    </w:p>
    <w:p w:rsidR="00512BDE" w:rsidRDefault="00512BDE" w:rsidP="00512BDE">
      <w:pPr>
        <w:pStyle w:val="aff1"/>
        <w:ind w:firstLine="284"/>
        <w:jc w:val="both"/>
        <w:rPr>
          <w:rFonts w:ascii="Times New Roman" w:hAnsi="Times New Roman" w:cs="Times New Roman"/>
          <w:sz w:val="12"/>
          <w:szCs w:val="12"/>
        </w:rPr>
      </w:pPr>
    </w:p>
    <w:p w:rsidR="00512BDE" w:rsidRDefault="00512BDE" w:rsidP="009C4FAA">
      <w:pPr>
        <w:pStyle w:val="aff1"/>
        <w:ind w:firstLine="284"/>
        <w:jc w:val="both"/>
        <w:rPr>
          <w:rFonts w:ascii="Times New Roman" w:hAnsi="Times New Roman" w:cs="Times New Roman"/>
          <w:sz w:val="12"/>
          <w:szCs w:val="12"/>
        </w:rPr>
      </w:pPr>
    </w:p>
    <w:p w:rsidR="009C4FAA" w:rsidRDefault="009C4FAA" w:rsidP="009C4FAA">
      <w:pPr>
        <w:pStyle w:val="aff1"/>
        <w:ind w:firstLine="284"/>
        <w:jc w:val="both"/>
        <w:rPr>
          <w:rFonts w:ascii="Times New Roman" w:hAnsi="Times New Roman" w:cs="Times New Roman"/>
          <w:sz w:val="12"/>
          <w:szCs w:val="12"/>
        </w:rPr>
      </w:pPr>
    </w:p>
    <w:p w:rsidR="009C4FAA" w:rsidRDefault="009C4FAA" w:rsidP="009C4FAA">
      <w:pPr>
        <w:pStyle w:val="aff1"/>
        <w:ind w:firstLine="284"/>
        <w:jc w:val="both"/>
        <w:rPr>
          <w:rFonts w:ascii="Times New Roman" w:hAnsi="Times New Roman" w:cs="Times New Roman"/>
          <w:sz w:val="12"/>
          <w:szCs w:val="12"/>
        </w:rPr>
      </w:pPr>
    </w:p>
    <w:p w:rsidR="009C4FAA" w:rsidRDefault="009C4FAA" w:rsidP="009C4FAA">
      <w:pPr>
        <w:pStyle w:val="aff1"/>
        <w:ind w:firstLine="284"/>
        <w:jc w:val="both"/>
        <w:rPr>
          <w:rFonts w:ascii="Times New Roman" w:hAnsi="Times New Roman" w:cs="Times New Roman"/>
          <w:sz w:val="12"/>
          <w:szCs w:val="12"/>
        </w:rPr>
      </w:pPr>
    </w:p>
    <w:p w:rsidR="009C4FAA" w:rsidRDefault="009C4FAA" w:rsidP="009C4FAA">
      <w:pPr>
        <w:pStyle w:val="aff1"/>
        <w:ind w:firstLine="284"/>
        <w:jc w:val="both"/>
        <w:rPr>
          <w:rFonts w:ascii="Times New Roman" w:hAnsi="Times New Roman" w:cs="Times New Roman"/>
          <w:sz w:val="12"/>
          <w:szCs w:val="12"/>
        </w:rPr>
      </w:pPr>
    </w:p>
    <w:p w:rsidR="009C4FAA" w:rsidRDefault="009C4FAA" w:rsidP="009C4FAA">
      <w:pPr>
        <w:pStyle w:val="aff1"/>
        <w:ind w:firstLine="284"/>
        <w:jc w:val="both"/>
        <w:rPr>
          <w:rFonts w:ascii="Times New Roman" w:hAnsi="Times New Roman" w:cs="Times New Roman"/>
          <w:sz w:val="12"/>
          <w:szCs w:val="12"/>
        </w:rPr>
      </w:pPr>
    </w:p>
    <w:p w:rsidR="000B4A7F" w:rsidRDefault="000B4A7F" w:rsidP="000B4A7F">
      <w:pPr>
        <w:pStyle w:val="aff1"/>
        <w:ind w:firstLine="284"/>
        <w:jc w:val="both"/>
        <w:rPr>
          <w:rFonts w:ascii="Times New Roman" w:hAnsi="Times New Roman" w:cs="Times New Roman"/>
          <w:sz w:val="12"/>
          <w:szCs w:val="12"/>
        </w:rPr>
      </w:pPr>
    </w:p>
    <w:p w:rsidR="000B4A7F" w:rsidRDefault="000B4A7F" w:rsidP="000B4A7F">
      <w:pPr>
        <w:pStyle w:val="aff1"/>
        <w:ind w:firstLine="284"/>
        <w:jc w:val="both"/>
        <w:rPr>
          <w:rFonts w:ascii="Times New Roman" w:hAnsi="Times New Roman" w:cs="Times New Roman"/>
          <w:sz w:val="12"/>
          <w:szCs w:val="12"/>
        </w:rPr>
      </w:pPr>
    </w:p>
    <w:p w:rsidR="000B4A7F" w:rsidRDefault="000B4A7F" w:rsidP="000B4A7F">
      <w:pPr>
        <w:pStyle w:val="aff1"/>
        <w:ind w:firstLine="284"/>
        <w:jc w:val="both"/>
        <w:rPr>
          <w:rFonts w:ascii="Times New Roman" w:hAnsi="Times New Roman" w:cs="Times New Roman"/>
          <w:sz w:val="12"/>
          <w:szCs w:val="12"/>
        </w:rPr>
      </w:pPr>
    </w:p>
    <w:p w:rsidR="00F814ED" w:rsidRDefault="00F814ED" w:rsidP="00F814ED">
      <w:pPr>
        <w:pStyle w:val="aff1"/>
        <w:ind w:firstLine="284"/>
        <w:jc w:val="both"/>
        <w:rPr>
          <w:rFonts w:ascii="Times New Roman" w:hAnsi="Times New Roman" w:cs="Times New Roman"/>
          <w:sz w:val="12"/>
          <w:szCs w:val="12"/>
        </w:rPr>
      </w:pPr>
    </w:p>
    <w:p w:rsidR="00F814ED" w:rsidRDefault="00F814ED" w:rsidP="00F814ED">
      <w:pPr>
        <w:pStyle w:val="aff1"/>
        <w:ind w:firstLine="284"/>
        <w:jc w:val="both"/>
        <w:rPr>
          <w:rFonts w:ascii="Times New Roman" w:hAnsi="Times New Roman" w:cs="Times New Roman"/>
          <w:sz w:val="12"/>
          <w:szCs w:val="12"/>
        </w:rPr>
      </w:pPr>
    </w:p>
    <w:p w:rsidR="00AA0328" w:rsidRDefault="00AA0328" w:rsidP="0078584C">
      <w:pPr>
        <w:pStyle w:val="aff1"/>
        <w:ind w:firstLine="284"/>
        <w:jc w:val="both"/>
        <w:rPr>
          <w:rFonts w:ascii="Times New Roman" w:hAnsi="Times New Roman" w:cs="Times New Roman"/>
          <w:sz w:val="12"/>
          <w:szCs w:val="12"/>
        </w:rPr>
      </w:pPr>
    </w:p>
    <w:p w:rsidR="00AA0328" w:rsidRDefault="00AA0328" w:rsidP="0078584C">
      <w:pPr>
        <w:pStyle w:val="aff1"/>
        <w:ind w:firstLine="284"/>
        <w:jc w:val="both"/>
        <w:rPr>
          <w:rFonts w:ascii="Times New Roman" w:hAnsi="Times New Roman" w:cs="Times New Roman"/>
          <w:sz w:val="12"/>
          <w:szCs w:val="12"/>
        </w:rPr>
      </w:pPr>
    </w:p>
    <w:p w:rsidR="00AA0328" w:rsidRDefault="00AA0328" w:rsidP="0078584C">
      <w:pPr>
        <w:pStyle w:val="aff1"/>
        <w:ind w:firstLine="284"/>
        <w:jc w:val="both"/>
        <w:rPr>
          <w:rFonts w:ascii="Times New Roman" w:hAnsi="Times New Roman" w:cs="Times New Roman"/>
          <w:sz w:val="12"/>
          <w:szCs w:val="12"/>
        </w:rPr>
      </w:pPr>
    </w:p>
    <w:p w:rsidR="00AA0328" w:rsidRDefault="00AA0328" w:rsidP="0078584C">
      <w:pPr>
        <w:pStyle w:val="aff1"/>
        <w:ind w:firstLine="284"/>
        <w:jc w:val="both"/>
        <w:rPr>
          <w:rFonts w:ascii="Times New Roman" w:hAnsi="Times New Roman" w:cs="Times New Roman"/>
          <w:sz w:val="12"/>
          <w:szCs w:val="12"/>
        </w:rPr>
      </w:pPr>
    </w:p>
    <w:p w:rsidR="00004085" w:rsidRDefault="00004085" w:rsidP="0078584C">
      <w:pPr>
        <w:pStyle w:val="aff1"/>
        <w:ind w:firstLine="284"/>
        <w:jc w:val="both"/>
        <w:rPr>
          <w:rFonts w:ascii="Times New Roman" w:hAnsi="Times New Roman" w:cs="Times New Roman"/>
          <w:sz w:val="12"/>
          <w:szCs w:val="12"/>
        </w:rPr>
      </w:pPr>
    </w:p>
    <w:p w:rsidR="00004085" w:rsidRDefault="00004085" w:rsidP="0078584C">
      <w:pPr>
        <w:pStyle w:val="aff1"/>
        <w:ind w:firstLine="284"/>
        <w:jc w:val="both"/>
        <w:rPr>
          <w:rFonts w:ascii="Times New Roman" w:hAnsi="Times New Roman" w:cs="Times New Roman"/>
          <w:sz w:val="12"/>
          <w:szCs w:val="12"/>
        </w:rPr>
      </w:pPr>
    </w:p>
    <w:p w:rsidR="00004085" w:rsidRDefault="00004085" w:rsidP="0078584C">
      <w:pPr>
        <w:pStyle w:val="aff1"/>
        <w:ind w:firstLine="284"/>
        <w:jc w:val="both"/>
        <w:rPr>
          <w:rFonts w:ascii="Times New Roman" w:hAnsi="Times New Roman" w:cs="Times New Roman"/>
          <w:sz w:val="12"/>
          <w:szCs w:val="12"/>
        </w:rPr>
      </w:pPr>
    </w:p>
    <w:p w:rsidR="00004085" w:rsidRDefault="00004085" w:rsidP="0078584C">
      <w:pPr>
        <w:pStyle w:val="aff1"/>
        <w:ind w:firstLine="284"/>
        <w:jc w:val="both"/>
        <w:rPr>
          <w:rFonts w:ascii="Times New Roman" w:hAnsi="Times New Roman" w:cs="Times New Roman"/>
          <w:sz w:val="12"/>
          <w:szCs w:val="12"/>
        </w:rPr>
      </w:pPr>
    </w:p>
    <w:p w:rsidR="00445A96" w:rsidRDefault="00445A96" w:rsidP="0078584C">
      <w:pPr>
        <w:pStyle w:val="aff1"/>
        <w:ind w:firstLine="284"/>
        <w:jc w:val="both"/>
        <w:rPr>
          <w:rFonts w:ascii="Times New Roman" w:hAnsi="Times New Roman" w:cs="Times New Roman"/>
          <w:sz w:val="12"/>
          <w:szCs w:val="12"/>
        </w:rPr>
      </w:pPr>
    </w:p>
    <w:p w:rsidR="00445A96" w:rsidRDefault="00445A96" w:rsidP="0078584C">
      <w:pPr>
        <w:pStyle w:val="aff1"/>
        <w:ind w:firstLine="284"/>
        <w:jc w:val="both"/>
        <w:rPr>
          <w:rFonts w:ascii="Times New Roman" w:hAnsi="Times New Roman" w:cs="Times New Roman"/>
          <w:sz w:val="12"/>
          <w:szCs w:val="12"/>
        </w:rPr>
      </w:pPr>
    </w:p>
    <w:p w:rsidR="00F814ED" w:rsidRDefault="00F814ED" w:rsidP="0078584C">
      <w:pPr>
        <w:pStyle w:val="aff1"/>
        <w:ind w:firstLine="284"/>
        <w:jc w:val="both"/>
        <w:rPr>
          <w:rFonts w:ascii="Times New Roman" w:hAnsi="Times New Roman" w:cs="Times New Roman"/>
          <w:sz w:val="12"/>
          <w:szCs w:val="12"/>
        </w:rPr>
      </w:pPr>
    </w:p>
    <w:p w:rsidR="00F814ED" w:rsidRDefault="00F814ED" w:rsidP="0078584C">
      <w:pPr>
        <w:pStyle w:val="aff1"/>
        <w:ind w:firstLine="284"/>
        <w:jc w:val="both"/>
        <w:rPr>
          <w:rFonts w:ascii="Times New Roman" w:hAnsi="Times New Roman" w:cs="Times New Roman"/>
          <w:sz w:val="12"/>
          <w:szCs w:val="12"/>
        </w:rPr>
      </w:pPr>
    </w:p>
    <w:p w:rsidR="00F814ED" w:rsidRDefault="00F814ED" w:rsidP="0078584C">
      <w:pPr>
        <w:pStyle w:val="aff1"/>
        <w:ind w:firstLine="284"/>
        <w:jc w:val="both"/>
        <w:rPr>
          <w:rFonts w:ascii="Times New Roman" w:hAnsi="Times New Roman" w:cs="Times New Roman"/>
          <w:sz w:val="12"/>
          <w:szCs w:val="12"/>
        </w:rPr>
      </w:pPr>
    </w:p>
    <w:p w:rsidR="00F814ED" w:rsidRDefault="00F814ED" w:rsidP="0078584C">
      <w:pPr>
        <w:pStyle w:val="aff1"/>
        <w:ind w:firstLine="284"/>
        <w:jc w:val="both"/>
        <w:rPr>
          <w:rFonts w:ascii="Times New Roman" w:hAnsi="Times New Roman" w:cs="Times New Roman"/>
          <w:sz w:val="12"/>
          <w:szCs w:val="12"/>
        </w:rPr>
      </w:pPr>
    </w:p>
    <w:p w:rsidR="00445A96" w:rsidRDefault="00445A96" w:rsidP="0078584C">
      <w:pPr>
        <w:pStyle w:val="aff1"/>
        <w:ind w:firstLine="284"/>
        <w:jc w:val="both"/>
        <w:rPr>
          <w:rFonts w:ascii="Times New Roman" w:hAnsi="Times New Roman" w:cs="Times New Roman"/>
          <w:sz w:val="12"/>
          <w:szCs w:val="12"/>
        </w:rPr>
      </w:pPr>
    </w:p>
    <w:p w:rsidR="00445A96" w:rsidRDefault="00445A96" w:rsidP="0078584C">
      <w:pPr>
        <w:pStyle w:val="aff1"/>
        <w:ind w:firstLine="284"/>
        <w:jc w:val="both"/>
        <w:rPr>
          <w:rFonts w:ascii="Times New Roman" w:hAnsi="Times New Roman" w:cs="Times New Roman"/>
          <w:sz w:val="12"/>
          <w:szCs w:val="12"/>
        </w:rPr>
      </w:pPr>
    </w:p>
    <w:p w:rsidR="00004085" w:rsidRDefault="00004085" w:rsidP="0078584C">
      <w:pPr>
        <w:pStyle w:val="aff1"/>
        <w:ind w:firstLine="284"/>
        <w:jc w:val="both"/>
        <w:rPr>
          <w:rFonts w:ascii="Times New Roman" w:hAnsi="Times New Roman" w:cs="Times New Roman"/>
          <w:sz w:val="12"/>
          <w:szCs w:val="12"/>
        </w:rPr>
      </w:pPr>
    </w:p>
    <w:p w:rsidR="00004085" w:rsidRDefault="00004085" w:rsidP="0078584C">
      <w:pPr>
        <w:pStyle w:val="aff1"/>
        <w:ind w:firstLine="284"/>
        <w:jc w:val="both"/>
        <w:rPr>
          <w:rFonts w:ascii="Times New Roman" w:hAnsi="Times New Roman" w:cs="Times New Roman"/>
          <w:sz w:val="12"/>
          <w:szCs w:val="12"/>
        </w:rPr>
      </w:pPr>
    </w:p>
    <w:p w:rsidR="00004085" w:rsidRDefault="00004085" w:rsidP="0078584C">
      <w:pPr>
        <w:pStyle w:val="aff1"/>
        <w:ind w:firstLine="284"/>
        <w:jc w:val="both"/>
        <w:rPr>
          <w:rFonts w:ascii="Times New Roman" w:hAnsi="Times New Roman" w:cs="Times New Roman"/>
          <w:sz w:val="12"/>
          <w:szCs w:val="12"/>
        </w:rPr>
      </w:pPr>
    </w:p>
    <w:p w:rsidR="00AA0328" w:rsidRDefault="00AA0328" w:rsidP="0078584C">
      <w:pPr>
        <w:pStyle w:val="aff1"/>
        <w:ind w:firstLine="284"/>
        <w:jc w:val="both"/>
        <w:rPr>
          <w:rFonts w:ascii="Times New Roman" w:hAnsi="Times New Roman" w:cs="Times New Roman"/>
          <w:sz w:val="12"/>
          <w:szCs w:val="12"/>
        </w:rPr>
      </w:pPr>
    </w:p>
    <w:p w:rsidR="00AA0328" w:rsidRDefault="00AA0328" w:rsidP="0078584C">
      <w:pPr>
        <w:pStyle w:val="aff1"/>
        <w:ind w:firstLine="284"/>
        <w:jc w:val="both"/>
        <w:rPr>
          <w:rFonts w:ascii="Times New Roman" w:hAnsi="Times New Roman" w:cs="Times New Roman"/>
          <w:sz w:val="12"/>
          <w:szCs w:val="12"/>
        </w:rPr>
      </w:pPr>
    </w:p>
    <w:p w:rsidR="000D1EBD" w:rsidRDefault="000D1EBD" w:rsidP="0078584C">
      <w:pPr>
        <w:pStyle w:val="aff1"/>
        <w:ind w:firstLine="284"/>
        <w:jc w:val="both"/>
        <w:rPr>
          <w:rFonts w:ascii="Times New Roman" w:hAnsi="Times New Roman" w:cs="Times New Roman"/>
          <w:sz w:val="12"/>
          <w:szCs w:val="12"/>
        </w:rPr>
      </w:pPr>
    </w:p>
    <w:p w:rsidR="00293E17" w:rsidRDefault="00293E17" w:rsidP="0078584C">
      <w:pPr>
        <w:pStyle w:val="aff1"/>
        <w:ind w:firstLine="284"/>
        <w:jc w:val="both"/>
        <w:rPr>
          <w:rFonts w:ascii="Times New Roman" w:hAnsi="Times New Roman" w:cs="Times New Roman"/>
          <w:sz w:val="12"/>
          <w:szCs w:val="12"/>
        </w:rPr>
      </w:pPr>
    </w:p>
    <w:p w:rsidR="00293E17" w:rsidRDefault="00293E17" w:rsidP="0078584C">
      <w:pPr>
        <w:pStyle w:val="aff1"/>
        <w:ind w:firstLine="284"/>
        <w:jc w:val="both"/>
        <w:rPr>
          <w:rFonts w:ascii="Times New Roman" w:hAnsi="Times New Roman" w:cs="Times New Roman"/>
          <w:sz w:val="12"/>
          <w:szCs w:val="12"/>
        </w:rPr>
      </w:pPr>
    </w:p>
    <w:p w:rsidR="00293E17" w:rsidRDefault="00293E17" w:rsidP="0078584C">
      <w:pPr>
        <w:pStyle w:val="aff1"/>
        <w:ind w:firstLine="284"/>
        <w:jc w:val="both"/>
        <w:rPr>
          <w:rFonts w:ascii="Times New Roman" w:hAnsi="Times New Roman" w:cs="Times New Roman"/>
          <w:sz w:val="12"/>
          <w:szCs w:val="12"/>
        </w:rPr>
      </w:pPr>
    </w:p>
    <w:p w:rsidR="0078584C" w:rsidRDefault="0078584C" w:rsidP="0078584C">
      <w:pPr>
        <w:pStyle w:val="aff1"/>
        <w:ind w:firstLine="284"/>
        <w:jc w:val="both"/>
        <w:rPr>
          <w:rFonts w:ascii="Times New Roman" w:hAnsi="Times New Roman" w:cs="Times New Roman"/>
          <w:sz w:val="12"/>
          <w:szCs w:val="12"/>
        </w:rPr>
      </w:pPr>
    </w:p>
    <w:p w:rsidR="0078584C" w:rsidRDefault="0078584C" w:rsidP="00670D94">
      <w:pPr>
        <w:pStyle w:val="aff1"/>
        <w:ind w:firstLine="284"/>
        <w:jc w:val="center"/>
        <w:rPr>
          <w:rFonts w:ascii="Times New Roman" w:hAnsi="Times New Roman" w:cs="Times New Roman"/>
          <w:sz w:val="12"/>
          <w:szCs w:val="12"/>
        </w:rPr>
      </w:pPr>
    </w:p>
    <w:p w:rsidR="00670D94" w:rsidRDefault="00670D94" w:rsidP="00550D65">
      <w:pPr>
        <w:pStyle w:val="aff1"/>
        <w:ind w:firstLine="284"/>
        <w:jc w:val="both"/>
        <w:rPr>
          <w:rFonts w:ascii="Times New Roman" w:hAnsi="Times New Roman" w:cs="Times New Roman"/>
          <w:sz w:val="12"/>
          <w:szCs w:val="12"/>
        </w:rPr>
      </w:pPr>
    </w:p>
    <w:p w:rsidR="00550D65" w:rsidRDefault="00550D65" w:rsidP="00550D65">
      <w:pPr>
        <w:pStyle w:val="aff1"/>
        <w:ind w:firstLine="284"/>
        <w:jc w:val="both"/>
        <w:rPr>
          <w:rFonts w:ascii="Times New Roman" w:hAnsi="Times New Roman" w:cs="Times New Roman"/>
          <w:sz w:val="12"/>
          <w:szCs w:val="12"/>
        </w:rPr>
      </w:pPr>
    </w:p>
    <w:p w:rsidR="00550D65" w:rsidRDefault="00550D65" w:rsidP="00550D65">
      <w:pPr>
        <w:pStyle w:val="aff1"/>
        <w:ind w:firstLine="284"/>
        <w:jc w:val="both"/>
        <w:rPr>
          <w:rFonts w:ascii="Times New Roman" w:hAnsi="Times New Roman" w:cs="Times New Roman"/>
          <w:sz w:val="12"/>
          <w:szCs w:val="12"/>
        </w:rPr>
      </w:pPr>
    </w:p>
    <w:p w:rsidR="00550D65" w:rsidRDefault="00550D65" w:rsidP="00550D65">
      <w:pPr>
        <w:pStyle w:val="aff1"/>
        <w:ind w:firstLine="284"/>
        <w:jc w:val="both"/>
        <w:rPr>
          <w:rFonts w:ascii="Times New Roman" w:hAnsi="Times New Roman" w:cs="Times New Roman"/>
          <w:sz w:val="12"/>
          <w:szCs w:val="12"/>
        </w:rPr>
      </w:pPr>
    </w:p>
    <w:p w:rsidR="00550D65" w:rsidRDefault="00550D65" w:rsidP="00550D65">
      <w:pPr>
        <w:pStyle w:val="aff1"/>
        <w:ind w:firstLine="284"/>
        <w:jc w:val="both"/>
        <w:rPr>
          <w:rFonts w:ascii="Times New Roman" w:hAnsi="Times New Roman" w:cs="Times New Roman"/>
          <w:sz w:val="12"/>
          <w:szCs w:val="12"/>
        </w:rPr>
      </w:pPr>
    </w:p>
    <w:p w:rsidR="00550D65" w:rsidRDefault="00550D65" w:rsidP="00A1322A">
      <w:pPr>
        <w:pStyle w:val="aff1"/>
        <w:ind w:firstLine="284"/>
        <w:jc w:val="both"/>
        <w:rPr>
          <w:rFonts w:ascii="Times New Roman" w:hAnsi="Times New Roman" w:cs="Times New Roman"/>
          <w:sz w:val="12"/>
          <w:szCs w:val="12"/>
        </w:rPr>
      </w:pPr>
    </w:p>
    <w:p w:rsidR="00550D65" w:rsidRDefault="00550D65" w:rsidP="00A1322A">
      <w:pPr>
        <w:pStyle w:val="aff1"/>
        <w:ind w:firstLine="284"/>
        <w:jc w:val="both"/>
        <w:rPr>
          <w:rFonts w:ascii="Times New Roman" w:hAnsi="Times New Roman" w:cs="Times New Roman"/>
          <w:sz w:val="12"/>
          <w:szCs w:val="12"/>
        </w:rPr>
      </w:pPr>
    </w:p>
    <w:p w:rsidR="00550D65" w:rsidRDefault="00550D65" w:rsidP="00A1322A">
      <w:pPr>
        <w:pStyle w:val="aff1"/>
        <w:ind w:firstLine="284"/>
        <w:jc w:val="both"/>
        <w:rPr>
          <w:rFonts w:ascii="Times New Roman" w:hAnsi="Times New Roman" w:cs="Times New Roman"/>
          <w:sz w:val="12"/>
          <w:szCs w:val="12"/>
        </w:rPr>
      </w:pPr>
    </w:p>
    <w:p w:rsidR="00550D65" w:rsidRDefault="00550D65" w:rsidP="00A1322A">
      <w:pPr>
        <w:pStyle w:val="aff1"/>
        <w:ind w:firstLine="284"/>
        <w:jc w:val="both"/>
        <w:rPr>
          <w:rFonts w:ascii="Times New Roman" w:hAnsi="Times New Roman" w:cs="Times New Roman"/>
          <w:sz w:val="12"/>
          <w:szCs w:val="12"/>
        </w:rPr>
      </w:pPr>
    </w:p>
    <w:p w:rsidR="00550D65" w:rsidRDefault="00550D65" w:rsidP="00A1322A">
      <w:pPr>
        <w:pStyle w:val="aff1"/>
        <w:ind w:firstLine="284"/>
        <w:jc w:val="both"/>
        <w:rPr>
          <w:rFonts w:ascii="Times New Roman" w:hAnsi="Times New Roman" w:cs="Times New Roman"/>
          <w:sz w:val="12"/>
          <w:szCs w:val="12"/>
        </w:rPr>
      </w:pPr>
    </w:p>
    <w:p w:rsidR="00550D65" w:rsidRDefault="00550D65" w:rsidP="00A1322A">
      <w:pPr>
        <w:pStyle w:val="aff1"/>
        <w:ind w:firstLine="284"/>
        <w:jc w:val="both"/>
        <w:rPr>
          <w:rFonts w:ascii="Times New Roman" w:hAnsi="Times New Roman" w:cs="Times New Roman"/>
          <w:sz w:val="12"/>
          <w:szCs w:val="12"/>
        </w:rPr>
      </w:pPr>
    </w:p>
    <w:p w:rsidR="00A1322A" w:rsidRDefault="00A1322A" w:rsidP="00A1322A">
      <w:pPr>
        <w:pStyle w:val="aff1"/>
        <w:ind w:firstLine="284"/>
        <w:jc w:val="both"/>
        <w:rPr>
          <w:rFonts w:ascii="Times New Roman" w:hAnsi="Times New Roman" w:cs="Times New Roman"/>
          <w:sz w:val="12"/>
          <w:szCs w:val="12"/>
        </w:rPr>
      </w:pPr>
    </w:p>
    <w:p w:rsidR="00A1322A" w:rsidRDefault="00A1322A" w:rsidP="00A1322A">
      <w:pPr>
        <w:pStyle w:val="aff1"/>
        <w:ind w:firstLine="284"/>
        <w:jc w:val="both"/>
        <w:rPr>
          <w:rFonts w:ascii="Times New Roman" w:hAnsi="Times New Roman" w:cs="Times New Roman"/>
          <w:sz w:val="12"/>
          <w:szCs w:val="12"/>
        </w:rPr>
      </w:pPr>
    </w:p>
    <w:p w:rsidR="00A1322A" w:rsidRDefault="00A1322A" w:rsidP="00A1322A">
      <w:pPr>
        <w:pStyle w:val="aff1"/>
        <w:ind w:firstLine="284"/>
        <w:jc w:val="both"/>
        <w:rPr>
          <w:rFonts w:ascii="Times New Roman" w:hAnsi="Times New Roman" w:cs="Times New Roman"/>
          <w:sz w:val="12"/>
          <w:szCs w:val="12"/>
        </w:rPr>
      </w:pPr>
    </w:p>
    <w:p w:rsidR="00A1322A" w:rsidRDefault="00A1322A" w:rsidP="00A1322A">
      <w:pPr>
        <w:pStyle w:val="aff1"/>
        <w:ind w:firstLine="284"/>
        <w:jc w:val="both"/>
        <w:rPr>
          <w:rFonts w:ascii="Times New Roman" w:hAnsi="Times New Roman" w:cs="Times New Roman"/>
          <w:sz w:val="12"/>
          <w:szCs w:val="12"/>
        </w:rPr>
      </w:pPr>
    </w:p>
    <w:p w:rsidR="00A1322A" w:rsidRDefault="00A1322A" w:rsidP="00A1322A">
      <w:pPr>
        <w:pStyle w:val="aff1"/>
        <w:ind w:firstLine="284"/>
        <w:jc w:val="both"/>
        <w:rPr>
          <w:rFonts w:ascii="Times New Roman" w:hAnsi="Times New Roman" w:cs="Times New Roman"/>
          <w:sz w:val="12"/>
          <w:szCs w:val="12"/>
        </w:rPr>
      </w:pPr>
    </w:p>
    <w:p w:rsidR="00A1322A" w:rsidRDefault="00A1322A" w:rsidP="00A1322A">
      <w:pPr>
        <w:pStyle w:val="aff1"/>
        <w:ind w:firstLine="284"/>
        <w:jc w:val="both"/>
        <w:rPr>
          <w:rFonts w:ascii="Times New Roman" w:hAnsi="Times New Roman" w:cs="Times New Roman"/>
          <w:sz w:val="12"/>
          <w:szCs w:val="12"/>
        </w:rPr>
      </w:pPr>
    </w:p>
    <w:p w:rsidR="00A1322A" w:rsidRDefault="00A1322A" w:rsidP="00A1322A">
      <w:pPr>
        <w:pStyle w:val="aff1"/>
        <w:ind w:firstLine="284"/>
        <w:jc w:val="both"/>
        <w:rPr>
          <w:rFonts w:ascii="Times New Roman" w:hAnsi="Times New Roman" w:cs="Times New Roman"/>
          <w:sz w:val="12"/>
          <w:szCs w:val="12"/>
        </w:rPr>
      </w:pPr>
    </w:p>
    <w:p w:rsidR="00887419" w:rsidRDefault="00887419" w:rsidP="00887419">
      <w:pPr>
        <w:pStyle w:val="aff1"/>
        <w:ind w:firstLine="284"/>
        <w:jc w:val="both"/>
        <w:rPr>
          <w:rFonts w:ascii="Times New Roman" w:hAnsi="Times New Roman" w:cs="Times New Roman"/>
          <w:sz w:val="12"/>
          <w:szCs w:val="12"/>
        </w:rPr>
      </w:pPr>
    </w:p>
    <w:p w:rsidR="00887419" w:rsidRDefault="00887419" w:rsidP="00887419">
      <w:pPr>
        <w:pStyle w:val="aff1"/>
        <w:ind w:firstLine="284"/>
        <w:jc w:val="both"/>
        <w:rPr>
          <w:rFonts w:ascii="Times New Roman" w:hAnsi="Times New Roman" w:cs="Times New Roman"/>
          <w:sz w:val="12"/>
          <w:szCs w:val="12"/>
        </w:rPr>
      </w:pPr>
    </w:p>
    <w:p w:rsidR="004500DE" w:rsidRDefault="004500DE" w:rsidP="004500DE">
      <w:pPr>
        <w:pStyle w:val="aff1"/>
        <w:ind w:firstLine="284"/>
        <w:jc w:val="both"/>
        <w:rPr>
          <w:rFonts w:ascii="Times New Roman" w:hAnsi="Times New Roman" w:cs="Times New Roman"/>
          <w:sz w:val="12"/>
          <w:szCs w:val="12"/>
        </w:rPr>
      </w:pPr>
    </w:p>
    <w:p w:rsidR="004500DE" w:rsidRDefault="004500DE" w:rsidP="004500DE">
      <w:pPr>
        <w:pStyle w:val="aff1"/>
        <w:ind w:firstLine="284"/>
        <w:jc w:val="both"/>
        <w:rPr>
          <w:rFonts w:ascii="Times New Roman" w:hAnsi="Times New Roman" w:cs="Times New Roman"/>
          <w:sz w:val="12"/>
          <w:szCs w:val="12"/>
        </w:rPr>
      </w:pPr>
    </w:p>
    <w:p w:rsidR="004500DE" w:rsidRDefault="004500DE" w:rsidP="004500DE">
      <w:pPr>
        <w:pStyle w:val="aff1"/>
        <w:ind w:firstLine="284"/>
        <w:jc w:val="both"/>
        <w:rPr>
          <w:rFonts w:ascii="Times New Roman" w:hAnsi="Times New Roman" w:cs="Times New Roman"/>
          <w:sz w:val="12"/>
          <w:szCs w:val="12"/>
        </w:rPr>
      </w:pPr>
    </w:p>
    <w:p w:rsidR="004500DE" w:rsidRDefault="004500DE" w:rsidP="004500DE">
      <w:pPr>
        <w:pStyle w:val="aff1"/>
        <w:ind w:firstLine="284"/>
        <w:jc w:val="both"/>
        <w:rPr>
          <w:rFonts w:ascii="Times New Roman" w:hAnsi="Times New Roman" w:cs="Times New Roman"/>
          <w:sz w:val="12"/>
          <w:szCs w:val="12"/>
        </w:rPr>
      </w:pPr>
    </w:p>
    <w:p w:rsidR="004500DE" w:rsidRDefault="004500DE" w:rsidP="004500DE">
      <w:pPr>
        <w:pStyle w:val="aff1"/>
        <w:ind w:firstLine="284"/>
        <w:jc w:val="both"/>
        <w:rPr>
          <w:rFonts w:ascii="Times New Roman" w:hAnsi="Times New Roman" w:cs="Times New Roman"/>
          <w:sz w:val="12"/>
          <w:szCs w:val="12"/>
        </w:rPr>
      </w:pPr>
    </w:p>
    <w:p w:rsidR="00E50B58" w:rsidRDefault="00E50B58" w:rsidP="00D4284C">
      <w:pPr>
        <w:pStyle w:val="aff1"/>
        <w:ind w:firstLine="284"/>
        <w:jc w:val="both"/>
        <w:rPr>
          <w:rFonts w:ascii="Times New Roman" w:hAnsi="Times New Roman" w:cs="Times New Roman"/>
          <w:sz w:val="12"/>
          <w:szCs w:val="12"/>
        </w:rPr>
      </w:pPr>
    </w:p>
    <w:p w:rsidR="00E50B58" w:rsidRDefault="00E50B58" w:rsidP="00D4284C">
      <w:pPr>
        <w:pStyle w:val="aff1"/>
        <w:ind w:firstLine="284"/>
        <w:jc w:val="both"/>
        <w:rPr>
          <w:rFonts w:ascii="Times New Roman" w:hAnsi="Times New Roman" w:cs="Times New Roman"/>
          <w:sz w:val="12"/>
          <w:szCs w:val="12"/>
        </w:rPr>
      </w:pPr>
    </w:p>
    <w:p w:rsidR="00D4284C" w:rsidRDefault="00D4284C" w:rsidP="00D4284C">
      <w:pPr>
        <w:pStyle w:val="aff1"/>
        <w:ind w:firstLine="284"/>
        <w:jc w:val="both"/>
        <w:rPr>
          <w:rFonts w:ascii="Times New Roman" w:hAnsi="Times New Roman" w:cs="Times New Roman"/>
          <w:sz w:val="12"/>
          <w:szCs w:val="12"/>
        </w:rPr>
      </w:pPr>
    </w:p>
    <w:p w:rsidR="00D4284C" w:rsidRDefault="00D4284C" w:rsidP="00D4284C">
      <w:pPr>
        <w:pStyle w:val="aff1"/>
        <w:ind w:firstLine="284"/>
        <w:jc w:val="both"/>
        <w:rPr>
          <w:rFonts w:ascii="Times New Roman" w:hAnsi="Times New Roman" w:cs="Times New Roman"/>
          <w:sz w:val="12"/>
          <w:szCs w:val="12"/>
        </w:rPr>
      </w:pPr>
    </w:p>
    <w:p w:rsidR="00EC45E5" w:rsidRDefault="00EC45E5" w:rsidP="00EC45E5">
      <w:pPr>
        <w:pStyle w:val="aff1"/>
        <w:ind w:firstLine="284"/>
        <w:jc w:val="both"/>
        <w:rPr>
          <w:rFonts w:ascii="Times New Roman" w:hAnsi="Times New Roman" w:cs="Times New Roman"/>
          <w:sz w:val="12"/>
          <w:szCs w:val="12"/>
        </w:rPr>
      </w:pPr>
    </w:p>
    <w:p w:rsidR="00EC45E5" w:rsidRDefault="00EC45E5" w:rsidP="00EC45E5">
      <w:pPr>
        <w:pStyle w:val="aff1"/>
        <w:ind w:firstLine="284"/>
        <w:jc w:val="both"/>
        <w:rPr>
          <w:rFonts w:ascii="Times New Roman" w:hAnsi="Times New Roman" w:cs="Times New Roman"/>
          <w:sz w:val="12"/>
          <w:szCs w:val="12"/>
        </w:rPr>
      </w:pPr>
    </w:p>
    <w:p w:rsidR="00D36025" w:rsidRDefault="00D36025" w:rsidP="00D36025">
      <w:pPr>
        <w:pStyle w:val="aff1"/>
        <w:ind w:firstLine="284"/>
        <w:jc w:val="both"/>
        <w:rPr>
          <w:rFonts w:ascii="Times New Roman" w:hAnsi="Times New Roman" w:cs="Times New Roman"/>
          <w:sz w:val="12"/>
          <w:szCs w:val="12"/>
        </w:rPr>
      </w:pPr>
    </w:p>
    <w:p w:rsidR="00D36025" w:rsidRDefault="00D36025" w:rsidP="00D36025">
      <w:pPr>
        <w:pStyle w:val="aff1"/>
        <w:ind w:firstLine="284"/>
        <w:jc w:val="both"/>
        <w:rPr>
          <w:rFonts w:ascii="Times New Roman" w:hAnsi="Times New Roman" w:cs="Times New Roman"/>
          <w:sz w:val="12"/>
          <w:szCs w:val="12"/>
        </w:rPr>
      </w:pPr>
    </w:p>
    <w:p w:rsidR="00D36025" w:rsidRDefault="00D36025" w:rsidP="00D36025">
      <w:pPr>
        <w:pStyle w:val="aff1"/>
        <w:ind w:firstLine="284"/>
        <w:jc w:val="both"/>
        <w:rPr>
          <w:rFonts w:ascii="Times New Roman" w:hAnsi="Times New Roman" w:cs="Times New Roman"/>
          <w:sz w:val="12"/>
          <w:szCs w:val="12"/>
        </w:rPr>
      </w:pPr>
    </w:p>
    <w:p w:rsidR="00D36025" w:rsidRDefault="00D36025" w:rsidP="00D36025">
      <w:pPr>
        <w:pStyle w:val="aff1"/>
        <w:ind w:firstLine="284"/>
        <w:jc w:val="both"/>
        <w:rPr>
          <w:rFonts w:ascii="Times New Roman" w:hAnsi="Times New Roman" w:cs="Times New Roman"/>
          <w:sz w:val="12"/>
          <w:szCs w:val="12"/>
        </w:rPr>
      </w:pPr>
    </w:p>
    <w:p w:rsidR="00B32D4E" w:rsidRDefault="00B32D4E" w:rsidP="000D2F49">
      <w:pPr>
        <w:pStyle w:val="aff1"/>
        <w:ind w:firstLine="284"/>
        <w:jc w:val="both"/>
        <w:rPr>
          <w:rFonts w:ascii="Times New Roman" w:hAnsi="Times New Roman" w:cs="Times New Roman"/>
          <w:sz w:val="12"/>
          <w:szCs w:val="12"/>
        </w:rPr>
      </w:pPr>
    </w:p>
    <w:p w:rsidR="000D2F49" w:rsidRDefault="000D2F49" w:rsidP="000D2F49">
      <w:pPr>
        <w:pStyle w:val="aff1"/>
        <w:ind w:firstLine="284"/>
        <w:jc w:val="both"/>
        <w:rPr>
          <w:rFonts w:ascii="Times New Roman" w:hAnsi="Times New Roman" w:cs="Times New Roman"/>
          <w:sz w:val="12"/>
          <w:szCs w:val="12"/>
        </w:rPr>
      </w:pPr>
    </w:p>
    <w:p w:rsidR="000D2F49" w:rsidRDefault="000D2F49" w:rsidP="000D2F49">
      <w:pPr>
        <w:pStyle w:val="aff1"/>
        <w:ind w:firstLine="284"/>
        <w:jc w:val="both"/>
        <w:rPr>
          <w:rFonts w:ascii="Times New Roman" w:hAnsi="Times New Roman" w:cs="Times New Roman"/>
          <w:sz w:val="12"/>
          <w:szCs w:val="12"/>
        </w:rPr>
      </w:pPr>
    </w:p>
    <w:p w:rsidR="000D2F49" w:rsidRDefault="000D2F49" w:rsidP="000D2F49">
      <w:pPr>
        <w:pStyle w:val="aff1"/>
        <w:ind w:firstLine="284"/>
        <w:jc w:val="both"/>
        <w:rPr>
          <w:rFonts w:ascii="Times New Roman" w:hAnsi="Times New Roman" w:cs="Times New Roman"/>
          <w:sz w:val="12"/>
          <w:szCs w:val="12"/>
        </w:rPr>
      </w:pPr>
    </w:p>
    <w:p w:rsidR="000D2F49" w:rsidRDefault="000D2F49" w:rsidP="0013458E">
      <w:pPr>
        <w:pStyle w:val="aff1"/>
        <w:ind w:firstLine="284"/>
        <w:jc w:val="both"/>
        <w:rPr>
          <w:rFonts w:ascii="Times New Roman" w:hAnsi="Times New Roman" w:cs="Times New Roman"/>
          <w:sz w:val="12"/>
          <w:szCs w:val="12"/>
        </w:rPr>
      </w:pPr>
    </w:p>
    <w:p w:rsidR="0013458E" w:rsidRDefault="0013458E" w:rsidP="0013458E">
      <w:pPr>
        <w:pStyle w:val="aff1"/>
        <w:ind w:firstLine="284"/>
        <w:jc w:val="both"/>
        <w:rPr>
          <w:rFonts w:ascii="Times New Roman" w:hAnsi="Times New Roman" w:cs="Times New Roman"/>
          <w:sz w:val="12"/>
          <w:szCs w:val="12"/>
        </w:rPr>
      </w:pPr>
    </w:p>
    <w:p w:rsidR="0013458E" w:rsidRDefault="0013458E" w:rsidP="0013458E">
      <w:pPr>
        <w:pStyle w:val="aff1"/>
        <w:ind w:firstLine="284"/>
        <w:jc w:val="both"/>
        <w:rPr>
          <w:rFonts w:ascii="Times New Roman" w:hAnsi="Times New Roman" w:cs="Times New Roman"/>
          <w:sz w:val="12"/>
          <w:szCs w:val="12"/>
        </w:rPr>
      </w:pPr>
    </w:p>
    <w:p w:rsidR="0013458E" w:rsidRDefault="0013458E" w:rsidP="0013458E">
      <w:pPr>
        <w:pStyle w:val="aff1"/>
        <w:ind w:firstLine="284"/>
        <w:jc w:val="both"/>
        <w:rPr>
          <w:rFonts w:ascii="Times New Roman" w:hAnsi="Times New Roman" w:cs="Times New Roman"/>
          <w:sz w:val="12"/>
          <w:szCs w:val="12"/>
        </w:rPr>
      </w:pPr>
    </w:p>
    <w:p w:rsidR="0013458E" w:rsidRDefault="0013458E" w:rsidP="0013458E">
      <w:pPr>
        <w:pStyle w:val="aff1"/>
        <w:ind w:firstLine="284"/>
        <w:jc w:val="both"/>
        <w:rPr>
          <w:rFonts w:ascii="Times New Roman" w:hAnsi="Times New Roman" w:cs="Times New Roman"/>
          <w:sz w:val="12"/>
          <w:szCs w:val="12"/>
        </w:rPr>
      </w:pPr>
    </w:p>
    <w:p w:rsidR="0013458E" w:rsidRDefault="0013458E" w:rsidP="0013458E">
      <w:pPr>
        <w:pStyle w:val="aff1"/>
        <w:ind w:firstLine="284"/>
        <w:jc w:val="both"/>
        <w:rPr>
          <w:rFonts w:ascii="Times New Roman" w:hAnsi="Times New Roman" w:cs="Times New Roman"/>
          <w:sz w:val="12"/>
          <w:szCs w:val="12"/>
        </w:rPr>
      </w:pPr>
    </w:p>
    <w:p w:rsidR="008E759C" w:rsidRDefault="008E759C" w:rsidP="008E759C">
      <w:pPr>
        <w:pStyle w:val="aff1"/>
        <w:ind w:firstLine="284"/>
        <w:jc w:val="both"/>
        <w:rPr>
          <w:rFonts w:ascii="Times New Roman" w:hAnsi="Times New Roman" w:cs="Times New Roman"/>
          <w:sz w:val="12"/>
          <w:szCs w:val="12"/>
        </w:rPr>
      </w:pPr>
    </w:p>
    <w:p w:rsidR="008E759C" w:rsidRDefault="008E759C" w:rsidP="008E759C">
      <w:pPr>
        <w:pStyle w:val="aff1"/>
        <w:ind w:firstLine="284"/>
        <w:jc w:val="both"/>
        <w:rPr>
          <w:rFonts w:ascii="Times New Roman" w:hAnsi="Times New Roman" w:cs="Times New Roman"/>
          <w:sz w:val="12"/>
          <w:szCs w:val="12"/>
        </w:rPr>
      </w:pPr>
    </w:p>
    <w:p w:rsidR="008E759C" w:rsidRDefault="008E759C" w:rsidP="008E759C">
      <w:pPr>
        <w:pStyle w:val="aff1"/>
        <w:ind w:firstLine="284"/>
        <w:jc w:val="both"/>
        <w:rPr>
          <w:rFonts w:ascii="Times New Roman" w:hAnsi="Times New Roman" w:cs="Times New Roman"/>
          <w:sz w:val="12"/>
          <w:szCs w:val="12"/>
        </w:rPr>
      </w:pPr>
    </w:p>
    <w:p w:rsidR="008E759C" w:rsidRDefault="008E759C" w:rsidP="008E759C">
      <w:pPr>
        <w:pStyle w:val="aff1"/>
        <w:ind w:firstLine="284"/>
        <w:jc w:val="both"/>
        <w:rPr>
          <w:rFonts w:ascii="Times New Roman" w:hAnsi="Times New Roman" w:cs="Times New Roman"/>
          <w:sz w:val="12"/>
          <w:szCs w:val="12"/>
        </w:rPr>
      </w:pPr>
    </w:p>
    <w:p w:rsidR="008E759C" w:rsidRDefault="008E759C" w:rsidP="00926E13">
      <w:pPr>
        <w:pStyle w:val="aff1"/>
        <w:ind w:firstLine="284"/>
        <w:jc w:val="both"/>
        <w:rPr>
          <w:rFonts w:ascii="Times New Roman" w:hAnsi="Times New Roman" w:cs="Times New Roman"/>
          <w:sz w:val="12"/>
          <w:szCs w:val="12"/>
        </w:rPr>
      </w:pPr>
    </w:p>
    <w:p w:rsidR="008E759C" w:rsidRDefault="008E759C" w:rsidP="00926E13">
      <w:pPr>
        <w:pStyle w:val="aff1"/>
        <w:ind w:firstLine="284"/>
        <w:jc w:val="both"/>
        <w:rPr>
          <w:rFonts w:ascii="Times New Roman" w:hAnsi="Times New Roman" w:cs="Times New Roman"/>
          <w:sz w:val="12"/>
          <w:szCs w:val="12"/>
        </w:rPr>
      </w:pPr>
    </w:p>
    <w:p w:rsidR="008E759C" w:rsidRDefault="008E759C" w:rsidP="00926E13">
      <w:pPr>
        <w:pStyle w:val="aff1"/>
        <w:ind w:firstLine="284"/>
        <w:jc w:val="both"/>
        <w:rPr>
          <w:rFonts w:ascii="Times New Roman" w:hAnsi="Times New Roman" w:cs="Times New Roman"/>
          <w:sz w:val="12"/>
          <w:szCs w:val="12"/>
        </w:rPr>
      </w:pPr>
    </w:p>
    <w:p w:rsidR="008E759C" w:rsidRDefault="008E759C" w:rsidP="00926E13">
      <w:pPr>
        <w:pStyle w:val="aff1"/>
        <w:ind w:firstLine="284"/>
        <w:jc w:val="both"/>
        <w:rPr>
          <w:rFonts w:ascii="Times New Roman" w:hAnsi="Times New Roman" w:cs="Times New Roman"/>
          <w:sz w:val="12"/>
          <w:szCs w:val="12"/>
        </w:rPr>
      </w:pPr>
    </w:p>
    <w:p w:rsidR="008E759C" w:rsidRDefault="008E759C" w:rsidP="00926E13">
      <w:pPr>
        <w:pStyle w:val="aff1"/>
        <w:ind w:firstLine="284"/>
        <w:jc w:val="both"/>
        <w:rPr>
          <w:rFonts w:ascii="Times New Roman" w:hAnsi="Times New Roman" w:cs="Times New Roman"/>
          <w:sz w:val="12"/>
          <w:szCs w:val="12"/>
        </w:rPr>
      </w:pPr>
    </w:p>
    <w:p w:rsidR="008E759C" w:rsidRDefault="008E759C" w:rsidP="00926E13">
      <w:pPr>
        <w:pStyle w:val="aff1"/>
        <w:ind w:firstLine="284"/>
        <w:jc w:val="both"/>
        <w:rPr>
          <w:rFonts w:ascii="Times New Roman" w:hAnsi="Times New Roman" w:cs="Times New Roman"/>
          <w:sz w:val="12"/>
          <w:szCs w:val="12"/>
        </w:rPr>
      </w:pPr>
    </w:p>
    <w:p w:rsidR="008E759C" w:rsidRDefault="008E759C" w:rsidP="00926E13">
      <w:pPr>
        <w:pStyle w:val="aff1"/>
        <w:ind w:firstLine="284"/>
        <w:jc w:val="both"/>
        <w:rPr>
          <w:rFonts w:ascii="Times New Roman" w:hAnsi="Times New Roman" w:cs="Times New Roman"/>
          <w:sz w:val="12"/>
          <w:szCs w:val="12"/>
        </w:rPr>
      </w:pPr>
    </w:p>
    <w:p w:rsidR="008E759C" w:rsidRDefault="008E759C" w:rsidP="00926E13">
      <w:pPr>
        <w:pStyle w:val="aff1"/>
        <w:ind w:firstLine="284"/>
        <w:jc w:val="both"/>
        <w:rPr>
          <w:rFonts w:ascii="Times New Roman" w:hAnsi="Times New Roman" w:cs="Times New Roman"/>
          <w:sz w:val="12"/>
          <w:szCs w:val="12"/>
        </w:rPr>
      </w:pPr>
    </w:p>
    <w:p w:rsidR="008E759C" w:rsidRDefault="008E759C" w:rsidP="00926E13">
      <w:pPr>
        <w:pStyle w:val="aff1"/>
        <w:ind w:firstLine="284"/>
        <w:jc w:val="both"/>
        <w:rPr>
          <w:rFonts w:ascii="Times New Roman" w:hAnsi="Times New Roman" w:cs="Times New Roman"/>
          <w:sz w:val="12"/>
          <w:szCs w:val="12"/>
        </w:rPr>
      </w:pPr>
    </w:p>
    <w:p w:rsidR="008E759C" w:rsidRDefault="008E759C" w:rsidP="00926E13">
      <w:pPr>
        <w:pStyle w:val="aff1"/>
        <w:ind w:firstLine="284"/>
        <w:jc w:val="both"/>
        <w:rPr>
          <w:rFonts w:ascii="Times New Roman" w:hAnsi="Times New Roman" w:cs="Times New Roman"/>
          <w:sz w:val="12"/>
          <w:szCs w:val="12"/>
        </w:rPr>
      </w:pPr>
    </w:p>
    <w:p w:rsidR="008E759C" w:rsidRDefault="008E759C" w:rsidP="00926E13">
      <w:pPr>
        <w:pStyle w:val="aff1"/>
        <w:ind w:firstLine="284"/>
        <w:jc w:val="both"/>
        <w:rPr>
          <w:rFonts w:ascii="Times New Roman" w:hAnsi="Times New Roman" w:cs="Times New Roman"/>
          <w:sz w:val="12"/>
          <w:szCs w:val="12"/>
        </w:rPr>
      </w:pPr>
    </w:p>
    <w:p w:rsidR="008E759C" w:rsidRDefault="008E759C" w:rsidP="00926E13">
      <w:pPr>
        <w:pStyle w:val="aff1"/>
        <w:ind w:firstLine="284"/>
        <w:jc w:val="both"/>
        <w:rPr>
          <w:rFonts w:ascii="Times New Roman" w:hAnsi="Times New Roman" w:cs="Times New Roman"/>
          <w:sz w:val="12"/>
          <w:szCs w:val="12"/>
        </w:rPr>
      </w:pPr>
    </w:p>
    <w:p w:rsidR="008E759C" w:rsidRDefault="008E759C" w:rsidP="00926E13">
      <w:pPr>
        <w:pStyle w:val="aff1"/>
        <w:ind w:firstLine="284"/>
        <w:jc w:val="both"/>
        <w:rPr>
          <w:rFonts w:ascii="Times New Roman" w:hAnsi="Times New Roman" w:cs="Times New Roman"/>
          <w:sz w:val="12"/>
          <w:szCs w:val="12"/>
        </w:rPr>
      </w:pPr>
    </w:p>
    <w:p w:rsidR="008E759C" w:rsidRDefault="008E759C" w:rsidP="00926E13">
      <w:pPr>
        <w:pStyle w:val="aff1"/>
        <w:ind w:firstLine="284"/>
        <w:jc w:val="both"/>
        <w:rPr>
          <w:rFonts w:ascii="Times New Roman" w:hAnsi="Times New Roman" w:cs="Times New Roman"/>
          <w:sz w:val="12"/>
          <w:szCs w:val="12"/>
        </w:rPr>
      </w:pPr>
    </w:p>
    <w:p w:rsidR="008E759C" w:rsidRDefault="008E759C" w:rsidP="00926E13">
      <w:pPr>
        <w:pStyle w:val="aff1"/>
        <w:ind w:firstLine="284"/>
        <w:jc w:val="both"/>
        <w:rPr>
          <w:rFonts w:ascii="Times New Roman" w:hAnsi="Times New Roman" w:cs="Times New Roman"/>
          <w:sz w:val="12"/>
          <w:szCs w:val="12"/>
        </w:rPr>
      </w:pPr>
    </w:p>
    <w:p w:rsidR="008E759C" w:rsidRDefault="008E759C" w:rsidP="00926E13">
      <w:pPr>
        <w:pStyle w:val="aff1"/>
        <w:ind w:firstLine="284"/>
        <w:jc w:val="both"/>
        <w:rPr>
          <w:rFonts w:ascii="Times New Roman" w:hAnsi="Times New Roman" w:cs="Times New Roman"/>
          <w:sz w:val="12"/>
          <w:szCs w:val="12"/>
        </w:rPr>
      </w:pPr>
    </w:p>
    <w:p w:rsidR="008E759C" w:rsidRDefault="008E759C" w:rsidP="00926E13">
      <w:pPr>
        <w:pStyle w:val="aff1"/>
        <w:ind w:firstLine="284"/>
        <w:jc w:val="both"/>
        <w:rPr>
          <w:rFonts w:ascii="Times New Roman" w:hAnsi="Times New Roman" w:cs="Times New Roman"/>
          <w:sz w:val="12"/>
          <w:szCs w:val="12"/>
        </w:rPr>
      </w:pPr>
    </w:p>
    <w:p w:rsidR="008E759C" w:rsidRDefault="008E759C" w:rsidP="00926E13">
      <w:pPr>
        <w:pStyle w:val="aff1"/>
        <w:ind w:firstLine="284"/>
        <w:jc w:val="both"/>
        <w:rPr>
          <w:rFonts w:ascii="Times New Roman" w:hAnsi="Times New Roman" w:cs="Times New Roman"/>
          <w:sz w:val="12"/>
          <w:szCs w:val="12"/>
        </w:rPr>
      </w:pPr>
    </w:p>
    <w:p w:rsidR="008E759C" w:rsidRDefault="008E759C" w:rsidP="00926E13">
      <w:pPr>
        <w:pStyle w:val="aff1"/>
        <w:ind w:firstLine="284"/>
        <w:jc w:val="both"/>
        <w:rPr>
          <w:rFonts w:ascii="Times New Roman" w:hAnsi="Times New Roman" w:cs="Times New Roman"/>
          <w:sz w:val="12"/>
          <w:szCs w:val="12"/>
        </w:rPr>
      </w:pPr>
    </w:p>
    <w:p w:rsidR="008E759C" w:rsidRDefault="008E759C" w:rsidP="00926E13">
      <w:pPr>
        <w:pStyle w:val="aff1"/>
        <w:ind w:firstLine="284"/>
        <w:jc w:val="both"/>
        <w:rPr>
          <w:rFonts w:ascii="Times New Roman" w:hAnsi="Times New Roman" w:cs="Times New Roman"/>
          <w:sz w:val="12"/>
          <w:szCs w:val="12"/>
        </w:rPr>
      </w:pPr>
    </w:p>
    <w:p w:rsidR="008E759C" w:rsidRDefault="008E759C" w:rsidP="00926E13">
      <w:pPr>
        <w:pStyle w:val="aff1"/>
        <w:ind w:firstLine="284"/>
        <w:jc w:val="both"/>
        <w:rPr>
          <w:rFonts w:ascii="Times New Roman" w:hAnsi="Times New Roman" w:cs="Times New Roman"/>
          <w:sz w:val="12"/>
          <w:szCs w:val="12"/>
        </w:rPr>
      </w:pPr>
    </w:p>
    <w:p w:rsidR="008E759C" w:rsidRDefault="008E759C" w:rsidP="00926E13">
      <w:pPr>
        <w:pStyle w:val="aff1"/>
        <w:ind w:firstLine="284"/>
        <w:jc w:val="both"/>
        <w:rPr>
          <w:rFonts w:ascii="Times New Roman" w:hAnsi="Times New Roman" w:cs="Times New Roman"/>
          <w:sz w:val="12"/>
          <w:szCs w:val="12"/>
        </w:rPr>
      </w:pPr>
    </w:p>
    <w:p w:rsidR="008E759C" w:rsidRDefault="008E759C" w:rsidP="00926E13">
      <w:pPr>
        <w:pStyle w:val="aff1"/>
        <w:ind w:firstLine="284"/>
        <w:jc w:val="both"/>
        <w:rPr>
          <w:rFonts w:ascii="Times New Roman" w:hAnsi="Times New Roman" w:cs="Times New Roman"/>
          <w:sz w:val="12"/>
          <w:szCs w:val="12"/>
        </w:rPr>
      </w:pPr>
    </w:p>
    <w:p w:rsidR="00926E13" w:rsidRPr="00FD403B" w:rsidRDefault="00926E13" w:rsidP="00926E13">
      <w:pPr>
        <w:pStyle w:val="aff1"/>
        <w:ind w:firstLine="284"/>
        <w:jc w:val="both"/>
        <w:rPr>
          <w:rFonts w:ascii="Times New Roman" w:hAnsi="Times New Roman" w:cs="Times New Roman"/>
          <w:sz w:val="12"/>
          <w:szCs w:val="12"/>
        </w:rPr>
      </w:pP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 </w:t>
      </w:r>
    </w:p>
    <w:p w:rsidR="00FD403B" w:rsidRPr="00FD403B" w:rsidRDefault="00FD403B" w:rsidP="00FD403B">
      <w:pPr>
        <w:pStyle w:val="aff1"/>
        <w:ind w:firstLine="284"/>
        <w:jc w:val="both"/>
        <w:rPr>
          <w:rFonts w:ascii="Times New Roman" w:hAnsi="Times New Roman" w:cs="Times New Roman"/>
          <w:sz w:val="12"/>
          <w:szCs w:val="12"/>
        </w:rPr>
      </w:pPr>
      <w:r w:rsidRPr="00FD403B">
        <w:rPr>
          <w:rFonts w:ascii="Times New Roman" w:hAnsi="Times New Roman" w:cs="Times New Roman"/>
          <w:sz w:val="12"/>
          <w:szCs w:val="12"/>
        </w:rPr>
        <w:t xml:space="preserve"> </w:t>
      </w:r>
    </w:p>
    <w:p w:rsidR="00FD403B" w:rsidRDefault="00FD403B" w:rsidP="00FD403B">
      <w:pPr>
        <w:pStyle w:val="aff1"/>
        <w:ind w:firstLine="284"/>
        <w:jc w:val="both"/>
        <w:rPr>
          <w:rFonts w:ascii="Times New Roman" w:hAnsi="Times New Roman" w:cs="Times New Roman"/>
          <w:sz w:val="12"/>
          <w:szCs w:val="12"/>
        </w:rPr>
      </w:pPr>
    </w:p>
    <w:p w:rsidR="00223B59" w:rsidRPr="00223B59" w:rsidRDefault="00223B59" w:rsidP="00223B59">
      <w:pPr>
        <w:pStyle w:val="aff1"/>
        <w:ind w:firstLine="284"/>
        <w:jc w:val="right"/>
        <w:rPr>
          <w:rFonts w:ascii="Times New Roman" w:hAnsi="Times New Roman" w:cs="Times New Roman"/>
          <w:sz w:val="12"/>
          <w:szCs w:val="12"/>
        </w:rPr>
      </w:pPr>
    </w:p>
    <w:p w:rsidR="00223B59" w:rsidRDefault="00223B59" w:rsidP="00223B59">
      <w:pPr>
        <w:pStyle w:val="aff1"/>
        <w:ind w:firstLine="284"/>
        <w:jc w:val="both"/>
        <w:rPr>
          <w:rFonts w:ascii="Times New Roman" w:hAnsi="Times New Roman" w:cs="Times New Roman"/>
          <w:sz w:val="12"/>
          <w:szCs w:val="12"/>
        </w:rPr>
      </w:pPr>
      <w:r w:rsidRPr="00223B59">
        <w:rPr>
          <w:rFonts w:ascii="Times New Roman" w:hAnsi="Times New Roman" w:cs="Times New Roman"/>
          <w:sz w:val="12"/>
          <w:szCs w:val="12"/>
        </w:rPr>
        <w:t xml:space="preserve">    </w:t>
      </w:r>
    </w:p>
    <w:p w:rsidR="00AC088E" w:rsidRDefault="00AC088E" w:rsidP="004A1CBF">
      <w:pPr>
        <w:pStyle w:val="aff1"/>
        <w:ind w:firstLine="284"/>
        <w:jc w:val="both"/>
        <w:rPr>
          <w:rFonts w:ascii="Times New Roman" w:hAnsi="Times New Roman" w:cs="Times New Roman"/>
          <w:sz w:val="12"/>
          <w:szCs w:val="12"/>
        </w:rPr>
      </w:pPr>
    </w:p>
    <w:p w:rsidR="00AC088E" w:rsidRDefault="00AC088E" w:rsidP="004A1CBF">
      <w:pPr>
        <w:pStyle w:val="aff1"/>
        <w:ind w:firstLine="284"/>
        <w:jc w:val="both"/>
        <w:rPr>
          <w:rFonts w:ascii="Times New Roman" w:hAnsi="Times New Roman" w:cs="Times New Roman"/>
          <w:sz w:val="12"/>
          <w:szCs w:val="12"/>
        </w:rPr>
      </w:pPr>
    </w:p>
    <w:p w:rsidR="00AC088E" w:rsidRPr="0082327D" w:rsidRDefault="00AC088E" w:rsidP="004A1CBF">
      <w:pPr>
        <w:pStyle w:val="aff1"/>
        <w:ind w:firstLine="284"/>
        <w:jc w:val="both"/>
        <w:rPr>
          <w:rFonts w:ascii="Times New Roman" w:hAnsi="Times New Roman" w:cs="Times New Roman"/>
          <w:sz w:val="12"/>
          <w:szCs w:val="12"/>
        </w:rPr>
      </w:pPr>
    </w:p>
    <w:p w:rsidR="00A06740" w:rsidRDefault="00A06740" w:rsidP="00A06740">
      <w:pPr>
        <w:pStyle w:val="aff1"/>
        <w:ind w:firstLine="284"/>
        <w:jc w:val="both"/>
        <w:rPr>
          <w:rFonts w:ascii="Times New Roman" w:hAnsi="Times New Roman" w:cs="Times New Roman"/>
          <w:sz w:val="12"/>
          <w:szCs w:val="12"/>
        </w:rPr>
      </w:pPr>
    </w:p>
    <w:p w:rsidR="00777BA7" w:rsidRDefault="00777BA7" w:rsidP="00777BA7">
      <w:pPr>
        <w:pStyle w:val="aff1"/>
        <w:ind w:firstLine="284"/>
        <w:jc w:val="center"/>
        <w:rPr>
          <w:rFonts w:ascii="Times New Roman" w:hAnsi="Times New Roman" w:cs="Times New Roman"/>
          <w:sz w:val="12"/>
          <w:szCs w:val="12"/>
        </w:rPr>
      </w:pPr>
    </w:p>
    <w:p w:rsidR="00E0050B" w:rsidRDefault="00E0050B" w:rsidP="00E0050B">
      <w:pPr>
        <w:pStyle w:val="aff1"/>
        <w:ind w:firstLine="284"/>
        <w:jc w:val="both"/>
        <w:rPr>
          <w:rFonts w:ascii="Times New Roman" w:hAnsi="Times New Roman" w:cs="Times New Roman"/>
          <w:sz w:val="12"/>
          <w:szCs w:val="12"/>
        </w:rPr>
      </w:pPr>
    </w:p>
    <w:p w:rsidR="0056085A" w:rsidRDefault="0056085A" w:rsidP="0056085A">
      <w:pPr>
        <w:pStyle w:val="affb"/>
        <w:spacing w:before="5"/>
        <w:jc w:val="left"/>
        <w:rPr>
          <w:sz w:val="10"/>
        </w:rPr>
      </w:pPr>
    </w:p>
    <w:p w:rsidR="0056085A" w:rsidRDefault="0056085A" w:rsidP="0056085A">
      <w:pPr>
        <w:pStyle w:val="aff1"/>
        <w:ind w:firstLine="284"/>
        <w:jc w:val="both"/>
        <w:rPr>
          <w:rFonts w:ascii="Times New Roman" w:hAnsi="Times New Roman" w:cs="Times New Roman"/>
          <w:sz w:val="12"/>
          <w:szCs w:val="12"/>
        </w:rPr>
      </w:pPr>
    </w:p>
    <w:p w:rsidR="00FD366C" w:rsidRPr="00EE0801" w:rsidRDefault="00FD366C" w:rsidP="00FD366C">
      <w:pPr>
        <w:pStyle w:val="aff1"/>
        <w:ind w:firstLine="284"/>
        <w:jc w:val="right"/>
        <w:rPr>
          <w:rFonts w:ascii="Times New Roman" w:hAnsi="Times New Roman" w:cs="Times New Roman"/>
          <w:sz w:val="12"/>
          <w:szCs w:val="12"/>
        </w:rPr>
      </w:pPr>
    </w:p>
    <w:p w:rsidR="00EE0801" w:rsidRDefault="00EE0801" w:rsidP="009666A9">
      <w:pPr>
        <w:pStyle w:val="aff1"/>
        <w:ind w:firstLine="284"/>
        <w:jc w:val="both"/>
        <w:rPr>
          <w:rFonts w:ascii="Times New Roman" w:hAnsi="Times New Roman" w:cs="Times New Roman"/>
          <w:sz w:val="12"/>
          <w:szCs w:val="12"/>
        </w:rPr>
      </w:pPr>
    </w:p>
    <w:p w:rsidR="00E742E0" w:rsidRPr="00FD7D86" w:rsidRDefault="00E742E0" w:rsidP="00E742E0">
      <w:pPr>
        <w:pStyle w:val="aff1"/>
        <w:ind w:firstLine="284"/>
        <w:jc w:val="center"/>
        <w:rPr>
          <w:rFonts w:ascii="Times New Roman" w:hAnsi="Times New Roman" w:cs="Times New Roman"/>
          <w:sz w:val="12"/>
          <w:szCs w:val="12"/>
        </w:rPr>
      </w:pPr>
    </w:p>
    <w:p w:rsidR="00FD7D86" w:rsidRDefault="00FD7D86" w:rsidP="00FD7D86">
      <w:pPr>
        <w:pStyle w:val="aff1"/>
        <w:ind w:firstLine="284"/>
        <w:jc w:val="both"/>
        <w:rPr>
          <w:rFonts w:ascii="Times New Roman" w:hAnsi="Times New Roman" w:cs="Times New Roman"/>
          <w:sz w:val="12"/>
          <w:szCs w:val="12"/>
        </w:rPr>
      </w:pPr>
    </w:p>
    <w:p w:rsidR="00DA6696" w:rsidRDefault="00DA6696" w:rsidP="00DA6696">
      <w:pPr>
        <w:pStyle w:val="aff1"/>
        <w:ind w:firstLine="284"/>
        <w:jc w:val="center"/>
        <w:rPr>
          <w:rFonts w:ascii="Times New Roman" w:hAnsi="Times New Roman" w:cs="Times New Roman"/>
          <w:sz w:val="12"/>
          <w:szCs w:val="12"/>
        </w:rPr>
      </w:pPr>
    </w:p>
    <w:p w:rsidR="00DA6696" w:rsidRDefault="00DA6696" w:rsidP="00DA6696">
      <w:pPr>
        <w:pStyle w:val="aff1"/>
        <w:ind w:firstLine="284"/>
        <w:jc w:val="center"/>
        <w:rPr>
          <w:rFonts w:ascii="Times New Roman" w:hAnsi="Times New Roman" w:cs="Times New Roman"/>
          <w:sz w:val="12"/>
          <w:szCs w:val="12"/>
        </w:rPr>
      </w:pPr>
    </w:p>
    <w:p w:rsidR="00DA6696" w:rsidRDefault="00DA6696" w:rsidP="00DA6696">
      <w:pPr>
        <w:pStyle w:val="aff1"/>
        <w:ind w:firstLine="284"/>
        <w:jc w:val="center"/>
        <w:rPr>
          <w:rFonts w:ascii="Times New Roman" w:hAnsi="Times New Roman" w:cs="Times New Roman"/>
          <w:sz w:val="12"/>
          <w:szCs w:val="12"/>
        </w:rPr>
      </w:pPr>
    </w:p>
    <w:p w:rsidR="00597101" w:rsidRDefault="00597101" w:rsidP="00597101">
      <w:pPr>
        <w:pStyle w:val="aff1"/>
        <w:ind w:firstLine="284"/>
        <w:jc w:val="center"/>
        <w:rPr>
          <w:rFonts w:ascii="Times New Roman" w:hAnsi="Times New Roman" w:cs="Times New Roman"/>
          <w:sz w:val="12"/>
          <w:szCs w:val="12"/>
        </w:rPr>
      </w:pPr>
    </w:p>
    <w:p w:rsidR="004E5F6A" w:rsidRDefault="004E5F6A" w:rsidP="004E5F6A">
      <w:pPr>
        <w:pStyle w:val="aff1"/>
        <w:ind w:firstLine="284"/>
        <w:jc w:val="center"/>
        <w:rPr>
          <w:rFonts w:ascii="Times New Roman" w:hAnsi="Times New Roman" w:cs="Times New Roman"/>
          <w:sz w:val="12"/>
          <w:szCs w:val="12"/>
        </w:rPr>
      </w:pPr>
    </w:p>
    <w:p w:rsidR="004E5F6A" w:rsidRPr="008E392D" w:rsidRDefault="004E5F6A" w:rsidP="004E5F6A">
      <w:pPr>
        <w:pStyle w:val="aff1"/>
        <w:ind w:firstLine="284"/>
        <w:jc w:val="center"/>
        <w:rPr>
          <w:rFonts w:ascii="Times New Roman" w:hAnsi="Times New Roman" w:cs="Times New Roman"/>
          <w:sz w:val="12"/>
          <w:szCs w:val="12"/>
        </w:rPr>
      </w:pPr>
    </w:p>
    <w:p w:rsidR="0043211F" w:rsidRPr="008E392D" w:rsidRDefault="0043211F" w:rsidP="008E392D">
      <w:pPr>
        <w:pStyle w:val="aff1"/>
        <w:ind w:firstLine="284"/>
        <w:jc w:val="both"/>
        <w:rPr>
          <w:rFonts w:ascii="Times New Roman" w:hAnsi="Times New Roman" w:cs="Times New Roman"/>
          <w:sz w:val="12"/>
          <w:szCs w:val="12"/>
        </w:rPr>
      </w:pPr>
    </w:p>
    <w:p w:rsidR="004A0E6A" w:rsidRPr="00D53909" w:rsidRDefault="004A0E6A" w:rsidP="004A0E6A">
      <w:pPr>
        <w:spacing w:after="0" w:line="240" w:lineRule="auto"/>
        <w:ind w:firstLine="284"/>
        <w:jc w:val="center"/>
        <w:rPr>
          <w:rFonts w:ascii="Times New Roman" w:eastAsiaTheme="minorEastAsia" w:hAnsi="Times New Roman" w:cs="Times New Roman"/>
          <w:sz w:val="12"/>
          <w:szCs w:val="12"/>
          <w:lang w:eastAsia="ru-RU"/>
        </w:rPr>
      </w:pPr>
    </w:p>
    <w:p w:rsidR="00D53909" w:rsidRPr="00D53909" w:rsidRDefault="00D53909" w:rsidP="00D53909">
      <w:pPr>
        <w:spacing w:after="0" w:line="240" w:lineRule="auto"/>
        <w:ind w:firstLine="284"/>
        <w:jc w:val="both"/>
        <w:rPr>
          <w:rFonts w:ascii="Times New Roman" w:eastAsiaTheme="minorEastAsia" w:hAnsi="Times New Roman" w:cs="Times New Roman"/>
          <w:sz w:val="12"/>
          <w:szCs w:val="12"/>
          <w:lang w:eastAsia="ru-RU"/>
        </w:rPr>
      </w:pPr>
    </w:p>
    <w:p w:rsidR="00D53909" w:rsidRPr="00D53909" w:rsidRDefault="00D53909" w:rsidP="00D53909">
      <w:pPr>
        <w:spacing w:after="0" w:line="240" w:lineRule="auto"/>
        <w:ind w:firstLine="284"/>
        <w:jc w:val="both"/>
        <w:rPr>
          <w:rFonts w:ascii="Times New Roman" w:eastAsiaTheme="minorEastAsia" w:hAnsi="Times New Roman" w:cs="Times New Roman"/>
          <w:sz w:val="12"/>
          <w:szCs w:val="12"/>
          <w:lang w:eastAsia="ru-RU"/>
        </w:rPr>
      </w:pPr>
    </w:p>
    <w:p w:rsidR="00D53909" w:rsidRPr="00D53909" w:rsidRDefault="00D53909" w:rsidP="00D53909">
      <w:pPr>
        <w:spacing w:after="0" w:line="240" w:lineRule="auto"/>
        <w:ind w:firstLine="284"/>
        <w:jc w:val="both"/>
        <w:rPr>
          <w:rFonts w:ascii="Times New Roman" w:eastAsiaTheme="minorEastAsia" w:hAnsi="Times New Roman" w:cs="Times New Roman"/>
          <w:sz w:val="12"/>
          <w:szCs w:val="12"/>
          <w:lang w:eastAsia="ru-RU"/>
        </w:rPr>
      </w:pPr>
    </w:p>
    <w:p w:rsidR="00D53909" w:rsidRPr="00D53909" w:rsidRDefault="00D53909" w:rsidP="00D53909">
      <w:pPr>
        <w:spacing w:after="0" w:line="240" w:lineRule="auto"/>
        <w:ind w:firstLine="284"/>
        <w:jc w:val="both"/>
        <w:rPr>
          <w:rFonts w:ascii="Times New Roman" w:eastAsiaTheme="minorEastAsia" w:hAnsi="Times New Roman" w:cs="Times New Roman"/>
          <w:sz w:val="12"/>
          <w:szCs w:val="12"/>
          <w:lang w:eastAsia="ru-RU"/>
        </w:rPr>
      </w:pPr>
    </w:p>
    <w:p w:rsidR="00D53909" w:rsidRPr="00D53909" w:rsidRDefault="00D53909" w:rsidP="00D53909">
      <w:pPr>
        <w:spacing w:after="0" w:line="240" w:lineRule="auto"/>
        <w:ind w:firstLine="284"/>
        <w:jc w:val="both"/>
        <w:rPr>
          <w:rFonts w:ascii="Times New Roman" w:eastAsiaTheme="minorEastAsia" w:hAnsi="Times New Roman" w:cs="Times New Roman"/>
          <w:sz w:val="12"/>
          <w:szCs w:val="12"/>
          <w:lang w:eastAsia="ru-RU"/>
        </w:rPr>
      </w:pPr>
    </w:p>
    <w:p w:rsidR="00D53909" w:rsidRPr="00D53909" w:rsidRDefault="00D53909" w:rsidP="00D53909">
      <w:pPr>
        <w:spacing w:after="0" w:line="240" w:lineRule="auto"/>
        <w:ind w:firstLine="284"/>
        <w:jc w:val="both"/>
        <w:rPr>
          <w:rFonts w:ascii="Times New Roman" w:eastAsiaTheme="minorEastAsia" w:hAnsi="Times New Roman" w:cs="Times New Roman"/>
          <w:sz w:val="12"/>
          <w:szCs w:val="12"/>
          <w:lang w:eastAsia="ru-RU"/>
        </w:rPr>
      </w:pPr>
    </w:p>
    <w:p w:rsidR="00D53909" w:rsidRPr="00D53909" w:rsidRDefault="00D53909" w:rsidP="00D53909">
      <w:pPr>
        <w:spacing w:after="0" w:line="240" w:lineRule="auto"/>
        <w:ind w:firstLine="284"/>
        <w:jc w:val="both"/>
        <w:rPr>
          <w:rFonts w:ascii="Times New Roman" w:eastAsiaTheme="minorEastAsia" w:hAnsi="Times New Roman" w:cs="Times New Roman"/>
          <w:sz w:val="12"/>
          <w:szCs w:val="12"/>
          <w:lang w:eastAsia="ru-RU"/>
        </w:rPr>
      </w:pPr>
    </w:p>
    <w:p w:rsidR="00D53909" w:rsidRPr="00D53909" w:rsidRDefault="00D53909" w:rsidP="00D53909">
      <w:pPr>
        <w:spacing w:after="0" w:line="240" w:lineRule="auto"/>
        <w:ind w:firstLine="284"/>
        <w:jc w:val="both"/>
        <w:rPr>
          <w:rFonts w:ascii="Times New Roman" w:eastAsiaTheme="minorEastAsia" w:hAnsi="Times New Roman" w:cs="Times New Roman"/>
          <w:sz w:val="12"/>
          <w:szCs w:val="12"/>
          <w:lang w:eastAsia="ru-RU"/>
        </w:rPr>
      </w:pPr>
    </w:p>
    <w:p w:rsidR="00D53909" w:rsidRPr="00D53909" w:rsidRDefault="00D53909" w:rsidP="00D53909">
      <w:pPr>
        <w:spacing w:after="0" w:line="240" w:lineRule="auto"/>
        <w:ind w:firstLine="284"/>
        <w:jc w:val="both"/>
        <w:rPr>
          <w:rFonts w:ascii="Times New Roman" w:eastAsiaTheme="minorEastAsia" w:hAnsi="Times New Roman" w:cs="Times New Roman"/>
          <w:sz w:val="12"/>
          <w:szCs w:val="12"/>
          <w:lang w:eastAsia="ru-RU"/>
        </w:rPr>
      </w:pPr>
    </w:p>
    <w:p w:rsidR="00D53909" w:rsidRPr="00D53909" w:rsidRDefault="00D53909" w:rsidP="00D53909">
      <w:pPr>
        <w:spacing w:after="0" w:line="240" w:lineRule="auto"/>
        <w:ind w:firstLine="284"/>
        <w:jc w:val="both"/>
        <w:rPr>
          <w:rFonts w:ascii="Times New Roman" w:eastAsiaTheme="minorEastAsia" w:hAnsi="Times New Roman" w:cs="Times New Roman"/>
          <w:sz w:val="12"/>
          <w:szCs w:val="12"/>
          <w:lang w:eastAsia="ru-RU"/>
        </w:rPr>
      </w:pPr>
    </w:p>
    <w:p w:rsidR="00D53909" w:rsidRPr="00D53909" w:rsidRDefault="00D53909" w:rsidP="00D53909">
      <w:pPr>
        <w:spacing w:after="0" w:line="240" w:lineRule="auto"/>
        <w:ind w:firstLine="284"/>
        <w:jc w:val="both"/>
        <w:rPr>
          <w:rFonts w:ascii="Times New Roman" w:eastAsiaTheme="minorEastAsia" w:hAnsi="Times New Roman" w:cs="Times New Roman"/>
          <w:sz w:val="12"/>
          <w:szCs w:val="12"/>
          <w:lang w:eastAsia="ru-RU"/>
        </w:rPr>
      </w:pPr>
    </w:p>
    <w:p w:rsidR="00D53909" w:rsidRPr="00D53909" w:rsidRDefault="00D53909" w:rsidP="00D53909">
      <w:pPr>
        <w:spacing w:after="0" w:line="240" w:lineRule="auto"/>
        <w:ind w:firstLine="284"/>
        <w:jc w:val="both"/>
        <w:rPr>
          <w:rFonts w:ascii="Times New Roman" w:eastAsiaTheme="minorEastAsia" w:hAnsi="Times New Roman" w:cs="Times New Roman"/>
          <w:sz w:val="12"/>
          <w:szCs w:val="12"/>
          <w:lang w:eastAsia="ru-RU"/>
        </w:rPr>
      </w:pPr>
    </w:p>
    <w:p w:rsidR="00D53909" w:rsidRPr="00D53909" w:rsidRDefault="00D53909" w:rsidP="00D53909">
      <w:pPr>
        <w:spacing w:after="0" w:line="240" w:lineRule="auto"/>
        <w:ind w:firstLine="284"/>
        <w:jc w:val="both"/>
        <w:rPr>
          <w:rFonts w:ascii="Times New Roman" w:eastAsiaTheme="minorEastAsia" w:hAnsi="Times New Roman" w:cs="Times New Roman"/>
          <w:sz w:val="12"/>
          <w:szCs w:val="12"/>
          <w:lang w:eastAsia="ru-RU"/>
        </w:rPr>
      </w:pPr>
    </w:p>
    <w:p w:rsidR="00D53909" w:rsidRPr="00D53909" w:rsidRDefault="00D53909" w:rsidP="00D53909">
      <w:pPr>
        <w:spacing w:after="0" w:line="240" w:lineRule="auto"/>
        <w:ind w:firstLine="284"/>
        <w:jc w:val="both"/>
        <w:rPr>
          <w:rFonts w:ascii="Times New Roman" w:eastAsiaTheme="minorEastAsia" w:hAnsi="Times New Roman" w:cs="Times New Roman"/>
          <w:sz w:val="12"/>
          <w:szCs w:val="12"/>
          <w:lang w:eastAsia="ru-RU"/>
        </w:rPr>
      </w:pPr>
    </w:p>
    <w:p w:rsidR="00D53909" w:rsidRPr="00D53909" w:rsidRDefault="00D53909" w:rsidP="00D53909">
      <w:pPr>
        <w:spacing w:after="0" w:line="240" w:lineRule="auto"/>
        <w:ind w:firstLine="284"/>
        <w:jc w:val="both"/>
        <w:rPr>
          <w:rFonts w:ascii="Times New Roman" w:eastAsiaTheme="minorEastAsia" w:hAnsi="Times New Roman" w:cs="Times New Roman"/>
          <w:sz w:val="12"/>
          <w:szCs w:val="12"/>
          <w:lang w:eastAsia="ru-RU"/>
        </w:rPr>
      </w:pPr>
    </w:p>
    <w:p w:rsidR="00D53909" w:rsidRPr="00D53909" w:rsidRDefault="00D53909" w:rsidP="00D53909">
      <w:pPr>
        <w:spacing w:after="0" w:line="240" w:lineRule="auto"/>
        <w:ind w:firstLine="284"/>
        <w:jc w:val="both"/>
        <w:rPr>
          <w:rFonts w:ascii="Times New Roman" w:eastAsiaTheme="minorEastAsia" w:hAnsi="Times New Roman" w:cs="Times New Roman"/>
          <w:sz w:val="12"/>
          <w:szCs w:val="12"/>
          <w:lang w:eastAsia="ru-RU"/>
        </w:rPr>
      </w:pPr>
    </w:p>
    <w:p w:rsidR="00D53909" w:rsidRPr="00D53909" w:rsidRDefault="00D53909" w:rsidP="00D53909">
      <w:pPr>
        <w:spacing w:after="0" w:line="240" w:lineRule="auto"/>
        <w:ind w:firstLine="284"/>
        <w:jc w:val="both"/>
        <w:rPr>
          <w:rFonts w:ascii="Times New Roman" w:eastAsiaTheme="minorEastAsia" w:hAnsi="Times New Roman" w:cs="Times New Roman"/>
          <w:sz w:val="12"/>
          <w:szCs w:val="12"/>
          <w:lang w:eastAsia="ru-RU"/>
        </w:rPr>
      </w:pPr>
    </w:p>
    <w:p w:rsidR="00D53909" w:rsidRPr="00D53909" w:rsidRDefault="00D53909" w:rsidP="00D53909">
      <w:pPr>
        <w:spacing w:after="0" w:line="240" w:lineRule="auto"/>
        <w:ind w:firstLine="284"/>
        <w:jc w:val="both"/>
        <w:rPr>
          <w:rFonts w:ascii="Times New Roman" w:eastAsiaTheme="minorEastAsia" w:hAnsi="Times New Roman" w:cs="Times New Roman"/>
          <w:sz w:val="12"/>
          <w:szCs w:val="12"/>
          <w:lang w:eastAsia="ru-RU"/>
        </w:rPr>
      </w:pPr>
    </w:p>
    <w:p w:rsidR="00D53909" w:rsidRPr="00D53909" w:rsidRDefault="00D53909" w:rsidP="00D53909">
      <w:pPr>
        <w:spacing w:after="0" w:line="240" w:lineRule="auto"/>
        <w:ind w:firstLine="284"/>
        <w:jc w:val="both"/>
        <w:rPr>
          <w:rFonts w:ascii="Times New Roman" w:eastAsiaTheme="minorEastAsia" w:hAnsi="Times New Roman" w:cs="Times New Roman"/>
          <w:sz w:val="12"/>
          <w:szCs w:val="12"/>
          <w:lang w:eastAsia="ru-RU"/>
        </w:rPr>
      </w:pPr>
    </w:p>
    <w:tbl>
      <w:tblPr>
        <w:tblpPr w:leftFromText="180" w:rightFromText="180" w:bottomFromText="200" w:vertAnchor="text" w:horzAnchor="margin" w:tblpXSpec="right" w:tblpYSpec="outside"/>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D67F52" w:rsidTr="00D67F52">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67F52" w:rsidRDefault="00D67F52" w:rsidP="00D67F5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rsidR="00D67F52" w:rsidRDefault="00D67F52" w:rsidP="00D67F5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D67F52" w:rsidRDefault="00D67F52" w:rsidP="00D67F5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67F52" w:rsidRDefault="00D67F52" w:rsidP="00D67F5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D67F52" w:rsidRDefault="00D67F52" w:rsidP="00D67F5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rsidR="00D67F52" w:rsidRDefault="00D67F52" w:rsidP="00D67F5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67F52" w:rsidRDefault="00D67F52" w:rsidP="00D67F52">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rsidR="00D67F52" w:rsidRDefault="00EE0801" w:rsidP="00D67F5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Номер подписан в печать </w:t>
            </w:r>
            <w:r w:rsidR="00D67F52">
              <w:rPr>
                <w:rFonts w:ascii="Times New Roman" w:eastAsia="Calibri" w:hAnsi="Times New Roman" w:cs="Times New Roman"/>
                <w:sz w:val="12"/>
                <w:szCs w:val="12"/>
              </w:rPr>
              <w:t>2</w:t>
            </w:r>
            <w:r>
              <w:rPr>
                <w:rFonts w:ascii="Times New Roman" w:eastAsia="Calibri" w:hAnsi="Times New Roman" w:cs="Times New Roman"/>
                <w:sz w:val="12"/>
                <w:szCs w:val="12"/>
              </w:rPr>
              <w:t>3</w:t>
            </w:r>
            <w:r w:rsidR="00D67F52">
              <w:rPr>
                <w:rFonts w:ascii="Times New Roman" w:eastAsia="Calibri" w:hAnsi="Times New Roman" w:cs="Times New Roman"/>
                <w:sz w:val="12"/>
                <w:szCs w:val="12"/>
              </w:rPr>
              <w:t>.03.2023г.</w:t>
            </w:r>
          </w:p>
          <w:p w:rsidR="00D67F52" w:rsidRDefault="00D67F52" w:rsidP="00D67F5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rsidR="00D67F52" w:rsidRDefault="00D67F52" w:rsidP="00D67F5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rsidR="00D67F52" w:rsidRDefault="00D67F52" w:rsidP="00D67F5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rsidR="00D67F52" w:rsidRDefault="00D67F52" w:rsidP="00D67F5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rsidR="00D67F52" w:rsidRDefault="00D67F52" w:rsidP="00D67F5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rsidR="00D53909" w:rsidRPr="00D53909" w:rsidRDefault="00D53909" w:rsidP="00D53909">
      <w:pPr>
        <w:spacing w:after="0" w:line="240" w:lineRule="auto"/>
        <w:ind w:firstLine="284"/>
        <w:jc w:val="both"/>
        <w:rPr>
          <w:rFonts w:ascii="Times New Roman" w:eastAsiaTheme="minorEastAsia" w:hAnsi="Times New Roman" w:cs="Times New Roman"/>
          <w:sz w:val="12"/>
          <w:szCs w:val="12"/>
          <w:lang w:eastAsia="ru-RU"/>
        </w:rPr>
      </w:pPr>
    </w:p>
    <w:p w:rsidR="00D53909" w:rsidRPr="00D53909" w:rsidRDefault="00D53909" w:rsidP="00D53909">
      <w:pPr>
        <w:spacing w:after="0" w:line="240" w:lineRule="auto"/>
        <w:ind w:firstLine="284"/>
        <w:jc w:val="both"/>
        <w:rPr>
          <w:rFonts w:ascii="Times New Roman" w:eastAsiaTheme="minorEastAsia" w:hAnsi="Times New Roman" w:cs="Times New Roman"/>
          <w:sz w:val="12"/>
          <w:szCs w:val="12"/>
          <w:lang w:eastAsia="ru-RU"/>
        </w:rPr>
      </w:pPr>
      <w:r w:rsidRPr="00D53909">
        <w:rPr>
          <w:rFonts w:ascii="Times New Roman" w:eastAsiaTheme="minorEastAsia" w:hAnsi="Times New Roman" w:cs="Times New Roman"/>
          <w:sz w:val="12"/>
          <w:szCs w:val="12"/>
          <w:lang w:eastAsia="ru-RU"/>
        </w:rPr>
        <w:t xml:space="preserve"> </w:t>
      </w:r>
    </w:p>
    <w:p w:rsidR="00AA3694" w:rsidRPr="00AA3694" w:rsidRDefault="00AA3694" w:rsidP="00AA3694">
      <w:pPr>
        <w:spacing w:after="0" w:line="240" w:lineRule="auto"/>
        <w:ind w:firstLine="284"/>
        <w:jc w:val="center"/>
        <w:rPr>
          <w:rFonts w:ascii="Times New Roman" w:eastAsiaTheme="minorEastAsia" w:hAnsi="Times New Roman" w:cs="Times New Roman"/>
          <w:sz w:val="12"/>
          <w:szCs w:val="12"/>
          <w:lang w:eastAsia="ru-RU"/>
        </w:rPr>
      </w:pPr>
    </w:p>
    <w:p w:rsidR="00147818" w:rsidRDefault="00147818" w:rsidP="00147818">
      <w:pPr>
        <w:spacing w:after="0" w:line="240" w:lineRule="auto"/>
        <w:ind w:firstLine="284"/>
        <w:jc w:val="both"/>
        <w:rPr>
          <w:rFonts w:ascii="Times New Roman" w:eastAsiaTheme="minorEastAsia" w:hAnsi="Times New Roman" w:cs="Times New Roman"/>
          <w:sz w:val="12"/>
          <w:szCs w:val="12"/>
          <w:lang w:eastAsia="ru-RU"/>
        </w:rPr>
      </w:pPr>
    </w:p>
    <w:p w:rsidR="00147818" w:rsidRDefault="00147818" w:rsidP="00147818">
      <w:pPr>
        <w:spacing w:after="0" w:line="240" w:lineRule="auto"/>
        <w:ind w:firstLine="284"/>
        <w:jc w:val="both"/>
        <w:rPr>
          <w:rFonts w:ascii="Times New Roman" w:eastAsiaTheme="minorEastAsia" w:hAnsi="Times New Roman" w:cs="Times New Roman"/>
          <w:sz w:val="12"/>
          <w:szCs w:val="12"/>
          <w:lang w:eastAsia="ru-RU"/>
        </w:rPr>
      </w:pPr>
    </w:p>
    <w:p w:rsidR="00147818" w:rsidRDefault="00147818" w:rsidP="00147818">
      <w:pPr>
        <w:spacing w:after="0" w:line="240" w:lineRule="auto"/>
        <w:ind w:firstLine="284"/>
        <w:jc w:val="both"/>
        <w:rPr>
          <w:rFonts w:ascii="Times New Roman" w:eastAsiaTheme="minorEastAsia" w:hAnsi="Times New Roman" w:cs="Times New Roman"/>
          <w:sz w:val="12"/>
          <w:szCs w:val="12"/>
          <w:lang w:eastAsia="ru-RU"/>
        </w:rPr>
      </w:pPr>
    </w:p>
    <w:p w:rsidR="00147818" w:rsidRDefault="00147818" w:rsidP="00147818">
      <w:pPr>
        <w:spacing w:after="0" w:line="240" w:lineRule="auto"/>
        <w:ind w:firstLine="284"/>
        <w:rPr>
          <w:rFonts w:ascii="Times New Roman" w:eastAsiaTheme="minorEastAsia" w:hAnsi="Times New Roman" w:cs="Times New Roman"/>
          <w:sz w:val="12"/>
          <w:szCs w:val="12"/>
          <w:lang w:eastAsia="ru-RU"/>
        </w:rPr>
      </w:pPr>
    </w:p>
    <w:p w:rsidR="00147818" w:rsidRDefault="00147818" w:rsidP="00147818">
      <w:pPr>
        <w:spacing w:after="0" w:line="240" w:lineRule="auto"/>
        <w:ind w:firstLine="284"/>
        <w:rPr>
          <w:rFonts w:ascii="Times New Roman" w:eastAsiaTheme="minorEastAsia" w:hAnsi="Times New Roman" w:cs="Times New Roman"/>
          <w:sz w:val="12"/>
          <w:szCs w:val="12"/>
          <w:lang w:eastAsia="ru-RU"/>
        </w:rPr>
      </w:pPr>
    </w:p>
    <w:p w:rsidR="00147818" w:rsidRPr="00983072" w:rsidRDefault="00147818" w:rsidP="00147818">
      <w:pPr>
        <w:spacing w:after="0" w:line="240" w:lineRule="auto"/>
        <w:ind w:firstLine="284"/>
        <w:rPr>
          <w:rFonts w:ascii="Times New Roman" w:eastAsiaTheme="minorEastAsia" w:hAnsi="Times New Roman" w:cs="Times New Roman"/>
          <w:sz w:val="12"/>
          <w:szCs w:val="12"/>
          <w:lang w:eastAsia="ru-RU"/>
        </w:rPr>
      </w:pPr>
    </w:p>
    <w:p w:rsidR="006B250A" w:rsidRDefault="006B250A" w:rsidP="006B250A">
      <w:pPr>
        <w:spacing w:after="0" w:line="240" w:lineRule="auto"/>
        <w:ind w:firstLine="284"/>
        <w:jc w:val="both"/>
        <w:rPr>
          <w:rFonts w:ascii="Times New Roman" w:eastAsiaTheme="minorEastAsia" w:hAnsi="Times New Roman" w:cs="Times New Roman"/>
          <w:sz w:val="12"/>
          <w:szCs w:val="12"/>
          <w:lang w:eastAsia="ru-RU"/>
        </w:rPr>
      </w:pPr>
    </w:p>
    <w:p w:rsidR="00A31F39" w:rsidRDefault="00A31F39" w:rsidP="006B250A">
      <w:pPr>
        <w:spacing w:after="0" w:line="240" w:lineRule="auto"/>
        <w:ind w:firstLine="284"/>
        <w:jc w:val="both"/>
        <w:rPr>
          <w:rFonts w:ascii="Times New Roman" w:eastAsiaTheme="minorEastAsia" w:hAnsi="Times New Roman" w:cs="Times New Roman"/>
          <w:sz w:val="12"/>
          <w:szCs w:val="12"/>
          <w:lang w:eastAsia="ru-RU"/>
        </w:rPr>
      </w:pPr>
    </w:p>
    <w:p w:rsidR="008A4D60" w:rsidRPr="00AC7B54" w:rsidRDefault="00C90B80" w:rsidP="00634312">
      <w:pPr>
        <w:pStyle w:val="ConsPlusNormal"/>
        <w:ind w:firstLine="0"/>
        <w:jc w:val="both"/>
        <w:rPr>
          <w:rFonts w:ascii="Times New Roman" w:hAnsi="Times New Roman" w:cs="Times New Roman"/>
          <w:sz w:val="12"/>
          <w:szCs w:val="12"/>
        </w:rPr>
      </w:pPr>
      <w:bookmarkStart w:id="1" w:name="_Hlk10193972"/>
      <w:r w:rsidRPr="00C90B80">
        <w:rPr>
          <w:rFonts w:ascii="Times New Roman" w:hAnsi="Times New Roman" w:cs="Times New Roman"/>
          <w:sz w:val="12"/>
          <w:szCs w:val="12"/>
        </w:rPr>
        <w:t xml:space="preserve"> </w:t>
      </w:r>
      <w:bookmarkEnd w:id="1"/>
    </w:p>
    <w:sectPr w:rsidR="008A4D60" w:rsidRPr="00AC7B54" w:rsidSect="0026343F">
      <w:headerReference w:type="default" r:id="rId28"/>
      <w:headerReference w:type="first" r:id="rId29"/>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B45" w:rsidRDefault="00C75B45" w:rsidP="000F23DD">
      <w:pPr>
        <w:spacing w:after="0" w:line="240" w:lineRule="auto"/>
      </w:pPr>
      <w:r>
        <w:separator/>
      </w:r>
    </w:p>
  </w:endnote>
  <w:endnote w:type="continuationSeparator" w:id="0">
    <w:p w:rsidR="00C75B45" w:rsidRDefault="00C75B45"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altName w:val="Arial"/>
    <w:charset w:val="CC"/>
    <w:family w:val="swiss"/>
    <w:pitch w:val="variable"/>
    <w:sig w:usb0="00000001"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1">
    <w:altName w:val="Times New Roman"/>
    <w:charset w:val="00"/>
    <w:family w:val="auto"/>
    <w:pitch w:val="variable"/>
  </w:font>
  <w:font w:name="Bookman Old Style">
    <w:panose1 w:val="02050604050505020204"/>
    <w:charset w:val="CC"/>
    <w:family w:val="roman"/>
    <w:pitch w:val="variable"/>
    <w:sig w:usb0="00000287" w:usb1="00000000" w:usb2="00000000" w:usb3="00000000" w:csb0="0000009F" w:csb1="00000000"/>
  </w:font>
  <w:font w:name="SFR M 1728">
    <w:altName w:val="SFR M"/>
    <w:panose1 w:val="00000000000000000000"/>
    <w:charset w:val="CC"/>
    <w:family w:val="auto"/>
    <w:notTrueType/>
    <w:pitch w:val="default"/>
    <w:sig w:usb0="00000201" w:usb1="00000000" w:usb2="00000000" w:usb3="00000000" w:csb0="00000004" w:csb1="00000000"/>
  </w:font>
  <w:font w:name="MS Serif">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B45" w:rsidRDefault="00C75B45" w:rsidP="000F23DD">
      <w:pPr>
        <w:spacing w:after="0" w:line="240" w:lineRule="auto"/>
      </w:pPr>
      <w:r>
        <w:separator/>
      </w:r>
    </w:p>
  </w:footnote>
  <w:footnote w:type="continuationSeparator" w:id="0">
    <w:p w:rsidR="00C75B45" w:rsidRDefault="00C75B45"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3" w:rsidRDefault="00E16473" w:rsidP="00DA1B49">
    <w:pPr>
      <w:pStyle w:val="afb"/>
      <w:tabs>
        <w:tab w:val="clear" w:pos="4677"/>
        <w:tab w:val="clear" w:pos="9355"/>
        <w:tab w:val="left" w:pos="1190"/>
      </w:tabs>
    </w:pPr>
    <w:sdt>
      <w:sdtPr>
        <w:id w:val="1098989425"/>
        <w:docPartObj>
          <w:docPartGallery w:val="Page Numbers (Top of Page)"/>
          <w:docPartUnique/>
        </w:docPartObj>
      </w:sdtPr>
      <w:sdtContent>
        <w:r>
          <w:fldChar w:fldCharType="begin"/>
        </w:r>
        <w:r>
          <w:instrText>PAGE   \* MERGEFORMAT</w:instrText>
        </w:r>
        <w:r>
          <w:fldChar w:fldCharType="separate"/>
        </w:r>
        <w:r w:rsidR="00E22F6F">
          <w:rPr>
            <w:noProof/>
          </w:rPr>
          <w:t>43</w:t>
        </w:r>
        <w:r>
          <w:rPr>
            <w:noProof/>
          </w:rPr>
          <w:fldChar w:fldCharType="end"/>
        </w:r>
      </w:sdtContent>
    </w:sdt>
  </w:p>
  <w:p w:rsidR="00E16473" w:rsidRPr="00BC242D" w:rsidRDefault="00E16473" w:rsidP="00DA1B49">
    <w:pPr>
      <w:pStyle w:val="afb"/>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E16473" w:rsidRPr="002B6685" w:rsidRDefault="00E16473" w:rsidP="002B6685">
    <w:pPr>
      <w:pStyle w:val="afb"/>
      <w:rPr>
        <w:rFonts w:ascii="Times New Roman" w:hAnsi="Times New Roman" w:cs="Times New Roman"/>
        <w:sz w:val="18"/>
        <w:szCs w:val="16"/>
      </w:rPr>
    </w:pPr>
    <w:r>
      <w:rPr>
        <w:rFonts w:ascii="Times New Roman" w:hAnsi="Times New Roman" w:cs="Times New Roman"/>
        <w:sz w:val="18"/>
        <w:szCs w:val="16"/>
      </w:rPr>
      <w:t xml:space="preserve">Четверг, 23 марта 2023 года, №34(831)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3" w:rsidRDefault="00E16473">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1"/>
    <w:multiLevelType w:val="singleLevel"/>
    <w:tmpl w:val="00000011"/>
    <w:name w:val="WW8Num17"/>
    <w:lvl w:ilvl="0">
      <w:start w:val="1"/>
      <w:numFmt w:val="bullet"/>
      <w:lvlText w:val="־"/>
      <w:lvlJc w:val="left"/>
      <w:pPr>
        <w:tabs>
          <w:tab w:val="num" w:pos="1440"/>
        </w:tabs>
        <w:ind w:left="1440" w:hanging="360"/>
      </w:pPr>
      <w:rPr>
        <w:rFonts w:ascii="Arial" w:hAnsi="Arial"/>
      </w:rPr>
    </w:lvl>
  </w:abstractNum>
  <w:abstractNum w:abstractNumId="26">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30">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0D9B278F"/>
    <w:multiLevelType w:val="hybridMultilevel"/>
    <w:tmpl w:val="13E83290"/>
    <w:styleLink w:val="111111121344"/>
    <w:lvl w:ilvl="0" w:tplc="22743FB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4">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5">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8">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1">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2">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nsid w:val="22D32E5F"/>
    <w:multiLevelType w:val="multilevel"/>
    <w:tmpl w:val="7332C8DE"/>
    <w:styleLink w:val="11111112114"/>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45">
    <w:nsid w:val="294C073C"/>
    <w:multiLevelType w:val="multilevel"/>
    <w:tmpl w:val="EFD66AF0"/>
    <w:styleLink w:val="a6"/>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46">
    <w:nsid w:val="29FE268F"/>
    <w:multiLevelType w:val="multilevel"/>
    <w:tmpl w:val="A9628268"/>
    <w:styleLink w:val="a7"/>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7">
    <w:nsid w:val="2A485246"/>
    <w:multiLevelType w:val="hybridMultilevel"/>
    <w:tmpl w:val="CAE69404"/>
    <w:lvl w:ilvl="0" w:tplc="ED52E7F8">
      <w:start w:val="1"/>
      <w:numFmt w:val="bullet"/>
      <w:lvlRestart w:val="0"/>
      <w:lvlText w:val=""/>
      <w:lvlJc w:val="left"/>
      <w:pPr>
        <w:tabs>
          <w:tab w:val="num" w:pos="2160"/>
        </w:tabs>
        <w:ind w:left="720" w:firstLine="720"/>
      </w:pPr>
      <w:rPr>
        <w:rFonts w:ascii="Symbol" w:hAnsi="Symbol" w:hint="default"/>
        <w:sz w:val="16"/>
        <w:szCs w:val="16"/>
      </w:rPr>
    </w:lvl>
    <w:lvl w:ilvl="1" w:tplc="04190003" w:tentative="1">
      <w:start w:val="1"/>
      <w:numFmt w:val="bullet"/>
      <w:pStyle w:val="12"/>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2A610118"/>
    <w:multiLevelType w:val="hybridMultilevel"/>
    <w:tmpl w:val="DCD8D204"/>
    <w:lvl w:ilvl="0" w:tplc="70C0E75C">
      <w:start w:val="1"/>
      <w:numFmt w:val="decimal"/>
      <w:pStyle w:val="a8"/>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9">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2B341BB"/>
    <w:multiLevelType w:val="hybridMultilevel"/>
    <w:tmpl w:val="32400C88"/>
    <w:lvl w:ilvl="0" w:tplc="23F6DD40">
      <w:start w:val="1"/>
      <w:numFmt w:val="bullet"/>
      <w:pStyle w:val="a9"/>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3">
    <w:nsid w:val="39DC7DA0"/>
    <w:multiLevelType w:val="singleLevel"/>
    <w:tmpl w:val="2DF445D4"/>
    <w:lvl w:ilvl="0">
      <w:start w:val="1"/>
      <w:numFmt w:val="bullet"/>
      <w:lvlRestart w:val="0"/>
      <w:pStyle w:val="aa"/>
      <w:lvlText w:val=""/>
      <w:lvlJc w:val="left"/>
      <w:pPr>
        <w:tabs>
          <w:tab w:val="num" w:pos="1440"/>
        </w:tabs>
        <w:ind w:left="0" w:firstLine="720"/>
      </w:pPr>
      <w:rPr>
        <w:rFonts w:ascii="Symbol" w:hAnsi="Symbol" w:hint="default"/>
      </w:rPr>
    </w:lvl>
  </w:abstractNum>
  <w:abstractNum w:abstractNumId="54">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5">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56">
    <w:nsid w:val="40C80B95"/>
    <w:multiLevelType w:val="hybridMultilevel"/>
    <w:tmpl w:val="6F0EC8DA"/>
    <w:lvl w:ilvl="0" w:tplc="FFFFFFFF">
      <w:start w:val="1"/>
      <w:numFmt w:val="decimal"/>
      <w:pStyle w:val="ab"/>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nsid w:val="41A40326"/>
    <w:multiLevelType w:val="hybridMultilevel"/>
    <w:tmpl w:val="0E5A11DA"/>
    <w:lvl w:ilvl="0" w:tplc="25DCC7FC">
      <w:start w:val="1"/>
      <w:numFmt w:val="decimal"/>
      <w:pStyle w:val="ac"/>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443B4165"/>
    <w:multiLevelType w:val="hybridMultilevel"/>
    <w:tmpl w:val="BAF4A076"/>
    <w:lvl w:ilvl="0" w:tplc="D8A0ECEE">
      <w:start w:val="1"/>
      <w:numFmt w:val="decimal"/>
      <w:pStyle w:val="ad"/>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9">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60">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61">
    <w:nsid w:val="4F2EDFBB"/>
    <w:multiLevelType w:val="multilevel"/>
    <w:tmpl w:val="4F2EDFBB"/>
    <w:name w:val="Нумерованный список 4"/>
    <w:lvl w:ilvl="0">
      <w:start w:val="1"/>
      <w:numFmt w:val="bullet"/>
      <w:lvlText w:val=""/>
      <w:lvlJc w:val="left"/>
      <w:pPr>
        <w:tabs>
          <w:tab w:val="left" w:pos="2204"/>
        </w:tabs>
        <w:ind w:left="2204" w:hanging="360"/>
      </w:pPr>
      <w:rPr>
        <w:rFonts w:ascii="Symbol" w:hAnsi="Symbol"/>
      </w:rPr>
    </w:lvl>
    <w:lvl w:ilvl="1">
      <w:start w:val="1"/>
      <w:numFmt w:val="bullet"/>
      <w:lvlText w:val="o"/>
      <w:lvlJc w:val="left"/>
      <w:pPr>
        <w:tabs>
          <w:tab w:val="left" w:pos="2520"/>
        </w:tabs>
        <w:ind w:left="2520" w:hanging="360"/>
      </w:pPr>
      <w:rPr>
        <w:rFonts w:ascii="Courier New" w:hAnsi="Courier New"/>
      </w:rPr>
    </w:lvl>
    <w:lvl w:ilvl="2">
      <w:start w:val="1"/>
      <w:numFmt w:val="bullet"/>
      <w:lvlText w:val=""/>
      <w:lvlJc w:val="left"/>
      <w:pPr>
        <w:tabs>
          <w:tab w:val="left" w:pos="3240"/>
        </w:tabs>
        <w:ind w:left="3240" w:hanging="360"/>
      </w:pPr>
      <w:rPr>
        <w:rFonts w:ascii="Wingdings" w:hAnsi="Wingdings"/>
      </w:rPr>
    </w:lvl>
    <w:lvl w:ilvl="3">
      <w:start w:val="1"/>
      <w:numFmt w:val="bullet"/>
      <w:lvlText w:val=""/>
      <w:lvlJc w:val="left"/>
      <w:pPr>
        <w:tabs>
          <w:tab w:val="left" w:pos="3960"/>
        </w:tabs>
        <w:ind w:left="3960" w:hanging="360"/>
      </w:pPr>
      <w:rPr>
        <w:rFonts w:ascii="Symbol" w:hAnsi="Symbol"/>
      </w:rPr>
    </w:lvl>
    <w:lvl w:ilvl="4">
      <w:start w:val="1"/>
      <w:numFmt w:val="bullet"/>
      <w:lvlText w:val="o"/>
      <w:lvlJc w:val="left"/>
      <w:pPr>
        <w:tabs>
          <w:tab w:val="left" w:pos="4680"/>
        </w:tabs>
        <w:ind w:left="4680" w:hanging="360"/>
      </w:pPr>
      <w:rPr>
        <w:rFonts w:ascii="Courier New" w:hAnsi="Courier New"/>
      </w:rPr>
    </w:lvl>
    <w:lvl w:ilvl="5">
      <w:start w:val="1"/>
      <w:numFmt w:val="bullet"/>
      <w:lvlText w:val=""/>
      <w:lvlJc w:val="left"/>
      <w:pPr>
        <w:tabs>
          <w:tab w:val="left" w:pos="5400"/>
        </w:tabs>
        <w:ind w:left="5400" w:hanging="360"/>
      </w:pPr>
      <w:rPr>
        <w:rFonts w:ascii="Wingdings" w:hAnsi="Wingdings"/>
      </w:rPr>
    </w:lvl>
    <w:lvl w:ilvl="6">
      <w:start w:val="1"/>
      <w:numFmt w:val="bullet"/>
      <w:lvlText w:val=""/>
      <w:lvlJc w:val="left"/>
      <w:pPr>
        <w:tabs>
          <w:tab w:val="left" w:pos="6120"/>
        </w:tabs>
        <w:ind w:left="6120" w:hanging="360"/>
      </w:pPr>
      <w:rPr>
        <w:rFonts w:ascii="Symbol" w:hAnsi="Symbol"/>
      </w:rPr>
    </w:lvl>
    <w:lvl w:ilvl="7">
      <w:start w:val="1"/>
      <w:numFmt w:val="bullet"/>
      <w:lvlText w:val="o"/>
      <w:lvlJc w:val="left"/>
      <w:pPr>
        <w:tabs>
          <w:tab w:val="left" w:pos="6840"/>
        </w:tabs>
        <w:ind w:left="6840" w:hanging="360"/>
      </w:pPr>
      <w:rPr>
        <w:rFonts w:ascii="Courier New" w:hAnsi="Courier New"/>
      </w:rPr>
    </w:lvl>
    <w:lvl w:ilvl="8">
      <w:start w:val="1"/>
      <w:numFmt w:val="bullet"/>
      <w:lvlText w:val=""/>
      <w:lvlJc w:val="left"/>
      <w:pPr>
        <w:tabs>
          <w:tab w:val="left" w:pos="7560"/>
        </w:tabs>
        <w:ind w:left="7560" w:hanging="360"/>
      </w:pPr>
      <w:rPr>
        <w:rFonts w:ascii="Wingdings" w:hAnsi="Wingdings"/>
      </w:rPr>
    </w:lvl>
  </w:abstractNum>
  <w:abstractNum w:abstractNumId="62">
    <w:nsid w:val="4F2EDFD5"/>
    <w:multiLevelType w:val="multilevel"/>
    <w:tmpl w:val="4F2EDFD5"/>
    <w:name w:val="Нумерованный список 30"/>
    <w:lvl w:ilvl="0">
      <w:numFmt w:val="bullet"/>
      <w:lvlText w:val="-"/>
      <w:lvlJc w:val="left"/>
      <w:pPr>
        <w:tabs>
          <w:tab w:val="left" w:pos="927"/>
        </w:tabs>
        <w:ind w:left="927" w:hanging="360"/>
      </w:pPr>
      <w:rPr>
        <w:rFonts w:ascii="Arial" w:hAnsi="Arial"/>
      </w:rPr>
    </w:lvl>
    <w:lvl w:ilvl="1">
      <w:start w:val="1"/>
      <w:numFmt w:val="bullet"/>
      <w:lvlText w:val="o"/>
      <w:lvlJc w:val="left"/>
      <w:pPr>
        <w:tabs>
          <w:tab w:val="left" w:pos="1647"/>
        </w:tabs>
        <w:ind w:left="1647" w:hanging="360"/>
      </w:pPr>
      <w:rPr>
        <w:rFonts w:ascii="Courier New" w:hAnsi="Courier New"/>
      </w:rPr>
    </w:lvl>
    <w:lvl w:ilvl="2">
      <w:start w:val="1"/>
      <w:numFmt w:val="bullet"/>
      <w:lvlText w:val=""/>
      <w:lvlJc w:val="left"/>
      <w:pPr>
        <w:tabs>
          <w:tab w:val="left" w:pos="2367"/>
        </w:tabs>
        <w:ind w:left="2367" w:hanging="360"/>
      </w:pPr>
      <w:rPr>
        <w:rFonts w:ascii="Wingdings" w:hAnsi="Wingdings"/>
      </w:rPr>
    </w:lvl>
    <w:lvl w:ilvl="3">
      <w:start w:val="1"/>
      <w:numFmt w:val="bullet"/>
      <w:lvlText w:val=""/>
      <w:lvlJc w:val="left"/>
      <w:pPr>
        <w:tabs>
          <w:tab w:val="left" w:pos="3087"/>
        </w:tabs>
        <w:ind w:left="3087" w:hanging="360"/>
      </w:pPr>
      <w:rPr>
        <w:rFonts w:ascii="Symbol" w:hAnsi="Symbol"/>
      </w:rPr>
    </w:lvl>
    <w:lvl w:ilvl="4">
      <w:start w:val="1"/>
      <w:numFmt w:val="bullet"/>
      <w:lvlText w:val="o"/>
      <w:lvlJc w:val="left"/>
      <w:pPr>
        <w:tabs>
          <w:tab w:val="left" w:pos="3807"/>
        </w:tabs>
        <w:ind w:left="3807" w:hanging="360"/>
      </w:pPr>
      <w:rPr>
        <w:rFonts w:ascii="Courier New" w:hAnsi="Courier New"/>
      </w:rPr>
    </w:lvl>
    <w:lvl w:ilvl="5">
      <w:start w:val="1"/>
      <w:numFmt w:val="bullet"/>
      <w:lvlText w:val=""/>
      <w:lvlJc w:val="left"/>
      <w:pPr>
        <w:tabs>
          <w:tab w:val="left" w:pos="4527"/>
        </w:tabs>
        <w:ind w:left="4527" w:hanging="360"/>
      </w:pPr>
      <w:rPr>
        <w:rFonts w:ascii="Wingdings" w:hAnsi="Wingdings"/>
      </w:rPr>
    </w:lvl>
    <w:lvl w:ilvl="6">
      <w:start w:val="1"/>
      <w:numFmt w:val="bullet"/>
      <w:lvlText w:val=""/>
      <w:lvlJc w:val="left"/>
      <w:pPr>
        <w:tabs>
          <w:tab w:val="left" w:pos="5247"/>
        </w:tabs>
        <w:ind w:left="5247" w:hanging="360"/>
      </w:pPr>
      <w:rPr>
        <w:rFonts w:ascii="Symbol" w:hAnsi="Symbol"/>
      </w:rPr>
    </w:lvl>
    <w:lvl w:ilvl="7">
      <w:start w:val="1"/>
      <w:numFmt w:val="bullet"/>
      <w:lvlText w:val="o"/>
      <w:lvlJc w:val="left"/>
      <w:pPr>
        <w:tabs>
          <w:tab w:val="left" w:pos="5967"/>
        </w:tabs>
        <w:ind w:left="5967" w:hanging="360"/>
      </w:pPr>
      <w:rPr>
        <w:rFonts w:ascii="Courier New" w:hAnsi="Courier New"/>
      </w:rPr>
    </w:lvl>
    <w:lvl w:ilvl="8">
      <w:start w:val="1"/>
      <w:numFmt w:val="bullet"/>
      <w:lvlText w:val=""/>
      <w:lvlJc w:val="left"/>
      <w:pPr>
        <w:tabs>
          <w:tab w:val="left" w:pos="6687"/>
        </w:tabs>
        <w:ind w:left="6687" w:hanging="360"/>
      </w:pPr>
      <w:rPr>
        <w:rFonts w:ascii="Wingdings" w:hAnsi="Wingdings"/>
      </w:rPr>
    </w:lvl>
  </w:abstractNum>
  <w:abstractNum w:abstractNumId="63">
    <w:nsid w:val="4F2EDFE3"/>
    <w:multiLevelType w:val="multilevel"/>
    <w:tmpl w:val="4F2EDFE3"/>
    <w:name w:val="Нумерованный список 44"/>
    <w:lvl w:ilvl="0">
      <w:numFmt w:val="bullet"/>
      <w:lvlText w:val="-"/>
      <w:lvlJc w:val="left"/>
      <w:pPr>
        <w:tabs>
          <w:tab w:val="left" w:pos="1353"/>
        </w:tabs>
        <w:ind w:left="1353" w:hanging="360"/>
      </w:pPr>
      <w:rPr>
        <w:rFonts w:ascii="Times New Roman" w:hAnsi="Times New Roman"/>
      </w:rPr>
    </w:lvl>
    <w:lvl w:ilvl="1">
      <w:start w:val="1"/>
      <w:numFmt w:val="bullet"/>
      <w:lvlText w:val="o"/>
      <w:lvlJc w:val="left"/>
      <w:pPr>
        <w:tabs>
          <w:tab w:val="left" w:pos="2120"/>
        </w:tabs>
        <w:ind w:left="2120" w:hanging="360"/>
      </w:pPr>
      <w:rPr>
        <w:rFonts w:ascii="Courier New" w:hAnsi="Courier New"/>
      </w:rPr>
    </w:lvl>
    <w:lvl w:ilvl="2">
      <w:start w:val="1"/>
      <w:numFmt w:val="bullet"/>
      <w:lvlText w:val=""/>
      <w:lvlJc w:val="left"/>
      <w:pPr>
        <w:tabs>
          <w:tab w:val="left" w:pos="2840"/>
        </w:tabs>
        <w:ind w:left="2840" w:hanging="360"/>
      </w:pPr>
      <w:rPr>
        <w:rFonts w:ascii="Wingdings" w:hAnsi="Wingdings"/>
      </w:rPr>
    </w:lvl>
    <w:lvl w:ilvl="3">
      <w:start w:val="1"/>
      <w:numFmt w:val="bullet"/>
      <w:lvlText w:val=""/>
      <w:lvlJc w:val="left"/>
      <w:pPr>
        <w:tabs>
          <w:tab w:val="left" w:pos="3560"/>
        </w:tabs>
        <w:ind w:left="3560" w:hanging="360"/>
      </w:pPr>
      <w:rPr>
        <w:rFonts w:ascii="Symbol" w:hAnsi="Symbol"/>
      </w:rPr>
    </w:lvl>
    <w:lvl w:ilvl="4">
      <w:start w:val="1"/>
      <w:numFmt w:val="bullet"/>
      <w:lvlText w:val="o"/>
      <w:lvlJc w:val="left"/>
      <w:pPr>
        <w:tabs>
          <w:tab w:val="left" w:pos="4280"/>
        </w:tabs>
        <w:ind w:left="4280" w:hanging="360"/>
      </w:pPr>
      <w:rPr>
        <w:rFonts w:ascii="Courier New" w:hAnsi="Courier New"/>
      </w:rPr>
    </w:lvl>
    <w:lvl w:ilvl="5">
      <w:start w:val="1"/>
      <w:numFmt w:val="bullet"/>
      <w:lvlText w:val=""/>
      <w:lvlJc w:val="left"/>
      <w:pPr>
        <w:tabs>
          <w:tab w:val="left" w:pos="5000"/>
        </w:tabs>
        <w:ind w:left="5000" w:hanging="360"/>
      </w:pPr>
      <w:rPr>
        <w:rFonts w:ascii="Wingdings" w:hAnsi="Wingdings"/>
      </w:rPr>
    </w:lvl>
    <w:lvl w:ilvl="6">
      <w:start w:val="1"/>
      <w:numFmt w:val="bullet"/>
      <w:lvlText w:val=""/>
      <w:lvlJc w:val="left"/>
      <w:pPr>
        <w:tabs>
          <w:tab w:val="left" w:pos="5720"/>
        </w:tabs>
        <w:ind w:left="5720" w:hanging="360"/>
      </w:pPr>
      <w:rPr>
        <w:rFonts w:ascii="Symbol" w:hAnsi="Symbol"/>
      </w:rPr>
    </w:lvl>
    <w:lvl w:ilvl="7">
      <w:start w:val="1"/>
      <w:numFmt w:val="bullet"/>
      <w:lvlText w:val="o"/>
      <w:lvlJc w:val="left"/>
      <w:pPr>
        <w:tabs>
          <w:tab w:val="left" w:pos="6440"/>
        </w:tabs>
        <w:ind w:left="6440" w:hanging="360"/>
      </w:pPr>
      <w:rPr>
        <w:rFonts w:ascii="Courier New" w:hAnsi="Courier New"/>
      </w:rPr>
    </w:lvl>
    <w:lvl w:ilvl="8">
      <w:start w:val="1"/>
      <w:numFmt w:val="bullet"/>
      <w:lvlText w:val=""/>
      <w:lvlJc w:val="left"/>
      <w:pPr>
        <w:tabs>
          <w:tab w:val="left" w:pos="7160"/>
        </w:tabs>
        <w:ind w:left="7160" w:hanging="360"/>
      </w:pPr>
      <w:rPr>
        <w:rFonts w:ascii="Wingdings" w:hAnsi="Wingdings"/>
      </w:rPr>
    </w:lvl>
  </w:abstractNum>
  <w:abstractNum w:abstractNumId="64">
    <w:nsid w:val="4F45597D"/>
    <w:multiLevelType w:val="hybridMultilevel"/>
    <w:tmpl w:val="CB0E744E"/>
    <w:lvl w:ilvl="0" w:tplc="4588BF6C">
      <w:numFmt w:val="bullet"/>
      <w:lvlText w:val="-"/>
      <w:lvlJc w:val="left"/>
      <w:pPr>
        <w:ind w:left="121" w:hanging="425"/>
      </w:pPr>
      <w:rPr>
        <w:rFonts w:ascii="Times New Roman" w:eastAsia="Times New Roman" w:hAnsi="Times New Roman" w:cs="Times New Roman" w:hint="default"/>
        <w:w w:val="100"/>
        <w:sz w:val="28"/>
        <w:szCs w:val="28"/>
        <w:lang w:val="ru-RU" w:eastAsia="en-US" w:bidi="ar-SA"/>
      </w:rPr>
    </w:lvl>
    <w:lvl w:ilvl="1" w:tplc="053C104E">
      <w:numFmt w:val="bullet"/>
      <w:lvlText w:val="•"/>
      <w:lvlJc w:val="left"/>
      <w:pPr>
        <w:ind w:left="1070" w:hanging="425"/>
      </w:pPr>
      <w:rPr>
        <w:rFonts w:hint="default"/>
        <w:lang w:val="ru-RU" w:eastAsia="en-US" w:bidi="ar-SA"/>
      </w:rPr>
    </w:lvl>
    <w:lvl w:ilvl="2" w:tplc="BDEEFBF2">
      <w:numFmt w:val="bullet"/>
      <w:lvlText w:val="•"/>
      <w:lvlJc w:val="left"/>
      <w:pPr>
        <w:ind w:left="2021" w:hanging="425"/>
      </w:pPr>
      <w:rPr>
        <w:rFonts w:hint="default"/>
        <w:lang w:val="ru-RU" w:eastAsia="en-US" w:bidi="ar-SA"/>
      </w:rPr>
    </w:lvl>
    <w:lvl w:ilvl="3" w:tplc="1E029E76">
      <w:numFmt w:val="bullet"/>
      <w:lvlText w:val="•"/>
      <w:lvlJc w:val="left"/>
      <w:pPr>
        <w:ind w:left="2971" w:hanging="425"/>
      </w:pPr>
      <w:rPr>
        <w:rFonts w:hint="default"/>
        <w:lang w:val="ru-RU" w:eastAsia="en-US" w:bidi="ar-SA"/>
      </w:rPr>
    </w:lvl>
    <w:lvl w:ilvl="4" w:tplc="7B0C03D0">
      <w:numFmt w:val="bullet"/>
      <w:lvlText w:val="•"/>
      <w:lvlJc w:val="left"/>
      <w:pPr>
        <w:ind w:left="3922" w:hanging="425"/>
      </w:pPr>
      <w:rPr>
        <w:rFonts w:hint="default"/>
        <w:lang w:val="ru-RU" w:eastAsia="en-US" w:bidi="ar-SA"/>
      </w:rPr>
    </w:lvl>
    <w:lvl w:ilvl="5" w:tplc="811C8EA0">
      <w:numFmt w:val="bullet"/>
      <w:lvlText w:val="•"/>
      <w:lvlJc w:val="left"/>
      <w:pPr>
        <w:ind w:left="4873" w:hanging="425"/>
      </w:pPr>
      <w:rPr>
        <w:rFonts w:hint="default"/>
        <w:lang w:val="ru-RU" w:eastAsia="en-US" w:bidi="ar-SA"/>
      </w:rPr>
    </w:lvl>
    <w:lvl w:ilvl="6" w:tplc="15C45FFE">
      <w:numFmt w:val="bullet"/>
      <w:lvlText w:val="•"/>
      <w:lvlJc w:val="left"/>
      <w:pPr>
        <w:ind w:left="5823" w:hanging="425"/>
      </w:pPr>
      <w:rPr>
        <w:rFonts w:hint="default"/>
        <w:lang w:val="ru-RU" w:eastAsia="en-US" w:bidi="ar-SA"/>
      </w:rPr>
    </w:lvl>
    <w:lvl w:ilvl="7" w:tplc="F4D8B33A">
      <w:numFmt w:val="bullet"/>
      <w:lvlText w:val="•"/>
      <w:lvlJc w:val="left"/>
      <w:pPr>
        <w:ind w:left="6774" w:hanging="425"/>
      </w:pPr>
      <w:rPr>
        <w:rFonts w:hint="default"/>
        <w:lang w:val="ru-RU" w:eastAsia="en-US" w:bidi="ar-SA"/>
      </w:rPr>
    </w:lvl>
    <w:lvl w:ilvl="8" w:tplc="5AC6C758">
      <w:numFmt w:val="bullet"/>
      <w:lvlText w:val="•"/>
      <w:lvlJc w:val="left"/>
      <w:pPr>
        <w:ind w:left="7725" w:hanging="425"/>
      </w:pPr>
      <w:rPr>
        <w:rFonts w:hint="default"/>
        <w:lang w:val="ru-RU" w:eastAsia="en-US" w:bidi="ar-SA"/>
      </w:rPr>
    </w:lvl>
  </w:abstractNum>
  <w:abstractNum w:abstractNumId="65">
    <w:nsid w:val="4FB21B2B"/>
    <w:multiLevelType w:val="hybridMultilevel"/>
    <w:tmpl w:val="9EAEF512"/>
    <w:styleLink w:val="13"/>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50440CA2"/>
    <w:multiLevelType w:val="singleLevel"/>
    <w:tmpl w:val="2CAC0CE6"/>
    <w:lvl w:ilvl="0">
      <w:start w:val="1"/>
      <w:numFmt w:val="decimal"/>
      <w:pStyle w:val="ae"/>
      <w:lvlText w:val="%1)"/>
      <w:lvlJc w:val="left"/>
      <w:pPr>
        <w:tabs>
          <w:tab w:val="num" w:pos="1071"/>
        </w:tabs>
        <w:ind w:left="0" w:firstLine="709"/>
      </w:pPr>
    </w:lvl>
  </w:abstractNum>
  <w:abstractNum w:abstractNumId="67">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68">
    <w:nsid w:val="5346798B"/>
    <w:multiLevelType w:val="multilevel"/>
    <w:tmpl w:val="E9A2AE3C"/>
    <w:lvl w:ilvl="0">
      <w:start w:val="1"/>
      <w:numFmt w:val="bullet"/>
      <w:pStyle w:val="af"/>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69">
    <w:nsid w:val="5BAE67B1"/>
    <w:multiLevelType w:val="multilevel"/>
    <w:tmpl w:val="96D63D26"/>
    <w:lvl w:ilvl="0">
      <w:start w:val="3"/>
      <w:numFmt w:val="decimal"/>
      <w:pStyle w:val="14"/>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70">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71">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2">
    <w:nsid w:val="5FF76208"/>
    <w:multiLevelType w:val="hybridMultilevel"/>
    <w:tmpl w:val="0F047DCE"/>
    <w:lvl w:ilvl="0" w:tplc="BE3CB6F8">
      <w:start w:val="1"/>
      <w:numFmt w:val="decimal"/>
      <w:pStyle w:val="af0"/>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604E5A2C"/>
    <w:multiLevelType w:val="multilevel"/>
    <w:tmpl w:val="B5D64B3E"/>
    <w:styleLink w:val="af1"/>
    <w:lvl w:ilvl="0">
      <w:start w:val="13"/>
      <w:numFmt w:val="russianUpper"/>
      <w:suff w:val="space"/>
      <w:lvlText w:val="Приложение %1"/>
      <w:lvlJc w:val="left"/>
      <w:pPr>
        <w:ind w:left="0"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74">
    <w:nsid w:val="62FB104D"/>
    <w:multiLevelType w:val="multilevel"/>
    <w:tmpl w:val="9D88D1BC"/>
    <w:lvl w:ilvl="0">
      <w:start w:val="1"/>
      <w:numFmt w:val="decimal"/>
      <w:pStyle w:val="af2"/>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75">
    <w:nsid w:val="638A725B"/>
    <w:multiLevelType w:val="hybridMultilevel"/>
    <w:tmpl w:val="04905684"/>
    <w:lvl w:ilvl="0" w:tplc="FFFFFFFF">
      <w:start w:val="1"/>
      <w:numFmt w:val="bullet"/>
      <w:pStyle w:val="af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77">
    <w:nsid w:val="64B66919"/>
    <w:multiLevelType w:val="multilevel"/>
    <w:tmpl w:val="60CA985E"/>
    <w:lvl w:ilvl="0">
      <w:start w:val="1"/>
      <w:numFmt w:val="bullet"/>
      <w:pStyle w:val="15"/>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8">
    <w:nsid w:val="676968B2"/>
    <w:multiLevelType w:val="multilevel"/>
    <w:tmpl w:val="AAEA7F34"/>
    <w:lvl w:ilvl="0">
      <w:start w:val="3"/>
      <w:numFmt w:val="decimal"/>
      <w:lvlText w:val="%1"/>
      <w:lvlJc w:val="left"/>
      <w:pPr>
        <w:ind w:left="221" w:hanging="725"/>
      </w:pPr>
      <w:rPr>
        <w:rFonts w:hint="default"/>
        <w:lang w:val="ru-RU" w:eastAsia="en-US" w:bidi="ar-SA"/>
      </w:rPr>
    </w:lvl>
    <w:lvl w:ilvl="1">
      <w:start w:val="3"/>
      <w:numFmt w:val="decimal"/>
      <w:lvlText w:val="%1.%2"/>
      <w:lvlJc w:val="left"/>
      <w:pPr>
        <w:ind w:left="221" w:hanging="725"/>
      </w:pPr>
      <w:rPr>
        <w:rFonts w:hint="default"/>
        <w:lang w:val="ru-RU" w:eastAsia="en-US" w:bidi="ar-SA"/>
      </w:rPr>
    </w:lvl>
    <w:lvl w:ilvl="2">
      <w:start w:val="1"/>
      <w:numFmt w:val="decimal"/>
      <w:lvlText w:val="%1.%2.%3."/>
      <w:lvlJc w:val="left"/>
      <w:pPr>
        <w:ind w:left="221" w:hanging="725"/>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179" w:hanging="725"/>
      </w:pPr>
      <w:rPr>
        <w:rFonts w:hint="default"/>
        <w:lang w:val="ru-RU" w:eastAsia="en-US" w:bidi="ar-SA"/>
      </w:rPr>
    </w:lvl>
    <w:lvl w:ilvl="4">
      <w:numFmt w:val="bullet"/>
      <w:lvlText w:val="•"/>
      <w:lvlJc w:val="left"/>
      <w:pPr>
        <w:ind w:left="4166" w:hanging="725"/>
      </w:pPr>
      <w:rPr>
        <w:rFonts w:hint="default"/>
        <w:lang w:val="ru-RU" w:eastAsia="en-US" w:bidi="ar-SA"/>
      </w:rPr>
    </w:lvl>
    <w:lvl w:ilvl="5">
      <w:numFmt w:val="bullet"/>
      <w:lvlText w:val="•"/>
      <w:lvlJc w:val="left"/>
      <w:pPr>
        <w:ind w:left="5153" w:hanging="725"/>
      </w:pPr>
      <w:rPr>
        <w:rFonts w:hint="default"/>
        <w:lang w:val="ru-RU" w:eastAsia="en-US" w:bidi="ar-SA"/>
      </w:rPr>
    </w:lvl>
    <w:lvl w:ilvl="6">
      <w:numFmt w:val="bullet"/>
      <w:lvlText w:val="•"/>
      <w:lvlJc w:val="left"/>
      <w:pPr>
        <w:ind w:left="6139" w:hanging="725"/>
      </w:pPr>
      <w:rPr>
        <w:rFonts w:hint="default"/>
        <w:lang w:val="ru-RU" w:eastAsia="en-US" w:bidi="ar-SA"/>
      </w:rPr>
    </w:lvl>
    <w:lvl w:ilvl="7">
      <w:numFmt w:val="bullet"/>
      <w:lvlText w:val="•"/>
      <w:lvlJc w:val="left"/>
      <w:pPr>
        <w:ind w:left="7126" w:hanging="725"/>
      </w:pPr>
      <w:rPr>
        <w:rFonts w:hint="default"/>
        <w:lang w:val="ru-RU" w:eastAsia="en-US" w:bidi="ar-SA"/>
      </w:rPr>
    </w:lvl>
    <w:lvl w:ilvl="8">
      <w:numFmt w:val="bullet"/>
      <w:lvlText w:val="•"/>
      <w:lvlJc w:val="left"/>
      <w:pPr>
        <w:ind w:left="8113" w:hanging="725"/>
      </w:pPr>
      <w:rPr>
        <w:rFonts w:hint="default"/>
        <w:lang w:val="ru-RU" w:eastAsia="en-US" w:bidi="ar-SA"/>
      </w:rPr>
    </w:lvl>
  </w:abstractNum>
  <w:abstractNum w:abstractNumId="79">
    <w:nsid w:val="6D2D30FA"/>
    <w:multiLevelType w:val="hybridMultilevel"/>
    <w:tmpl w:val="047A3B4E"/>
    <w:lvl w:ilvl="0" w:tplc="FFFFFFFF">
      <w:start w:val="1"/>
      <w:numFmt w:val="bullet"/>
      <w:pStyle w:val="af4"/>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80">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83">
    <w:nsid w:val="72416685"/>
    <w:multiLevelType w:val="multilevel"/>
    <w:tmpl w:val="CA12C890"/>
    <w:lvl w:ilvl="0">
      <w:start w:val="1"/>
      <w:numFmt w:val="decimal"/>
      <w:pStyle w:val="16"/>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84">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85">
    <w:nsid w:val="7AF61172"/>
    <w:multiLevelType w:val="hybridMultilevel"/>
    <w:tmpl w:val="DF06648E"/>
    <w:lvl w:ilvl="0" w:tplc="1B0A9324">
      <w:start w:val="1"/>
      <w:numFmt w:val="decimal"/>
      <w:lvlText w:val="%1."/>
      <w:lvlJc w:val="left"/>
      <w:pPr>
        <w:ind w:left="402" w:hanging="281"/>
        <w:jc w:val="right"/>
      </w:pPr>
      <w:rPr>
        <w:rFonts w:ascii="Times New Roman" w:eastAsia="Times New Roman" w:hAnsi="Times New Roman" w:cs="Times New Roman" w:hint="default"/>
        <w:i/>
        <w:iCs/>
        <w:w w:val="100"/>
        <w:sz w:val="28"/>
        <w:szCs w:val="28"/>
        <w:lang w:val="ru-RU" w:eastAsia="en-US" w:bidi="ar-SA"/>
      </w:rPr>
    </w:lvl>
    <w:lvl w:ilvl="1" w:tplc="6F044D10">
      <w:numFmt w:val="bullet"/>
      <w:lvlText w:val=""/>
      <w:lvlJc w:val="left"/>
      <w:pPr>
        <w:ind w:left="687" w:hanging="360"/>
      </w:pPr>
      <w:rPr>
        <w:rFonts w:ascii="Symbol" w:eastAsia="Symbol" w:hAnsi="Symbol" w:cs="Symbol" w:hint="default"/>
        <w:w w:val="100"/>
        <w:sz w:val="28"/>
        <w:szCs w:val="28"/>
        <w:lang w:val="ru-RU" w:eastAsia="en-US" w:bidi="ar-SA"/>
      </w:rPr>
    </w:lvl>
    <w:lvl w:ilvl="2" w:tplc="E6ACFE46">
      <w:numFmt w:val="bullet"/>
      <w:lvlText w:val="•"/>
      <w:lvlJc w:val="left"/>
      <w:pPr>
        <w:ind w:left="840" w:hanging="360"/>
      </w:pPr>
      <w:rPr>
        <w:rFonts w:hint="default"/>
        <w:lang w:val="ru-RU" w:eastAsia="en-US" w:bidi="ar-SA"/>
      </w:rPr>
    </w:lvl>
    <w:lvl w:ilvl="3" w:tplc="6A40A8A6">
      <w:numFmt w:val="bullet"/>
      <w:lvlText w:val="•"/>
      <w:lvlJc w:val="left"/>
      <w:pPr>
        <w:ind w:left="1938" w:hanging="360"/>
      </w:pPr>
      <w:rPr>
        <w:rFonts w:hint="default"/>
        <w:lang w:val="ru-RU" w:eastAsia="en-US" w:bidi="ar-SA"/>
      </w:rPr>
    </w:lvl>
    <w:lvl w:ilvl="4" w:tplc="8D2C5364">
      <w:numFmt w:val="bullet"/>
      <w:lvlText w:val="•"/>
      <w:lvlJc w:val="left"/>
      <w:pPr>
        <w:ind w:left="3036" w:hanging="360"/>
      </w:pPr>
      <w:rPr>
        <w:rFonts w:hint="default"/>
        <w:lang w:val="ru-RU" w:eastAsia="en-US" w:bidi="ar-SA"/>
      </w:rPr>
    </w:lvl>
    <w:lvl w:ilvl="5" w:tplc="7506E5D6">
      <w:numFmt w:val="bullet"/>
      <w:lvlText w:val="•"/>
      <w:lvlJc w:val="left"/>
      <w:pPr>
        <w:ind w:left="4134" w:hanging="360"/>
      </w:pPr>
      <w:rPr>
        <w:rFonts w:hint="default"/>
        <w:lang w:val="ru-RU" w:eastAsia="en-US" w:bidi="ar-SA"/>
      </w:rPr>
    </w:lvl>
    <w:lvl w:ilvl="6" w:tplc="D0500296">
      <w:numFmt w:val="bullet"/>
      <w:lvlText w:val="•"/>
      <w:lvlJc w:val="left"/>
      <w:pPr>
        <w:ind w:left="5233" w:hanging="360"/>
      </w:pPr>
      <w:rPr>
        <w:rFonts w:hint="default"/>
        <w:lang w:val="ru-RU" w:eastAsia="en-US" w:bidi="ar-SA"/>
      </w:rPr>
    </w:lvl>
    <w:lvl w:ilvl="7" w:tplc="6FD243C4">
      <w:numFmt w:val="bullet"/>
      <w:lvlText w:val="•"/>
      <w:lvlJc w:val="left"/>
      <w:pPr>
        <w:ind w:left="6331" w:hanging="360"/>
      </w:pPr>
      <w:rPr>
        <w:rFonts w:hint="default"/>
        <w:lang w:val="ru-RU" w:eastAsia="en-US" w:bidi="ar-SA"/>
      </w:rPr>
    </w:lvl>
    <w:lvl w:ilvl="8" w:tplc="3D2639C8">
      <w:numFmt w:val="bullet"/>
      <w:lvlText w:val="•"/>
      <w:lvlJc w:val="left"/>
      <w:pPr>
        <w:ind w:left="7429" w:hanging="360"/>
      </w:pPr>
      <w:rPr>
        <w:rFonts w:hint="default"/>
        <w:lang w:val="ru-RU" w:eastAsia="en-US" w:bidi="ar-SA"/>
      </w:rPr>
    </w:lvl>
  </w:abstractNum>
  <w:abstractNum w:abstractNumId="86">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87">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abstractNum w:abstractNumId="89">
    <w:nsid w:val="7FD570FD"/>
    <w:multiLevelType w:val="hybridMultilevel"/>
    <w:tmpl w:val="E1B2025E"/>
    <w:lvl w:ilvl="0" w:tplc="12968B0A">
      <w:numFmt w:val="bullet"/>
      <w:lvlText w:val="-"/>
      <w:lvlJc w:val="left"/>
      <w:pPr>
        <w:ind w:left="400" w:hanging="192"/>
      </w:pPr>
      <w:rPr>
        <w:rFonts w:ascii="Times New Roman" w:eastAsia="Times New Roman" w:hAnsi="Times New Roman" w:cs="Times New Roman" w:hint="default"/>
        <w:w w:val="100"/>
        <w:sz w:val="28"/>
        <w:szCs w:val="28"/>
        <w:lang w:val="ru-RU" w:eastAsia="en-US" w:bidi="ar-SA"/>
      </w:rPr>
    </w:lvl>
    <w:lvl w:ilvl="1" w:tplc="A4782168">
      <w:numFmt w:val="bullet"/>
      <w:lvlText w:val="-"/>
      <w:lvlJc w:val="left"/>
      <w:pPr>
        <w:ind w:left="400" w:hanging="246"/>
      </w:pPr>
      <w:rPr>
        <w:rFonts w:ascii="Times New Roman" w:eastAsia="Times New Roman" w:hAnsi="Times New Roman" w:cs="Times New Roman" w:hint="default"/>
        <w:w w:val="100"/>
        <w:sz w:val="28"/>
        <w:szCs w:val="28"/>
        <w:lang w:val="ru-RU" w:eastAsia="en-US" w:bidi="ar-SA"/>
      </w:rPr>
    </w:lvl>
    <w:lvl w:ilvl="2" w:tplc="E9AAB7EC">
      <w:numFmt w:val="bullet"/>
      <w:lvlText w:val="•"/>
      <w:lvlJc w:val="left"/>
      <w:pPr>
        <w:ind w:left="2425" w:hanging="246"/>
      </w:pPr>
      <w:rPr>
        <w:rFonts w:hint="default"/>
        <w:lang w:val="ru-RU" w:eastAsia="en-US" w:bidi="ar-SA"/>
      </w:rPr>
    </w:lvl>
    <w:lvl w:ilvl="3" w:tplc="63D674FA">
      <w:numFmt w:val="bullet"/>
      <w:lvlText w:val="•"/>
      <w:lvlJc w:val="left"/>
      <w:pPr>
        <w:ind w:left="3437" w:hanging="246"/>
      </w:pPr>
      <w:rPr>
        <w:rFonts w:hint="default"/>
        <w:lang w:val="ru-RU" w:eastAsia="en-US" w:bidi="ar-SA"/>
      </w:rPr>
    </w:lvl>
    <w:lvl w:ilvl="4" w:tplc="22B4AE0C">
      <w:numFmt w:val="bullet"/>
      <w:lvlText w:val="•"/>
      <w:lvlJc w:val="left"/>
      <w:pPr>
        <w:ind w:left="4450" w:hanging="246"/>
      </w:pPr>
      <w:rPr>
        <w:rFonts w:hint="default"/>
        <w:lang w:val="ru-RU" w:eastAsia="en-US" w:bidi="ar-SA"/>
      </w:rPr>
    </w:lvl>
    <w:lvl w:ilvl="5" w:tplc="9DD6B2AC">
      <w:numFmt w:val="bullet"/>
      <w:lvlText w:val="•"/>
      <w:lvlJc w:val="left"/>
      <w:pPr>
        <w:ind w:left="5463" w:hanging="246"/>
      </w:pPr>
      <w:rPr>
        <w:rFonts w:hint="default"/>
        <w:lang w:val="ru-RU" w:eastAsia="en-US" w:bidi="ar-SA"/>
      </w:rPr>
    </w:lvl>
    <w:lvl w:ilvl="6" w:tplc="EB62CD02">
      <w:numFmt w:val="bullet"/>
      <w:lvlText w:val="•"/>
      <w:lvlJc w:val="left"/>
      <w:pPr>
        <w:ind w:left="6475" w:hanging="246"/>
      </w:pPr>
      <w:rPr>
        <w:rFonts w:hint="default"/>
        <w:lang w:val="ru-RU" w:eastAsia="en-US" w:bidi="ar-SA"/>
      </w:rPr>
    </w:lvl>
    <w:lvl w:ilvl="7" w:tplc="567E7CD8">
      <w:numFmt w:val="bullet"/>
      <w:lvlText w:val="•"/>
      <w:lvlJc w:val="left"/>
      <w:pPr>
        <w:ind w:left="7488" w:hanging="246"/>
      </w:pPr>
      <w:rPr>
        <w:rFonts w:hint="default"/>
        <w:lang w:val="ru-RU" w:eastAsia="en-US" w:bidi="ar-SA"/>
      </w:rPr>
    </w:lvl>
    <w:lvl w:ilvl="8" w:tplc="F1EC9EE2">
      <w:numFmt w:val="bullet"/>
      <w:lvlText w:val="•"/>
      <w:lvlJc w:val="left"/>
      <w:pPr>
        <w:ind w:left="8501" w:hanging="246"/>
      </w:pPr>
      <w:rPr>
        <w:rFonts w:hint="default"/>
        <w:lang w:val="ru-RU" w:eastAsia="en-US" w:bidi="ar-SA"/>
      </w:rPr>
    </w:lvl>
  </w:abstractNum>
  <w:num w:numId="1">
    <w:abstractNumId w:val="27"/>
  </w:num>
  <w:num w:numId="2">
    <w:abstractNumId w:val="49"/>
  </w:num>
  <w:num w:numId="3">
    <w:abstractNumId w:val="28"/>
  </w:num>
  <w:num w:numId="4">
    <w:abstractNumId w:val="53"/>
  </w:num>
  <w:num w:numId="5">
    <w:abstractNumId w:val="8"/>
  </w:num>
  <w:num w:numId="6">
    <w:abstractNumId w:val="75"/>
  </w:num>
  <w:num w:numId="7">
    <w:abstractNumId w:val="77"/>
  </w:num>
  <w:num w:numId="8">
    <w:abstractNumId w:val="46"/>
  </w:num>
  <w:num w:numId="9">
    <w:abstractNumId w:val="59"/>
  </w:num>
  <w:num w:numId="10">
    <w:abstractNumId w:val="4"/>
  </w:num>
  <w:num w:numId="11">
    <w:abstractNumId w:val="34"/>
  </w:num>
  <w:num w:numId="12">
    <w:abstractNumId w:val="66"/>
  </w:num>
  <w:num w:numId="13">
    <w:abstractNumId w:val="6"/>
  </w:num>
  <w:num w:numId="14">
    <w:abstractNumId w:val="3"/>
  </w:num>
  <w:num w:numId="15">
    <w:abstractNumId w:val="2"/>
  </w:num>
  <w:num w:numId="16">
    <w:abstractNumId w:val="5"/>
  </w:num>
  <w:num w:numId="17">
    <w:abstractNumId w:val="1"/>
  </w:num>
  <w:num w:numId="18">
    <w:abstractNumId w:val="0"/>
  </w:num>
  <w:num w:numId="19">
    <w:abstractNumId w:val="84"/>
  </w:num>
  <w:num w:numId="20">
    <w:abstractNumId w:val="54"/>
  </w:num>
  <w:num w:numId="21">
    <w:abstractNumId w:val="7"/>
  </w:num>
  <w:num w:numId="22">
    <w:abstractNumId w:val="86"/>
  </w:num>
  <w:num w:numId="23">
    <w:abstractNumId w:val="76"/>
  </w:num>
  <w:num w:numId="24">
    <w:abstractNumId w:val="43"/>
  </w:num>
  <w:num w:numId="25">
    <w:abstractNumId w:val="36"/>
  </w:num>
  <w:num w:numId="26">
    <w:abstractNumId w:val="72"/>
  </w:num>
  <w:num w:numId="27">
    <w:abstractNumId w:val="48"/>
  </w:num>
  <w:num w:numId="28">
    <w:abstractNumId w:val="88"/>
  </w:num>
  <w:num w:numId="29">
    <w:abstractNumId w:val="35"/>
  </w:num>
  <w:num w:numId="30">
    <w:abstractNumId w:val="81"/>
  </w:num>
  <w:num w:numId="31">
    <w:abstractNumId w:val="37"/>
  </w:num>
  <w:num w:numId="32">
    <w:abstractNumId w:val="56"/>
  </w:num>
  <w:num w:numId="33">
    <w:abstractNumId w:val="82"/>
  </w:num>
  <w:num w:numId="34">
    <w:abstractNumId w:val="80"/>
  </w:num>
  <w:num w:numId="35">
    <w:abstractNumId w:val="39"/>
  </w:num>
  <w:num w:numId="36">
    <w:abstractNumId w:val="51"/>
  </w:num>
  <w:num w:numId="37">
    <w:abstractNumId w:val="58"/>
  </w:num>
  <w:num w:numId="38">
    <w:abstractNumId w:val="29"/>
  </w:num>
  <w:num w:numId="39">
    <w:abstractNumId w:val="52"/>
  </w:num>
  <w:num w:numId="40">
    <w:abstractNumId w:val="41"/>
  </w:num>
  <w:num w:numId="41">
    <w:abstractNumId w:val="71"/>
  </w:num>
  <w:num w:numId="42">
    <w:abstractNumId w:val="83"/>
  </w:num>
  <w:num w:numId="43">
    <w:abstractNumId w:val="32"/>
  </w:num>
  <w:num w:numId="44">
    <w:abstractNumId w:val="74"/>
  </w:num>
  <w:num w:numId="45">
    <w:abstractNumId w:val="69"/>
  </w:num>
  <w:num w:numId="46">
    <w:abstractNumId w:val="55"/>
  </w:num>
  <w:num w:numId="47">
    <w:abstractNumId w:val="57"/>
  </w:num>
  <w:num w:numId="48">
    <w:abstractNumId w:val="42"/>
  </w:num>
  <w:num w:numId="49">
    <w:abstractNumId w:val="50"/>
  </w:num>
  <w:num w:numId="50">
    <w:abstractNumId w:val="33"/>
  </w:num>
  <w:num w:numId="51">
    <w:abstractNumId w:val="30"/>
  </w:num>
  <w:num w:numId="52">
    <w:abstractNumId w:val="67"/>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79"/>
  </w:num>
  <w:num w:numId="5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7"/>
  </w:num>
  <w:num w:numId="57">
    <w:abstractNumId w:val="40"/>
  </w:num>
  <w:num w:numId="58">
    <w:abstractNumId w:val="38"/>
  </w:num>
  <w:num w:numId="59">
    <w:abstractNumId w:val="70"/>
  </w:num>
  <w:num w:numId="60">
    <w:abstractNumId w:val="65"/>
  </w:num>
  <w:num w:numId="61">
    <w:abstractNumId w:val="45"/>
  </w:num>
  <w:num w:numId="62">
    <w:abstractNumId w:val="73"/>
  </w:num>
  <w:num w:numId="63">
    <w:abstractNumId w:val="44"/>
  </w:num>
  <w:num w:numId="64">
    <w:abstractNumId w:val="31"/>
  </w:num>
  <w:num w:numId="65">
    <w:abstractNumId w:val="47"/>
  </w:num>
  <w:num w:numId="66">
    <w:abstractNumId w:val="78"/>
  </w:num>
  <w:num w:numId="67">
    <w:abstractNumId w:val="89"/>
  </w:num>
  <w:num w:numId="68">
    <w:abstractNumId w:val="64"/>
  </w:num>
  <w:num w:numId="69">
    <w:abstractNumId w:val="8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AD3"/>
    <w:rsid w:val="00000D81"/>
    <w:rsid w:val="00000DBE"/>
    <w:rsid w:val="00000E2B"/>
    <w:rsid w:val="00000EEE"/>
    <w:rsid w:val="00000F58"/>
    <w:rsid w:val="00001042"/>
    <w:rsid w:val="0000116F"/>
    <w:rsid w:val="00001196"/>
    <w:rsid w:val="00001315"/>
    <w:rsid w:val="000013F5"/>
    <w:rsid w:val="0000149D"/>
    <w:rsid w:val="00001568"/>
    <w:rsid w:val="0000172B"/>
    <w:rsid w:val="0000179E"/>
    <w:rsid w:val="00001958"/>
    <w:rsid w:val="00001C80"/>
    <w:rsid w:val="000020B7"/>
    <w:rsid w:val="000021BB"/>
    <w:rsid w:val="0000255C"/>
    <w:rsid w:val="00002874"/>
    <w:rsid w:val="00002B0F"/>
    <w:rsid w:val="00002D8C"/>
    <w:rsid w:val="00002DB7"/>
    <w:rsid w:val="00002E97"/>
    <w:rsid w:val="0000304C"/>
    <w:rsid w:val="00003073"/>
    <w:rsid w:val="000032D4"/>
    <w:rsid w:val="00003302"/>
    <w:rsid w:val="0000343B"/>
    <w:rsid w:val="00003465"/>
    <w:rsid w:val="00003525"/>
    <w:rsid w:val="0000360B"/>
    <w:rsid w:val="000037C7"/>
    <w:rsid w:val="00003806"/>
    <w:rsid w:val="00003826"/>
    <w:rsid w:val="0000385F"/>
    <w:rsid w:val="00003A04"/>
    <w:rsid w:val="00003A7B"/>
    <w:rsid w:val="00003BE7"/>
    <w:rsid w:val="00003D8B"/>
    <w:rsid w:val="0000404A"/>
    <w:rsid w:val="00004085"/>
    <w:rsid w:val="0000414F"/>
    <w:rsid w:val="0000429F"/>
    <w:rsid w:val="000049FE"/>
    <w:rsid w:val="00004A1B"/>
    <w:rsid w:val="00004CA1"/>
    <w:rsid w:val="00004F71"/>
    <w:rsid w:val="000050BA"/>
    <w:rsid w:val="000053E4"/>
    <w:rsid w:val="00005940"/>
    <w:rsid w:val="00005988"/>
    <w:rsid w:val="00005AE9"/>
    <w:rsid w:val="00005D7C"/>
    <w:rsid w:val="0000600A"/>
    <w:rsid w:val="000063AA"/>
    <w:rsid w:val="00006595"/>
    <w:rsid w:val="0000672E"/>
    <w:rsid w:val="000068B1"/>
    <w:rsid w:val="00006C85"/>
    <w:rsid w:val="00006E12"/>
    <w:rsid w:val="000070E8"/>
    <w:rsid w:val="000075AF"/>
    <w:rsid w:val="000075C4"/>
    <w:rsid w:val="000075CC"/>
    <w:rsid w:val="00007748"/>
    <w:rsid w:val="00007798"/>
    <w:rsid w:val="0000799F"/>
    <w:rsid w:val="000079DC"/>
    <w:rsid w:val="00007CB4"/>
    <w:rsid w:val="00007DAC"/>
    <w:rsid w:val="00007E9C"/>
    <w:rsid w:val="00007F7E"/>
    <w:rsid w:val="00010466"/>
    <w:rsid w:val="00010503"/>
    <w:rsid w:val="00010774"/>
    <w:rsid w:val="000107C9"/>
    <w:rsid w:val="00010940"/>
    <w:rsid w:val="00010ABD"/>
    <w:rsid w:val="00010CBF"/>
    <w:rsid w:val="00010CD4"/>
    <w:rsid w:val="00011086"/>
    <w:rsid w:val="00011267"/>
    <w:rsid w:val="00011298"/>
    <w:rsid w:val="0001132A"/>
    <w:rsid w:val="00011554"/>
    <w:rsid w:val="00011B59"/>
    <w:rsid w:val="00011F70"/>
    <w:rsid w:val="00012060"/>
    <w:rsid w:val="000120F4"/>
    <w:rsid w:val="0001211F"/>
    <w:rsid w:val="00012269"/>
    <w:rsid w:val="0001228D"/>
    <w:rsid w:val="0001228F"/>
    <w:rsid w:val="00012294"/>
    <w:rsid w:val="0001235B"/>
    <w:rsid w:val="0001257C"/>
    <w:rsid w:val="000128CA"/>
    <w:rsid w:val="00012A68"/>
    <w:rsid w:val="00012A9F"/>
    <w:rsid w:val="00012D8C"/>
    <w:rsid w:val="00012EC7"/>
    <w:rsid w:val="00012EF3"/>
    <w:rsid w:val="0001308D"/>
    <w:rsid w:val="0001315D"/>
    <w:rsid w:val="000132C3"/>
    <w:rsid w:val="00013464"/>
    <w:rsid w:val="00013526"/>
    <w:rsid w:val="00013AA9"/>
    <w:rsid w:val="00013C43"/>
    <w:rsid w:val="00013CF0"/>
    <w:rsid w:val="00013DAA"/>
    <w:rsid w:val="000143B1"/>
    <w:rsid w:val="00014673"/>
    <w:rsid w:val="0001471B"/>
    <w:rsid w:val="000147B3"/>
    <w:rsid w:val="0001484E"/>
    <w:rsid w:val="00014B32"/>
    <w:rsid w:val="00014BD9"/>
    <w:rsid w:val="00014E9B"/>
    <w:rsid w:val="0001501A"/>
    <w:rsid w:val="0001508B"/>
    <w:rsid w:val="0001515F"/>
    <w:rsid w:val="00015178"/>
    <w:rsid w:val="000151BB"/>
    <w:rsid w:val="0001520C"/>
    <w:rsid w:val="0001520D"/>
    <w:rsid w:val="0001525A"/>
    <w:rsid w:val="00015289"/>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2"/>
    <w:rsid w:val="00016E54"/>
    <w:rsid w:val="00017061"/>
    <w:rsid w:val="00017727"/>
    <w:rsid w:val="00017748"/>
    <w:rsid w:val="0001783B"/>
    <w:rsid w:val="00017875"/>
    <w:rsid w:val="00017D77"/>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72"/>
    <w:rsid w:val="00023AE5"/>
    <w:rsid w:val="00023E15"/>
    <w:rsid w:val="000241B6"/>
    <w:rsid w:val="00024427"/>
    <w:rsid w:val="000244AE"/>
    <w:rsid w:val="000246D0"/>
    <w:rsid w:val="00024AD8"/>
    <w:rsid w:val="00024D97"/>
    <w:rsid w:val="000250E6"/>
    <w:rsid w:val="000253EE"/>
    <w:rsid w:val="00025A25"/>
    <w:rsid w:val="00025B0A"/>
    <w:rsid w:val="00025CCD"/>
    <w:rsid w:val="00025D93"/>
    <w:rsid w:val="0002605A"/>
    <w:rsid w:val="000261BC"/>
    <w:rsid w:val="000261DC"/>
    <w:rsid w:val="0002634D"/>
    <w:rsid w:val="000263DC"/>
    <w:rsid w:val="0002654E"/>
    <w:rsid w:val="00026594"/>
    <w:rsid w:val="00026F27"/>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982"/>
    <w:rsid w:val="00031A1F"/>
    <w:rsid w:val="000320A6"/>
    <w:rsid w:val="000321F4"/>
    <w:rsid w:val="00032215"/>
    <w:rsid w:val="00032520"/>
    <w:rsid w:val="0003260B"/>
    <w:rsid w:val="0003281C"/>
    <w:rsid w:val="00032876"/>
    <w:rsid w:val="00032A22"/>
    <w:rsid w:val="00032C5A"/>
    <w:rsid w:val="00032D58"/>
    <w:rsid w:val="0003317A"/>
    <w:rsid w:val="000331CC"/>
    <w:rsid w:val="000332A7"/>
    <w:rsid w:val="00033587"/>
    <w:rsid w:val="000336A4"/>
    <w:rsid w:val="00033755"/>
    <w:rsid w:val="0003394A"/>
    <w:rsid w:val="00033A0D"/>
    <w:rsid w:val="00033E31"/>
    <w:rsid w:val="00033E81"/>
    <w:rsid w:val="00033EB0"/>
    <w:rsid w:val="00033F48"/>
    <w:rsid w:val="00034296"/>
    <w:rsid w:val="0003471E"/>
    <w:rsid w:val="00034865"/>
    <w:rsid w:val="00034C50"/>
    <w:rsid w:val="00034D23"/>
    <w:rsid w:val="00034DA6"/>
    <w:rsid w:val="00034FA4"/>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B46"/>
    <w:rsid w:val="00037B50"/>
    <w:rsid w:val="00037C3C"/>
    <w:rsid w:val="00037DBD"/>
    <w:rsid w:val="0004004C"/>
    <w:rsid w:val="00040088"/>
    <w:rsid w:val="000400C5"/>
    <w:rsid w:val="00040105"/>
    <w:rsid w:val="00040155"/>
    <w:rsid w:val="00040170"/>
    <w:rsid w:val="000401DC"/>
    <w:rsid w:val="00040345"/>
    <w:rsid w:val="000403C6"/>
    <w:rsid w:val="00040443"/>
    <w:rsid w:val="00040587"/>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920"/>
    <w:rsid w:val="000419F1"/>
    <w:rsid w:val="00041C1F"/>
    <w:rsid w:val="00041C77"/>
    <w:rsid w:val="00041E9F"/>
    <w:rsid w:val="00041EA5"/>
    <w:rsid w:val="00041ED8"/>
    <w:rsid w:val="0004202E"/>
    <w:rsid w:val="00042335"/>
    <w:rsid w:val="0004247F"/>
    <w:rsid w:val="000424B9"/>
    <w:rsid w:val="000425A6"/>
    <w:rsid w:val="00042718"/>
    <w:rsid w:val="00042ADC"/>
    <w:rsid w:val="00042B4B"/>
    <w:rsid w:val="00042C54"/>
    <w:rsid w:val="00042D82"/>
    <w:rsid w:val="00042EA2"/>
    <w:rsid w:val="0004344A"/>
    <w:rsid w:val="00043549"/>
    <w:rsid w:val="000435AB"/>
    <w:rsid w:val="000436C2"/>
    <w:rsid w:val="000436E0"/>
    <w:rsid w:val="000437BB"/>
    <w:rsid w:val="000437D3"/>
    <w:rsid w:val="00043913"/>
    <w:rsid w:val="00043C32"/>
    <w:rsid w:val="00043F60"/>
    <w:rsid w:val="00044026"/>
    <w:rsid w:val="000440A8"/>
    <w:rsid w:val="000440D5"/>
    <w:rsid w:val="000443FC"/>
    <w:rsid w:val="00044550"/>
    <w:rsid w:val="000447D3"/>
    <w:rsid w:val="000447EB"/>
    <w:rsid w:val="00044894"/>
    <w:rsid w:val="00044EE5"/>
    <w:rsid w:val="00044FD2"/>
    <w:rsid w:val="000450FB"/>
    <w:rsid w:val="000456E8"/>
    <w:rsid w:val="00045704"/>
    <w:rsid w:val="00045763"/>
    <w:rsid w:val="000457E3"/>
    <w:rsid w:val="000458DD"/>
    <w:rsid w:val="0004593B"/>
    <w:rsid w:val="000459DE"/>
    <w:rsid w:val="00045BAB"/>
    <w:rsid w:val="00045C70"/>
    <w:rsid w:val="00045E6C"/>
    <w:rsid w:val="00045EEA"/>
    <w:rsid w:val="00045FC0"/>
    <w:rsid w:val="00046067"/>
    <w:rsid w:val="00046074"/>
    <w:rsid w:val="0004616C"/>
    <w:rsid w:val="00046170"/>
    <w:rsid w:val="0004638D"/>
    <w:rsid w:val="000463BF"/>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D33"/>
    <w:rsid w:val="00047FC7"/>
    <w:rsid w:val="00050047"/>
    <w:rsid w:val="0005006E"/>
    <w:rsid w:val="0005013E"/>
    <w:rsid w:val="000504C2"/>
    <w:rsid w:val="000507C6"/>
    <w:rsid w:val="000509EE"/>
    <w:rsid w:val="00050A88"/>
    <w:rsid w:val="00050BDE"/>
    <w:rsid w:val="00050F62"/>
    <w:rsid w:val="000510D9"/>
    <w:rsid w:val="000511C3"/>
    <w:rsid w:val="000512BB"/>
    <w:rsid w:val="00051334"/>
    <w:rsid w:val="00051624"/>
    <w:rsid w:val="00051648"/>
    <w:rsid w:val="0005182F"/>
    <w:rsid w:val="0005184D"/>
    <w:rsid w:val="0005197F"/>
    <w:rsid w:val="00051A27"/>
    <w:rsid w:val="00051CDB"/>
    <w:rsid w:val="00051D6B"/>
    <w:rsid w:val="00052ABE"/>
    <w:rsid w:val="00052AFE"/>
    <w:rsid w:val="00052CC7"/>
    <w:rsid w:val="00052D5A"/>
    <w:rsid w:val="00052F9A"/>
    <w:rsid w:val="0005312D"/>
    <w:rsid w:val="0005315B"/>
    <w:rsid w:val="00053318"/>
    <w:rsid w:val="000533A5"/>
    <w:rsid w:val="00053416"/>
    <w:rsid w:val="00053440"/>
    <w:rsid w:val="0005354B"/>
    <w:rsid w:val="000535E7"/>
    <w:rsid w:val="0005382D"/>
    <w:rsid w:val="000538BE"/>
    <w:rsid w:val="000538C9"/>
    <w:rsid w:val="00053AA4"/>
    <w:rsid w:val="00053B1F"/>
    <w:rsid w:val="00053EC0"/>
    <w:rsid w:val="00054031"/>
    <w:rsid w:val="0005405A"/>
    <w:rsid w:val="000540F6"/>
    <w:rsid w:val="00054465"/>
    <w:rsid w:val="000544EC"/>
    <w:rsid w:val="000544F8"/>
    <w:rsid w:val="00054574"/>
    <w:rsid w:val="0005495C"/>
    <w:rsid w:val="00054A88"/>
    <w:rsid w:val="00054B47"/>
    <w:rsid w:val="00054B82"/>
    <w:rsid w:val="00054BD5"/>
    <w:rsid w:val="00054D58"/>
    <w:rsid w:val="00054DC1"/>
    <w:rsid w:val="00054E2B"/>
    <w:rsid w:val="00054FA6"/>
    <w:rsid w:val="00054FAA"/>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CD"/>
    <w:rsid w:val="000568DA"/>
    <w:rsid w:val="00056BB5"/>
    <w:rsid w:val="00056BE8"/>
    <w:rsid w:val="00056E54"/>
    <w:rsid w:val="000571DA"/>
    <w:rsid w:val="00057A2C"/>
    <w:rsid w:val="00057AEE"/>
    <w:rsid w:val="00057C9B"/>
    <w:rsid w:val="00057FAD"/>
    <w:rsid w:val="000600D7"/>
    <w:rsid w:val="000600F4"/>
    <w:rsid w:val="000601F4"/>
    <w:rsid w:val="00060241"/>
    <w:rsid w:val="00060258"/>
    <w:rsid w:val="0006043D"/>
    <w:rsid w:val="00060492"/>
    <w:rsid w:val="00060542"/>
    <w:rsid w:val="000606CF"/>
    <w:rsid w:val="00060797"/>
    <w:rsid w:val="000608A7"/>
    <w:rsid w:val="00060973"/>
    <w:rsid w:val="00060A43"/>
    <w:rsid w:val="00060C3F"/>
    <w:rsid w:val="00060CBE"/>
    <w:rsid w:val="00060D82"/>
    <w:rsid w:val="00060DC5"/>
    <w:rsid w:val="00060E67"/>
    <w:rsid w:val="00061060"/>
    <w:rsid w:val="0006109C"/>
    <w:rsid w:val="0006114A"/>
    <w:rsid w:val="000611EB"/>
    <w:rsid w:val="00061823"/>
    <w:rsid w:val="00061889"/>
    <w:rsid w:val="00061955"/>
    <w:rsid w:val="00061B0B"/>
    <w:rsid w:val="00061C42"/>
    <w:rsid w:val="00061C7D"/>
    <w:rsid w:val="00061CDC"/>
    <w:rsid w:val="00061DF6"/>
    <w:rsid w:val="00062139"/>
    <w:rsid w:val="000622AC"/>
    <w:rsid w:val="000622C6"/>
    <w:rsid w:val="00062447"/>
    <w:rsid w:val="00062672"/>
    <w:rsid w:val="00062685"/>
    <w:rsid w:val="00062906"/>
    <w:rsid w:val="00062A08"/>
    <w:rsid w:val="00062CF3"/>
    <w:rsid w:val="00062FF0"/>
    <w:rsid w:val="00063037"/>
    <w:rsid w:val="00063153"/>
    <w:rsid w:val="00063295"/>
    <w:rsid w:val="00063386"/>
    <w:rsid w:val="0006343E"/>
    <w:rsid w:val="000634FD"/>
    <w:rsid w:val="000635E0"/>
    <w:rsid w:val="00063811"/>
    <w:rsid w:val="00063812"/>
    <w:rsid w:val="0006385C"/>
    <w:rsid w:val="000638D9"/>
    <w:rsid w:val="000642BD"/>
    <w:rsid w:val="0006455E"/>
    <w:rsid w:val="00064621"/>
    <w:rsid w:val="00064868"/>
    <w:rsid w:val="000648B5"/>
    <w:rsid w:val="00064B4D"/>
    <w:rsid w:val="00064DCB"/>
    <w:rsid w:val="00064F61"/>
    <w:rsid w:val="00064F81"/>
    <w:rsid w:val="000655D5"/>
    <w:rsid w:val="000655F9"/>
    <w:rsid w:val="00065727"/>
    <w:rsid w:val="000657EB"/>
    <w:rsid w:val="000657F7"/>
    <w:rsid w:val="00065D2D"/>
    <w:rsid w:val="00065DE8"/>
    <w:rsid w:val="00065F8B"/>
    <w:rsid w:val="00066297"/>
    <w:rsid w:val="000662A5"/>
    <w:rsid w:val="00066427"/>
    <w:rsid w:val="00066588"/>
    <w:rsid w:val="00066AC2"/>
    <w:rsid w:val="00066BC9"/>
    <w:rsid w:val="00066BD6"/>
    <w:rsid w:val="00066C5E"/>
    <w:rsid w:val="00066D78"/>
    <w:rsid w:val="00067051"/>
    <w:rsid w:val="00067153"/>
    <w:rsid w:val="0006749A"/>
    <w:rsid w:val="000679B1"/>
    <w:rsid w:val="00067DDC"/>
    <w:rsid w:val="00070001"/>
    <w:rsid w:val="0007005A"/>
    <w:rsid w:val="0007010E"/>
    <w:rsid w:val="000703FF"/>
    <w:rsid w:val="0007048E"/>
    <w:rsid w:val="0007066F"/>
    <w:rsid w:val="000709E6"/>
    <w:rsid w:val="00070A0C"/>
    <w:rsid w:val="00070A37"/>
    <w:rsid w:val="00070CF4"/>
    <w:rsid w:val="00070DAF"/>
    <w:rsid w:val="00070E1D"/>
    <w:rsid w:val="00070ECF"/>
    <w:rsid w:val="000710FA"/>
    <w:rsid w:val="0007133E"/>
    <w:rsid w:val="0007142C"/>
    <w:rsid w:val="00071609"/>
    <w:rsid w:val="000718D3"/>
    <w:rsid w:val="00071967"/>
    <w:rsid w:val="00071A19"/>
    <w:rsid w:val="00071AFE"/>
    <w:rsid w:val="00071CBB"/>
    <w:rsid w:val="00071F94"/>
    <w:rsid w:val="000720AD"/>
    <w:rsid w:val="00072177"/>
    <w:rsid w:val="00072265"/>
    <w:rsid w:val="00072276"/>
    <w:rsid w:val="000722B3"/>
    <w:rsid w:val="0007233D"/>
    <w:rsid w:val="0007240B"/>
    <w:rsid w:val="000725C7"/>
    <w:rsid w:val="000727AE"/>
    <w:rsid w:val="000727B8"/>
    <w:rsid w:val="0007286D"/>
    <w:rsid w:val="00072D7E"/>
    <w:rsid w:val="00072DCA"/>
    <w:rsid w:val="00072EC9"/>
    <w:rsid w:val="000730D0"/>
    <w:rsid w:val="00073172"/>
    <w:rsid w:val="0007320D"/>
    <w:rsid w:val="00073297"/>
    <w:rsid w:val="00073338"/>
    <w:rsid w:val="0007340C"/>
    <w:rsid w:val="00073474"/>
    <w:rsid w:val="000735A4"/>
    <w:rsid w:val="00073795"/>
    <w:rsid w:val="00073875"/>
    <w:rsid w:val="000738AE"/>
    <w:rsid w:val="00073BBA"/>
    <w:rsid w:val="00073CCA"/>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5FEF"/>
    <w:rsid w:val="00076047"/>
    <w:rsid w:val="000761B0"/>
    <w:rsid w:val="0007646B"/>
    <w:rsid w:val="00076500"/>
    <w:rsid w:val="0007658C"/>
    <w:rsid w:val="000765A2"/>
    <w:rsid w:val="000767CB"/>
    <w:rsid w:val="000767ED"/>
    <w:rsid w:val="00076ED2"/>
    <w:rsid w:val="00076F9A"/>
    <w:rsid w:val="00077001"/>
    <w:rsid w:val="00077080"/>
    <w:rsid w:val="000770E8"/>
    <w:rsid w:val="0007711C"/>
    <w:rsid w:val="000772D6"/>
    <w:rsid w:val="00077324"/>
    <w:rsid w:val="00077398"/>
    <w:rsid w:val="000774AE"/>
    <w:rsid w:val="00077655"/>
    <w:rsid w:val="000776C8"/>
    <w:rsid w:val="000777E2"/>
    <w:rsid w:val="00077E12"/>
    <w:rsid w:val="00077E2A"/>
    <w:rsid w:val="00077E5C"/>
    <w:rsid w:val="00080283"/>
    <w:rsid w:val="000802BA"/>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392"/>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01"/>
    <w:rsid w:val="00085549"/>
    <w:rsid w:val="00085572"/>
    <w:rsid w:val="0008558C"/>
    <w:rsid w:val="0008560F"/>
    <w:rsid w:val="0008571E"/>
    <w:rsid w:val="00085839"/>
    <w:rsid w:val="00085BE3"/>
    <w:rsid w:val="00085C7A"/>
    <w:rsid w:val="00085D53"/>
    <w:rsid w:val="00085EB2"/>
    <w:rsid w:val="00085EB8"/>
    <w:rsid w:val="00085F5E"/>
    <w:rsid w:val="00085FFB"/>
    <w:rsid w:val="00086014"/>
    <w:rsid w:val="000860D9"/>
    <w:rsid w:val="0008618E"/>
    <w:rsid w:val="000864CE"/>
    <w:rsid w:val="0008661E"/>
    <w:rsid w:val="000868F4"/>
    <w:rsid w:val="00086A39"/>
    <w:rsid w:val="00086D8A"/>
    <w:rsid w:val="00086F5E"/>
    <w:rsid w:val="00086F8B"/>
    <w:rsid w:val="00086FCD"/>
    <w:rsid w:val="00087115"/>
    <w:rsid w:val="00087258"/>
    <w:rsid w:val="00087345"/>
    <w:rsid w:val="000873EC"/>
    <w:rsid w:val="00087502"/>
    <w:rsid w:val="00087511"/>
    <w:rsid w:val="000875DC"/>
    <w:rsid w:val="0008760C"/>
    <w:rsid w:val="00087703"/>
    <w:rsid w:val="00087C96"/>
    <w:rsid w:val="00087DEC"/>
    <w:rsid w:val="0009014D"/>
    <w:rsid w:val="00090330"/>
    <w:rsid w:val="0009035B"/>
    <w:rsid w:val="00090390"/>
    <w:rsid w:val="000903F5"/>
    <w:rsid w:val="000905F7"/>
    <w:rsid w:val="00090621"/>
    <w:rsid w:val="0009073D"/>
    <w:rsid w:val="00090A60"/>
    <w:rsid w:val="00090AED"/>
    <w:rsid w:val="00090B2F"/>
    <w:rsid w:val="00090EF9"/>
    <w:rsid w:val="00090F00"/>
    <w:rsid w:val="00090F80"/>
    <w:rsid w:val="00091057"/>
    <w:rsid w:val="00091106"/>
    <w:rsid w:val="00091154"/>
    <w:rsid w:val="0009131F"/>
    <w:rsid w:val="00091672"/>
    <w:rsid w:val="000916FE"/>
    <w:rsid w:val="00091890"/>
    <w:rsid w:val="00091EAF"/>
    <w:rsid w:val="00091F15"/>
    <w:rsid w:val="00092182"/>
    <w:rsid w:val="000921EF"/>
    <w:rsid w:val="00092596"/>
    <w:rsid w:val="000927B2"/>
    <w:rsid w:val="00092908"/>
    <w:rsid w:val="00092BAC"/>
    <w:rsid w:val="00092C6B"/>
    <w:rsid w:val="00092C7B"/>
    <w:rsid w:val="00092CC5"/>
    <w:rsid w:val="000930D2"/>
    <w:rsid w:val="000931C1"/>
    <w:rsid w:val="0009320E"/>
    <w:rsid w:val="00093211"/>
    <w:rsid w:val="00093293"/>
    <w:rsid w:val="00093646"/>
    <w:rsid w:val="00093732"/>
    <w:rsid w:val="000937C2"/>
    <w:rsid w:val="00093926"/>
    <w:rsid w:val="00093DCE"/>
    <w:rsid w:val="000940AB"/>
    <w:rsid w:val="00094111"/>
    <w:rsid w:val="00094504"/>
    <w:rsid w:val="0009456C"/>
    <w:rsid w:val="0009476E"/>
    <w:rsid w:val="00094C95"/>
    <w:rsid w:val="00094CEC"/>
    <w:rsid w:val="00094D74"/>
    <w:rsid w:val="00094F15"/>
    <w:rsid w:val="000950FF"/>
    <w:rsid w:val="00095278"/>
    <w:rsid w:val="000956DA"/>
    <w:rsid w:val="000956F2"/>
    <w:rsid w:val="0009596B"/>
    <w:rsid w:val="000959CA"/>
    <w:rsid w:val="00095A64"/>
    <w:rsid w:val="0009641D"/>
    <w:rsid w:val="0009673F"/>
    <w:rsid w:val="000967B9"/>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095"/>
    <w:rsid w:val="000A1158"/>
    <w:rsid w:val="000A11A6"/>
    <w:rsid w:val="000A1317"/>
    <w:rsid w:val="000A1506"/>
    <w:rsid w:val="000A16DA"/>
    <w:rsid w:val="000A17C9"/>
    <w:rsid w:val="000A1870"/>
    <w:rsid w:val="000A188C"/>
    <w:rsid w:val="000A1B5E"/>
    <w:rsid w:val="000A1E78"/>
    <w:rsid w:val="000A1F6C"/>
    <w:rsid w:val="000A20E2"/>
    <w:rsid w:val="000A29EC"/>
    <w:rsid w:val="000A29F2"/>
    <w:rsid w:val="000A2B83"/>
    <w:rsid w:val="000A2CAF"/>
    <w:rsid w:val="000A2D56"/>
    <w:rsid w:val="000A2D61"/>
    <w:rsid w:val="000A2DB7"/>
    <w:rsid w:val="000A2DE8"/>
    <w:rsid w:val="000A2F44"/>
    <w:rsid w:val="000A31B6"/>
    <w:rsid w:val="000A31C1"/>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9F7"/>
    <w:rsid w:val="000A4A28"/>
    <w:rsid w:val="000A4AD1"/>
    <w:rsid w:val="000A4C5E"/>
    <w:rsid w:val="000A4F44"/>
    <w:rsid w:val="000A501B"/>
    <w:rsid w:val="000A5646"/>
    <w:rsid w:val="000A588A"/>
    <w:rsid w:val="000A58B6"/>
    <w:rsid w:val="000A5A38"/>
    <w:rsid w:val="000A5ABD"/>
    <w:rsid w:val="000A5C63"/>
    <w:rsid w:val="000A5C93"/>
    <w:rsid w:val="000A5E8E"/>
    <w:rsid w:val="000A5FEB"/>
    <w:rsid w:val="000A615F"/>
    <w:rsid w:val="000A625B"/>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6B"/>
    <w:rsid w:val="000A7799"/>
    <w:rsid w:val="000A7930"/>
    <w:rsid w:val="000A7A04"/>
    <w:rsid w:val="000A7D26"/>
    <w:rsid w:val="000A7ED2"/>
    <w:rsid w:val="000A7F35"/>
    <w:rsid w:val="000A7F93"/>
    <w:rsid w:val="000B0090"/>
    <w:rsid w:val="000B0109"/>
    <w:rsid w:val="000B01C0"/>
    <w:rsid w:val="000B0320"/>
    <w:rsid w:val="000B063B"/>
    <w:rsid w:val="000B07EE"/>
    <w:rsid w:val="000B07FB"/>
    <w:rsid w:val="000B0863"/>
    <w:rsid w:val="000B090C"/>
    <w:rsid w:val="000B09F6"/>
    <w:rsid w:val="000B0B7B"/>
    <w:rsid w:val="000B107B"/>
    <w:rsid w:val="000B1307"/>
    <w:rsid w:val="000B1496"/>
    <w:rsid w:val="000B156C"/>
    <w:rsid w:val="000B15A9"/>
    <w:rsid w:val="000B16CF"/>
    <w:rsid w:val="000B1E22"/>
    <w:rsid w:val="000B1F7F"/>
    <w:rsid w:val="000B2065"/>
    <w:rsid w:val="000B2374"/>
    <w:rsid w:val="000B2528"/>
    <w:rsid w:val="000B2657"/>
    <w:rsid w:val="000B28E7"/>
    <w:rsid w:val="000B294A"/>
    <w:rsid w:val="000B298B"/>
    <w:rsid w:val="000B2A2C"/>
    <w:rsid w:val="000B2CE9"/>
    <w:rsid w:val="000B2CF7"/>
    <w:rsid w:val="000B2DB5"/>
    <w:rsid w:val="000B3304"/>
    <w:rsid w:val="000B3401"/>
    <w:rsid w:val="000B3570"/>
    <w:rsid w:val="000B370B"/>
    <w:rsid w:val="000B3739"/>
    <w:rsid w:val="000B38D9"/>
    <w:rsid w:val="000B38DC"/>
    <w:rsid w:val="000B3A94"/>
    <w:rsid w:val="000B3B7E"/>
    <w:rsid w:val="000B3BC0"/>
    <w:rsid w:val="000B3CD5"/>
    <w:rsid w:val="000B3D12"/>
    <w:rsid w:val="000B415B"/>
    <w:rsid w:val="000B4307"/>
    <w:rsid w:val="000B455D"/>
    <w:rsid w:val="000B47E7"/>
    <w:rsid w:val="000B4906"/>
    <w:rsid w:val="000B4A73"/>
    <w:rsid w:val="000B4A7F"/>
    <w:rsid w:val="000B4B35"/>
    <w:rsid w:val="000B4B72"/>
    <w:rsid w:val="000B4D7C"/>
    <w:rsid w:val="000B4D8D"/>
    <w:rsid w:val="000B4E7B"/>
    <w:rsid w:val="000B4FA1"/>
    <w:rsid w:val="000B5155"/>
    <w:rsid w:val="000B524B"/>
    <w:rsid w:val="000B540C"/>
    <w:rsid w:val="000B561E"/>
    <w:rsid w:val="000B575E"/>
    <w:rsid w:val="000B5904"/>
    <w:rsid w:val="000B5A35"/>
    <w:rsid w:val="000B5C75"/>
    <w:rsid w:val="000B5E01"/>
    <w:rsid w:val="000B5EC5"/>
    <w:rsid w:val="000B5F52"/>
    <w:rsid w:val="000B60DE"/>
    <w:rsid w:val="000B6141"/>
    <w:rsid w:val="000B615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22"/>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1EC"/>
    <w:rsid w:val="000C12B5"/>
    <w:rsid w:val="000C14A4"/>
    <w:rsid w:val="000C17BD"/>
    <w:rsid w:val="000C1B8D"/>
    <w:rsid w:val="000C1EAB"/>
    <w:rsid w:val="000C20FE"/>
    <w:rsid w:val="000C21BC"/>
    <w:rsid w:val="000C228C"/>
    <w:rsid w:val="000C234E"/>
    <w:rsid w:val="000C2471"/>
    <w:rsid w:val="000C24D2"/>
    <w:rsid w:val="000C2503"/>
    <w:rsid w:val="000C261B"/>
    <w:rsid w:val="000C289B"/>
    <w:rsid w:val="000C297A"/>
    <w:rsid w:val="000C2A17"/>
    <w:rsid w:val="000C2BDE"/>
    <w:rsid w:val="000C2C6C"/>
    <w:rsid w:val="000C2D7A"/>
    <w:rsid w:val="000C2F8E"/>
    <w:rsid w:val="000C313A"/>
    <w:rsid w:val="000C3218"/>
    <w:rsid w:val="000C32B6"/>
    <w:rsid w:val="000C32C9"/>
    <w:rsid w:val="000C36AA"/>
    <w:rsid w:val="000C36E8"/>
    <w:rsid w:val="000C3A28"/>
    <w:rsid w:val="000C3F4F"/>
    <w:rsid w:val="000C409C"/>
    <w:rsid w:val="000C423F"/>
    <w:rsid w:val="000C42A7"/>
    <w:rsid w:val="000C43A2"/>
    <w:rsid w:val="000C43C5"/>
    <w:rsid w:val="000C46E2"/>
    <w:rsid w:val="000C477F"/>
    <w:rsid w:val="000C4B93"/>
    <w:rsid w:val="000C4C82"/>
    <w:rsid w:val="000C4CEF"/>
    <w:rsid w:val="000C4E70"/>
    <w:rsid w:val="000C4F01"/>
    <w:rsid w:val="000C4F2C"/>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76D"/>
    <w:rsid w:val="000D079D"/>
    <w:rsid w:val="000D0961"/>
    <w:rsid w:val="000D09AF"/>
    <w:rsid w:val="000D0AD9"/>
    <w:rsid w:val="000D0B74"/>
    <w:rsid w:val="000D0B9B"/>
    <w:rsid w:val="000D0BB5"/>
    <w:rsid w:val="000D0BBC"/>
    <w:rsid w:val="000D0E4F"/>
    <w:rsid w:val="000D0E5A"/>
    <w:rsid w:val="000D101A"/>
    <w:rsid w:val="000D10D2"/>
    <w:rsid w:val="000D12D3"/>
    <w:rsid w:val="000D12F7"/>
    <w:rsid w:val="000D1376"/>
    <w:rsid w:val="000D1407"/>
    <w:rsid w:val="000D14E0"/>
    <w:rsid w:val="000D16CE"/>
    <w:rsid w:val="000D173F"/>
    <w:rsid w:val="000D17B2"/>
    <w:rsid w:val="000D1870"/>
    <w:rsid w:val="000D19EB"/>
    <w:rsid w:val="000D1B1C"/>
    <w:rsid w:val="000D1B53"/>
    <w:rsid w:val="000D1EBD"/>
    <w:rsid w:val="000D262B"/>
    <w:rsid w:val="000D2A3D"/>
    <w:rsid w:val="000D2A58"/>
    <w:rsid w:val="000D2B6A"/>
    <w:rsid w:val="000D2CB8"/>
    <w:rsid w:val="000D2F49"/>
    <w:rsid w:val="000D2F68"/>
    <w:rsid w:val="000D3029"/>
    <w:rsid w:val="000D304C"/>
    <w:rsid w:val="000D30A7"/>
    <w:rsid w:val="000D3330"/>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45C"/>
    <w:rsid w:val="000D46A9"/>
    <w:rsid w:val="000D47E2"/>
    <w:rsid w:val="000D4AF8"/>
    <w:rsid w:val="000D4B24"/>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CE5"/>
    <w:rsid w:val="000D7E05"/>
    <w:rsid w:val="000D7E23"/>
    <w:rsid w:val="000D7FBD"/>
    <w:rsid w:val="000E010C"/>
    <w:rsid w:val="000E01DA"/>
    <w:rsid w:val="000E0458"/>
    <w:rsid w:val="000E07F2"/>
    <w:rsid w:val="000E08ED"/>
    <w:rsid w:val="000E0912"/>
    <w:rsid w:val="000E0977"/>
    <w:rsid w:val="000E0E17"/>
    <w:rsid w:val="000E0E51"/>
    <w:rsid w:val="000E103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78C"/>
    <w:rsid w:val="000E28A4"/>
    <w:rsid w:val="000E2DA3"/>
    <w:rsid w:val="000E2FB2"/>
    <w:rsid w:val="000E30AA"/>
    <w:rsid w:val="000E3177"/>
    <w:rsid w:val="000E359F"/>
    <w:rsid w:val="000E3751"/>
    <w:rsid w:val="000E378A"/>
    <w:rsid w:val="000E3B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25"/>
    <w:rsid w:val="000E6E51"/>
    <w:rsid w:val="000E6F6A"/>
    <w:rsid w:val="000E6FCF"/>
    <w:rsid w:val="000E7306"/>
    <w:rsid w:val="000E7575"/>
    <w:rsid w:val="000E7797"/>
    <w:rsid w:val="000E79C8"/>
    <w:rsid w:val="000E7B20"/>
    <w:rsid w:val="000E7D1B"/>
    <w:rsid w:val="000E7D32"/>
    <w:rsid w:val="000E7DF7"/>
    <w:rsid w:val="000E7EFD"/>
    <w:rsid w:val="000E7FD1"/>
    <w:rsid w:val="000F0344"/>
    <w:rsid w:val="000F043B"/>
    <w:rsid w:val="000F0532"/>
    <w:rsid w:val="000F061D"/>
    <w:rsid w:val="000F06BF"/>
    <w:rsid w:val="000F09D7"/>
    <w:rsid w:val="000F0BB9"/>
    <w:rsid w:val="000F0BF3"/>
    <w:rsid w:val="000F0C58"/>
    <w:rsid w:val="000F1069"/>
    <w:rsid w:val="000F122C"/>
    <w:rsid w:val="000F124D"/>
    <w:rsid w:val="000F1262"/>
    <w:rsid w:val="000F1368"/>
    <w:rsid w:val="000F14CE"/>
    <w:rsid w:val="000F1544"/>
    <w:rsid w:val="000F1584"/>
    <w:rsid w:val="000F178A"/>
    <w:rsid w:val="000F19F4"/>
    <w:rsid w:val="000F1D08"/>
    <w:rsid w:val="000F1F3B"/>
    <w:rsid w:val="000F206E"/>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3FB9"/>
    <w:rsid w:val="000F4778"/>
    <w:rsid w:val="000F47C2"/>
    <w:rsid w:val="000F4892"/>
    <w:rsid w:val="000F4972"/>
    <w:rsid w:val="000F4BB1"/>
    <w:rsid w:val="000F4C2B"/>
    <w:rsid w:val="000F4C55"/>
    <w:rsid w:val="000F5792"/>
    <w:rsid w:val="000F59BB"/>
    <w:rsid w:val="000F5AEB"/>
    <w:rsid w:val="000F5C47"/>
    <w:rsid w:val="000F5EC4"/>
    <w:rsid w:val="000F6088"/>
    <w:rsid w:val="000F60C1"/>
    <w:rsid w:val="000F6126"/>
    <w:rsid w:val="000F681F"/>
    <w:rsid w:val="000F682B"/>
    <w:rsid w:val="000F685D"/>
    <w:rsid w:val="000F6968"/>
    <w:rsid w:val="000F69AC"/>
    <w:rsid w:val="000F6CA6"/>
    <w:rsid w:val="000F7218"/>
    <w:rsid w:val="000F7360"/>
    <w:rsid w:val="000F741B"/>
    <w:rsid w:val="000F77BF"/>
    <w:rsid w:val="000F7A20"/>
    <w:rsid w:val="000F7BB7"/>
    <w:rsid w:val="000F7D6D"/>
    <w:rsid w:val="000F7DF8"/>
    <w:rsid w:val="000F7F9C"/>
    <w:rsid w:val="0010000E"/>
    <w:rsid w:val="001001DC"/>
    <w:rsid w:val="001001FC"/>
    <w:rsid w:val="00100487"/>
    <w:rsid w:val="001004C3"/>
    <w:rsid w:val="00100576"/>
    <w:rsid w:val="001006A6"/>
    <w:rsid w:val="00100720"/>
    <w:rsid w:val="0010077F"/>
    <w:rsid w:val="00100ABB"/>
    <w:rsid w:val="00100AE7"/>
    <w:rsid w:val="00100DD0"/>
    <w:rsid w:val="00100EA6"/>
    <w:rsid w:val="00101367"/>
    <w:rsid w:val="00101390"/>
    <w:rsid w:val="001013BF"/>
    <w:rsid w:val="00101450"/>
    <w:rsid w:val="00101467"/>
    <w:rsid w:val="001014F6"/>
    <w:rsid w:val="001015D7"/>
    <w:rsid w:val="0010161E"/>
    <w:rsid w:val="00101749"/>
    <w:rsid w:val="001018A1"/>
    <w:rsid w:val="001018D8"/>
    <w:rsid w:val="001019FA"/>
    <w:rsid w:val="00101A8E"/>
    <w:rsid w:val="00101BDF"/>
    <w:rsid w:val="00101CD3"/>
    <w:rsid w:val="00101DC6"/>
    <w:rsid w:val="0010212E"/>
    <w:rsid w:val="001021E8"/>
    <w:rsid w:val="00102203"/>
    <w:rsid w:val="00102312"/>
    <w:rsid w:val="0010274F"/>
    <w:rsid w:val="00102981"/>
    <w:rsid w:val="001029DC"/>
    <w:rsid w:val="00102B52"/>
    <w:rsid w:val="00102C06"/>
    <w:rsid w:val="00102C80"/>
    <w:rsid w:val="00102E58"/>
    <w:rsid w:val="00102F83"/>
    <w:rsid w:val="0010307E"/>
    <w:rsid w:val="00103587"/>
    <w:rsid w:val="001035CF"/>
    <w:rsid w:val="00103914"/>
    <w:rsid w:val="00103A6D"/>
    <w:rsid w:val="00103D0A"/>
    <w:rsid w:val="00103D64"/>
    <w:rsid w:val="00103E89"/>
    <w:rsid w:val="00103EE7"/>
    <w:rsid w:val="00104374"/>
    <w:rsid w:val="0010461F"/>
    <w:rsid w:val="0010463D"/>
    <w:rsid w:val="0010498C"/>
    <w:rsid w:val="00104A3E"/>
    <w:rsid w:val="00104C4F"/>
    <w:rsid w:val="00104CA2"/>
    <w:rsid w:val="00104D4B"/>
    <w:rsid w:val="00104E2D"/>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B17"/>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34"/>
    <w:rsid w:val="00112853"/>
    <w:rsid w:val="00112B45"/>
    <w:rsid w:val="00112C42"/>
    <w:rsid w:val="00112D32"/>
    <w:rsid w:val="00112EF5"/>
    <w:rsid w:val="00113101"/>
    <w:rsid w:val="00113610"/>
    <w:rsid w:val="00113956"/>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E6E"/>
    <w:rsid w:val="00117ECF"/>
    <w:rsid w:val="00120125"/>
    <w:rsid w:val="001202F4"/>
    <w:rsid w:val="0012037B"/>
    <w:rsid w:val="00120443"/>
    <w:rsid w:val="001205BD"/>
    <w:rsid w:val="00120809"/>
    <w:rsid w:val="00120990"/>
    <w:rsid w:val="00120B29"/>
    <w:rsid w:val="00120B31"/>
    <w:rsid w:val="00120E16"/>
    <w:rsid w:val="0012102A"/>
    <w:rsid w:val="001212E3"/>
    <w:rsid w:val="00121805"/>
    <w:rsid w:val="00121923"/>
    <w:rsid w:val="00121B81"/>
    <w:rsid w:val="00121BE4"/>
    <w:rsid w:val="00122181"/>
    <w:rsid w:val="0012220C"/>
    <w:rsid w:val="0012260A"/>
    <w:rsid w:val="001227D6"/>
    <w:rsid w:val="00122862"/>
    <w:rsid w:val="001229D8"/>
    <w:rsid w:val="00122A84"/>
    <w:rsid w:val="00122C48"/>
    <w:rsid w:val="00122C77"/>
    <w:rsid w:val="00122C98"/>
    <w:rsid w:val="00122D1C"/>
    <w:rsid w:val="00122E23"/>
    <w:rsid w:val="00123485"/>
    <w:rsid w:val="00123495"/>
    <w:rsid w:val="001237AA"/>
    <w:rsid w:val="001238E0"/>
    <w:rsid w:val="00123984"/>
    <w:rsid w:val="001239CD"/>
    <w:rsid w:val="00123C8E"/>
    <w:rsid w:val="00123E2B"/>
    <w:rsid w:val="00123EC9"/>
    <w:rsid w:val="00123F36"/>
    <w:rsid w:val="0012440C"/>
    <w:rsid w:val="0012448A"/>
    <w:rsid w:val="001245B1"/>
    <w:rsid w:val="001245B7"/>
    <w:rsid w:val="001245C4"/>
    <w:rsid w:val="0012483D"/>
    <w:rsid w:val="0012497A"/>
    <w:rsid w:val="00124A6B"/>
    <w:rsid w:val="00124ABE"/>
    <w:rsid w:val="00124D0F"/>
    <w:rsid w:val="00124D46"/>
    <w:rsid w:val="00124E3F"/>
    <w:rsid w:val="001252B5"/>
    <w:rsid w:val="00125456"/>
    <w:rsid w:val="001255DB"/>
    <w:rsid w:val="0012562C"/>
    <w:rsid w:val="001256B9"/>
    <w:rsid w:val="001256BD"/>
    <w:rsid w:val="001256CD"/>
    <w:rsid w:val="0012589E"/>
    <w:rsid w:val="001258C4"/>
    <w:rsid w:val="00125A1B"/>
    <w:rsid w:val="00125C91"/>
    <w:rsid w:val="00125DE3"/>
    <w:rsid w:val="00126082"/>
    <w:rsid w:val="00126110"/>
    <w:rsid w:val="00126410"/>
    <w:rsid w:val="0012681C"/>
    <w:rsid w:val="00126843"/>
    <w:rsid w:val="00126C1A"/>
    <w:rsid w:val="00126DA7"/>
    <w:rsid w:val="00126F3B"/>
    <w:rsid w:val="001270D5"/>
    <w:rsid w:val="0012711D"/>
    <w:rsid w:val="00127184"/>
    <w:rsid w:val="001271C9"/>
    <w:rsid w:val="0012779C"/>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5E"/>
    <w:rsid w:val="001337C8"/>
    <w:rsid w:val="00133AD7"/>
    <w:rsid w:val="00133CA0"/>
    <w:rsid w:val="00133D4D"/>
    <w:rsid w:val="0013423C"/>
    <w:rsid w:val="001343FA"/>
    <w:rsid w:val="0013458E"/>
    <w:rsid w:val="001348AA"/>
    <w:rsid w:val="00134AC2"/>
    <w:rsid w:val="00134CD3"/>
    <w:rsid w:val="00134EFE"/>
    <w:rsid w:val="00135148"/>
    <w:rsid w:val="001352BD"/>
    <w:rsid w:val="001355C2"/>
    <w:rsid w:val="0013572D"/>
    <w:rsid w:val="001359DE"/>
    <w:rsid w:val="00135C50"/>
    <w:rsid w:val="00135DA7"/>
    <w:rsid w:val="00135E59"/>
    <w:rsid w:val="00135EBD"/>
    <w:rsid w:val="00135F4A"/>
    <w:rsid w:val="00135F67"/>
    <w:rsid w:val="00135FB5"/>
    <w:rsid w:val="001363C2"/>
    <w:rsid w:val="001363F8"/>
    <w:rsid w:val="00136704"/>
    <w:rsid w:val="001367AA"/>
    <w:rsid w:val="0013685B"/>
    <w:rsid w:val="001368F6"/>
    <w:rsid w:val="00136937"/>
    <w:rsid w:val="00136D4E"/>
    <w:rsid w:val="001372FD"/>
    <w:rsid w:val="00137495"/>
    <w:rsid w:val="001374A7"/>
    <w:rsid w:val="001374C7"/>
    <w:rsid w:val="0013765A"/>
    <w:rsid w:val="001376DD"/>
    <w:rsid w:val="00137793"/>
    <w:rsid w:val="00137873"/>
    <w:rsid w:val="00137D98"/>
    <w:rsid w:val="00137F16"/>
    <w:rsid w:val="00137F88"/>
    <w:rsid w:val="001400BF"/>
    <w:rsid w:val="00140301"/>
    <w:rsid w:val="001403EE"/>
    <w:rsid w:val="00140834"/>
    <w:rsid w:val="00140960"/>
    <w:rsid w:val="00140B3A"/>
    <w:rsid w:val="00140B92"/>
    <w:rsid w:val="00140CE9"/>
    <w:rsid w:val="00140CF7"/>
    <w:rsid w:val="00140F4B"/>
    <w:rsid w:val="00140F8B"/>
    <w:rsid w:val="0014113F"/>
    <w:rsid w:val="0014116B"/>
    <w:rsid w:val="00141342"/>
    <w:rsid w:val="00141559"/>
    <w:rsid w:val="0014170D"/>
    <w:rsid w:val="001417D1"/>
    <w:rsid w:val="00141A1A"/>
    <w:rsid w:val="00141B99"/>
    <w:rsid w:val="00141CC4"/>
    <w:rsid w:val="00141E66"/>
    <w:rsid w:val="0014215E"/>
    <w:rsid w:val="001424A5"/>
    <w:rsid w:val="00142622"/>
    <w:rsid w:val="001427CD"/>
    <w:rsid w:val="001429A5"/>
    <w:rsid w:val="00142F6B"/>
    <w:rsid w:val="00143269"/>
    <w:rsid w:val="001434E3"/>
    <w:rsid w:val="00143572"/>
    <w:rsid w:val="00143580"/>
    <w:rsid w:val="00143856"/>
    <w:rsid w:val="00143909"/>
    <w:rsid w:val="00143C45"/>
    <w:rsid w:val="00143F41"/>
    <w:rsid w:val="001441F3"/>
    <w:rsid w:val="00144420"/>
    <w:rsid w:val="0014463D"/>
    <w:rsid w:val="001447F1"/>
    <w:rsid w:val="001448A2"/>
    <w:rsid w:val="00144A19"/>
    <w:rsid w:val="00144CB8"/>
    <w:rsid w:val="00144DF9"/>
    <w:rsid w:val="00144E88"/>
    <w:rsid w:val="0014504B"/>
    <w:rsid w:val="0014510A"/>
    <w:rsid w:val="00145375"/>
    <w:rsid w:val="0014553A"/>
    <w:rsid w:val="00145A51"/>
    <w:rsid w:val="00145BBF"/>
    <w:rsid w:val="00145CEF"/>
    <w:rsid w:val="00145CFB"/>
    <w:rsid w:val="00145E66"/>
    <w:rsid w:val="00146156"/>
    <w:rsid w:val="0014618E"/>
    <w:rsid w:val="001461B5"/>
    <w:rsid w:val="001461FC"/>
    <w:rsid w:val="001461FE"/>
    <w:rsid w:val="00146335"/>
    <w:rsid w:val="001467F0"/>
    <w:rsid w:val="00146862"/>
    <w:rsid w:val="001468FC"/>
    <w:rsid w:val="00146AD4"/>
    <w:rsid w:val="00146C35"/>
    <w:rsid w:val="00146C5A"/>
    <w:rsid w:val="00146D61"/>
    <w:rsid w:val="00146DAF"/>
    <w:rsid w:val="00146EC4"/>
    <w:rsid w:val="00146F6A"/>
    <w:rsid w:val="0014716B"/>
    <w:rsid w:val="00147399"/>
    <w:rsid w:val="00147450"/>
    <w:rsid w:val="00147818"/>
    <w:rsid w:val="00147B65"/>
    <w:rsid w:val="00147C8E"/>
    <w:rsid w:val="00147CA0"/>
    <w:rsid w:val="00147DA3"/>
    <w:rsid w:val="00147DC3"/>
    <w:rsid w:val="00147E42"/>
    <w:rsid w:val="0015017C"/>
    <w:rsid w:val="0015028F"/>
    <w:rsid w:val="0015050F"/>
    <w:rsid w:val="00150904"/>
    <w:rsid w:val="00150918"/>
    <w:rsid w:val="00150954"/>
    <w:rsid w:val="00150C2D"/>
    <w:rsid w:val="00150E3E"/>
    <w:rsid w:val="00150E47"/>
    <w:rsid w:val="0015117A"/>
    <w:rsid w:val="00151188"/>
    <w:rsid w:val="001513F5"/>
    <w:rsid w:val="00151461"/>
    <w:rsid w:val="001514B9"/>
    <w:rsid w:val="00151585"/>
    <w:rsid w:val="00151918"/>
    <w:rsid w:val="00151E48"/>
    <w:rsid w:val="00151EA8"/>
    <w:rsid w:val="00151F9E"/>
    <w:rsid w:val="00151FD5"/>
    <w:rsid w:val="001522EF"/>
    <w:rsid w:val="0015236A"/>
    <w:rsid w:val="00152632"/>
    <w:rsid w:val="001528C6"/>
    <w:rsid w:val="001528EC"/>
    <w:rsid w:val="00152942"/>
    <w:rsid w:val="001529A6"/>
    <w:rsid w:val="00152B1B"/>
    <w:rsid w:val="00152DF8"/>
    <w:rsid w:val="00152EF6"/>
    <w:rsid w:val="00153060"/>
    <w:rsid w:val="001532A4"/>
    <w:rsid w:val="00153417"/>
    <w:rsid w:val="00153791"/>
    <w:rsid w:val="001537EE"/>
    <w:rsid w:val="001538D6"/>
    <w:rsid w:val="0015395A"/>
    <w:rsid w:val="00153D39"/>
    <w:rsid w:val="00153F80"/>
    <w:rsid w:val="00154064"/>
    <w:rsid w:val="001540D3"/>
    <w:rsid w:val="00154164"/>
    <w:rsid w:val="00154191"/>
    <w:rsid w:val="001541DB"/>
    <w:rsid w:val="001541FD"/>
    <w:rsid w:val="0015444F"/>
    <w:rsid w:val="0015464F"/>
    <w:rsid w:val="00154701"/>
    <w:rsid w:val="001549A5"/>
    <w:rsid w:val="001549CA"/>
    <w:rsid w:val="00154A9A"/>
    <w:rsid w:val="00154BE7"/>
    <w:rsid w:val="00154FFE"/>
    <w:rsid w:val="0015511B"/>
    <w:rsid w:val="00155484"/>
    <w:rsid w:val="00155506"/>
    <w:rsid w:val="0015551B"/>
    <w:rsid w:val="001557FA"/>
    <w:rsid w:val="0015587D"/>
    <w:rsid w:val="00155A2F"/>
    <w:rsid w:val="00155C08"/>
    <w:rsid w:val="00155F3C"/>
    <w:rsid w:val="0015611E"/>
    <w:rsid w:val="001565C9"/>
    <w:rsid w:val="0015663B"/>
    <w:rsid w:val="00156906"/>
    <w:rsid w:val="00156CB8"/>
    <w:rsid w:val="00157069"/>
    <w:rsid w:val="001570BE"/>
    <w:rsid w:val="001571ED"/>
    <w:rsid w:val="00157246"/>
    <w:rsid w:val="00157444"/>
    <w:rsid w:val="00157F75"/>
    <w:rsid w:val="00160177"/>
    <w:rsid w:val="001607CD"/>
    <w:rsid w:val="001609C8"/>
    <w:rsid w:val="00160B12"/>
    <w:rsid w:val="00160C46"/>
    <w:rsid w:val="00160CA7"/>
    <w:rsid w:val="001610F9"/>
    <w:rsid w:val="001612B6"/>
    <w:rsid w:val="00161362"/>
    <w:rsid w:val="001619CC"/>
    <w:rsid w:val="001619E7"/>
    <w:rsid w:val="00161B63"/>
    <w:rsid w:val="00162027"/>
    <w:rsid w:val="001622F1"/>
    <w:rsid w:val="00162451"/>
    <w:rsid w:val="00162460"/>
    <w:rsid w:val="001625A9"/>
    <w:rsid w:val="001625DC"/>
    <w:rsid w:val="00162AD0"/>
    <w:rsid w:val="00162E56"/>
    <w:rsid w:val="00162F49"/>
    <w:rsid w:val="00162F78"/>
    <w:rsid w:val="00162FF7"/>
    <w:rsid w:val="001630D3"/>
    <w:rsid w:val="00163266"/>
    <w:rsid w:val="00163471"/>
    <w:rsid w:val="00163506"/>
    <w:rsid w:val="0016368A"/>
    <w:rsid w:val="001636E4"/>
    <w:rsid w:val="00163829"/>
    <w:rsid w:val="001638EC"/>
    <w:rsid w:val="00163956"/>
    <w:rsid w:val="00163ACB"/>
    <w:rsid w:val="00164360"/>
    <w:rsid w:val="00164484"/>
    <w:rsid w:val="00164549"/>
    <w:rsid w:val="001645CB"/>
    <w:rsid w:val="00164682"/>
    <w:rsid w:val="00164A34"/>
    <w:rsid w:val="00164AD6"/>
    <w:rsid w:val="00164B57"/>
    <w:rsid w:val="00164C19"/>
    <w:rsid w:val="00164C6A"/>
    <w:rsid w:val="00164D4E"/>
    <w:rsid w:val="00164D70"/>
    <w:rsid w:val="00164F8B"/>
    <w:rsid w:val="00165084"/>
    <w:rsid w:val="0016531A"/>
    <w:rsid w:val="00165507"/>
    <w:rsid w:val="00165588"/>
    <w:rsid w:val="00165AFD"/>
    <w:rsid w:val="00165B25"/>
    <w:rsid w:val="00165BED"/>
    <w:rsid w:val="00165BF3"/>
    <w:rsid w:val="00165E1E"/>
    <w:rsid w:val="00165FE9"/>
    <w:rsid w:val="0016640F"/>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B5"/>
    <w:rsid w:val="001678F0"/>
    <w:rsid w:val="00167BC8"/>
    <w:rsid w:val="00167CCF"/>
    <w:rsid w:val="00167D4C"/>
    <w:rsid w:val="00167DFF"/>
    <w:rsid w:val="00167E82"/>
    <w:rsid w:val="00167EC8"/>
    <w:rsid w:val="00170507"/>
    <w:rsid w:val="00170922"/>
    <w:rsid w:val="0017095A"/>
    <w:rsid w:val="00170CE3"/>
    <w:rsid w:val="00171002"/>
    <w:rsid w:val="001711BC"/>
    <w:rsid w:val="0017154E"/>
    <w:rsid w:val="00171587"/>
    <w:rsid w:val="00171708"/>
    <w:rsid w:val="00171745"/>
    <w:rsid w:val="00171F67"/>
    <w:rsid w:val="0017201B"/>
    <w:rsid w:val="001721FF"/>
    <w:rsid w:val="00172239"/>
    <w:rsid w:val="0017272F"/>
    <w:rsid w:val="001727B5"/>
    <w:rsid w:val="00172A6E"/>
    <w:rsid w:val="00172AF5"/>
    <w:rsid w:val="00172D04"/>
    <w:rsid w:val="00172D7E"/>
    <w:rsid w:val="00172DEB"/>
    <w:rsid w:val="00172F75"/>
    <w:rsid w:val="00172FA4"/>
    <w:rsid w:val="001730F4"/>
    <w:rsid w:val="0017313E"/>
    <w:rsid w:val="00173382"/>
    <w:rsid w:val="00173563"/>
    <w:rsid w:val="00173575"/>
    <w:rsid w:val="001735AB"/>
    <w:rsid w:val="001735FF"/>
    <w:rsid w:val="0017385E"/>
    <w:rsid w:val="00173ECA"/>
    <w:rsid w:val="00173F70"/>
    <w:rsid w:val="00174063"/>
    <w:rsid w:val="00174332"/>
    <w:rsid w:val="001744D0"/>
    <w:rsid w:val="00174847"/>
    <w:rsid w:val="0017485B"/>
    <w:rsid w:val="00174883"/>
    <w:rsid w:val="00174C14"/>
    <w:rsid w:val="00174DE9"/>
    <w:rsid w:val="00174F03"/>
    <w:rsid w:val="00174F24"/>
    <w:rsid w:val="00175383"/>
    <w:rsid w:val="00175485"/>
    <w:rsid w:val="0017558D"/>
    <w:rsid w:val="001755A3"/>
    <w:rsid w:val="00175669"/>
    <w:rsid w:val="0017568A"/>
    <w:rsid w:val="00175729"/>
    <w:rsid w:val="001757BE"/>
    <w:rsid w:val="001757CF"/>
    <w:rsid w:val="001759AF"/>
    <w:rsid w:val="00175A31"/>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2"/>
    <w:rsid w:val="001770AC"/>
    <w:rsid w:val="0017711A"/>
    <w:rsid w:val="001771DE"/>
    <w:rsid w:val="0017725C"/>
    <w:rsid w:val="001772A7"/>
    <w:rsid w:val="00177481"/>
    <w:rsid w:val="00177585"/>
    <w:rsid w:val="001775A0"/>
    <w:rsid w:val="00177956"/>
    <w:rsid w:val="0017798F"/>
    <w:rsid w:val="001779DA"/>
    <w:rsid w:val="00177B57"/>
    <w:rsid w:val="00177B91"/>
    <w:rsid w:val="00177C19"/>
    <w:rsid w:val="00177C61"/>
    <w:rsid w:val="00177DCA"/>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CFE"/>
    <w:rsid w:val="00181D76"/>
    <w:rsid w:val="00181DB1"/>
    <w:rsid w:val="00181EA3"/>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3FFC"/>
    <w:rsid w:val="001840B0"/>
    <w:rsid w:val="00184185"/>
    <w:rsid w:val="0018431A"/>
    <w:rsid w:val="00184322"/>
    <w:rsid w:val="00184469"/>
    <w:rsid w:val="0018487B"/>
    <w:rsid w:val="00184901"/>
    <w:rsid w:val="00184BAE"/>
    <w:rsid w:val="00184C17"/>
    <w:rsid w:val="00184CF0"/>
    <w:rsid w:val="00184E03"/>
    <w:rsid w:val="00184E2B"/>
    <w:rsid w:val="00184EF2"/>
    <w:rsid w:val="00184F3D"/>
    <w:rsid w:val="00184FA6"/>
    <w:rsid w:val="00185059"/>
    <w:rsid w:val="00185163"/>
    <w:rsid w:val="00185171"/>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1F8"/>
    <w:rsid w:val="00187217"/>
    <w:rsid w:val="001872AE"/>
    <w:rsid w:val="001874E7"/>
    <w:rsid w:val="0018754F"/>
    <w:rsid w:val="001875DE"/>
    <w:rsid w:val="00187788"/>
    <w:rsid w:val="00187952"/>
    <w:rsid w:val="00187DA5"/>
    <w:rsid w:val="00187FD7"/>
    <w:rsid w:val="00187FFA"/>
    <w:rsid w:val="001901ED"/>
    <w:rsid w:val="0019047A"/>
    <w:rsid w:val="001904E8"/>
    <w:rsid w:val="00190A39"/>
    <w:rsid w:val="00190EED"/>
    <w:rsid w:val="00190F5F"/>
    <w:rsid w:val="00190FC6"/>
    <w:rsid w:val="001910D8"/>
    <w:rsid w:val="001913AF"/>
    <w:rsid w:val="001914C0"/>
    <w:rsid w:val="00191553"/>
    <w:rsid w:val="0019176D"/>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D3"/>
    <w:rsid w:val="001930E0"/>
    <w:rsid w:val="00193278"/>
    <w:rsid w:val="001933C2"/>
    <w:rsid w:val="00193463"/>
    <w:rsid w:val="001935EE"/>
    <w:rsid w:val="001936DE"/>
    <w:rsid w:val="00193B03"/>
    <w:rsid w:val="00193B9E"/>
    <w:rsid w:val="00193D56"/>
    <w:rsid w:val="00193ED1"/>
    <w:rsid w:val="0019493A"/>
    <w:rsid w:val="00194ACB"/>
    <w:rsid w:val="00194BEA"/>
    <w:rsid w:val="00194C07"/>
    <w:rsid w:val="00194D02"/>
    <w:rsid w:val="00194E34"/>
    <w:rsid w:val="001954F6"/>
    <w:rsid w:val="001955F1"/>
    <w:rsid w:val="00195627"/>
    <w:rsid w:val="00195800"/>
    <w:rsid w:val="0019583A"/>
    <w:rsid w:val="0019588B"/>
    <w:rsid w:val="00195935"/>
    <w:rsid w:val="001959D6"/>
    <w:rsid w:val="00195B1B"/>
    <w:rsid w:val="00195BA1"/>
    <w:rsid w:val="00195C09"/>
    <w:rsid w:val="00195CF9"/>
    <w:rsid w:val="00195DC2"/>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97917"/>
    <w:rsid w:val="00197D08"/>
    <w:rsid w:val="00197E36"/>
    <w:rsid w:val="001A0246"/>
    <w:rsid w:val="001A0347"/>
    <w:rsid w:val="001A03FB"/>
    <w:rsid w:val="001A043B"/>
    <w:rsid w:val="001A0580"/>
    <w:rsid w:val="001A0714"/>
    <w:rsid w:val="001A085F"/>
    <w:rsid w:val="001A0B4A"/>
    <w:rsid w:val="001A0C0D"/>
    <w:rsid w:val="001A0DFB"/>
    <w:rsid w:val="001A1007"/>
    <w:rsid w:val="001A1775"/>
    <w:rsid w:val="001A192A"/>
    <w:rsid w:val="001A1932"/>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BBE"/>
    <w:rsid w:val="001A4C71"/>
    <w:rsid w:val="001A4D97"/>
    <w:rsid w:val="001A4E84"/>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25"/>
    <w:rsid w:val="001A7BAE"/>
    <w:rsid w:val="001A7D4C"/>
    <w:rsid w:val="001A7D93"/>
    <w:rsid w:val="001A7F36"/>
    <w:rsid w:val="001B00B9"/>
    <w:rsid w:val="001B00FE"/>
    <w:rsid w:val="001B01AB"/>
    <w:rsid w:val="001B02F6"/>
    <w:rsid w:val="001B0495"/>
    <w:rsid w:val="001B05E8"/>
    <w:rsid w:val="001B068C"/>
    <w:rsid w:val="001B06D0"/>
    <w:rsid w:val="001B0849"/>
    <w:rsid w:val="001B0F86"/>
    <w:rsid w:val="001B1158"/>
    <w:rsid w:val="001B12EE"/>
    <w:rsid w:val="001B1300"/>
    <w:rsid w:val="001B1348"/>
    <w:rsid w:val="001B188F"/>
    <w:rsid w:val="001B18A1"/>
    <w:rsid w:val="001B192B"/>
    <w:rsid w:val="001B1BFC"/>
    <w:rsid w:val="001B1D14"/>
    <w:rsid w:val="001B200C"/>
    <w:rsid w:val="001B20DB"/>
    <w:rsid w:val="001B23C9"/>
    <w:rsid w:val="001B2553"/>
    <w:rsid w:val="001B25BD"/>
    <w:rsid w:val="001B26BC"/>
    <w:rsid w:val="001B26D7"/>
    <w:rsid w:val="001B27BC"/>
    <w:rsid w:val="001B2A20"/>
    <w:rsid w:val="001B2E00"/>
    <w:rsid w:val="001B2FAF"/>
    <w:rsid w:val="001B322D"/>
    <w:rsid w:val="001B3277"/>
    <w:rsid w:val="001B328F"/>
    <w:rsid w:val="001B33C2"/>
    <w:rsid w:val="001B348D"/>
    <w:rsid w:val="001B3517"/>
    <w:rsid w:val="001B375B"/>
    <w:rsid w:val="001B37ED"/>
    <w:rsid w:val="001B3A3B"/>
    <w:rsid w:val="001B3A99"/>
    <w:rsid w:val="001B3AB1"/>
    <w:rsid w:val="001B3B28"/>
    <w:rsid w:val="001B3E87"/>
    <w:rsid w:val="001B3EAA"/>
    <w:rsid w:val="001B3FC5"/>
    <w:rsid w:val="001B3FD2"/>
    <w:rsid w:val="001B4085"/>
    <w:rsid w:val="001B424A"/>
    <w:rsid w:val="001B431B"/>
    <w:rsid w:val="001B44FE"/>
    <w:rsid w:val="001B45F5"/>
    <w:rsid w:val="001B47A1"/>
    <w:rsid w:val="001B49C9"/>
    <w:rsid w:val="001B4B10"/>
    <w:rsid w:val="001B4BF5"/>
    <w:rsid w:val="001B4C1C"/>
    <w:rsid w:val="001B4C1F"/>
    <w:rsid w:val="001B4C21"/>
    <w:rsid w:val="001B4DFC"/>
    <w:rsid w:val="001B501A"/>
    <w:rsid w:val="001B51C3"/>
    <w:rsid w:val="001B54C9"/>
    <w:rsid w:val="001B5786"/>
    <w:rsid w:val="001B5876"/>
    <w:rsid w:val="001B5906"/>
    <w:rsid w:val="001B5945"/>
    <w:rsid w:val="001B5B22"/>
    <w:rsid w:val="001B5B5D"/>
    <w:rsid w:val="001B5C10"/>
    <w:rsid w:val="001B5C3D"/>
    <w:rsid w:val="001B5E03"/>
    <w:rsid w:val="001B5F45"/>
    <w:rsid w:val="001B6141"/>
    <w:rsid w:val="001B61B3"/>
    <w:rsid w:val="001B63A1"/>
    <w:rsid w:val="001B68C3"/>
    <w:rsid w:val="001B6B25"/>
    <w:rsid w:val="001B6CD2"/>
    <w:rsid w:val="001B742B"/>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D07"/>
    <w:rsid w:val="001C1125"/>
    <w:rsid w:val="001C1477"/>
    <w:rsid w:val="001C1487"/>
    <w:rsid w:val="001C1556"/>
    <w:rsid w:val="001C15E2"/>
    <w:rsid w:val="001C166F"/>
    <w:rsid w:val="001C181A"/>
    <w:rsid w:val="001C1917"/>
    <w:rsid w:val="001C1B7C"/>
    <w:rsid w:val="001C1DE3"/>
    <w:rsid w:val="001C1EE4"/>
    <w:rsid w:val="001C2147"/>
    <w:rsid w:val="001C2186"/>
    <w:rsid w:val="001C229B"/>
    <w:rsid w:val="001C2437"/>
    <w:rsid w:val="001C2450"/>
    <w:rsid w:val="001C273E"/>
    <w:rsid w:val="001C2882"/>
    <w:rsid w:val="001C2978"/>
    <w:rsid w:val="001C29E4"/>
    <w:rsid w:val="001C2A79"/>
    <w:rsid w:val="001C2AC0"/>
    <w:rsid w:val="001C2B60"/>
    <w:rsid w:val="001C2E4B"/>
    <w:rsid w:val="001C2E94"/>
    <w:rsid w:val="001C2EAF"/>
    <w:rsid w:val="001C31AD"/>
    <w:rsid w:val="001C31F8"/>
    <w:rsid w:val="001C3233"/>
    <w:rsid w:val="001C32DC"/>
    <w:rsid w:val="001C347C"/>
    <w:rsid w:val="001C36B2"/>
    <w:rsid w:val="001C39B4"/>
    <w:rsid w:val="001C3BB9"/>
    <w:rsid w:val="001C3F53"/>
    <w:rsid w:val="001C3F9E"/>
    <w:rsid w:val="001C40CF"/>
    <w:rsid w:val="001C438E"/>
    <w:rsid w:val="001C4652"/>
    <w:rsid w:val="001C46C2"/>
    <w:rsid w:val="001C46FC"/>
    <w:rsid w:val="001C4700"/>
    <w:rsid w:val="001C4819"/>
    <w:rsid w:val="001C494B"/>
    <w:rsid w:val="001C4962"/>
    <w:rsid w:val="001C4AD8"/>
    <w:rsid w:val="001C4CEB"/>
    <w:rsid w:val="001C4D92"/>
    <w:rsid w:val="001C4DEC"/>
    <w:rsid w:val="001C4E2F"/>
    <w:rsid w:val="001C50A7"/>
    <w:rsid w:val="001C50C5"/>
    <w:rsid w:val="001C516F"/>
    <w:rsid w:val="001C53AD"/>
    <w:rsid w:val="001C55C6"/>
    <w:rsid w:val="001C56A3"/>
    <w:rsid w:val="001C5710"/>
    <w:rsid w:val="001C5981"/>
    <w:rsid w:val="001C5AA5"/>
    <w:rsid w:val="001C5C4B"/>
    <w:rsid w:val="001C5D00"/>
    <w:rsid w:val="001C5DF0"/>
    <w:rsid w:val="001C614F"/>
    <w:rsid w:val="001C6179"/>
    <w:rsid w:val="001C619E"/>
    <w:rsid w:val="001C61B3"/>
    <w:rsid w:val="001C61EE"/>
    <w:rsid w:val="001C6330"/>
    <w:rsid w:val="001C66FF"/>
    <w:rsid w:val="001C6891"/>
    <w:rsid w:val="001C6A1D"/>
    <w:rsid w:val="001C6B8C"/>
    <w:rsid w:val="001C6B95"/>
    <w:rsid w:val="001C6D13"/>
    <w:rsid w:val="001C6D19"/>
    <w:rsid w:val="001C6D1F"/>
    <w:rsid w:val="001C6E6D"/>
    <w:rsid w:val="001C6E7D"/>
    <w:rsid w:val="001C7030"/>
    <w:rsid w:val="001C725D"/>
    <w:rsid w:val="001C73DD"/>
    <w:rsid w:val="001C7440"/>
    <w:rsid w:val="001C751B"/>
    <w:rsid w:val="001C77D4"/>
    <w:rsid w:val="001C799F"/>
    <w:rsid w:val="001C7A6A"/>
    <w:rsid w:val="001C7BC8"/>
    <w:rsid w:val="001D00B3"/>
    <w:rsid w:val="001D0151"/>
    <w:rsid w:val="001D0205"/>
    <w:rsid w:val="001D02ED"/>
    <w:rsid w:val="001D0524"/>
    <w:rsid w:val="001D0539"/>
    <w:rsid w:val="001D081B"/>
    <w:rsid w:val="001D09F6"/>
    <w:rsid w:val="001D0B35"/>
    <w:rsid w:val="001D0B92"/>
    <w:rsid w:val="001D0D12"/>
    <w:rsid w:val="001D0E3C"/>
    <w:rsid w:val="001D0E44"/>
    <w:rsid w:val="001D0E6C"/>
    <w:rsid w:val="001D1325"/>
    <w:rsid w:val="001D132B"/>
    <w:rsid w:val="001D13CC"/>
    <w:rsid w:val="001D1715"/>
    <w:rsid w:val="001D1781"/>
    <w:rsid w:val="001D1791"/>
    <w:rsid w:val="001D1865"/>
    <w:rsid w:val="001D1E38"/>
    <w:rsid w:val="001D1E88"/>
    <w:rsid w:val="001D2047"/>
    <w:rsid w:val="001D20DF"/>
    <w:rsid w:val="001D24A6"/>
    <w:rsid w:val="001D2668"/>
    <w:rsid w:val="001D2ABD"/>
    <w:rsid w:val="001D2B89"/>
    <w:rsid w:val="001D2BD9"/>
    <w:rsid w:val="001D2D60"/>
    <w:rsid w:val="001D2ED0"/>
    <w:rsid w:val="001D3067"/>
    <w:rsid w:val="001D316E"/>
    <w:rsid w:val="001D3269"/>
    <w:rsid w:val="001D3452"/>
    <w:rsid w:val="001D35FD"/>
    <w:rsid w:val="001D39DC"/>
    <w:rsid w:val="001D3A93"/>
    <w:rsid w:val="001D3AAC"/>
    <w:rsid w:val="001D3C4C"/>
    <w:rsid w:val="001D3DE2"/>
    <w:rsid w:val="001D3FFF"/>
    <w:rsid w:val="001D40EF"/>
    <w:rsid w:val="001D41B0"/>
    <w:rsid w:val="001D4220"/>
    <w:rsid w:val="001D491F"/>
    <w:rsid w:val="001D4950"/>
    <w:rsid w:val="001D4A40"/>
    <w:rsid w:val="001D4ADD"/>
    <w:rsid w:val="001D4B88"/>
    <w:rsid w:val="001D4BBD"/>
    <w:rsid w:val="001D4E4C"/>
    <w:rsid w:val="001D5216"/>
    <w:rsid w:val="001D521A"/>
    <w:rsid w:val="001D5285"/>
    <w:rsid w:val="001D55D6"/>
    <w:rsid w:val="001D5976"/>
    <w:rsid w:val="001D5ACE"/>
    <w:rsid w:val="001D5B1D"/>
    <w:rsid w:val="001D5C73"/>
    <w:rsid w:val="001D5D94"/>
    <w:rsid w:val="001D5DD1"/>
    <w:rsid w:val="001D5FB0"/>
    <w:rsid w:val="001D5FC6"/>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4F"/>
    <w:rsid w:val="001D737E"/>
    <w:rsid w:val="001D74F7"/>
    <w:rsid w:val="001D76EF"/>
    <w:rsid w:val="001D78A5"/>
    <w:rsid w:val="001D7B2C"/>
    <w:rsid w:val="001D7DD2"/>
    <w:rsid w:val="001D7F93"/>
    <w:rsid w:val="001E0122"/>
    <w:rsid w:val="001E02F3"/>
    <w:rsid w:val="001E0525"/>
    <w:rsid w:val="001E065A"/>
    <w:rsid w:val="001E09A3"/>
    <w:rsid w:val="001E0AE3"/>
    <w:rsid w:val="001E0B10"/>
    <w:rsid w:val="001E0BDF"/>
    <w:rsid w:val="001E0D07"/>
    <w:rsid w:val="001E0E77"/>
    <w:rsid w:val="001E0EC2"/>
    <w:rsid w:val="001E1045"/>
    <w:rsid w:val="001E113B"/>
    <w:rsid w:val="001E12E0"/>
    <w:rsid w:val="001E1495"/>
    <w:rsid w:val="001E161B"/>
    <w:rsid w:val="001E1627"/>
    <w:rsid w:val="001E16A3"/>
    <w:rsid w:val="001E16AD"/>
    <w:rsid w:val="001E1873"/>
    <w:rsid w:val="001E188D"/>
    <w:rsid w:val="001E196D"/>
    <w:rsid w:val="001E1A85"/>
    <w:rsid w:val="001E1ADA"/>
    <w:rsid w:val="001E1BBF"/>
    <w:rsid w:val="001E1D11"/>
    <w:rsid w:val="001E1D32"/>
    <w:rsid w:val="001E1DE8"/>
    <w:rsid w:val="001E2033"/>
    <w:rsid w:val="001E227C"/>
    <w:rsid w:val="001E22AF"/>
    <w:rsid w:val="001E246B"/>
    <w:rsid w:val="001E2532"/>
    <w:rsid w:val="001E29DC"/>
    <w:rsid w:val="001E2CD1"/>
    <w:rsid w:val="001E3045"/>
    <w:rsid w:val="001E3099"/>
    <w:rsid w:val="001E3658"/>
    <w:rsid w:val="001E3773"/>
    <w:rsid w:val="001E3861"/>
    <w:rsid w:val="001E395D"/>
    <w:rsid w:val="001E3B67"/>
    <w:rsid w:val="001E3C5E"/>
    <w:rsid w:val="001E3DE3"/>
    <w:rsid w:val="001E3DF3"/>
    <w:rsid w:val="001E3F51"/>
    <w:rsid w:val="001E403C"/>
    <w:rsid w:val="001E40A6"/>
    <w:rsid w:val="001E40E5"/>
    <w:rsid w:val="001E40F1"/>
    <w:rsid w:val="001E419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15F"/>
    <w:rsid w:val="001E632E"/>
    <w:rsid w:val="001E650B"/>
    <w:rsid w:val="001E6599"/>
    <w:rsid w:val="001E66AA"/>
    <w:rsid w:val="001E699B"/>
    <w:rsid w:val="001E6A1F"/>
    <w:rsid w:val="001E6B94"/>
    <w:rsid w:val="001E6C53"/>
    <w:rsid w:val="001E6D27"/>
    <w:rsid w:val="001E6D85"/>
    <w:rsid w:val="001E6DDA"/>
    <w:rsid w:val="001E72B3"/>
    <w:rsid w:val="001E73B4"/>
    <w:rsid w:val="001E74B7"/>
    <w:rsid w:val="001E75C7"/>
    <w:rsid w:val="001E7614"/>
    <w:rsid w:val="001E76D8"/>
    <w:rsid w:val="001F0067"/>
    <w:rsid w:val="001F0128"/>
    <w:rsid w:val="001F0204"/>
    <w:rsid w:val="001F0249"/>
    <w:rsid w:val="001F024C"/>
    <w:rsid w:val="001F02FF"/>
    <w:rsid w:val="001F03D0"/>
    <w:rsid w:val="001F0417"/>
    <w:rsid w:val="001F042A"/>
    <w:rsid w:val="001F04F4"/>
    <w:rsid w:val="001F0532"/>
    <w:rsid w:val="001F0959"/>
    <w:rsid w:val="001F0B04"/>
    <w:rsid w:val="001F0D55"/>
    <w:rsid w:val="001F0D72"/>
    <w:rsid w:val="001F0EF8"/>
    <w:rsid w:val="001F1193"/>
    <w:rsid w:val="001F13CA"/>
    <w:rsid w:val="001F15BF"/>
    <w:rsid w:val="001F171F"/>
    <w:rsid w:val="001F178E"/>
    <w:rsid w:val="001F193A"/>
    <w:rsid w:val="001F1AC1"/>
    <w:rsid w:val="001F1C6C"/>
    <w:rsid w:val="001F1C76"/>
    <w:rsid w:val="001F1CCF"/>
    <w:rsid w:val="001F1F7B"/>
    <w:rsid w:val="001F2291"/>
    <w:rsid w:val="001F22E6"/>
    <w:rsid w:val="001F2390"/>
    <w:rsid w:val="001F2448"/>
    <w:rsid w:val="001F2681"/>
    <w:rsid w:val="001F26FB"/>
    <w:rsid w:val="001F27DF"/>
    <w:rsid w:val="001F2AC6"/>
    <w:rsid w:val="001F2C47"/>
    <w:rsid w:val="001F2CE7"/>
    <w:rsid w:val="001F2EC8"/>
    <w:rsid w:val="001F3156"/>
    <w:rsid w:val="001F3333"/>
    <w:rsid w:val="001F33E3"/>
    <w:rsid w:val="001F33F4"/>
    <w:rsid w:val="001F3653"/>
    <w:rsid w:val="001F377B"/>
    <w:rsid w:val="001F39FD"/>
    <w:rsid w:val="001F3CDA"/>
    <w:rsid w:val="001F3D6A"/>
    <w:rsid w:val="001F3D8A"/>
    <w:rsid w:val="001F3EEA"/>
    <w:rsid w:val="001F3F3F"/>
    <w:rsid w:val="001F3F91"/>
    <w:rsid w:val="001F4027"/>
    <w:rsid w:val="001F41B9"/>
    <w:rsid w:val="001F41E5"/>
    <w:rsid w:val="001F48F0"/>
    <w:rsid w:val="001F49FC"/>
    <w:rsid w:val="001F4B36"/>
    <w:rsid w:val="001F4CA3"/>
    <w:rsid w:val="001F4E3C"/>
    <w:rsid w:val="001F4F1E"/>
    <w:rsid w:val="001F5054"/>
    <w:rsid w:val="001F51B7"/>
    <w:rsid w:val="001F56F1"/>
    <w:rsid w:val="001F5981"/>
    <w:rsid w:val="001F5AC4"/>
    <w:rsid w:val="001F5B43"/>
    <w:rsid w:val="001F5CFA"/>
    <w:rsid w:val="001F5EDC"/>
    <w:rsid w:val="001F616D"/>
    <w:rsid w:val="001F641A"/>
    <w:rsid w:val="001F6484"/>
    <w:rsid w:val="001F66AE"/>
    <w:rsid w:val="001F685B"/>
    <w:rsid w:val="001F68D8"/>
    <w:rsid w:val="001F698F"/>
    <w:rsid w:val="001F6DB3"/>
    <w:rsid w:val="001F70F4"/>
    <w:rsid w:val="001F71C2"/>
    <w:rsid w:val="001F7238"/>
    <w:rsid w:val="001F7280"/>
    <w:rsid w:val="001F72B3"/>
    <w:rsid w:val="001F7418"/>
    <w:rsid w:val="001F75CE"/>
    <w:rsid w:val="001F77D9"/>
    <w:rsid w:val="001F77EB"/>
    <w:rsid w:val="001F78EC"/>
    <w:rsid w:val="001F7D7F"/>
    <w:rsid w:val="001F7E20"/>
    <w:rsid w:val="001F7EC7"/>
    <w:rsid w:val="001F7FB2"/>
    <w:rsid w:val="001F7FC1"/>
    <w:rsid w:val="0020009F"/>
    <w:rsid w:val="002001AE"/>
    <w:rsid w:val="00200368"/>
    <w:rsid w:val="002006F2"/>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2AA"/>
    <w:rsid w:val="002033DA"/>
    <w:rsid w:val="0020349C"/>
    <w:rsid w:val="002037E0"/>
    <w:rsid w:val="00203967"/>
    <w:rsid w:val="00203BC6"/>
    <w:rsid w:val="00203EC3"/>
    <w:rsid w:val="00204029"/>
    <w:rsid w:val="002041CB"/>
    <w:rsid w:val="00204253"/>
    <w:rsid w:val="002042EA"/>
    <w:rsid w:val="00204567"/>
    <w:rsid w:val="002048F1"/>
    <w:rsid w:val="00204A5F"/>
    <w:rsid w:val="00204AB8"/>
    <w:rsid w:val="00204BE8"/>
    <w:rsid w:val="00204C5E"/>
    <w:rsid w:val="00204DBD"/>
    <w:rsid w:val="00205038"/>
    <w:rsid w:val="00205393"/>
    <w:rsid w:val="00205509"/>
    <w:rsid w:val="00205844"/>
    <w:rsid w:val="00205A0D"/>
    <w:rsid w:val="0020639C"/>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A05"/>
    <w:rsid w:val="00210B0B"/>
    <w:rsid w:val="00210DB0"/>
    <w:rsid w:val="00211285"/>
    <w:rsid w:val="00211667"/>
    <w:rsid w:val="00211887"/>
    <w:rsid w:val="00211BA3"/>
    <w:rsid w:val="00211D19"/>
    <w:rsid w:val="00211E5E"/>
    <w:rsid w:val="00211E87"/>
    <w:rsid w:val="00211F52"/>
    <w:rsid w:val="00212259"/>
    <w:rsid w:val="0021229E"/>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6E0"/>
    <w:rsid w:val="00214771"/>
    <w:rsid w:val="002148BA"/>
    <w:rsid w:val="0021496B"/>
    <w:rsid w:val="00214A1E"/>
    <w:rsid w:val="00214C85"/>
    <w:rsid w:val="00214D48"/>
    <w:rsid w:val="00214E79"/>
    <w:rsid w:val="00214EED"/>
    <w:rsid w:val="002150AF"/>
    <w:rsid w:val="002150B1"/>
    <w:rsid w:val="00215126"/>
    <w:rsid w:val="002152FE"/>
    <w:rsid w:val="002154AA"/>
    <w:rsid w:val="002154E7"/>
    <w:rsid w:val="002156F0"/>
    <w:rsid w:val="002158C4"/>
    <w:rsid w:val="002159E4"/>
    <w:rsid w:val="00215B66"/>
    <w:rsid w:val="00215DC9"/>
    <w:rsid w:val="00215E61"/>
    <w:rsid w:val="00215EAE"/>
    <w:rsid w:val="0021623D"/>
    <w:rsid w:val="00216279"/>
    <w:rsid w:val="0021636C"/>
    <w:rsid w:val="002163DA"/>
    <w:rsid w:val="00216A22"/>
    <w:rsid w:val="00216B7C"/>
    <w:rsid w:val="00216BCB"/>
    <w:rsid w:val="00216BF6"/>
    <w:rsid w:val="00216CBD"/>
    <w:rsid w:val="00216CCD"/>
    <w:rsid w:val="00216CD1"/>
    <w:rsid w:val="00217101"/>
    <w:rsid w:val="00217247"/>
    <w:rsid w:val="00217263"/>
    <w:rsid w:val="002172EA"/>
    <w:rsid w:val="002176B7"/>
    <w:rsid w:val="00217887"/>
    <w:rsid w:val="0021793C"/>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8E"/>
    <w:rsid w:val="002211F7"/>
    <w:rsid w:val="00221304"/>
    <w:rsid w:val="002213A3"/>
    <w:rsid w:val="00221505"/>
    <w:rsid w:val="00221595"/>
    <w:rsid w:val="002216EA"/>
    <w:rsid w:val="0022195A"/>
    <w:rsid w:val="0022198C"/>
    <w:rsid w:val="00221A1E"/>
    <w:rsid w:val="00222267"/>
    <w:rsid w:val="002222F0"/>
    <w:rsid w:val="0022240A"/>
    <w:rsid w:val="002226CF"/>
    <w:rsid w:val="00222719"/>
    <w:rsid w:val="00222790"/>
    <w:rsid w:val="0022280E"/>
    <w:rsid w:val="0022299B"/>
    <w:rsid w:val="00222B91"/>
    <w:rsid w:val="00222D85"/>
    <w:rsid w:val="00222E53"/>
    <w:rsid w:val="00223263"/>
    <w:rsid w:val="0022399B"/>
    <w:rsid w:val="002239BC"/>
    <w:rsid w:val="00223A37"/>
    <w:rsid w:val="00223B59"/>
    <w:rsid w:val="00223D2C"/>
    <w:rsid w:val="00223F01"/>
    <w:rsid w:val="002240B1"/>
    <w:rsid w:val="0022413B"/>
    <w:rsid w:val="002241E0"/>
    <w:rsid w:val="002243A4"/>
    <w:rsid w:val="00224544"/>
    <w:rsid w:val="002245E4"/>
    <w:rsid w:val="00224814"/>
    <w:rsid w:val="00224A63"/>
    <w:rsid w:val="00224ABF"/>
    <w:rsid w:val="00224D37"/>
    <w:rsid w:val="00224DB8"/>
    <w:rsid w:val="00224F37"/>
    <w:rsid w:val="0022500E"/>
    <w:rsid w:val="002250C8"/>
    <w:rsid w:val="0022515E"/>
    <w:rsid w:val="002251AC"/>
    <w:rsid w:val="002251C2"/>
    <w:rsid w:val="002252BA"/>
    <w:rsid w:val="0022537C"/>
    <w:rsid w:val="002254BA"/>
    <w:rsid w:val="00225CBB"/>
    <w:rsid w:val="00225EE2"/>
    <w:rsid w:val="00225F05"/>
    <w:rsid w:val="00225FE0"/>
    <w:rsid w:val="00226090"/>
    <w:rsid w:val="0022620B"/>
    <w:rsid w:val="002267F9"/>
    <w:rsid w:val="002268D8"/>
    <w:rsid w:val="00226BDC"/>
    <w:rsid w:val="00226D48"/>
    <w:rsid w:val="00226DA1"/>
    <w:rsid w:val="00226E82"/>
    <w:rsid w:val="00226E8D"/>
    <w:rsid w:val="002271E6"/>
    <w:rsid w:val="002273CD"/>
    <w:rsid w:val="002274F4"/>
    <w:rsid w:val="0022769B"/>
    <w:rsid w:val="00227F37"/>
    <w:rsid w:val="00227F5A"/>
    <w:rsid w:val="00227FFA"/>
    <w:rsid w:val="002300A4"/>
    <w:rsid w:val="002300B7"/>
    <w:rsid w:val="0023041F"/>
    <w:rsid w:val="00230427"/>
    <w:rsid w:val="00230654"/>
    <w:rsid w:val="002307C3"/>
    <w:rsid w:val="0023082A"/>
    <w:rsid w:val="00230996"/>
    <w:rsid w:val="00230A5F"/>
    <w:rsid w:val="00230BBE"/>
    <w:rsid w:val="00230C33"/>
    <w:rsid w:val="00230C64"/>
    <w:rsid w:val="0023130C"/>
    <w:rsid w:val="002314E9"/>
    <w:rsid w:val="002314F4"/>
    <w:rsid w:val="00231510"/>
    <w:rsid w:val="002315F3"/>
    <w:rsid w:val="0023183C"/>
    <w:rsid w:val="002318C6"/>
    <w:rsid w:val="002318D5"/>
    <w:rsid w:val="00231909"/>
    <w:rsid w:val="00231B81"/>
    <w:rsid w:val="00231EAA"/>
    <w:rsid w:val="00231FDB"/>
    <w:rsid w:val="00232134"/>
    <w:rsid w:val="00232155"/>
    <w:rsid w:val="00232200"/>
    <w:rsid w:val="002322CE"/>
    <w:rsid w:val="002327D7"/>
    <w:rsid w:val="002329FD"/>
    <w:rsid w:val="00232AEB"/>
    <w:rsid w:val="00232AFB"/>
    <w:rsid w:val="00232DA8"/>
    <w:rsid w:val="00232E3F"/>
    <w:rsid w:val="00232E56"/>
    <w:rsid w:val="00232F33"/>
    <w:rsid w:val="00232FE4"/>
    <w:rsid w:val="002332A0"/>
    <w:rsid w:val="00233554"/>
    <w:rsid w:val="00233685"/>
    <w:rsid w:val="002337BC"/>
    <w:rsid w:val="00233944"/>
    <w:rsid w:val="00233A74"/>
    <w:rsid w:val="00233B46"/>
    <w:rsid w:val="00233BCC"/>
    <w:rsid w:val="00233C81"/>
    <w:rsid w:val="002340AF"/>
    <w:rsid w:val="00234737"/>
    <w:rsid w:val="00234951"/>
    <w:rsid w:val="00234ADA"/>
    <w:rsid w:val="00234D51"/>
    <w:rsid w:val="00234D5D"/>
    <w:rsid w:val="00234E0F"/>
    <w:rsid w:val="00234F66"/>
    <w:rsid w:val="00234FB9"/>
    <w:rsid w:val="002350A2"/>
    <w:rsid w:val="0023519D"/>
    <w:rsid w:val="002351E3"/>
    <w:rsid w:val="00235232"/>
    <w:rsid w:val="00235291"/>
    <w:rsid w:val="00235298"/>
    <w:rsid w:val="002352B0"/>
    <w:rsid w:val="00235360"/>
    <w:rsid w:val="002353FD"/>
    <w:rsid w:val="002355F8"/>
    <w:rsid w:val="00235666"/>
    <w:rsid w:val="002356B8"/>
    <w:rsid w:val="00235ADA"/>
    <w:rsid w:val="00235B3D"/>
    <w:rsid w:val="00235BE5"/>
    <w:rsid w:val="00235D89"/>
    <w:rsid w:val="00235E6A"/>
    <w:rsid w:val="00236023"/>
    <w:rsid w:val="002360D4"/>
    <w:rsid w:val="0023624F"/>
    <w:rsid w:val="0023656A"/>
    <w:rsid w:val="002365A7"/>
    <w:rsid w:val="0023663B"/>
    <w:rsid w:val="002366DE"/>
    <w:rsid w:val="002367FC"/>
    <w:rsid w:val="00236800"/>
    <w:rsid w:val="00236885"/>
    <w:rsid w:val="00236C56"/>
    <w:rsid w:val="00236C6E"/>
    <w:rsid w:val="00236F97"/>
    <w:rsid w:val="00236FC5"/>
    <w:rsid w:val="00237162"/>
    <w:rsid w:val="002371A0"/>
    <w:rsid w:val="00237288"/>
    <w:rsid w:val="0023729A"/>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DC"/>
    <w:rsid w:val="0024081E"/>
    <w:rsid w:val="002409E9"/>
    <w:rsid w:val="00240A1B"/>
    <w:rsid w:val="00240C8B"/>
    <w:rsid w:val="00240CF1"/>
    <w:rsid w:val="00240D8A"/>
    <w:rsid w:val="00240D9B"/>
    <w:rsid w:val="00240FBC"/>
    <w:rsid w:val="00241095"/>
    <w:rsid w:val="00241104"/>
    <w:rsid w:val="0024117B"/>
    <w:rsid w:val="0024128D"/>
    <w:rsid w:val="002413FC"/>
    <w:rsid w:val="0024155D"/>
    <w:rsid w:val="00241D1D"/>
    <w:rsid w:val="00241D52"/>
    <w:rsid w:val="00241D85"/>
    <w:rsid w:val="00241DFF"/>
    <w:rsid w:val="00241F4D"/>
    <w:rsid w:val="002421E2"/>
    <w:rsid w:val="002423E7"/>
    <w:rsid w:val="00242482"/>
    <w:rsid w:val="00242657"/>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D42"/>
    <w:rsid w:val="00243DB5"/>
    <w:rsid w:val="00243E01"/>
    <w:rsid w:val="002442F5"/>
    <w:rsid w:val="00244349"/>
    <w:rsid w:val="00244513"/>
    <w:rsid w:val="00244715"/>
    <w:rsid w:val="002448F0"/>
    <w:rsid w:val="002449A5"/>
    <w:rsid w:val="00244ADF"/>
    <w:rsid w:val="00244D06"/>
    <w:rsid w:val="00244EF4"/>
    <w:rsid w:val="00244F5E"/>
    <w:rsid w:val="002450AB"/>
    <w:rsid w:val="002450D5"/>
    <w:rsid w:val="002451F0"/>
    <w:rsid w:val="0024526B"/>
    <w:rsid w:val="00245455"/>
    <w:rsid w:val="00245777"/>
    <w:rsid w:val="002457B4"/>
    <w:rsid w:val="00245A39"/>
    <w:rsid w:val="00245A3E"/>
    <w:rsid w:val="00245B9B"/>
    <w:rsid w:val="00245D65"/>
    <w:rsid w:val="002462FE"/>
    <w:rsid w:val="00246A54"/>
    <w:rsid w:val="00246A82"/>
    <w:rsid w:val="00246CE8"/>
    <w:rsid w:val="00247200"/>
    <w:rsid w:val="002472FC"/>
    <w:rsid w:val="002474C4"/>
    <w:rsid w:val="002476DF"/>
    <w:rsid w:val="002477A5"/>
    <w:rsid w:val="00247B6C"/>
    <w:rsid w:val="00247BE9"/>
    <w:rsid w:val="00247C16"/>
    <w:rsid w:val="00247DB2"/>
    <w:rsid w:val="00247ED0"/>
    <w:rsid w:val="00250328"/>
    <w:rsid w:val="0025039D"/>
    <w:rsid w:val="002503EF"/>
    <w:rsid w:val="0025066F"/>
    <w:rsid w:val="00250746"/>
    <w:rsid w:val="002507DA"/>
    <w:rsid w:val="00250A30"/>
    <w:rsid w:val="00250A6F"/>
    <w:rsid w:val="00250A89"/>
    <w:rsid w:val="00250D78"/>
    <w:rsid w:val="00250F47"/>
    <w:rsid w:val="00250F7A"/>
    <w:rsid w:val="00250FFA"/>
    <w:rsid w:val="0025120C"/>
    <w:rsid w:val="002513E5"/>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0B2"/>
    <w:rsid w:val="00253111"/>
    <w:rsid w:val="00253186"/>
    <w:rsid w:val="00253737"/>
    <w:rsid w:val="002538A4"/>
    <w:rsid w:val="002539A3"/>
    <w:rsid w:val="00253A7E"/>
    <w:rsid w:val="00253A9A"/>
    <w:rsid w:val="00253B29"/>
    <w:rsid w:val="00253B44"/>
    <w:rsid w:val="00253E40"/>
    <w:rsid w:val="00253E89"/>
    <w:rsid w:val="00253EDA"/>
    <w:rsid w:val="002542D8"/>
    <w:rsid w:val="002542DE"/>
    <w:rsid w:val="00254327"/>
    <w:rsid w:val="00254404"/>
    <w:rsid w:val="00254440"/>
    <w:rsid w:val="002546AE"/>
    <w:rsid w:val="00254776"/>
    <w:rsid w:val="0025486C"/>
    <w:rsid w:val="002549B5"/>
    <w:rsid w:val="00254A17"/>
    <w:rsid w:val="00254B43"/>
    <w:rsid w:val="00254B69"/>
    <w:rsid w:val="00254B71"/>
    <w:rsid w:val="00254BCB"/>
    <w:rsid w:val="00254C06"/>
    <w:rsid w:val="00255321"/>
    <w:rsid w:val="002553DD"/>
    <w:rsid w:val="0025549C"/>
    <w:rsid w:val="002554A1"/>
    <w:rsid w:val="00255601"/>
    <w:rsid w:val="00255740"/>
    <w:rsid w:val="0025586A"/>
    <w:rsid w:val="00255BE1"/>
    <w:rsid w:val="00255D35"/>
    <w:rsid w:val="00255EBE"/>
    <w:rsid w:val="00256033"/>
    <w:rsid w:val="0025605C"/>
    <w:rsid w:val="0025617A"/>
    <w:rsid w:val="0025618A"/>
    <w:rsid w:val="002562BB"/>
    <w:rsid w:val="002562D6"/>
    <w:rsid w:val="00256514"/>
    <w:rsid w:val="00256688"/>
    <w:rsid w:val="00256A01"/>
    <w:rsid w:val="00256AF3"/>
    <w:rsid w:val="00256C52"/>
    <w:rsid w:val="00256C83"/>
    <w:rsid w:val="00256D31"/>
    <w:rsid w:val="00257024"/>
    <w:rsid w:val="002570E2"/>
    <w:rsid w:val="002571E1"/>
    <w:rsid w:val="002573A5"/>
    <w:rsid w:val="002575AF"/>
    <w:rsid w:val="00257644"/>
    <w:rsid w:val="002576E7"/>
    <w:rsid w:val="002579B8"/>
    <w:rsid w:val="00257A45"/>
    <w:rsid w:val="00257A82"/>
    <w:rsid w:val="00257AA6"/>
    <w:rsid w:val="00257B76"/>
    <w:rsid w:val="00257B86"/>
    <w:rsid w:val="00257B97"/>
    <w:rsid w:val="00257BD0"/>
    <w:rsid w:val="00257C95"/>
    <w:rsid w:val="00257D5A"/>
    <w:rsid w:val="00257EA1"/>
    <w:rsid w:val="002600A2"/>
    <w:rsid w:val="00260249"/>
    <w:rsid w:val="00260453"/>
    <w:rsid w:val="00260649"/>
    <w:rsid w:val="002607F1"/>
    <w:rsid w:val="00260870"/>
    <w:rsid w:val="00260935"/>
    <w:rsid w:val="002609E0"/>
    <w:rsid w:val="00260BDD"/>
    <w:rsid w:val="00260C4F"/>
    <w:rsid w:val="00260D8F"/>
    <w:rsid w:val="00260DCC"/>
    <w:rsid w:val="00260E8C"/>
    <w:rsid w:val="00260F61"/>
    <w:rsid w:val="00260F8B"/>
    <w:rsid w:val="002612EE"/>
    <w:rsid w:val="00261308"/>
    <w:rsid w:val="002615B9"/>
    <w:rsid w:val="0026170B"/>
    <w:rsid w:val="0026194A"/>
    <w:rsid w:val="00261A67"/>
    <w:rsid w:val="00261CFE"/>
    <w:rsid w:val="00261D8B"/>
    <w:rsid w:val="00261E34"/>
    <w:rsid w:val="00261FEE"/>
    <w:rsid w:val="0026209A"/>
    <w:rsid w:val="002620BD"/>
    <w:rsid w:val="00262115"/>
    <w:rsid w:val="002621EB"/>
    <w:rsid w:val="0026223B"/>
    <w:rsid w:val="0026248A"/>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B9E"/>
    <w:rsid w:val="00263CBF"/>
    <w:rsid w:val="00263DC0"/>
    <w:rsid w:val="0026454D"/>
    <w:rsid w:val="00264592"/>
    <w:rsid w:val="0026468A"/>
    <w:rsid w:val="002646BE"/>
    <w:rsid w:val="002647AA"/>
    <w:rsid w:val="0026492E"/>
    <w:rsid w:val="00264DB8"/>
    <w:rsid w:val="00264F7D"/>
    <w:rsid w:val="00265173"/>
    <w:rsid w:val="0026531E"/>
    <w:rsid w:val="002653A9"/>
    <w:rsid w:val="002653B3"/>
    <w:rsid w:val="00265507"/>
    <w:rsid w:val="00265578"/>
    <w:rsid w:val="00265717"/>
    <w:rsid w:val="00265819"/>
    <w:rsid w:val="00265834"/>
    <w:rsid w:val="00265B32"/>
    <w:rsid w:val="00265CDF"/>
    <w:rsid w:val="00265D35"/>
    <w:rsid w:val="00265E68"/>
    <w:rsid w:val="0026609E"/>
    <w:rsid w:val="002661DB"/>
    <w:rsid w:val="0026624F"/>
    <w:rsid w:val="002662C0"/>
    <w:rsid w:val="0026650C"/>
    <w:rsid w:val="002665C0"/>
    <w:rsid w:val="002665F6"/>
    <w:rsid w:val="00266D5C"/>
    <w:rsid w:val="00266E5D"/>
    <w:rsid w:val="00267190"/>
    <w:rsid w:val="002671CB"/>
    <w:rsid w:val="002676A2"/>
    <w:rsid w:val="0026798D"/>
    <w:rsid w:val="00267B1F"/>
    <w:rsid w:val="00267C10"/>
    <w:rsid w:val="00267CA4"/>
    <w:rsid w:val="00267D93"/>
    <w:rsid w:val="00267DAD"/>
    <w:rsid w:val="00267E0D"/>
    <w:rsid w:val="00267EF1"/>
    <w:rsid w:val="00267F7A"/>
    <w:rsid w:val="0027000B"/>
    <w:rsid w:val="0027015C"/>
    <w:rsid w:val="0027017C"/>
    <w:rsid w:val="00270196"/>
    <w:rsid w:val="00270232"/>
    <w:rsid w:val="002709B1"/>
    <w:rsid w:val="00270CD2"/>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E98"/>
    <w:rsid w:val="00273F19"/>
    <w:rsid w:val="00273F62"/>
    <w:rsid w:val="00274062"/>
    <w:rsid w:val="00274064"/>
    <w:rsid w:val="002741E1"/>
    <w:rsid w:val="0027460C"/>
    <w:rsid w:val="002746F1"/>
    <w:rsid w:val="00274C9C"/>
    <w:rsid w:val="00274D52"/>
    <w:rsid w:val="00274E6D"/>
    <w:rsid w:val="00275063"/>
    <w:rsid w:val="00275089"/>
    <w:rsid w:val="0027510C"/>
    <w:rsid w:val="00275129"/>
    <w:rsid w:val="00275359"/>
    <w:rsid w:val="00275369"/>
    <w:rsid w:val="0027563B"/>
    <w:rsid w:val="0027584F"/>
    <w:rsid w:val="00275914"/>
    <w:rsid w:val="002759B2"/>
    <w:rsid w:val="00275E57"/>
    <w:rsid w:val="00275E5D"/>
    <w:rsid w:val="00276051"/>
    <w:rsid w:val="002760B0"/>
    <w:rsid w:val="002760CB"/>
    <w:rsid w:val="002760F8"/>
    <w:rsid w:val="0027637E"/>
    <w:rsid w:val="002763E7"/>
    <w:rsid w:val="0027663D"/>
    <w:rsid w:val="002766CD"/>
    <w:rsid w:val="002767F7"/>
    <w:rsid w:val="00276C9D"/>
    <w:rsid w:val="00276CA2"/>
    <w:rsid w:val="00276D4C"/>
    <w:rsid w:val="00276DEC"/>
    <w:rsid w:val="00276F71"/>
    <w:rsid w:val="00277152"/>
    <w:rsid w:val="0027715A"/>
    <w:rsid w:val="00277225"/>
    <w:rsid w:val="0027738F"/>
    <w:rsid w:val="002773C6"/>
    <w:rsid w:val="0027753F"/>
    <w:rsid w:val="002775E8"/>
    <w:rsid w:val="00277890"/>
    <w:rsid w:val="002778B6"/>
    <w:rsid w:val="00277982"/>
    <w:rsid w:val="00277A0B"/>
    <w:rsid w:val="00277B59"/>
    <w:rsid w:val="00277BD0"/>
    <w:rsid w:val="00277C1E"/>
    <w:rsid w:val="00277C3C"/>
    <w:rsid w:val="00277CFB"/>
    <w:rsid w:val="00277D7C"/>
    <w:rsid w:val="00277E6B"/>
    <w:rsid w:val="00277E84"/>
    <w:rsid w:val="00277E9D"/>
    <w:rsid w:val="00280211"/>
    <w:rsid w:val="0028026D"/>
    <w:rsid w:val="00280560"/>
    <w:rsid w:val="0028056C"/>
    <w:rsid w:val="00280682"/>
    <w:rsid w:val="002808CA"/>
    <w:rsid w:val="0028096B"/>
    <w:rsid w:val="0028104A"/>
    <w:rsid w:val="00281140"/>
    <w:rsid w:val="00281330"/>
    <w:rsid w:val="00281810"/>
    <w:rsid w:val="00281833"/>
    <w:rsid w:val="00281A7A"/>
    <w:rsid w:val="00281D1A"/>
    <w:rsid w:val="00281FA6"/>
    <w:rsid w:val="002820A9"/>
    <w:rsid w:val="002820E0"/>
    <w:rsid w:val="00282190"/>
    <w:rsid w:val="002821CC"/>
    <w:rsid w:val="00282297"/>
    <w:rsid w:val="0028271F"/>
    <w:rsid w:val="0028285A"/>
    <w:rsid w:val="00282944"/>
    <w:rsid w:val="00282A93"/>
    <w:rsid w:val="00282BA9"/>
    <w:rsid w:val="00282C91"/>
    <w:rsid w:val="00282CDD"/>
    <w:rsid w:val="00282CF6"/>
    <w:rsid w:val="00282D3F"/>
    <w:rsid w:val="00282D98"/>
    <w:rsid w:val="00282F40"/>
    <w:rsid w:val="0028326F"/>
    <w:rsid w:val="002833E6"/>
    <w:rsid w:val="0028343F"/>
    <w:rsid w:val="0028345B"/>
    <w:rsid w:val="002834CC"/>
    <w:rsid w:val="002839BB"/>
    <w:rsid w:val="00283CC1"/>
    <w:rsid w:val="00283DF9"/>
    <w:rsid w:val="00283EDC"/>
    <w:rsid w:val="00283F08"/>
    <w:rsid w:val="00283F0F"/>
    <w:rsid w:val="00284099"/>
    <w:rsid w:val="002840AD"/>
    <w:rsid w:val="00284181"/>
    <w:rsid w:val="002841E6"/>
    <w:rsid w:val="00284325"/>
    <w:rsid w:val="002843C7"/>
    <w:rsid w:val="002845AD"/>
    <w:rsid w:val="002846D8"/>
    <w:rsid w:val="00284BAC"/>
    <w:rsid w:val="00284BCC"/>
    <w:rsid w:val="00284F03"/>
    <w:rsid w:val="00285074"/>
    <w:rsid w:val="00285139"/>
    <w:rsid w:val="002851C5"/>
    <w:rsid w:val="002853CD"/>
    <w:rsid w:val="00285525"/>
    <w:rsid w:val="0028574C"/>
    <w:rsid w:val="00285776"/>
    <w:rsid w:val="00285B9F"/>
    <w:rsid w:val="00285CF0"/>
    <w:rsid w:val="00285DD7"/>
    <w:rsid w:val="0028615B"/>
    <w:rsid w:val="002861FD"/>
    <w:rsid w:val="00286245"/>
    <w:rsid w:val="0028655B"/>
    <w:rsid w:val="002865FC"/>
    <w:rsid w:val="0028670F"/>
    <w:rsid w:val="0028680B"/>
    <w:rsid w:val="0028685C"/>
    <w:rsid w:val="00286869"/>
    <w:rsid w:val="00286984"/>
    <w:rsid w:val="00286D4F"/>
    <w:rsid w:val="00286DF9"/>
    <w:rsid w:val="00286E13"/>
    <w:rsid w:val="00286EA5"/>
    <w:rsid w:val="00286FDA"/>
    <w:rsid w:val="00287268"/>
    <w:rsid w:val="002874CB"/>
    <w:rsid w:val="00287531"/>
    <w:rsid w:val="002876C5"/>
    <w:rsid w:val="002877E6"/>
    <w:rsid w:val="00287936"/>
    <w:rsid w:val="00287EDB"/>
    <w:rsid w:val="00287F69"/>
    <w:rsid w:val="0029010A"/>
    <w:rsid w:val="00290385"/>
    <w:rsid w:val="0029066D"/>
    <w:rsid w:val="002906BB"/>
    <w:rsid w:val="00290712"/>
    <w:rsid w:val="0029074F"/>
    <w:rsid w:val="0029077D"/>
    <w:rsid w:val="002909A8"/>
    <w:rsid w:val="00290E46"/>
    <w:rsid w:val="00290EC1"/>
    <w:rsid w:val="00290F6B"/>
    <w:rsid w:val="00290FCA"/>
    <w:rsid w:val="00291006"/>
    <w:rsid w:val="00291093"/>
    <w:rsid w:val="00291369"/>
    <w:rsid w:val="00291623"/>
    <w:rsid w:val="00291709"/>
    <w:rsid w:val="00291770"/>
    <w:rsid w:val="00291855"/>
    <w:rsid w:val="00291969"/>
    <w:rsid w:val="00291B3A"/>
    <w:rsid w:val="00291B56"/>
    <w:rsid w:val="00291CD6"/>
    <w:rsid w:val="00291F66"/>
    <w:rsid w:val="00292555"/>
    <w:rsid w:val="002928E7"/>
    <w:rsid w:val="00292993"/>
    <w:rsid w:val="00292A89"/>
    <w:rsid w:val="00292B5A"/>
    <w:rsid w:val="00292DC3"/>
    <w:rsid w:val="00292EEA"/>
    <w:rsid w:val="00292F3E"/>
    <w:rsid w:val="0029325E"/>
    <w:rsid w:val="00293551"/>
    <w:rsid w:val="00293646"/>
    <w:rsid w:val="0029365E"/>
    <w:rsid w:val="0029393F"/>
    <w:rsid w:val="0029395B"/>
    <w:rsid w:val="00293A10"/>
    <w:rsid w:val="00293D59"/>
    <w:rsid w:val="00293E17"/>
    <w:rsid w:val="00293F3B"/>
    <w:rsid w:val="002940E0"/>
    <w:rsid w:val="00294132"/>
    <w:rsid w:val="002943A4"/>
    <w:rsid w:val="002943FD"/>
    <w:rsid w:val="00294412"/>
    <w:rsid w:val="002946D8"/>
    <w:rsid w:val="00294743"/>
    <w:rsid w:val="002947A1"/>
    <w:rsid w:val="00294847"/>
    <w:rsid w:val="002948BB"/>
    <w:rsid w:val="00294B35"/>
    <w:rsid w:val="00294BF9"/>
    <w:rsid w:val="00294CD5"/>
    <w:rsid w:val="00295066"/>
    <w:rsid w:val="0029512E"/>
    <w:rsid w:val="0029519A"/>
    <w:rsid w:val="002952F7"/>
    <w:rsid w:val="0029548F"/>
    <w:rsid w:val="002954D1"/>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26E"/>
    <w:rsid w:val="0029731D"/>
    <w:rsid w:val="002976B6"/>
    <w:rsid w:val="0029783E"/>
    <w:rsid w:val="00297902"/>
    <w:rsid w:val="00297A81"/>
    <w:rsid w:val="00297B5E"/>
    <w:rsid w:val="00297EA8"/>
    <w:rsid w:val="00297F55"/>
    <w:rsid w:val="002A0485"/>
    <w:rsid w:val="002A04C4"/>
    <w:rsid w:val="002A0551"/>
    <w:rsid w:val="002A068C"/>
    <w:rsid w:val="002A0704"/>
    <w:rsid w:val="002A074A"/>
    <w:rsid w:val="002A0949"/>
    <w:rsid w:val="002A09CE"/>
    <w:rsid w:val="002A0BEA"/>
    <w:rsid w:val="002A107B"/>
    <w:rsid w:val="002A10DD"/>
    <w:rsid w:val="002A1259"/>
    <w:rsid w:val="002A13A9"/>
    <w:rsid w:val="002A159C"/>
    <w:rsid w:val="002A17ED"/>
    <w:rsid w:val="002A1864"/>
    <w:rsid w:val="002A1927"/>
    <w:rsid w:val="002A19C7"/>
    <w:rsid w:val="002A1A16"/>
    <w:rsid w:val="002A1B73"/>
    <w:rsid w:val="002A1C7F"/>
    <w:rsid w:val="002A1DA2"/>
    <w:rsid w:val="002A202E"/>
    <w:rsid w:val="002A20D8"/>
    <w:rsid w:val="002A2255"/>
    <w:rsid w:val="002A261B"/>
    <w:rsid w:val="002A2985"/>
    <w:rsid w:val="002A2BA8"/>
    <w:rsid w:val="002A2E94"/>
    <w:rsid w:val="002A2FF0"/>
    <w:rsid w:val="002A323C"/>
    <w:rsid w:val="002A3681"/>
    <w:rsid w:val="002A379A"/>
    <w:rsid w:val="002A3803"/>
    <w:rsid w:val="002A385D"/>
    <w:rsid w:val="002A39BF"/>
    <w:rsid w:val="002A3B49"/>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606"/>
    <w:rsid w:val="002A58CA"/>
    <w:rsid w:val="002A5AB8"/>
    <w:rsid w:val="002A5B2E"/>
    <w:rsid w:val="002A5CDD"/>
    <w:rsid w:val="002A5DA1"/>
    <w:rsid w:val="002A5F32"/>
    <w:rsid w:val="002A6124"/>
    <w:rsid w:val="002A6357"/>
    <w:rsid w:val="002A63AB"/>
    <w:rsid w:val="002A63AE"/>
    <w:rsid w:val="002A63E4"/>
    <w:rsid w:val="002A646E"/>
    <w:rsid w:val="002A6475"/>
    <w:rsid w:val="002A6532"/>
    <w:rsid w:val="002A66A5"/>
    <w:rsid w:val="002A670E"/>
    <w:rsid w:val="002A6816"/>
    <w:rsid w:val="002A6AF2"/>
    <w:rsid w:val="002A6B40"/>
    <w:rsid w:val="002A6C69"/>
    <w:rsid w:val="002A6FEE"/>
    <w:rsid w:val="002A71C8"/>
    <w:rsid w:val="002A7351"/>
    <w:rsid w:val="002A73DE"/>
    <w:rsid w:val="002A77BF"/>
    <w:rsid w:val="002A7A09"/>
    <w:rsid w:val="002A7C06"/>
    <w:rsid w:val="002A7C2C"/>
    <w:rsid w:val="002A7C7E"/>
    <w:rsid w:val="002A7E3E"/>
    <w:rsid w:val="002A7F56"/>
    <w:rsid w:val="002B001B"/>
    <w:rsid w:val="002B013A"/>
    <w:rsid w:val="002B0491"/>
    <w:rsid w:val="002B070E"/>
    <w:rsid w:val="002B07BB"/>
    <w:rsid w:val="002B085B"/>
    <w:rsid w:val="002B08C7"/>
    <w:rsid w:val="002B0A69"/>
    <w:rsid w:val="002B0B27"/>
    <w:rsid w:val="002B0E4A"/>
    <w:rsid w:val="002B119F"/>
    <w:rsid w:val="002B158B"/>
    <w:rsid w:val="002B16BF"/>
    <w:rsid w:val="002B1B17"/>
    <w:rsid w:val="002B1E5C"/>
    <w:rsid w:val="002B1ED0"/>
    <w:rsid w:val="002B20DC"/>
    <w:rsid w:val="002B22B3"/>
    <w:rsid w:val="002B23E7"/>
    <w:rsid w:val="002B25DA"/>
    <w:rsid w:val="002B2A4B"/>
    <w:rsid w:val="002B2AB7"/>
    <w:rsid w:val="002B2C7C"/>
    <w:rsid w:val="002B2FD7"/>
    <w:rsid w:val="002B355B"/>
    <w:rsid w:val="002B35E0"/>
    <w:rsid w:val="002B36AB"/>
    <w:rsid w:val="002B36AE"/>
    <w:rsid w:val="002B3718"/>
    <w:rsid w:val="002B39A1"/>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5B4"/>
    <w:rsid w:val="002B6609"/>
    <w:rsid w:val="002B6685"/>
    <w:rsid w:val="002B66B9"/>
    <w:rsid w:val="002B67BC"/>
    <w:rsid w:val="002B6945"/>
    <w:rsid w:val="002B6A84"/>
    <w:rsid w:val="002B6D12"/>
    <w:rsid w:val="002B6DB8"/>
    <w:rsid w:val="002B6E8F"/>
    <w:rsid w:val="002B6FA7"/>
    <w:rsid w:val="002B700B"/>
    <w:rsid w:val="002B717F"/>
    <w:rsid w:val="002B722A"/>
    <w:rsid w:val="002B7594"/>
    <w:rsid w:val="002B767D"/>
    <w:rsid w:val="002B7705"/>
    <w:rsid w:val="002B7AD1"/>
    <w:rsid w:val="002B7BF7"/>
    <w:rsid w:val="002B7C67"/>
    <w:rsid w:val="002B7DB5"/>
    <w:rsid w:val="002B7DBD"/>
    <w:rsid w:val="002B7E1B"/>
    <w:rsid w:val="002C008B"/>
    <w:rsid w:val="002C03B4"/>
    <w:rsid w:val="002C04EB"/>
    <w:rsid w:val="002C062E"/>
    <w:rsid w:val="002C0695"/>
    <w:rsid w:val="002C0864"/>
    <w:rsid w:val="002C08E8"/>
    <w:rsid w:val="002C0BCE"/>
    <w:rsid w:val="002C0BD7"/>
    <w:rsid w:val="002C0D69"/>
    <w:rsid w:val="002C0E71"/>
    <w:rsid w:val="002C1047"/>
    <w:rsid w:val="002C11A7"/>
    <w:rsid w:val="002C15F4"/>
    <w:rsid w:val="002C1783"/>
    <w:rsid w:val="002C1B77"/>
    <w:rsid w:val="002C1BDC"/>
    <w:rsid w:val="002C1E23"/>
    <w:rsid w:val="002C1F1F"/>
    <w:rsid w:val="002C1F97"/>
    <w:rsid w:val="002C23C2"/>
    <w:rsid w:val="002C242A"/>
    <w:rsid w:val="002C26F7"/>
    <w:rsid w:val="002C2E92"/>
    <w:rsid w:val="002C32E3"/>
    <w:rsid w:val="002C3323"/>
    <w:rsid w:val="002C356C"/>
    <w:rsid w:val="002C357D"/>
    <w:rsid w:val="002C363F"/>
    <w:rsid w:val="002C36F1"/>
    <w:rsid w:val="002C3B86"/>
    <w:rsid w:val="002C3BCF"/>
    <w:rsid w:val="002C3C4C"/>
    <w:rsid w:val="002C3D2B"/>
    <w:rsid w:val="002C3E84"/>
    <w:rsid w:val="002C3F72"/>
    <w:rsid w:val="002C3FFA"/>
    <w:rsid w:val="002C41B2"/>
    <w:rsid w:val="002C4255"/>
    <w:rsid w:val="002C4676"/>
    <w:rsid w:val="002C4895"/>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29D"/>
    <w:rsid w:val="002C630B"/>
    <w:rsid w:val="002C64DC"/>
    <w:rsid w:val="002C665F"/>
    <w:rsid w:val="002C67CB"/>
    <w:rsid w:val="002C68AE"/>
    <w:rsid w:val="002C6AB6"/>
    <w:rsid w:val="002C6C7B"/>
    <w:rsid w:val="002C6E0D"/>
    <w:rsid w:val="002C6E40"/>
    <w:rsid w:val="002C70CA"/>
    <w:rsid w:val="002C72E8"/>
    <w:rsid w:val="002C736D"/>
    <w:rsid w:val="002C73A4"/>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77"/>
    <w:rsid w:val="002D0AA7"/>
    <w:rsid w:val="002D0CC6"/>
    <w:rsid w:val="002D0D08"/>
    <w:rsid w:val="002D144D"/>
    <w:rsid w:val="002D14CC"/>
    <w:rsid w:val="002D1675"/>
    <w:rsid w:val="002D177A"/>
    <w:rsid w:val="002D1A4C"/>
    <w:rsid w:val="002D1BB6"/>
    <w:rsid w:val="002D1C33"/>
    <w:rsid w:val="002D1C57"/>
    <w:rsid w:val="002D21EE"/>
    <w:rsid w:val="002D22E0"/>
    <w:rsid w:val="002D24A4"/>
    <w:rsid w:val="002D24B3"/>
    <w:rsid w:val="002D2680"/>
    <w:rsid w:val="002D2762"/>
    <w:rsid w:val="002D27C3"/>
    <w:rsid w:val="002D298F"/>
    <w:rsid w:val="002D2A52"/>
    <w:rsid w:val="002D2AA8"/>
    <w:rsid w:val="002D2AD6"/>
    <w:rsid w:val="002D2B37"/>
    <w:rsid w:val="002D2D18"/>
    <w:rsid w:val="002D2DFE"/>
    <w:rsid w:val="002D3772"/>
    <w:rsid w:val="002D37D6"/>
    <w:rsid w:val="002D3868"/>
    <w:rsid w:val="002D3A80"/>
    <w:rsid w:val="002D3B33"/>
    <w:rsid w:val="002D3CBF"/>
    <w:rsid w:val="002D3EB4"/>
    <w:rsid w:val="002D3FD0"/>
    <w:rsid w:val="002D4154"/>
    <w:rsid w:val="002D430F"/>
    <w:rsid w:val="002D4534"/>
    <w:rsid w:val="002D4BE0"/>
    <w:rsid w:val="002D4C51"/>
    <w:rsid w:val="002D4EA4"/>
    <w:rsid w:val="002D50A1"/>
    <w:rsid w:val="002D53BB"/>
    <w:rsid w:val="002D57FF"/>
    <w:rsid w:val="002D5A4A"/>
    <w:rsid w:val="002D5BBC"/>
    <w:rsid w:val="002D5C0E"/>
    <w:rsid w:val="002D5C98"/>
    <w:rsid w:val="002D5D01"/>
    <w:rsid w:val="002D5EEE"/>
    <w:rsid w:val="002D6086"/>
    <w:rsid w:val="002D6184"/>
    <w:rsid w:val="002D61DC"/>
    <w:rsid w:val="002D62FE"/>
    <w:rsid w:val="002D64A0"/>
    <w:rsid w:val="002D6737"/>
    <w:rsid w:val="002D674D"/>
    <w:rsid w:val="002D6931"/>
    <w:rsid w:val="002D69D9"/>
    <w:rsid w:val="002D69F1"/>
    <w:rsid w:val="002D6D2B"/>
    <w:rsid w:val="002D6EB9"/>
    <w:rsid w:val="002D6F92"/>
    <w:rsid w:val="002D75EC"/>
    <w:rsid w:val="002D77A1"/>
    <w:rsid w:val="002D77CA"/>
    <w:rsid w:val="002D7958"/>
    <w:rsid w:val="002D7980"/>
    <w:rsid w:val="002D7A17"/>
    <w:rsid w:val="002D7DCA"/>
    <w:rsid w:val="002D7E35"/>
    <w:rsid w:val="002D7F4B"/>
    <w:rsid w:val="002D7F95"/>
    <w:rsid w:val="002E0820"/>
    <w:rsid w:val="002E0854"/>
    <w:rsid w:val="002E0960"/>
    <w:rsid w:val="002E0962"/>
    <w:rsid w:val="002E0A3A"/>
    <w:rsid w:val="002E0B21"/>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9B9"/>
    <w:rsid w:val="002E6D64"/>
    <w:rsid w:val="002E6F23"/>
    <w:rsid w:val="002E6FEF"/>
    <w:rsid w:val="002E7159"/>
    <w:rsid w:val="002E71AB"/>
    <w:rsid w:val="002E71F6"/>
    <w:rsid w:val="002E7616"/>
    <w:rsid w:val="002E772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D15"/>
    <w:rsid w:val="002F0DAF"/>
    <w:rsid w:val="002F0FC8"/>
    <w:rsid w:val="002F1096"/>
    <w:rsid w:val="002F11B0"/>
    <w:rsid w:val="002F11DB"/>
    <w:rsid w:val="002F11F6"/>
    <w:rsid w:val="002F1236"/>
    <w:rsid w:val="002F1275"/>
    <w:rsid w:val="002F145B"/>
    <w:rsid w:val="002F146B"/>
    <w:rsid w:val="002F1757"/>
    <w:rsid w:val="002F1828"/>
    <w:rsid w:val="002F1D3B"/>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2F5F"/>
    <w:rsid w:val="002F3186"/>
    <w:rsid w:val="002F33A8"/>
    <w:rsid w:val="002F33EC"/>
    <w:rsid w:val="002F3428"/>
    <w:rsid w:val="002F3A96"/>
    <w:rsid w:val="002F3BBD"/>
    <w:rsid w:val="002F3C57"/>
    <w:rsid w:val="002F3D30"/>
    <w:rsid w:val="002F3E4A"/>
    <w:rsid w:val="002F3E6C"/>
    <w:rsid w:val="002F4379"/>
    <w:rsid w:val="002F43A0"/>
    <w:rsid w:val="002F48E5"/>
    <w:rsid w:val="002F494C"/>
    <w:rsid w:val="002F4A7E"/>
    <w:rsid w:val="002F4D86"/>
    <w:rsid w:val="002F4E86"/>
    <w:rsid w:val="002F4F11"/>
    <w:rsid w:val="002F512B"/>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1C4"/>
    <w:rsid w:val="002F62A0"/>
    <w:rsid w:val="002F6332"/>
    <w:rsid w:val="002F6577"/>
    <w:rsid w:val="002F6A28"/>
    <w:rsid w:val="002F6B5E"/>
    <w:rsid w:val="002F6BD2"/>
    <w:rsid w:val="002F6CF7"/>
    <w:rsid w:val="002F6EAB"/>
    <w:rsid w:val="002F6F9A"/>
    <w:rsid w:val="002F70C4"/>
    <w:rsid w:val="002F7192"/>
    <w:rsid w:val="002F7228"/>
    <w:rsid w:val="002F7274"/>
    <w:rsid w:val="002F7319"/>
    <w:rsid w:val="002F7337"/>
    <w:rsid w:val="002F73B1"/>
    <w:rsid w:val="002F75BA"/>
    <w:rsid w:val="002F7688"/>
    <w:rsid w:val="002F76A9"/>
    <w:rsid w:val="002F776E"/>
    <w:rsid w:val="002F7815"/>
    <w:rsid w:val="002F794B"/>
    <w:rsid w:val="002F7A90"/>
    <w:rsid w:val="003000A8"/>
    <w:rsid w:val="003000DB"/>
    <w:rsid w:val="003003C1"/>
    <w:rsid w:val="00300401"/>
    <w:rsid w:val="00300455"/>
    <w:rsid w:val="003007BE"/>
    <w:rsid w:val="003007F3"/>
    <w:rsid w:val="0030089E"/>
    <w:rsid w:val="00300A24"/>
    <w:rsid w:val="00301015"/>
    <w:rsid w:val="003010D2"/>
    <w:rsid w:val="003013BF"/>
    <w:rsid w:val="00301405"/>
    <w:rsid w:val="003015B7"/>
    <w:rsid w:val="0030174E"/>
    <w:rsid w:val="003017A0"/>
    <w:rsid w:val="003017C3"/>
    <w:rsid w:val="00301C1C"/>
    <w:rsid w:val="00301CBF"/>
    <w:rsid w:val="00301D12"/>
    <w:rsid w:val="00301E6E"/>
    <w:rsid w:val="00301FEE"/>
    <w:rsid w:val="003021AC"/>
    <w:rsid w:val="003021BB"/>
    <w:rsid w:val="00302230"/>
    <w:rsid w:val="003027E4"/>
    <w:rsid w:val="00302963"/>
    <w:rsid w:val="00302C04"/>
    <w:rsid w:val="00302C07"/>
    <w:rsid w:val="00302C9F"/>
    <w:rsid w:val="00303186"/>
    <w:rsid w:val="003031B5"/>
    <w:rsid w:val="003031D1"/>
    <w:rsid w:val="00303293"/>
    <w:rsid w:val="003032D1"/>
    <w:rsid w:val="003034F8"/>
    <w:rsid w:val="00303521"/>
    <w:rsid w:val="0030392D"/>
    <w:rsid w:val="003039BA"/>
    <w:rsid w:val="00303EE9"/>
    <w:rsid w:val="00303F37"/>
    <w:rsid w:val="00303F57"/>
    <w:rsid w:val="00303FE0"/>
    <w:rsid w:val="003040C9"/>
    <w:rsid w:val="00304229"/>
    <w:rsid w:val="00304233"/>
    <w:rsid w:val="0030428A"/>
    <w:rsid w:val="00304542"/>
    <w:rsid w:val="00304705"/>
    <w:rsid w:val="00304BBD"/>
    <w:rsid w:val="00304E2F"/>
    <w:rsid w:val="003050BD"/>
    <w:rsid w:val="003050DF"/>
    <w:rsid w:val="00305298"/>
    <w:rsid w:val="003052AC"/>
    <w:rsid w:val="00305313"/>
    <w:rsid w:val="00305368"/>
    <w:rsid w:val="00305552"/>
    <w:rsid w:val="003058C8"/>
    <w:rsid w:val="00305B87"/>
    <w:rsid w:val="00305B96"/>
    <w:rsid w:val="00305C74"/>
    <w:rsid w:val="00305C89"/>
    <w:rsid w:val="00305CE1"/>
    <w:rsid w:val="00305E4C"/>
    <w:rsid w:val="00306210"/>
    <w:rsid w:val="00306457"/>
    <w:rsid w:val="003064CA"/>
    <w:rsid w:val="00306598"/>
    <w:rsid w:val="003065F7"/>
    <w:rsid w:val="00306709"/>
    <w:rsid w:val="00306B70"/>
    <w:rsid w:val="00306CCA"/>
    <w:rsid w:val="00306CD5"/>
    <w:rsid w:val="00306CE1"/>
    <w:rsid w:val="00306D28"/>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4FC"/>
    <w:rsid w:val="003116AE"/>
    <w:rsid w:val="003116EF"/>
    <w:rsid w:val="003117D0"/>
    <w:rsid w:val="003117E5"/>
    <w:rsid w:val="00311C31"/>
    <w:rsid w:val="00311E8A"/>
    <w:rsid w:val="00311EAF"/>
    <w:rsid w:val="003120FC"/>
    <w:rsid w:val="003122D5"/>
    <w:rsid w:val="003123C5"/>
    <w:rsid w:val="00312925"/>
    <w:rsid w:val="00312958"/>
    <w:rsid w:val="003129EF"/>
    <w:rsid w:val="00312EA3"/>
    <w:rsid w:val="00312EC6"/>
    <w:rsid w:val="00312F52"/>
    <w:rsid w:val="00312FB7"/>
    <w:rsid w:val="00312FDF"/>
    <w:rsid w:val="00312FEC"/>
    <w:rsid w:val="0031306C"/>
    <w:rsid w:val="003130F1"/>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E"/>
    <w:rsid w:val="00314DAF"/>
    <w:rsid w:val="00314E55"/>
    <w:rsid w:val="00314FD6"/>
    <w:rsid w:val="003150D2"/>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A8B"/>
    <w:rsid w:val="00316BCB"/>
    <w:rsid w:val="00316C28"/>
    <w:rsid w:val="00316DDF"/>
    <w:rsid w:val="00316EC7"/>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EC8"/>
    <w:rsid w:val="00320F58"/>
    <w:rsid w:val="00320FE0"/>
    <w:rsid w:val="00321140"/>
    <w:rsid w:val="00321285"/>
    <w:rsid w:val="0032141D"/>
    <w:rsid w:val="00321A6B"/>
    <w:rsid w:val="00321CBC"/>
    <w:rsid w:val="00321CE3"/>
    <w:rsid w:val="00321D02"/>
    <w:rsid w:val="003220DB"/>
    <w:rsid w:val="00322410"/>
    <w:rsid w:val="0032255D"/>
    <w:rsid w:val="003225F6"/>
    <w:rsid w:val="00322653"/>
    <w:rsid w:val="003226CC"/>
    <w:rsid w:val="003227FB"/>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B3D"/>
    <w:rsid w:val="00323D07"/>
    <w:rsid w:val="00323E2A"/>
    <w:rsid w:val="00323E61"/>
    <w:rsid w:val="0032417D"/>
    <w:rsid w:val="00324677"/>
    <w:rsid w:val="00324B91"/>
    <w:rsid w:val="00324C43"/>
    <w:rsid w:val="00324DD8"/>
    <w:rsid w:val="00324DDF"/>
    <w:rsid w:val="00325270"/>
    <w:rsid w:val="0032554B"/>
    <w:rsid w:val="00325C8C"/>
    <w:rsid w:val="00325DFA"/>
    <w:rsid w:val="00325E08"/>
    <w:rsid w:val="00325EBE"/>
    <w:rsid w:val="00325EE2"/>
    <w:rsid w:val="003262E8"/>
    <w:rsid w:val="00326453"/>
    <w:rsid w:val="00326491"/>
    <w:rsid w:val="003265C8"/>
    <w:rsid w:val="00326B43"/>
    <w:rsid w:val="00326C57"/>
    <w:rsid w:val="00326FC7"/>
    <w:rsid w:val="00327099"/>
    <w:rsid w:val="00327165"/>
    <w:rsid w:val="00327192"/>
    <w:rsid w:val="003272CE"/>
    <w:rsid w:val="0032732E"/>
    <w:rsid w:val="003274D2"/>
    <w:rsid w:val="0032753B"/>
    <w:rsid w:val="003277B1"/>
    <w:rsid w:val="0032795E"/>
    <w:rsid w:val="00327976"/>
    <w:rsid w:val="00327AF3"/>
    <w:rsid w:val="00330246"/>
    <w:rsid w:val="003303E3"/>
    <w:rsid w:val="00330533"/>
    <w:rsid w:val="003305DF"/>
    <w:rsid w:val="0033077F"/>
    <w:rsid w:val="00330791"/>
    <w:rsid w:val="00330B3A"/>
    <w:rsid w:val="00330D29"/>
    <w:rsid w:val="00330D4D"/>
    <w:rsid w:val="00330EDA"/>
    <w:rsid w:val="00330F31"/>
    <w:rsid w:val="003315D1"/>
    <w:rsid w:val="00331963"/>
    <w:rsid w:val="00331F2C"/>
    <w:rsid w:val="00331F4A"/>
    <w:rsid w:val="00331F59"/>
    <w:rsid w:val="003320AE"/>
    <w:rsid w:val="003326CB"/>
    <w:rsid w:val="003327B4"/>
    <w:rsid w:val="003327FB"/>
    <w:rsid w:val="00332820"/>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2F2"/>
    <w:rsid w:val="00336389"/>
    <w:rsid w:val="0033649B"/>
    <w:rsid w:val="003365F9"/>
    <w:rsid w:val="0033661C"/>
    <w:rsid w:val="0033683B"/>
    <w:rsid w:val="00336C1B"/>
    <w:rsid w:val="00336D8F"/>
    <w:rsid w:val="00336DDF"/>
    <w:rsid w:val="00336DE9"/>
    <w:rsid w:val="003376FC"/>
    <w:rsid w:val="003378C6"/>
    <w:rsid w:val="00337934"/>
    <w:rsid w:val="003379F4"/>
    <w:rsid w:val="00337A70"/>
    <w:rsid w:val="00337C2E"/>
    <w:rsid w:val="00337C62"/>
    <w:rsid w:val="00337CBE"/>
    <w:rsid w:val="00337ED2"/>
    <w:rsid w:val="00337EEE"/>
    <w:rsid w:val="00337F27"/>
    <w:rsid w:val="003400E2"/>
    <w:rsid w:val="00340146"/>
    <w:rsid w:val="00340450"/>
    <w:rsid w:val="003404A2"/>
    <w:rsid w:val="003404F2"/>
    <w:rsid w:val="00340817"/>
    <w:rsid w:val="0034096E"/>
    <w:rsid w:val="003409E8"/>
    <w:rsid w:val="0034102D"/>
    <w:rsid w:val="00341154"/>
    <w:rsid w:val="003413F1"/>
    <w:rsid w:val="003415AC"/>
    <w:rsid w:val="003417FF"/>
    <w:rsid w:val="00341922"/>
    <w:rsid w:val="0034196F"/>
    <w:rsid w:val="003419C1"/>
    <w:rsid w:val="00341A75"/>
    <w:rsid w:val="00341B51"/>
    <w:rsid w:val="00341BC4"/>
    <w:rsid w:val="00341CFC"/>
    <w:rsid w:val="00341E80"/>
    <w:rsid w:val="003421AB"/>
    <w:rsid w:val="00342453"/>
    <w:rsid w:val="00342571"/>
    <w:rsid w:val="0034257C"/>
    <w:rsid w:val="00342956"/>
    <w:rsid w:val="00342A7B"/>
    <w:rsid w:val="00342CE1"/>
    <w:rsid w:val="00342D4F"/>
    <w:rsid w:val="00342F52"/>
    <w:rsid w:val="00342F84"/>
    <w:rsid w:val="00343662"/>
    <w:rsid w:val="00343803"/>
    <w:rsid w:val="00343857"/>
    <w:rsid w:val="00343A39"/>
    <w:rsid w:val="00343A4A"/>
    <w:rsid w:val="00343A4E"/>
    <w:rsid w:val="00343B93"/>
    <w:rsid w:val="00344105"/>
    <w:rsid w:val="003443D5"/>
    <w:rsid w:val="00344541"/>
    <w:rsid w:val="00344672"/>
    <w:rsid w:val="00344894"/>
    <w:rsid w:val="003448CE"/>
    <w:rsid w:val="00344AAB"/>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DB1"/>
    <w:rsid w:val="00347E30"/>
    <w:rsid w:val="00347F00"/>
    <w:rsid w:val="0035022F"/>
    <w:rsid w:val="003505EA"/>
    <w:rsid w:val="003506F3"/>
    <w:rsid w:val="00350888"/>
    <w:rsid w:val="003508F2"/>
    <w:rsid w:val="003509B5"/>
    <w:rsid w:val="00350B1C"/>
    <w:rsid w:val="00350C42"/>
    <w:rsid w:val="00350DCB"/>
    <w:rsid w:val="00350F94"/>
    <w:rsid w:val="00351022"/>
    <w:rsid w:val="00351148"/>
    <w:rsid w:val="003511E6"/>
    <w:rsid w:val="0035126B"/>
    <w:rsid w:val="00351333"/>
    <w:rsid w:val="003514C6"/>
    <w:rsid w:val="0035157B"/>
    <w:rsid w:val="003517C7"/>
    <w:rsid w:val="00351B54"/>
    <w:rsid w:val="00351CD9"/>
    <w:rsid w:val="00351D42"/>
    <w:rsid w:val="00351EBA"/>
    <w:rsid w:val="00352082"/>
    <w:rsid w:val="003520CA"/>
    <w:rsid w:val="00352319"/>
    <w:rsid w:val="003523DB"/>
    <w:rsid w:val="00352444"/>
    <w:rsid w:val="00352457"/>
    <w:rsid w:val="00352738"/>
    <w:rsid w:val="0035284F"/>
    <w:rsid w:val="00352913"/>
    <w:rsid w:val="00352948"/>
    <w:rsid w:val="00352B92"/>
    <w:rsid w:val="0035324A"/>
    <w:rsid w:val="00353341"/>
    <w:rsid w:val="0035348A"/>
    <w:rsid w:val="00353502"/>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17E"/>
    <w:rsid w:val="0035622C"/>
    <w:rsid w:val="00356326"/>
    <w:rsid w:val="0035639F"/>
    <w:rsid w:val="003563B5"/>
    <w:rsid w:val="0035672A"/>
    <w:rsid w:val="003569CD"/>
    <w:rsid w:val="003569E3"/>
    <w:rsid w:val="00356A86"/>
    <w:rsid w:val="00356B02"/>
    <w:rsid w:val="00356BB1"/>
    <w:rsid w:val="00356D8B"/>
    <w:rsid w:val="00356F3D"/>
    <w:rsid w:val="00356FEC"/>
    <w:rsid w:val="0035732E"/>
    <w:rsid w:val="00357342"/>
    <w:rsid w:val="0035734C"/>
    <w:rsid w:val="003574F2"/>
    <w:rsid w:val="0035750F"/>
    <w:rsid w:val="003575BA"/>
    <w:rsid w:val="0035788F"/>
    <w:rsid w:val="003578C1"/>
    <w:rsid w:val="00357BED"/>
    <w:rsid w:val="00357E03"/>
    <w:rsid w:val="00357F1F"/>
    <w:rsid w:val="00357F76"/>
    <w:rsid w:val="00360027"/>
    <w:rsid w:val="00360054"/>
    <w:rsid w:val="0036027A"/>
    <w:rsid w:val="003602A4"/>
    <w:rsid w:val="00360560"/>
    <w:rsid w:val="0036069B"/>
    <w:rsid w:val="00360AB4"/>
    <w:rsid w:val="00360B10"/>
    <w:rsid w:val="00360BB0"/>
    <w:rsid w:val="00360C37"/>
    <w:rsid w:val="00360C59"/>
    <w:rsid w:val="00360E19"/>
    <w:rsid w:val="00360F82"/>
    <w:rsid w:val="00360FB0"/>
    <w:rsid w:val="0036110E"/>
    <w:rsid w:val="00361163"/>
    <w:rsid w:val="003616E4"/>
    <w:rsid w:val="003618B2"/>
    <w:rsid w:val="00361944"/>
    <w:rsid w:val="003619CF"/>
    <w:rsid w:val="00361A1C"/>
    <w:rsid w:val="00361B9B"/>
    <w:rsid w:val="00362266"/>
    <w:rsid w:val="0036234A"/>
    <w:rsid w:val="0036242C"/>
    <w:rsid w:val="00362485"/>
    <w:rsid w:val="003624BA"/>
    <w:rsid w:val="003624D0"/>
    <w:rsid w:val="00362855"/>
    <w:rsid w:val="003628FB"/>
    <w:rsid w:val="00362913"/>
    <w:rsid w:val="003629EE"/>
    <w:rsid w:val="00362B81"/>
    <w:rsid w:val="00362C3D"/>
    <w:rsid w:val="00362D09"/>
    <w:rsid w:val="00362E39"/>
    <w:rsid w:val="0036301A"/>
    <w:rsid w:val="0036310E"/>
    <w:rsid w:val="003633DC"/>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3A"/>
    <w:rsid w:val="00365AE4"/>
    <w:rsid w:val="00365B72"/>
    <w:rsid w:val="0036667C"/>
    <w:rsid w:val="00366B9C"/>
    <w:rsid w:val="00366CBA"/>
    <w:rsid w:val="00366E9D"/>
    <w:rsid w:val="00366ED9"/>
    <w:rsid w:val="00366EF2"/>
    <w:rsid w:val="003673C7"/>
    <w:rsid w:val="00367461"/>
    <w:rsid w:val="00367497"/>
    <w:rsid w:val="00367507"/>
    <w:rsid w:val="00367C69"/>
    <w:rsid w:val="00367CBF"/>
    <w:rsid w:val="00367CF0"/>
    <w:rsid w:val="0037007E"/>
    <w:rsid w:val="0037008C"/>
    <w:rsid w:val="003700F6"/>
    <w:rsid w:val="003703C7"/>
    <w:rsid w:val="0037057A"/>
    <w:rsid w:val="0037071D"/>
    <w:rsid w:val="0037076D"/>
    <w:rsid w:val="003708D1"/>
    <w:rsid w:val="00370979"/>
    <w:rsid w:val="00370AAA"/>
    <w:rsid w:val="00370C60"/>
    <w:rsid w:val="00370D2A"/>
    <w:rsid w:val="00370EFF"/>
    <w:rsid w:val="00371157"/>
    <w:rsid w:val="003711A2"/>
    <w:rsid w:val="0037121E"/>
    <w:rsid w:val="0037137D"/>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505"/>
    <w:rsid w:val="00372606"/>
    <w:rsid w:val="00372611"/>
    <w:rsid w:val="003726D6"/>
    <w:rsid w:val="003726EC"/>
    <w:rsid w:val="00372A0E"/>
    <w:rsid w:val="00372B00"/>
    <w:rsid w:val="00372D0B"/>
    <w:rsid w:val="00372FBD"/>
    <w:rsid w:val="0037305B"/>
    <w:rsid w:val="003734CB"/>
    <w:rsid w:val="003735DD"/>
    <w:rsid w:val="003736B0"/>
    <w:rsid w:val="003736C4"/>
    <w:rsid w:val="0037373E"/>
    <w:rsid w:val="00373748"/>
    <w:rsid w:val="0037377F"/>
    <w:rsid w:val="003738AA"/>
    <w:rsid w:val="003739AB"/>
    <w:rsid w:val="00373BD9"/>
    <w:rsid w:val="00373D03"/>
    <w:rsid w:val="00374046"/>
    <w:rsid w:val="003740B7"/>
    <w:rsid w:val="00374540"/>
    <w:rsid w:val="0037463B"/>
    <w:rsid w:val="00374700"/>
    <w:rsid w:val="00374822"/>
    <w:rsid w:val="00374892"/>
    <w:rsid w:val="00374A78"/>
    <w:rsid w:val="00374CB0"/>
    <w:rsid w:val="00374E84"/>
    <w:rsid w:val="003753EB"/>
    <w:rsid w:val="003755D5"/>
    <w:rsid w:val="00375747"/>
    <w:rsid w:val="00375BB2"/>
    <w:rsid w:val="00375D0C"/>
    <w:rsid w:val="00375D6D"/>
    <w:rsid w:val="003760E2"/>
    <w:rsid w:val="003762F3"/>
    <w:rsid w:val="00376307"/>
    <w:rsid w:val="00376695"/>
    <w:rsid w:val="00376751"/>
    <w:rsid w:val="00376891"/>
    <w:rsid w:val="00376BD1"/>
    <w:rsid w:val="00376C4F"/>
    <w:rsid w:val="00376CBA"/>
    <w:rsid w:val="00376CC7"/>
    <w:rsid w:val="00376D11"/>
    <w:rsid w:val="00376E0A"/>
    <w:rsid w:val="00376E4E"/>
    <w:rsid w:val="00376FC4"/>
    <w:rsid w:val="0037701D"/>
    <w:rsid w:val="00377125"/>
    <w:rsid w:val="0037719D"/>
    <w:rsid w:val="00377465"/>
    <w:rsid w:val="0037763C"/>
    <w:rsid w:val="0037768E"/>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C8F"/>
    <w:rsid w:val="00380EAE"/>
    <w:rsid w:val="00381085"/>
    <w:rsid w:val="003811A3"/>
    <w:rsid w:val="00381317"/>
    <w:rsid w:val="0038141F"/>
    <w:rsid w:val="003815CE"/>
    <w:rsid w:val="00381734"/>
    <w:rsid w:val="003817D8"/>
    <w:rsid w:val="0038186E"/>
    <w:rsid w:val="00381A7A"/>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8D0"/>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41"/>
    <w:rsid w:val="003864B2"/>
    <w:rsid w:val="00386762"/>
    <w:rsid w:val="003869B7"/>
    <w:rsid w:val="00386A1C"/>
    <w:rsid w:val="00386B29"/>
    <w:rsid w:val="00386C80"/>
    <w:rsid w:val="00386CC0"/>
    <w:rsid w:val="00386DCF"/>
    <w:rsid w:val="00386E3D"/>
    <w:rsid w:val="00386E81"/>
    <w:rsid w:val="003872A1"/>
    <w:rsid w:val="003872C7"/>
    <w:rsid w:val="0038748B"/>
    <w:rsid w:val="003875A4"/>
    <w:rsid w:val="0038774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66"/>
    <w:rsid w:val="00390EF4"/>
    <w:rsid w:val="00390F41"/>
    <w:rsid w:val="00390FCA"/>
    <w:rsid w:val="0039102B"/>
    <w:rsid w:val="0039109E"/>
    <w:rsid w:val="003912DF"/>
    <w:rsid w:val="003914B6"/>
    <w:rsid w:val="00391600"/>
    <w:rsid w:val="00391608"/>
    <w:rsid w:val="003917B7"/>
    <w:rsid w:val="00391999"/>
    <w:rsid w:val="00391CEF"/>
    <w:rsid w:val="00391E2D"/>
    <w:rsid w:val="00392023"/>
    <w:rsid w:val="0039202E"/>
    <w:rsid w:val="003921FC"/>
    <w:rsid w:val="003922C6"/>
    <w:rsid w:val="003922F8"/>
    <w:rsid w:val="0039269C"/>
    <w:rsid w:val="00392918"/>
    <w:rsid w:val="003929B1"/>
    <w:rsid w:val="00392A8B"/>
    <w:rsid w:val="00392C9D"/>
    <w:rsid w:val="00392CCE"/>
    <w:rsid w:val="00392CFC"/>
    <w:rsid w:val="00393012"/>
    <w:rsid w:val="0039310C"/>
    <w:rsid w:val="00393225"/>
    <w:rsid w:val="003933A7"/>
    <w:rsid w:val="00393412"/>
    <w:rsid w:val="00393448"/>
    <w:rsid w:val="003934F3"/>
    <w:rsid w:val="0039391A"/>
    <w:rsid w:val="003939EB"/>
    <w:rsid w:val="00393A57"/>
    <w:rsid w:val="00393A60"/>
    <w:rsid w:val="00393DAC"/>
    <w:rsid w:val="00393E14"/>
    <w:rsid w:val="00393E85"/>
    <w:rsid w:val="00393EE6"/>
    <w:rsid w:val="0039422A"/>
    <w:rsid w:val="003944C6"/>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5FF2"/>
    <w:rsid w:val="003960F4"/>
    <w:rsid w:val="00396287"/>
    <w:rsid w:val="0039645E"/>
    <w:rsid w:val="0039688F"/>
    <w:rsid w:val="00396905"/>
    <w:rsid w:val="0039694A"/>
    <w:rsid w:val="00396A89"/>
    <w:rsid w:val="00396B27"/>
    <w:rsid w:val="00396BB5"/>
    <w:rsid w:val="00396C63"/>
    <w:rsid w:val="0039701D"/>
    <w:rsid w:val="0039708B"/>
    <w:rsid w:val="003970A2"/>
    <w:rsid w:val="003972BC"/>
    <w:rsid w:val="00397339"/>
    <w:rsid w:val="003975D7"/>
    <w:rsid w:val="00397665"/>
    <w:rsid w:val="0039769A"/>
    <w:rsid w:val="003979C4"/>
    <w:rsid w:val="00397AF8"/>
    <w:rsid w:val="00397B5C"/>
    <w:rsid w:val="00397C6D"/>
    <w:rsid w:val="00397E32"/>
    <w:rsid w:val="003A0030"/>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AAF"/>
    <w:rsid w:val="003A1B52"/>
    <w:rsid w:val="003A1D86"/>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64E"/>
    <w:rsid w:val="003A393D"/>
    <w:rsid w:val="003A3BC8"/>
    <w:rsid w:val="003A3E56"/>
    <w:rsid w:val="003A4296"/>
    <w:rsid w:val="003A4382"/>
    <w:rsid w:val="003A458A"/>
    <w:rsid w:val="003A4634"/>
    <w:rsid w:val="003A4644"/>
    <w:rsid w:val="003A46C9"/>
    <w:rsid w:val="003A46E3"/>
    <w:rsid w:val="003A47E0"/>
    <w:rsid w:val="003A490E"/>
    <w:rsid w:val="003A4A29"/>
    <w:rsid w:val="003A4A78"/>
    <w:rsid w:val="003A4E31"/>
    <w:rsid w:val="003A4EE8"/>
    <w:rsid w:val="003A5055"/>
    <w:rsid w:val="003A5298"/>
    <w:rsid w:val="003A535D"/>
    <w:rsid w:val="003A5473"/>
    <w:rsid w:val="003A574A"/>
    <w:rsid w:val="003A58E7"/>
    <w:rsid w:val="003A5BFF"/>
    <w:rsid w:val="003A5C3C"/>
    <w:rsid w:val="003A5DB9"/>
    <w:rsid w:val="003A5EF5"/>
    <w:rsid w:val="003A620B"/>
    <w:rsid w:val="003A6416"/>
    <w:rsid w:val="003A64EE"/>
    <w:rsid w:val="003A6526"/>
    <w:rsid w:val="003A6702"/>
    <w:rsid w:val="003A670C"/>
    <w:rsid w:val="003A6753"/>
    <w:rsid w:val="003A6789"/>
    <w:rsid w:val="003A680D"/>
    <w:rsid w:val="003A69D1"/>
    <w:rsid w:val="003A6AE5"/>
    <w:rsid w:val="003A6C06"/>
    <w:rsid w:val="003A6D7E"/>
    <w:rsid w:val="003A6E43"/>
    <w:rsid w:val="003A6F35"/>
    <w:rsid w:val="003A704C"/>
    <w:rsid w:val="003A7095"/>
    <w:rsid w:val="003A7126"/>
    <w:rsid w:val="003A712A"/>
    <w:rsid w:val="003A72B1"/>
    <w:rsid w:val="003A7484"/>
    <w:rsid w:val="003A754B"/>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63B"/>
    <w:rsid w:val="003B079D"/>
    <w:rsid w:val="003B090A"/>
    <w:rsid w:val="003B099D"/>
    <w:rsid w:val="003B0A55"/>
    <w:rsid w:val="003B0ABA"/>
    <w:rsid w:val="003B0B7E"/>
    <w:rsid w:val="003B0C30"/>
    <w:rsid w:val="003B0C3F"/>
    <w:rsid w:val="003B0C71"/>
    <w:rsid w:val="003B0CA0"/>
    <w:rsid w:val="003B0D6D"/>
    <w:rsid w:val="003B1069"/>
    <w:rsid w:val="003B1213"/>
    <w:rsid w:val="003B1221"/>
    <w:rsid w:val="003B1367"/>
    <w:rsid w:val="003B1609"/>
    <w:rsid w:val="003B1623"/>
    <w:rsid w:val="003B17CB"/>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95D"/>
    <w:rsid w:val="003B4A06"/>
    <w:rsid w:val="003B4B09"/>
    <w:rsid w:val="003B4D5E"/>
    <w:rsid w:val="003B4D69"/>
    <w:rsid w:val="003B4FB3"/>
    <w:rsid w:val="003B5013"/>
    <w:rsid w:val="003B501D"/>
    <w:rsid w:val="003B5035"/>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5F95"/>
    <w:rsid w:val="003B60A7"/>
    <w:rsid w:val="003B669F"/>
    <w:rsid w:val="003B68F4"/>
    <w:rsid w:val="003B695F"/>
    <w:rsid w:val="003B6B56"/>
    <w:rsid w:val="003B6B84"/>
    <w:rsid w:val="003B6C72"/>
    <w:rsid w:val="003B703E"/>
    <w:rsid w:val="003B7123"/>
    <w:rsid w:val="003B7189"/>
    <w:rsid w:val="003B78BF"/>
    <w:rsid w:val="003B7B25"/>
    <w:rsid w:val="003B7CC4"/>
    <w:rsid w:val="003B7CCD"/>
    <w:rsid w:val="003B7FBB"/>
    <w:rsid w:val="003C0111"/>
    <w:rsid w:val="003C0353"/>
    <w:rsid w:val="003C03B5"/>
    <w:rsid w:val="003C0447"/>
    <w:rsid w:val="003C0582"/>
    <w:rsid w:val="003C06FB"/>
    <w:rsid w:val="003C074E"/>
    <w:rsid w:val="003C0751"/>
    <w:rsid w:val="003C08B7"/>
    <w:rsid w:val="003C0B3D"/>
    <w:rsid w:val="003C0BA7"/>
    <w:rsid w:val="003C0C77"/>
    <w:rsid w:val="003C0CDB"/>
    <w:rsid w:val="003C0D31"/>
    <w:rsid w:val="003C1762"/>
    <w:rsid w:val="003C179E"/>
    <w:rsid w:val="003C1C7E"/>
    <w:rsid w:val="003C1E11"/>
    <w:rsid w:val="003C20EE"/>
    <w:rsid w:val="003C215B"/>
    <w:rsid w:val="003C2223"/>
    <w:rsid w:val="003C2231"/>
    <w:rsid w:val="003C2261"/>
    <w:rsid w:val="003C2592"/>
    <w:rsid w:val="003C2699"/>
    <w:rsid w:val="003C2715"/>
    <w:rsid w:val="003C27FA"/>
    <w:rsid w:val="003C2ACF"/>
    <w:rsid w:val="003C2C77"/>
    <w:rsid w:val="003C2D73"/>
    <w:rsid w:val="003C2FE8"/>
    <w:rsid w:val="003C31A5"/>
    <w:rsid w:val="003C321E"/>
    <w:rsid w:val="003C331D"/>
    <w:rsid w:val="003C3485"/>
    <w:rsid w:val="003C3534"/>
    <w:rsid w:val="003C3557"/>
    <w:rsid w:val="003C35B6"/>
    <w:rsid w:val="003C3A95"/>
    <w:rsid w:val="003C3D40"/>
    <w:rsid w:val="003C3DAE"/>
    <w:rsid w:val="003C4078"/>
    <w:rsid w:val="003C4366"/>
    <w:rsid w:val="003C456F"/>
    <w:rsid w:val="003C4744"/>
    <w:rsid w:val="003C4AC4"/>
    <w:rsid w:val="003C4E54"/>
    <w:rsid w:val="003C5164"/>
    <w:rsid w:val="003C559E"/>
    <w:rsid w:val="003C56B7"/>
    <w:rsid w:val="003C578D"/>
    <w:rsid w:val="003C5C30"/>
    <w:rsid w:val="003C5CC6"/>
    <w:rsid w:val="003C5DCF"/>
    <w:rsid w:val="003C5EDF"/>
    <w:rsid w:val="003C609B"/>
    <w:rsid w:val="003C66C8"/>
    <w:rsid w:val="003C67FF"/>
    <w:rsid w:val="003C6A40"/>
    <w:rsid w:val="003C6EA1"/>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6D2"/>
    <w:rsid w:val="003D0789"/>
    <w:rsid w:val="003D09F4"/>
    <w:rsid w:val="003D0A9E"/>
    <w:rsid w:val="003D0AF9"/>
    <w:rsid w:val="003D0C1B"/>
    <w:rsid w:val="003D0C28"/>
    <w:rsid w:val="003D0C8F"/>
    <w:rsid w:val="003D0D56"/>
    <w:rsid w:val="003D0E70"/>
    <w:rsid w:val="003D0EB0"/>
    <w:rsid w:val="003D0EFA"/>
    <w:rsid w:val="003D1148"/>
    <w:rsid w:val="003D115F"/>
    <w:rsid w:val="003D11E6"/>
    <w:rsid w:val="003D1291"/>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B96"/>
    <w:rsid w:val="003D3CE9"/>
    <w:rsid w:val="003D3F5B"/>
    <w:rsid w:val="003D3F91"/>
    <w:rsid w:val="003D4006"/>
    <w:rsid w:val="003D409D"/>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5FAD"/>
    <w:rsid w:val="003D607D"/>
    <w:rsid w:val="003D61D1"/>
    <w:rsid w:val="003D62A2"/>
    <w:rsid w:val="003D6308"/>
    <w:rsid w:val="003D64E2"/>
    <w:rsid w:val="003D651C"/>
    <w:rsid w:val="003D6564"/>
    <w:rsid w:val="003D677F"/>
    <w:rsid w:val="003D6809"/>
    <w:rsid w:val="003D6A21"/>
    <w:rsid w:val="003D6C07"/>
    <w:rsid w:val="003D6E07"/>
    <w:rsid w:val="003D733A"/>
    <w:rsid w:val="003D739F"/>
    <w:rsid w:val="003D76DD"/>
    <w:rsid w:val="003D7A37"/>
    <w:rsid w:val="003D7D7D"/>
    <w:rsid w:val="003D7E83"/>
    <w:rsid w:val="003D7F0B"/>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C3"/>
    <w:rsid w:val="003E2AE6"/>
    <w:rsid w:val="003E2B0E"/>
    <w:rsid w:val="003E2C43"/>
    <w:rsid w:val="003E2E1A"/>
    <w:rsid w:val="003E2E2C"/>
    <w:rsid w:val="003E2F23"/>
    <w:rsid w:val="003E3011"/>
    <w:rsid w:val="003E3071"/>
    <w:rsid w:val="003E32C4"/>
    <w:rsid w:val="003E330D"/>
    <w:rsid w:val="003E350E"/>
    <w:rsid w:val="003E3522"/>
    <w:rsid w:val="003E3704"/>
    <w:rsid w:val="003E38B4"/>
    <w:rsid w:val="003E3ABC"/>
    <w:rsid w:val="003E3BA3"/>
    <w:rsid w:val="003E3C76"/>
    <w:rsid w:val="003E3E2A"/>
    <w:rsid w:val="003E40A0"/>
    <w:rsid w:val="003E4142"/>
    <w:rsid w:val="003E41D9"/>
    <w:rsid w:val="003E427D"/>
    <w:rsid w:val="003E4616"/>
    <w:rsid w:val="003E483F"/>
    <w:rsid w:val="003E48D3"/>
    <w:rsid w:val="003E4ADD"/>
    <w:rsid w:val="003E4AF3"/>
    <w:rsid w:val="003E4BDB"/>
    <w:rsid w:val="003E4CC8"/>
    <w:rsid w:val="003E51F3"/>
    <w:rsid w:val="003E52A7"/>
    <w:rsid w:val="003E537F"/>
    <w:rsid w:val="003E547D"/>
    <w:rsid w:val="003E5517"/>
    <w:rsid w:val="003E55A0"/>
    <w:rsid w:val="003E5640"/>
    <w:rsid w:val="003E56C5"/>
    <w:rsid w:val="003E591D"/>
    <w:rsid w:val="003E595A"/>
    <w:rsid w:val="003E59E6"/>
    <w:rsid w:val="003E5A69"/>
    <w:rsid w:val="003E5CD3"/>
    <w:rsid w:val="003E5D1E"/>
    <w:rsid w:val="003E5F1D"/>
    <w:rsid w:val="003E601A"/>
    <w:rsid w:val="003E61D3"/>
    <w:rsid w:val="003E630B"/>
    <w:rsid w:val="003E6625"/>
    <w:rsid w:val="003E675B"/>
    <w:rsid w:val="003E6891"/>
    <w:rsid w:val="003E693B"/>
    <w:rsid w:val="003E6BD6"/>
    <w:rsid w:val="003E6E88"/>
    <w:rsid w:val="003E6EB2"/>
    <w:rsid w:val="003E70BD"/>
    <w:rsid w:val="003E723C"/>
    <w:rsid w:val="003E72AB"/>
    <w:rsid w:val="003E7523"/>
    <w:rsid w:val="003E75B6"/>
    <w:rsid w:val="003E772D"/>
    <w:rsid w:val="003E78B2"/>
    <w:rsid w:val="003E7B6A"/>
    <w:rsid w:val="003E7C82"/>
    <w:rsid w:val="003E7FB3"/>
    <w:rsid w:val="003F00AB"/>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2B7"/>
    <w:rsid w:val="003F136E"/>
    <w:rsid w:val="003F139B"/>
    <w:rsid w:val="003F14A6"/>
    <w:rsid w:val="003F19B2"/>
    <w:rsid w:val="003F19E7"/>
    <w:rsid w:val="003F1A8E"/>
    <w:rsid w:val="003F1B76"/>
    <w:rsid w:val="003F1CEC"/>
    <w:rsid w:val="003F1E62"/>
    <w:rsid w:val="003F1FC2"/>
    <w:rsid w:val="003F2220"/>
    <w:rsid w:val="003F2341"/>
    <w:rsid w:val="003F275D"/>
    <w:rsid w:val="003F290A"/>
    <w:rsid w:val="003F2976"/>
    <w:rsid w:val="003F2BA6"/>
    <w:rsid w:val="003F2C96"/>
    <w:rsid w:val="003F2EDD"/>
    <w:rsid w:val="003F30F3"/>
    <w:rsid w:val="003F318D"/>
    <w:rsid w:val="003F3517"/>
    <w:rsid w:val="003F352C"/>
    <w:rsid w:val="003F35C4"/>
    <w:rsid w:val="003F361D"/>
    <w:rsid w:val="003F3732"/>
    <w:rsid w:val="003F397B"/>
    <w:rsid w:val="003F3D83"/>
    <w:rsid w:val="003F3E8B"/>
    <w:rsid w:val="003F4119"/>
    <w:rsid w:val="003F4219"/>
    <w:rsid w:val="003F4302"/>
    <w:rsid w:val="003F4C8A"/>
    <w:rsid w:val="003F50D0"/>
    <w:rsid w:val="003F522C"/>
    <w:rsid w:val="003F5259"/>
    <w:rsid w:val="003F5266"/>
    <w:rsid w:val="003F5442"/>
    <w:rsid w:val="003F5697"/>
    <w:rsid w:val="003F56C1"/>
    <w:rsid w:val="003F58EB"/>
    <w:rsid w:val="003F5C5A"/>
    <w:rsid w:val="003F5D44"/>
    <w:rsid w:val="003F5F84"/>
    <w:rsid w:val="003F60B2"/>
    <w:rsid w:val="003F636B"/>
    <w:rsid w:val="003F64AE"/>
    <w:rsid w:val="003F6515"/>
    <w:rsid w:val="003F655C"/>
    <w:rsid w:val="003F6645"/>
    <w:rsid w:val="003F66DE"/>
    <w:rsid w:val="003F6BE1"/>
    <w:rsid w:val="003F6C5D"/>
    <w:rsid w:val="003F6F4D"/>
    <w:rsid w:val="003F7473"/>
    <w:rsid w:val="003F75CA"/>
    <w:rsid w:val="003F75FF"/>
    <w:rsid w:val="003F7840"/>
    <w:rsid w:val="003F7991"/>
    <w:rsid w:val="003F7A5F"/>
    <w:rsid w:val="003F7ACD"/>
    <w:rsid w:val="003F7B2D"/>
    <w:rsid w:val="003F7C38"/>
    <w:rsid w:val="003F7C9C"/>
    <w:rsid w:val="00400315"/>
    <w:rsid w:val="0040038B"/>
    <w:rsid w:val="00400426"/>
    <w:rsid w:val="00400439"/>
    <w:rsid w:val="004005E4"/>
    <w:rsid w:val="00400714"/>
    <w:rsid w:val="00400A5A"/>
    <w:rsid w:val="00400B67"/>
    <w:rsid w:val="00400D29"/>
    <w:rsid w:val="00400E42"/>
    <w:rsid w:val="00400E8A"/>
    <w:rsid w:val="00400FA2"/>
    <w:rsid w:val="00401078"/>
    <w:rsid w:val="004010E5"/>
    <w:rsid w:val="00401135"/>
    <w:rsid w:val="00401278"/>
    <w:rsid w:val="004012B3"/>
    <w:rsid w:val="004012F1"/>
    <w:rsid w:val="0040149B"/>
    <w:rsid w:val="004014A8"/>
    <w:rsid w:val="004014AC"/>
    <w:rsid w:val="00401571"/>
    <w:rsid w:val="00401A60"/>
    <w:rsid w:val="00401B6D"/>
    <w:rsid w:val="00401C3D"/>
    <w:rsid w:val="00401F64"/>
    <w:rsid w:val="00401F97"/>
    <w:rsid w:val="00401FBE"/>
    <w:rsid w:val="0040211B"/>
    <w:rsid w:val="004021D2"/>
    <w:rsid w:val="00402245"/>
    <w:rsid w:val="0040238E"/>
    <w:rsid w:val="004025A7"/>
    <w:rsid w:val="00402623"/>
    <w:rsid w:val="0040275C"/>
    <w:rsid w:val="004028AF"/>
    <w:rsid w:val="00402979"/>
    <w:rsid w:val="004029FA"/>
    <w:rsid w:val="00402AD8"/>
    <w:rsid w:val="00402B9E"/>
    <w:rsid w:val="00402FBD"/>
    <w:rsid w:val="0040318A"/>
    <w:rsid w:val="0040328B"/>
    <w:rsid w:val="004033EB"/>
    <w:rsid w:val="0040373E"/>
    <w:rsid w:val="00403796"/>
    <w:rsid w:val="004038FA"/>
    <w:rsid w:val="0040399A"/>
    <w:rsid w:val="00403B25"/>
    <w:rsid w:val="00403B42"/>
    <w:rsid w:val="00403C2E"/>
    <w:rsid w:val="00403C8B"/>
    <w:rsid w:val="00403C8E"/>
    <w:rsid w:val="00403CBE"/>
    <w:rsid w:val="00403E94"/>
    <w:rsid w:val="00403FDA"/>
    <w:rsid w:val="004041E0"/>
    <w:rsid w:val="004042C3"/>
    <w:rsid w:val="00404459"/>
    <w:rsid w:val="0040445E"/>
    <w:rsid w:val="0040468A"/>
    <w:rsid w:val="004048B2"/>
    <w:rsid w:val="00404975"/>
    <w:rsid w:val="00404A6D"/>
    <w:rsid w:val="00404B91"/>
    <w:rsid w:val="00404BBE"/>
    <w:rsid w:val="00404D12"/>
    <w:rsid w:val="00404DFB"/>
    <w:rsid w:val="00405087"/>
    <w:rsid w:val="004055EB"/>
    <w:rsid w:val="00405604"/>
    <w:rsid w:val="00405795"/>
    <w:rsid w:val="00405832"/>
    <w:rsid w:val="00405887"/>
    <w:rsid w:val="00405A86"/>
    <w:rsid w:val="00405AD5"/>
    <w:rsid w:val="00405B66"/>
    <w:rsid w:val="00405CFD"/>
    <w:rsid w:val="00405D5F"/>
    <w:rsid w:val="00405DA4"/>
    <w:rsid w:val="00405E1E"/>
    <w:rsid w:val="00405E8A"/>
    <w:rsid w:val="004061BF"/>
    <w:rsid w:val="00406201"/>
    <w:rsid w:val="00406465"/>
    <w:rsid w:val="00406477"/>
    <w:rsid w:val="0040656D"/>
    <w:rsid w:val="00406597"/>
    <w:rsid w:val="004066FB"/>
    <w:rsid w:val="0040696B"/>
    <w:rsid w:val="00406E3F"/>
    <w:rsid w:val="00406EAF"/>
    <w:rsid w:val="00406F34"/>
    <w:rsid w:val="00406F5F"/>
    <w:rsid w:val="00406FD9"/>
    <w:rsid w:val="004071E4"/>
    <w:rsid w:val="0040725D"/>
    <w:rsid w:val="004073BA"/>
    <w:rsid w:val="00407414"/>
    <w:rsid w:val="004075F4"/>
    <w:rsid w:val="0040761A"/>
    <w:rsid w:val="004077A4"/>
    <w:rsid w:val="004077FE"/>
    <w:rsid w:val="004079ED"/>
    <w:rsid w:val="00407CFA"/>
    <w:rsid w:val="00407D4D"/>
    <w:rsid w:val="00407FF4"/>
    <w:rsid w:val="00410232"/>
    <w:rsid w:val="0041027E"/>
    <w:rsid w:val="004102B1"/>
    <w:rsid w:val="004102E6"/>
    <w:rsid w:val="0041053C"/>
    <w:rsid w:val="004107CC"/>
    <w:rsid w:val="004108C4"/>
    <w:rsid w:val="004109FC"/>
    <w:rsid w:val="004109FE"/>
    <w:rsid w:val="00410E9E"/>
    <w:rsid w:val="00410EAE"/>
    <w:rsid w:val="00411309"/>
    <w:rsid w:val="004114D9"/>
    <w:rsid w:val="004117FD"/>
    <w:rsid w:val="00411832"/>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C"/>
    <w:rsid w:val="004132CE"/>
    <w:rsid w:val="00413325"/>
    <w:rsid w:val="00413655"/>
    <w:rsid w:val="00413C01"/>
    <w:rsid w:val="00413C31"/>
    <w:rsid w:val="00414027"/>
    <w:rsid w:val="004140F9"/>
    <w:rsid w:val="004143D9"/>
    <w:rsid w:val="0041456E"/>
    <w:rsid w:val="0041473C"/>
    <w:rsid w:val="0041482F"/>
    <w:rsid w:val="00414902"/>
    <w:rsid w:val="00414925"/>
    <w:rsid w:val="004149C8"/>
    <w:rsid w:val="00414B12"/>
    <w:rsid w:val="00414D96"/>
    <w:rsid w:val="00414DC8"/>
    <w:rsid w:val="00414E83"/>
    <w:rsid w:val="00414EF7"/>
    <w:rsid w:val="00415002"/>
    <w:rsid w:val="0041523F"/>
    <w:rsid w:val="004152C5"/>
    <w:rsid w:val="004153B4"/>
    <w:rsid w:val="004156AA"/>
    <w:rsid w:val="00415746"/>
    <w:rsid w:val="00415A08"/>
    <w:rsid w:val="00415AB6"/>
    <w:rsid w:val="00415BC3"/>
    <w:rsid w:val="00415E2D"/>
    <w:rsid w:val="00416217"/>
    <w:rsid w:val="00416226"/>
    <w:rsid w:val="004165A7"/>
    <w:rsid w:val="00416790"/>
    <w:rsid w:val="004167EE"/>
    <w:rsid w:val="004168D8"/>
    <w:rsid w:val="00416A10"/>
    <w:rsid w:val="00416B5B"/>
    <w:rsid w:val="00416C25"/>
    <w:rsid w:val="00416CF0"/>
    <w:rsid w:val="004170B1"/>
    <w:rsid w:val="004172C1"/>
    <w:rsid w:val="004174ED"/>
    <w:rsid w:val="00417559"/>
    <w:rsid w:val="0041772A"/>
    <w:rsid w:val="00417739"/>
    <w:rsid w:val="0041778C"/>
    <w:rsid w:val="004178B8"/>
    <w:rsid w:val="004178BD"/>
    <w:rsid w:val="0041793B"/>
    <w:rsid w:val="00417A0D"/>
    <w:rsid w:val="00417B72"/>
    <w:rsid w:val="00417C51"/>
    <w:rsid w:val="00420233"/>
    <w:rsid w:val="004202CF"/>
    <w:rsid w:val="004203D6"/>
    <w:rsid w:val="0042048A"/>
    <w:rsid w:val="0042069F"/>
    <w:rsid w:val="00420940"/>
    <w:rsid w:val="00420C98"/>
    <w:rsid w:val="00420D56"/>
    <w:rsid w:val="00420D74"/>
    <w:rsid w:val="00420F7A"/>
    <w:rsid w:val="0042114B"/>
    <w:rsid w:val="0042148D"/>
    <w:rsid w:val="004215DE"/>
    <w:rsid w:val="00421690"/>
    <w:rsid w:val="00421829"/>
    <w:rsid w:val="004218D0"/>
    <w:rsid w:val="00421BD6"/>
    <w:rsid w:val="00421CC3"/>
    <w:rsid w:val="00421D76"/>
    <w:rsid w:val="00421ECC"/>
    <w:rsid w:val="00421F13"/>
    <w:rsid w:val="00421F60"/>
    <w:rsid w:val="00422197"/>
    <w:rsid w:val="004221F6"/>
    <w:rsid w:val="00422377"/>
    <w:rsid w:val="004224E6"/>
    <w:rsid w:val="00422568"/>
    <w:rsid w:val="00422780"/>
    <w:rsid w:val="0042284D"/>
    <w:rsid w:val="00422AC2"/>
    <w:rsid w:val="00422B60"/>
    <w:rsid w:val="00422B6A"/>
    <w:rsid w:val="00422BDD"/>
    <w:rsid w:val="00422C5A"/>
    <w:rsid w:val="00422F50"/>
    <w:rsid w:val="00423066"/>
    <w:rsid w:val="004230E7"/>
    <w:rsid w:val="00423303"/>
    <w:rsid w:val="004233CC"/>
    <w:rsid w:val="00423723"/>
    <w:rsid w:val="004237E9"/>
    <w:rsid w:val="004238E5"/>
    <w:rsid w:val="0042391C"/>
    <w:rsid w:val="00423997"/>
    <w:rsid w:val="0042399D"/>
    <w:rsid w:val="00423A58"/>
    <w:rsid w:val="00423CAA"/>
    <w:rsid w:val="00423CAB"/>
    <w:rsid w:val="00423E5B"/>
    <w:rsid w:val="00423E6B"/>
    <w:rsid w:val="004240C2"/>
    <w:rsid w:val="00424139"/>
    <w:rsid w:val="004241AD"/>
    <w:rsid w:val="004241BE"/>
    <w:rsid w:val="004242AD"/>
    <w:rsid w:val="00424B93"/>
    <w:rsid w:val="00424CDB"/>
    <w:rsid w:val="00424F21"/>
    <w:rsid w:val="0042505A"/>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67"/>
    <w:rsid w:val="00426ECC"/>
    <w:rsid w:val="00426F37"/>
    <w:rsid w:val="004272C8"/>
    <w:rsid w:val="004273F6"/>
    <w:rsid w:val="004274F3"/>
    <w:rsid w:val="00427611"/>
    <w:rsid w:val="004277C9"/>
    <w:rsid w:val="004278AB"/>
    <w:rsid w:val="004278C0"/>
    <w:rsid w:val="00427C65"/>
    <w:rsid w:val="00427DD9"/>
    <w:rsid w:val="00427F35"/>
    <w:rsid w:val="00427F86"/>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A74"/>
    <w:rsid w:val="00431C3B"/>
    <w:rsid w:val="00431E87"/>
    <w:rsid w:val="00431FDF"/>
    <w:rsid w:val="0043211F"/>
    <w:rsid w:val="00432267"/>
    <w:rsid w:val="004322E5"/>
    <w:rsid w:val="00432385"/>
    <w:rsid w:val="004323A1"/>
    <w:rsid w:val="004326D6"/>
    <w:rsid w:val="0043282B"/>
    <w:rsid w:val="004328B4"/>
    <w:rsid w:val="004329EE"/>
    <w:rsid w:val="00432A9C"/>
    <w:rsid w:val="00432C6B"/>
    <w:rsid w:val="00432D76"/>
    <w:rsid w:val="00432DA0"/>
    <w:rsid w:val="00432E34"/>
    <w:rsid w:val="00433072"/>
    <w:rsid w:val="0043336B"/>
    <w:rsid w:val="00433379"/>
    <w:rsid w:val="004335C8"/>
    <w:rsid w:val="00433722"/>
    <w:rsid w:val="00433770"/>
    <w:rsid w:val="00433858"/>
    <w:rsid w:val="004338F1"/>
    <w:rsid w:val="00433C79"/>
    <w:rsid w:val="00433D41"/>
    <w:rsid w:val="00433D65"/>
    <w:rsid w:val="00433E97"/>
    <w:rsid w:val="00434236"/>
    <w:rsid w:val="00434578"/>
    <w:rsid w:val="004345B8"/>
    <w:rsid w:val="004345E4"/>
    <w:rsid w:val="00434906"/>
    <w:rsid w:val="00434A68"/>
    <w:rsid w:val="00434B12"/>
    <w:rsid w:val="00434D59"/>
    <w:rsid w:val="00434DD5"/>
    <w:rsid w:val="00434EE4"/>
    <w:rsid w:val="00434F98"/>
    <w:rsid w:val="00434FCD"/>
    <w:rsid w:val="00435144"/>
    <w:rsid w:val="00435264"/>
    <w:rsid w:val="0043532C"/>
    <w:rsid w:val="00435359"/>
    <w:rsid w:val="004353C5"/>
    <w:rsid w:val="00435461"/>
    <w:rsid w:val="00435478"/>
    <w:rsid w:val="0043554F"/>
    <w:rsid w:val="00435563"/>
    <w:rsid w:val="0043564E"/>
    <w:rsid w:val="004357A1"/>
    <w:rsid w:val="00435857"/>
    <w:rsid w:val="00435A00"/>
    <w:rsid w:val="00435C4D"/>
    <w:rsid w:val="00435EAD"/>
    <w:rsid w:val="004360EA"/>
    <w:rsid w:val="004363B6"/>
    <w:rsid w:val="00436524"/>
    <w:rsid w:val="00436932"/>
    <w:rsid w:val="004369F7"/>
    <w:rsid w:val="00436B5B"/>
    <w:rsid w:val="00436F3A"/>
    <w:rsid w:val="0043710D"/>
    <w:rsid w:val="004372AA"/>
    <w:rsid w:val="004372F9"/>
    <w:rsid w:val="00437495"/>
    <w:rsid w:val="004375A4"/>
    <w:rsid w:val="004377EE"/>
    <w:rsid w:val="00437BA8"/>
    <w:rsid w:val="00437BE6"/>
    <w:rsid w:val="00437CC5"/>
    <w:rsid w:val="00437D02"/>
    <w:rsid w:val="00437DAE"/>
    <w:rsid w:val="00437FB2"/>
    <w:rsid w:val="00440046"/>
    <w:rsid w:val="0044021B"/>
    <w:rsid w:val="004403B7"/>
    <w:rsid w:val="00440415"/>
    <w:rsid w:val="00440452"/>
    <w:rsid w:val="004406A7"/>
    <w:rsid w:val="004406C2"/>
    <w:rsid w:val="00440809"/>
    <w:rsid w:val="004409A3"/>
    <w:rsid w:val="004409DA"/>
    <w:rsid w:val="00440A90"/>
    <w:rsid w:val="00440BE3"/>
    <w:rsid w:val="00440CC9"/>
    <w:rsid w:val="00440CE3"/>
    <w:rsid w:val="00440D5D"/>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DE1"/>
    <w:rsid w:val="00441EE8"/>
    <w:rsid w:val="00441F1E"/>
    <w:rsid w:val="004421AD"/>
    <w:rsid w:val="00442351"/>
    <w:rsid w:val="00442535"/>
    <w:rsid w:val="0044264F"/>
    <w:rsid w:val="0044292B"/>
    <w:rsid w:val="00442BDD"/>
    <w:rsid w:val="00442E39"/>
    <w:rsid w:val="0044309E"/>
    <w:rsid w:val="004431C9"/>
    <w:rsid w:val="0044347C"/>
    <w:rsid w:val="00443583"/>
    <w:rsid w:val="004438E2"/>
    <w:rsid w:val="00443910"/>
    <w:rsid w:val="00443A34"/>
    <w:rsid w:val="00444369"/>
    <w:rsid w:val="00444449"/>
    <w:rsid w:val="00444484"/>
    <w:rsid w:val="004446D2"/>
    <w:rsid w:val="0044472C"/>
    <w:rsid w:val="0044487F"/>
    <w:rsid w:val="00444907"/>
    <w:rsid w:val="00444D42"/>
    <w:rsid w:val="00444EF2"/>
    <w:rsid w:val="00444F36"/>
    <w:rsid w:val="00444F47"/>
    <w:rsid w:val="00444F9A"/>
    <w:rsid w:val="004450ED"/>
    <w:rsid w:val="0044592C"/>
    <w:rsid w:val="00445976"/>
    <w:rsid w:val="00445990"/>
    <w:rsid w:val="00445A3B"/>
    <w:rsid w:val="00445A96"/>
    <w:rsid w:val="00445CA8"/>
    <w:rsid w:val="00445E9D"/>
    <w:rsid w:val="00446122"/>
    <w:rsid w:val="00446183"/>
    <w:rsid w:val="0044647A"/>
    <w:rsid w:val="0044657B"/>
    <w:rsid w:val="004469BA"/>
    <w:rsid w:val="00446A96"/>
    <w:rsid w:val="00446AF6"/>
    <w:rsid w:val="00446C26"/>
    <w:rsid w:val="00446D4A"/>
    <w:rsid w:val="00446FB4"/>
    <w:rsid w:val="004470C6"/>
    <w:rsid w:val="004472E1"/>
    <w:rsid w:val="00447434"/>
    <w:rsid w:val="004474B7"/>
    <w:rsid w:val="00447577"/>
    <w:rsid w:val="00447742"/>
    <w:rsid w:val="004477FB"/>
    <w:rsid w:val="00447847"/>
    <w:rsid w:val="00447AD6"/>
    <w:rsid w:val="00447B49"/>
    <w:rsid w:val="00447ECC"/>
    <w:rsid w:val="004500B4"/>
    <w:rsid w:val="004500DE"/>
    <w:rsid w:val="004502F9"/>
    <w:rsid w:val="004507C3"/>
    <w:rsid w:val="004508EE"/>
    <w:rsid w:val="004509F2"/>
    <w:rsid w:val="00450B7D"/>
    <w:rsid w:val="00450BCC"/>
    <w:rsid w:val="00450BD7"/>
    <w:rsid w:val="00450C4E"/>
    <w:rsid w:val="00450EA6"/>
    <w:rsid w:val="00450EB4"/>
    <w:rsid w:val="00450ECC"/>
    <w:rsid w:val="00451100"/>
    <w:rsid w:val="004511F0"/>
    <w:rsid w:val="0045134F"/>
    <w:rsid w:val="0045155D"/>
    <w:rsid w:val="0045157E"/>
    <w:rsid w:val="004517BD"/>
    <w:rsid w:val="00451B21"/>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80D"/>
    <w:rsid w:val="004549FA"/>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18D"/>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BB"/>
    <w:rsid w:val="00460FC8"/>
    <w:rsid w:val="00461068"/>
    <w:rsid w:val="004610E1"/>
    <w:rsid w:val="004616A5"/>
    <w:rsid w:val="004616CB"/>
    <w:rsid w:val="0046199E"/>
    <w:rsid w:val="00461BAC"/>
    <w:rsid w:val="00461E6C"/>
    <w:rsid w:val="004621DD"/>
    <w:rsid w:val="00462402"/>
    <w:rsid w:val="00462412"/>
    <w:rsid w:val="0046248B"/>
    <w:rsid w:val="004624DE"/>
    <w:rsid w:val="00462784"/>
    <w:rsid w:val="00462790"/>
    <w:rsid w:val="004627C1"/>
    <w:rsid w:val="00462B7D"/>
    <w:rsid w:val="00462BBF"/>
    <w:rsid w:val="00462D12"/>
    <w:rsid w:val="00462D20"/>
    <w:rsid w:val="00462E9B"/>
    <w:rsid w:val="0046300D"/>
    <w:rsid w:val="004632D7"/>
    <w:rsid w:val="00463304"/>
    <w:rsid w:val="004633AE"/>
    <w:rsid w:val="00463461"/>
    <w:rsid w:val="0046355C"/>
    <w:rsid w:val="004635C2"/>
    <w:rsid w:val="0046374A"/>
    <w:rsid w:val="00463AFF"/>
    <w:rsid w:val="00463B82"/>
    <w:rsid w:val="00463BC6"/>
    <w:rsid w:val="00463E6F"/>
    <w:rsid w:val="00463FEE"/>
    <w:rsid w:val="00464093"/>
    <w:rsid w:val="004641A1"/>
    <w:rsid w:val="004642D5"/>
    <w:rsid w:val="004642F8"/>
    <w:rsid w:val="004643F9"/>
    <w:rsid w:val="004644D0"/>
    <w:rsid w:val="00464630"/>
    <w:rsid w:val="004647B6"/>
    <w:rsid w:val="004647E8"/>
    <w:rsid w:val="004648EF"/>
    <w:rsid w:val="00464BBF"/>
    <w:rsid w:val="00464C5C"/>
    <w:rsid w:val="00464D08"/>
    <w:rsid w:val="00464EEE"/>
    <w:rsid w:val="00464FE1"/>
    <w:rsid w:val="004651FC"/>
    <w:rsid w:val="00465460"/>
    <w:rsid w:val="0046571B"/>
    <w:rsid w:val="004658F0"/>
    <w:rsid w:val="00465912"/>
    <w:rsid w:val="00465A94"/>
    <w:rsid w:val="00465BF4"/>
    <w:rsid w:val="00465CA7"/>
    <w:rsid w:val="00465DB6"/>
    <w:rsid w:val="00465E83"/>
    <w:rsid w:val="00465ED3"/>
    <w:rsid w:val="00465F45"/>
    <w:rsid w:val="00465FD0"/>
    <w:rsid w:val="004662FE"/>
    <w:rsid w:val="004664D1"/>
    <w:rsid w:val="0046663A"/>
    <w:rsid w:val="00466DDD"/>
    <w:rsid w:val="00466E05"/>
    <w:rsid w:val="00466F28"/>
    <w:rsid w:val="004670C4"/>
    <w:rsid w:val="00467272"/>
    <w:rsid w:val="004672A4"/>
    <w:rsid w:val="0046734C"/>
    <w:rsid w:val="00467357"/>
    <w:rsid w:val="00467565"/>
    <w:rsid w:val="00467583"/>
    <w:rsid w:val="0046770A"/>
    <w:rsid w:val="00467786"/>
    <w:rsid w:val="00467BE0"/>
    <w:rsid w:val="00467C6A"/>
    <w:rsid w:val="00467C7D"/>
    <w:rsid w:val="00467DD7"/>
    <w:rsid w:val="004700B3"/>
    <w:rsid w:val="004701FD"/>
    <w:rsid w:val="0047026D"/>
    <w:rsid w:val="004703FF"/>
    <w:rsid w:val="00470469"/>
    <w:rsid w:val="00470855"/>
    <w:rsid w:val="00470968"/>
    <w:rsid w:val="00470BA3"/>
    <w:rsid w:val="00470CC2"/>
    <w:rsid w:val="00470CD6"/>
    <w:rsid w:val="00470CE6"/>
    <w:rsid w:val="00470D9F"/>
    <w:rsid w:val="0047104A"/>
    <w:rsid w:val="00471356"/>
    <w:rsid w:val="00471397"/>
    <w:rsid w:val="004714F8"/>
    <w:rsid w:val="00471504"/>
    <w:rsid w:val="00471531"/>
    <w:rsid w:val="004717F8"/>
    <w:rsid w:val="004718A4"/>
    <w:rsid w:val="00471913"/>
    <w:rsid w:val="0047194E"/>
    <w:rsid w:val="00471B24"/>
    <w:rsid w:val="00471FB0"/>
    <w:rsid w:val="004722ED"/>
    <w:rsid w:val="0047237C"/>
    <w:rsid w:val="00472417"/>
    <w:rsid w:val="004724B3"/>
    <w:rsid w:val="00472833"/>
    <w:rsid w:val="00472A59"/>
    <w:rsid w:val="00472B14"/>
    <w:rsid w:val="00472D65"/>
    <w:rsid w:val="00472E05"/>
    <w:rsid w:val="00472E07"/>
    <w:rsid w:val="00472E0B"/>
    <w:rsid w:val="00473171"/>
    <w:rsid w:val="00473277"/>
    <w:rsid w:val="004733C5"/>
    <w:rsid w:val="004735C7"/>
    <w:rsid w:val="00473B3F"/>
    <w:rsid w:val="00473BF1"/>
    <w:rsid w:val="00473CBF"/>
    <w:rsid w:val="00473CD5"/>
    <w:rsid w:val="00473D56"/>
    <w:rsid w:val="00473D70"/>
    <w:rsid w:val="00473F0C"/>
    <w:rsid w:val="00473FD6"/>
    <w:rsid w:val="00474231"/>
    <w:rsid w:val="004742E3"/>
    <w:rsid w:val="004745D9"/>
    <w:rsid w:val="00474796"/>
    <w:rsid w:val="004747AF"/>
    <w:rsid w:val="00474A6A"/>
    <w:rsid w:val="00474D1C"/>
    <w:rsid w:val="004750DD"/>
    <w:rsid w:val="0047524D"/>
    <w:rsid w:val="0047533A"/>
    <w:rsid w:val="004753AF"/>
    <w:rsid w:val="004753E5"/>
    <w:rsid w:val="00475472"/>
    <w:rsid w:val="0047551B"/>
    <w:rsid w:val="00475586"/>
    <w:rsid w:val="0047568D"/>
    <w:rsid w:val="0047570B"/>
    <w:rsid w:val="004757FB"/>
    <w:rsid w:val="00475CC4"/>
    <w:rsid w:val="0047640A"/>
    <w:rsid w:val="004765CD"/>
    <w:rsid w:val="00476836"/>
    <w:rsid w:val="00476972"/>
    <w:rsid w:val="0047700D"/>
    <w:rsid w:val="0047701D"/>
    <w:rsid w:val="0047717F"/>
    <w:rsid w:val="004773FA"/>
    <w:rsid w:val="004775BA"/>
    <w:rsid w:val="00477675"/>
    <w:rsid w:val="0047773D"/>
    <w:rsid w:val="00477807"/>
    <w:rsid w:val="0047794C"/>
    <w:rsid w:val="00477952"/>
    <w:rsid w:val="00477A96"/>
    <w:rsid w:val="00477DC1"/>
    <w:rsid w:val="00477F6B"/>
    <w:rsid w:val="00480106"/>
    <w:rsid w:val="004801C2"/>
    <w:rsid w:val="004805C3"/>
    <w:rsid w:val="00480998"/>
    <w:rsid w:val="00480B07"/>
    <w:rsid w:val="004811D2"/>
    <w:rsid w:val="004812A4"/>
    <w:rsid w:val="00481847"/>
    <w:rsid w:val="00481989"/>
    <w:rsid w:val="00481A42"/>
    <w:rsid w:val="00481D58"/>
    <w:rsid w:val="0048242A"/>
    <w:rsid w:val="00482439"/>
    <w:rsid w:val="004825DA"/>
    <w:rsid w:val="00482960"/>
    <w:rsid w:val="00482B26"/>
    <w:rsid w:val="0048309C"/>
    <w:rsid w:val="0048319F"/>
    <w:rsid w:val="00483216"/>
    <w:rsid w:val="004832ED"/>
    <w:rsid w:val="00483408"/>
    <w:rsid w:val="00483653"/>
    <w:rsid w:val="004838B4"/>
    <w:rsid w:val="00483A47"/>
    <w:rsid w:val="00483C6D"/>
    <w:rsid w:val="00483E2E"/>
    <w:rsid w:val="00483F58"/>
    <w:rsid w:val="00483F67"/>
    <w:rsid w:val="00483FEC"/>
    <w:rsid w:val="0048420D"/>
    <w:rsid w:val="0048427C"/>
    <w:rsid w:val="004843C1"/>
    <w:rsid w:val="004843FB"/>
    <w:rsid w:val="004845F6"/>
    <w:rsid w:val="00484754"/>
    <w:rsid w:val="004847F5"/>
    <w:rsid w:val="004848A6"/>
    <w:rsid w:val="0048496A"/>
    <w:rsid w:val="00484AE1"/>
    <w:rsid w:val="00484C1A"/>
    <w:rsid w:val="00484DDE"/>
    <w:rsid w:val="00485258"/>
    <w:rsid w:val="00485270"/>
    <w:rsid w:val="004853C1"/>
    <w:rsid w:val="00485409"/>
    <w:rsid w:val="00485638"/>
    <w:rsid w:val="0048571F"/>
    <w:rsid w:val="004857FB"/>
    <w:rsid w:val="00485BD3"/>
    <w:rsid w:val="004860D7"/>
    <w:rsid w:val="004860E5"/>
    <w:rsid w:val="0048691B"/>
    <w:rsid w:val="004869F4"/>
    <w:rsid w:val="00486C55"/>
    <w:rsid w:val="00486DED"/>
    <w:rsid w:val="00486F4E"/>
    <w:rsid w:val="00486F84"/>
    <w:rsid w:val="0048739B"/>
    <w:rsid w:val="004874BF"/>
    <w:rsid w:val="00487942"/>
    <w:rsid w:val="004879A1"/>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FEF"/>
    <w:rsid w:val="00492052"/>
    <w:rsid w:val="00492202"/>
    <w:rsid w:val="00492269"/>
    <w:rsid w:val="004922D2"/>
    <w:rsid w:val="0049258A"/>
    <w:rsid w:val="004925AA"/>
    <w:rsid w:val="00492647"/>
    <w:rsid w:val="00492794"/>
    <w:rsid w:val="00492AD4"/>
    <w:rsid w:val="00492BDB"/>
    <w:rsid w:val="00492C0D"/>
    <w:rsid w:val="0049319D"/>
    <w:rsid w:val="00493294"/>
    <w:rsid w:val="0049356C"/>
    <w:rsid w:val="00493845"/>
    <w:rsid w:val="00493965"/>
    <w:rsid w:val="004939D2"/>
    <w:rsid w:val="00493A20"/>
    <w:rsid w:val="00493B70"/>
    <w:rsid w:val="00493C99"/>
    <w:rsid w:val="00493CB8"/>
    <w:rsid w:val="00493E53"/>
    <w:rsid w:val="004940C6"/>
    <w:rsid w:val="00494522"/>
    <w:rsid w:val="00494954"/>
    <w:rsid w:val="00494E72"/>
    <w:rsid w:val="00494EA4"/>
    <w:rsid w:val="00495009"/>
    <w:rsid w:val="0049513B"/>
    <w:rsid w:val="0049537C"/>
    <w:rsid w:val="0049543B"/>
    <w:rsid w:val="004955D2"/>
    <w:rsid w:val="004958E6"/>
    <w:rsid w:val="00495955"/>
    <w:rsid w:val="00495A46"/>
    <w:rsid w:val="00495BB2"/>
    <w:rsid w:val="00495C79"/>
    <w:rsid w:val="00495DC2"/>
    <w:rsid w:val="0049602A"/>
    <w:rsid w:val="0049618A"/>
    <w:rsid w:val="004962DA"/>
    <w:rsid w:val="0049637C"/>
    <w:rsid w:val="00496593"/>
    <w:rsid w:val="00496628"/>
    <w:rsid w:val="0049677F"/>
    <w:rsid w:val="0049678E"/>
    <w:rsid w:val="004967B3"/>
    <w:rsid w:val="004967D1"/>
    <w:rsid w:val="00496C33"/>
    <w:rsid w:val="00496DC9"/>
    <w:rsid w:val="00496E3C"/>
    <w:rsid w:val="0049752B"/>
    <w:rsid w:val="0049763E"/>
    <w:rsid w:val="00497812"/>
    <w:rsid w:val="00497856"/>
    <w:rsid w:val="00497859"/>
    <w:rsid w:val="00497893"/>
    <w:rsid w:val="004978A6"/>
    <w:rsid w:val="004978DD"/>
    <w:rsid w:val="00497A61"/>
    <w:rsid w:val="00497A9E"/>
    <w:rsid w:val="00497B0A"/>
    <w:rsid w:val="00497E22"/>
    <w:rsid w:val="00497FAF"/>
    <w:rsid w:val="004A042B"/>
    <w:rsid w:val="004A0430"/>
    <w:rsid w:val="004A0479"/>
    <w:rsid w:val="004A0497"/>
    <w:rsid w:val="004A0548"/>
    <w:rsid w:val="004A0604"/>
    <w:rsid w:val="004A0615"/>
    <w:rsid w:val="004A0787"/>
    <w:rsid w:val="004A0865"/>
    <w:rsid w:val="004A099B"/>
    <w:rsid w:val="004A0AE2"/>
    <w:rsid w:val="004A0BC8"/>
    <w:rsid w:val="004A0D6A"/>
    <w:rsid w:val="004A0E6A"/>
    <w:rsid w:val="004A0E77"/>
    <w:rsid w:val="004A0E89"/>
    <w:rsid w:val="004A0E93"/>
    <w:rsid w:val="004A0F5C"/>
    <w:rsid w:val="004A0F8A"/>
    <w:rsid w:val="004A1417"/>
    <w:rsid w:val="004A14ED"/>
    <w:rsid w:val="004A159A"/>
    <w:rsid w:val="004A166A"/>
    <w:rsid w:val="004A169E"/>
    <w:rsid w:val="004A1A94"/>
    <w:rsid w:val="004A1AFC"/>
    <w:rsid w:val="004A1B21"/>
    <w:rsid w:val="004A1B3D"/>
    <w:rsid w:val="004A1C02"/>
    <w:rsid w:val="004A1CBF"/>
    <w:rsid w:val="004A1D41"/>
    <w:rsid w:val="004A1F07"/>
    <w:rsid w:val="004A1F2F"/>
    <w:rsid w:val="004A2070"/>
    <w:rsid w:val="004A25C8"/>
    <w:rsid w:val="004A25F5"/>
    <w:rsid w:val="004A262D"/>
    <w:rsid w:val="004A2639"/>
    <w:rsid w:val="004A2796"/>
    <w:rsid w:val="004A2946"/>
    <w:rsid w:val="004A2E09"/>
    <w:rsid w:val="004A2F86"/>
    <w:rsid w:val="004A3134"/>
    <w:rsid w:val="004A32FF"/>
    <w:rsid w:val="004A3667"/>
    <w:rsid w:val="004A36AA"/>
    <w:rsid w:val="004A36AE"/>
    <w:rsid w:val="004A38DE"/>
    <w:rsid w:val="004A3A29"/>
    <w:rsid w:val="004A3A87"/>
    <w:rsid w:val="004A3ACB"/>
    <w:rsid w:val="004A3D57"/>
    <w:rsid w:val="004A3E63"/>
    <w:rsid w:val="004A4048"/>
    <w:rsid w:val="004A4059"/>
    <w:rsid w:val="004A41BD"/>
    <w:rsid w:val="004A4288"/>
    <w:rsid w:val="004A4369"/>
    <w:rsid w:val="004A43D5"/>
    <w:rsid w:val="004A479F"/>
    <w:rsid w:val="004A47F5"/>
    <w:rsid w:val="004A497D"/>
    <w:rsid w:val="004A4B26"/>
    <w:rsid w:val="004A4B79"/>
    <w:rsid w:val="004A4ECE"/>
    <w:rsid w:val="004A4F2B"/>
    <w:rsid w:val="004A5032"/>
    <w:rsid w:val="004A5057"/>
    <w:rsid w:val="004A50BF"/>
    <w:rsid w:val="004A51EB"/>
    <w:rsid w:val="004A5242"/>
    <w:rsid w:val="004A535B"/>
    <w:rsid w:val="004A54B6"/>
    <w:rsid w:val="004A5792"/>
    <w:rsid w:val="004A590F"/>
    <w:rsid w:val="004A591F"/>
    <w:rsid w:val="004A59AF"/>
    <w:rsid w:val="004A5C70"/>
    <w:rsid w:val="004A5E12"/>
    <w:rsid w:val="004A612A"/>
    <w:rsid w:val="004A6142"/>
    <w:rsid w:val="004A64CA"/>
    <w:rsid w:val="004A651E"/>
    <w:rsid w:val="004A6A22"/>
    <w:rsid w:val="004A6EFD"/>
    <w:rsid w:val="004A6F8B"/>
    <w:rsid w:val="004A6FD2"/>
    <w:rsid w:val="004A700B"/>
    <w:rsid w:val="004A718F"/>
    <w:rsid w:val="004A724B"/>
    <w:rsid w:val="004A7346"/>
    <w:rsid w:val="004A74D1"/>
    <w:rsid w:val="004A74F4"/>
    <w:rsid w:val="004A7517"/>
    <w:rsid w:val="004A7E01"/>
    <w:rsid w:val="004A7FAF"/>
    <w:rsid w:val="004B021A"/>
    <w:rsid w:val="004B024D"/>
    <w:rsid w:val="004B0282"/>
    <w:rsid w:val="004B03E3"/>
    <w:rsid w:val="004B0746"/>
    <w:rsid w:val="004B08C1"/>
    <w:rsid w:val="004B08F9"/>
    <w:rsid w:val="004B0903"/>
    <w:rsid w:val="004B0C12"/>
    <w:rsid w:val="004B0DF0"/>
    <w:rsid w:val="004B0DF2"/>
    <w:rsid w:val="004B0E04"/>
    <w:rsid w:val="004B0EE2"/>
    <w:rsid w:val="004B0F69"/>
    <w:rsid w:val="004B0FA5"/>
    <w:rsid w:val="004B136E"/>
    <w:rsid w:val="004B1399"/>
    <w:rsid w:val="004B1490"/>
    <w:rsid w:val="004B1626"/>
    <w:rsid w:val="004B168C"/>
    <w:rsid w:val="004B199F"/>
    <w:rsid w:val="004B19E6"/>
    <w:rsid w:val="004B1A9F"/>
    <w:rsid w:val="004B1B0E"/>
    <w:rsid w:val="004B1B24"/>
    <w:rsid w:val="004B1EF2"/>
    <w:rsid w:val="004B218E"/>
    <w:rsid w:val="004B221F"/>
    <w:rsid w:val="004B24D4"/>
    <w:rsid w:val="004B2520"/>
    <w:rsid w:val="004B268E"/>
    <w:rsid w:val="004B2803"/>
    <w:rsid w:val="004B2CF6"/>
    <w:rsid w:val="004B318F"/>
    <w:rsid w:val="004B3313"/>
    <w:rsid w:val="004B3388"/>
    <w:rsid w:val="004B339E"/>
    <w:rsid w:val="004B34B8"/>
    <w:rsid w:val="004B35AF"/>
    <w:rsid w:val="004B35C7"/>
    <w:rsid w:val="004B398E"/>
    <w:rsid w:val="004B39B9"/>
    <w:rsid w:val="004B3F3D"/>
    <w:rsid w:val="004B3F4D"/>
    <w:rsid w:val="004B4061"/>
    <w:rsid w:val="004B40F9"/>
    <w:rsid w:val="004B4129"/>
    <w:rsid w:val="004B4227"/>
    <w:rsid w:val="004B434D"/>
    <w:rsid w:val="004B4445"/>
    <w:rsid w:val="004B458E"/>
    <w:rsid w:val="004B45B5"/>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35E"/>
    <w:rsid w:val="004B6518"/>
    <w:rsid w:val="004B6A64"/>
    <w:rsid w:val="004B6A68"/>
    <w:rsid w:val="004B6B6D"/>
    <w:rsid w:val="004B6BB9"/>
    <w:rsid w:val="004B6C50"/>
    <w:rsid w:val="004B6C7F"/>
    <w:rsid w:val="004B6F05"/>
    <w:rsid w:val="004B6F15"/>
    <w:rsid w:val="004B7459"/>
    <w:rsid w:val="004B789C"/>
    <w:rsid w:val="004B7EB1"/>
    <w:rsid w:val="004B7EB6"/>
    <w:rsid w:val="004C0069"/>
    <w:rsid w:val="004C008D"/>
    <w:rsid w:val="004C01A6"/>
    <w:rsid w:val="004C0261"/>
    <w:rsid w:val="004C03BA"/>
    <w:rsid w:val="004C03F7"/>
    <w:rsid w:val="004C083E"/>
    <w:rsid w:val="004C0DE3"/>
    <w:rsid w:val="004C0EC6"/>
    <w:rsid w:val="004C1022"/>
    <w:rsid w:val="004C1049"/>
    <w:rsid w:val="004C10C9"/>
    <w:rsid w:val="004C1414"/>
    <w:rsid w:val="004C1642"/>
    <w:rsid w:val="004C1654"/>
    <w:rsid w:val="004C18FC"/>
    <w:rsid w:val="004C1B41"/>
    <w:rsid w:val="004C1C9A"/>
    <w:rsid w:val="004C1F2F"/>
    <w:rsid w:val="004C209B"/>
    <w:rsid w:val="004C2131"/>
    <w:rsid w:val="004C21EE"/>
    <w:rsid w:val="004C2215"/>
    <w:rsid w:val="004C2251"/>
    <w:rsid w:val="004C2771"/>
    <w:rsid w:val="004C2983"/>
    <w:rsid w:val="004C2D2A"/>
    <w:rsid w:val="004C2DAC"/>
    <w:rsid w:val="004C2E17"/>
    <w:rsid w:val="004C3142"/>
    <w:rsid w:val="004C31B3"/>
    <w:rsid w:val="004C32FD"/>
    <w:rsid w:val="004C3303"/>
    <w:rsid w:val="004C3377"/>
    <w:rsid w:val="004C33FC"/>
    <w:rsid w:val="004C361A"/>
    <w:rsid w:val="004C38A0"/>
    <w:rsid w:val="004C39CE"/>
    <w:rsid w:val="004C3A05"/>
    <w:rsid w:val="004C4284"/>
    <w:rsid w:val="004C428C"/>
    <w:rsid w:val="004C4300"/>
    <w:rsid w:val="004C4543"/>
    <w:rsid w:val="004C4552"/>
    <w:rsid w:val="004C4726"/>
    <w:rsid w:val="004C4990"/>
    <w:rsid w:val="004C4A05"/>
    <w:rsid w:val="004C4D22"/>
    <w:rsid w:val="004C4F09"/>
    <w:rsid w:val="004C5100"/>
    <w:rsid w:val="004C5195"/>
    <w:rsid w:val="004C52F8"/>
    <w:rsid w:val="004C5498"/>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3BB"/>
    <w:rsid w:val="004C7540"/>
    <w:rsid w:val="004C7570"/>
    <w:rsid w:val="004C76EA"/>
    <w:rsid w:val="004C779E"/>
    <w:rsid w:val="004C77B0"/>
    <w:rsid w:val="004C793E"/>
    <w:rsid w:val="004C7A71"/>
    <w:rsid w:val="004C7B0B"/>
    <w:rsid w:val="004C7C06"/>
    <w:rsid w:val="004C7C37"/>
    <w:rsid w:val="004C7D5A"/>
    <w:rsid w:val="004C7E9F"/>
    <w:rsid w:val="004C7F26"/>
    <w:rsid w:val="004C7FA2"/>
    <w:rsid w:val="004D03F0"/>
    <w:rsid w:val="004D0495"/>
    <w:rsid w:val="004D0799"/>
    <w:rsid w:val="004D0A8E"/>
    <w:rsid w:val="004D0BBA"/>
    <w:rsid w:val="004D0C8D"/>
    <w:rsid w:val="004D0CA1"/>
    <w:rsid w:val="004D0D2D"/>
    <w:rsid w:val="004D0E70"/>
    <w:rsid w:val="004D0FC4"/>
    <w:rsid w:val="004D123F"/>
    <w:rsid w:val="004D1394"/>
    <w:rsid w:val="004D16DB"/>
    <w:rsid w:val="004D1787"/>
    <w:rsid w:val="004D179B"/>
    <w:rsid w:val="004D1A76"/>
    <w:rsid w:val="004D1CE1"/>
    <w:rsid w:val="004D1EF9"/>
    <w:rsid w:val="004D2060"/>
    <w:rsid w:val="004D2253"/>
    <w:rsid w:val="004D2356"/>
    <w:rsid w:val="004D236C"/>
    <w:rsid w:val="004D2514"/>
    <w:rsid w:val="004D278F"/>
    <w:rsid w:val="004D297D"/>
    <w:rsid w:val="004D2983"/>
    <w:rsid w:val="004D2D27"/>
    <w:rsid w:val="004D2D9C"/>
    <w:rsid w:val="004D2FE7"/>
    <w:rsid w:val="004D317D"/>
    <w:rsid w:val="004D32FB"/>
    <w:rsid w:val="004D335C"/>
    <w:rsid w:val="004D3476"/>
    <w:rsid w:val="004D36CD"/>
    <w:rsid w:val="004D3719"/>
    <w:rsid w:val="004D385F"/>
    <w:rsid w:val="004D3B39"/>
    <w:rsid w:val="004D3C70"/>
    <w:rsid w:val="004D3F71"/>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088"/>
    <w:rsid w:val="004D6137"/>
    <w:rsid w:val="004D625D"/>
    <w:rsid w:val="004D62F3"/>
    <w:rsid w:val="004D6457"/>
    <w:rsid w:val="004D6783"/>
    <w:rsid w:val="004D6906"/>
    <w:rsid w:val="004D717A"/>
    <w:rsid w:val="004D73E9"/>
    <w:rsid w:val="004D75BD"/>
    <w:rsid w:val="004D763F"/>
    <w:rsid w:val="004D76C3"/>
    <w:rsid w:val="004D76E2"/>
    <w:rsid w:val="004D77BA"/>
    <w:rsid w:val="004D795F"/>
    <w:rsid w:val="004D7BBD"/>
    <w:rsid w:val="004D7CC8"/>
    <w:rsid w:val="004D7DDE"/>
    <w:rsid w:val="004D7DF8"/>
    <w:rsid w:val="004D7ED4"/>
    <w:rsid w:val="004E00E9"/>
    <w:rsid w:val="004E0499"/>
    <w:rsid w:val="004E07C3"/>
    <w:rsid w:val="004E0892"/>
    <w:rsid w:val="004E0A9D"/>
    <w:rsid w:val="004E0ABE"/>
    <w:rsid w:val="004E0AFC"/>
    <w:rsid w:val="004E0B3A"/>
    <w:rsid w:val="004E0D58"/>
    <w:rsid w:val="004E0E54"/>
    <w:rsid w:val="004E106B"/>
    <w:rsid w:val="004E10BC"/>
    <w:rsid w:val="004E1184"/>
    <w:rsid w:val="004E11E7"/>
    <w:rsid w:val="004E1411"/>
    <w:rsid w:val="004E1438"/>
    <w:rsid w:val="004E173C"/>
    <w:rsid w:val="004E1741"/>
    <w:rsid w:val="004E1879"/>
    <w:rsid w:val="004E192D"/>
    <w:rsid w:val="004E1B1E"/>
    <w:rsid w:val="004E1C8F"/>
    <w:rsid w:val="004E1CBA"/>
    <w:rsid w:val="004E1D15"/>
    <w:rsid w:val="004E21EB"/>
    <w:rsid w:val="004E2256"/>
    <w:rsid w:val="004E250F"/>
    <w:rsid w:val="004E26B6"/>
    <w:rsid w:val="004E2745"/>
    <w:rsid w:val="004E27D3"/>
    <w:rsid w:val="004E2852"/>
    <w:rsid w:val="004E2859"/>
    <w:rsid w:val="004E2914"/>
    <w:rsid w:val="004E2B23"/>
    <w:rsid w:val="004E2BC8"/>
    <w:rsid w:val="004E30D8"/>
    <w:rsid w:val="004E3143"/>
    <w:rsid w:val="004E3175"/>
    <w:rsid w:val="004E35FE"/>
    <w:rsid w:val="004E39C3"/>
    <w:rsid w:val="004E3C8C"/>
    <w:rsid w:val="004E3DEC"/>
    <w:rsid w:val="004E413A"/>
    <w:rsid w:val="004E41DE"/>
    <w:rsid w:val="004E4492"/>
    <w:rsid w:val="004E467F"/>
    <w:rsid w:val="004E46FD"/>
    <w:rsid w:val="004E4753"/>
    <w:rsid w:val="004E4A35"/>
    <w:rsid w:val="004E4A51"/>
    <w:rsid w:val="004E4ACF"/>
    <w:rsid w:val="004E4C5C"/>
    <w:rsid w:val="004E4D92"/>
    <w:rsid w:val="004E4D9E"/>
    <w:rsid w:val="004E4E53"/>
    <w:rsid w:val="004E5003"/>
    <w:rsid w:val="004E516C"/>
    <w:rsid w:val="004E5203"/>
    <w:rsid w:val="004E5698"/>
    <w:rsid w:val="004E5708"/>
    <w:rsid w:val="004E575C"/>
    <w:rsid w:val="004E5B16"/>
    <w:rsid w:val="004E5C61"/>
    <w:rsid w:val="004E5F11"/>
    <w:rsid w:val="004E5F6A"/>
    <w:rsid w:val="004E6052"/>
    <w:rsid w:val="004E60E9"/>
    <w:rsid w:val="004E614C"/>
    <w:rsid w:val="004E6237"/>
    <w:rsid w:val="004E62B2"/>
    <w:rsid w:val="004E639B"/>
    <w:rsid w:val="004E6596"/>
    <w:rsid w:val="004E666B"/>
    <w:rsid w:val="004E68AE"/>
    <w:rsid w:val="004E6A1E"/>
    <w:rsid w:val="004E6B62"/>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49E"/>
    <w:rsid w:val="004F15DA"/>
    <w:rsid w:val="004F166E"/>
    <w:rsid w:val="004F16B0"/>
    <w:rsid w:val="004F1809"/>
    <w:rsid w:val="004F1ACE"/>
    <w:rsid w:val="004F1D25"/>
    <w:rsid w:val="004F1E0B"/>
    <w:rsid w:val="004F1F03"/>
    <w:rsid w:val="004F1FF8"/>
    <w:rsid w:val="004F20A1"/>
    <w:rsid w:val="004F22F7"/>
    <w:rsid w:val="004F277A"/>
    <w:rsid w:val="004F28D7"/>
    <w:rsid w:val="004F28F2"/>
    <w:rsid w:val="004F2AEE"/>
    <w:rsid w:val="004F2B45"/>
    <w:rsid w:val="004F316C"/>
    <w:rsid w:val="004F32CF"/>
    <w:rsid w:val="004F335A"/>
    <w:rsid w:val="004F34BB"/>
    <w:rsid w:val="004F360E"/>
    <w:rsid w:val="004F3634"/>
    <w:rsid w:val="004F388A"/>
    <w:rsid w:val="004F3899"/>
    <w:rsid w:val="004F38A6"/>
    <w:rsid w:val="004F39D4"/>
    <w:rsid w:val="004F3CCC"/>
    <w:rsid w:val="004F3D4E"/>
    <w:rsid w:val="004F3DCF"/>
    <w:rsid w:val="004F3F13"/>
    <w:rsid w:val="004F3F75"/>
    <w:rsid w:val="004F400D"/>
    <w:rsid w:val="004F42F4"/>
    <w:rsid w:val="004F4473"/>
    <w:rsid w:val="004F4CEB"/>
    <w:rsid w:val="004F4E13"/>
    <w:rsid w:val="004F54FB"/>
    <w:rsid w:val="004F567D"/>
    <w:rsid w:val="004F5706"/>
    <w:rsid w:val="004F5750"/>
    <w:rsid w:val="004F591A"/>
    <w:rsid w:val="004F5932"/>
    <w:rsid w:val="004F5ECE"/>
    <w:rsid w:val="004F5FAA"/>
    <w:rsid w:val="004F6083"/>
    <w:rsid w:val="004F6113"/>
    <w:rsid w:val="004F61AB"/>
    <w:rsid w:val="004F655D"/>
    <w:rsid w:val="004F66E4"/>
    <w:rsid w:val="004F6A4B"/>
    <w:rsid w:val="004F6B95"/>
    <w:rsid w:val="004F6C79"/>
    <w:rsid w:val="004F711F"/>
    <w:rsid w:val="004F7176"/>
    <w:rsid w:val="004F72BC"/>
    <w:rsid w:val="004F72C1"/>
    <w:rsid w:val="004F74AD"/>
    <w:rsid w:val="004F751C"/>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1D"/>
    <w:rsid w:val="005012ED"/>
    <w:rsid w:val="00501683"/>
    <w:rsid w:val="00501830"/>
    <w:rsid w:val="00501907"/>
    <w:rsid w:val="00501975"/>
    <w:rsid w:val="00501E0E"/>
    <w:rsid w:val="00501FA4"/>
    <w:rsid w:val="005020F2"/>
    <w:rsid w:val="005020F8"/>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A19"/>
    <w:rsid w:val="00503A65"/>
    <w:rsid w:val="00503BB2"/>
    <w:rsid w:val="00503BE3"/>
    <w:rsid w:val="00503C63"/>
    <w:rsid w:val="00503CB7"/>
    <w:rsid w:val="00503F3D"/>
    <w:rsid w:val="0050400C"/>
    <w:rsid w:val="00504201"/>
    <w:rsid w:val="0050425B"/>
    <w:rsid w:val="005044CD"/>
    <w:rsid w:val="0050473C"/>
    <w:rsid w:val="005048B5"/>
    <w:rsid w:val="005048E3"/>
    <w:rsid w:val="005048F8"/>
    <w:rsid w:val="00504ADC"/>
    <w:rsid w:val="00504BD7"/>
    <w:rsid w:val="00504C19"/>
    <w:rsid w:val="00504CB8"/>
    <w:rsid w:val="00504E97"/>
    <w:rsid w:val="00504FF3"/>
    <w:rsid w:val="00505222"/>
    <w:rsid w:val="0050554E"/>
    <w:rsid w:val="00505810"/>
    <w:rsid w:val="005058C0"/>
    <w:rsid w:val="00505A2C"/>
    <w:rsid w:val="00505ACA"/>
    <w:rsid w:val="00505AF2"/>
    <w:rsid w:val="00505B04"/>
    <w:rsid w:val="00505B36"/>
    <w:rsid w:val="00505DC1"/>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0F9"/>
    <w:rsid w:val="0050712B"/>
    <w:rsid w:val="0050723D"/>
    <w:rsid w:val="00507366"/>
    <w:rsid w:val="00507442"/>
    <w:rsid w:val="00507578"/>
    <w:rsid w:val="005075F1"/>
    <w:rsid w:val="00507745"/>
    <w:rsid w:val="00507766"/>
    <w:rsid w:val="0050781E"/>
    <w:rsid w:val="0050796D"/>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1D"/>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704"/>
    <w:rsid w:val="00512889"/>
    <w:rsid w:val="00512A26"/>
    <w:rsid w:val="00512B61"/>
    <w:rsid w:val="00512BDE"/>
    <w:rsid w:val="0051311D"/>
    <w:rsid w:val="00513375"/>
    <w:rsid w:val="00513461"/>
    <w:rsid w:val="0051375C"/>
    <w:rsid w:val="005137B7"/>
    <w:rsid w:val="005138F5"/>
    <w:rsid w:val="005139BA"/>
    <w:rsid w:val="00513A26"/>
    <w:rsid w:val="00513C15"/>
    <w:rsid w:val="00513D4F"/>
    <w:rsid w:val="00513DC5"/>
    <w:rsid w:val="00513EAF"/>
    <w:rsid w:val="005140C6"/>
    <w:rsid w:val="0051410B"/>
    <w:rsid w:val="005142EA"/>
    <w:rsid w:val="0051438B"/>
    <w:rsid w:val="00514419"/>
    <w:rsid w:val="0051442E"/>
    <w:rsid w:val="005144C0"/>
    <w:rsid w:val="00514528"/>
    <w:rsid w:val="00514685"/>
    <w:rsid w:val="005149C8"/>
    <w:rsid w:val="005149DD"/>
    <w:rsid w:val="00514A76"/>
    <w:rsid w:val="00514AD0"/>
    <w:rsid w:val="00514B05"/>
    <w:rsid w:val="00514C81"/>
    <w:rsid w:val="00514CD0"/>
    <w:rsid w:val="00514DC0"/>
    <w:rsid w:val="005151B6"/>
    <w:rsid w:val="00515211"/>
    <w:rsid w:val="005152B8"/>
    <w:rsid w:val="0051549E"/>
    <w:rsid w:val="00515544"/>
    <w:rsid w:val="0051562B"/>
    <w:rsid w:val="00515672"/>
    <w:rsid w:val="00515958"/>
    <w:rsid w:val="00515AC0"/>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57E"/>
    <w:rsid w:val="00517651"/>
    <w:rsid w:val="005176CA"/>
    <w:rsid w:val="00517869"/>
    <w:rsid w:val="00517C72"/>
    <w:rsid w:val="00517EF0"/>
    <w:rsid w:val="00517EF3"/>
    <w:rsid w:val="00517F35"/>
    <w:rsid w:val="00517F36"/>
    <w:rsid w:val="00520082"/>
    <w:rsid w:val="005200F9"/>
    <w:rsid w:val="005201E7"/>
    <w:rsid w:val="0052029D"/>
    <w:rsid w:val="005202B6"/>
    <w:rsid w:val="0052045F"/>
    <w:rsid w:val="005205DE"/>
    <w:rsid w:val="005207F5"/>
    <w:rsid w:val="0052084B"/>
    <w:rsid w:val="005208B4"/>
    <w:rsid w:val="00520960"/>
    <w:rsid w:val="005209B8"/>
    <w:rsid w:val="00520ABF"/>
    <w:rsid w:val="00520AE4"/>
    <w:rsid w:val="00520C14"/>
    <w:rsid w:val="00520CE4"/>
    <w:rsid w:val="00520ECB"/>
    <w:rsid w:val="00520F16"/>
    <w:rsid w:val="00520FBC"/>
    <w:rsid w:val="00521057"/>
    <w:rsid w:val="00521231"/>
    <w:rsid w:val="0052125C"/>
    <w:rsid w:val="005214E8"/>
    <w:rsid w:val="005215C7"/>
    <w:rsid w:val="005216AC"/>
    <w:rsid w:val="00521B8D"/>
    <w:rsid w:val="00521D97"/>
    <w:rsid w:val="00521E25"/>
    <w:rsid w:val="00521E29"/>
    <w:rsid w:val="00521FC1"/>
    <w:rsid w:val="00521FE4"/>
    <w:rsid w:val="00522162"/>
    <w:rsid w:val="00522214"/>
    <w:rsid w:val="00522253"/>
    <w:rsid w:val="005222D2"/>
    <w:rsid w:val="005222EE"/>
    <w:rsid w:val="00522430"/>
    <w:rsid w:val="005224E9"/>
    <w:rsid w:val="005225F7"/>
    <w:rsid w:val="00522A6F"/>
    <w:rsid w:val="00522C55"/>
    <w:rsid w:val="00522D7F"/>
    <w:rsid w:val="00522E58"/>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8EF"/>
    <w:rsid w:val="00525B28"/>
    <w:rsid w:val="00525D28"/>
    <w:rsid w:val="00525D33"/>
    <w:rsid w:val="00525D8D"/>
    <w:rsid w:val="00526108"/>
    <w:rsid w:val="00526406"/>
    <w:rsid w:val="005264B6"/>
    <w:rsid w:val="00526913"/>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96C"/>
    <w:rsid w:val="00527AAB"/>
    <w:rsid w:val="00527AAF"/>
    <w:rsid w:val="00527C4D"/>
    <w:rsid w:val="00527C68"/>
    <w:rsid w:val="00527D48"/>
    <w:rsid w:val="00527D5C"/>
    <w:rsid w:val="00527EC5"/>
    <w:rsid w:val="00527F34"/>
    <w:rsid w:val="005304A9"/>
    <w:rsid w:val="005304B1"/>
    <w:rsid w:val="005306DF"/>
    <w:rsid w:val="005307AD"/>
    <w:rsid w:val="0053088F"/>
    <w:rsid w:val="00530961"/>
    <w:rsid w:val="005309B1"/>
    <w:rsid w:val="005309E5"/>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31"/>
    <w:rsid w:val="005323AB"/>
    <w:rsid w:val="0053256C"/>
    <w:rsid w:val="005325BF"/>
    <w:rsid w:val="005325DB"/>
    <w:rsid w:val="0053264F"/>
    <w:rsid w:val="0053265B"/>
    <w:rsid w:val="00532860"/>
    <w:rsid w:val="00532A66"/>
    <w:rsid w:val="00532F4A"/>
    <w:rsid w:val="00532F84"/>
    <w:rsid w:val="0053311E"/>
    <w:rsid w:val="005336FC"/>
    <w:rsid w:val="00533911"/>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49"/>
    <w:rsid w:val="005350B1"/>
    <w:rsid w:val="00535177"/>
    <w:rsid w:val="005352E7"/>
    <w:rsid w:val="00535453"/>
    <w:rsid w:val="005358A1"/>
    <w:rsid w:val="005358DA"/>
    <w:rsid w:val="005358F0"/>
    <w:rsid w:val="00535945"/>
    <w:rsid w:val="00535A2E"/>
    <w:rsid w:val="00535EB7"/>
    <w:rsid w:val="00535EC1"/>
    <w:rsid w:val="005361D3"/>
    <w:rsid w:val="00536423"/>
    <w:rsid w:val="005364A5"/>
    <w:rsid w:val="0053657A"/>
    <w:rsid w:val="00536637"/>
    <w:rsid w:val="00536937"/>
    <w:rsid w:val="00536C6C"/>
    <w:rsid w:val="00536D91"/>
    <w:rsid w:val="00536E42"/>
    <w:rsid w:val="00536ED5"/>
    <w:rsid w:val="005370AB"/>
    <w:rsid w:val="0053734D"/>
    <w:rsid w:val="005374F8"/>
    <w:rsid w:val="00537571"/>
    <w:rsid w:val="005375E2"/>
    <w:rsid w:val="0053776F"/>
    <w:rsid w:val="00537872"/>
    <w:rsid w:val="005378AD"/>
    <w:rsid w:val="00537AD6"/>
    <w:rsid w:val="00537AEF"/>
    <w:rsid w:val="00537B1E"/>
    <w:rsid w:val="00537B70"/>
    <w:rsid w:val="00537C67"/>
    <w:rsid w:val="00537CEA"/>
    <w:rsid w:val="00537D10"/>
    <w:rsid w:val="00537D78"/>
    <w:rsid w:val="00537E5E"/>
    <w:rsid w:val="00537ED4"/>
    <w:rsid w:val="00537F66"/>
    <w:rsid w:val="00537F90"/>
    <w:rsid w:val="00540045"/>
    <w:rsid w:val="005400C7"/>
    <w:rsid w:val="005405BF"/>
    <w:rsid w:val="00540722"/>
    <w:rsid w:val="00540897"/>
    <w:rsid w:val="00540977"/>
    <w:rsid w:val="005409EA"/>
    <w:rsid w:val="005409F3"/>
    <w:rsid w:val="00540CD4"/>
    <w:rsid w:val="00540CF0"/>
    <w:rsid w:val="00540D1A"/>
    <w:rsid w:val="0054118C"/>
    <w:rsid w:val="005415B8"/>
    <w:rsid w:val="005415BA"/>
    <w:rsid w:val="005416E7"/>
    <w:rsid w:val="0054180B"/>
    <w:rsid w:val="00541832"/>
    <w:rsid w:val="00541B19"/>
    <w:rsid w:val="00541B90"/>
    <w:rsid w:val="00541D95"/>
    <w:rsid w:val="00541DB4"/>
    <w:rsid w:val="00541EAC"/>
    <w:rsid w:val="00541F85"/>
    <w:rsid w:val="00541F86"/>
    <w:rsid w:val="00541FE4"/>
    <w:rsid w:val="00542401"/>
    <w:rsid w:val="00542476"/>
    <w:rsid w:val="00542B18"/>
    <w:rsid w:val="00542BF4"/>
    <w:rsid w:val="00542BF9"/>
    <w:rsid w:val="00542DA8"/>
    <w:rsid w:val="00542F46"/>
    <w:rsid w:val="00543291"/>
    <w:rsid w:val="005435F5"/>
    <w:rsid w:val="0054375A"/>
    <w:rsid w:val="00543779"/>
    <w:rsid w:val="00543841"/>
    <w:rsid w:val="00543C5A"/>
    <w:rsid w:val="00543CD3"/>
    <w:rsid w:val="00543F85"/>
    <w:rsid w:val="00543FFC"/>
    <w:rsid w:val="00544133"/>
    <w:rsid w:val="0054416A"/>
    <w:rsid w:val="005441A4"/>
    <w:rsid w:val="005442D4"/>
    <w:rsid w:val="005443E7"/>
    <w:rsid w:val="00544701"/>
    <w:rsid w:val="005447CD"/>
    <w:rsid w:val="00544913"/>
    <w:rsid w:val="00544953"/>
    <w:rsid w:val="00544B89"/>
    <w:rsid w:val="00544CBB"/>
    <w:rsid w:val="00544D3C"/>
    <w:rsid w:val="00544DC7"/>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DE7"/>
    <w:rsid w:val="00545EF5"/>
    <w:rsid w:val="00545EFD"/>
    <w:rsid w:val="00546036"/>
    <w:rsid w:val="00546081"/>
    <w:rsid w:val="005462C2"/>
    <w:rsid w:val="00546387"/>
    <w:rsid w:val="005464F2"/>
    <w:rsid w:val="005465F1"/>
    <w:rsid w:val="005467AB"/>
    <w:rsid w:val="00546817"/>
    <w:rsid w:val="005468EA"/>
    <w:rsid w:val="0054690C"/>
    <w:rsid w:val="00546A68"/>
    <w:rsid w:val="00546AC1"/>
    <w:rsid w:val="00546B75"/>
    <w:rsid w:val="00546D1F"/>
    <w:rsid w:val="00546D32"/>
    <w:rsid w:val="00546D56"/>
    <w:rsid w:val="00546DD4"/>
    <w:rsid w:val="00547053"/>
    <w:rsid w:val="0054732F"/>
    <w:rsid w:val="005476AA"/>
    <w:rsid w:val="005476FA"/>
    <w:rsid w:val="00547932"/>
    <w:rsid w:val="005479B5"/>
    <w:rsid w:val="00547E32"/>
    <w:rsid w:val="0055034E"/>
    <w:rsid w:val="005503ED"/>
    <w:rsid w:val="0055040E"/>
    <w:rsid w:val="0055041E"/>
    <w:rsid w:val="00550833"/>
    <w:rsid w:val="005508E3"/>
    <w:rsid w:val="00550AE3"/>
    <w:rsid w:val="00550B32"/>
    <w:rsid w:val="00550D65"/>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36"/>
    <w:rsid w:val="0055225B"/>
    <w:rsid w:val="00552504"/>
    <w:rsid w:val="005525AB"/>
    <w:rsid w:val="005525EA"/>
    <w:rsid w:val="00552808"/>
    <w:rsid w:val="0055295A"/>
    <w:rsid w:val="00552A52"/>
    <w:rsid w:val="00552D20"/>
    <w:rsid w:val="005531E3"/>
    <w:rsid w:val="005533D5"/>
    <w:rsid w:val="005538E5"/>
    <w:rsid w:val="00553935"/>
    <w:rsid w:val="00553A29"/>
    <w:rsid w:val="00553B2C"/>
    <w:rsid w:val="00553CFB"/>
    <w:rsid w:val="00553DC9"/>
    <w:rsid w:val="00553EED"/>
    <w:rsid w:val="00554023"/>
    <w:rsid w:val="0055415B"/>
    <w:rsid w:val="005542DC"/>
    <w:rsid w:val="00554616"/>
    <w:rsid w:val="0055463D"/>
    <w:rsid w:val="005547DB"/>
    <w:rsid w:val="00554DBA"/>
    <w:rsid w:val="00554E04"/>
    <w:rsid w:val="00555000"/>
    <w:rsid w:val="005550B4"/>
    <w:rsid w:val="0055514F"/>
    <w:rsid w:val="00555172"/>
    <w:rsid w:val="005555A5"/>
    <w:rsid w:val="00555841"/>
    <w:rsid w:val="005558F4"/>
    <w:rsid w:val="0055596C"/>
    <w:rsid w:val="00555997"/>
    <w:rsid w:val="00555A44"/>
    <w:rsid w:val="00555A7A"/>
    <w:rsid w:val="00555AFC"/>
    <w:rsid w:val="00555B19"/>
    <w:rsid w:val="00555CBE"/>
    <w:rsid w:val="00555D6A"/>
    <w:rsid w:val="00555DE7"/>
    <w:rsid w:val="00555F95"/>
    <w:rsid w:val="00556068"/>
    <w:rsid w:val="005561AD"/>
    <w:rsid w:val="005562CA"/>
    <w:rsid w:val="005562D2"/>
    <w:rsid w:val="0055649E"/>
    <w:rsid w:val="005564CE"/>
    <w:rsid w:val="005565A0"/>
    <w:rsid w:val="00556634"/>
    <w:rsid w:val="00556647"/>
    <w:rsid w:val="00556688"/>
    <w:rsid w:val="0055680B"/>
    <w:rsid w:val="00556825"/>
    <w:rsid w:val="00556907"/>
    <w:rsid w:val="00556D72"/>
    <w:rsid w:val="00556DBF"/>
    <w:rsid w:val="0055741D"/>
    <w:rsid w:val="005576D2"/>
    <w:rsid w:val="005579D8"/>
    <w:rsid w:val="00557A05"/>
    <w:rsid w:val="00557A27"/>
    <w:rsid w:val="00557FE1"/>
    <w:rsid w:val="00560284"/>
    <w:rsid w:val="005603CB"/>
    <w:rsid w:val="00560429"/>
    <w:rsid w:val="005607F5"/>
    <w:rsid w:val="0056085A"/>
    <w:rsid w:val="005608EC"/>
    <w:rsid w:val="0056098D"/>
    <w:rsid w:val="00560AEA"/>
    <w:rsid w:val="00560B21"/>
    <w:rsid w:val="00560B50"/>
    <w:rsid w:val="00560C68"/>
    <w:rsid w:val="00560E08"/>
    <w:rsid w:val="00560F42"/>
    <w:rsid w:val="00560F7C"/>
    <w:rsid w:val="00561032"/>
    <w:rsid w:val="0056139E"/>
    <w:rsid w:val="005615B8"/>
    <w:rsid w:val="005616BA"/>
    <w:rsid w:val="005616CE"/>
    <w:rsid w:val="00561933"/>
    <w:rsid w:val="00561B53"/>
    <w:rsid w:val="00561D9F"/>
    <w:rsid w:val="00562141"/>
    <w:rsid w:val="0056246F"/>
    <w:rsid w:val="005624B8"/>
    <w:rsid w:val="0056260B"/>
    <w:rsid w:val="0056266C"/>
    <w:rsid w:val="005628EA"/>
    <w:rsid w:val="00562A6E"/>
    <w:rsid w:val="00563110"/>
    <w:rsid w:val="0056329D"/>
    <w:rsid w:val="0056349E"/>
    <w:rsid w:val="005635AF"/>
    <w:rsid w:val="00563706"/>
    <w:rsid w:val="00563939"/>
    <w:rsid w:val="00563B71"/>
    <w:rsid w:val="00563D3D"/>
    <w:rsid w:val="00563DA6"/>
    <w:rsid w:val="00563ECE"/>
    <w:rsid w:val="00563EDF"/>
    <w:rsid w:val="00563FD9"/>
    <w:rsid w:val="0056413D"/>
    <w:rsid w:val="00564209"/>
    <w:rsid w:val="005643B0"/>
    <w:rsid w:val="00564659"/>
    <w:rsid w:val="00564877"/>
    <w:rsid w:val="0056495B"/>
    <w:rsid w:val="00564A16"/>
    <w:rsid w:val="00564DCB"/>
    <w:rsid w:val="00564EC6"/>
    <w:rsid w:val="00564ED8"/>
    <w:rsid w:val="00564EF0"/>
    <w:rsid w:val="00564FBF"/>
    <w:rsid w:val="005650D9"/>
    <w:rsid w:val="005650E7"/>
    <w:rsid w:val="00565299"/>
    <w:rsid w:val="005653D3"/>
    <w:rsid w:val="005658E2"/>
    <w:rsid w:val="00565CFC"/>
    <w:rsid w:val="00565E87"/>
    <w:rsid w:val="00565EC4"/>
    <w:rsid w:val="005660C7"/>
    <w:rsid w:val="005665C1"/>
    <w:rsid w:val="00566707"/>
    <w:rsid w:val="00566C01"/>
    <w:rsid w:val="00566DFC"/>
    <w:rsid w:val="00566E4F"/>
    <w:rsid w:val="005670DE"/>
    <w:rsid w:val="0056744B"/>
    <w:rsid w:val="00567475"/>
    <w:rsid w:val="0056758C"/>
    <w:rsid w:val="00567733"/>
    <w:rsid w:val="0056776E"/>
    <w:rsid w:val="00567781"/>
    <w:rsid w:val="005678EA"/>
    <w:rsid w:val="00567948"/>
    <w:rsid w:val="00567D88"/>
    <w:rsid w:val="00567E4F"/>
    <w:rsid w:val="00567EA2"/>
    <w:rsid w:val="0057007C"/>
    <w:rsid w:val="005700BB"/>
    <w:rsid w:val="005701D5"/>
    <w:rsid w:val="0057027A"/>
    <w:rsid w:val="00570436"/>
    <w:rsid w:val="00570584"/>
    <w:rsid w:val="00570714"/>
    <w:rsid w:val="00570990"/>
    <w:rsid w:val="005709DD"/>
    <w:rsid w:val="00570BBD"/>
    <w:rsid w:val="00570D3B"/>
    <w:rsid w:val="00570EBC"/>
    <w:rsid w:val="00570FC1"/>
    <w:rsid w:val="00571057"/>
    <w:rsid w:val="00571152"/>
    <w:rsid w:val="00571229"/>
    <w:rsid w:val="005715B3"/>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DEE"/>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3EB6"/>
    <w:rsid w:val="005740DB"/>
    <w:rsid w:val="005740E2"/>
    <w:rsid w:val="00574197"/>
    <w:rsid w:val="005746BA"/>
    <w:rsid w:val="005746F8"/>
    <w:rsid w:val="005749CC"/>
    <w:rsid w:val="00574EE6"/>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D06"/>
    <w:rsid w:val="00576D50"/>
    <w:rsid w:val="00576E0A"/>
    <w:rsid w:val="00576EDF"/>
    <w:rsid w:val="005770B5"/>
    <w:rsid w:val="00577168"/>
    <w:rsid w:val="005772F1"/>
    <w:rsid w:val="00577452"/>
    <w:rsid w:val="00577856"/>
    <w:rsid w:val="00577960"/>
    <w:rsid w:val="00577981"/>
    <w:rsid w:val="00577AF8"/>
    <w:rsid w:val="00577BC6"/>
    <w:rsid w:val="00577CF3"/>
    <w:rsid w:val="00580147"/>
    <w:rsid w:val="00580249"/>
    <w:rsid w:val="005803DA"/>
    <w:rsid w:val="0058053F"/>
    <w:rsid w:val="0058059D"/>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16"/>
    <w:rsid w:val="00582531"/>
    <w:rsid w:val="00582577"/>
    <w:rsid w:val="005825A7"/>
    <w:rsid w:val="005825D8"/>
    <w:rsid w:val="005825F5"/>
    <w:rsid w:val="00582B6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8C9"/>
    <w:rsid w:val="00584942"/>
    <w:rsid w:val="00584B5A"/>
    <w:rsid w:val="00584C48"/>
    <w:rsid w:val="00584E04"/>
    <w:rsid w:val="00584ED4"/>
    <w:rsid w:val="00584F73"/>
    <w:rsid w:val="00584FE2"/>
    <w:rsid w:val="0058500B"/>
    <w:rsid w:val="005850EA"/>
    <w:rsid w:val="00585202"/>
    <w:rsid w:val="0058552E"/>
    <w:rsid w:val="0058562C"/>
    <w:rsid w:val="005856F7"/>
    <w:rsid w:val="005856FE"/>
    <w:rsid w:val="0058581C"/>
    <w:rsid w:val="00585987"/>
    <w:rsid w:val="00585ACE"/>
    <w:rsid w:val="00585E3E"/>
    <w:rsid w:val="00585E40"/>
    <w:rsid w:val="00585E76"/>
    <w:rsid w:val="00585FB7"/>
    <w:rsid w:val="0058609D"/>
    <w:rsid w:val="005861CB"/>
    <w:rsid w:val="0058627F"/>
    <w:rsid w:val="0058653F"/>
    <w:rsid w:val="00586587"/>
    <w:rsid w:val="00586651"/>
    <w:rsid w:val="00586727"/>
    <w:rsid w:val="00586851"/>
    <w:rsid w:val="0058695C"/>
    <w:rsid w:val="0058698C"/>
    <w:rsid w:val="0058698E"/>
    <w:rsid w:val="005869F6"/>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867"/>
    <w:rsid w:val="005909F5"/>
    <w:rsid w:val="00590A06"/>
    <w:rsid w:val="00590A54"/>
    <w:rsid w:val="00590BBD"/>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BF6"/>
    <w:rsid w:val="00592C5D"/>
    <w:rsid w:val="00592CE0"/>
    <w:rsid w:val="00592CE9"/>
    <w:rsid w:val="00592E8D"/>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2D3"/>
    <w:rsid w:val="00594629"/>
    <w:rsid w:val="0059468D"/>
    <w:rsid w:val="005948E3"/>
    <w:rsid w:val="00594AA3"/>
    <w:rsid w:val="00594B18"/>
    <w:rsid w:val="00594B78"/>
    <w:rsid w:val="00594B9F"/>
    <w:rsid w:val="00594E3D"/>
    <w:rsid w:val="00594E58"/>
    <w:rsid w:val="00594F52"/>
    <w:rsid w:val="005950EF"/>
    <w:rsid w:val="00595279"/>
    <w:rsid w:val="00595574"/>
    <w:rsid w:val="005958D0"/>
    <w:rsid w:val="00595925"/>
    <w:rsid w:val="00595954"/>
    <w:rsid w:val="00595BFA"/>
    <w:rsid w:val="00595BFF"/>
    <w:rsid w:val="00595DBF"/>
    <w:rsid w:val="00595DEE"/>
    <w:rsid w:val="00595F87"/>
    <w:rsid w:val="00596073"/>
    <w:rsid w:val="0059609D"/>
    <w:rsid w:val="0059611E"/>
    <w:rsid w:val="00596192"/>
    <w:rsid w:val="005964A8"/>
    <w:rsid w:val="00596B1C"/>
    <w:rsid w:val="00596C18"/>
    <w:rsid w:val="00596EC5"/>
    <w:rsid w:val="00596FC9"/>
    <w:rsid w:val="00597101"/>
    <w:rsid w:val="00597439"/>
    <w:rsid w:val="005974A8"/>
    <w:rsid w:val="00597500"/>
    <w:rsid w:val="005977D3"/>
    <w:rsid w:val="00597898"/>
    <w:rsid w:val="00597AED"/>
    <w:rsid w:val="00597B4A"/>
    <w:rsid w:val="00597B62"/>
    <w:rsid w:val="00597CAA"/>
    <w:rsid w:val="00597CDE"/>
    <w:rsid w:val="00597E51"/>
    <w:rsid w:val="00597E92"/>
    <w:rsid w:val="00597EA0"/>
    <w:rsid w:val="005A00E6"/>
    <w:rsid w:val="005A0266"/>
    <w:rsid w:val="005A0326"/>
    <w:rsid w:val="005A03A6"/>
    <w:rsid w:val="005A03AF"/>
    <w:rsid w:val="005A03B5"/>
    <w:rsid w:val="005A0841"/>
    <w:rsid w:val="005A0BD2"/>
    <w:rsid w:val="005A0D83"/>
    <w:rsid w:val="005A0FA8"/>
    <w:rsid w:val="005A0FC4"/>
    <w:rsid w:val="005A1057"/>
    <w:rsid w:val="005A10E1"/>
    <w:rsid w:val="005A10FB"/>
    <w:rsid w:val="005A1118"/>
    <w:rsid w:val="005A120B"/>
    <w:rsid w:val="005A1357"/>
    <w:rsid w:val="005A159C"/>
    <w:rsid w:val="005A15C3"/>
    <w:rsid w:val="005A16AE"/>
    <w:rsid w:val="005A1747"/>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38"/>
    <w:rsid w:val="005A4351"/>
    <w:rsid w:val="005A4447"/>
    <w:rsid w:val="005A454A"/>
    <w:rsid w:val="005A4628"/>
    <w:rsid w:val="005A4968"/>
    <w:rsid w:val="005A4A38"/>
    <w:rsid w:val="005A4F0B"/>
    <w:rsid w:val="005A4FCD"/>
    <w:rsid w:val="005A4FD4"/>
    <w:rsid w:val="005A5023"/>
    <w:rsid w:val="005A50D3"/>
    <w:rsid w:val="005A5393"/>
    <w:rsid w:val="005A53FA"/>
    <w:rsid w:val="005A574A"/>
    <w:rsid w:val="005A5868"/>
    <w:rsid w:val="005A5956"/>
    <w:rsid w:val="005A5CC1"/>
    <w:rsid w:val="005A5E40"/>
    <w:rsid w:val="005A6343"/>
    <w:rsid w:val="005A6406"/>
    <w:rsid w:val="005A64BB"/>
    <w:rsid w:val="005A64CE"/>
    <w:rsid w:val="005A650C"/>
    <w:rsid w:val="005A6968"/>
    <w:rsid w:val="005A6E68"/>
    <w:rsid w:val="005A6EBD"/>
    <w:rsid w:val="005A6F1A"/>
    <w:rsid w:val="005A7010"/>
    <w:rsid w:val="005A721F"/>
    <w:rsid w:val="005A74AD"/>
    <w:rsid w:val="005A7563"/>
    <w:rsid w:val="005A7759"/>
    <w:rsid w:val="005A793C"/>
    <w:rsid w:val="005A7A47"/>
    <w:rsid w:val="005A7B5C"/>
    <w:rsid w:val="005A7C09"/>
    <w:rsid w:val="005B001E"/>
    <w:rsid w:val="005B00E6"/>
    <w:rsid w:val="005B02AC"/>
    <w:rsid w:val="005B02BE"/>
    <w:rsid w:val="005B070D"/>
    <w:rsid w:val="005B087A"/>
    <w:rsid w:val="005B0AA4"/>
    <w:rsid w:val="005B0E03"/>
    <w:rsid w:val="005B0E37"/>
    <w:rsid w:val="005B0E68"/>
    <w:rsid w:val="005B0EE5"/>
    <w:rsid w:val="005B0FC7"/>
    <w:rsid w:val="005B111E"/>
    <w:rsid w:val="005B12FD"/>
    <w:rsid w:val="005B13DE"/>
    <w:rsid w:val="005B156C"/>
    <w:rsid w:val="005B157B"/>
    <w:rsid w:val="005B15A0"/>
    <w:rsid w:val="005B1963"/>
    <w:rsid w:val="005B19AD"/>
    <w:rsid w:val="005B1A87"/>
    <w:rsid w:val="005B1BB8"/>
    <w:rsid w:val="005B1BCE"/>
    <w:rsid w:val="005B1EAF"/>
    <w:rsid w:val="005B1F7B"/>
    <w:rsid w:val="005B1FEE"/>
    <w:rsid w:val="005B21D4"/>
    <w:rsid w:val="005B235A"/>
    <w:rsid w:val="005B27C8"/>
    <w:rsid w:val="005B2D9F"/>
    <w:rsid w:val="005B2E3D"/>
    <w:rsid w:val="005B316B"/>
    <w:rsid w:val="005B3390"/>
    <w:rsid w:val="005B3397"/>
    <w:rsid w:val="005B3408"/>
    <w:rsid w:val="005B3468"/>
    <w:rsid w:val="005B3478"/>
    <w:rsid w:val="005B385D"/>
    <w:rsid w:val="005B3A06"/>
    <w:rsid w:val="005B3A72"/>
    <w:rsid w:val="005B3A8E"/>
    <w:rsid w:val="005B3CBA"/>
    <w:rsid w:val="005B3D42"/>
    <w:rsid w:val="005B3E01"/>
    <w:rsid w:val="005B3FF5"/>
    <w:rsid w:val="005B40A5"/>
    <w:rsid w:val="005B4274"/>
    <w:rsid w:val="005B4337"/>
    <w:rsid w:val="005B44D0"/>
    <w:rsid w:val="005B453D"/>
    <w:rsid w:val="005B461F"/>
    <w:rsid w:val="005B4657"/>
    <w:rsid w:val="005B4843"/>
    <w:rsid w:val="005B4C6C"/>
    <w:rsid w:val="005B4FEC"/>
    <w:rsid w:val="005B5069"/>
    <w:rsid w:val="005B5600"/>
    <w:rsid w:val="005B56C6"/>
    <w:rsid w:val="005B5880"/>
    <w:rsid w:val="005B5951"/>
    <w:rsid w:val="005B5975"/>
    <w:rsid w:val="005B5B54"/>
    <w:rsid w:val="005B5D42"/>
    <w:rsid w:val="005B5DAA"/>
    <w:rsid w:val="005B5E36"/>
    <w:rsid w:val="005B5E6A"/>
    <w:rsid w:val="005B620A"/>
    <w:rsid w:val="005B6216"/>
    <w:rsid w:val="005B6469"/>
    <w:rsid w:val="005B64BA"/>
    <w:rsid w:val="005B64CE"/>
    <w:rsid w:val="005B64F0"/>
    <w:rsid w:val="005B6525"/>
    <w:rsid w:val="005B67A7"/>
    <w:rsid w:val="005B69D1"/>
    <w:rsid w:val="005B6A5D"/>
    <w:rsid w:val="005B6B95"/>
    <w:rsid w:val="005B6BD4"/>
    <w:rsid w:val="005B6C6A"/>
    <w:rsid w:val="005B700D"/>
    <w:rsid w:val="005B7114"/>
    <w:rsid w:val="005B72D0"/>
    <w:rsid w:val="005B72E5"/>
    <w:rsid w:val="005B72EC"/>
    <w:rsid w:val="005B7304"/>
    <w:rsid w:val="005B746A"/>
    <w:rsid w:val="005B74E0"/>
    <w:rsid w:val="005B763C"/>
    <w:rsid w:val="005B77C0"/>
    <w:rsid w:val="005B7AA8"/>
    <w:rsid w:val="005B7C2C"/>
    <w:rsid w:val="005B7C33"/>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2B"/>
    <w:rsid w:val="005C0975"/>
    <w:rsid w:val="005C0983"/>
    <w:rsid w:val="005C0ACD"/>
    <w:rsid w:val="005C0D19"/>
    <w:rsid w:val="005C0D54"/>
    <w:rsid w:val="005C0DFF"/>
    <w:rsid w:val="005C0FC5"/>
    <w:rsid w:val="005C10CF"/>
    <w:rsid w:val="005C13A2"/>
    <w:rsid w:val="005C144C"/>
    <w:rsid w:val="005C1741"/>
    <w:rsid w:val="005C1D35"/>
    <w:rsid w:val="005C1D61"/>
    <w:rsid w:val="005C1D8D"/>
    <w:rsid w:val="005C1EC5"/>
    <w:rsid w:val="005C1F5E"/>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4A0"/>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A0B"/>
    <w:rsid w:val="005C7C39"/>
    <w:rsid w:val="005C7D9C"/>
    <w:rsid w:val="005C7E80"/>
    <w:rsid w:val="005D01C0"/>
    <w:rsid w:val="005D01F5"/>
    <w:rsid w:val="005D02EA"/>
    <w:rsid w:val="005D043D"/>
    <w:rsid w:val="005D04AC"/>
    <w:rsid w:val="005D0807"/>
    <w:rsid w:val="005D0974"/>
    <w:rsid w:val="005D0B1E"/>
    <w:rsid w:val="005D0B4C"/>
    <w:rsid w:val="005D0C3F"/>
    <w:rsid w:val="005D0C73"/>
    <w:rsid w:val="005D0C85"/>
    <w:rsid w:val="005D0C9A"/>
    <w:rsid w:val="005D0CDE"/>
    <w:rsid w:val="005D0D81"/>
    <w:rsid w:val="005D0F9E"/>
    <w:rsid w:val="005D10AA"/>
    <w:rsid w:val="005D1221"/>
    <w:rsid w:val="005D13BD"/>
    <w:rsid w:val="005D1780"/>
    <w:rsid w:val="005D17ED"/>
    <w:rsid w:val="005D197E"/>
    <w:rsid w:val="005D1A52"/>
    <w:rsid w:val="005D1C51"/>
    <w:rsid w:val="005D1C9B"/>
    <w:rsid w:val="005D1D2E"/>
    <w:rsid w:val="005D1D8F"/>
    <w:rsid w:val="005D1DD3"/>
    <w:rsid w:val="005D1E30"/>
    <w:rsid w:val="005D219F"/>
    <w:rsid w:val="005D224A"/>
    <w:rsid w:val="005D23DD"/>
    <w:rsid w:val="005D2542"/>
    <w:rsid w:val="005D2585"/>
    <w:rsid w:val="005D2715"/>
    <w:rsid w:val="005D28FB"/>
    <w:rsid w:val="005D2B89"/>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5AD"/>
    <w:rsid w:val="005D46DE"/>
    <w:rsid w:val="005D4A5D"/>
    <w:rsid w:val="005D4C0B"/>
    <w:rsid w:val="005D4DB6"/>
    <w:rsid w:val="005D4E7E"/>
    <w:rsid w:val="005D4EF2"/>
    <w:rsid w:val="005D4FC0"/>
    <w:rsid w:val="005D5083"/>
    <w:rsid w:val="005D535B"/>
    <w:rsid w:val="005D53A1"/>
    <w:rsid w:val="005D5631"/>
    <w:rsid w:val="005D588E"/>
    <w:rsid w:val="005D5A25"/>
    <w:rsid w:val="005D5A9E"/>
    <w:rsid w:val="005D5B29"/>
    <w:rsid w:val="005D5B53"/>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D31"/>
    <w:rsid w:val="005D6F02"/>
    <w:rsid w:val="005D70EB"/>
    <w:rsid w:val="005D76E6"/>
    <w:rsid w:val="005D78C4"/>
    <w:rsid w:val="005D7939"/>
    <w:rsid w:val="005D7991"/>
    <w:rsid w:val="005D7ACD"/>
    <w:rsid w:val="005D7B20"/>
    <w:rsid w:val="005D7BD1"/>
    <w:rsid w:val="005D7C07"/>
    <w:rsid w:val="005D7EFF"/>
    <w:rsid w:val="005D7F61"/>
    <w:rsid w:val="005E0449"/>
    <w:rsid w:val="005E0666"/>
    <w:rsid w:val="005E0732"/>
    <w:rsid w:val="005E0815"/>
    <w:rsid w:val="005E08B4"/>
    <w:rsid w:val="005E0923"/>
    <w:rsid w:val="005E0CAC"/>
    <w:rsid w:val="005E0D8F"/>
    <w:rsid w:val="005E10EA"/>
    <w:rsid w:val="005E10FC"/>
    <w:rsid w:val="005E11D4"/>
    <w:rsid w:val="005E140B"/>
    <w:rsid w:val="005E15A1"/>
    <w:rsid w:val="005E15F3"/>
    <w:rsid w:val="005E16B0"/>
    <w:rsid w:val="005E16C1"/>
    <w:rsid w:val="005E1927"/>
    <w:rsid w:val="005E1AAF"/>
    <w:rsid w:val="005E1C50"/>
    <w:rsid w:val="005E1CC1"/>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49"/>
    <w:rsid w:val="005E3E95"/>
    <w:rsid w:val="005E3EC7"/>
    <w:rsid w:val="005E3F71"/>
    <w:rsid w:val="005E463B"/>
    <w:rsid w:val="005E46C2"/>
    <w:rsid w:val="005E4741"/>
    <w:rsid w:val="005E47A4"/>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7B"/>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878"/>
    <w:rsid w:val="005E787A"/>
    <w:rsid w:val="005E78C6"/>
    <w:rsid w:val="005E7C6D"/>
    <w:rsid w:val="005E7D4A"/>
    <w:rsid w:val="005E7DA7"/>
    <w:rsid w:val="005E7E5E"/>
    <w:rsid w:val="005F065F"/>
    <w:rsid w:val="005F06DA"/>
    <w:rsid w:val="005F0887"/>
    <w:rsid w:val="005F0AB3"/>
    <w:rsid w:val="005F0B0C"/>
    <w:rsid w:val="005F0E9F"/>
    <w:rsid w:val="005F0F11"/>
    <w:rsid w:val="005F0F69"/>
    <w:rsid w:val="005F11A7"/>
    <w:rsid w:val="005F143D"/>
    <w:rsid w:val="005F1666"/>
    <w:rsid w:val="005F1C4D"/>
    <w:rsid w:val="005F1C81"/>
    <w:rsid w:val="005F1D11"/>
    <w:rsid w:val="005F1DBD"/>
    <w:rsid w:val="005F1E41"/>
    <w:rsid w:val="005F1EAA"/>
    <w:rsid w:val="005F1FE9"/>
    <w:rsid w:val="005F20F6"/>
    <w:rsid w:val="005F21EA"/>
    <w:rsid w:val="005F233F"/>
    <w:rsid w:val="005F23B9"/>
    <w:rsid w:val="005F27B3"/>
    <w:rsid w:val="005F2B7B"/>
    <w:rsid w:val="005F2C42"/>
    <w:rsid w:val="005F2C70"/>
    <w:rsid w:val="005F2CBB"/>
    <w:rsid w:val="005F2E25"/>
    <w:rsid w:val="005F3409"/>
    <w:rsid w:val="005F346E"/>
    <w:rsid w:val="005F35CB"/>
    <w:rsid w:val="005F35EE"/>
    <w:rsid w:val="005F3606"/>
    <w:rsid w:val="005F364F"/>
    <w:rsid w:val="005F3729"/>
    <w:rsid w:val="005F3894"/>
    <w:rsid w:val="005F4004"/>
    <w:rsid w:val="005F4035"/>
    <w:rsid w:val="005F45F0"/>
    <w:rsid w:val="005F4628"/>
    <w:rsid w:val="005F46A0"/>
    <w:rsid w:val="005F4815"/>
    <w:rsid w:val="005F4941"/>
    <w:rsid w:val="005F4C69"/>
    <w:rsid w:val="005F4DD8"/>
    <w:rsid w:val="005F4E31"/>
    <w:rsid w:val="005F4FCA"/>
    <w:rsid w:val="005F50AE"/>
    <w:rsid w:val="005F51A0"/>
    <w:rsid w:val="005F53D5"/>
    <w:rsid w:val="005F54C2"/>
    <w:rsid w:val="005F56F7"/>
    <w:rsid w:val="005F5914"/>
    <w:rsid w:val="005F5AAD"/>
    <w:rsid w:val="005F5B21"/>
    <w:rsid w:val="005F5C04"/>
    <w:rsid w:val="005F6073"/>
    <w:rsid w:val="005F664A"/>
    <w:rsid w:val="005F66C7"/>
    <w:rsid w:val="005F6817"/>
    <w:rsid w:val="005F68C8"/>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C1E"/>
    <w:rsid w:val="005F7E9D"/>
    <w:rsid w:val="006000E5"/>
    <w:rsid w:val="00600154"/>
    <w:rsid w:val="0060025B"/>
    <w:rsid w:val="006002C9"/>
    <w:rsid w:val="00600341"/>
    <w:rsid w:val="00600403"/>
    <w:rsid w:val="00600425"/>
    <w:rsid w:val="006004B1"/>
    <w:rsid w:val="00600573"/>
    <w:rsid w:val="006005BC"/>
    <w:rsid w:val="006007A2"/>
    <w:rsid w:val="0060081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73F"/>
    <w:rsid w:val="00602DEC"/>
    <w:rsid w:val="00602E6B"/>
    <w:rsid w:val="0060301F"/>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336"/>
    <w:rsid w:val="00604498"/>
    <w:rsid w:val="006045A0"/>
    <w:rsid w:val="00604628"/>
    <w:rsid w:val="00604770"/>
    <w:rsid w:val="006047E2"/>
    <w:rsid w:val="006048E6"/>
    <w:rsid w:val="006048F3"/>
    <w:rsid w:val="006048F6"/>
    <w:rsid w:val="0060494F"/>
    <w:rsid w:val="00604AD8"/>
    <w:rsid w:val="00604B73"/>
    <w:rsid w:val="00604CA8"/>
    <w:rsid w:val="00604E51"/>
    <w:rsid w:val="00604E79"/>
    <w:rsid w:val="00604ED1"/>
    <w:rsid w:val="00604F66"/>
    <w:rsid w:val="00605171"/>
    <w:rsid w:val="00605234"/>
    <w:rsid w:val="006053F3"/>
    <w:rsid w:val="0060572B"/>
    <w:rsid w:val="006057FC"/>
    <w:rsid w:val="00605A4A"/>
    <w:rsid w:val="00605C23"/>
    <w:rsid w:val="00605DAC"/>
    <w:rsid w:val="00605F9A"/>
    <w:rsid w:val="00606059"/>
    <w:rsid w:val="006060CD"/>
    <w:rsid w:val="006061B7"/>
    <w:rsid w:val="00606238"/>
    <w:rsid w:val="00606246"/>
    <w:rsid w:val="006063F4"/>
    <w:rsid w:val="00606589"/>
    <w:rsid w:val="0060664B"/>
    <w:rsid w:val="00606823"/>
    <w:rsid w:val="006068C8"/>
    <w:rsid w:val="00606983"/>
    <w:rsid w:val="00606A4A"/>
    <w:rsid w:val="00606AE0"/>
    <w:rsid w:val="00606BB9"/>
    <w:rsid w:val="0060700D"/>
    <w:rsid w:val="00607249"/>
    <w:rsid w:val="006074F9"/>
    <w:rsid w:val="006078A5"/>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4"/>
    <w:rsid w:val="00611125"/>
    <w:rsid w:val="0061139D"/>
    <w:rsid w:val="00611410"/>
    <w:rsid w:val="006114BA"/>
    <w:rsid w:val="0061176D"/>
    <w:rsid w:val="00611773"/>
    <w:rsid w:val="00611A3D"/>
    <w:rsid w:val="00611A7A"/>
    <w:rsid w:val="00611B0A"/>
    <w:rsid w:val="00611B82"/>
    <w:rsid w:val="00611BC6"/>
    <w:rsid w:val="00611BFE"/>
    <w:rsid w:val="00611E2E"/>
    <w:rsid w:val="006120F3"/>
    <w:rsid w:val="00612317"/>
    <w:rsid w:val="0061248F"/>
    <w:rsid w:val="006124B3"/>
    <w:rsid w:val="006125B8"/>
    <w:rsid w:val="006126A9"/>
    <w:rsid w:val="00612721"/>
    <w:rsid w:val="00612811"/>
    <w:rsid w:val="00612970"/>
    <w:rsid w:val="00612989"/>
    <w:rsid w:val="006129AE"/>
    <w:rsid w:val="00612A96"/>
    <w:rsid w:val="00612B60"/>
    <w:rsid w:val="00612C26"/>
    <w:rsid w:val="00612CE6"/>
    <w:rsid w:val="00612D1D"/>
    <w:rsid w:val="00612E19"/>
    <w:rsid w:val="006130ED"/>
    <w:rsid w:val="00613272"/>
    <w:rsid w:val="0061387A"/>
    <w:rsid w:val="00613898"/>
    <w:rsid w:val="0061395F"/>
    <w:rsid w:val="00613C69"/>
    <w:rsid w:val="00613EEB"/>
    <w:rsid w:val="00614251"/>
    <w:rsid w:val="006142BE"/>
    <w:rsid w:val="00614428"/>
    <w:rsid w:val="006145B5"/>
    <w:rsid w:val="006145B7"/>
    <w:rsid w:val="0061463D"/>
    <w:rsid w:val="0061483D"/>
    <w:rsid w:val="00614933"/>
    <w:rsid w:val="00614AAB"/>
    <w:rsid w:val="00614BA7"/>
    <w:rsid w:val="00614CBE"/>
    <w:rsid w:val="00615164"/>
    <w:rsid w:val="00615284"/>
    <w:rsid w:val="00615698"/>
    <w:rsid w:val="006156B1"/>
    <w:rsid w:val="006157FA"/>
    <w:rsid w:val="0061585F"/>
    <w:rsid w:val="006158C1"/>
    <w:rsid w:val="006159C2"/>
    <w:rsid w:val="00615B60"/>
    <w:rsid w:val="00615BCF"/>
    <w:rsid w:val="00615BE6"/>
    <w:rsid w:val="00615DA4"/>
    <w:rsid w:val="00615DCB"/>
    <w:rsid w:val="00615F21"/>
    <w:rsid w:val="006161D2"/>
    <w:rsid w:val="00616456"/>
    <w:rsid w:val="0061664B"/>
    <w:rsid w:val="0061681F"/>
    <w:rsid w:val="00616865"/>
    <w:rsid w:val="00616927"/>
    <w:rsid w:val="006169E8"/>
    <w:rsid w:val="00616B7F"/>
    <w:rsid w:val="00616BB6"/>
    <w:rsid w:val="00616BC8"/>
    <w:rsid w:val="00616D48"/>
    <w:rsid w:val="00616D64"/>
    <w:rsid w:val="00616F06"/>
    <w:rsid w:val="006171AC"/>
    <w:rsid w:val="00617200"/>
    <w:rsid w:val="006173E2"/>
    <w:rsid w:val="00617417"/>
    <w:rsid w:val="00617428"/>
    <w:rsid w:val="00617590"/>
    <w:rsid w:val="00617610"/>
    <w:rsid w:val="006177BB"/>
    <w:rsid w:val="00617E3F"/>
    <w:rsid w:val="0062045C"/>
    <w:rsid w:val="00620526"/>
    <w:rsid w:val="0062054C"/>
    <w:rsid w:val="006205FC"/>
    <w:rsid w:val="006207C0"/>
    <w:rsid w:val="006207D7"/>
    <w:rsid w:val="00620837"/>
    <w:rsid w:val="0062096C"/>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18"/>
    <w:rsid w:val="00622466"/>
    <w:rsid w:val="00622619"/>
    <w:rsid w:val="00622823"/>
    <w:rsid w:val="006228DB"/>
    <w:rsid w:val="00622963"/>
    <w:rsid w:val="006229E2"/>
    <w:rsid w:val="00622D5D"/>
    <w:rsid w:val="0062312C"/>
    <w:rsid w:val="006231C6"/>
    <w:rsid w:val="006232E5"/>
    <w:rsid w:val="00623318"/>
    <w:rsid w:val="00623336"/>
    <w:rsid w:val="00623887"/>
    <w:rsid w:val="00623C0C"/>
    <w:rsid w:val="0062445B"/>
    <w:rsid w:val="00624508"/>
    <w:rsid w:val="00624600"/>
    <w:rsid w:val="0062474F"/>
    <w:rsid w:val="00624A0D"/>
    <w:rsid w:val="00624A88"/>
    <w:rsid w:val="00624C32"/>
    <w:rsid w:val="00624EA2"/>
    <w:rsid w:val="00624EFE"/>
    <w:rsid w:val="0062508F"/>
    <w:rsid w:val="006251B5"/>
    <w:rsid w:val="00625295"/>
    <w:rsid w:val="00625334"/>
    <w:rsid w:val="006254E7"/>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2E6"/>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298"/>
    <w:rsid w:val="00630416"/>
    <w:rsid w:val="00630556"/>
    <w:rsid w:val="00630621"/>
    <w:rsid w:val="006308A3"/>
    <w:rsid w:val="006308AB"/>
    <w:rsid w:val="00630A02"/>
    <w:rsid w:val="00630B3E"/>
    <w:rsid w:val="00630BCA"/>
    <w:rsid w:val="00630E78"/>
    <w:rsid w:val="006312A5"/>
    <w:rsid w:val="0063165E"/>
    <w:rsid w:val="006316AD"/>
    <w:rsid w:val="0063179A"/>
    <w:rsid w:val="00631801"/>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086"/>
    <w:rsid w:val="0063328C"/>
    <w:rsid w:val="0063330A"/>
    <w:rsid w:val="0063330B"/>
    <w:rsid w:val="006333C2"/>
    <w:rsid w:val="006334D0"/>
    <w:rsid w:val="006334E4"/>
    <w:rsid w:val="006338DA"/>
    <w:rsid w:val="006339E9"/>
    <w:rsid w:val="00633A72"/>
    <w:rsid w:val="00633ABB"/>
    <w:rsid w:val="00633CC7"/>
    <w:rsid w:val="00633CE3"/>
    <w:rsid w:val="00633F0F"/>
    <w:rsid w:val="00634257"/>
    <w:rsid w:val="00634312"/>
    <w:rsid w:val="006344A5"/>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7E3"/>
    <w:rsid w:val="0063595E"/>
    <w:rsid w:val="006359E7"/>
    <w:rsid w:val="00635ADD"/>
    <w:rsid w:val="00635AFF"/>
    <w:rsid w:val="00635B92"/>
    <w:rsid w:val="00635BB2"/>
    <w:rsid w:val="00635D18"/>
    <w:rsid w:val="00635DF2"/>
    <w:rsid w:val="00635F24"/>
    <w:rsid w:val="006360FA"/>
    <w:rsid w:val="00636539"/>
    <w:rsid w:val="006366BF"/>
    <w:rsid w:val="00636970"/>
    <w:rsid w:val="00636974"/>
    <w:rsid w:val="00636998"/>
    <w:rsid w:val="006369CD"/>
    <w:rsid w:val="00636A22"/>
    <w:rsid w:val="00636E27"/>
    <w:rsid w:val="00636F19"/>
    <w:rsid w:val="00637092"/>
    <w:rsid w:val="006370E1"/>
    <w:rsid w:val="006373CD"/>
    <w:rsid w:val="00637691"/>
    <w:rsid w:val="006378B8"/>
    <w:rsid w:val="00637998"/>
    <w:rsid w:val="006379B7"/>
    <w:rsid w:val="00637D07"/>
    <w:rsid w:val="00637D13"/>
    <w:rsid w:val="00637DAE"/>
    <w:rsid w:val="00637DC9"/>
    <w:rsid w:val="00640140"/>
    <w:rsid w:val="006405F3"/>
    <w:rsid w:val="0064066A"/>
    <w:rsid w:val="006407E1"/>
    <w:rsid w:val="0064094B"/>
    <w:rsid w:val="0064097A"/>
    <w:rsid w:val="00640A9B"/>
    <w:rsid w:val="00640C7C"/>
    <w:rsid w:val="00640D04"/>
    <w:rsid w:val="00640D1E"/>
    <w:rsid w:val="00640D30"/>
    <w:rsid w:val="00640DC3"/>
    <w:rsid w:val="006410F3"/>
    <w:rsid w:val="00641153"/>
    <w:rsid w:val="0064133D"/>
    <w:rsid w:val="0064135C"/>
    <w:rsid w:val="00641390"/>
    <w:rsid w:val="006414AE"/>
    <w:rsid w:val="006414F3"/>
    <w:rsid w:val="006414FE"/>
    <w:rsid w:val="006415D6"/>
    <w:rsid w:val="00641604"/>
    <w:rsid w:val="0064161C"/>
    <w:rsid w:val="00641930"/>
    <w:rsid w:val="006419B6"/>
    <w:rsid w:val="00641BD0"/>
    <w:rsid w:val="00641BE5"/>
    <w:rsid w:val="00641D09"/>
    <w:rsid w:val="00641DD8"/>
    <w:rsid w:val="00641E8F"/>
    <w:rsid w:val="00642025"/>
    <w:rsid w:val="006420DD"/>
    <w:rsid w:val="0064223C"/>
    <w:rsid w:val="00642291"/>
    <w:rsid w:val="0064250B"/>
    <w:rsid w:val="006427E9"/>
    <w:rsid w:val="0064286B"/>
    <w:rsid w:val="00642932"/>
    <w:rsid w:val="00642EC6"/>
    <w:rsid w:val="00643192"/>
    <w:rsid w:val="006437FD"/>
    <w:rsid w:val="0064384B"/>
    <w:rsid w:val="00643A50"/>
    <w:rsid w:val="00643B77"/>
    <w:rsid w:val="00643EDB"/>
    <w:rsid w:val="006440B5"/>
    <w:rsid w:val="006441E6"/>
    <w:rsid w:val="0064424D"/>
    <w:rsid w:val="00644273"/>
    <w:rsid w:val="00644448"/>
    <w:rsid w:val="0064483A"/>
    <w:rsid w:val="00644AA6"/>
    <w:rsid w:val="00644AF6"/>
    <w:rsid w:val="00644B37"/>
    <w:rsid w:val="00644BD0"/>
    <w:rsid w:val="00644BF3"/>
    <w:rsid w:val="00644D55"/>
    <w:rsid w:val="00644F1A"/>
    <w:rsid w:val="00645482"/>
    <w:rsid w:val="00645496"/>
    <w:rsid w:val="006454D8"/>
    <w:rsid w:val="006455A8"/>
    <w:rsid w:val="00645601"/>
    <w:rsid w:val="006456C6"/>
    <w:rsid w:val="0064583E"/>
    <w:rsid w:val="00645A79"/>
    <w:rsid w:val="006460E3"/>
    <w:rsid w:val="00646333"/>
    <w:rsid w:val="0064638B"/>
    <w:rsid w:val="00646478"/>
    <w:rsid w:val="0064658D"/>
    <w:rsid w:val="006466CA"/>
    <w:rsid w:val="0064697C"/>
    <w:rsid w:val="00646AB1"/>
    <w:rsid w:val="00646B24"/>
    <w:rsid w:val="00646CF7"/>
    <w:rsid w:val="00646DA6"/>
    <w:rsid w:val="00646E5C"/>
    <w:rsid w:val="00646F51"/>
    <w:rsid w:val="00647039"/>
    <w:rsid w:val="00647062"/>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940"/>
    <w:rsid w:val="00650CC8"/>
    <w:rsid w:val="00650D85"/>
    <w:rsid w:val="00650D93"/>
    <w:rsid w:val="00650DB5"/>
    <w:rsid w:val="00650E33"/>
    <w:rsid w:val="00651165"/>
    <w:rsid w:val="006512A3"/>
    <w:rsid w:val="00651354"/>
    <w:rsid w:val="00651442"/>
    <w:rsid w:val="00651910"/>
    <w:rsid w:val="00651A14"/>
    <w:rsid w:val="00651AC7"/>
    <w:rsid w:val="00651CFD"/>
    <w:rsid w:val="00651E29"/>
    <w:rsid w:val="00652031"/>
    <w:rsid w:val="00652041"/>
    <w:rsid w:val="00652061"/>
    <w:rsid w:val="0065215F"/>
    <w:rsid w:val="00652218"/>
    <w:rsid w:val="006522E2"/>
    <w:rsid w:val="006524C0"/>
    <w:rsid w:val="0065279E"/>
    <w:rsid w:val="00652868"/>
    <w:rsid w:val="00652ACD"/>
    <w:rsid w:val="00652B63"/>
    <w:rsid w:val="00652B94"/>
    <w:rsid w:val="00652D4F"/>
    <w:rsid w:val="00652FED"/>
    <w:rsid w:val="006534B1"/>
    <w:rsid w:val="00653547"/>
    <w:rsid w:val="00653678"/>
    <w:rsid w:val="00653699"/>
    <w:rsid w:val="00653959"/>
    <w:rsid w:val="00653C90"/>
    <w:rsid w:val="00654001"/>
    <w:rsid w:val="00654021"/>
    <w:rsid w:val="00654256"/>
    <w:rsid w:val="006543B0"/>
    <w:rsid w:val="0065470F"/>
    <w:rsid w:val="00654717"/>
    <w:rsid w:val="0065485A"/>
    <w:rsid w:val="00654A4B"/>
    <w:rsid w:val="00654E80"/>
    <w:rsid w:val="00654FAC"/>
    <w:rsid w:val="006551F9"/>
    <w:rsid w:val="006555D9"/>
    <w:rsid w:val="0065581E"/>
    <w:rsid w:val="006559FE"/>
    <w:rsid w:val="00655BC5"/>
    <w:rsid w:val="00655F0E"/>
    <w:rsid w:val="00655FDE"/>
    <w:rsid w:val="00655FE5"/>
    <w:rsid w:val="0065603D"/>
    <w:rsid w:val="00656125"/>
    <w:rsid w:val="006561C9"/>
    <w:rsid w:val="00656223"/>
    <w:rsid w:val="00656361"/>
    <w:rsid w:val="00656477"/>
    <w:rsid w:val="0065653E"/>
    <w:rsid w:val="006566CB"/>
    <w:rsid w:val="00656710"/>
    <w:rsid w:val="00656ADE"/>
    <w:rsid w:val="00656E93"/>
    <w:rsid w:val="00656F4A"/>
    <w:rsid w:val="0065704E"/>
    <w:rsid w:val="0065718E"/>
    <w:rsid w:val="006571CD"/>
    <w:rsid w:val="0065736C"/>
    <w:rsid w:val="006573F0"/>
    <w:rsid w:val="006575D7"/>
    <w:rsid w:val="00657681"/>
    <w:rsid w:val="0065786D"/>
    <w:rsid w:val="0065788F"/>
    <w:rsid w:val="00657A0C"/>
    <w:rsid w:val="00657AE1"/>
    <w:rsid w:val="00657D94"/>
    <w:rsid w:val="00657DFE"/>
    <w:rsid w:val="00657EAA"/>
    <w:rsid w:val="00657EB5"/>
    <w:rsid w:val="006602AD"/>
    <w:rsid w:val="0066031E"/>
    <w:rsid w:val="00660329"/>
    <w:rsid w:val="00660503"/>
    <w:rsid w:val="00660523"/>
    <w:rsid w:val="0066061D"/>
    <w:rsid w:val="006606C0"/>
    <w:rsid w:val="006608D0"/>
    <w:rsid w:val="00660927"/>
    <w:rsid w:val="00660A67"/>
    <w:rsid w:val="00660DB6"/>
    <w:rsid w:val="006612A8"/>
    <w:rsid w:val="006612D0"/>
    <w:rsid w:val="006613FB"/>
    <w:rsid w:val="006615B8"/>
    <w:rsid w:val="0066162A"/>
    <w:rsid w:val="0066185D"/>
    <w:rsid w:val="00661D31"/>
    <w:rsid w:val="00661E64"/>
    <w:rsid w:val="00662251"/>
    <w:rsid w:val="0066235B"/>
    <w:rsid w:val="006624AF"/>
    <w:rsid w:val="0066288E"/>
    <w:rsid w:val="00662B06"/>
    <w:rsid w:val="00662C6C"/>
    <w:rsid w:val="00662F7E"/>
    <w:rsid w:val="00663039"/>
    <w:rsid w:val="006635DF"/>
    <w:rsid w:val="0066360E"/>
    <w:rsid w:val="0066361C"/>
    <w:rsid w:val="00663668"/>
    <w:rsid w:val="0066402C"/>
    <w:rsid w:val="0066413F"/>
    <w:rsid w:val="006641D4"/>
    <w:rsid w:val="00664359"/>
    <w:rsid w:val="00664437"/>
    <w:rsid w:val="00664507"/>
    <w:rsid w:val="00664872"/>
    <w:rsid w:val="00664958"/>
    <w:rsid w:val="00664DAA"/>
    <w:rsid w:val="00664EB2"/>
    <w:rsid w:val="00664FCD"/>
    <w:rsid w:val="0066523D"/>
    <w:rsid w:val="00665704"/>
    <w:rsid w:val="006658DD"/>
    <w:rsid w:val="006659AD"/>
    <w:rsid w:val="006659DF"/>
    <w:rsid w:val="00665A61"/>
    <w:rsid w:val="00665B6F"/>
    <w:rsid w:val="00665D56"/>
    <w:rsid w:val="00665E1C"/>
    <w:rsid w:val="00665E96"/>
    <w:rsid w:val="00665EF1"/>
    <w:rsid w:val="00666086"/>
    <w:rsid w:val="00666118"/>
    <w:rsid w:val="006661BF"/>
    <w:rsid w:val="0066629E"/>
    <w:rsid w:val="00666333"/>
    <w:rsid w:val="006664D7"/>
    <w:rsid w:val="0066664A"/>
    <w:rsid w:val="006666F1"/>
    <w:rsid w:val="00666782"/>
    <w:rsid w:val="006667BF"/>
    <w:rsid w:val="00666844"/>
    <w:rsid w:val="00666A61"/>
    <w:rsid w:val="00666B40"/>
    <w:rsid w:val="00666B94"/>
    <w:rsid w:val="00666C07"/>
    <w:rsid w:val="00667535"/>
    <w:rsid w:val="00667767"/>
    <w:rsid w:val="006677D0"/>
    <w:rsid w:val="006678D0"/>
    <w:rsid w:val="00667BBC"/>
    <w:rsid w:val="00667CAD"/>
    <w:rsid w:val="00667DDB"/>
    <w:rsid w:val="00667FFE"/>
    <w:rsid w:val="00670083"/>
    <w:rsid w:val="006706A7"/>
    <w:rsid w:val="00670712"/>
    <w:rsid w:val="0067085A"/>
    <w:rsid w:val="00670CEA"/>
    <w:rsid w:val="00670D94"/>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4B51"/>
    <w:rsid w:val="00675122"/>
    <w:rsid w:val="0067525E"/>
    <w:rsid w:val="006753C9"/>
    <w:rsid w:val="00675449"/>
    <w:rsid w:val="0067598E"/>
    <w:rsid w:val="00675A60"/>
    <w:rsid w:val="00675BB6"/>
    <w:rsid w:val="00675BF7"/>
    <w:rsid w:val="00675E6A"/>
    <w:rsid w:val="00676019"/>
    <w:rsid w:val="006760A3"/>
    <w:rsid w:val="006761D3"/>
    <w:rsid w:val="006763EE"/>
    <w:rsid w:val="00676563"/>
    <w:rsid w:val="006765CF"/>
    <w:rsid w:val="006765D6"/>
    <w:rsid w:val="006765E8"/>
    <w:rsid w:val="00676622"/>
    <w:rsid w:val="006766A6"/>
    <w:rsid w:val="006767E9"/>
    <w:rsid w:val="006767F2"/>
    <w:rsid w:val="0067688E"/>
    <w:rsid w:val="00676919"/>
    <w:rsid w:val="00676995"/>
    <w:rsid w:val="00676A58"/>
    <w:rsid w:val="00676B13"/>
    <w:rsid w:val="00676C2B"/>
    <w:rsid w:val="00676CCE"/>
    <w:rsid w:val="00676F3A"/>
    <w:rsid w:val="00676F54"/>
    <w:rsid w:val="00676FFB"/>
    <w:rsid w:val="00677122"/>
    <w:rsid w:val="006772FF"/>
    <w:rsid w:val="00677590"/>
    <w:rsid w:val="00677622"/>
    <w:rsid w:val="006776C3"/>
    <w:rsid w:val="00677A8A"/>
    <w:rsid w:val="00677F22"/>
    <w:rsid w:val="00680118"/>
    <w:rsid w:val="00680185"/>
    <w:rsid w:val="006801DD"/>
    <w:rsid w:val="006802D9"/>
    <w:rsid w:val="00680708"/>
    <w:rsid w:val="006807B0"/>
    <w:rsid w:val="0068090A"/>
    <w:rsid w:val="006809B9"/>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9FA"/>
    <w:rsid w:val="00682A2D"/>
    <w:rsid w:val="00682BE7"/>
    <w:rsid w:val="00682EBD"/>
    <w:rsid w:val="006831DA"/>
    <w:rsid w:val="006832A9"/>
    <w:rsid w:val="006832D9"/>
    <w:rsid w:val="0068390F"/>
    <w:rsid w:val="0068397C"/>
    <w:rsid w:val="006839EA"/>
    <w:rsid w:val="00683A80"/>
    <w:rsid w:val="00683BF0"/>
    <w:rsid w:val="00683DE2"/>
    <w:rsid w:val="00683FDA"/>
    <w:rsid w:val="00684149"/>
    <w:rsid w:val="0068420F"/>
    <w:rsid w:val="006842A3"/>
    <w:rsid w:val="006844DC"/>
    <w:rsid w:val="00684548"/>
    <w:rsid w:val="0068459D"/>
    <w:rsid w:val="00684761"/>
    <w:rsid w:val="00684871"/>
    <w:rsid w:val="00684C50"/>
    <w:rsid w:val="00685428"/>
    <w:rsid w:val="0068561B"/>
    <w:rsid w:val="006859E8"/>
    <w:rsid w:val="00685C5E"/>
    <w:rsid w:val="00685CAC"/>
    <w:rsid w:val="006862FF"/>
    <w:rsid w:val="00686674"/>
    <w:rsid w:val="006866BF"/>
    <w:rsid w:val="0068678B"/>
    <w:rsid w:val="0068699E"/>
    <w:rsid w:val="00686BCE"/>
    <w:rsid w:val="00687294"/>
    <w:rsid w:val="00687304"/>
    <w:rsid w:val="0068732A"/>
    <w:rsid w:val="006873F8"/>
    <w:rsid w:val="0068763C"/>
    <w:rsid w:val="006877C3"/>
    <w:rsid w:val="006877E6"/>
    <w:rsid w:val="006878EB"/>
    <w:rsid w:val="0068793B"/>
    <w:rsid w:val="00687C07"/>
    <w:rsid w:val="00687C1F"/>
    <w:rsid w:val="00687C8C"/>
    <w:rsid w:val="00687D95"/>
    <w:rsid w:val="00687E24"/>
    <w:rsid w:val="00687E85"/>
    <w:rsid w:val="00687FDA"/>
    <w:rsid w:val="0069003A"/>
    <w:rsid w:val="00690132"/>
    <w:rsid w:val="006901B1"/>
    <w:rsid w:val="006902EF"/>
    <w:rsid w:val="006902FE"/>
    <w:rsid w:val="006903E7"/>
    <w:rsid w:val="00690474"/>
    <w:rsid w:val="006904CA"/>
    <w:rsid w:val="006904F1"/>
    <w:rsid w:val="006905BC"/>
    <w:rsid w:val="0069067B"/>
    <w:rsid w:val="0069071D"/>
    <w:rsid w:val="00690896"/>
    <w:rsid w:val="006909A1"/>
    <w:rsid w:val="00690C48"/>
    <w:rsid w:val="00690C75"/>
    <w:rsid w:val="00690D5B"/>
    <w:rsid w:val="00690F8B"/>
    <w:rsid w:val="006910AE"/>
    <w:rsid w:val="006913BA"/>
    <w:rsid w:val="00691536"/>
    <w:rsid w:val="00691B49"/>
    <w:rsid w:val="00691E23"/>
    <w:rsid w:val="00691EBF"/>
    <w:rsid w:val="0069204F"/>
    <w:rsid w:val="0069206C"/>
    <w:rsid w:val="006920CE"/>
    <w:rsid w:val="006922C4"/>
    <w:rsid w:val="006923CB"/>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40FF"/>
    <w:rsid w:val="00694118"/>
    <w:rsid w:val="00694338"/>
    <w:rsid w:val="0069448B"/>
    <w:rsid w:val="00694529"/>
    <w:rsid w:val="00694589"/>
    <w:rsid w:val="00694612"/>
    <w:rsid w:val="00694647"/>
    <w:rsid w:val="00694665"/>
    <w:rsid w:val="00694826"/>
    <w:rsid w:val="006948D7"/>
    <w:rsid w:val="006949C1"/>
    <w:rsid w:val="00694A87"/>
    <w:rsid w:val="00694D4F"/>
    <w:rsid w:val="00694F18"/>
    <w:rsid w:val="00694F30"/>
    <w:rsid w:val="00694F85"/>
    <w:rsid w:val="00694FDA"/>
    <w:rsid w:val="0069513A"/>
    <w:rsid w:val="00695214"/>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0AC"/>
    <w:rsid w:val="00697120"/>
    <w:rsid w:val="006974B5"/>
    <w:rsid w:val="00697576"/>
    <w:rsid w:val="0069761F"/>
    <w:rsid w:val="0069765E"/>
    <w:rsid w:val="006976AA"/>
    <w:rsid w:val="00697F11"/>
    <w:rsid w:val="006A0142"/>
    <w:rsid w:val="006A0150"/>
    <w:rsid w:val="006A01F5"/>
    <w:rsid w:val="006A07A2"/>
    <w:rsid w:val="006A0803"/>
    <w:rsid w:val="006A0A12"/>
    <w:rsid w:val="006A0BBD"/>
    <w:rsid w:val="006A0E8C"/>
    <w:rsid w:val="006A10A7"/>
    <w:rsid w:val="006A10F7"/>
    <w:rsid w:val="006A124C"/>
    <w:rsid w:val="006A147F"/>
    <w:rsid w:val="006A179E"/>
    <w:rsid w:val="006A1807"/>
    <w:rsid w:val="006A18A0"/>
    <w:rsid w:val="006A1946"/>
    <w:rsid w:val="006A19A2"/>
    <w:rsid w:val="006A1CB7"/>
    <w:rsid w:val="006A1CE5"/>
    <w:rsid w:val="006A1E55"/>
    <w:rsid w:val="006A211A"/>
    <w:rsid w:val="006A2227"/>
    <w:rsid w:val="006A2356"/>
    <w:rsid w:val="006A262D"/>
    <w:rsid w:val="006A28F2"/>
    <w:rsid w:val="006A29EA"/>
    <w:rsid w:val="006A2A33"/>
    <w:rsid w:val="006A2A34"/>
    <w:rsid w:val="006A2BE2"/>
    <w:rsid w:val="006A2ED6"/>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0FB"/>
    <w:rsid w:val="006A72C0"/>
    <w:rsid w:val="006A7454"/>
    <w:rsid w:val="006A74D9"/>
    <w:rsid w:val="006A7560"/>
    <w:rsid w:val="006A765A"/>
    <w:rsid w:val="006A76EC"/>
    <w:rsid w:val="006A77B6"/>
    <w:rsid w:val="006A7816"/>
    <w:rsid w:val="006A78FE"/>
    <w:rsid w:val="006A7A3B"/>
    <w:rsid w:val="006A7A44"/>
    <w:rsid w:val="006A7A9F"/>
    <w:rsid w:val="006A7AA4"/>
    <w:rsid w:val="006A7B4E"/>
    <w:rsid w:val="006A7C87"/>
    <w:rsid w:val="006A7D80"/>
    <w:rsid w:val="006A7E80"/>
    <w:rsid w:val="006B002B"/>
    <w:rsid w:val="006B0056"/>
    <w:rsid w:val="006B01E9"/>
    <w:rsid w:val="006B03AF"/>
    <w:rsid w:val="006B0422"/>
    <w:rsid w:val="006B0476"/>
    <w:rsid w:val="006B08D5"/>
    <w:rsid w:val="006B0915"/>
    <w:rsid w:val="006B0F62"/>
    <w:rsid w:val="006B1176"/>
    <w:rsid w:val="006B125E"/>
    <w:rsid w:val="006B12ED"/>
    <w:rsid w:val="006B13EF"/>
    <w:rsid w:val="006B1A08"/>
    <w:rsid w:val="006B1D1D"/>
    <w:rsid w:val="006B1D39"/>
    <w:rsid w:val="006B1F71"/>
    <w:rsid w:val="006B243C"/>
    <w:rsid w:val="006B250A"/>
    <w:rsid w:val="006B256E"/>
    <w:rsid w:val="006B27E3"/>
    <w:rsid w:val="006B281E"/>
    <w:rsid w:val="006B29B7"/>
    <w:rsid w:val="006B29C1"/>
    <w:rsid w:val="006B2A26"/>
    <w:rsid w:val="006B2E27"/>
    <w:rsid w:val="006B2E92"/>
    <w:rsid w:val="006B2F8E"/>
    <w:rsid w:val="006B3188"/>
    <w:rsid w:val="006B324B"/>
    <w:rsid w:val="006B3386"/>
    <w:rsid w:val="006B3491"/>
    <w:rsid w:val="006B35D9"/>
    <w:rsid w:val="006B3871"/>
    <w:rsid w:val="006B39A2"/>
    <w:rsid w:val="006B3CA5"/>
    <w:rsid w:val="006B3D97"/>
    <w:rsid w:val="006B3E9A"/>
    <w:rsid w:val="006B3FA6"/>
    <w:rsid w:val="006B403B"/>
    <w:rsid w:val="006B4129"/>
    <w:rsid w:val="006B42EC"/>
    <w:rsid w:val="006B43FE"/>
    <w:rsid w:val="006B44C5"/>
    <w:rsid w:val="006B461A"/>
    <w:rsid w:val="006B4745"/>
    <w:rsid w:val="006B4810"/>
    <w:rsid w:val="006B4858"/>
    <w:rsid w:val="006B48A4"/>
    <w:rsid w:val="006B4992"/>
    <w:rsid w:val="006B4A79"/>
    <w:rsid w:val="006B4BB3"/>
    <w:rsid w:val="006B4C54"/>
    <w:rsid w:val="006B4DB5"/>
    <w:rsid w:val="006B4DB8"/>
    <w:rsid w:val="006B4DE5"/>
    <w:rsid w:val="006B4F3F"/>
    <w:rsid w:val="006B55AA"/>
    <w:rsid w:val="006B57EE"/>
    <w:rsid w:val="006B5B33"/>
    <w:rsid w:val="006B5C76"/>
    <w:rsid w:val="006B5D76"/>
    <w:rsid w:val="006B6215"/>
    <w:rsid w:val="006B6507"/>
    <w:rsid w:val="006B65BC"/>
    <w:rsid w:val="006B6644"/>
    <w:rsid w:val="006B679E"/>
    <w:rsid w:val="006B6A7A"/>
    <w:rsid w:val="006B6B03"/>
    <w:rsid w:val="006B6C46"/>
    <w:rsid w:val="006B6CC4"/>
    <w:rsid w:val="006B6DFD"/>
    <w:rsid w:val="006B6EFD"/>
    <w:rsid w:val="006B6FCD"/>
    <w:rsid w:val="006B7022"/>
    <w:rsid w:val="006B704E"/>
    <w:rsid w:val="006B70F6"/>
    <w:rsid w:val="006B7166"/>
    <w:rsid w:val="006B7248"/>
    <w:rsid w:val="006B74ED"/>
    <w:rsid w:val="006B75B8"/>
    <w:rsid w:val="006B7738"/>
    <w:rsid w:val="006B7AD1"/>
    <w:rsid w:val="006B7AFC"/>
    <w:rsid w:val="006B7B8C"/>
    <w:rsid w:val="006B7D7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BBA"/>
    <w:rsid w:val="006C1CB1"/>
    <w:rsid w:val="006C1DFC"/>
    <w:rsid w:val="006C1E46"/>
    <w:rsid w:val="006C1FE3"/>
    <w:rsid w:val="006C2197"/>
    <w:rsid w:val="006C230F"/>
    <w:rsid w:val="006C244F"/>
    <w:rsid w:val="006C24C2"/>
    <w:rsid w:val="006C25AC"/>
    <w:rsid w:val="006C2694"/>
    <w:rsid w:val="006C288C"/>
    <w:rsid w:val="006C292B"/>
    <w:rsid w:val="006C2BDC"/>
    <w:rsid w:val="006C2C4E"/>
    <w:rsid w:val="006C2DD8"/>
    <w:rsid w:val="006C2DF5"/>
    <w:rsid w:val="006C2EC1"/>
    <w:rsid w:val="006C2FBA"/>
    <w:rsid w:val="006C30C0"/>
    <w:rsid w:val="006C313A"/>
    <w:rsid w:val="006C31B2"/>
    <w:rsid w:val="006C32C7"/>
    <w:rsid w:val="006C32FE"/>
    <w:rsid w:val="006C3332"/>
    <w:rsid w:val="006C3505"/>
    <w:rsid w:val="006C358F"/>
    <w:rsid w:val="006C3684"/>
    <w:rsid w:val="006C3716"/>
    <w:rsid w:val="006C3A25"/>
    <w:rsid w:val="006C3C9B"/>
    <w:rsid w:val="006C427C"/>
    <w:rsid w:val="006C46AE"/>
    <w:rsid w:val="006C487E"/>
    <w:rsid w:val="006C4897"/>
    <w:rsid w:val="006C493D"/>
    <w:rsid w:val="006C495E"/>
    <w:rsid w:val="006C4999"/>
    <w:rsid w:val="006C4AF2"/>
    <w:rsid w:val="006C4E00"/>
    <w:rsid w:val="006C4EB5"/>
    <w:rsid w:val="006C4F1F"/>
    <w:rsid w:val="006C513C"/>
    <w:rsid w:val="006C51CA"/>
    <w:rsid w:val="006C53BE"/>
    <w:rsid w:val="006C53E7"/>
    <w:rsid w:val="006C56BA"/>
    <w:rsid w:val="006C589E"/>
    <w:rsid w:val="006C5990"/>
    <w:rsid w:val="006C59CF"/>
    <w:rsid w:val="006C5ADE"/>
    <w:rsid w:val="006C5D56"/>
    <w:rsid w:val="006C5E12"/>
    <w:rsid w:val="006C5EF6"/>
    <w:rsid w:val="006C60C5"/>
    <w:rsid w:val="006C6129"/>
    <w:rsid w:val="006C615F"/>
    <w:rsid w:val="006C6165"/>
    <w:rsid w:val="006C62DB"/>
    <w:rsid w:val="006C640D"/>
    <w:rsid w:val="006C6582"/>
    <w:rsid w:val="006C689E"/>
    <w:rsid w:val="006C698B"/>
    <w:rsid w:val="006C69BB"/>
    <w:rsid w:val="006C6B36"/>
    <w:rsid w:val="006C6B6A"/>
    <w:rsid w:val="006C6BFA"/>
    <w:rsid w:val="006C6DD0"/>
    <w:rsid w:val="006C6F51"/>
    <w:rsid w:val="006C6F7A"/>
    <w:rsid w:val="006C7631"/>
    <w:rsid w:val="006C7722"/>
    <w:rsid w:val="006C7881"/>
    <w:rsid w:val="006C78D2"/>
    <w:rsid w:val="006C7A4E"/>
    <w:rsid w:val="006C7B6E"/>
    <w:rsid w:val="006C7BDF"/>
    <w:rsid w:val="006C7CBB"/>
    <w:rsid w:val="006C7D7E"/>
    <w:rsid w:val="006C7DF8"/>
    <w:rsid w:val="006C7F94"/>
    <w:rsid w:val="006D0616"/>
    <w:rsid w:val="006D06B3"/>
    <w:rsid w:val="006D0818"/>
    <w:rsid w:val="006D0C24"/>
    <w:rsid w:val="006D0CB7"/>
    <w:rsid w:val="006D0F28"/>
    <w:rsid w:val="006D10B9"/>
    <w:rsid w:val="006D12B9"/>
    <w:rsid w:val="006D134B"/>
    <w:rsid w:val="006D1495"/>
    <w:rsid w:val="006D153F"/>
    <w:rsid w:val="006D1878"/>
    <w:rsid w:val="006D1BB3"/>
    <w:rsid w:val="006D232E"/>
    <w:rsid w:val="006D24ED"/>
    <w:rsid w:val="006D27D6"/>
    <w:rsid w:val="006D284B"/>
    <w:rsid w:val="006D2893"/>
    <w:rsid w:val="006D2A3A"/>
    <w:rsid w:val="006D2A5E"/>
    <w:rsid w:val="006D30D9"/>
    <w:rsid w:val="006D3130"/>
    <w:rsid w:val="006D31D7"/>
    <w:rsid w:val="006D32BE"/>
    <w:rsid w:val="006D32BF"/>
    <w:rsid w:val="006D33A7"/>
    <w:rsid w:val="006D34F1"/>
    <w:rsid w:val="006D3763"/>
    <w:rsid w:val="006D3984"/>
    <w:rsid w:val="006D3CC8"/>
    <w:rsid w:val="006D3EFD"/>
    <w:rsid w:val="006D4489"/>
    <w:rsid w:val="006D4521"/>
    <w:rsid w:val="006D46D6"/>
    <w:rsid w:val="006D46FB"/>
    <w:rsid w:val="006D4730"/>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E0C"/>
    <w:rsid w:val="006D6FF7"/>
    <w:rsid w:val="006D75FC"/>
    <w:rsid w:val="006D7683"/>
    <w:rsid w:val="006D77A2"/>
    <w:rsid w:val="006D7809"/>
    <w:rsid w:val="006D7871"/>
    <w:rsid w:val="006D796B"/>
    <w:rsid w:val="006D79C3"/>
    <w:rsid w:val="006D7A5A"/>
    <w:rsid w:val="006D7DBA"/>
    <w:rsid w:val="006D7EC6"/>
    <w:rsid w:val="006D7EDF"/>
    <w:rsid w:val="006D7F04"/>
    <w:rsid w:val="006D7F9F"/>
    <w:rsid w:val="006E00BF"/>
    <w:rsid w:val="006E03D7"/>
    <w:rsid w:val="006E04E8"/>
    <w:rsid w:val="006E0568"/>
    <w:rsid w:val="006E05DF"/>
    <w:rsid w:val="006E06C9"/>
    <w:rsid w:val="006E0927"/>
    <w:rsid w:val="006E0A6C"/>
    <w:rsid w:val="006E0B44"/>
    <w:rsid w:val="006E0BC2"/>
    <w:rsid w:val="006E0D1B"/>
    <w:rsid w:val="006E1013"/>
    <w:rsid w:val="006E1074"/>
    <w:rsid w:val="006E12BF"/>
    <w:rsid w:val="006E14E4"/>
    <w:rsid w:val="006E16A4"/>
    <w:rsid w:val="006E1AA0"/>
    <w:rsid w:val="006E1B6C"/>
    <w:rsid w:val="006E1FA3"/>
    <w:rsid w:val="006E1FC9"/>
    <w:rsid w:val="006E2129"/>
    <w:rsid w:val="006E21D0"/>
    <w:rsid w:val="006E23C2"/>
    <w:rsid w:val="006E243F"/>
    <w:rsid w:val="006E26B5"/>
    <w:rsid w:val="006E2703"/>
    <w:rsid w:val="006E2738"/>
    <w:rsid w:val="006E282B"/>
    <w:rsid w:val="006E2867"/>
    <w:rsid w:val="006E2A08"/>
    <w:rsid w:val="006E2ABB"/>
    <w:rsid w:val="006E2B56"/>
    <w:rsid w:val="006E2C42"/>
    <w:rsid w:val="006E2E08"/>
    <w:rsid w:val="006E2E26"/>
    <w:rsid w:val="006E3504"/>
    <w:rsid w:val="006E3740"/>
    <w:rsid w:val="006E37FB"/>
    <w:rsid w:val="006E3B15"/>
    <w:rsid w:val="006E3BC0"/>
    <w:rsid w:val="006E3F84"/>
    <w:rsid w:val="006E3FC8"/>
    <w:rsid w:val="006E41DF"/>
    <w:rsid w:val="006E4430"/>
    <w:rsid w:val="006E46E7"/>
    <w:rsid w:val="006E498B"/>
    <w:rsid w:val="006E4ADA"/>
    <w:rsid w:val="006E4AE3"/>
    <w:rsid w:val="006E4BDA"/>
    <w:rsid w:val="006E4D40"/>
    <w:rsid w:val="006E4FA2"/>
    <w:rsid w:val="006E512D"/>
    <w:rsid w:val="006E546E"/>
    <w:rsid w:val="006E57B4"/>
    <w:rsid w:val="006E57EC"/>
    <w:rsid w:val="006E59F5"/>
    <w:rsid w:val="006E5C27"/>
    <w:rsid w:val="006E5C49"/>
    <w:rsid w:val="006E5C72"/>
    <w:rsid w:val="006E5D28"/>
    <w:rsid w:val="006E5E12"/>
    <w:rsid w:val="006E5F16"/>
    <w:rsid w:val="006E5F88"/>
    <w:rsid w:val="006E62C4"/>
    <w:rsid w:val="006E62C8"/>
    <w:rsid w:val="006E635A"/>
    <w:rsid w:val="006E6377"/>
    <w:rsid w:val="006E63AB"/>
    <w:rsid w:val="006E650F"/>
    <w:rsid w:val="006E6573"/>
    <w:rsid w:val="006E65F9"/>
    <w:rsid w:val="006E665B"/>
    <w:rsid w:val="006E66B6"/>
    <w:rsid w:val="006E6758"/>
    <w:rsid w:val="006E6977"/>
    <w:rsid w:val="006E69DA"/>
    <w:rsid w:val="006E69E5"/>
    <w:rsid w:val="006E69F9"/>
    <w:rsid w:val="006E6A02"/>
    <w:rsid w:val="006E6A5A"/>
    <w:rsid w:val="006E6B40"/>
    <w:rsid w:val="006E6BC5"/>
    <w:rsid w:val="006E6FE6"/>
    <w:rsid w:val="006E706E"/>
    <w:rsid w:val="006E7090"/>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11C2"/>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DA6"/>
    <w:rsid w:val="006F3F6C"/>
    <w:rsid w:val="006F3FCE"/>
    <w:rsid w:val="006F43A0"/>
    <w:rsid w:val="006F43A1"/>
    <w:rsid w:val="006F462C"/>
    <w:rsid w:val="006F48AD"/>
    <w:rsid w:val="006F48BA"/>
    <w:rsid w:val="006F4A39"/>
    <w:rsid w:val="006F4BD4"/>
    <w:rsid w:val="006F4C44"/>
    <w:rsid w:val="006F4CD5"/>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2ED"/>
    <w:rsid w:val="006F6A16"/>
    <w:rsid w:val="006F6B20"/>
    <w:rsid w:val="006F6C45"/>
    <w:rsid w:val="006F6D19"/>
    <w:rsid w:val="006F6DA1"/>
    <w:rsid w:val="006F6FBA"/>
    <w:rsid w:val="006F7085"/>
    <w:rsid w:val="006F70BD"/>
    <w:rsid w:val="006F754F"/>
    <w:rsid w:val="006F7560"/>
    <w:rsid w:val="006F769F"/>
    <w:rsid w:val="006F76A5"/>
    <w:rsid w:val="006F76C5"/>
    <w:rsid w:val="006F76DE"/>
    <w:rsid w:val="006F787C"/>
    <w:rsid w:val="006F78F8"/>
    <w:rsid w:val="006F7CA4"/>
    <w:rsid w:val="006F7F0E"/>
    <w:rsid w:val="00700025"/>
    <w:rsid w:val="007001F8"/>
    <w:rsid w:val="0070020F"/>
    <w:rsid w:val="007003C6"/>
    <w:rsid w:val="0070072C"/>
    <w:rsid w:val="00700895"/>
    <w:rsid w:val="00700A1F"/>
    <w:rsid w:val="00700B79"/>
    <w:rsid w:val="00700D36"/>
    <w:rsid w:val="00700D39"/>
    <w:rsid w:val="00700F16"/>
    <w:rsid w:val="0070118D"/>
    <w:rsid w:val="007013F1"/>
    <w:rsid w:val="0070149A"/>
    <w:rsid w:val="00701802"/>
    <w:rsid w:val="007018B7"/>
    <w:rsid w:val="00701AEA"/>
    <w:rsid w:val="00701CCA"/>
    <w:rsid w:val="00701F14"/>
    <w:rsid w:val="00701FFD"/>
    <w:rsid w:val="0070210C"/>
    <w:rsid w:val="00702386"/>
    <w:rsid w:val="00702399"/>
    <w:rsid w:val="007024FB"/>
    <w:rsid w:val="0070255D"/>
    <w:rsid w:val="007025D1"/>
    <w:rsid w:val="00702A9B"/>
    <w:rsid w:val="00702B76"/>
    <w:rsid w:val="00702B88"/>
    <w:rsid w:val="00702D09"/>
    <w:rsid w:val="00702D2A"/>
    <w:rsid w:val="00702F03"/>
    <w:rsid w:val="00702F48"/>
    <w:rsid w:val="00702F57"/>
    <w:rsid w:val="00702FAF"/>
    <w:rsid w:val="00703057"/>
    <w:rsid w:val="00703171"/>
    <w:rsid w:val="007032CC"/>
    <w:rsid w:val="007034B8"/>
    <w:rsid w:val="007034D8"/>
    <w:rsid w:val="00703831"/>
    <w:rsid w:val="007038C5"/>
    <w:rsid w:val="00703A9E"/>
    <w:rsid w:val="00703B10"/>
    <w:rsid w:val="00703B90"/>
    <w:rsid w:val="00703CF2"/>
    <w:rsid w:val="00703E5B"/>
    <w:rsid w:val="00704199"/>
    <w:rsid w:val="007043BB"/>
    <w:rsid w:val="007044AE"/>
    <w:rsid w:val="00704691"/>
    <w:rsid w:val="00704FAB"/>
    <w:rsid w:val="00705006"/>
    <w:rsid w:val="0070523E"/>
    <w:rsid w:val="007056A5"/>
    <w:rsid w:val="0070577F"/>
    <w:rsid w:val="007058F7"/>
    <w:rsid w:val="0070593B"/>
    <w:rsid w:val="007059F9"/>
    <w:rsid w:val="00706557"/>
    <w:rsid w:val="0070656C"/>
    <w:rsid w:val="00706910"/>
    <w:rsid w:val="00706C1C"/>
    <w:rsid w:val="00706E99"/>
    <w:rsid w:val="0070706F"/>
    <w:rsid w:val="007070F1"/>
    <w:rsid w:val="007071C2"/>
    <w:rsid w:val="00707299"/>
    <w:rsid w:val="00707378"/>
    <w:rsid w:val="007076D0"/>
    <w:rsid w:val="0070798B"/>
    <w:rsid w:val="00707AA4"/>
    <w:rsid w:val="00707AAD"/>
    <w:rsid w:val="00707D21"/>
    <w:rsid w:val="00707F3E"/>
    <w:rsid w:val="00710341"/>
    <w:rsid w:val="0071034C"/>
    <w:rsid w:val="007108CD"/>
    <w:rsid w:val="00710A06"/>
    <w:rsid w:val="00710BBA"/>
    <w:rsid w:val="00710C86"/>
    <w:rsid w:val="00710D82"/>
    <w:rsid w:val="00710E6A"/>
    <w:rsid w:val="00710F48"/>
    <w:rsid w:val="007113CF"/>
    <w:rsid w:val="0071155C"/>
    <w:rsid w:val="007116A9"/>
    <w:rsid w:val="00711798"/>
    <w:rsid w:val="0071180C"/>
    <w:rsid w:val="0071190B"/>
    <w:rsid w:val="00711B29"/>
    <w:rsid w:val="00711F31"/>
    <w:rsid w:val="00711F86"/>
    <w:rsid w:val="00711FF3"/>
    <w:rsid w:val="00712012"/>
    <w:rsid w:val="007124BF"/>
    <w:rsid w:val="00712C70"/>
    <w:rsid w:val="00712CF8"/>
    <w:rsid w:val="00712D72"/>
    <w:rsid w:val="00712D90"/>
    <w:rsid w:val="00712E17"/>
    <w:rsid w:val="00712E1B"/>
    <w:rsid w:val="0071308F"/>
    <w:rsid w:val="007131FC"/>
    <w:rsid w:val="007131FE"/>
    <w:rsid w:val="00713362"/>
    <w:rsid w:val="00713502"/>
    <w:rsid w:val="007135FA"/>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9DC"/>
    <w:rsid w:val="00714A7C"/>
    <w:rsid w:val="00714B05"/>
    <w:rsid w:val="00714B88"/>
    <w:rsid w:val="00714BD8"/>
    <w:rsid w:val="00714F3A"/>
    <w:rsid w:val="00715103"/>
    <w:rsid w:val="00715238"/>
    <w:rsid w:val="00715340"/>
    <w:rsid w:val="0071576A"/>
    <w:rsid w:val="0071586A"/>
    <w:rsid w:val="00715955"/>
    <w:rsid w:val="00715A20"/>
    <w:rsid w:val="00715B38"/>
    <w:rsid w:val="00715C52"/>
    <w:rsid w:val="00715CFF"/>
    <w:rsid w:val="00715D56"/>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CC9"/>
    <w:rsid w:val="00717D13"/>
    <w:rsid w:val="00717E10"/>
    <w:rsid w:val="00717F5F"/>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3EA"/>
    <w:rsid w:val="007234CE"/>
    <w:rsid w:val="007234DA"/>
    <w:rsid w:val="007234E3"/>
    <w:rsid w:val="0072366A"/>
    <w:rsid w:val="007236A8"/>
    <w:rsid w:val="00723AEA"/>
    <w:rsid w:val="00723B7D"/>
    <w:rsid w:val="00723DD4"/>
    <w:rsid w:val="00723E70"/>
    <w:rsid w:val="00723F8D"/>
    <w:rsid w:val="0072401C"/>
    <w:rsid w:val="007240A1"/>
    <w:rsid w:val="007240EB"/>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4F23"/>
    <w:rsid w:val="0072525D"/>
    <w:rsid w:val="00725262"/>
    <w:rsid w:val="0072539B"/>
    <w:rsid w:val="00725529"/>
    <w:rsid w:val="007255B8"/>
    <w:rsid w:val="00725AFF"/>
    <w:rsid w:val="00725B03"/>
    <w:rsid w:val="00725D38"/>
    <w:rsid w:val="007260CF"/>
    <w:rsid w:val="0072611D"/>
    <w:rsid w:val="007261B0"/>
    <w:rsid w:val="007264E7"/>
    <w:rsid w:val="007265A7"/>
    <w:rsid w:val="0072680A"/>
    <w:rsid w:val="00726838"/>
    <w:rsid w:val="0072685A"/>
    <w:rsid w:val="0072687B"/>
    <w:rsid w:val="007269B4"/>
    <w:rsid w:val="00726AE7"/>
    <w:rsid w:val="00726D2A"/>
    <w:rsid w:val="00726D94"/>
    <w:rsid w:val="00726EA5"/>
    <w:rsid w:val="00727052"/>
    <w:rsid w:val="00727387"/>
    <w:rsid w:val="0072738D"/>
    <w:rsid w:val="007275DF"/>
    <w:rsid w:val="00727723"/>
    <w:rsid w:val="00727980"/>
    <w:rsid w:val="007279DA"/>
    <w:rsid w:val="007279FA"/>
    <w:rsid w:val="00727A8D"/>
    <w:rsid w:val="00727AD9"/>
    <w:rsid w:val="00727C44"/>
    <w:rsid w:val="007301D4"/>
    <w:rsid w:val="007303D6"/>
    <w:rsid w:val="0073062A"/>
    <w:rsid w:val="007307EB"/>
    <w:rsid w:val="007308AA"/>
    <w:rsid w:val="00730B22"/>
    <w:rsid w:val="00730B2C"/>
    <w:rsid w:val="00730CBE"/>
    <w:rsid w:val="00730DD2"/>
    <w:rsid w:val="00730EFF"/>
    <w:rsid w:val="00730F10"/>
    <w:rsid w:val="007310A1"/>
    <w:rsid w:val="00731241"/>
    <w:rsid w:val="00731356"/>
    <w:rsid w:val="007313C3"/>
    <w:rsid w:val="007319CB"/>
    <w:rsid w:val="00731A89"/>
    <w:rsid w:val="00731AB3"/>
    <w:rsid w:val="00731BE7"/>
    <w:rsid w:val="00731C0D"/>
    <w:rsid w:val="00731C68"/>
    <w:rsid w:val="00731CFC"/>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674"/>
    <w:rsid w:val="0073384C"/>
    <w:rsid w:val="00733E86"/>
    <w:rsid w:val="00733F6D"/>
    <w:rsid w:val="00734107"/>
    <w:rsid w:val="00734566"/>
    <w:rsid w:val="0073461F"/>
    <w:rsid w:val="007346A6"/>
    <w:rsid w:val="0073473B"/>
    <w:rsid w:val="007347E6"/>
    <w:rsid w:val="00734AC6"/>
    <w:rsid w:val="00734CDD"/>
    <w:rsid w:val="00734D24"/>
    <w:rsid w:val="00734D5C"/>
    <w:rsid w:val="00734E7E"/>
    <w:rsid w:val="00735080"/>
    <w:rsid w:val="007353CF"/>
    <w:rsid w:val="00735549"/>
    <w:rsid w:val="00735799"/>
    <w:rsid w:val="00735AD5"/>
    <w:rsid w:val="00735BB5"/>
    <w:rsid w:val="00735BC9"/>
    <w:rsid w:val="00735C98"/>
    <w:rsid w:val="00735E06"/>
    <w:rsid w:val="00735E15"/>
    <w:rsid w:val="00735EB3"/>
    <w:rsid w:val="0073619D"/>
    <w:rsid w:val="007364AA"/>
    <w:rsid w:val="00736988"/>
    <w:rsid w:val="00736C91"/>
    <w:rsid w:val="007372BE"/>
    <w:rsid w:val="00737A88"/>
    <w:rsid w:val="00737B3D"/>
    <w:rsid w:val="00737C0D"/>
    <w:rsid w:val="00737E71"/>
    <w:rsid w:val="00737EAA"/>
    <w:rsid w:val="00737F38"/>
    <w:rsid w:val="00737FBD"/>
    <w:rsid w:val="0074023A"/>
    <w:rsid w:val="00740436"/>
    <w:rsid w:val="0074052B"/>
    <w:rsid w:val="00740A72"/>
    <w:rsid w:val="00740A82"/>
    <w:rsid w:val="00740A8A"/>
    <w:rsid w:val="00740CF7"/>
    <w:rsid w:val="007410A6"/>
    <w:rsid w:val="007410CB"/>
    <w:rsid w:val="00741174"/>
    <w:rsid w:val="00741270"/>
    <w:rsid w:val="007414BE"/>
    <w:rsid w:val="007414D7"/>
    <w:rsid w:val="007419D7"/>
    <w:rsid w:val="007419E7"/>
    <w:rsid w:val="00741E40"/>
    <w:rsid w:val="007420CA"/>
    <w:rsid w:val="00742160"/>
    <w:rsid w:val="0074222E"/>
    <w:rsid w:val="00742300"/>
    <w:rsid w:val="0074286D"/>
    <w:rsid w:val="007428C6"/>
    <w:rsid w:val="00742BAC"/>
    <w:rsid w:val="00742BDF"/>
    <w:rsid w:val="00742DDF"/>
    <w:rsid w:val="00742F19"/>
    <w:rsid w:val="0074308C"/>
    <w:rsid w:val="007430B8"/>
    <w:rsid w:val="00743338"/>
    <w:rsid w:val="0074335F"/>
    <w:rsid w:val="00743575"/>
    <w:rsid w:val="007435B7"/>
    <w:rsid w:val="0074361B"/>
    <w:rsid w:val="00743981"/>
    <w:rsid w:val="00743A30"/>
    <w:rsid w:val="00743B33"/>
    <w:rsid w:val="00743C1D"/>
    <w:rsid w:val="00743CF4"/>
    <w:rsid w:val="00744129"/>
    <w:rsid w:val="0074419E"/>
    <w:rsid w:val="007443E7"/>
    <w:rsid w:val="0074440F"/>
    <w:rsid w:val="00744460"/>
    <w:rsid w:val="007444D3"/>
    <w:rsid w:val="0074482F"/>
    <w:rsid w:val="007449DB"/>
    <w:rsid w:val="00744E8F"/>
    <w:rsid w:val="00744F83"/>
    <w:rsid w:val="00744F87"/>
    <w:rsid w:val="007450A8"/>
    <w:rsid w:val="0074512F"/>
    <w:rsid w:val="00745143"/>
    <w:rsid w:val="0074517A"/>
    <w:rsid w:val="007451C0"/>
    <w:rsid w:val="007451E5"/>
    <w:rsid w:val="00745263"/>
    <w:rsid w:val="00745355"/>
    <w:rsid w:val="007456BF"/>
    <w:rsid w:val="00745741"/>
    <w:rsid w:val="0074598E"/>
    <w:rsid w:val="00745A07"/>
    <w:rsid w:val="00745C1A"/>
    <w:rsid w:val="00745D7B"/>
    <w:rsid w:val="00745EB7"/>
    <w:rsid w:val="00746859"/>
    <w:rsid w:val="00746A07"/>
    <w:rsid w:val="00746B37"/>
    <w:rsid w:val="00746CD2"/>
    <w:rsid w:val="00746D3C"/>
    <w:rsid w:val="00746D5B"/>
    <w:rsid w:val="00746F28"/>
    <w:rsid w:val="00746F2A"/>
    <w:rsid w:val="0074721A"/>
    <w:rsid w:val="00747369"/>
    <w:rsid w:val="0074747E"/>
    <w:rsid w:val="00747747"/>
    <w:rsid w:val="00747B11"/>
    <w:rsid w:val="00747C73"/>
    <w:rsid w:val="00747CDC"/>
    <w:rsid w:val="00747CF5"/>
    <w:rsid w:val="00750038"/>
    <w:rsid w:val="0075084E"/>
    <w:rsid w:val="00750C8F"/>
    <w:rsid w:val="00750DA4"/>
    <w:rsid w:val="00750E63"/>
    <w:rsid w:val="00750E7C"/>
    <w:rsid w:val="00750EC9"/>
    <w:rsid w:val="00750F2B"/>
    <w:rsid w:val="007510CB"/>
    <w:rsid w:val="00751441"/>
    <w:rsid w:val="00751552"/>
    <w:rsid w:val="007515D7"/>
    <w:rsid w:val="00751670"/>
    <w:rsid w:val="00751921"/>
    <w:rsid w:val="00751AEB"/>
    <w:rsid w:val="00751ED0"/>
    <w:rsid w:val="00751EE0"/>
    <w:rsid w:val="00751F19"/>
    <w:rsid w:val="00751FEE"/>
    <w:rsid w:val="007520E3"/>
    <w:rsid w:val="007523E2"/>
    <w:rsid w:val="007523E3"/>
    <w:rsid w:val="0075257B"/>
    <w:rsid w:val="00752778"/>
    <w:rsid w:val="0075281F"/>
    <w:rsid w:val="007529A9"/>
    <w:rsid w:val="00752C94"/>
    <w:rsid w:val="00752ED1"/>
    <w:rsid w:val="00753190"/>
    <w:rsid w:val="007532A3"/>
    <w:rsid w:val="00753556"/>
    <w:rsid w:val="00753786"/>
    <w:rsid w:val="007538C6"/>
    <w:rsid w:val="00753969"/>
    <w:rsid w:val="00753A34"/>
    <w:rsid w:val="00753ACC"/>
    <w:rsid w:val="00753C51"/>
    <w:rsid w:val="00753CCD"/>
    <w:rsid w:val="00754122"/>
    <w:rsid w:val="0075427E"/>
    <w:rsid w:val="00754302"/>
    <w:rsid w:val="007543A4"/>
    <w:rsid w:val="007543C9"/>
    <w:rsid w:val="00754612"/>
    <w:rsid w:val="00754633"/>
    <w:rsid w:val="007547A8"/>
    <w:rsid w:val="00754851"/>
    <w:rsid w:val="0075486C"/>
    <w:rsid w:val="0075491E"/>
    <w:rsid w:val="0075494F"/>
    <w:rsid w:val="007549FF"/>
    <w:rsid w:val="00754B11"/>
    <w:rsid w:val="00754D09"/>
    <w:rsid w:val="00754FE1"/>
    <w:rsid w:val="00755420"/>
    <w:rsid w:val="0075594B"/>
    <w:rsid w:val="00755AFD"/>
    <w:rsid w:val="00755B29"/>
    <w:rsid w:val="00755BBF"/>
    <w:rsid w:val="00755BC9"/>
    <w:rsid w:val="00755BE9"/>
    <w:rsid w:val="00755C10"/>
    <w:rsid w:val="00755D8B"/>
    <w:rsid w:val="00755E63"/>
    <w:rsid w:val="00755EBC"/>
    <w:rsid w:val="00755ED6"/>
    <w:rsid w:val="00755FEA"/>
    <w:rsid w:val="007560D0"/>
    <w:rsid w:val="0075631F"/>
    <w:rsid w:val="00756476"/>
    <w:rsid w:val="007565C4"/>
    <w:rsid w:val="007567BA"/>
    <w:rsid w:val="00756AF4"/>
    <w:rsid w:val="00756B97"/>
    <w:rsid w:val="00756BCA"/>
    <w:rsid w:val="00756BF0"/>
    <w:rsid w:val="00756CC7"/>
    <w:rsid w:val="00756E70"/>
    <w:rsid w:val="0075727B"/>
    <w:rsid w:val="00757467"/>
    <w:rsid w:val="007574E6"/>
    <w:rsid w:val="007576B5"/>
    <w:rsid w:val="0075799A"/>
    <w:rsid w:val="00757A22"/>
    <w:rsid w:val="00757B95"/>
    <w:rsid w:val="00757C2F"/>
    <w:rsid w:val="00757D32"/>
    <w:rsid w:val="00757E4B"/>
    <w:rsid w:val="0076031C"/>
    <w:rsid w:val="00760857"/>
    <w:rsid w:val="00760868"/>
    <w:rsid w:val="007608EC"/>
    <w:rsid w:val="00760B95"/>
    <w:rsid w:val="00760D0B"/>
    <w:rsid w:val="00760DD1"/>
    <w:rsid w:val="00761090"/>
    <w:rsid w:val="007612BA"/>
    <w:rsid w:val="0076168B"/>
    <w:rsid w:val="007616D3"/>
    <w:rsid w:val="0076184D"/>
    <w:rsid w:val="0076195E"/>
    <w:rsid w:val="00761D29"/>
    <w:rsid w:val="00761EB2"/>
    <w:rsid w:val="007622D4"/>
    <w:rsid w:val="00762368"/>
    <w:rsid w:val="007623F5"/>
    <w:rsid w:val="007625AA"/>
    <w:rsid w:val="007625F0"/>
    <w:rsid w:val="00762604"/>
    <w:rsid w:val="00762668"/>
    <w:rsid w:val="007628D2"/>
    <w:rsid w:val="00762CA5"/>
    <w:rsid w:val="00762E82"/>
    <w:rsid w:val="00763077"/>
    <w:rsid w:val="00763680"/>
    <w:rsid w:val="007636C4"/>
    <w:rsid w:val="00763820"/>
    <w:rsid w:val="0076385B"/>
    <w:rsid w:val="007639ED"/>
    <w:rsid w:val="00763CD9"/>
    <w:rsid w:val="00763FEB"/>
    <w:rsid w:val="00764217"/>
    <w:rsid w:val="0076421F"/>
    <w:rsid w:val="0076430B"/>
    <w:rsid w:val="007643CC"/>
    <w:rsid w:val="00764547"/>
    <w:rsid w:val="00764551"/>
    <w:rsid w:val="00764663"/>
    <w:rsid w:val="007646BA"/>
    <w:rsid w:val="007646C4"/>
    <w:rsid w:val="0076496D"/>
    <w:rsid w:val="007649ED"/>
    <w:rsid w:val="00764BD4"/>
    <w:rsid w:val="00764CEC"/>
    <w:rsid w:val="00764EEC"/>
    <w:rsid w:val="0076507E"/>
    <w:rsid w:val="0076517C"/>
    <w:rsid w:val="00765215"/>
    <w:rsid w:val="00765268"/>
    <w:rsid w:val="00765576"/>
    <w:rsid w:val="007655AC"/>
    <w:rsid w:val="00765742"/>
    <w:rsid w:val="00765C99"/>
    <w:rsid w:val="00765CD1"/>
    <w:rsid w:val="00765D2E"/>
    <w:rsid w:val="00765D5F"/>
    <w:rsid w:val="00765DDC"/>
    <w:rsid w:val="00765F2B"/>
    <w:rsid w:val="00765F83"/>
    <w:rsid w:val="00766125"/>
    <w:rsid w:val="0076629D"/>
    <w:rsid w:val="0076649B"/>
    <w:rsid w:val="007664C2"/>
    <w:rsid w:val="00766545"/>
    <w:rsid w:val="00766743"/>
    <w:rsid w:val="007667C8"/>
    <w:rsid w:val="007667F7"/>
    <w:rsid w:val="00766894"/>
    <w:rsid w:val="00766B1D"/>
    <w:rsid w:val="00766DD7"/>
    <w:rsid w:val="00766EBE"/>
    <w:rsid w:val="00767093"/>
    <w:rsid w:val="007672CA"/>
    <w:rsid w:val="00767417"/>
    <w:rsid w:val="00767665"/>
    <w:rsid w:val="007678A9"/>
    <w:rsid w:val="0076791C"/>
    <w:rsid w:val="00767EB2"/>
    <w:rsid w:val="007700B4"/>
    <w:rsid w:val="007700F4"/>
    <w:rsid w:val="007702E6"/>
    <w:rsid w:val="007702F1"/>
    <w:rsid w:val="007704C0"/>
    <w:rsid w:val="007709AE"/>
    <w:rsid w:val="00770F5A"/>
    <w:rsid w:val="00771178"/>
    <w:rsid w:val="007711AB"/>
    <w:rsid w:val="0077136C"/>
    <w:rsid w:val="00771405"/>
    <w:rsid w:val="007715C9"/>
    <w:rsid w:val="007715CB"/>
    <w:rsid w:val="00771605"/>
    <w:rsid w:val="00771720"/>
    <w:rsid w:val="0077192F"/>
    <w:rsid w:val="0077197E"/>
    <w:rsid w:val="00771D6C"/>
    <w:rsid w:val="007720BD"/>
    <w:rsid w:val="0077224D"/>
    <w:rsid w:val="007723B5"/>
    <w:rsid w:val="007723D8"/>
    <w:rsid w:val="00772A6C"/>
    <w:rsid w:val="00772B79"/>
    <w:rsid w:val="00772CB1"/>
    <w:rsid w:val="00772E98"/>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893"/>
    <w:rsid w:val="0077495D"/>
    <w:rsid w:val="007749DF"/>
    <w:rsid w:val="00774B11"/>
    <w:rsid w:val="00774BEE"/>
    <w:rsid w:val="00774CDB"/>
    <w:rsid w:val="00774CF4"/>
    <w:rsid w:val="0077520D"/>
    <w:rsid w:val="00775525"/>
    <w:rsid w:val="0077552B"/>
    <w:rsid w:val="00775627"/>
    <w:rsid w:val="007756ED"/>
    <w:rsid w:val="007758E5"/>
    <w:rsid w:val="00775D11"/>
    <w:rsid w:val="00775E29"/>
    <w:rsid w:val="00775E3A"/>
    <w:rsid w:val="00775F41"/>
    <w:rsid w:val="00776123"/>
    <w:rsid w:val="00776180"/>
    <w:rsid w:val="00776316"/>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BA7"/>
    <w:rsid w:val="00777D05"/>
    <w:rsid w:val="0078009F"/>
    <w:rsid w:val="00780293"/>
    <w:rsid w:val="007802C7"/>
    <w:rsid w:val="007802EA"/>
    <w:rsid w:val="00780310"/>
    <w:rsid w:val="0078034F"/>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79C"/>
    <w:rsid w:val="007818CD"/>
    <w:rsid w:val="007819DB"/>
    <w:rsid w:val="00781A5B"/>
    <w:rsid w:val="00781B29"/>
    <w:rsid w:val="00781C26"/>
    <w:rsid w:val="00781CE0"/>
    <w:rsid w:val="00781E73"/>
    <w:rsid w:val="00781F1A"/>
    <w:rsid w:val="00781F7F"/>
    <w:rsid w:val="007820F3"/>
    <w:rsid w:val="007821BE"/>
    <w:rsid w:val="007821D0"/>
    <w:rsid w:val="0078236F"/>
    <w:rsid w:val="00782396"/>
    <w:rsid w:val="00782553"/>
    <w:rsid w:val="0078268D"/>
    <w:rsid w:val="007826D0"/>
    <w:rsid w:val="00782742"/>
    <w:rsid w:val="0078282B"/>
    <w:rsid w:val="00782F0E"/>
    <w:rsid w:val="00782F81"/>
    <w:rsid w:val="007831F1"/>
    <w:rsid w:val="00783256"/>
    <w:rsid w:val="007834C0"/>
    <w:rsid w:val="00783680"/>
    <w:rsid w:val="007837BB"/>
    <w:rsid w:val="0078381C"/>
    <w:rsid w:val="0078389A"/>
    <w:rsid w:val="007838FB"/>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4C"/>
    <w:rsid w:val="007858D9"/>
    <w:rsid w:val="00785D37"/>
    <w:rsid w:val="00786049"/>
    <w:rsid w:val="007860DD"/>
    <w:rsid w:val="007860DF"/>
    <w:rsid w:val="007866FD"/>
    <w:rsid w:val="0078676E"/>
    <w:rsid w:val="00786B05"/>
    <w:rsid w:val="00786CA7"/>
    <w:rsid w:val="00786E0C"/>
    <w:rsid w:val="00786F55"/>
    <w:rsid w:val="0078701C"/>
    <w:rsid w:val="00787469"/>
    <w:rsid w:val="00787470"/>
    <w:rsid w:val="007876CE"/>
    <w:rsid w:val="0078778B"/>
    <w:rsid w:val="00787803"/>
    <w:rsid w:val="0078798F"/>
    <w:rsid w:val="00787D54"/>
    <w:rsid w:val="00787DCE"/>
    <w:rsid w:val="00787EE8"/>
    <w:rsid w:val="00787FEA"/>
    <w:rsid w:val="007900A4"/>
    <w:rsid w:val="00790205"/>
    <w:rsid w:val="007906BE"/>
    <w:rsid w:val="007907D6"/>
    <w:rsid w:val="007907D7"/>
    <w:rsid w:val="0079081E"/>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CFC"/>
    <w:rsid w:val="00791FD8"/>
    <w:rsid w:val="0079230C"/>
    <w:rsid w:val="007923CB"/>
    <w:rsid w:val="00792761"/>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BFB"/>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618F"/>
    <w:rsid w:val="007961F6"/>
    <w:rsid w:val="00796484"/>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97A8D"/>
    <w:rsid w:val="00797D43"/>
    <w:rsid w:val="00797F38"/>
    <w:rsid w:val="007A0523"/>
    <w:rsid w:val="007A05E9"/>
    <w:rsid w:val="007A07AB"/>
    <w:rsid w:val="007A07AF"/>
    <w:rsid w:val="007A0C94"/>
    <w:rsid w:val="007A0C9C"/>
    <w:rsid w:val="007A0CD8"/>
    <w:rsid w:val="007A0D9A"/>
    <w:rsid w:val="007A0DA8"/>
    <w:rsid w:val="007A0F4D"/>
    <w:rsid w:val="007A0F95"/>
    <w:rsid w:val="007A13B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271"/>
    <w:rsid w:val="007A3379"/>
    <w:rsid w:val="007A386F"/>
    <w:rsid w:val="007A3A30"/>
    <w:rsid w:val="007A3C5D"/>
    <w:rsid w:val="007A3EC7"/>
    <w:rsid w:val="007A3ED4"/>
    <w:rsid w:val="007A3EF2"/>
    <w:rsid w:val="007A3F40"/>
    <w:rsid w:val="007A3FBF"/>
    <w:rsid w:val="007A410B"/>
    <w:rsid w:val="007A412B"/>
    <w:rsid w:val="007A44BC"/>
    <w:rsid w:val="007A456E"/>
    <w:rsid w:val="007A4747"/>
    <w:rsid w:val="007A47E6"/>
    <w:rsid w:val="007A48B0"/>
    <w:rsid w:val="007A4A29"/>
    <w:rsid w:val="007A5001"/>
    <w:rsid w:val="007A5637"/>
    <w:rsid w:val="007A5755"/>
    <w:rsid w:val="007A57FF"/>
    <w:rsid w:val="007A5D4C"/>
    <w:rsid w:val="007A5D9A"/>
    <w:rsid w:val="007A5E8D"/>
    <w:rsid w:val="007A5F6D"/>
    <w:rsid w:val="007A6084"/>
    <w:rsid w:val="007A613C"/>
    <w:rsid w:val="007A61A2"/>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694"/>
    <w:rsid w:val="007A7F3D"/>
    <w:rsid w:val="007A7FD4"/>
    <w:rsid w:val="007B01F0"/>
    <w:rsid w:val="007B031A"/>
    <w:rsid w:val="007B0448"/>
    <w:rsid w:val="007B06C5"/>
    <w:rsid w:val="007B0741"/>
    <w:rsid w:val="007B0A71"/>
    <w:rsid w:val="007B0C9D"/>
    <w:rsid w:val="007B0D66"/>
    <w:rsid w:val="007B0DDF"/>
    <w:rsid w:val="007B102D"/>
    <w:rsid w:val="007B10BC"/>
    <w:rsid w:val="007B10DB"/>
    <w:rsid w:val="007B11B8"/>
    <w:rsid w:val="007B1216"/>
    <w:rsid w:val="007B128F"/>
    <w:rsid w:val="007B1413"/>
    <w:rsid w:val="007B14A6"/>
    <w:rsid w:val="007B14D9"/>
    <w:rsid w:val="007B162D"/>
    <w:rsid w:val="007B1855"/>
    <w:rsid w:val="007B1A1C"/>
    <w:rsid w:val="007B1A9F"/>
    <w:rsid w:val="007B1D3D"/>
    <w:rsid w:val="007B1D6E"/>
    <w:rsid w:val="007B1FC5"/>
    <w:rsid w:val="007B22F1"/>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5BA"/>
    <w:rsid w:val="007B3877"/>
    <w:rsid w:val="007B38E4"/>
    <w:rsid w:val="007B3ACE"/>
    <w:rsid w:val="007B3BA3"/>
    <w:rsid w:val="007B3D26"/>
    <w:rsid w:val="007B3E00"/>
    <w:rsid w:val="007B3E5D"/>
    <w:rsid w:val="007B3F04"/>
    <w:rsid w:val="007B4053"/>
    <w:rsid w:val="007B4057"/>
    <w:rsid w:val="007B41E5"/>
    <w:rsid w:val="007B444B"/>
    <w:rsid w:val="007B46A1"/>
    <w:rsid w:val="007B4815"/>
    <w:rsid w:val="007B492C"/>
    <w:rsid w:val="007B4ABA"/>
    <w:rsid w:val="007B4B44"/>
    <w:rsid w:val="007B4B76"/>
    <w:rsid w:val="007B4C72"/>
    <w:rsid w:val="007B4D5E"/>
    <w:rsid w:val="007B4F2E"/>
    <w:rsid w:val="007B4F56"/>
    <w:rsid w:val="007B4F75"/>
    <w:rsid w:val="007B5127"/>
    <w:rsid w:val="007B5724"/>
    <w:rsid w:val="007B574F"/>
    <w:rsid w:val="007B594C"/>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3B0"/>
    <w:rsid w:val="007B7445"/>
    <w:rsid w:val="007B7609"/>
    <w:rsid w:val="007B7699"/>
    <w:rsid w:val="007B788A"/>
    <w:rsid w:val="007B79B6"/>
    <w:rsid w:val="007B7B04"/>
    <w:rsid w:val="007B7B43"/>
    <w:rsid w:val="007B7BF4"/>
    <w:rsid w:val="007C0034"/>
    <w:rsid w:val="007C01BC"/>
    <w:rsid w:val="007C03DC"/>
    <w:rsid w:val="007C06DF"/>
    <w:rsid w:val="007C0B04"/>
    <w:rsid w:val="007C0B24"/>
    <w:rsid w:val="007C0BAC"/>
    <w:rsid w:val="007C0F74"/>
    <w:rsid w:val="007C0FCB"/>
    <w:rsid w:val="007C106C"/>
    <w:rsid w:val="007C1127"/>
    <w:rsid w:val="007C120A"/>
    <w:rsid w:val="007C1269"/>
    <w:rsid w:val="007C132B"/>
    <w:rsid w:val="007C1523"/>
    <w:rsid w:val="007C15C5"/>
    <w:rsid w:val="007C1662"/>
    <w:rsid w:val="007C16B7"/>
    <w:rsid w:val="007C19DC"/>
    <w:rsid w:val="007C1ADE"/>
    <w:rsid w:val="007C1B58"/>
    <w:rsid w:val="007C1C17"/>
    <w:rsid w:val="007C1EBB"/>
    <w:rsid w:val="007C1F0F"/>
    <w:rsid w:val="007C254E"/>
    <w:rsid w:val="007C2615"/>
    <w:rsid w:val="007C2659"/>
    <w:rsid w:val="007C28E0"/>
    <w:rsid w:val="007C2904"/>
    <w:rsid w:val="007C2A0F"/>
    <w:rsid w:val="007C2A46"/>
    <w:rsid w:val="007C2C1F"/>
    <w:rsid w:val="007C2E99"/>
    <w:rsid w:val="007C2EC6"/>
    <w:rsid w:val="007C2F93"/>
    <w:rsid w:val="007C2FB0"/>
    <w:rsid w:val="007C3277"/>
    <w:rsid w:val="007C34CD"/>
    <w:rsid w:val="007C34DA"/>
    <w:rsid w:val="007C35A9"/>
    <w:rsid w:val="007C36CD"/>
    <w:rsid w:val="007C3762"/>
    <w:rsid w:val="007C38CC"/>
    <w:rsid w:val="007C391D"/>
    <w:rsid w:val="007C39DE"/>
    <w:rsid w:val="007C3A46"/>
    <w:rsid w:val="007C3A62"/>
    <w:rsid w:val="007C3CF9"/>
    <w:rsid w:val="007C400D"/>
    <w:rsid w:val="007C4284"/>
    <w:rsid w:val="007C42C7"/>
    <w:rsid w:val="007C4414"/>
    <w:rsid w:val="007C465C"/>
    <w:rsid w:val="007C46A1"/>
    <w:rsid w:val="007C4726"/>
    <w:rsid w:val="007C47B2"/>
    <w:rsid w:val="007C47FE"/>
    <w:rsid w:val="007C47FF"/>
    <w:rsid w:val="007C48C5"/>
    <w:rsid w:val="007C4B2D"/>
    <w:rsid w:val="007C5089"/>
    <w:rsid w:val="007C5204"/>
    <w:rsid w:val="007C5583"/>
    <w:rsid w:val="007C59BA"/>
    <w:rsid w:val="007C5CE8"/>
    <w:rsid w:val="007C5CEE"/>
    <w:rsid w:val="007C63DD"/>
    <w:rsid w:val="007C643E"/>
    <w:rsid w:val="007C649E"/>
    <w:rsid w:val="007C65B1"/>
    <w:rsid w:val="007C67B4"/>
    <w:rsid w:val="007C69F3"/>
    <w:rsid w:val="007C6A23"/>
    <w:rsid w:val="007C6D87"/>
    <w:rsid w:val="007C6DB9"/>
    <w:rsid w:val="007C6DFE"/>
    <w:rsid w:val="007C6F57"/>
    <w:rsid w:val="007C71D2"/>
    <w:rsid w:val="007C755A"/>
    <w:rsid w:val="007C7560"/>
    <w:rsid w:val="007C757C"/>
    <w:rsid w:val="007C75FD"/>
    <w:rsid w:val="007C763E"/>
    <w:rsid w:val="007C77A0"/>
    <w:rsid w:val="007C7980"/>
    <w:rsid w:val="007C79A0"/>
    <w:rsid w:val="007C7AFD"/>
    <w:rsid w:val="007C7B0E"/>
    <w:rsid w:val="007C7C5A"/>
    <w:rsid w:val="007C7CC5"/>
    <w:rsid w:val="007C7EB4"/>
    <w:rsid w:val="007C7F4B"/>
    <w:rsid w:val="007D0345"/>
    <w:rsid w:val="007D045D"/>
    <w:rsid w:val="007D06CF"/>
    <w:rsid w:val="007D0A52"/>
    <w:rsid w:val="007D0B0C"/>
    <w:rsid w:val="007D0B19"/>
    <w:rsid w:val="007D0B48"/>
    <w:rsid w:val="007D0D4C"/>
    <w:rsid w:val="007D0ECC"/>
    <w:rsid w:val="007D0F16"/>
    <w:rsid w:val="007D0F8F"/>
    <w:rsid w:val="007D1146"/>
    <w:rsid w:val="007D15FF"/>
    <w:rsid w:val="007D17E7"/>
    <w:rsid w:val="007D1B79"/>
    <w:rsid w:val="007D1B97"/>
    <w:rsid w:val="007D1BBE"/>
    <w:rsid w:val="007D1C12"/>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1B5"/>
    <w:rsid w:val="007D431F"/>
    <w:rsid w:val="007D441B"/>
    <w:rsid w:val="007D45CC"/>
    <w:rsid w:val="007D467C"/>
    <w:rsid w:val="007D47D9"/>
    <w:rsid w:val="007D48B8"/>
    <w:rsid w:val="007D49D0"/>
    <w:rsid w:val="007D4CFD"/>
    <w:rsid w:val="007D4E4D"/>
    <w:rsid w:val="007D4F6F"/>
    <w:rsid w:val="007D532F"/>
    <w:rsid w:val="007D5567"/>
    <w:rsid w:val="007D5587"/>
    <w:rsid w:val="007D56BA"/>
    <w:rsid w:val="007D57B2"/>
    <w:rsid w:val="007D5999"/>
    <w:rsid w:val="007D59A2"/>
    <w:rsid w:val="007D5A9B"/>
    <w:rsid w:val="007D5C07"/>
    <w:rsid w:val="007D5E3A"/>
    <w:rsid w:val="007D5F24"/>
    <w:rsid w:val="007D61FB"/>
    <w:rsid w:val="007D62D4"/>
    <w:rsid w:val="007D64B7"/>
    <w:rsid w:val="007D6730"/>
    <w:rsid w:val="007D684F"/>
    <w:rsid w:val="007D69E9"/>
    <w:rsid w:val="007D6A0C"/>
    <w:rsid w:val="007D6DF6"/>
    <w:rsid w:val="007D6E2A"/>
    <w:rsid w:val="007D6ED0"/>
    <w:rsid w:val="007D6F15"/>
    <w:rsid w:val="007D6F50"/>
    <w:rsid w:val="007D7023"/>
    <w:rsid w:val="007D7036"/>
    <w:rsid w:val="007D71DC"/>
    <w:rsid w:val="007D73A1"/>
    <w:rsid w:val="007D765A"/>
    <w:rsid w:val="007D782D"/>
    <w:rsid w:val="007D7839"/>
    <w:rsid w:val="007D7AE8"/>
    <w:rsid w:val="007D7B73"/>
    <w:rsid w:val="007D7CB8"/>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11AA"/>
    <w:rsid w:val="007E144D"/>
    <w:rsid w:val="007E149D"/>
    <w:rsid w:val="007E152A"/>
    <w:rsid w:val="007E17D5"/>
    <w:rsid w:val="007E1A26"/>
    <w:rsid w:val="007E1D5A"/>
    <w:rsid w:val="007E20B1"/>
    <w:rsid w:val="007E21F0"/>
    <w:rsid w:val="007E223B"/>
    <w:rsid w:val="007E233E"/>
    <w:rsid w:val="007E2449"/>
    <w:rsid w:val="007E2479"/>
    <w:rsid w:val="007E2787"/>
    <w:rsid w:val="007E28E6"/>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46D"/>
    <w:rsid w:val="007E55CC"/>
    <w:rsid w:val="007E56F6"/>
    <w:rsid w:val="007E570B"/>
    <w:rsid w:val="007E5778"/>
    <w:rsid w:val="007E5788"/>
    <w:rsid w:val="007E5861"/>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696"/>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0F17"/>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2B0"/>
    <w:rsid w:val="007F32C3"/>
    <w:rsid w:val="007F3407"/>
    <w:rsid w:val="007F35F7"/>
    <w:rsid w:val="007F393D"/>
    <w:rsid w:val="007F3C4C"/>
    <w:rsid w:val="007F3CFC"/>
    <w:rsid w:val="007F3D15"/>
    <w:rsid w:val="007F3E30"/>
    <w:rsid w:val="007F3FF3"/>
    <w:rsid w:val="007F3FF5"/>
    <w:rsid w:val="007F409A"/>
    <w:rsid w:val="007F41BD"/>
    <w:rsid w:val="007F431A"/>
    <w:rsid w:val="007F462D"/>
    <w:rsid w:val="007F4657"/>
    <w:rsid w:val="007F46C5"/>
    <w:rsid w:val="007F4724"/>
    <w:rsid w:val="007F47C6"/>
    <w:rsid w:val="007F4852"/>
    <w:rsid w:val="007F49D5"/>
    <w:rsid w:val="007F4C6F"/>
    <w:rsid w:val="007F4D0D"/>
    <w:rsid w:val="007F4DA3"/>
    <w:rsid w:val="007F4DB8"/>
    <w:rsid w:val="007F4F43"/>
    <w:rsid w:val="007F5121"/>
    <w:rsid w:val="007F527B"/>
    <w:rsid w:val="007F53CE"/>
    <w:rsid w:val="007F572C"/>
    <w:rsid w:val="007F59C9"/>
    <w:rsid w:val="007F5ADF"/>
    <w:rsid w:val="007F5B75"/>
    <w:rsid w:val="007F5C69"/>
    <w:rsid w:val="007F5D78"/>
    <w:rsid w:val="007F600A"/>
    <w:rsid w:val="007F623F"/>
    <w:rsid w:val="007F6260"/>
    <w:rsid w:val="007F6269"/>
    <w:rsid w:val="007F627D"/>
    <w:rsid w:val="007F6666"/>
    <w:rsid w:val="007F6839"/>
    <w:rsid w:val="007F69D2"/>
    <w:rsid w:val="007F6DCF"/>
    <w:rsid w:val="007F6DF6"/>
    <w:rsid w:val="007F6E71"/>
    <w:rsid w:val="007F6E88"/>
    <w:rsid w:val="007F6EB3"/>
    <w:rsid w:val="007F6F1A"/>
    <w:rsid w:val="007F6F83"/>
    <w:rsid w:val="007F6FDA"/>
    <w:rsid w:val="007F70E7"/>
    <w:rsid w:val="007F712A"/>
    <w:rsid w:val="007F71E5"/>
    <w:rsid w:val="007F7211"/>
    <w:rsid w:val="007F7259"/>
    <w:rsid w:val="007F7519"/>
    <w:rsid w:val="007F76A8"/>
    <w:rsid w:val="007F7709"/>
    <w:rsid w:val="007F7752"/>
    <w:rsid w:val="007F792F"/>
    <w:rsid w:val="007F79D2"/>
    <w:rsid w:val="007F79EA"/>
    <w:rsid w:val="007F7A23"/>
    <w:rsid w:val="007F7AC3"/>
    <w:rsid w:val="007F7AF8"/>
    <w:rsid w:val="007F7F36"/>
    <w:rsid w:val="007F7FC6"/>
    <w:rsid w:val="0080001C"/>
    <w:rsid w:val="008002D2"/>
    <w:rsid w:val="00800398"/>
    <w:rsid w:val="008007DF"/>
    <w:rsid w:val="0080086E"/>
    <w:rsid w:val="00800A17"/>
    <w:rsid w:val="00800BC1"/>
    <w:rsid w:val="00800E61"/>
    <w:rsid w:val="00800F3E"/>
    <w:rsid w:val="0080130F"/>
    <w:rsid w:val="00801392"/>
    <w:rsid w:val="0080149E"/>
    <w:rsid w:val="008017ED"/>
    <w:rsid w:val="00801B2C"/>
    <w:rsid w:val="00801B89"/>
    <w:rsid w:val="00801C92"/>
    <w:rsid w:val="00801CAA"/>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47"/>
    <w:rsid w:val="00803DBB"/>
    <w:rsid w:val="00803F1A"/>
    <w:rsid w:val="0080411B"/>
    <w:rsid w:val="00804223"/>
    <w:rsid w:val="008043A2"/>
    <w:rsid w:val="008045C8"/>
    <w:rsid w:val="00804727"/>
    <w:rsid w:val="0080475A"/>
    <w:rsid w:val="008048D4"/>
    <w:rsid w:val="00804B2F"/>
    <w:rsid w:val="00804B4A"/>
    <w:rsid w:val="00804BE1"/>
    <w:rsid w:val="00804D79"/>
    <w:rsid w:val="00804DD9"/>
    <w:rsid w:val="00804E52"/>
    <w:rsid w:val="008050F3"/>
    <w:rsid w:val="0080519D"/>
    <w:rsid w:val="00805216"/>
    <w:rsid w:val="00805272"/>
    <w:rsid w:val="008052BC"/>
    <w:rsid w:val="00805437"/>
    <w:rsid w:val="008054D5"/>
    <w:rsid w:val="00805668"/>
    <w:rsid w:val="0080566F"/>
    <w:rsid w:val="00805E48"/>
    <w:rsid w:val="00805F9F"/>
    <w:rsid w:val="008060D4"/>
    <w:rsid w:val="008061A3"/>
    <w:rsid w:val="0080650A"/>
    <w:rsid w:val="00806732"/>
    <w:rsid w:val="00806766"/>
    <w:rsid w:val="00806784"/>
    <w:rsid w:val="00806973"/>
    <w:rsid w:val="00806C7F"/>
    <w:rsid w:val="00806CE2"/>
    <w:rsid w:val="00806EA4"/>
    <w:rsid w:val="00807271"/>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3A"/>
    <w:rsid w:val="00810564"/>
    <w:rsid w:val="00810681"/>
    <w:rsid w:val="008107CE"/>
    <w:rsid w:val="00810964"/>
    <w:rsid w:val="00810BE2"/>
    <w:rsid w:val="00810BE4"/>
    <w:rsid w:val="00810E31"/>
    <w:rsid w:val="00810EC4"/>
    <w:rsid w:val="00810F0B"/>
    <w:rsid w:val="0081157D"/>
    <w:rsid w:val="00811916"/>
    <w:rsid w:val="00811B8D"/>
    <w:rsid w:val="00811CC6"/>
    <w:rsid w:val="00811CD5"/>
    <w:rsid w:val="00811E4E"/>
    <w:rsid w:val="00811E82"/>
    <w:rsid w:val="00811E86"/>
    <w:rsid w:val="00811E96"/>
    <w:rsid w:val="00811EB8"/>
    <w:rsid w:val="00811ED8"/>
    <w:rsid w:val="008121B5"/>
    <w:rsid w:val="00812324"/>
    <w:rsid w:val="0081247D"/>
    <w:rsid w:val="00812594"/>
    <w:rsid w:val="0081266D"/>
    <w:rsid w:val="0081289B"/>
    <w:rsid w:val="00812A4F"/>
    <w:rsid w:val="00812B23"/>
    <w:rsid w:val="00812E32"/>
    <w:rsid w:val="0081317C"/>
    <w:rsid w:val="008131DA"/>
    <w:rsid w:val="008132AC"/>
    <w:rsid w:val="008132B3"/>
    <w:rsid w:val="008132F4"/>
    <w:rsid w:val="00813510"/>
    <w:rsid w:val="0081370C"/>
    <w:rsid w:val="00813738"/>
    <w:rsid w:val="008138FF"/>
    <w:rsid w:val="00813961"/>
    <w:rsid w:val="008139B9"/>
    <w:rsid w:val="00813A90"/>
    <w:rsid w:val="00813C95"/>
    <w:rsid w:val="00813CA3"/>
    <w:rsid w:val="00813D2F"/>
    <w:rsid w:val="00813DCD"/>
    <w:rsid w:val="008141A8"/>
    <w:rsid w:val="008141E8"/>
    <w:rsid w:val="00814582"/>
    <w:rsid w:val="008145CE"/>
    <w:rsid w:val="00814617"/>
    <w:rsid w:val="008147AD"/>
    <w:rsid w:val="00814BEF"/>
    <w:rsid w:val="00814EC1"/>
    <w:rsid w:val="00814F0D"/>
    <w:rsid w:val="00814F30"/>
    <w:rsid w:val="0081514B"/>
    <w:rsid w:val="00815375"/>
    <w:rsid w:val="00815506"/>
    <w:rsid w:val="0081556A"/>
    <w:rsid w:val="00815684"/>
    <w:rsid w:val="008157F1"/>
    <w:rsid w:val="008158CA"/>
    <w:rsid w:val="0081591D"/>
    <w:rsid w:val="00815ACF"/>
    <w:rsid w:val="0081685F"/>
    <w:rsid w:val="00816DD2"/>
    <w:rsid w:val="00816F1D"/>
    <w:rsid w:val="0081732A"/>
    <w:rsid w:val="008174F0"/>
    <w:rsid w:val="00817697"/>
    <w:rsid w:val="008176D9"/>
    <w:rsid w:val="0081777C"/>
    <w:rsid w:val="0081787F"/>
    <w:rsid w:val="00817897"/>
    <w:rsid w:val="008178FC"/>
    <w:rsid w:val="00817A4D"/>
    <w:rsid w:val="00817AC0"/>
    <w:rsid w:val="00817AC3"/>
    <w:rsid w:val="00817B5D"/>
    <w:rsid w:val="00817D33"/>
    <w:rsid w:val="00817F22"/>
    <w:rsid w:val="00817F44"/>
    <w:rsid w:val="00820267"/>
    <w:rsid w:val="008202D2"/>
    <w:rsid w:val="008203F3"/>
    <w:rsid w:val="00820437"/>
    <w:rsid w:val="0082056D"/>
    <w:rsid w:val="008206A0"/>
    <w:rsid w:val="00820908"/>
    <w:rsid w:val="00820954"/>
    <w:rsid w:val="008209D6"/>
    <w:rsid w:val="00820A5C"/>
    <w:rsid w:val="00820E9E"/>
    <w:rsid w:val="00820FBE"/>
    <w:rsid w:val="008213E0"/>
    <w:rsid w:val="008214DD"/>
    <w:rsid w:val="008217C5"/>
    <w:rsid w:val="0082188A"/>
    <w:rsid w:val="00821AF1"/>
    <w:rsid w:val="00821E30"/>
    <w:rsid w:val="00821F95"/>
    <w:rsid w:val="0082201C"/>
    <w:rsid w:val="00822079"/>
    <w:rsid w:val="0082224D"/>
    <w:rsid w:val="008225F2"/>
    <w:rsid w:val="008229BE"/>
    <w:rsid w:val="00822B80"/>
    <w:rsid w:val="00822C3F"/>
    <w:rsid w:val="00822CC2"/>
    <w:rsid w:val="00822D7C"/>
    <w:rsid w:val="00822D95"/>
    <w:rsid w:val="00822DE3"/>
    <w:rsid w:val="00822F0D"/>
    <w:rsid w:val="00822F77"/>
    <w:rsid w:val="00822FA1"/>
    <w:rsid w:val="008230BF"/>
    <w:rsid w:val="00823105"/>
    <w:rsid w:val="0082312F"/>
    <w:rsid w:val="0082327D"/>
    <w:rsid w:val="008232DE"/>
    <w:rsid w:val="00823300"/>
    <w:rsid w:val="00823509"/>
    <w:rsid w:val="0082350B"/>
    <w:rsid w:val="0082352B"/>
    <w:rsid w:val="008236B6"/>
    <w:rsid w:val="00823894"/>
    <w:rsid w:val="008238DA"/>
    <w:rsid w:val="0082399D"/>
    <w:rsid w:val="00823ABE"/>
    <w:rsid w:val="00823B37"/>
    <w:rsid w:val="00823BDD"/>
    <w:rsid w:val="00823CF1"/>
    <w:rsid w:val="00823D84"/>
    <w:rsid w:val="00823DDC"/>
    <w:rsid w:val="00823E12"/>
    <w:rsid w:val="00824160"/>
    <w:rsid w:val="00824425"/>
    <w:rsid w:val="008249B8"/>
    <w:rsid w:val="00824B5B"/>
    <w:rsid w:val="00824C17"/>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5BF"/>
    <w:rsid w:val="0082683A"/>
    <w:rsid w:val="008269D1"/>
    <w:rsid w:val="00826A40"/>
    <w:rsid w:val="00826A51"/>
    <w:rsid w:val="00826C9E"/>
    <w:rsid w:val="00826CAB"/>
    <w:rsid w:val="00827268"/>
    <w:rsid w:val="008272A3"/>
    <w:rsid w:val="0082734E"/>
    <w:rsid w:val="008276B7"/>
    <w:rsid w:val="008279E8"/>
    <w:rsid w:val="00827B06"/>
    <w:rsid w:val="00827CC5"/>
    <w:rsid w:val="00827CD1"/>
    <w:rsid w:val="00827E3D"/>
    <w:rsid w:val="00827FC5"/>
    <w:rsid w:val="0083022E"/>
    <w:rsid w:val="00830345"/>
    <w:rsid w:val="00830489"/>
    <w:rsid w:val="00830524"/>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1FFA"/>
    <w:rsid w:val="0083203E"/>
    <w:rsid w:val="0083215D"/>
    <w:rsid w:val="00832196"/>
    <w:rsid w:val="0083228E"/>
    <w:rsid w:val="008322F6"/>
    <w:rsid w:val="0083230D"/>
    <w:rsid w:val="00832866"/>
    <w:rsid w:val="00832AFC"/>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656"/>
    <w:rsid w:val="0083489E"/>
    <w:rsid w:val="00834C14"/>
    <w:rsid w:val="00834CC1"/>
    <w:rsid w:val="00835270"/>
    <w:rsid w:val="0083537A"/>
    <w:rsid w:val="0083545D"/>
    <w:rsid w:val="0083546F"/>
    <w:rsid w:val="0083552A"/>
    <w:rsid w:val="00835658"/>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711A"/>
    <w:rsid w:val="0083722A"/>
    <w:rsid w:val="008372B8"/>
    <w:rsid w:val="00837705"/>
    <w:rsid w:val="00837988"/>
    <w:rsid w:val="00837A4F"/>
    <w:rsid w:val="00837B5F"/>
    <w:rsid w:val="00837BEF"/>
    <w:rsid w:val="00837D44"/>
    <w:rsid w:val="00837DEE"/>
    <w:rsid w:val="00837F93"/>
    <w:rsid w:val="00840263"/>
    <w:rsid w:val="008402DF"/>
    <w:rsid w:val="008402EF"/>
    <w:rsid w:val="0084031D"/>
    <w:rsid w:val="0084077C"/>
    <w:rsid w:val="00840D21"/>
    <w:rsid w:val="00840D24"/>
    <w:rsid w:val="00840D62"/>
    <w:rsid w:val="00840D64"/>
    <w:rsid w:val="00840EEC"/>
    <w:rsid w:val="00841136"/>
    <w:rsid w:val="008413B9"/>
    <w:rsid w:val="0084161F"/>
    <w:rsid w:val="00841BB9"/>
    <w:rsid w:val="00841C7D"/>
    <w:rsid w:val="00841CBF"/>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0CB"/>
    <w:rsid w:val="008442DC"/>
    <w:rsid w:val="0084431D"/>
    <w:rsid w:val="008448E6"/>
    <w:rsid w:val="0084490E"/>
    <w:rsid w:val="00844A6E"/>
    <w:rsid w:val="00844CDA"/>
    <w:rsid w:val="00844CDE"/>
    <w:rsid w:val="00844EE1"/>
    <w:rsid w:val="00844F02"/>
    <w:rsid w:val="008451CA"/>
    <w:rsid w:val="00845242"/>
    <w:rsid w:val="008452DE"/>
    <w:rsid w:val="00845357"/>
    <w:rsid w:val="0084537B"/>
    <w:rsid w:val="008454E5"/>
    <w:rsid w:val="008457F0"/>
    <w:rsid w:val="008457F5"/>
    <w:rsid w:val="0084589F"/>
    <w:rsid w:val="00845AE8"/>
    <w:rsid w:val="00845BCB"/>
    <w:rsid w:val="00845E25"/>
    <w:rsid w:val="00845FB6"/>
    <w:rsid w:val="008460E7"/>
    <w:rsid w:val="008461C5"/>
    <w:rsid w:val="00846419"/>
    <w:rsid w:val="00846564"/>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3C0"/>
    <w:rsid w:val="008504AE"/>
    <w:rsid w:val="008507F5"/>
    <w:rsid w:val="008508A6"/>
    <w:rsid w:val="00850BFD"/>
    <w:rsid w:val="00850C09"/>
    <w:rsid w:val="00850D6F"/>
    <w:rsid w:val="00851032"/>
    <w:rsid w:val="00851172"/>
    <w:rsid w:val="008518D5"/>
    <w:rsid w:val="00851901"/>
    <w:rsid w:val="00851AC6"/>
    <w:rsid w:val="00851B46"/>
    <w:rsid w:val="00851D29"/>
    <w:rsid w:val="00851EB4"/>
    <w:rsid w:val="00851EC5"/>
    <w:rsid w:val="00851ED3"/>
    <w:rsid w:val="00851FD5"/>
    <w:rsid w:val="0085206F"/>
    <w:rsid w:val="00852228"/>
    <w:rsid w:val="008522F8"/>
    <w:rsid w:val="0085239E"/>
    <w:rsid w:val="008525B8"/>
    <w:rsid w:val="0085270B"/>
    <w:rsid w:val="00852848"/>
    <w:rsid w:val="00852A62"/>
    <w:rsid w:val="00852A6F"/>
    <w:rsid w:val="00852AE3"/>
    <w:rsid w:val="00852CF4"/>
    <w:rsid w:val="00852E7A"/>
    <w:rsid w:val="00852EEC"/>
    <w:rsid w:val="00852EF6"/>
    <w:rsid w:val="00852F0B"/>
    <w:rsid w:val="008530A2"/>
    <w:rsid w:val="00853117"/>
    <w:rsid w:val="0085338D"/>
    <w:rsid w:val="0085338E"/>
    <w:rsid w:val="008533E4"/>
    <w:rsid w:val="0085386E"/>
    <w:rsid w:val="0085392A"/>
    <w:rsid w:val="00853A2D"/>
    <w:rsid w:val="00853A82"/>
    <w:rsid w:val="00853B5D"/>
    <w:rsid w:val="00853BA1"/>
    <w:rsid w:val="00853CB7"/>
    <w:rsid w:val="00853D2C"/>
    <w:rsid w:val="00853DF7"/>
    <w:rsid w:val="00853ED9"/>
    <w:rsid w:val="0085402C"/>
    <w:rsid w:val="008542B9"/>
    <w:rsid w:val="008542D4"/>
    <w:rsid w:val="00854394"/>
    <w:rsid w:val="00854425"/>
    <w:rsid w:val="008544D7"/>
    <w:rsid w:val="00854747"/>
    <w:rsid w:val="008549A7"/>
    <w:rsid w:val="00854C36"/>
    <w:rsid w:val="00854CED"/>
    <w:rsid w:val="00854E15"/>
    <w:rsid w:val="00854F10"/>
    <w:rsid w:val="0085503D"/>
    <w:rsid w:val="008550F8"/>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AA3"/>
    <w:rsid w:val="00856B63"/>
    <w:rsid w:val="00856CD8"/>
    <w:rsid w:val="00856D67"/>
    <w:rsid w:val="00856EE0"/>
    <w:rsid w:val="00857115"/>
    <w:rsid w:val="00857680"/>
    <w:rsid w:val="008577A7"/>
    <w:rsid w:val="008577CC"/>
    <w:rsid w:val="008578D2"/>
    <w:rsid w:val="00857AA8"/>
    <w:rsid w:val="00857C67"/>
    <w:rsid w:val="00860076"/>
    <w:rsid w:val="00860204"/>
    <w:rsid w:val="008602B2"/>
    <w:rsid w:val="008603BF"/>
    <w:rsid w:val="00860638"/>
    <w:rsid w:val="00860763"/>
    <w:rsid w:val="0086082C"/>
    <w:rsid w:val="00860888"/>
    <w:rsid w:val="008608B9"/>
    <w:rsid w:val="00860990"/>
    <w:rsid w:val="008609E9"/>
    <w:rsid w:val="00860BB5"/>
    <w:rsid w:val="00860C7B"/>
    <w:rsid w:val="008613DE"/>
    <w:rsid w:val="008614FE"/>
    <w:rsid w:val="0086180C"/>
    <w:rsid w:val="00861910"/>
    <w:rsid w:val="00861926"/>
    <w:rsid w:val="00861953"/>
    <w:rsid w:val="0086197B"/>
    <w:rsid w:val="00861A71"/>
    <w:rsid w:val="00861B63"/>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364"/>
    <w:rsid w:val="008636F1"/>
    <w:rsid w:val="00863718"/>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B14"/>
    <w:rsid w:val="00865E4E"/>
    <w:rsid w:val="00865F65"/>
    <w:rsid w:val="00865FFF"/>
    <w:rsid w:val="00866271"/>
    <w:rsid w:val="00866392"/>
    <w:rsid w:val="008664F2"/>
    <w:rsid w:val="0086679A"/>
    <w:rsid w:val="008668CC"/>
    <w:rsid w:val="0086696A"/>
    <w:rsid w:val="008669D4"/>
    <w:rsid w:val="00866BFE"/>
    <w:rsid w:val="00867033"/>
    <w:rsid w:val="00867647"/>
    <w:rsid w:val="0086768A"/>
    <w:rsid w:val="008677BE"/>
    <w:rsid w:val="008677E3"/>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953"/>
    <w:rsid w:val="00871B14"/>
    <w:rsid w:val="00871B6C"/>
    <w:rsid w:val="00871C1C"/>
    <w:rsid w:val="00872255"/>
    <w:rsid w:val="00872277"/>
    <w:rsid w:val="0087236E"/>
    <w:rsid w:val="00872478"/>
    <w:rsid w:val="00872514"/>
    <w:rsid w:val="008728C0"/>
    <w:rsid w:val="00872933"/>
    <w:rsid w:val="00872943"/>
    <w:rsid w:val="00872A29"/>
    <w:rsid w:val="00872CF0"/>
    <w:rsid w:val="00872CF7"/>
    <w:rsid w:val="0087305E"/>
    <w:rsid w:val="008731F3"/>
    <w:rsid w:val="008732AC"/>
    <w:rsid w:val="0087336B"/>
    <w:rsid w:val="008738A2"/>
    <w:rsid w:val="00873B24"/>
    <w:rsid w:val="0087402A"/>
    <w:rsid w:val="00874054"/>
    <w:rsid w:val="008740FC"/>
    <w:rsid w:val="008741A1"/>
    <w:rsid w:val="008743C6"/>
    <w:rsid w:val="0087496E"/>
    <w:rsid w:val="00874BE4"/>
    <w:rsid w:val="00874C41"/>
    <w:rsid w:val="008751BC"/>
    <w:rsid w:val="0087520F"/>
    <w:rsid w:val="008752ED"/>
    <w:rsid w:val="0087545D"/>
    <w:rsid w:val="00875571"/>
    <w:rsid w:val="00875597"/>
    <w:rsid w:val="008755E1"/>
    <w:rsid w:val="0087586E"/>
    <w:rsid w:val="0087598E"/>
    <w:rsid w:val="008759F8"/>
    <w:rsid w:val="00875A55"/>
    <w:rsid w:val="00875C2F"/>
    <w:rsid w:val="00875EF8"/>
    <w:rsid w:val="00875F77"/>
    <w:rsid w:val="00876128"/>
    <w:rsid w:val="008761BF"/>
    <w:rsid w:val="0087634B"/>
    <w:rsid w:val="00876680"/>
    <w:rsid w:val="00876721"/>
    <w:rsid w:val="008767F0"/>
    <w:rsid w:val="00876869"/>
    <w:rsid w:val="00876A4A"/>
    <w:rsid w:val="00876A68"/>
    <w:rsid w:val="00876B33"/>
    <w:rsid w:val="00876CE8"/>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D70"/>
    <w:rsid w:val="00880DEC"/>
    <w:rsid w:val="00880E14"/>
    <w:rsid w:val="00880ECB"/>
    <w:rsid w:val="008810B9"/>
    <w:rsid w:val="008811D4"/>
    <w:rsid w:val="00881369"/>
    <w:rsid w:val="00881389"/>
    <w:rsid w:val="008813EA"/>
    <w:rsid w:val="0088162A"/>
    <w:rsid w:val="00881682"/>
    <w:rsid w:val="00881CF3"/>
    <w:rsid w:val="00881F5F"/>
    <w:rsid w:val="008820B0"/>
    <w:rsid w:val="0088213A"/>
    <w:rsid w:val="0088225E"/>
    <w:rsid w:val="0088229E"/>
    <w:rsid w:val="0088233C"/>
    <w:rsid w:val="008823E7"/>
    <w:rsid w:val="008825A1"/>
    <w:rsid w:val="008825B5"/>
    <w:rsid w:val="008827CA"/>
    <w:rsid w:val="008827DD"/>
    <w:rsid w:val="00882851"/>
    <w:rsid w:val="00882F56"/>
    <w:rsid w:val="0088308A"/>
    <w:rsid w:val="008830BF"/>
    <w:rsid w:val="008834A4"/>
    <w:rsid w:val="0088366E"/>
    <w:rsid w:val="00883A6C"/>
    <w:rsid w:val="00883B45"/>
    <w:rsid w:val="00883DA1"/>
    <w:rsid w:val="00884461"/>
    <w:rsid w:val="00884541"/>
    <w:rsid w:val="008846CC"/>
    <w:rsid w:val="00884969"/>
    <w:rsid w:val="008849BC"/>
    <w:rsid w:val="00884AC5"/>
    <w:rsid w:val="00884B3D"/>
    <w:rsid w:val="00884C3C"/>
    <w:rsid w:val="00884C80"/>
    <w:rsid w:val="00884D88"/>
    <w:rsid w:val="00884F37"/>
    <w:rsid w:val="008851FF"/>
    <w:rsid w:val="00885351"/>
    <w:rsid w:val="008856C5"/>
    <w:rsid w:val="00885861"/>
    <w:rsid w:val="0088589F"/>
    <w:rsid w:val="00885D42"/>
    <w:rsid w:val="00885EEF"/>
    <w:rsid w:val="00886110"/>
    <w:rsid w:val="00886372"/>
    <w:rsid w:val="00886443"/>
    <w:rsid w:val="008864A3"/>
    <w:rsid w:val="008865DC"/>
    <w:rsid w:val="00886688"/>
    <w:rsid w:val="0088678C"/>
    <w:rsid w:val="0088688A"/>
    <w:rsid w:val="00886B85"/>
    <w:rsid w:val="00886E2B"/>
    <w:rsid w:val="0088709A"/>
    <w:rsid w:val="008870DB"/>
    <w:rsid w:val="00887111"/>
    <w:rsid w:val="00887184"/>
    <w:rsid w:val="00887419"/>
    <w:rsid w:val="00887CE1"/>
    <w:rsid w:val="00887F3D"/>
    <w:rsid w:val="00887F85"/>
    <w:rsid w:val="008901D4"/>
    <w:rsid w:val="00890216"/>
    <w:rsid w:val="0089024E"/>
    <w:rsid w:val="00890270"/>
    <w:rsid w:val="0089028C"/>
    <w:rsid w:val="00890374"/>
    <w:rsid w:val="008904AA"/>
    <w:rsid w:val="00890723"/>
    <w:rsid w:val="00890AE3"/>
    <w:rsid w:val="00890E2D"/>
    <w:rsid w:val="00891264"/>
    <w:rsid w:val="00891341"/>
    <w:rsid w:val="00891358"/>
    <w:rsid w:val="008913E0"/>
    <w:rsid w:val="008917E2"/>
    <w:rsid w:val="00891863"/>
    <w:rsid w:val="008919BC"/>
    <w:rsid w:val="00891CDB"/>
    <w:rsid w:val="00891D59"/>
    <w:rsid w:val="00891E5D"/>
    <w:rsid w:val="00891E5F"/>
    <w:rsid w:val="00891F48"/>
    <w:rsid w:val="008920DF"/>
    <w:rsid w:val="00892217"/>
    <w:rsid w:val="00892484"/>
    <w:rsid w:val="008924AD"/>
    <w:rsid w:val="0089271F"/>
    <w:rsid w:val="00892980"/>
    <w:rsid w:val="008929A4"/>
    <w:rsid w:val="00892C09"/>
    <w:rsid w:val="00892ED8"/>
    <w:rsid w:val="00893040"/>
    <w:rsid w:val="0089307E"/>
    <w:rsid w:val="0089316A"/>
    <w:rsid w:val="0089319E"/>
    <w:rsid w:val="00893422"/>
    <w:rsid w:val="008936CB"/>
    <w:rsid w:val="0089381C"/>
    <w:rsid w:val="008938F5"/>
    <w:rsid w:val="00893989"/>
    <w:rsid w:val="00893A91"/>
    <w:rsid w:val="00893D64"/>
    <w:rsid w:val="00893EFA"/>
    <w:rsid w:val="00893FB6"/>
    <w:rsid w:val="00893FB7"/>
    <w:rsid w:val="00893FFC"/>
    <w:rsid w:val="00894124"/>
    <w:rsid w:val="00894169"/>
    <w:rsid w:val="00894292"/>
    <w:rsid w:val="008942DA"/>
    <w:rsid w:val="008945EE"/>
    <w:rsid w:val="0089466A"/>
    <w:rsid w:val="00894705"/>
    <w:rsid w:val="00894778"/>
    <w:rsid w:val="008948D3"/>
    <w:rsid w:val="008949D4"/>
    <w:rsid w:val="008949D5"/>
    <w:rsid w:val="00894BC4"/>
    <w:rsid w:val="00894DE2"/>
    <w:rsid w:val="0089507B"/>
    <w:rsid w:val="008951AE"/>
    <w:rsid w:val="008953CB"/>
    <w:rsid w:val="0089555C"/>
    <w:rsid w:val="00895684"/>
    <w:rsid w:val="008956D3"/>
    <w:rsid w:val="00895843"/>
    <w:rsid w:val="00895A11"/>
    <w:rsid w:val="00895AC5"/>
    <w:rsid w:val="00895AD6"/>
    <w:rsid w:val="00895AE7"/>
    <w:rsid w:val="00895B5E"/>
    <w:rsid w:val="00895E46"/>
    <w:rsid w:val="00895EAC"/>
    <w:rsid w:val="00895F30"/>
    <w:rsid w:val="008960CC"/>
    <w:rsid w:val="008966B5"/>
    <w:rsid w:val="008968E4"/>
    <w:rsid w:val="00896B20"/>
    <w:rsid w:val="00896C50"/>
    <w:rsid w:val="00896FE4"/>
    <w:rsid w:val="00896FF8"/>
    <w:rsid w:val="008972A8"/>
    <w:rsid w:val="008974FE"/>
    <w:rsid w:val="0089751D"/>
    <w:rsid w:val="00897AC1"/>
    <w:rsid w:val="00897CBF"/>
    <w:rsid w:val="00897E4B"/>
    <w:rsid w:val="00897EC1"/>
    <w:rsid w:val="008A0054"/>
    <w:rsid w:val="008A0099"/>
    <w:rsid w:val="008A023C"/>
    <w:rsid w:val="008A04B2"/>
    <w:rsid w:val="008A04CD"/>
    <w:rsid w:val="008A04E4"/>
    <w:rsid w:val="008A04F5"/>
    <w:rsid w:val="008A0615"/>
    <w:rsid w:val="008A0649"/>
    <w:rsid w:val="008A07B2"/>
    <w:rsid w:val="008A08B5"/>
    <w:rsid w:val="008A0ACD"/>
    <w:rsid w:val="008A0C80"/>
    <w:rsid w:val="008A0CA1"/>
    <w:rsid w:val="008A1121"/>
    <w:rsid w:val="008A11D0"/>
    <w:rsid w:val="008A18A1"/>
    <w:rsid w:val="008A18D5"/>
    <w:rsid w:val="008A1B15"/>
    <w:rsid w:val="008A1BE0"/>
    <w:rsid w:val="008A221B"/>
    <w:rsid w:val="008A223B"/>
    <w:rsid w:val="008A25C5"/>
    <w:rsid w:val="008A26BA"/>
    <w:rsid w:val="008A2778"/>
    <w:rsid w:val="008A29CE"/>
    <w:rsid w:val="008A29DA"/>
    <w:rsid w:val="008A2A43"/>
    <w:rsid w:val="008A2E8E"/>
    <w:rsid w:val="008A2EE7"/>
    <w:rsid w:val="008A30C0"/>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3A"/>
    <w:rsid w:val="008A3EBA"/>
    <w:rsid w:val="008A412B"/>
    <w:rsid w:val="008A4260"/>
    <w:rsid w:val="008A4375"/>
    <w:rsid w:val="008A459B"/>
    <w:rsid w:val="008A45BE"/>
    <w:rsid w:val="008A473C"/>
    <w:rsid w:val="008A493D"/>
    <w:rsid w:val="008A4A5D"/>
    <w:rsid w:val="008A4AB3"/>
    <w:rsid w:val="008A4D60"/>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8CF"/>
    <w:rsid w:val="008A6A29"/>
    <w:rsid w:val="008A6A3E"/>
    <w:rsid w:val="008A6AFC"/>
    <w:rsid w:val="008A6F48"/>
    <w:rsid w:val="008A6F8B"/>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9F3"/>
    <w:rsid w:val="008B1CA8"/>
    <w:rsid w:val="008B1D94"/>
    <w:rsid w:val="008B1E10"/>
    <w:rsid w:val="008B22DE"/>
    <w:rsid w:val="008B2392"/>
    <w:rsid w:val="008B248A"/>
    <w:rsid w:val="008B25C6"/>
    <w:rsid w:val="008B2740"/>
    <w:rsid w:val="008B2873"/>
    <w:rsid w:val="008B28BE"/>
    <w:rsid w:val="008B296D"/>
    <w:rsid w:val="008B29C2"/>
    <w:rsid w:val="008B2B6D"/>
    <w:rsid w:val="008B2BDE"/>
    <w:rsid w:val="008B2BF0"/>
    <w:rsid w:val="008B2DAE"/>
    <w:rsid w:val="008B316A"/>
    <w:rsid w:val="008B33F5"/>
    <w:rsid w:val="008B346E"/>
    <w:rsid w:val="008B34F4"/>
    <w:rsid w:val="008B392D"/>
    <w:rsid w:val="008B3A0E"/>
    <w:rsid w:val="008B3C20"/>
    <w:rsid w:val="008B3CBB"/>
    <w:rsid w:val="008B3CFC"/>
    <w:rsid w:val="008B3D08"/>
    <w:rsid w:val="008B3E66"/>
    <w:rsid w:val="008B3E75"/>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2F3"/>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6F4F"/>
    <w:rsid w:val="008B714F"/>
    <w:rsid w:val="008B724F"/>
    <w:rsid w:val="008B74B8"/>
    <w:rsid w:val="008B751F"/>
    <w:rsid w:val="008B76E8"/>
    <w:rsid w:val="008B7CAA"/>
    <w:rsid w:val="008C00B6"/>
    <w:rsid w:val="008C00C1"/>
    <w:rsid w:val="008C01DB"/>
    <w:rsid w:val="008C0287"/>
    <w:rsid w:val="008C0363"/>
    <w:rsid w:val="008C08E1"/>
    <w:rsid w:val="008C08F7"/>
    <w:rsid w:val="008C092C"/>
    <w:rsid w:val="008C0BD4"/>
    <w:rsid w:val="008C0F0A"/>
    <w:rsid w:val="008C0F92"/>
    <w:rsid w:val="008C0FBF"/>
    <w:rsid w:val="008C12BD"/>
    <w:rsid w:val="008C1380"/>
    <w:rsid w:val="008C14AC"/>
    <w:rsid w:val="008C150F"/>
    <w:rsid w:val="008C15A2"/>
    <w:rsid w:val="008C160B"/>
    <w:rsid w:val="008C160F"/>
    <w:rsid w:val="008C170F"/>
    <w:rsid w:val="008C17A7"/>
    <w:rsid w:val="008C17ED"/>
    <w:rsid w:val="008C19F0"/>
    <w:rsid w:val="008C1DD5"/>
    <w:rsid w:val="008C1E3B"/>
    <w:rsid w:val="008C1EFE"/>
    <w:rsid w:val="008C1F40"/>
    <w:rsid w:val="008C273D"/>
    <w:rsid w:val="008C2872"/>
    <w:rsid w:val="008C2A77"/>
    <w:rsid w:val="008C2BC7"/>
    <w:rsid w:val="008C2BF0"/>
    <w:rsid w:val="008C2C76"/>
    <w:rsid w:val="008C2D86"/>
    <w:rsid w:val="008C2DA7"/>
    <w:rsid w:val="008C2FA6"/>
    <w:rsid w:val="008C300E"/>
    <w:rsid w:val="008C331E"/>
    <w:rsid w:val="008C3455"/>
    <w:rsid w:val="008C34AE"/>
    <w:rsid w:val="008C38A1"/>
    <w:rsid w:val="008C3923"/>
    <w:rsid w:val="008C3E53"/>
    <w:rsid w:val="008C40BD"/>
    <w:rsid w:val="008C4382"/>
    <w:rsid w:val="008C4504"/>
    <w:rsid w:val="008C4541"/>
    <w:rsid w:val="008C46EA"/>
    <w:rsid w:val="008C4782"/>
    <w:rsid w:val="008C4A1A"/>
    <w:rsid w:val="008C4BF3"/>
    <w:rsid w:val="008C4D3F"/>
    <w:rsid w:val="008C5078"/>
    <w:rsid w:val="008C5219"/>
    <w:rsid w:val="008C54F7"/>
    <w:rsid w:val="008C5655"/>
    <w:rsid w:val="008C5860"/>
    <w:rsid w:val="008C58C9"/>
    <w:rsid w:val="008C5BB4"/>
    <w:rsid w:val="008C5EA3"/>
    <w:rsid w:val="008C5EB9"/>
    <w:rsid w:val="008C6116"/>
    <w:rsid w:val="008C61D5"/>
    <w:rsid w:val="008C61D8"/>
    <w:rsid w:val="008C6210"/>
    <w:rsid w:val="008C6381"/>
    <w:rsid w:val="008C6488"/>
    <w:rsid w:val="008C6527"/>
    <w:rsid w:val="008C658F"/>
    <w:rsid w:val="008C6815"/>
    <w:rsid w:val="008C6896"/>
    <w:rsid w:val="008C690D"/>
    <w:rsid w:val="008C708C"/>
    <w:rsid w:val="008C71C4"/>
    <w:rsid w:val="008C7515"/>
    <w:rsid w:val="008C75FC"/>
    <w:rsid w:val="008C79A4"/>
    <w:rsid w:val="008C79DB"/>
    <w:rsid w:val="008C79E9"/>
    <w:rsid w:val="008C7B34"/>
    <w:rsid w:val="008D01BD"/>
    <w:rsid w:val="008D0284"/>
    <w:rsid w:val="008D02A3"/>
    <w:rsid w:val="008D02F3"/>
    <w:rsid w:val="008D03A5"/>
    <w:rsid w:val="008D03FA"/>
    <w:rsid w:val="008D051B"/>
    <w:rsid w:val="008D05A4"/>
    <w:rsid w:val="008D05E8"/>
    <w:rsid w:val="008D0739"/>
    <w:rsid w:val="008D07D0"/>
    <w:rsid w:val="008D07DD"/>
    <w:rsid w:val="008D0837"/>
    <w:rsid w:val="008D0886"/>
    <w:rsid w:val="008D0903"/>
    <w:rsid w:val="008D092B"/>
    <w:rsid w:val="008D0A50"/>
    <w:rsid w:val="008D0D96"/>
    <w:rsid w:val="008D0DC1"/>
    <w:rsid w:val="008D0E3E"/>
    <w:rsid w:val="008D10CE"/>
    <w:rsid w:val="008D127B"/>
    <w:rsid w:val="008D1536"/>
    <w:rsid w:val="008D168B"/>
    <w:rsid w:val="008D16FE"/>
    <w:rsid w:val="008D1813"/>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92C"/>
    <w:rsid w:val="008D3930"/>
    <w:rsid w:val="008D39F6"/>
    <w:rsid w:val="008D3ACC"/>
    <w:rsid w:val="008D3CC7"/>
    <w:rsid w:val="008D3F61"/>
    <w:rsid w:val="008D4166"/>
    <w:rsid w:val="008D4264"/>
    <w:rsid w:val="008D431A"/>
    <w:rsid w:val="008D44DC"/>
    <w:rsid w:val="008D453A"/>
    <w:rsid w:val="008D4618"/>
    <w:rsid w:val="008D477D"/>
    <w:rsid w:val="008D47CE"/>
    <w:rsid w:val="008D48B0"/>
    <w:rsid w:val="008D4930"/>
    <w:rsid w:val="008D4948"/>
    <w:rsid w:val="008D4A6B"/>
    <w:rsid w:val="008D4B93"/>
    <w:rsid w:val="008D4C2C"/>
    <w:rsid w:val="008D4D95"/>
    <w:rsid w:val="008D4E8E"/>
    <w:rsid w:val="008D4FDF"/>
    <w:rsid w:val="008D5178"/>
    <w:rsid w:val="008D52BD"/>
    <w:rsid w:val="008D553A"/>
    <w:rsid w:val="008D57B8"/>
    <w:rsid w:val="008D5B17"/>
    <w:rsid w:val="008D5BEB"/>
    <w:rsid w:val="008D5F38"/>
    <w:rsid w:val="008D606B"/>
    <w:rsid w:val="008D6188"/>
    <w:rsid w:val="008D61FC"/>
    <w:rsid w:val="008D6241"/>
    <w:rsid w:val="008D62BE"/>
    <w:rsid w:val="008D65CF"/>
    <w:rsid w:val="008D663E"/>
    <w:rsid w:val="008D66CC"/>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D4C"/>
    <w:rsid w:val="008D7E94"/>
    <w:rsid w:val="008E003A"/>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A1A"/>
    <w:rsid w:val="008E1AF3"/>
    <w:rsid w:val="008E1F2E"/>
    <w:rsid w:val="008E1F65"/>
    <w:rsid w:val="008E2022"/>
    <w:rsid w:val="008E20AF"/>
    <w:rsid w:val="008E243D"/>
    <w:rsid w:val="008E24F3"/>
    <w:rsid w:val="008E26D9"/>
    <w:rsid w:val="008E277C"/>
    <w:rsid w:val="008E29F6"/>
    <w:rsid w:val="008E2D86"/>
    <w:rsid w:val="008E2DBE"/>
    <w:rsid w:val="008E30B9"/>
    <w:rsid w:val="008E31CB"/>
    <w:rsid w:val="008E32DF"/>
    <w:rsid w:val="008E34EF"/>
    <w:rsid w:val="008E37BB"/>
    <w:rsid w:val="008E387D"/>
    <w:rsid w:val="008E392D"/>
    <w:rsid w:val="008E3969"/>
    <w:rsid w:val="008E39AD"/>
    <w:rsid w:val="008E3B41"/>
    <w:rsid w:val="008E3B9E"/>
    <w:rsid w:val="008E3DCD"/>
    <w:rsid w:val="008E3E8C"/>
    <w:rsid w:val="008E4146"/>
    <w:rsid w:val="008E4202"/>
    <w:rsid w:val="008E422D"/>
    <w:rsid w:val="008E4461"/>
    <w:rsid w:val="008E4914"/>
    <w:rsid w:val="008E494F"/>
    <w:rsid w:val="008E496B"/>
    <w:rsid w:val="008E4978"/>
    <w:rsid w:val="008E4E3E"/>
    <w:rsid w:val="008E4F93"/>
    <w:rsid w:val="008E50F1"/>
    <w:rsid w:val="008E51C0"/>
    <w:rsid w:val="008E529F"/>
    <w:rsid w:val="008E5392"/>
    <w:rsid w:val="008E56D8"/>
    <w:rsid w:val="008E5B6A"/>
    <w:rsid w:val="008E5C4A"/>
    <w:rsid w:val="008E5E55"/>
    <w:rsid w:val="008E5F5A"/>
    <w:rsid w:val="008E606F"/>
    <w:rsid w:val="008E60DF"/>
    <w:rsid w:val="008E6383"/>
    <w:rsid w:val="008E6476"/>
    <w:rsid w:val="008E65C8"/>
    <w:rsid w:val="008E679E"/>
    <w:rsid w:val="008E68FF"/>
    <w:rsid w:val="008E6955"/>
    <w:rsid w:val="008E6BDE"/>
    <w:rsid w:val="008E6BE7"/>
    <w:rsid w:val="008E6D55"/>
    <w:rsid w:val="008E6EB0"/>
    <w:rsid w:val="008E715F"/>
    <w:rsid w:val="008E71C1"/>
    <w:rsid w:val="008E7223"/>
    <w:rsid w:val="008E73FF"/>
    <w:rsid w:val="008E743A"/>
    <w:rsid w:val="008E744A"/>
    <w:rsid w:val="008E74FE"/>
    <w:rsid w:val="008E7547"/>
    <w:rsid w:val="008E759C"/>
    <w:rsid w:val="008E765D"/>
    <w:rsid w:val="008E767A"/>
    <w:rsid w:val="008E78D6"/>
    <w:rsid w:val="008E7A90"/>
    <w:rsid w:val="008E7B40"/>
    <w:rsid w:val="008E7BA3"/>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5AC"/>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B50"/>
    <w:rsid w:val="008F3B6D"/>
    <w:rsid w:val="008F412F"/>
    <w:rsid w:val="008F425B"/>
    <w:rsid w:val="008F426C"/>
    <w:rsid w:val="008F435D"/>
    <w:rsid w:val="008F43AB"/>
    <w:rsid w:val="008F447C"/>
    <w:rsid w:val="008F448E"/>
    <w:rsid w:val="008F44B9"/>
    <w:rsid w:val="008F4545"/>
    <w:rsid w:val="008F458B"/>
    <w:rsid w:val="008F4666"/>
    <w:rsid w:val="008F473B"/>
    <w:rsid w:val="008F4861"/>
    <w:rsid w:val="008F498C"/>
    <w:rsid w:val="008F4B89"/>
    <w:rsid w:val="008F4DB4"/>
    <w:rsid w:val="008F4F33"/>
    <w:rsid w:val="008F4FF2"/>
    <w:rsid w:val="008F501E"/>
    <w:rsid w:val="008F50D7"/>
    <w:rsid w:val="008F5176"/>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A"/>
    <w:rsid w:val="008F6961"/>
    <w:rsid w:val="008F6986"/>
    <w:rsid w:val="008F69DB"/>
    <w:rsid w:val="008F6A65"/>
    <w:rsid w:val="008F6A7E"/>
    <w:rsid w:val="008F6B88"/>
    <w:rsid w:val="008F6C88"/>
    <w:rsid w:val="008F6DF7"/>
    <w:rsid w:val="008F7035"/>
    <w:rsid w:val="008F7271"/>
    <w:rsid w:val="008F7298"/>
    <w:rsid w:val="008F72E5"/>
    <w:rsid w:val="008F7333"/>
    <w:rsid w:val="008F740C"/>
    <w:rsid w:val="008F741E"/>
    <w:rsid w:val="008F7536"/>
    <w:rsid w:val="008F7618"/>
    <w:rsid w:val="008F76AB"/>
    <w:rsid w:val="008F7816"/>
    <w:rsid w:val="008F7825"/>
    <w:rsid w:val="008F7850"/>
    <w:rsid w:val="008F795C"/>
    <w:rsid w:val="008F7A22"/>
    <w:rsid w:val="008F7BAE"/>
    <w:rsid w:val="008F7BB3"/>
    <w:rsid w:val="008F7D07"/>
    <w:rsid w:val="008F7E39"/>
    <w:rsid w:val="0090005C"/>
    <w:rsid w:val="009003F1"/>
    <w:rsid w:val="009003F8"/>
    <w:rsid w:val="009004A0"/>
    <w:rsid w:val="009005EF"/>
    <w:rsid w:val="0090066E"/>
    <w:rsid w:val="009006A0"/>
    <w:rsid w:val="00900703"/>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37"/>
    <w:rsid w:val="00901A69"/>
    <w:rsid w:val="00901AEE"/>
    <w:rsid w:val="00901AEF"/>
    <w:rsid w:val="00901B51"/>
    <w:rsid w:val="00901B9D"/>
    <w:rsid w:val="00901EE8"/>
    <w:rsid w:val="00902361"/>
    <w:rsid w:val="0090237F"/>
    <w:rsid w:val="009023D5"/>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7F8"/>
    <w:rsid w:val="00903846"/>
    <w:rsid w:val="009039A4"/>
    <w:rsid w:val="00903AFB"/>
    <w:rsid w:val="00903B01"/>
    <w:rsid w:val="00903B1B"/>
    <w:rsid w:val="00903BD3"/>
    <w:rsid w:val="00903D93"/>
    <w:rsid w:val="00903EBA"/>
    <w:rsid w:val="0090408D"/>
    <w:rsid w:val="009040AD"/>
    <w:rsid w:val="00904266"/>
    <w:rsid w:val="0090429F"/>
    <w:rsid w:val="009044C6"/>
    <w:rsid w:val="00904608"/>
    <w:rsid w:val="009046C8"/>
    <w:rsid w:val="00904786"/>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6A"/>
    <w:rsid w:val="00905CC6"/>
    <w:rsid w:val="00905DC5"/>
    <w:rsid w:val="00905EBF"/>
    <w:rsid w:val="00905F24"/>
    <w:rsid w:val="0090624B"/>
    <w:rsid w:val="009064AB"/>
    <w:rsid w:val="0090662F"/>
    <w:rsid w:val="009066D1"/>
    <w:rsid w:val="009067F1"/>
    <w:rsid w:val="00906B33"/>
    <w:rsid w:val="00906CA0"/>
    <w:rsid w:val="00906DC2"/>
    <w:rsid w:val="00906DF1"/>
    <w:rsid w:val="00906E0E"/>
    <w:rsid w:val="00906F39"/>
    <w:rsid w:val="00906F8F"/>
    <w:rsid w:val="009070A6"/>
    <w:rsid w:val="009070FA"/>
    <w:rsid w:val="009071C8"/>
    <w:rsid w:val="009072E2"/>
    <w:rsid w:val="00907744"/>
    <w:rsid w:val="009077CA"/>
    <w:rsid w:val="0090783E"/>
    <w:rsid w:val="00907867"/>
    <w:rsid w:val="00907A14"/>
    <w:rsid w:val="00907A50"/>
    <w:rsid w:val="00907A9A"/>
    <w:rsid w:val="00907CA2"/>
    <w:rsid w:val="00907E91"/>
    <w:rsid w:val="00907F19"/>
    <w:rsid w:val="00907FB4"/>
    <w:rsid w:val="00910139"/>
    <w:rsid w:val="00910197"/>
    <w:rsid w:val="00910428"/>
    <w:rsid w:val="0091053C"/>
    <w:rsid w:val="0091063A"/>
    <w:rsid w:val="0091094A"/>
    <w:rsid w:val="009109B6"/>
    <w:rsid w:val="00910A5E"/>
    <w:rsid w:val="00910C47"/>
    <w:rsid w:val="00910D4A"/>
    <w:rsid w:val="00911038"/>
    <w:rsid w:val="00911078"/>
    <w:rsid w:val="009110AA"/>
    <w:rsid w:val="009110F8"/>
    <w:rsid w:val="0091114A"/>
    <w:rsid w:val="00911237"/>
    <w:rsid w:val="00911503"/>
    <w:rsid w:val="00911530"/>
    <w:rsid w:val="009117C6"/>
    <w:rsid w:val="00911810"/>
    <w:rsid w:val="00911861"/>
    <w:rsid w:val="009118BA"/>
    <w:rsid w:val="00911BC7"/>
    <w:rsid w:val="00911BD0"/>
    <w:rsid w:val="00911D01"/>
    <w:rsid w:val="00911D13"/>
    <w:rsid w:val="00911DBC"/>
    <w:rsid w:val="00912075"/>
    <w:rsid w:val="009121FE"/>
    <w:rsid w:val="00912491"/>
    <w:rsid w:val="009124B3"/>
    <w:rsid w:val="0091256E"/>
    <w:rsid w:val="0091271B"/>
    <w:rsid w:val="00912886"/>
    <w:rsid w:val="00912A87"/>
    <w:rsid w:val="00912C0E"/>
    <w:rsid w:val="00912C81"/>
    <w:rsid w:val="00912CCF"/>
    <w:rsid w:val="00912F26"/>
    <w:rsid w:val="0091342F"/>
    <w:rsid w:val="00913725"/>
    <w:rsid w:val="00913891"/>
    <w:rsid w:val="009138D1"/>
    <w:rsid w:val="009139B1"/>
    <w:rsid w:val="00913C9F"/>
    <w:rsid w:val="00913DFA"/>
    <w:rsid w:val="00913EE9"/>
    <w:rsid w:val="00913F61"/>
    <w:rsid w:val="009145E2"/>
    <w:rsid w:val="009148F6"/>
    <w:rsid w:val="00914AC8"/>
    <w:rsid w:val="00914BA6"/>
    <w:rsid w:val="00914DB0"/>
    <w:rsid w:val="00914DF8"/>
    <w:rsid w:val="00914EDB"/>
    <w:rsid w:val="00915123"/>
    <w:rsid w:val="0091539A"/>
    <w:rsid w:val="009154F5"/>
    <w:rsid w:val="009155E9"/>
    <w:rsid w:val="0091562F"/>
    <w:rsid w:val="0091571E"/>
    <w:rsid w:val="00915C5E"/>
    <w:rsid w:val="00915EAE"/>
    <w:rsid w:val="00915EF0"/>
    <w:rsid w:val="00915FE5"/>
    <w:rsid w:val="0091608D"/>
    <w:rsid w:val="009161E7"/>
    <w:rsid w:val="009163A4"/>
    <w:rsid w:val="00916DB3"/>
    <w:rsid w:val="00916DB7"/>
    <w:rsid w:val="00916F1B"/>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02A"/>
    <w:rsid w:val="00921452"/>
    <w:rsid w:val="00921542"/>
    <w:rsid w:val="009215C6"/>
    <w:rsid w:val="00921966"/>
    <w:rsid w:val="00921D77"/>
    <w:rsid w:val="00921FC4"/>
    <w:rsid w:val="0092226D"/>
    <w:rsid w:val="00922474"/>
    <w:rsid w:val="0092251B"/>
    <w:rsid w:val="00922613"/>
    <w:rsid w:val="0092267D"/>
    <w:rsid w:val="009227BA"/>
    <w:rsid w:val="009227C9"/>
    <w:rsid w:val="009228F4"/>
    <w:rsid w:val="0092296E"/>
    <w:rsid w:val="00922ACE"/>
    <w:rsid w:val="00922C65"/>
    <w:rsid w:val="00922C69"/>
    <w:rsid w:val="00922ECE"/>
    <w:rsid w:val="00922FE3"/>
    <w:rsid w:val="009233BE"/>
    <w:rsid w:val="00923406"/>
    <w:rsid w:val="0092389D"/>
    <w:rsid w:val="0092399A"/>
    <w:rsid w:val="00923A6A"/>
    <w:rsid w:val="00923A71"/>
    <w:rsid w:val="00923E3B"/>
    <w:rsid w:val="00924132"/>
    <w:rsid w:val="0092459C"/>
    <w:rsid w:val="00924615"/>
    <w:rsid w:val="0092467A"/>
    <w:rsid w:val="0092469D"/>
    <w:rsid w:val="009249AE"/>
    <w:rsid w:val="00924A6C"/>
    <w:rsid w:val="00924B3A"/>
    <w:rsid w:val="00924B5F"/>
    <w:rsid w:val="00924BA4"/>
    <w:rsid w:val="00924BF3"/>
    <w:rsid w:val="00924C6F"/>
    <w:rsid w:val="00924CC7"/>
    <w:rsid w:val="00924D42"/>
    <w:rsid w:val="00924D63"/>
    <w:rsid w:val="00924E3F"/>
    <w:rsid w:val="00924EC0"/>
    <w:rsid w:val="00924F39"/>
    <w:rsid w:val="0092525E"/>
    <w:rsid w:val="00925419"/>
    <w:rsid w:val="00925495"/>
    <w:rsid w:val="00925617"/>
    <w:rsid w:val="00925C02"/>
    <w:rsid w:val="00925F43"/>
    <w:rsid w:val="00925FE9"/>
    <w:rsid w:val="009261FD"/>
    <w:rsid w:val="00926267"/>
    <w:rsid w:val="0092675F"/>
    <w:rsid w:val="00926817"/>
    <w:rsid w:val="00926867"/>
    <w:rsid w:val="00926A3A"/>
    <w:rsid w:val="00926B76"/>
    <w:rsid w:val="00926C61"/>
    <w:rsid w:val="00926CDB"/>
    <w:rsid w:val="00926CDF"/>
    <w:rsid w:val="00926E13"/>
    <w:rsid w:val="00926F83"/>
    <w:rsid w:val="00927049"/>
    <w:rsid w:val="0092710C"/>
    <w:rsid w:val="00927158"/>
    <w:rsid w:val="0092739C"/>
    <w:rsid w:val="00927708"/>
    <w:rsid w:val="00927756"/>
    <w:rsid w:val="0092780F"/>
    <w:rsid w:val="00927823"/>
    <w:rsid w:val="00927B62"/>
    <w:rsid w:val="00927BE5"/>
    <w:rsid w:val="00927C64"/>
    <w:rsid w:val="00927EBD"/>
    <w:rsid w:val="009300F5"/>
    <w:rsid w:val="00930213"/>
    <w:rsid w:val="0093023F"/>
    <w:rsid w:val="00930604"/>
    <w:rsid w:val="00930734"/>
    <w:rsid w:val="00930987"/>
    <w:rsid w:val="00930A9F"/>
    <w:rsid w:val="00930AE3"/>
    <w:rsid w:val="00930E38"/>
    <w:rsid w:val="00930F13"/>
    <w:rsid w:val="00931012"/>
    <w:rsid w:val="00931427"/>
    <w:rsid w:val="00931469"/>
    <w:rsid w:val="00931A85"/>
    <w:rsid w:val="00931BE3"/>
    <w:rsid w:val="00931F21"/>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13F"/>
    <w:rsid w:val="009372EB"/>
    <w:rsid w:val="00937393"/>
    <w:rsid w:val="00937438"/>
    <w:rsid w:val="00937604"/>
    <w:rsid w:val="0093762D"/>
    <w:rsid w:val="00937791"/>
    <w:rsid w:val="009377B6"/>
    <w:rsid w:val="009378A6"/>
    <w:rsid w:val="00937913"/>
    <w:rsid w:val="00937A99"/>
    <w:rsid w:val="00937D71"/>
    <w:rsid w:val="00937F28"/>
    <w:rsid w:val="00937FC1"/>
    <w:rsid w:val="00940147"/>
    <w:rsid w:val="009405CF"/>
    <w:rsid w:val="00940616"/>
    <w:rsid w:val="00940634"/>
    <w:rsid w:val="0094065B"/>
    <w:rsid w:val="009406CB"/>
    <w:rsid w:val="00940746"/>
    <w:rsid w:val="009409A1"/>
    <w:rsid w:val="00940CC8"/>
    <w:rsid w:val="009410A6"/>
    <w:rsid w:val="0094118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104"/>
    <w:rsid w:val="00942279"/>
    <w:rsid w:val="0094235F"/>
    <w:rsid w:val="0094253E"/>
    <w:rsid w:val="00942602"/>
    <w:rsid w:val="00942629"/>
    <w:rsid w:val="00942675"/>
    <w:rsid w:val="009426DE"/>
    <w:rsid w:val="0094277C"/>
    <w:rsid w:val="009427D6"/>
    <w:rsid w:val="009427F0"/>
    <w:rsid w:val="00942DB7"/>
    <w:rsid w:val="00942E0B"/>
    <w:rsid w:val="0094312E"/>
    <w:rsid w:val="00943284"/>
    <w:rsid w:val="00943415"/>
    <w:rsid w:val="00943481"/>
    <w:rsid w:val="0094348E"/>
    <w:rsid w:val="00943794"/>
    <w:rsid w:val="00943A85"/>
    <w:rsid w:val="00943DA3"/>
    <w:rsid w:val="00943E39"/>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0EE"/>
    <w:rsid w:val="0094713B"/>
    <w:rsid w:val="00947427"/>
    <w:rsid w:val="00947627"/>
    <w:rsid w:val="00947883"/>
    <w:rsid w:val="009478FC"/>
    <w:rsid w:val="009479E4"/>
    <w:rsid w:val="009479FA"/>
    <w:rsid w:val="00947AF9"/>
    <w:rsid w:val="009500B6"/>
    <w:rsid w:val="00950121"/>
    <w:rsid w:val="009501C9"/>
    <w:rsid w:val="00950425"/>
    <w:rsid w:val="0095067F"/>
    <w:rsid w:val="009508AE"/>
    <w:rsid w:val="00950909"/>
    <w:rsid w:val="00950A38"/>
    <w:rsid w:val="00950B38"/>
    <w:rsid w:val="00950B73"/>
    <w:rsid w:val="00950EDC"/>
    <w:rsid w:val="00951142"/>
    <w:rsid w:val="00951251"/>
    <w:rsid w:val="009513A7"/>
    <w:rsid w:val="0095143B"/>
    <w:rsid w:val="00951542"/>
    <w:rsid w:val="00951742"/>
    <w:rsid w:val="009517D8"/>
    <w:rsid w:val="00951881"/>
    <w:rsid w:val="00951977"/>
    <w:rsid w:val="00951B2D"/>
    <w:rsid w:val="00951F6D"/>
    <w:rsid w:val="00952063"/>
    <w:rsid w:val="0095218C"/>
    <w:rsid w:val="009521CD"/>
    <w:rsid w:val="0095234E"/>
    <w:rsid w:val="009524C6"/>
    <w:rsid w:val="00952583"/>
    <w:rsid w:val="009527C0"/>
    <w:rsid w:val="009529C2"/>
    <w:rsid w:val="00952B12"/>
    <w:rsid w:val="00952C12"/>
    <w:rsid w:val="00952D7A"/>
    <w:rsid w:val="009531CA"/>
    <w:rsid w:val="009531DC"/>
    <w:rsid w:val="00953291"/>
    <w:rsid w:val="009533A8"/>
    <w:rsid w:val="009534D3"/>
    <w:rsid w:val="00953514"/>
    <w:rsid w:val="009536BA"/>
    <w:rsid w:val="009536BD"/>
    <w:rsid w:val="009537CC"/>
    <w:rsid w:val="00953D77"/>
    <w:rsid w:val="00953DA4"/>
    <w:rsid w:val="00953DC6"/>
    <w:rsid w:val="00953DD7"/>
    <w:rsid w:val="00953DE3"/>
    <w:rsid w:val="00953E43"/>
    <w:rsid w:val="00953E5D"/>
    <w:rsid w:val="00953EEB"/>
    <w:rsid w:val="00953FE5"/>
    <w:rsid w:val="009540C6"/>
    <w:rsid w:val="00954676"/>
    <w:rsid w:val="0095468C"/>
    <w:rsid w:val="00954789"/>
    <w:rsid w:val="00954AC5"/>
    <w:rsid w:val="00954CB7"/>
    <w:rsid w:val="00954CEB"/>
    <w:rsid w:val="00954DAC"/>
    <w:rsid w:val="00954E2F"/>
    <w:rsid w:val="00955172"/>
    <w:rsid w:val="00955485"/>
    <w:rsid w:val="009554B9"/>
    <w:rsid w:val="009554E9"/>
    <w:rsid w:val="0095552D"/>
    <w:rsid w:val="00955570"/>
    <w:rsid w:val="00955664"/>
    <w:rsid w:val="009556DA"/>
    <w:rsid w:val="009557EC"/>
    <w:rsid w:val="009557F7"/>
    <w:rsid w:val="00955B0B"/>
    <w:rsid w:val="00955B81"/>
    <w:rsid w:val="00955C9C"/>
    <w:rsid w:val="00955E01"/>
    <w:rsid w:val="00955F20"/>
    <w:rsid w:val="00956023"/>
    <w:rsid w:val="0095602A"/>
    <w:rsid w:val="00956107"/>
    <w:rsid w:val="0095630A"/>
    <w:rsid w:val="0095635E"/>
    <w:rsid w:val="00956713"/>
    <w:rsid w:val="00956829"/>
    <w:rsid w:val="009568FB"/>
    <w:rsid w:val="00956919"/>
    <w:rsid w:val="00956ED4"/>
    <w:rsid w:val="00956FDB"/>
    <w:rsid w:val="0095717F"/>
    <w:rsid w:val="00957204"/>
    <w:rsid w:val="00957634"/>
    <w:rsid w:val="00957C55"/>
    <w:rsid w:val="00957D23"/>
    <w:rsid w:val="00957E68"/>
    <w:rsid w:val="00957F94"/>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64"/>
    <w:rsid w:val="00962C98"/>
    <w:rsid w:val="00962D22"/>
    <w:rsid w:val="00962D97"/>
    <w:rsid w:val="00962F42"/>
    <w:rsid w:val="0096302A"/>
    <w:rsid w:val="009632D8"/>
    <w:rsid w:val="00963371"/>
    <w:rsid w:val="009635D1"/>
    <w:rsid w:val="0096371E"/>
    <w:rsid w:val="009637E3"/>
    <w:rsid w:val="00963828"/>
    <w:rsid w:val="009639A8"/>
    <w:rsid w:val="00963ABD"/>
    <w:rsid w:val="00963D51"/>
    <w:rsid w:val="00963F71"/>
    <w:rsid w:val="00964144"/>
    <w:rsid w:val="00964309"/>
    <w:rsid w:val="00964794"/>
    <w:rsid w:val="009647A3"/>
    <w:rsid w:val="009648AA"/>
    <w:rsid w:val="0096497E"/>
    <w:rsid w:val="00964B6D"/>
    <w:rsid w:val="00964DE8"/>
    <w:rsid w:val="00965019"/>
    <w:rsid w:val="00965082"/>
    <w:rsid w:val="0096511C"/>
    <w:rsid w:val="0096550B"/>
    <w:rsid w:val="009658F5"/>
    <w:rsid w:val="00965C00"/>
    <w:rsid w:val="00965C21"/>
    <w:rsid w:val="00965CCF"/>
    <w:rsid w:val="00965E97"/>
    <w:rsid w:val="00965F8E"/>
    <w:rsid w:val="00965FF4"/>
    <w:rsid w:val="009660E8"/>
    <w:rsid w:val="0096630C"/>
    <w:rsid w:val="00966564"/>
    <w:rsid w:val="0096661B"/>
    <w:rsid w:val="00966634"/>
    <w:rsid w:val="009666A9"/>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C19"/>
    <w:rsid w:val="00970DD7"/>
    <w:rsid w:val="00970E70"/>
    <w:rsid w:val="00970F17"/>
    <w:rsid w:val="00970FD3"/>
    <w:rsid w:val="00971018"/>
    <w:rsid w:val="009710FD"/>
    <w:rsid w:val="00971276"/>
    <w:rsid w:val="00971380"/>
    <w:rsid w:val="00971410"/>
    <w:rsid w:val="00971453"/>
    <w:rsid w:val="009714AD"/>
    <w:rsid w:val="00971523"/>
    <w:rsid w:val="0097152D"/>
    <w:rsid w:val="00971668"/>
    <w:rsid w:val="0097170F"/>
    <w:rsid w:val="0097176B"/>
    <w:rsid w:val="00971810"/>
    <w:rsid w:val="00971B78"/>
    <w:rsid w:val="00971B95"/>
    <w:rsid w:val="00971BCE"/>
    <w:rsid w:val="00971DC9"/>
    <w:rsid w:val="00972022"/>
    <w:rsid w:val="00972080"/>
    <w:rsid w:val="00972281"/>
    <w:rsid w:val="0097239D"/>
    <w:rsid w:val="009724D5"/>
    <w:rsid w:val="00972515"/>
    <w:rsid w:val="00972545"/>
    <w:rsid w:val="009727EB"/>
    <w:rsid w:val="00972858"/>
    <w:rsid w:val="00972B41"/>
    <w:rsid w:val="00972FBA"/>
    <w:rsid w:val="00973004"/>
    <w:rsid w:val="0097308A"/>
    <w:rsid w:val="009732A6"/>
    <w:rsid w:val="009732F7"/>
    <w:rsid w:val="00973438"/>
    <w:rsid w:val="00973554"/>
    <w:rsid w:val="00973633"/>
    <w:rsid w:val="009737BB"/>
    <w:rsid w:val="00973B92"/>
    <w:rsid w:val="00973C29"/>
    <w:rsid w:val="00973D66"/>
    <w:rsid w:val="00974101"/>
    <w:rsid w:val="009743C1"/>
    <w:rsid w:val="009744AC"/>
    <w:rsid w:val="0097471E"/>
    <w:rsid w:val="00974A3E"/>
    <w:rsid w:val="00974ABC"/>
    <w:rsid w:val="00974AE3"/>
    <w:rsid w:val="00974C8E"/>
    <w:rsid w:val="00974CAA"/>
    <w:rsid w:val="009752DA"/>
    <w:rsid w:val="009752F4"/>
    <w:rsid w:val="0097531A"/>
    <w:rsid w:val="00975428"/>
    <w:rsid w:val="0097569E"/>
    <w:rsid w:val="0097575A"/>
    <w:rsid w:val="00975884"/>
    <w:rsid w:val="009759D8"/>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68A"/>
    <w:rsid w:val="00981710"/>
    <w:rsid w:val="00981725"/>
    <w:rsid w:val="00981964"/>
    <w:rsid w:val="00981AC4"/>
    <w:rsid w:val="00981DAF"/>
    <w:rsid w:val="00981F75"/>
    <w:rsid w:val="009827E1"/>
    <w:rsid w:val="009828E0"/>
    <w:rsid w:val="009829CD"/>
    <w:rsid w:val="00982AB0"/>
    <w:rsid w:val="00982ABA"/>
    <w:rsid w:val="00982B4E"/>
    <w:rsid w:val="00982BE3"/>
    <w:rsid w:val="00982C65"/>
    <w:rsid w:val="00982CAA"/>
    <w:rsid w:val="00982D3D"/>
    <w:rsid w:val="00982D44"/>
    <w:rsid w:val="00983072"/>
    <w:rsid w:val="009834B6"/>
    <w:rsid w:val="00983626"/>
    <w:rsid w:val="0098383C"/>
    <w:rsid w:val="009838E6"/>
    <w:rsid w:val="009838FC"/>
    <w:rsid w:val="00983AA3"/>
    <w:rsid w:val="00983B63"/>
    <w:rsid w:val="00983CD1"/>
    <w:rsid w:val="00983D52"/>
    <w:rsid w:val="00983FF3"/>
    <w:rsid w:val="00984071"/>
    <w:rsid w:val="009840B3"/>
    <w:rsid w:val="0098442B"/>
    <w:rsid w:val="00984443"/>
    <w:rsid w:val="0098457A"/>
    <w:rsid w:val="009845C3"/>
    <w:rsid w:val="00984706"/>
    <w:rsid w:val="00984974"/>
    <w:rsid w:val="00984B23"/>
    <w:rsid w:val="00984E71"/>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A4E"/>
    <w:rsid w:val="00986BA8"/>
    <w:rsid w:val="00986BDA"/>
    <w:rsid w:val="00986C38"/>
    <w:rsid w:val="00986F40"/>
    <w:rsid w:val="00986FD6"/>
    <w:rsid w:val="00987003"/>
    <w:rsid w:val="00987415"/>
    <w:rsid w:val="0098743D"/>
    <w:rsid w:val="00987628"/>
    <w:rsid w:val="009879D6"/>
    <w:rsid w:val="00987ABA"/>
    <w:rsid w:val="00987BB6"/>
    <w:rsid w:val="00987BF9"/>
    <w:rsid w:val="00987F4A"/>
    <w:rsid w:val="0099000C"/>
    <w:rsid w:val="009901EB"/>
    <w:rsid w:val="00990232"/>
    <w:rsid w:val="009903C7"/>
    <w:rsid w:val="009905EC"/>
    <w:rsid w:val="009906D7"/>
    <w:rsid w:val="0099070C"/>
    <w:rsid w:val="009909CB"/>
    <w:rsid w:val="00990B7E"/>
    <w:rsid w:val="00990EBE"/>
    <w:rsid w:val="009915AE"/>
    <w:rsid w:val="009918FB"/>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4D9"/>
    <w:rsid w:val="009938C8"/>
    <w:rsid w:val="009938D7"/>
    <w:rsid w:val="009939A8"/>
    <w:rsid w:val="00993AF9"/>
    <w:rsid w:val="00993B12"/>
    <w:rsid w:val="00993CD6"/>
    <w:rsid w:val="00993D2D"/>
    <w:rsid w:val="009941E2"/>
    <w:rsid w:val="0099434A"/>
    <w:rsid w:val="00994533"/>
    <w:rsid w:val="009948FA"/>
    <w:rsid w:val="00994A43"/>
    <w:rsid w:val="00994A8A"/>
    <w:rsid w:val="00994B44"/>
    <w:rsid w:val="00994B7E"/>
    <w:rsid w:val="00994C39"/>
    <w:rsid w:val="00994CDA"/>
    <w:rsid w:val="00994EA0"/>
    <w:rsid w:val="00994F69"/>
    <w:rsid w:val="0099503F"/>
    <w:rsid w:val="00995313"/>
    <w:rsid w:val="00995330"/>
    <w:rsid w:val="00995369"/>
    <w:rsid w:val="0099545B"/>
    <w:rsid w:val="0099547B"/>
    <w:rsid w:val="00995526"/>
    <w:rsid w:val="00995794"/>
    <w:rsid w:val="00995E0C"/>
    <w:rsid w:val="00995E6D"/>
    <w:rsid w:val="00995FB1"/>
    <w:rsid w:val="00996042"/>
    <w:rsid w:val="00996295"/>
    <w:rsid w:val="00996615"/>
    <w:rsid w:val="00996648"/>
    <w:rsid w:val="00996702"/>
    <w:rsid w:val="009968C4"/>
    <w:rsid w:val="00996B16"/>
    <w:rsid w:val="00996B7A"/>
    <w:rsid w:val="00996CF7"/>
    <w:rsid w:val="009970EC"/>
    <w:rsid w:val="00997194"/>
    <w:rsid w:val="009971FE"/>
    <w:rsid w:val="009972A0"/>
    <w:rsid w:val="00997418"/>
    <w:rsid w:val="0099750F"/>
    <w:rsid w:val="00997690"/>
    <w:rsid w:val="009976BB"/>
    <w:rsid w:val="009978B5"/>
    <w:rsid w:val="00997BA5"/>
    <w:rsid w:val="00997C79"/>
    <w:rsid w:val="00997CA1"/>
    <w:rsid w:val="00997D74"/>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424"/>
    <w:rsid w:val="009A4575"/>
    <w:rsid w:val="009A4780"/>
    <w:rsid w:val="009A4952"/>
    <w:rsid w:val="009A4AD6"/>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6FB4"/>
    <w:rsid w:val="009A7146"/>
    <w:rsid w:val="009A7288"/>
    <w:rsid w:val="009A7320"/>
    <w:rsid w:val="009A75CC"/>
    <w:rsid w:val="009A7671"/>
    <w:rsid w:val="009A7870"/>
    <w:rsid w:val="009A79F4"/>
    <w:rsid w:val="009A7AE6"/>
    <w:rsid w:val="009A7D7D"/>
    <w:rsid w:val="009B01AD"/>
    <w:rsid w:val="009B0373"/>
    <w:rsid w:val="009B0458"/>
    <w:rsid w:val="009B07B7"/>
    <w:rsid w:val="009B08B0"/>
    <w:rsid w:val="009B09F5"/>
    <w:rsid w:val="009B0A17"/>
    <w:rsid w:val="009B0B5F"/>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D70"/>
    <w:rsid w:val="009B2F4A"/>
    <w:rsid w:val="009B2F59"/>
    <w:rsid w:val="009B3133"/>
    <w:rsid w:val="009B322D"/>
    <w:rsid w:val="009B347C"/>
    <w:rsid w:val="009B35FD"/>
    <w:rsid w:val="009B3713"/>
    <w:rsid w:val="009B372C"/>
    <w:rsid w:val="009B3762"/>
    <w:rsid w:val="009B37DC"/>
    <w:rsid w:val="009B38BA"/>
    <w:rsid w:val="009B3E3B"/>
    <w:rsid w:val="009B3F31"/>
    <w:rsid w:val="009B3FF1"/>
    <w:rsid w:val="009B4345"/>
    <w:rsid w:val="009B435A"/>
    <w:rsid w:val="009B45BB"/>
    <w:rsid w:val="009B476C"/>
    <w:rsid w:val="009B4817"/>
    <w:rsid w:val="009B4D48"/>
    <w:rsid w:val="009B4EF8"/>
    <w:rsid w:val="009B5094"/>
    <w:rsid w:val="009B51C1"/>
    <w:rsid w:val="009B5351"/>
    <w:rsid w:val="009B56EA"/>
    <w:rsid w:val="009B57CC"/>
    <w:rsid w:val="009B58D6"/>
    <w:rsid w:val="009B5B5A"/>
    <w:rsid w:val="009B5BEE"/>
    <w:rsid w:val="009B5D53"/>
    <w:rsid w:val="009B61C6"/>
    <w:rsid w:val="009B6275"/>
    <w:rsid w:val="009B652B"/>
    <w:rsid w:val="009B6776"/>
    <w:rsid w:val="009B678B"/>
    <w:rsid w:val="009B6955"/>
    <w:rsid w:val="009B696E"/>
    <w:rsid w:val="009B69F1"/>
    <w:rsid w:val="009B6BA6"/>
    <w:rsid w:val="009B6BBA"/>
    <w:rsid w:val="009B6EC7"/>
    <w:rsid w:val="009B71FC"/>
    <w:rsid w:val="009B73FD"/>
    <w:rsid w:val="009B74D1"/>
    <w:rsid w:val="009B7676"/>
    <w:rsid w:val="009B79FF"/>
    <w:rsid w:val="009C0134"/>
    <w:rsid w:val="009C03F7"/>
    <w:rsid w:val="009C0566"/>
    <w:rsid w:val="009C0919"/>
    <w:rsid w:val="009C0AB8"/>
    <w:rsid w:val="009C0CB5"/>
    <w:rsid w:val="009C0FA9"/>
    <w:rsid w:val="009C157C"/>
    <w:rsid w:val="009C15AD"/>
    <w:rsid w:val="009C1869"/>
    <w:rsid w:val="009C186B"/>
    <w:rsid w:val="009C1A36"/>
    <w:rsid w:val="009C1A4E"/>
    <w:rsid w:val="009C1A73"/>
    <w:rsid w:val="009C1CA7"/>
    <w:rsid w:val="009C1CD3"/>
    <w:rsid w:val="009C1EDE"/>
    <w:rsid w:val="009C20F9"/>
    <w:rsid w:val="009C211C"/>
    <w:rsid w:val="009C217D"/>
    <w:rsid w:val="009C2200"/>
    <w:rsid w:val="009C2316"/>
    <w:rsid w:val="009C2898"/>
    <w:rsid w:val="009C28A2"/>
    <w:rsid w:val="009C2A6E"/>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B56"/>
    <w:rsid w:val="009C4C59"/>
    <w:rsid w:val="009C4F4C"/>
    <w:rsid w:val="009C4FAA"/>
    <w:rsid w:val="009C54BE"/>
    <w:rsid w:val="009C5626"/>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9AE"/>
    <w:rsid w:val="009C7B0C"/>
    <w:rsid w:val="009C7B7A"/>
    <w:rsid w:val="009C7B8C"/>
    <w:rsid w:val="009C7E2A"/>
    <w:rsid w:val="009D00BB"/>
    <w:rsid w:val="009D06B7"/>
    <w:rsid w:val="009D06CE"/>
    <w:rsid w:val="009D07B8"/>
    <w:rsid w:val="009D096C"/>
    <w:rsid w:val="009D0A62"/>
    <w:rsid w:val="009D0B36"/>
    <w:rsid w:val="009D0BA1"/>
    <w:rsid w:val="009D1059"/>
    <w:rsid w:val="009D1073"/>
    <w:rsid w:val="009D13B5"/>
    <w:rsid w:val="009D14CC"/>
    <w:rsid w:val="009D158B"/>
    <w:rsid w:val="009D16D6"/>
    <w:rsid w:val="009D17D1"/>
    <w:rsid w:val="009D1919"/>
    <w:rsid w:val="009D197C"/>
    <w:rsid w:val="009D1B4F"/>
    <w:rsid w:val="009D1CB8"/>
    <w:rsid w:val="009D1F80"/>
    <w:rsid w:val="009D1FEF"/>
    <w:rsid w:val="009D1FF2"/>
    <w:rsid w:val="009D2003"/>
    <w:rsid w:val="009D26C8"/>
    <w:rsid w:val="009D27E7"/>
    <w:rsid w:val="009D2A5D"/>
    <w:rsid w:val="009D2B61"/>
    <w:rsid w:val="009D2BBD"/>
    <w:rsid w:val="009D2D89"/>
    <w:rsid w:val="009D2DBA"/>
    <w:rsid w:val="009D30A3"/>
    <w:rsid w:val="009D313B"/>
    <w:rsid w:val="009D3935"/>
    <w:rsid w:val="009D3BA8"/>
    <w:rsid w:val="009D3DF6"/>
    <w:rsid w:val="009D3EB1"/>
    <w:rsid w:val="009D3F36"/>
    <w:rsid w:val="009D4062"/>
    <w:rsid w:val="009D41E8"/>
    <w:rsid w:val="009D444F"/>
    <w:rsid w:val="009D45AD"/>
    <w:rsid w:val="009D46EC"/>
    <w:rsid w:val="009D4778"/>
    <w:rsid w:val="009D47D5"/>
    <w:rsid w:val="009D48FE"/>
    <w:rsid w:val="009D4934"/>
    <w:rsid w:val="009D4A13"/>
    <w:rsid w:val="009D4A5F"/>
    <w:rsid w:val="009D4A68"/>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5FC6"/>
    <w:rsid w:val="009D61E1"/>
    <w:rsid w:val="009D6231"/>
    <w:rsid w:val="009D64FD"/>
    <w:rsid w:val="009D654E"/>
    <w:rsid w:val="009D6551"/>
    <w:rsid w:val="009D659B"/>
    <w:rsid w:val="009D6773"/>
    <w:rsid w:val="009D67FE"/>
    <w:rsid w:val="009D6B0A"/>
    <w:rsid w:val="009D6E44"/>
    <w:rsid w:val="009D73B6"/>
    <w:rsid w:val="009D778A"/>
    <w:rsid w:val="009D788B"/>
    <w:rsid w:val="009D7894"/>
    <w:rsid w:val="009D7926"/>
    <w:rsid w:val="009D7A51"/>
    <w:rsid w:val="009D7C6B"/>
    <w:rsid w:val="009D7CB2"/>
    <w:rsid w:val="009D7ED3"/>
    <w:rsid w:val="009E005D"/>
    <w:rsid w:val="009E0535"/>
    <w:rsid w:val="009E070F"/>
    <w:rsid w:val="009E0734"/>
    <w:rsid w:val="009E092B"/>
    <w:rsid w:val="009E0982"/>
    <w:rsid w:val="009E0B05"/>
    <w:rsid w:val="009E0FCA"/>
    <w:rsid w:val="009E1107"/>
    <w:rsid w:val="009E11AC"/>
    <w:rsid w:val="009E1253"/>
    <w:rsid w:val="009E137A"/>
    <w:rsid w:val="009E140C"/>
    <w:rsid w:val="009E163A"/>
    <w:rsid w:val="009E163D"/>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DBE"/>
    <w:rsid w:val="009E2E0D"/>
    <w:rsid w:val="009E332E"/>
    <w:rsid w:val="009E3381"/>
    <w:rsid w:val="009E35C3"/>
    <w:rsid w:val="009E3638"/>
    <w:rsid w:val="009E37F8"/>
    <w:rsid w:val="009E3988"/>
    <w:rsid w:val="009E3AD0"/>
    <w:rsid w:val="009E3D29"/>
    <w:rsid w:val="009E3D51"/>
    <w:rsid w:val="009E3FA4"/>
    <w:rsid w:val="009E40A1"/>
    <w:rsid w:val="009E4114"/>
    <w:rsid w:val="009E41EA"/>
    <w:rsid w:val="009E448D"/>
    <w:rsid w:val="009E4731"/>
    <w:rsid w:val="009E482C"/>
    <w:rsid w:val="009E4ADB"/>
    <w:rsid w:val="009E4BA3"/>
    <w:rsid w:val="009E4C9E"/>
    <w:rsid w:val="009E51A4"/>
    <w:rsid w:val="009E5258"/>
    <w:rsid w:val="009E54BC"/>
    <w:rsid w:val="009E55E6"/>
    <w:rsid w:val="009E5716"/>
    <w:rsid w:val="009E573D"/>
    <w:rsid w:val="009E57A6"/>
    <w:rsid w:val="009E585B"/>
    <w:rsid w:val="009E5947"/>
    <w:rsid w:val="009E59AD"/>
    <w:rsid w:val="009E5A37"/>
    <w:rsid w:val="009E5A72"/>
    <w:rsid w:val="009E5AAD"/>
    <w:rsid w:val="009E5B29"/>
    <w:rsid w:val="009E5EB5"/>
    <w:rsid w:val="009E5EC4"/>
    <w:rsid w:val="009E600D"/>
    <w:rsid w:val="009E601B"/>
    <w:rsid w:val="009E616B"/>
    <w:rsid w:val="009E61FC"/>
    <w:rsid w:val="009E61FD"/>
    <w:rsid w:val="009E624F"/>
    <w:rsid w:val="009E661E"/>
    <w:rsid w:val="009E663B"/>
    <w:rsid w:val="009E6667"/>
    <w:rsid w:val="009E6986"/>
    <w:rsid w:val="009E6CB0"/>
    <w:rsid w:val="009E6D09"/>
    <w:rsid w:val="009E6E74"/>
    <w:rsid w:val="009E6F88"/>
    <w:rsid w:val="009E70D0"/>
    <w:rsid w:val="009E70D4"/>
    <w:rsid w:val="009E719A"/>
    <w:rsid w:val="009E73CD"/>
    <w:rsid w:val="009E7A9D"/>
    <w:rsid w:val="009E7B52"/>
    <w:rsid w:val="009E7B5D"/>
    <w:rsid w:val="009E7E7C"/>
    <w:rsid w:val="009F0045"/>
    <w:rsid w:val="009F0115"/>
    <w:rsid w:val="009F015C"/>
    <w:rsid w:val="009F0341"/>
    <w:rsid w:val="009F0406"/>
    <w:rsid w:val="009F0540"/>
    <w:rsid w:val="009F0637"/>
    <w:rsid w:val="009F0965"/>
    <w:rsid w:val="009F0C4E"/>
    <w:rsid w:val="009F0CFF"/>
    <w:rsid w:val="009F0E7B"/>
    <w:rsid w:val="009F1064"/>
    <w:rsid w:val="009F1153"/>
    <w:rsid w:val="009F1256"/>
    <w:rsid w:val="009F14EC"/>
    <w:rsid w:val="009F18F7"/>
    <w:rsid w:val="009F1ADE"/>
    <w:rsid w:val="009F1BA2"/>
    <w:rsid w:val="009F1BDB"/>
    <w:rsid w:val="009F1BE0"/>
    <w:rsid w:val="009F1CC7"/>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3CF7"/>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20F"/>
    <w:rsid w:val="00A0050B"/>
    <w:rsid w:val="00A00680"/>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378"/>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D73"/>
    <w:rsid w:val="00A04E65"/>
    <w:rsid w:val="00A04EDA"/>
    <w:rsid w:val="00A04F24"/>
    <w:rsid w:val="00A05066"/>
    <w:rsid w:val="00A051FB"/>
    <w:rsid w:val="00A052BC"/>
    <w:rsid w:val="00A05323"/>
    <w:rsid w:val="00A05339"/>
    <w:rsid w:val="00A05438"/>
    <w:rsid w:val="00A0555F"/>
    <w:rsid w:val="00A05595"/>
    <w:rsid w:val="00A058CA"/>
    <w:rsid w:val="00A05C98"/>
    <w:rsid w:val="00A05D2C"/>
    <w:rsid w:val="00A05DBE"/>
    <w:rsid w:val="00A05E80"/>
    <w:rsid w:val="00A05E8E"/>
    <w:rsid w:val="00A05EB0"/>
    <w:rsid w:val="00A05F28"/>
    <w:rsid w:val="00A05F58"/>
    <w:rsid w:val="00A06129"/>
    <w:rsid w:val="00A06650"/>
    <w:rsid w:val="00A06740"/>
    <w:rsid w:val="00A067BB"/>
    <w:rsid w:val="00A06922"/>
    <w:rsid w:val="00A069FE"/>
    <w:rsid w:val="00A06A08"/>
    <w:rsid w:val="00A06B8E"/>
    <w:rsid w:val="00A06FE9"/>
    <w:rsid w:val="00A06FEC"/>
    <w:rsid w:val="00A072E7"/>
    <w:rsid w:val="00A0747B"/>
    <w:rsid w:val="00A076D1"/>
    <w:rsid w:val="00A0795E"/>
    <w:rsid w:val="00A07DB4"/>
    <w:rsid w:val="00A07EE9"/>
    <w:rsid w:val="00A10017"/>
    <w:rsid w:val="00A10099"/>
    <w:rsid w:val="00A10449"/>
    <w:rsid w:val="00A10538"/>
    <w:rsid w:val="00A1054A"/>
    <w:rsid w:val="00A1054D"/>
    <w:rsid w:val="00A1072B"/>
    <w:rsid w:val="00A10DCA"/>
    <w:rsid w:val="00A10F7C"/>
    <w:rsid w:val="00A1110A"/>
    <w:rsid w:val="00A11217"/>
    <w:rsid w:val="00A1123E"/>
    <w:rsid w:val="00A112FC"/>
    <w:rsid w:val="00A11525"/>
    <w:rsid w:val="00A11970"/>
    <w:rsid w:val="00A119EA"/>
    <w:rsid w:val="00A11A80"/>
    <w:rsid w:val="00A11AD7"/>
    <w:rsid w:val="00A11E0C"/>
    <w:rsid w:val="00A11F3E"/>
    <w:rsid w:val="00A12056"/>
    <w:rsid w:val="00A12077"/>
    <w:rsid w:val="00A12202"/>
    <w:rsid w:val="00A12349"/>
    <w:rsid w:val="00A123C3"/>
    <w:rsid w:val="00A1259E"/>
    <w:rsid w:val="00A1259F"/>
    <w:rsid w:val="00A125B9"/>
    <w:rsid w:val="00A125DE"/>
    <w:rsid w:val="00A1263C"/>
    <w:rsid w:val="00A12951"/>
    <w:rsid w:val="00A12967"/>
    <w:rsid w:val="00A129FF"/>
    <w:rsid w:val="00A12A53"/>
    <w:rsid w:val="00A12A59"/>
    <w:rsid w:val="00A12AC1"/>
    <w:rsid w:val="00A12BF7"/>
    <w:rsid w:val="00A12EF2"/>
    <w:rsid w:val="00A1322A"/>
    <w:rsid w:val="00A13291"/>
    <w:rsid w:val="00A132A7"/>
    <w:rsid w:val="00A1347E"/>
    <w:rsid w:val="00A13692"/>
    <w:rsid w:val="00A136B4"/>
    <w:rsid w:val="00A136C1"/>
    <w:rsid w:val="00A136D4"/>
    <w:rsid w:val="00A1384D"/>
    <w:rsid w:val="00A13AFA"/>
    <w:rsid w:val="00A13DBE"/>
    <w:rsid w:val="00A13E0F"/>
    <w:rsid w:val="00A13E82"/>
    <w:rsid w:val="00A13FBD"/>
    <w:rsid w:val="00A141E2"/>
    <w:rsid w:val="00A1492F"/>
    <w:rsid w:val="00A14A4C"/>
    <w:rsid w:val="00A14BE7"/>
    <w:rsid w:val="00A14CB4"/>
    <w:rsid w:val="00A14E06"/>
    <w:rsid w:val="00A14E96"/>
    <w:rsid w:val="00A1500F"/>
    <w:rsid w:val="00A1502B"/>
    <w:rsid w:val="00A15126"/>
    <w:rsid w:val="00A1512C"/>
    <w:rsid w:val="00A1521F"/>
    <w:rsid w:val="00A1543D"/>
    <w:rsid w:val="00A1545D"/>
    <w:rsid w:val="00A156DB"/>
    <w:rsid w:val="00A15843"/>
    <w:rsid w:val="00A15967"/>
    <w:rsid w:val="00A159E1"/>
    <w:rsid w:val="00A16129"/>
    <w:rsid w:val="00A1615D"/>
    <w:rsid w:val="00A16230"/>
    <w:rsid w:val="00A166C7"/>
    <w:rsid w:val="00A166FA"/>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AD8"/>
    <w:rsid w:val="00A17BC0"/>
    <w:rsid w:val="00A17E6E"/>
    <w:rsid w:val="00A20074"/>
    <w:rsid w:val="00A202DC"/>
    <w:rsid w:val="00A202F7"/>
    <w:rsid w:val="00A2034E"/>
    <w:rsid w:val="00A206D3"/>
    <w:rsid w:val="00A207B4"/>
    <w:rsid w:val="00A207E0"/>
    <w:rsid w:val="00A20961"/>
    <w:rsid w:val="00A20BDA"/>
    <w:rsid w:val="00A20CAF"/>
    <w:rsid w:val="00A20DAE"/>
    <w:rsid w:val="00A20DDF"/>
    <w:rsid w:val="00A21173"/>
    <w:rsid w:val="00A21241"/>
    <w:rsid w:val="00A216FA"/>
    <w:rsid w:val="00A218A1"/>
    <w:rsid w:val="00A218B4"/>
    <w:rsid w:val="00A219A0"/>
    <w:rsid w:val="00A219D2"/>
    <w:rsid w:val="00A21B9A"/>
    <w:rsid w:val="00A21E0D"/>
    <w:rsid w:val="00A21E3F"/>
    <w:rsid w:val="00A21E75"/>
    <w:rsid w:val="00A21ED4"/>
    <w:rsid w:val="00A21F19"/>
    <w:rsid w:val="00A221D5"/>
    <w:rsid w:val="00A222E8"/>
    <w:rsid w:val="00A2260B"/>
    <w:rsid w:val="00A227A2"/>
    <w:rsid w:val="00A22A76"/>
    <w:rsid w:val="00A22A87"/>
    <w:rsid w:val="00A22DC6"/>
    <w:rsid w:val="00A22E89"/>
    <w:rsid w:val="00A22F01"/>
    <w:rsid w:val="00A23078"/>
    <w:rsid w:val="00A23091"/>
    <w:rsid w:val="00A23122"/>
    <w:rsid w:val="00A23190"/>
    <w:rsid w:val="00A23223"/>
    <w:rsid w:val="00A23739"/>
    <w:rsid w:val="00A23E14"/>
    <w:rsid w:val="00A23F1E"/>
    <w:rsid w:val="00A241E7"/>
    <w:rsid w:val="00A2432D"/>
    <w:rsid w:val="00A2442D"/>
    <w:rsid w:val="00A245AB"/>
    <w:rsid w:val="00A24610"/>
    <w:rsid w:val="00A24651"/>
    <w:rsid w:val="00A24771"/>
    <w:rsid w:val="00A2477E"/>
    <w:rsid w:val="00A24CCA"/>
    <w:rsid w:val="00A24F7A"/>
    <w:rsid w:val="00A251DB"/>
    <w:rsid w:val="00A2563C"/>
    <w:rsid w:val="00A2567A"/>
    <w:rsid w:val="00A2568C"/>
    <w:rsid w:val="00A25712"/>
    <w:rsid w:val="00A257B1"/>
    <w:rsid w:val="00A257E1"/>
    <w:rsid w:val="00A25BB5"/>
    <w:rsid w:val="00A25C50"/>
    <w:rsid w:val="00A25D64"/>
    <w:rsid w:val="00A25EA5"/>
    <w:rsid w:val="00A2626B"/>
    <w:rsid w:val="00A262A2"/>
    <w:rsid w:val="00A262EC"/>
    <w:rsid w:val="00A263FB"/>
    <w:rsid w:val="00A264DA"/>
    <w:rsid w:val="00A265B2"/>
    <w:rsid w:val="00A26679"/>
    <w:rsid w:val="00A267A9"/>
    <w:rsid w:val="00A269C5"/>
    <w:rsid w:val="00A26BDE"/>
    <w:rsid w:val="00A26BE0"/>
    <w:rsid w:val="00A26D7E"/>
    <w:rsid w:val="00A26E45"/>
    <w:rsid w:val="00A271E2"/>
    <w:rsid w:val="00A27272"/>
    <w:rsid w:val="00A277A2"/>
    <w:rsid w:val="00A277CE"/>
    <w:rsid w:val="00A2785E"/>
    <w:rsid w:val="00A2786A"/>
    <w:rsid w:val="00A27914"/>
    <w:rsid w:val="00A2796F"/>
    <w:rsid w:val="00A27998"/>
    <w:rsid w:val="00A27AC5"/>
    <w:rsid w:val="00A27ADA"/>
    <w:rsid w:val="00A27B30"/>
    <w:rsid w:val="00A27D22"/>
    <w:rsid w:val="00A30198"/>
    <w:rsid w:val="00A303D8"/>
    <w:rsid w:val="00A304BD"/>
    <w:rsid w:val="00A30899"/>
    <w:rsid w:val="00A308A2"/>
    <w:rsid w:val="00A30AB1"/>
    <w:rsid w:val="00A30CEA"/>
    <w:rsid w:val="00A30D28"/>
    <w:rsid w:val="00A30E76"/>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39"/>
    <w:rsid w:val="00A31FE1"/>
    <w:rsid w:val="00A32194"/>
    <w:rsid w:val="00A323D9"/>
    <w:rsid w:val="00A326E4"/>
    <w:rsid w:val="00A32773"/>
    <w:rsid w:val="00A3280F"/>
    <w:rsid w:val="00A32810"/>
    <w:rsid w:val="00A32A6B"/>
    <w:rsid w:val="00A32E97"/>
    <w:rsid w:val="00A33116"/>
    <w:rsid w:val="00A331AB"/>
    <w:rsid w:val="00A331AE"/>
    <w:rsid w:val="00A336D0"/>
    <w:rsid w:val="00A336E8"/>
    <w:rsid w:val="00A33762"/>
    <w:rsid w:val="00A338B0"/>
    <w:rsid w:val="00A338C5"/>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A33"/>
    <w:rsid w:val="00A34DDC"/>
    <w:rsid w:val="00A34E15"/>
    <w:rsid w:val="00A35168"/>
    <w:rsid w:val="00A351A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FE"/>
    <w:rsid w:val="00A37B7A"/>
    <w:rsid w:val="00A37D7E"/>
    <w:rsid w:val="00A37EC9"/>
    <w:rsid w:val="00A37F04"/>
    <w:rsid w:val="00A37F3B"/>
    <w:rsid w:val="00A401E1"/>
    <w:rsid w:val="00A40645"/>
    <w:rsid w:val="00A406B3"/>
    <w:rsid w:val="00A4077E"/>
    <w:rsid w:val="00A40A9F"/>
    <w:rsid w:val="00A40BA7"/>
    <w:rsid w:val="00A40BE6"/>
    <w:rsid w:val="00A40C67"/>
    <w:rsid w:val="00A41250"/>
    <w:rsid w:val="00A41402"/>
    <w:rsid w:val="00A41651"/>
    <w:rsid w:val="00A41661"/>
    <w:rsid w:val="00A41717"/>
    <w:rsid w:val="00A41AFF"/>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5C4"/>
    <w:rsid w:val="00A43642"/>
    <w:rsid w:val="00A436CE"/>
    <w:rsid w:val="00A437D9"/>
    <w:rsid w:val="00A4392C"/>
    <w:rsid w:val="00A4394C"/>
    <w:rsid w:val="00A4398F"/>
    <w:rsid w:val="00A43FAE"/>
    <w:rsid w:val="00A43FDC"/>
    <w:rsid w:val="00A4403E"/>
    <w:rsid w:val="00A44501"/>
    <w:rsid w:val="00A445CD"/>
    <w:rsid w:val="00A445D3"/>
    <w:rsid w:val="00A44701"/>
    <w:rsid w:val="00A44830"/>
    <w:rsid w:val="00A44A9D"/>
    <w:rsid w:val="00A44B24"/>
    <w:rsid w:val="00A44BE5"/>
    <w:rsid w:val="00A44BEA"/>
    <w:rsid w:val="00A44C16"/>
    <w:rsid w:val="00A44C7A"/>
    <w:rsid w:val="00A44D2B"/>
    <w:rsid w:val="00A44E65"/>
    <w:rsid w:val="00A44FCE"/>
    <w:rsid w:val="00A45125"/>
    <w:rsid w:val="00A459ED"/>
    <w:rsid w:val="00A45C4F"/>
    <w:rsid w:val="00A45EE3"/>
    <w:rsid w:val="00A45FBD"/>
    <w:rsid w:val="00A46277"/>
    <w:rsid w:val="00A4667C"/>
    <w:rsid w:val="00A46694"/>
    <w:rsid w:val="00A46782"/>
    <w:rsid w:val="00A46927"/>
    <w:rsid w:val="00A46B05"/>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AC2"/>
    <w:rsid w:val="00A50B23"/>
    <w:rsid w:val="00A50E4B"/>
    <w:rsid w:val="00A50F34"/>
    <w:rsid w:val="00A51349"/>
    <w:rsid w:val="00A5144E"/>
    <w:rsid w:val="00A514B5"/>
    <w:rsid w:val="00A5165D"/>
    <w:rsid w:val="00A517C8"/>
    <w:rsid w:val="00A51835"/>
    <w:rsid w:val="00A51840"/>
    <w:rsid w:val="00A51B79"/>
    <w:rsid w:val="00A51D07"/>
    <w:rsid w:val="00A52016"/>
    <w:rsid w:val="00A521FF"/>
    <w:rsid w:val="00A52541"/>
    <w:rsid w:val="00A52665"/>
    <w:rsid w:val="00A5268C"/>
    <w:rsid w:val="00A52A14"/>
    <w:rsid w:val="00A52F32"/>
    <w:rsid w:val="00A52F8D"/>
    <w:rsid w:val="00A52F90"/>
    <w:rsid w:val="00A52FA4"/>
    <w:rsid w:val="00A5307D"/>
    <w:rsid w:val="00A53321"/>
    <w:rsid w:val="00A5337A"/>
    <w:rsid w:val="00A53557"/>
    <w:rsid w:val="00A536D9"/>
    <w:rsid w:val="00A53734"/>
    <w:rsid w:val="00A5388A"/>
    <w:rsid w:val="00A539D0"/>
    <w:rsid w:val="00A53B09"/>
    <w:rsid w:val="00A53CAF"/>
    <w:rsid w:val="00A53D7B"/>
    <w:rsid w:val="00A53E90"/>
    <w:rsid w:val="00A53EB8"/>
    <w:rsid w:val="00A53EDD"/>
    <w:rsid w:val="00A53EF4"/>
    <w:rsid w:val="00A54402"/>
    <w:rsid w:val="00A54866"/>
    <w:rsid w:val="00A54B7B"/>
    <w:rsid w:val="00A54D5C"/>
    <w:rsid w:val="00A54FE2"/>
    <w:rsid w:val="00A5504E"/>
    <w:rsid w:val="00A55415"/>
    <w:rsid w:val="00A5571D"/>
    <w:rsid w:val="00A55955"/>
    <w:rsid w:val="00A55B94"/>
    <w:rsid w:val="00A55DDD"/>
    <w:rsid w:val="00A55E11"/>
    <w:rsid w:val="00A55EE1"/>
    <w:rsid w:val="00A55FE1"/>
    <w:rsid w:val="00A5623C"/>
    <w:rsid w:val="00A5641A"/>
    <w:rsid w:val="00A567D3"/>
    <w:rsid w:val="00A568A8"/>
    <w:rsid w:val="00A56ADA"/>
    <w:rsid w:val="00A56B90"/>
    <w:rsid w:val="00A56BEC"/>
    <w:rsid w:val="00A56C03"/>
    <w:rsid w:val="00A56CA1"/>
    <w:rsid w:val="00A56E1E"/>
    <w:rsid w:val="00A5712A"/>
    <w:rsid w:val="00A571FF"/>
    <w:rsid w:val="00A572B1"/>
    <w:rsid w:val="00A57499"/>
    <w:rsid w:val="00A575A3"/>
    <w:rsid w:val="00A57705"/>
    <w:rsid w:val="00A5778E"/>
    <w:rsid w:val="00A577BA"/>
    <w:rsid w:val="00A577BF"/>
    <w:rsid w:val="00A577D5"/>
    <w:rsid w:val="00A577E1"/>
    <w:rsid w:val="00A5783A"/>
    <w:rsid w:val="00A57856"/>
    <w:rsid w:val="00A57872"/>
    <w:rsid w:val="00A57958"/>
    <w:rsid w:val="00A57B7A"/>
    <w:rsid w:val="00A57CCE"/>
    <w:rsid w:val="00A57E7C"/>
    <w:rsid w:val="00A57F7C"/>
    <w:rsid w:val="00A60095"/>
    <w:rsid w:val="00A60316"/>
    <w:rsid w:val="00A60394"/>
    <w:rsid w:val="00A603EA"/>
    <w:rsid w:val="00A6040C"/>
    <w:rsid w:val="00A605E4"/>
    <w:rsid w:val="00A60699"/>
    <w:rsid w:val="00A608A0"/>
    <w:rsid w:val="00A609D2"/>
    <w:rsid w:val="00A60A3C"/>
    <w:rsid w:val="00A60B36"/>
    <w:rsid w:val="00A60B88"/>
    <w:rsid w:val="00A60C40"/>
    <w:rsid w:val="00A60CB4"/>
    <w:rsid w:val="00A60E7C"/>
    <w:rsid w:val="00A61277"/>
    <w:rsid w:val="00A61279"/>
    <w:rsid w:val="00A6146D"/>
    <w:rsid w:val="00A61623"/>
    <w:rsid w:val="00A61776"/>
    <w:rsid w:val="00A61C66"/>
    <w:rsid w:val="00A61D60"/>
    <w:rsid w:val="00A61E58"/>
    <w:rsid w:val="00A620B3"/>
    <w:rsid w:val="00A620D7"/>
    <w:rsid w:val="00A62700"/>
    <w:rsid w:val="00A628B4"/>
    <w:rsid w:val="00A62A49"/>
    <w:rsid w:val="00A62AC7"/>
    <w:rsid w:val="00A63062"/>
    <w:rsid w:val="00A63322"/>
    <w:rsid w:val="00A63517"/>
    <w:rsid w:val="00A63563"/>
    <w:rsid w:val="00A63862"/>
    <w:rsid w:val="00A6389E"/>
    <w:rsid w:val="00A63BBD"/>
    <w:rsid w:val="00A640C7"/>
    <w:rsid w:val="00A640F4"/>
    <w:rsid w:val="00A6419F"/>
    <w:rsid w:val="00A64373"/>
    <w:rsid w:val="00A64400"/>
    <w:rsid w:val="00A6490D"/>
    <w:rsid w:val="00A6491D"/>
    <w:rsid w:val="00A64994"/>
    <w:rsid w:val="00A64A5E"/>
    <w:rsid w:val="00A64DC5"/>
    <w:rsid w:val="00A64F61"/>
    <w:rsid w:val="00A64F7B"/>
    <w:rsid w:val="00A64FEB"/>
    <w:rsid w:val="00A6518B"/>
    <w:rsid w:val="00A6526E"/>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A7C"/>
    <w:rsid w:val="00A66B24"/>
    <w:rsid w:val="00A66BBB"/>
    <w:rsid w:val="00A66EE5"/>
    <w:rsid w:val="00A66EFE"/>
    <w:rsid w:val="00A670DB"/>
    <w:rsid w:val="00A670F6"/>
    <w:rsid w:val="00A6715D"/>
    <w:rsid w:val="00A671DA"/>
    <w:rsid w:val="00A674B2"/>
    <w:rsid w:val="00A675B5"/>
    <w:rsid w:val="00A675B6"/>
    <w:rsid w:val="00A6761F"/>
    <w:rsid w:val="00A67873"/>
    <w:rsid w:val="00A6792C"/>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353"/>
    <w:rsid w:val="00A73421"/>
    <w:rsid w:val="00A73438"/>
    <w:rsid w:val="00A7353F"/>
    <w:rsid w:val="00A738EA"/>
    <w:rsid w:val="00A73A31"/>
    <w:rsid w:val="00A73A7D"/>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6AD"/>
    <w:rsid w:val="00A76712"/>
    <w:rsid w:val="00A7672F"/>
    <w:rsid w:val="00A769C0"/>
    <w:rsid w:val="00A769D7"/>
    <w:rsid w:val="00A76B19"/>
    <w:rsid w:val="00A76E28"/>
    <w:rsid w:val="00A76E39"/>
    <w:rsid w:val="00A772DA"/>
    <w:rsid w:val="00A77526"/>
    <w:rsid w:val="00A7760D"/>
    <w:rsid w:val="00A778F8"/>
    <w:rsid w:val="00A77C8F"/>
    <w:rsid w:val="00A80276"/>
    <w:rsid w:val="00A8029C"/>
    <w:rsid w:val="00A80356"/>
    <w:rsid w:val="00A80569"/>
    <w:rsid w:val="00A805E9"/>
    <w:rsid w:val="00A80773"/>
    <w:rsid w:val="00A8079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1FB4"/>
    <w:rsid w:val="00A82144"/>
    <w:rsid w:val="00A8236A"/>
    <w:rsid w:val="00A82498"/>
    <w:rsid w:val="00A825D9"/>
    <w:rsid w:val="00A8274E"/>
    <w:rsid w:val="00A8298F"/>
    <w:rsid w:val="00A82A98"/>
    <w:rsid w:val="00A82C84"/>
    <w:rsid w:val="00A82CB1"/>
    <w:rsid w:val="00A83018"/>
    <w:rsid w:val="00A83609"/>
    <w:rsid w:val="00A83738"/>
    <w:rsid w:val="00A83A4F"/>
    <w:rsid w:val="00A83AAE"/>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AC3"/>
    <w:rsid w:val="00A84F01"/>
    <w:rsid w:val="00A8510B"/>
    <w:rsid w:val="00A85288"/>
    <w:rsid w:val="00A85299"/>
    <w:rsid w:val="00A8539F"/>
    <w:rsid w:val="00A85451"/>
    <w:rsid w:val="00A85571"/>
    <w:rsid w:val="00A85A8C"/>
    <w:rsid w:val="00A85BA9"/>
    <w:rsid w:val="00A85D21"/>
    <w:rsid w:val="00A85F13"/>
    <w:rsid w:val="00A860D5"/>
    <w:rsid w:val="00A862A5"/>
    <w:rsid w:val="00A86737"/>
    <w:rsid w:val="00A86742"/>
    <w:rsid w:val="00A8680A"/>
    <w:rsid w:val="00A868D6"/>
    <w:rsid w:val="00A868FF"/>
    <w:rsid w:val="00A86A0B"/>
    <w:rsid w:val="00A86BC7"/>
    <w:rsid w:val="00A86D2A"/>
    <w:rsid w:val="00A87083"/>
    <w:rsid w:val="00A871BF"/>
    <w:rsid w:val="00A8775D"/>
    <w:rsid w:val="00A879D6"/>
    <w:rsid w:val="00A87A0D"/>
    <w:rsid w:val="00A87A18"/>
    <w:rsid w:val="00A87C30"/>
    <w:rsid w:val="00A87C55"/>
    <w:rsid w:val="00A87CF3"/>
    <w:rsid w:val="00A87D3E"/>
    <w:rsid w:val="00A87D96"/>
    <w:rsid w:val="00A87FB5"/>
    <w:rsid w:val="00A9029A"/>
    <w:rsid w:val="00A9048A"/>
    <w:rsid w:val="00A90558"/>
    <w:rsid w:val="00A90748"/>
    <w:rsid w:val="00A907A3"/>
    <w:rsid w:val="00A90967"/>
    <w:rsid w:val="00A90D4D"/>
    <w:rsid w:val="00A90F1B"/>
    <w:rsid w:val="00A90F51"/>
    <w:rsid w:val="00A90FEA"/>
    <w:rsid w:val="00A911C5"/>
    <w:rsid w:val="00A91321"/>
    <w:rsid w:val="00A91582"/>
    <w:rsid w:val="00A9174C"/>
    <w:rsid w:val="00A917A9"/>
    <w:rsid w:val="00A91B6C"/>
    <w:rsid w:val="00A91B82"/>
    <w:rsid w:val="00A92849"/>
    <w:rsid w:val="00A92B54"/>
    <w:rsid w:val="00A92C67"/>
    <w:rsid w:val="00A92C77"/>
    <w:rsid w:val="00A93313"/>
    <w:rsid w:val="00A935F3"/>
    <w:rsid w:val="00A93672"/>
    <w:rsid w:val="00A93677"/>
    <w:rsid w:val="00A93C49"/>
    <w:rsid w:val="00A9401B"/>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1B7"/>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97C62"/>
    <w:rsid w:val="00AA0210"/>
    <w:rsid w:val="00AA023B"/>
    <w:rsid w:val="00AA025A"/>
    <w:rsid w:val="00AA0328"/>
    <w:rsid w:val="00AA0411"/>
    <w:rsid w:val="00AA06C0"/>
    <w:rsid w:val="00AA06DF"/>
    <w:rsid w:val="00AA0A89"/>
    <w:rsid w:val="00AA0DDC"/>
    <w:rsid w:val="00AA0E11"/>
    <w:rsid w:val="00AA0EA2"/>
    <w:rsid w:val="00AA1014"/>
    <w:rsid w:val="00AA12EA"/>
    <w:rsid w:val="00AA147B"/>
    <w:rsid w:val="00AA165F"/>
    <w:rsid w:val="00AA1922"/>
    <w:rsid w:val="00AA1A49"/>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694"/>
    <w:rsid w:val="00AA36C2"/>
    <w:rsid w:val="00AA3908"/>
    <w:rsid w:val="00AA3993"/>
    <w:rsid w:val="00AA39FD"/>
    <w:rsid w:val="00AA3CEF"/>
    <w:rsid w:val="00AA3D59"/>
    <w:rsid w:val="00AA4267"/>
    <w:rsid w:val="00AA4306"/>
    <w:rsid w:val="00AA4505"/>
    <w:rsid w:val="00AA463B"/>
    <w:rsid w:val="00AA4727"/>
    <w:rsid w:val="00AA47F7"/>
    <w:rsid w:val="00AA4969"/>
    <w:rsid w:val="00AA49FB"/>
    <w:rsid w:val="00AA4BB8"/>
    <w:rsid w:val="00AA4CD7"/>
    <w:rsid w:val="00AA4E71"/>
    <w:rsid w:val="00AA4E96"/>
    <w:rsid w:val="00AA502E"/>
    <w:rsid w:val="00AA5063"/>
    <w:rsid w:val="00AA5294"/>
    <w:rsid w:val="00AA530B"/>
    <w:rsid w:val="00AA53FD"/>
    <w:rsid w:val="00AA5473"/>
    <w:rsid w:val="00AA548C"/>
    <w:rsid w:val="00AA5622"/>
    <w:rsid w:val="00AA5700"/>
    <w:rsid w:val="00AA59AB"/>
    <w:rsid w:val="00AA5AB4"/>
    <w:rsid w:val="00AA5C79"/>
    <w:rsid w:val="00AA5DCF"/>
    <w:rsid w:val="00AA5DD4"/>
    <w:rsid w:val="00AA5EBA"/>
    <w:rsid w:val="00AA5F6B"/>
    <w:rsid w:val="00AA6198"/>
    <w:rsid w:val="00AA61FE"/>
    <w:rsid w:val="00AA6460"/>
    <w:rsid w:val="00AA6480"/>
    <w:rsid w:val="00AA6585"/>
    <w:rsid w:val="00AA65F1"/>
    <w:rsid w:val="00AA6605"/>
    <w:rsid w:val="00AA662C"/>
    <w:rsid w:val="00AA678C"/>
    <w:rsid w:val="00AA6BE6"/>
    <w:rsid w:val="00AA6BF3"/>
    <w:rsid w:val="00AA6D38"/>
    <w:rsid w:val="00AA7359"/>
    <w:rsid w:val="00AA7383"/>
    <w:rsid w:val="00AA760F"/>
    <w:rsid w:val="00AA7851"/>
    <w:rsid w:val="00AA78A6"/>
    <w:rsid w:val="00AA7AD1"/>
    <w:rsid w:val="00AA7BF6"/>
    <w:rsid w:val="00AA7CF0"/>
    <w:rsid w:val="00AA7D5D"/>
    <w:rsid w:val="00AB002B"/>
    <w:rsid w:val="00AB00B9"/>
    <w:rsid w:val="00AB00DF"/>
    <w:rsid w:val="00AB0279"/>
    <w:rsid w:val="00AB0288"/>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D99"/>
    <w:rsid w:val="00AB1E50"/>
    <w:rsid w:val="00AB1F84"/>
    <w:rsid w:val="00AB20C3"/>
    <w:rsid w:val="00AB24DA"/>
    <w:rsid w:val="00AB27B8"/>
    <w:rsid w:val="00AB29B2"/>
    <w:rsid w:val="00AB2A6B"/>
    <w:rsid w:val="00AB2DCE"/>
    <w:rsid w:val="00AB3039"/>
    <w:rsid w:val="00AB3065"/>
    <w:rsid w:val="00AB327D"/>
    <w:rsid w:val="00AB33F8"/>
    <w:rsid w:val="00AB3409"/>
    <w:rsid w:val="00AB3433"/>
    <w:rsid w:val="00AB3469"/>
    <w:rsid w:val="00AB34DB"/>
    <w:rsid w:val="00AB368D"/>
    <w:rsid w:val="00AB37EB"/>
    <w:rsid w:val="00AB3890"/>
    <w:rsid w:val="00AB3A10"/>
    <w:rsid w:val="00AB3A9E"/>
    <w:rsid w:val="00AB3CF5"/>
    <w:rsid w:val="00AB3DAF"/>
    <w:rsid w:val="00AB3E03"/>
    <w:rsid w:val="00AB3F30"/>
    <w:rsid w:val="00AB3F80"/>
    <w:rsid w:val="00AB43BB"/>
    <w:rsid w:val="00AB4588"/>
    <w:rsid w:val="00AB464C"/>
    <w:rsid w:val="00AB46EC"/>
    <w:rsid w:val="00AB49F4"/>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545"/>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88E"/>
    <w:rsid w:val="00AC0A7D"/>
    <w:rsid w:val="00AC0B77"/>
    <w:rsid w:val="00AC0E55"/>
    <w:rsid w:val="00AC0F9E"/>
    <w:rsid w:val="00AC0FA0"/>
    <w:rsid w:val="00AC1009"/>
    <w:rsid w:val="00AC1259"/>
    <w:rsid w:val="00AC12D7"/>
    <w:rsid w:val="00AC13F0"/>
    <w:rsid w:val="00AC14B9"/>
    <w:rsid w:val="00AC1596"/>
    <w:rsid w:val="00AC1752"/>
    <w:rsid w:val="00AC17BD"/>
    <w:rsid w:val="00AC1A68"/>
    <w:rsid w:val="00AC1AD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80"/>
    <w:rsid w:val="00AC309E"/>
    <w:rsid w:val="00AC324D"/>
    <w:rsid w:val="00AC3288"/>
    <w:rsid w:val="00AC3323"/>
    <w:rsid w:val="00AC36AE"/>
    <w:rsid w:val="00AC370C"/>
    <w:rsid w:val="00AC37B1"/>
    <w:rsid w:val="00AC37B5"/>
    <w:rsid w:val="00AC398F"/>
    <w:rsid w:val="00AC3A69"/>
    <w:rsid w:val="00AC3E75"/>
    <w:rsid w:val="00AC3FDB"/>
    <w:rsid w:val="00AC409C"/>
    <w:rsid w:val="00AC40C7"/>
    <w:rsid w:val="00AC41F4"/>
    <w:rsid w:val="00AC427C"/>
    <w:rsid w:val="00AC43C6"/>
    <w:rsid w:val="00AC45D9"/>
    <w:rsid w:val="00AC45F0"/>
    <w:rsid w:val="00AC4769"/>
    <w:rsid w:val="00AC47A8"/>
    <w:rsid w:val="00AC48D2"/>
    <w:rsid w:val="00AC48F3"/>
    <w:rsid w:val="00AC496F"/>
    <w:rsid w:val="00AC4BAD"/>
    <w:rsid w:val="00AC4C14"/>
    <w:rsid w:val="00AC51AA"/>
    <w:rsid w:val="00AC52B5"/>
    <w:rsid w:val="00AC58C9"/>
    <w:rsid w:val="00AC58FD"/>
    <w:rsid w:val="00AC5993"/>
    <w:rsid w:val="00AC5A8B"/>
    <w:rsid w:val="00AC5BA3"/>
    <w:rsid w:val="00AC5C5F"/>
    <w:rsid w:val="00AC62D6"/>
    <w:rsid w:val="00AC648E"/>
    <w:rsid w:val="00AC6865"/>
    <w:rsid w:val="00AC6C30"/>
    <w:rsid w:val="00AC6E2F"/>
    <w:rsid w:val="00AC71CA"/>
    <w:rsid w:val="00AC72E0"/>
    <w:rsid w:val="00AC74CF"/>
    <w:rsid w:val="00AC755E"/>
    <w:rsid w:val="00AC77FB"/>
    <w:rsid w:val="00AC7B2D"/>
    <w:rsid w:val="00AC7B54"/>
    <w:rsid w:val="00AC7E81"/>
    <w:rsid w:val="00AC7F2B"/>
    <w:rsid w:val="00AC7F6C"/>
    <w:rsid w:val="00AD0226"/>
    <w:rsid w:val="00AD025B"/>
    <w:rsid w:val="00AD034D"/>
    <w:rsid w:val="00AD0383"/>
    <w:rsid w:val="00AD055A"/>
    <w:rsid w:val="00AD0845"/>
    <w:rsid w:val="00AD0A79"/>
    <w:rsid w:val="00AD0CBD"/>
    <w:rsid w:val="00AD0DDA"/>
    <w:rsid w:val="00AD0F1E"/>
    <w:rsid w:val="00AD0F48"/>
    <w:rsid w:val="00AD1165"/>
    <w:rsid w:val="00AD11F5"/>
    <w:rsid w:val="00AD1543"/>
    <w:rsid w:val="00AD15A0"/>
    <w:rsid w:val="00AD16BA"/>
    <w:rsid w:val="00AD16C5"/>
    <w:rsid w:val="00AD1AD1"/>
    <w:rsid w:val="00AD1AE3"/>
    <w:rsid w:val="00AD1BF0"/>
    <w:rsid w:val="00AD1D6C"/>
    <w:rsid w:val="00AD1D83"/>
    <w:rsid w:val="00AD1FAF"/>
    <w:rsid w:val="00AD2591"/>
    <w:rsid w:val="00AD25B1"/>
    <w:rsid w:val="00AD26B9"/>
    <w:rsid w:val="00AD29F6"/>
    <w:rsid w:val="00AD29FB"/>
    <w:rsid w:val="00AD2CD5"/>
    <w:rsid w:val="00AD2E13"/>
    <w:rsid w:val="00AD3072"/>
    <w:rsid w:val="00AD30F9"/>
    <w:rsid w:val="00AD31AA"/>
    <w:rsid w:val="00AD3272"/>
    <w:rsid w:val="00AD3326"/>
    <w:rsid w:val="00AD3446"/>
    <w:rsid w:val="00AD36BE"/>
    <w:rsid w:val="00AD3878"/>
    <w:rsid w:val="00AD3AB5"/>
    <w:rsid w:val="00AD3D74"/>
    <w:rsid w:val="00AD4100"/>
    <w:rsid w:val="00AD46FA"/>
    <w:rsid w:val="00AD47F0"/>
    <w:rsid w:val="00AD47FA"/>
    <w:rsid w:val="00AD4A46"/>
    <w:rsid w:val="00AD4C72"/>
    <w:rsid w:val="00AD4D51"/>
    <w:rsid w:val="00AD4F61"/>
    <w:rsid w:val="00AD5244"/>
    <w:rsid w:val="00AD5377"/>
    <w:rsid w:val="00AD542A"/>
    <w:rsid w:val="00AD55D0"/>
    <w:rsid w:val="00AD561F"/>
    <w:rsid w:val="00AD5849"/>
    <w:rsid w:val="00AD599F"/>
    <w:rsid w:val="00AD59E4"/>
    <w:rsid w:val="00AD5AD7"/>
    <w:rsid w:val="00AD5D44"/>
    <w:rsid w:val="00AD5DCB"/>
    <w:rsid w:val="00AD5DD1"/>
    <w:rsid w:val="00AD5E62"/>
    <w:rsid w:val="00AD6116"/>
    <w:rsid w:val="00AD61A0"/>
    <w:rsid w:val="00AD61DC"/>
    <w:rsid w:val="00AD61E0"/>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83"/>
    <w:rsid w:val="00AD7991"/>
    <w:rsid w:val="00AD79BC"/>
    <w:rsid w:val="00AD7A4F"/>
    <w:rsid w:val="00AD7A7C"/>
    <w:rsid w:val="00AD7E3F"/>
    <w:rsid w:val="00AE058E"/>
    <w:rsid w:val="00AE0625"/>
    <w:rsid w:val="00AE08F3"/>
    <w:rsid w:val="00AE0C5E"/>
    <w:rsid w:val="00AE1038"/>
    <w:rsid w:val="00AE120C"/>
    <w:rsid w:val="00AE1248"/>
    <w:rsid w:val="00AE125C"/>
    <w:rsid w:val="00AE13D1"/>
    <w:rsid w:val="00AE141C"/>
    <w:rsid w:val="00AE14E6"/>
    <w:rsid w:val="00AE1559"/>
    <w:rsid w:val="00AE1652"/>
    <w:rsid w:val="00AE16FB"/>
    <w:rsid w:val="00AE19EE"/>
    <w:rsid w:val="00AE1C03"/>
    <w:rsid w:val="00AE1DE5"/>
    <w:rsid w:val="00AE1F8D"/>
    <w:rsid w:val="00AE1FD1"/>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04"/>
    <w:rsid w:val="00AE381B"/>
    <w:rsid w:val="00AE39CE"/>
    <w:rsid w:val="00AE3CC7"/>
    <w:rsid w:val="00AE3F54"/>
    <w:rsid w:val="00AE3FC2"/>
    <w:rsid w:val="00AE405C"/>
    <w:rsid w:val="00AE4062"/>
    <w:rsid w:val="00AE41FC"/>
    <w:rsid w:val="00AE4790"/>
    <w:rsid w:val="00AE4A98"/>
    <w:rsid w:val="00AE4E17"/>
    <w:rsid w:val="00AE4E72"/>
    <w:rsid w:val="00AE4EBE"/>
    <w:rsid w:val="00AE5182"/>
    <w:rsid w:val="00AE5871"/>
    <w:rsid w:val="00AE58E6"/>
    <w:rsid w:val="00AE5DA3"/>
    <w:rsid w:val="00AE5DDF"/>
    <w:rsid w:val="00AE5E3C"/>
    <w:rsid w:val="00AE606D"/>
    <w:rsid w:val="00AE6393"/>
    <w:rsid w:val="00AE65C6"/>
    <w:rsid w:val="00AE6E4D"/>
    <w:rsid w:val="00AE6FD1"/>
    <w:rsid w:val="00AE704A"/>
    <w:rsid w:val="00AE7069"/>
    <w:rsid w:val="00AE721B"/>
    <w:rsid w:val="00AE7532"/>
    <w:rsid w:val="00AE7706"/>
    <w:rsid w:val="00AE784C"/>
    <w:rsid w:val="00AE795B"/>
    <w:rsid w:val="00AE7A52"/>
    <w:rsid w:val="00AE7D04"/>
    <w:rsid w:val="00AE7D11"/>
    <w:rsid w:val="00AF0009"/>
    <w:rsid w:val="00AF02FA"/>
    <w:rsid w:val="00AF0392"/>
    <w:rsid w:val="00AF03AF"/>
    <w:rsid w:val="00AF06AA"/>
    <w:rsid w:val="00AF0885"/>
    <w:rsid w:val="00AF08B2"/>
    <w:rsid w:val="00AF09C6"/>
    <w:rsid w:val="00AF0A2C"/>
    <w:rsid w:val="00AF1270"/>
    <w:rsid w:val="00AF12AA"/>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2F25"/>
    <w:rsid w:val="00AF3338"/>
    <w:rsid w:val="00AF33F4"/>
    <w:rsid w:val="00AF3930"/>
    <w:rsid w:val="00AF39C7"/>
    <w:rsid w:val="00AF3C94"/>
    <w:rsid w:val="00AF3CE0"/>
    <w:rsid w:val="00AF3CE8"/>
    <w:rsid w:val="00AF3D5E"/>
    <w:rsid w:val="00AF3FF1"/>
    <w:rsid w:val="00AF45D9"/>
    <w:rsid w:val="00AF46AC"/>
    <w:rsid w:val="00AF483A"/>
    <w:rsid w:val="00AF493C"/>
    <w:rsid w:val="00AF4A12"/>
    <w:rsid w:val="00AF4A3F"/>
    <w:rsid w:val="00AF4B3A"/>
    <w:rsid w:val="00AF508F"/>
    <w:rsid w:val="00AF50ED"/>
    <w:rsid w:val="00AF5138"/>
    <w:rsid w:val="00AF543C"/>
    <w:rsid w:val="00AF55C2"/>
    <w:rsid w:val="00AF566C"/>
    <w:rsid w:val="00AF589F"/>
    <w:rsid w:val="00AF58C7"/>
    <w:rsid w:val="00AF58F1"/>
    <w:rsid w:val="00AF59BA"/>
    <w:rsid w:val="00AF5D28"/>
    <w:rsid w:val="00AF5EB1"/>
    <w:rsid w:val="00AF6271"/>
    <w:rsid w:val="00AF6369"/>
    <w:rsid w:val="00AF63CC"/>
    <w:rsid w:val="00AF67CB"/>
    <w:rsid w:val="00AF6A82"/>
    <w:rsid w:val="00AF6B8B"/>
    <w:rsid w:val="00AF7073"/>
    <w:rsid w:val="00AF71EC"/>
    <w:rsid w:val="00AF7212"/>
    <w:rsid w:val="00AF72BC"/>
    <w:rsid w:val="00AF7300"/>
    <w:rsid w:val="00AF7367"/>
    <w:rsid w:val="00AF75D1"/>
    <w:rsid w:val="00AF776C"/>
    <w:rsid w:val="00AF7777"/>
    <w:rsid w:val="00AF78EA"/>
    <w:rsid w:val="00AF7971"/>
    <w:rsid w:val="00AF7B21"/>
    <w:rsid w:val="00AF7D26"/>
    <w:rsid w:val="00AF7D31"/>
    <w:rsid w:val="00B00132"/>
    <w:rsid w:val="00B002AF"/>
    <w:rsid w:val="00B00412"/>
    <w:rsid w:val="00B00440"/>
    <w:rsid w:val="00B004F3"/>
    <w:rsid w:val="00B006ED"/>
    <w:rsid w:val="00B008CE"/>
    <w:rsid w:val="00B00997"/>
    <w:rsid w:val="00B00A80"/>
    <w:rsid w:val="00B00B05"/>
    <w:rsid w:val="00B00D7D"/>
    <w:rsid w:val="00B00DFC"/>
    <w:rsid w:val="00B00F1F"/>
    <w:rsid w:val="00B00F20"/>
    <w:rsid w:val="00B00F67"/>
    <w:rsid w:val="00B010D2"/>
    <w:rsid w:val="00B01109"/>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BA7"/>
    <w:rsid w:val="00B02C40"/>
    <w:rsid w:val="00B02D8D"/>
    <w:rsid w:val="00B02E88"/>
    <w:rsid w:val="00B02EA3"/>
    <w:rsid w:val="00B02F56"/>
    <w:rsid w:val="00B02FB1"/>
    <w:rsid w:val="00B030CA"/>
    <w:rsid w:val="00B03322"/>
    <w:rsid w:val="00B033D6"/>
    <w:rsid w:val="00B0345A"/>
    <w:rsid w:val="00B036C3"/>
    <w:rsid w:val="00B03BBC"/>
    <w:rsid w:val="00B03ED1"/>
    <w:rsid w:val="00B03FA1"/>
    <w:rsid w:val="00B045AA"/>
    <w:rsid w:val="00B045F4"/>
    <w:rsid w:val="00B047F6"/>
    <w:rsid w:val="00B04E38"/>
    <w:rsid w:val="00B05019"/>
    <w:rsid w:val="00B050C5"/>
    <w:rsid w:val="00B0525D"/>
    <w:rsid w:val="00B053EF"/>
    <w:rsid w:val="00B056C1"/>
    <w:rsid w:val="00B058BD"/>
    <w:rsid w:val="00B05DA8"/>
    <w:rsid w:val="00B05F35"/>
    <w:rsid w:val="00B06090"/>
    <w:rsid w:val="00B06240"/>
    <w:rsid w:val="00B06398"/>
    <w:rsid w:val="00B06781"/>
    <w:rsid w:val="00B06863"/>
    <w:rsid w:val="00B06A10"/>
    <w:rsid w:val="00B06CA2"/>
    <w:rsid w:val="00B06DCE"/>
    <w:rsid w:val="00B06DE2"/>
    <w:rsid w:val="00B06E2D"/>
    <w:rsid w:val="00B06F2D"/>
    <w:rsid w:val="00B06F66"/>
    <w:rsid w:val="00B0704F"/>
    <w:rsid w:val="00B0710C"/>
    <w:rsid w:val="00B07214"/>
    <w:rsid w:val="00B0745A"/>
    <w:rsid w:val="00B075DD"/>
    <w:rsid w:val="00B0761C"/>
    <w:rsid w:val="00B0784B"/>
    <w:rsid w:val="00B07D20"/>
    <w:rsid w:val="00B07F2E"/>
    <w:rsid w:val="00B102F8"/>
    <w:rsid w:val="00B104FE"/>
    <w:rsid w:val="00B1063F"/>
    <w:rsid w:val="00B108BC"/>
    <w:rsid w:val="00B10904"/>
    <w:rsid w:val="00B10D8A"/>
    <w:rsid w:val="00B1127F"/>
    <w:rsid w:val="00B1130F"/>
    <w:rsid w:val="00B11498"/>
    <w:rsid w:val="00B117A3"/>
    <w:rsid w:val="00B117C5"/>
    <w:rsid w:val="00B118E3"/>
    <w:rsid w:val="00B11B0E"/>
    <w:rsid w:val="00B11D5B"/>
    <w:rsid w:val="00B11F5B"/>
    <w:rsid w:val="00B12139"/>
    <w:rsid w:val="00B12288"/>
    <w:rsid w:val="00B12689"/>
    <w:rsid w:val="00B126D2"/>
    <w:rsid w:val="00B12BAF"/>
    <w:rsid w:val="00B12CBC"/>
    <w:rsid w:val="00B12F04"/>
    <w:rsid w:val="00B13108"/>
    <w:rsid w:val="00B134EE"/>
    <w:rsid w:val="00B1350E"/>
    <w:rsid w:val="00B13526"/>
    <w:rsid w:val="00B1352C"/>
    <w:rsid w:val="00B136A5"/>
    <w:rsid w:val="00B138C5"/>
    <w:rsid w:val="00B13A92"/>
    <w:rsid w:val="00B13CE7"/>
    <w:rsid w:val="00B13D74"/>
    <w:rsid w:val="00B13FBA"/>
    <w:rsid w:val="00B14040"/>
    <w:rsid w:val="00B1426D"/>
    <w:rsid w:val="00B14524"/>
    <w:rsid w:val="00B145A7"/>
    <w:rsid w:val="00B14925"/>
    <w:rsid w:val="00B14B32"/>
    <w:rsid w:val="00B14B5C"/>
    <w:rsid w:val="00B14C13"/>
    <w:rsid w:val="00B14D4A"/>
    <w:rsid w:val="00B14F5B"/>
    <w:rsid w:val="00B14FFD"/>
    <w:rsid w:val="00B1502E"/>
    <w:rsid w:val="00B15297"/>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536"/>
    <w:rsid w:val="00B16687"/>
    <w:rsid w:val="00B16975"/>
    <w:rsid w:val="00B16A03"/>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D60"/>
    <w:rsid w:val="00B17E6D"/>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CDE"/>
    <w:rsid w:val="00B21F89"/>
    <w:rsid w:val="00B22031"/>
    <w:rsid w:val="00B22187"/>
    <w:rsid w:val="00B22570"/>
    <w:rsid w:val="00B225C9"/>
    <w:rsid w:val="00B22688"/>
    <w:rsid w:val="00B228B5"/>
    <w:rsid w:val="00B22AF0"/>
    <w:rsid w:val="00B22B42"/>
    <w:rsid w:val="00B22C2E"/>
    <w:rsid w:val="00B22E10"/>
    <w:rsid w:val="00B22F41"/>
    <w:rsid w:val="00B232AC"/>
    <w:rsid w:val="00B2347C"/>
    <w:rsid w:val="00B23567"/>
    <w:rsid w:val="00B237E1"/>
    <w:rsid w:val="00B23973"/>
    <w:rsid w:val="00B23B12"/>
    <w:rsid w:val="00B23BE5"/>
    <w:rsid w:val="00B23F4A"/>
    <w:rsid w:val="00B23F50"/>
    <w:rsid w:val="00B23F85"/>
    <w:rsid w:val="00B2430F"/>
    <w:rsid w:val="00B24337"/>
    <w:rsid w:val="00B2436B"/>
    <w:rsid w:val="00B2460B"/>
    <w:rsid w:val="00B2461B"/>
    <w:rsid w:val="00B24A00"/>
    <w:rsid w:val="00B24A96"/>
    <w:rsid w:val="00B24FF7"/>
    <w:rsid w:val="00B25175"/>
    <w:rsid w:val="00B255DF"/>
    <w:rsid w:val="00B25732"/>
    <w:rsid w:val="00B2596B"/>
    <w:rsid w:val="00B259F1"/>
    <w:rsid w:val="00B25C94"/>
    <w:rsid w:val="00B25CA1"/>
    <w:rsid w:val="00B25CB5"/>
    <w:rsid w:val="00B26067"/>
    <w:rsid w:val="00B260D0"/>
    <w:rsid w:val="00B26208"/>
    <w:rsid w:val="00B26260"/>
    <w:rsid w:val="00B26338"/>
    <w:rsid w:val="00B2636C"/>
    <w:rsid w:val="00B265BD"/>
    <w:rsid w:val="00B26637"/>
    <w:rsid w:val="00B266DE"/>
    <w:rsid w:val="00B267EF"/>
    <w:rsid w:val="00B270F8"/>
    <w:rsid w:val="00B2741F"/>
    <w:rsid w:val="00B2750A"/>
    <w:rsid w:val="00B27623"/>
    <w:rsid w:val="00B27648"/>
    <w:rsid w:val="00B27BC7"/>
    <w:rsid w:val="00B27C24"/>
    <w:rsid w:val="00B27C53"/>
    <w:rsid w:val="00B27D8E"/>
    <w:rsid w:val="00B27E75"/>
    <w:rsid w:val="00B27F45"/>
    <w:rsid w:val="00B30117"/>
    <w:rsid w:val="00B30188"/>
    <w:rsid w:val="00B30389"/>
    <w:rsid w:val="00B30492"/>
    <w:rsid w:val="00B3058A"/>
    <w:rsid w:val="00B306FA"/>
    <w:rsid w:val="00B30A79"/>
    <w:rsid w:val="00B30AEA"/>
    <w:rsid w:val="00B30BB9"/>
    <w:rsid w:val="00B30BF1"/>
    <w:rsid w:val="00B30E10"/>
    <w:rsid w:val="00B30EB1"/>
    <w:rsid w:val="00B31057"/>
    <w:rsid w:val="00B310AC"/>
    <w:rsid w:val="00B313A8"/>
    <w:rsid w:val="00B314DB"/>
    <w:rsid w:val="00B31554"/>
    <w:rsid w:val="00B3161A"/>
    <w:rsid w:val="00B317C0"/>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2D4E"/>
    <w:rsid w:val="00B333F6"/>
    <w:rsid w:val="00B33712"/>
    <w:rsid w:val="00B337C0"/>
    <w:rsid w:val="00B3385E"/>
    <w:rsid w:val="00B3397C"/>
    <w:rsid w:val="00B33B35"/>
    <w:rsid w:val="00B33D0D"/>
    <w:rsid w:val="00B33DF5"/>
    <w:rsid w:val="00B3414C"/>
    <w:rsid w:val="00B34401"/>
    <w:rsid w:val="00B344E3"/>
    <w:rsid w:val="00B346A1"/>
    <w:rsid w:val="00B346E7"/>
    <w:rsid w:val="00B34768"/>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8C"/>
    <w:rsid w:val="00B366F4"/>
    <w:rsid w:val="00B368CF"/>
    <w:rsid w:val="00B36923"/>
    <w:rsid w:val="00B36BA5"/>
    <w:rsid w:val="00B36BC3"/>
    <w:rsid w:val="00B36CE0"/>
    <w:rsid w:val="00B36EC9"/>
    <w:rsid w:val="00B36F35"/>
    <w:rsid w:val="00B3702C"/>
    <w:rsid w:val="00B371F3"/>
    <w:rsid w:val="00B3727A"/>
    <w:rsid w:val="00B375C8"/>
    <w:rsid w:val="00B37902"/>
    <w:rsid w:val="00B37915"/>
    <w:rsid w:val="00B37C94"/>
    <w:rsid w:val="00B37D55"/>
    <w:rsid w:val="00B37D68"/>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56D"/>
    <w:rsid w:val="00B42847"/>
    <w:rsid w:val="00B4286E"/>
    <w:rsid w:val="00B42994"/>
    <w:rsid w:val="00B42B07"/>
    <w:rsid w:val="00B42D23"/>
    <w:rsid w:val="00B42DBF"/>
    <w:rsid w:val="00B4302F"/>
    <w:rsid w:val="00B43086"/>
    <w:rsid w:val="00B430D9"/>
    <w:rsid w:val="00B432F7"/>
    <w:rsid w:val="00B433F8"/>
    <w:rsid w:val="00B4342D"/>
    <w:rsid w:val="00B43446"/>
    <w:rsid w:val="00B43532"/>
    <w:rsid w:val="00B435B3"/>
    <w:rsid w:val="00B435E0"/>
    <w:rsid w:val="00B43662"/>
    <w:rsid w:val="00B439C9"/>
    <w:rsid w:val="00B43CE7"/>
    <w:rsid w:val="00B43D94"/>
    <w:rsid w:val="00B43E8D"/>
    <w:rsid w:val="00B43EC5"/>
    <w:rsid w:val="00B43F88"/>
    <w:rsid w:val="00B4403B"/>
    <w:rsid w:val="00B4437C"/>
    <w:rsid w:val="00B445C5"/>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0A5"/>
    <w:rsid w:val="00B46244"/>
    <w:rsid w:val="00B462BB"/>
    <w:rsid w:val="00B463B5"/>
    <w:rsid w:val="00B46572"/>
    <w:rsid w:val="00B46675"/>
    <w:rsid w:val="00B46B14"/>
    <w:rsid w:val="00B46CC7"/>
    <w:rsid w:val="00B46D0C"/>
    <w:rsid w:val="00B46D7E"/>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5A"/>
    <w:rsid w:val="00B512DE"/>
    <w:rsid w:val="00B5146B"/>
    <w:rsid w:val="00B51629"/>
    <w:rsid w:val="00B516AF"/>
    <w:rsid w:val="00B5175C"/>
    <w:rsid w:val="00B51893"/>
    <w:rsid w:val="00B51A4D"/>
    <w:rsid w:val="00B51AAE"/>
    <w:rsid w:val="00B51CC6"/>
    <w:rsid w:val="00B51E14"/>
    <w:rsid w:val="00B51E76"/>
    <w:rsid w:val="00B51F08"/>
    <w:rsid w:val="00B520D3"/>
    <w:rsid w:val="00B520D7"/>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3E24"/>
    <w:rsid w:val="00B541F3"/>
    <w:rsid w:val="00B542D9"/>
    <w:rsid w:val="00B543B6"/>
    <w:rsid w:val="00B54408"/>
    <w:rsid w:val="00B5443A"/>
    <w:rsid w:val="00B547A4"/>
    <w:rsid w:val="00B547FD"/>
    <w:rsid w:val="00B54880"/>
    <w:rsid w:val="00B54A0E"/>
    <w:rsid w:val="00B54A12"/>
    <w:rsid w:val="00B54A2F"/>
    <w:rsid w:val="00B54C25"/>
    <w:rsid w:val="00B54EEC"/>
    <w:rsid w:val="00B54F27"/>
    <w:rsid w:val="00B5532C"/>
    <w:rsid w:val="00B55511"/>
    <w:rsid w:val="00B555BB"/>
    <w:rsid w:val="00B555C9"/>
    <w:rsid w:val="00B55828"/>
    <w:rsid w:val="00B55831"/>
    <w:rsid w:val="00B55F0B"/>
    <w:rsid w:val="00B560F7"/>
    <w:rsid w:val="00B56110"/>
    <w:rsid w:val="00B56157"/>
    <w:rsid w:val="00B563B8"/>
    <w:rsid w:val="00B56423"/>
    <w:rsid w:val="00B56610"/>
    <w:rsid w:val="00B56AC7"/>
    <w:rsid w:val="00B56AF1"/>
    <w:rsid w:val="00B56D9D"/>
    <w:rsid w:val="00B56EDA"/>
    <w:rsid w:val="00B56F5C"/>
    <w:rsid w:val="00B56FDE"/>
    <w:rsid w:val="00B5703E"/>
    <w:rsid w:val="00B57140"/>
    <w:rsid w:val="00B574A6"/>
    <w:rsid w:val="00B575AB"/>
    <w:rsid w:val="00B575F5"/>
    <w:rsid w:val="00B57898"/>
    <w:rsid w:val="00B57A8E"/>
    <w:rsid w:val="00B57BDA"/>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10CF"/>
    <w:rsid w:val="00B61309"/>
    <w:rsid w:val="00B61429"/>
    <w:rsid w:val="00B61564"/>
    <w:rsid w:val="00B6157C"/>
    <w:rsid w:val="00B615AE"/>
    <w:rsid w:val="00B619BD"/>
    <w:rsid w:val="00B61B43"/>
    <w:rsid w:val="00B61B51"/>
    <w:rsid w:val="00B61D12"/>
    <w:rsid w:val="00B61E59"/>
    <w:rsid w:val="00B62127"/>
    <w:rsid w:val="00B629D3"/>
    <w:rsid w:val="00B62BBD"/>
    <w:rsid w:val="00B62BCF"/>
    <w:rsid w:val="00B62CA3"/>
    <w:rsid w:val="00B62D71"/>
    <w:rsid w:val="00B63013"/>
    <w:rsid w:val="00B631DE"/>
    <w:rsid w:val="00B63243"/>
    <w:rsid w:val="00B63339"/>
    <w:rsid w:val="00B6362E"/>
    <w:rsid w:val="00B6379D"/>
    <w:rsid w:val="00B639B8"/>
    <w:rsid w:val="00B639BE"/>
    <w:rsid w:val="00B63D1A"/>
    <w:rsid w:val="00B63D7A"/>
    <w:rsid w:val="00B63F08"/>
    <w:rsid w:val="00B63F6F"/>
    <w:rsid w:val="00B63FB1"/>
    <w:rsid w:val="00B63FDB"/>
    <w:rsid w:val="00B641D3"/>
    <w:rsid w:val="00B6423E"/>
    <w:rsid w:val="00B6427A"/>
    <w:rsid w:val="00B64576"/>
    <w:rsid w:val="00B646DA"/>
    <w:rsid w:val="00B6475B"/>
    <w:rsid w:val="00B647DC"/>
    <w:rsid w:val="00B64B07"/>
    <w:rsid w:val="00B64FAA"/>
    <w:rsid w:val="00B650AE"/>
    <w:rsid w:val="00B65104"/>
    <w:rsid w:val="00B6526D"/>
    <w:rsid w:val="00B65290"/>
    <w:rsid w:val="00B65330"/>
    <w:rsid w:val="00B654BB"/>
    <w:rsid w:val="00B65552"/>
    <w:rsid w:val="00B658B6"/>
    <w:rsid w:val="00B6591D"/>
    <w:rsid w:val="00B65B70"/>
    <w:rsid w:val="00B65C30"/>
    <w:rsid w:val="00B65CEA"/>
    <w:rsid w:val="00B65E8A"/>
    <w:rsid w:val="00B65F1E"/>
    <w:rsid w:val="00B65F21"/>
    <w:rsid w:val="00B65FFA"/>
    <w:rsid w:val="00B6655F"/>
    <w:rsid w:val="00B665DE"/>
    <w:rsid w:val="00B669D1"/>
    <w:rsid w:val="00B66D2E"/>
    <w:rsid w:val="00B66EE8"/>
    <w:rsid w:val="00B671E1"/>
    <w:rsid w:val="00B67354"/>
    <w:rsid w:val="00B676CF"/>
    <w:rsid w:val="00B679DC"/>
    <w:rsid w:val="00B67F5C"/>
    <w:rsid w:val="00B67FBB"/>
    <w:rsid w:val="00B67FE0"/>
    <w:rsid w:val="00B70017"/>
    <w:rsid w:val="00B7002B"/>
    <w:rsid w:val="00B70031"/>
    <w:rsid w:val="00B700DB"/>
    <w:rsid w:val="00B702D0"/>
    <w:rsid w:val="00B70499"/>
    <w:rsid w:val="00B70551"/>
    <w:rsid w:val="00B707B1"/>
    <w:rsid w:val="00B7086D"/>
    <w:rsid w:val="00B708FE"/>
    <w:rsid w:val="00B7094A"/>
    <w:rsid w:val="00B70998"/>
    <w:rsid w:val="00B70BF1"/>
    <w:rsid w:val="00B70EA3"/>
    <w:rsid w:val="00B70FDF"/>
    <w:rsid w:val="00B71214"/>
    <w:rsid w:val="00B71370"/>
    <w:rsid w:val="00B7148C"/>
    <w:rsid w:val="00B714DD"/>
    <w:rsid w:val="00B715B9"/>
    <w:rsid w:val="00B715D8"/>
    <w:rsid w:val="00B71935"/>
    <w:rsid w:val="00B71988"/>
    <w:rsid w:val="00B719AE"/>
    <w:rsid w:val="00B71B0F"/>
    <w:rsid w:val="00B71B57"/>
    <w:rsid w:val="00B71B7D"/>
    <w:rsid w:val="00B71BCA"/>
    <w:rsid w:val="00B71BEF"/>
    <w:rsid w:val="00B71C92"/>
    <w:rsid w:val="00B71CEB"/>
    <w:rsid w:val="00B71F61"/>
    <w:rsid w:val="00B72098"/>
    <w:rsid w:val="00B720CC"/>
    <w:rsid w:val="00B724B1"/>
    <w:rsid w:val="00B725A8"/>
    <w:rsid w:val="00B7260F"/>
    <w:rsid w:val="00B72683"/>
    <w:rsid w:val="00B72A1F"/>
    <w:rsid w:val="00B72BE6"/>
    <w:rsid w:val="00B72DB6"/>
    <w:rsid w:val="00B73055"/>
    <w:rsid w:val="00B73158"/>
    <w:rsid w:val="00B7328A"/>
    <w:rsid w:val="00B734E1"/>
    <w:rsid w:val="00B73638"/>
    <w:rsid w:val="00B736C8"/>
    <w:rsid w:val="00B737E8"/>
    <w:rsid w:val="00B73A16"/>
    <w:rsid w:val="00B73A29"/>
    <w:rsid w:val="00B73B09"/>
    <w:rsid w:val="00B73B62"/>
    <w:rsid w:val="00B73CED"/>
    <w:rsid w:val="00B73DEC"/>
    <w:rsid w:val="00B73F48"/>
    <w:rsid w:val="00B74217"/>
    <w:rsid w:val="00B742BD"/>
    <w:rsid w:val="00B74316"/>
    <w:rsid w:val="00B743B2"/>
    <w:rsid w:val="00B74415"/>
    <w:rsid w:val="00B749F1"/>
    <w:rsid w:val="00B74C93"/>
    <w:rsid w:val="00B74DD8"/>
    <w:rsid w:val="00B74F39"/>
    <w:rsid w:val="00B7507D"/>
    <w:rsid w:val="00B752BB"/>
    <w:rsid w:val="00B75320"/>
    <w:rsid w:val="00B75397"/>
    <w:rsid w:val="00B7540A"/>
    <w:rsid w:val="00B7599E"/>
    <w:rsid w:val="00B75AC4"/>
    <w:rsid w:val="00B75CF2"/>
    <w:rsid w:val="00B75E70"/>
    <w:rsid w:val="00B75EA6"/>
    <w:rsid w:val="00B7618D"/>
    <w:rsid w:val="00B76263"/>
    <w:rsid w:val="00B7635D"/>
    <w:rsid w:val="00B76779"/>
    <w:rsid w:val="00B768CC"/>
    <w:rsid w:val="00B76AFA"/>
    <w:rsid w:val="00B76B74"/>
    <w:rsid w:val="00B76CDD"/>
    <w:rsid w:val="00B76CF1"/>
    <w:rsid w:val="00B76D5D"/>
    <w:rsid w:val="00B76DE3"/>
    <w:rsid w:val="00B76E6A"/>
    <w:rsid w:val="00B77204"/>
    <w:rsid w:val="00B7748B"/>
    <w:rsid w:val="00B774DB"/>
    <w:rsid w:val="00B777FC"/>
    <w:rsid w:val="00B77F4E"/>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9F4"/>
    <w:rsid w:val="00B80A43"/>
    <w:rsid w:val="00B80D59"/>
    <w:rsid w:val="00B80E81"/>
    <w:rsid w:val="00B81347"/>
    <w:rsid w:val="00B8135A"/>
    <w:rsid w:val="00B814A0"/>
    <w:rsid w:val="00B814A5"/>
    <w:rsid w:val="00B814DC"/>
    <w:rsid w:val="00B815E1"/>
    <w:rsid w:val="00B8161A"/>
    <w:rsid w:val="00B8164F"/>
    <w:rsid w:val="00B81672"/>
    <w:rsid w:val="00B816C0"/>
    <w:rsid w:val="00B81784"/>
    <w:rsid w:val="00B817AD"/>
    <w:rsid w:val="00B81803"/>
    <w:rsid w:val="00B818EB"/>
    <w:rsid w:val="00B819E1"/>
    <w:rsid w:val="00B81D80"/>
    <w:rsid w:val="00B81E8F"/>
    <w:rsid w:val="00B825AF"/>
    <w:rsid w:val="00B8285E"/>
    <w:rsid w:val="00B829CB"/>
    <w:rsid w:val="00B829EF"/>
    <w:rsid w:val="00B82A19"/>
    <w:rsid w:val="00B82CB7"/>
    <w:rsid w:val="00B82FD6"/>
    <w:rsid w:val="00B83043"/>
    <w:rsid w:val="00B83254"/>
    <w:rsid w:val="00B832E8"/>
    <w:rsid w:val="00B833AA"/>
    <w:rsid w:val="00B83508"/>
    <w:rsid w:val="00B8358B"/>
    <w:rsid w:val="00B836B2"/>
    <w:rsid w:val="00B83A28"/>
    <w:rsid w:val="00B83A77"/>
    <w:rsid w:val="00B83C11"/>
    <w:rsid w:val="00B83D16"/>
    <w:rsid w:val="00B83DEC"/>
    <w:rsid w:val="00B83DFB"/>
    <w:rsid w:val="00B83E23"/>
    <w:rsid w:val="00B8405A"/>
    <w:rsid w:val="00B843AB"/>
    <w:rsid w:val="00B846A7"/>
    <w:rsid w:val="00B847A3"/>
    <w:rsid w:val="00B847B0"/>
    <w:rsid w:val="00B8480D"/>
    <w:rsid w:val="00B84894"/>
    <w:rsid w:val="00B84AB9"/>
    <w:rsid w:val="00B84B19"/>
    <w:rsid w:val="00B84BF6"/>
    <w:rsid w:val="00B84C24"/>
    <w:rsid w:val="00B84D11"/>
    <w:rsid w:val="00B84F74"/>
    <w:rsid w:val="00B851FE"/>
    <w:rsid w:val="00B8542B"/>
    <w:rsid w:val="00B8558C"/>
    <w:rsid w:val="00B859F8"/>
    <w:rsid w:val="00B85C01"/>
    <w:rsid w:val="00B85C76"/>
    <w:rsid w:val="00B85CFD"/>
    <w:rsid w:val="00B85EF5"/>
    <w:rsid w:val="00B86107"/>
    <w:rsid w:val="00B8623F"/>
    <w:rsid w:val="00B8644C"/>
    <w:rsid w:val="00B8690B"/>
    <w:rsid w:val="00B86930"/>
    <w:rsid w:val="00B86A54"/>
    <w:rsid w:val="00B86C4C"/>
    <w:rsid w:val="00B86E85"/>
    <w:rsid w:val="00B86EA2"/>
    <w:rsid w:val="00B86F25"/>
    <w:rsid w:val="00B8711B"/>
    <w:rsid w:val="00B87363"/>
    <w:rsid w:val="00B87536"/>
    <w:rsid w:val="00B87555"/>
    <w:rsid w:val="00B875E3"/>
    <w:rsid w:val="00B87897"/>
    <w:rsid w:val="00B87A68"/>
    <w:rsid w:val="00B87BE6"/>
    <w:rsid w:val="00B9035C"/>
    <w:rsid w:val="00B903BB"/>
    <w:rsid w:val="00B90A7A"/>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50"/>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B59"/>
    <w:rsid w:val="00B94CAF"/>
    <w:rsid w:val="00B94EE3"/>
    <w:rsid w:val="00B94F72"/>
    <w:rsid w:val="00B94F9C"/>
    <w:rsid w:val="00B95394"/>
    <w:rsid w:val="00B953CE"/>
    <w:rsid w:val="00B955D4"/>
    <w:rsid w:val="00B95880"/>
    <w:rsid w:val="00B95A7F"/>
    <w:rsid w:val="00B95DAB"/>
    <w:rsid w:val="00B95DD2"/>
    <w:rsid w:val="00B95E06"/>
    <w:rsid w:val="00B95FA5"/>
    <w:rsid w:val="00B9621D"/>
    <w:rsid w:val="00B963D1"/>
    <w:rsid w:val="00B96664"/>
    <w:rsid w:val="00B966EC"/>
    <w:rsid w:val="00B96941"/>
    <w:rsid w:val="00B969DB"/>
    <w:rsid w:val="00B96A15"/>
    <w:rsid w:val="00B96A5D"/>
    <w:rsid w:val="00B96A85"/>
    <w:rsid w:val="00B96CA5"/>
    <w:rsid w:val="00B96D6F"/>
    <w:rsid w:val="00B96DBA"/>
    <w:rsid w:val="00B96E46"/>
    <w:rsid w:val="00B96F9F"/>
    <w:rsid w:val="00B970A4"/>
    <w:rsid w:val="00B971F8"/>
    <w:rsid w:val="00B972E6"/>
    <w:rsid w:val="00B97302"/>
    <w:rsid w:val="00B97363"/>
    <w:rsid w:val="00B975DD"/>
    <w:rsid w:val="00B9779C"/>
    <w:rsid w:val="00B97802"/>
    <w:rsid w:val="00B9796C"/>
    <w:rsid w:val="00B97A78"/>
    <w:rsid w:val="00B97D6A"/>
    <w:rsid w:val="00B97DD5"/>
    <w:rsid w:val="00B97DFF"/>
    <w:rsid w:val="00B97F17"/>
    <w:rsid w:val="00BA00A4"/>
    <w:rsid w:val="00BA03AE"/>
    <w:rsid w:val="00BA04A7"/>
    <w:rsid w:val="00BA0553"/>
    <w:rsid w:val="00BA05F7"/>
    <w:rsid w:val="00BA07D2"/>
    <w:rsid w:val="00BA0810"/>
    <w:rsid w:val="00BA0931"/>
    <w:rsid w:val="00BA0987"/>
    <w:rsid w:val="00BA0B81"/>
    <w:rsid w:val="00BA0D26"/>
    <w:rsid w:val="00BA0E79"/>
    <w:rsid w:val="00BA0F62"/>
    <w:rsid w:val="00BA10C7"/>
    <w:rsid w:val="00BA1233"/>
    <w:rsid w:val="00BA1235"/>
    <w:rsid w:val="00BA124F"/>
    <w:rsid w:val="00BA1426"/>
    <w:rsid w:val="00BA1682"/>
    <w:rsid w:val="00BA17A1"/>
    <w:rsid w:val="00BA1974"/>
    <w:rsid w:val="00BA1A63"/>
    <w:rsid w:val="00BA2219"/>
    <w:rsid w:val="00BA2283"/>
    <w:rsid w:val="00BA2367"/>
    <w:rsid w:val="00BA2440"/>
    <w:rsid w:val="00BA2450"/>
    <w:rsid w:val="00BA2896"/>
    <w:rsid w:val="00BA2A10"/>
    <w:rsid w:val="00BA2A96"/>
    <w:rsid w:val="00BA2EB7"/>
    <w:rsid w:val="00BA3112"/>
    <w:rsid w:val="00BA3265"/>
    <w:rsid w:val="00BA326D"/>
    <w:rsid w:val="00BA32BB"/>
    <w:rsid w:val="00BA3371"/>
    <w:rsid w:val="00BA350C"/>
    <w:rsid w:val="00BA351E"/>
    <w:rsid w:val="00BA3654"/>
    <w:rsid w:val="00BA39EF"/>
    <w:rsid w:val="00BA3E20"/>
    <w:rsid w:val="00BA3FF1"/>
    <w:rsid w:val="00BA40DA"/>
    <w:rsid w:val="00BA42FF"/>
    <w:rsid w:val="00BA4534"/>
    <w:rsid w:val="00BA459C"/>
    <w:rsid w:val="00BA4647"/>
    <w:rsid w:val="00BA4649"/>
    <w:rsid w:val="00BA47B3"/>
    <w:rsid w:val="00BA4804"/>
    <w:rsid w:val="00BA4934"/>
    <w:rsid w:val="00BA4D14"/>
    <w:rsid w:val="00BA4E1B"/>
    <w:rsid w:val="00BA4E35"/>
    <w:rsid w:val="00BA4EA7"/>
    <w:rsid w:val="00BA5033"/>
    <w:rsid w:val="00BA5061"/>
    <w:rsid w:val="00BA55DA"/>
    <w:rsid w:val="00BA5774"/>
    <w:rsid w:val="00BA5929"/>
    <w:rsid w:val="00BA5B86"/>
    <w:rsid w:val="00BA5C2F"/>
    <w:rsid w:val="00BA5CC1"/>
    <w:rsid w:val="00BA5D25"/>
    <w:rsid w:val="00BA5D54"/>
    <w:rsid w:val="00BA5E44"/>
    <w:rsid w:val="00BA5E6F"/>
    <w:rsid w:val="00BA607E"/>
    <w:rsid w:val="00BA6472"/>
    <w:rsid w:val="00BA649A"/>
    <w:rsid w:val="00BA6630"/>
    <w:rsid w:val="00BA6898"/>
    <w:rsid w:val="00BA6905"/>
    <w:rsid w:val="00BA695B"/>
    <w:rsid w:val="00BA6E1A"/>
    <w:rsid w:val="00BA7389"/>
    <w:rsid w:val="00BA77D5"/>
    <w:rsid w:val="00BA7846"/>
    <w:rsid w:val="00BA7B01"/>
    <w:rsid w:val="00BA7D76"/>
    <w:rsid w:val="00BB00ED"/>
    <w:rsid w:val="00BB0573"/>
    <w:rsid w:val="00BB088C"/>
    <w:rsid w:val="00BB0BCE"/>
    <w:rsid w:val="00BB0D01"/>
    <w:rsid w:val="00BB0F14"/>
    <w:rsid w:val="00BB0FBF"/>
    <w:rsid w:val="00BB13D9"/>
    <w:rsid w:val="00BB15F0"/>
    <w:rsid w:val="00BB1674"/>
    <w:rsid w:val="00BB19AF"/>
    <w:rsid w:val="00BB1A50"/>
    <w:rsid w:val="00BB1BFF"/>
    <w:rsid w:val="00BB1C6F"/>
    <w:rsid w:val="00BB1CBA"/>
    <w:rsid w:val="00BB1E7D"/>
    <w:rsid w:val="00BB20BE"/>
    <w:rsid w:val="00BB215F"/>
    <w:rsid w:val="00BB22FF"/>
    <w:rsid w:val="00BB250D"/>
    <w:rsid w:val="00BB2515"/>
    <w:rsid w:val="00BB263D"/>
    <w:rsid w:val="00BB2799"/>
    <w:rsid w:val="00BB2818"/>
    <w:rsid w:val="00BB290F"/>
    <w:rsid w:val="00BB293A"/>
    <w:rsid w:val="00BB2ADD"/>
    <w:rsid w:val="00BB2B91"/>
    <w:rsid w:val="00BB2CD9"/>
    <w:rsid w:val="00BB2DEC"/>
    <w:rsid w:val="00BB2E12"/>
    <w:rsid w:val="00BB3353"/>
    <w:rsid w:val="00BB359F"/>
    <w:rsid w:val="00BB36D4"/>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4FA0"/>
    <w:rsid w:val="00BB55BB"/>
    <w:rsid w:val="00BB55DC"/>
    <w:rsid w:val="00BB58B5"/>
    <w:rsid w:val="00BB595B"/>
    <w:rsid w:val="00BB5BF2"/>
    <w:rsid w:val="00BB5C53"/>
    <w:rsid w:val="00BB5C81"/>
    <w:rsid w:val="00BB5DB1"/>
    <w:rsid w:val="00BB620C"/>
    <w:rsid w:val="00BB624B"/>
    <w:rsid w:val="00BB63B1"/>
    <w:rsid w:val="00BB64E8"/>
    <w:rsid w:val="00BB6817"/>
    <w:rsid w:val="00BB68CF"/>
    <w:rsid w:val="00BB6973"/>
    <w:rsid w:val="00BB6A68"/>
    <w:rsid w:val="00BB6C07"/>
    <w:rsid w:val="00BB6CEB"/>
    <w:rsid w:val="00BB6D85"/>
    <w:rsid w:val="00BB6EAF"/>
    <w:rsid w:val="00BB707E"/>
    <w:rsid w:val="00BB71B9"/>
    <w:rsid w:val="00BB749B"/>
    <w:rsid w:val="00BB7696"/>
    <w:rsid w:val="00BB7753"/>
    <w:rsid w:val="00BB78C5"/>
    <w:rsid w:val="00BB7E20"/>
    <w:rsid w:val="00BB7FC1"/>
    <w:rsid w:val="00BC017F"/>
    <w:rsid w:val="00BC01A8"/>
    <w:rsid w:val="00BC0653"/>
    <w:rsid w:val="00BC06BD"/>
    <w:rsid w:val="00BC0737"/>
    <w:rsid w:val="00BC0A39"/>
    <w:rsid w:val="00BC0B71"/>
    <w:rsid w:val="00BC0C38"/>
    <w:rsid w:val="00BC0DD3"/>
    <w:rsid w:val="00BC111E"/>
    <w:rsid w:val="00BC118E"/>
    <w:rsid w:val="00BC123D"/>
    <w:rsid w:val="00BC1314"/>
    <w:rsid w:val="00BC153E"/>
    <w:rsid w:val="00BC1542"/>
    <w:rsid w:val="00BC1566"/>
    <w:rsid w:val="00BC15EF"/>
    <w:rsid w:val="00BC17E6"/>
    <w:rsid w:val="00BC19B3"/>
    <w:rsid w:val="00BC1A46"/>
    <w:rsid w:val="00BC1B4E"/>
    <w:rsid w:val="00BC1D6C"/>
    <w:rsid w:val="00BC1E24"/>
    <w:rsid w:val="00BC23A2"/>
    <w:rsid w:val="00BC242D"/>
    <w:rsid w:val="00BC249A"/>
    <w:rsid w:val="00BC25A3"/>
    <w:rsid w:val="00BC25CC"/>
    <w:rsid w:val="00BC26DE"/>
    <w:rsid w:val="00BC2825"/>
    <w:rsid w:val="00BC2859"/>
    <w:rsid w:val="00BC2883"/>
    <w:rsid w:val="00BC28AE"/>
    <w:rsid w:val="00BC2A62"/>
    <w:rsid w:val="00BC2BE9"/>
    <w:rsid w:val="00BC306C"/>
    <w:rsid w:val="00BC30F8"/>
    <w:rsid w:val="00BC33F0"/>
    <w:rsid w:val="00BC33F2"/>
    <w:rsid w:val="00BC3415"/>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30E"/>
    <w:rsid w:val="00BC540B"/>
    <w:rsid w:val="00BC56D0"/>
    <w:rsid w:val="00BC5725"/>
    <w:rsid w:val="00BC586C"/>
    <w:rsid w:val="00BC5BA4"/>
    <w:rsid w:val="00BC6006"/>
    <w:rsid w:val="00BC61F3"/>
    <w:rsid w:val="00BC636C"/>
    <w:rsid w:val="00BC639A"/>
    <w:rsid w:val="00BC66D4"/>
    <w:rsid w:val="00BC6728"/>
    <w:rsid w:val="00BC6D3A"/>
    <w:rsid w:val="00BC71AB"/>
    <w:rsid w:val="00BC7434"/>
    <w:rsid w:val="00BC75A0"/>
    <w:rsid w:val="00BC75ED"/>
    <w:rsid w:val="00BC77C9"/>
    <w:rsid w:val="00BC7811"/>
    <w:rsid w:val="00BC79F1"/>
    <w:rsid w:val="00BC7A21"/>
    <w:rsid w:val="00BC7A76"/>
    <w:rsid w:val="00BC7AA3"/>
    <w:rsid w:val="00BC7BBF"/>
    <w:rsid w:val="00BC7EB2"/>
    <w:rsid w:val="00BC7FBF"/>
    <w:rsid w:val="00BD0298"/>
    <w:rsid w:val="00BD0362"/>
    <w:rsid w:val="00BD0365"/>
    <w:rsid w:val="00BD03AF"/>
    <w:rsid w:val="00BD04BD"/>
    <w:rsid w:val="00BD0620"/>
    <w:rsid w:val="00BD0712"/>
    <w:rsid w:val="00BD0715"/>
    <w:rsid w:val="00BD0B4C"/>
    <w:rsid w:val="00BD0C9F"/>
    <w:rsid w:val="00BD0D41"/>
    <w:rsid w:val="00BD0DB0"/>
    <w:rsid w:val="00BD0DD3"/>
    <w:rsid w:val="00BD1237"/>
    <w:rsid w:val="00BD17CA"/>
    <w:rsid w:val="00BD1A9E"/>
    <w:rsid w:val="00BD1BBE"/>
    <w:rsid w:val="00BD1C3C"/>
    <w:rsid w:val="00BD1C5F"/>
    <w:rsid w:val="00BD1C90"/>
    <w:rsid w:val="00BD1D09"/>
    <w:rsid w:val="00BD1FA0"/>
    <w:rsid w:val="00BD2197"/>
    <w:rsid w:val="00BD2262"/>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7EB"/>
    <w:rsid w:val="00BD4940"/>
    <w:rsid w:val="00BD4CED"/>
    <w:rsid w:val="00BD4DBE"/>
    <w:rsid w:val="00BD5003"/>
    <w:rsid w:val="00BD5105"/>
    <w:rsid w:val="00BD512C"/>
    <w:rsid w:val="00BD539D"/>
    <w:rsid w:val="00BD580F"/>
    <w:rsid w:val="00BD5A0D"/>
    <w:rsid w:val="00BD5CD4"/>
    <w:rsid w:val="00BD5D95"/>
    <w:rsid w:val="00BD5DAB"/>
    <w:rsid w:val="00BD5EF3"/>
    <w:rsid w:val="00BD5FD6"/>
    <w:rsid w:val="00BD6515"/>
    <w:rsid w:val="00BD662B"/>
    <w:rsid w:val="00BD6779"/>
    <w:rsid w:val="00BD6950"/>
    <w:rsid w:val="00BD6962"/>
    <w:rsid w:val="00BD6AEB"/>
    <w:rsid w:val="00BD6AEE"/>
    <w:rsid w:val="00BD6D75"/>
    <w:rsid w:val="00BD6E8E"/>
    <w:rsid w:val="00BD6F76"/>
    <w:rsid w:val="00BD6FD4"/>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BD"/>
    <w:rsid w:val="00BE02F1"/>
    <w:rsid w:val="00BE040C"/>
    <w:rsid w:val="00BE0619"/>
    <w:rsid w:val="00BE077D"/>
    <w:rsid w:val="00BE08FE"/>
    <w:rsid w:val="00BE09DE"/>
    <w:rsid w:val="00BE0C23"/>
    <w:rsid w:val="00BE0C29"/>
    <w:rsid w:val="00BE0CBF"/>
    <w:rsid w:val="00BE0E25"/>
    <w:rsid w:val="00BE0F02"/>
    <w:rsid w:val="00BE103F"/>
    <w:rsid w:val="00BE10F8"/>
    <w:rsid w:val="00BE1462"/>
    <w:rsid w:val="00BE147B"/>
    <w:rsid w:val="00BE154E"/>
    <w:rsid w:val="00BE15CC"/>
    <w:rsid w:val="00BE1647"/>
    <w:rsid w:val="00BE181B"/>
    <w:rsid w:val="00BE1870"/>
    <w:rsid w:val="00BE1929"/>
    <w:rsid w:val="00BE1A51"/>
    <w:rsid w:val="00BE1AE7"/>
    <w:rsid w:val="00BE1B75"/>
    <w:rsid w:val="00BE1E31"/>
    <w:rsid w:val="00BE1FDF"/>
    <w:rsid w:val="00BE2021"/>
    <w:rsid w:val="00BE2169"/>
    <w:rsid w:val="00BE21C4"/>
    <w:rsid w:val="00BE2383"/>
    <w:rsid w:val="00BE25E3"/>
    <w:rsid w:val="00BE2681"/>
    <w:rsid w:val="00BE274C"/>
    <w:rsid w:val="00BE2766"/>
    <w:rsid w:val="00BE2A00"/>
    <w:rsid w:val="00BE2DB9"/>
    <w:rsid w:val="00BE2E5F"/>
    <w:rsid w:val="00BE2E69"/>
    <w:rsid w:val="00BE3314"/>
    <w:rsid w:val="00BE3397"/>
    <w:rsid w:val="00BE33CD"/>
    <w:rsid w:val="00BE3435"/>
    <w:rsid w:val="00BE39FF"/>
    <w:rsid w:val="00BE3A3E"/>
    <w:rsid w:val="00BE3C3F"/>
    <w:rsid w:val="00BE3C90"/>
    <w:rsid w:val="00BE420B"/>
    <w:rsid w:val="00BE44CF"/>
    <w:rsid w:val="00BE4797"/>
    <w:rsid w:val="00BE47F7"/>
    <w:rsid w:val="00BE48AF"/>
    <w:rsid w:val="00BE4C79"/>
    <w:rsid w:val="00BE4D0E"/>
    <w:rsid w:val="00BE4DD2"/>
    <w:rsid w:val="00BE4E8E"/>
    <w:rsid w:val="00BE5281"/>
    <w:rsid w:val="00BE54EF"/>
    <w:rsid w:val="00BE55A5"/>
    <w:rsid w:val="00BE58AA"/>
    <w:rsid w:val="00BE5A4C"/>
    <w:rsid w:val="00BE5E1C"/>
    <w:rsid w:val="00BE6027"/>
    <w:rsid w:val="00BE602B"/>
    <w:rsid w:val="00BE606F"/>
    <w:rsid w:val="00BE6089"/>
    <w:rsid w:val="00BE61F3"/>
    <w:rsid w:val="00BE64C9"/>
    <w:rsid w:val="00BE6541"/>
    <w:rsid w:val="00BE65E1"/>
    <w:rsid w:val="00BE67C1"/>
    <w:rsid w:val="00BE67E0"/>
    <w:rsid w:val="00BE6AD6"/>
    <w:rsid w:val="00BE7025"/>
    <w:rsid w:val="00BE74AF"/>
    <w:rsid w:val="00BE751D"/>
    <w:rsid w:val="00BE757A"/>
    <w:rsid w:val="00BE761E"/>
    <w:rsid w:val="00BE762F"/>
    <w:rsid w:val="00BE7E5C"/>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B85"/>
    <w:rsid w:val="00BF1CC8"/>
    <w:rsid w:val="00BF1D0F"/>
    <w:rsid w:val="00BF2153"/>
    <w:rsid w:val="00BF2236"/>
    <w:rsid w:val="00BF23B6"/>
    <w:rsid w:val="00BF23EC"/>
    <w:rsid w:val="00BF23FA"/>
    <w:rsid w:val="00BF2422"/>
    <w:rsid w:val="00BF255B"/>
    <w:rsid w:val="00BF26EF"/>
    <w:rsid w:val="00BF27C1"/>
    <w:rsid w:val="00BF2808"/>
    <w:rsid w:val="00BF285E"/>
    <w:rsid w:val="00BF2CED"/>
    <w:rsid w:val="00BF2D88"/>
    <w:rsid w:val="00BF2E7E"/>
    <w:rsid w:val="00BF3A18"/>
    <w:rsid w:val="00BF3B11"/>
    <w:rsid w:val="00BF3BFB"/>
    <w:rsid w:val="00BF3DAE"/>
    <w:rsid w:val="00BF3E98"/>
    <w:rsid w:val="00BF3EAA"/>
    <w:rsid w:val="00BF3F4C"/>
    <w:rsid w:val="00BF4037"/>
    <w:rsid w:val="00BF40EA"/>
    <w:rsid w:val="00BF415D"/>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8CD"/>
    <w:rsid w:val="00BF6E11"/>
    <w:rsid w:val="00BF6ED2"/>
    <w:rsid w:val="00BF7030"/>
    <w:rsid w:val="00BF7067"/>
    <w:rsid w:val="00BF70AA"/>
    <w:rsid w:val="00BF7119"/>
    <w:rsid w:val="00BF71A8"/>
    <w:rsid w:val="00BF71FD"/>
    <w:rsid w:val="00BF727A"/>
    <w:rsid w:val="00BF72A4"/>
    <w:rsid w:val="00BF74DA"/>
    <w:rsid w:val="00BF7685"/>
    <w:rsid w:val="00BF77AD"/>
    <w:rsid w:val="00BF77C4"/>
    <w:rsid w:val="00BF7830"/>
    <w:rsid w:val="00BF789D"/>
    <w:rsid w:val="00BF78EE"/>
    <w:rsid w:val="00BF7D3C"/>
    <w:rsid w:val="00BF7F55"/>
    <w:rsid w:val="00C0001F"/>
    <w:rsid w:val="00C0038C"/>
    <w:rsid w:val="00C00538"/>
    <w:rsid w:val="00C005C9"/>
    <w:rsid w:val="00C00975"/>
    <w:rsid w:val="00C00B6E"/>
    <w:rsid w:val="00C00CA5"/>
    <w:rsid w:val="00C00CE5"/>
    <w:rsid w:val="00C00E08"/>
    <w:rsid w:val="00C00ECA"/>
    <w:rsid w:val="00C00FB1"/>
    <w:rsid w:val="00C010B7"/>
    <w:rsid w:val="00C010E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18"/>
    <w:rsid w:val="00C02CF2"/>
    <w:rsid w:val="00C02DF1"/>
    <w:rsid w:val="00C02E2E"/>
    <w:rsid w:val="00C02E78"/>
    <w:rsid w:val="00C031CA"/>
    <w:rsid w:val="00C031CE"/>
    <w:rsid w:val="00C033A5"/>
    <w:rsid w:val="00C033FA"/>
    <w:rsid w:val="00C0351C"/>
    <w:rsid w:val="00C0363B"/>
    <w:rsid w:val="00C038C1"/>
    <w:rsid w:val="00C0399D"/>
    <w:rsid w:val="00C03A36"/>
    <w:rsid w:val="00C03B9C"/>
    <w:rsid w:val="00C042E0"/>
    <w:rsid w:val="00C042EA"/>
    <w:rsid w:val="00C04386"/>
    <w:rsid w:val="00C043EA"/>
    <w:rsid w:val="00C04432"/>
    <w:rsid w:val="00C04478"/>
    <w:rsid w:val="00C04531"/>
    <w:rsid w:val="00C045DA"/>
    <w:rsid w:val="00C04AAC"/>
    <w:rsid w:val="00C04AB8"/>
    <w:rsid w:val="00C04AF4"/>
    <w:rsid w:val="00C04B0A"/>
    <w:rsid w:val="00C04BDD"/>
    <w:rsid w:val="00C04C8B"/>
    <w:rsid w:val="00C04D83"/>
    <w:rsid w:val="00C04D8F"/>
    <w:rsid w:val="00C0512C"/>
    <w:rsid w:val="00C051FE"/>
    <w:rsid w:val="00C05685"/>
    <w:rsid w:val="00C0569A"/>
    <w:rsid w:val="00C0569B"/>
    <w:rsid w:val="00C0574D"/>
    <w:rsid w:val="00C05793"/>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C7F"/>
    <w:rsid w:val="00C06E4E"/>
    <w:rsid w:val="00C06FAB"/>
    <w:rsid w:val="00C06FB1"/>
    <w:rsid w:val="00C07117"/>
    <w:rsid w:val="00C07156"/>
    <w:rsid w:val="00C07303"/>
    <w:rsid w:val="00C07309"/>
    <w:rsid w:val="00C07368"/>
    <w:rsid w:val="00C0744E"/>
    <w:rsid w:val="00C0764B"/>
    <w:rsid w:val="00C076A6"/>
    <w:rsid w:val="00C07C44"/>
    <w:rsid w:val="00C07CB9"/>
    <w:rsid w:val="00C07D41"/>
    <w:rsid w:val="00C07D85"/>
    <w:rsid w:val="00C07F67"/>
    <w:rsid w:val="00C07F7C"/>
    <w:rsid w:val="00C07FC9"/>
    <w:rsid w:val="00C1004B"/>
    <w:rsid w:val="00C101CA"/>
    <w:rsid w:val="00C10377"/>
    <w:rsid w:val="00C10539"/>
    <w:rsid w:val="00C10550"/>
    <w:rsid w:val="00C106DE"/>
    <w:rsid w:val="00C10847"/>
    <w:rsid w:val="00C10C6C"/>
    <w:rsid w:val="00C10C9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E62"/>
    <w:rsid w:val="00C12F08"/>
    <w:rsid w:val="00C13052"/>
    <w:rsid w:val="00C1310D"/>
    <w:rsid w:val="00C13344"/>
    <w:rsid w:val="00C1354E"/>
    <w:rsid w:val="00C13691"/>
    <w:rsid w:val="00C13799"/>
    <w:rsid w:val="00C13949"/>
    <w:rsid w:val="00C13A14"/>
    <w:rsid w:val="00C13B07"/>
    <w:rsid w:val="00C13B17"/>
    <w:rsid w:val="00C13D7E"/>
    <w:rsid w:val="00C13DC3"/>
    <w:rsid w:val="00C13DDD"/>
    <w:rsid w:val="00C140A3"/>
    <w:rsid w:val="00C14165"/>
    <w:rsid w:val="00C14287"/>
    <w:rsid w:val="00C14305"/>
    <w:rsid w:val="00C14522"/>
    <w:rsid w:val="00C145B2"/>
    <w:rsid w:val="00C1464D"/>
    <w:rsid w:val="00C14768"/>
    <w:rsid w:val="00C1481A"/>
    <w:rsid w:val="00C14848"/>
    <w:rsid w:val="00C14CEB"/>
    <w:rsid w:val="00C14D5B"/>
    <w:rsid w:val="00C14DCE"/>
    <w:rsid w:val="00C14FEA"/>
    <w:rsid w:val="00C151DF"/>
    <w:rsid w:val="00C15429"/>
    <w:rsid w:val="00C155AF"/>
    <w:rsid w:val="00C15695"/>
    <w:rsid w:val="00C157CF"/>
    <w:rsid w:val="00C159BB"/>
    <w:rsid w:val="00C159D5"/>
    <w:rsid w:val="00C15A9B"/>
    <w:rsid w:val="00C160D8"/>
    <w:rsid w:val="00C161BF"/>
    <w:rsid w:val="00C1631E"/>
    <w:rsid w:val="00C1643D"/>
    <w:rsid w:val="00C16594"/>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BA9"/>
    <w:rsid w:val="00C17E85"/>
    <w:rsid w:val="00C17F9D"/>
    <w:rsid w:val="00C200A6"/>
    <w:rsid w:val="00C2043B"/>
    <w:rsid w:val="00C20464"/>
    <w:rsid w:val="00C204DE"/>
    <w:rsid w:val="00C2052C"/>
    <w:rsid w:val="00C2063C"/>
    <w:rsid w:val="00C20927"/>
    <w:rsid w:val="00C20A10"/>
    <w:rsid w:val="00C20BC2"/>
    <w:rsid w:val="00C20C49"/>
    <w:rsid w:val="00C20C92"/>
    <w:rsid w:val="00C20CA8"/>
    <w:rsid w:val="00C20DFD"/>
    <w:rsid w:val="00C2101C"/>
    <w:rsid w:val="00C213C8"/>
    <w:rsid w:val="00C2142A"/>
    <w:rsid w:val="00C2154C"/>
    <w:rsid w:val="00C21692"/>
    <w:rsid w:val="00C216E4"/>
    <w:rsid w:val="00C218CE"/>
    <w:rsid w:val="00C21A53"/>
    <w:rsid w:val="00C21B83"/>
    <w:rsid w:val="00C21C80"/>
    <w:rsid w:val="00C21DAA"/>
    <w:rsid w:val="00C21DD0"/>
    <w:rsid w:val="00C21EB2"/>
    <w:rsid w:val="00C21ED9"/>
    <w:rsid w:val="00C21F30"/>
    <w:rsid w:val="00C22046"/>
    <w:rsid w:val="00C220D7"/>
    <w:rsid w:val="00C221A1"/>
    <w:rsid w:val="00C22283"/>
    <w:rsid w:val="00C222BB"/>
    <w:rsid w:val="00C22376"/>
    <w:rsid w:val="00C22452"/>
    <w:rsid w:val="00C22750"/>
    <w:rsid w:val="00C227BD"/>
    <w:rsid w:val="00C22812"/>
    <w:rsid w:val="00C2288C"/>
    <w:rsid w:val="00C229CB"/>
    <w:rsid w:val="00C22BEA"/>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76"/>
    <w:rsid w:val="00C266CD"/>
    <w:rsid w:val="00C2686B"/>
    <w:rsid w:val="00C2692C"/>
    <w:rsid w:val="00C26B76"/>
    <w:rsid w:val="00C26BA0"/>
    <w:rsid w:val="00C26DD3"/>
    <w:rsid w:val="00C26DD7"/>
    <w:rsid w:val="00C26ECE"/>
    <w:rsid w:val="00C26EE4"/>
    <w:rsid w:val="00C26FB2"/>
    <w:rsid w:val="00C271F3"/>
    <w:rsid w:val="00C27294"/>
    <w:rsid w:val="00C2737A"/>
    <w:rsid w:val="00C273BD"/>
    <w:rsid w:val="00C274F4"/>
    <w:rsid w:val="00C27722"/>
    <w:rsid w:val="00C27A91"/>
    <w:rsid w:val="00C27B29"/>
    <w:rsid w:val="00C27F58"/>
    <w:rsid w:val="00C30307"/>
    <w:rsid w:val="00C304F7"/>
    <w:rsid w:val="00C30545"/>
    <w:rsid w:val="00C3064B"/>
    <w:rsid w:val="00C306F8"/>
    <w:rsid w:val="00C30723"/>
    <w:rsid w:val="00C3072E"/>
    <w:rsid w:val="00C3081F"/>
    <w:rsid w:val="00C30921"/>
    <w:rsid w:val="00C3096B"/>
    <w:rsid w:val="00C30CC6"/>
    <w:rsid w:val="00C30F28"/>
    <w:rsid w:val="00C30FE5"/>
    <w:rsid w:val="00C31687"/>
    <w:rsid w:val="00C319DF"/>
    <w:rsid w:val="00C31A21"/>
    <w:rsid w:val="00C31AE2"/>
    <w:rsid w:val="00C31CBF"/>
    <w:rsid w:val="00C31DC3"/>
    <w:rsid w:val="00C31DD8"/>
    <w:rsid w:val="00C321A4"/>
    <w:rsid w:val="00C321BD"/>
    <w:rsid w:val="00C3237C"/>
    <w:rsid w:val="00C3249E"/>
    <w:rsid w:val="00C32648"/>
    <w:rsid w:val="00C3267C"/>
    <w:rsid w:val="00C32684"/>
    <w:rsid w:val="00C3281D"/>
    <w:rsid w:val="00C329D0"/>
    <w:rsid w:val="00C32A8C"/>
    <w:rsid w:val="00C32C0E"/>
    <w:rsid w:val="00C32EFB"/>
    <w:rsid w:val="00C32F03"/>
    <w:rsid w:val="00C32F14"/>
    <w:rsid w:val="00C330AF"/>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29A"/>
    <w:rsid w:val="00C34437"/>
    <w:rsid w:val="00C344E5"/>
    <w:rsid w:val="00C34504"/>
    <w:rsid w:val="00C34694"/>
    <w:rsid w:val="00C346B3"/>
    <w:rsid w:val="00C3483E"/>
    <w:rsid w:val="00C34972"/>
    <w:rsid w:val="00C34ABF"/>
    <w:rsid w:val="00C34BE1"/>
    <w:rsid w:val="00C34C08"/>
    <w:rsid w:val="00C34C53"/>
    <w:rsid w:val="00C34D4B"/>
    <w:rsid w:val="00C34E4E"/>
    <w:rsid w:val="00C34EA0"/>
    <w:rsid w:val="00C34FAC"/>
    <w:rsid w:val="00C34FDD"/>
    <w:rsid w:val="00C35613"/>
    <w:rsid w:val="00C35664"/>
    <w:rsid w:val="00C359CF"/>
    <w:rsid w:val="00C35B28"/>
    <w:rsid w:val="00C35E43"/>
    <w:rsid w:val="00C35EA7"/>
    <w:rsid w:val="00C3601C"/>
    <w:rsid w:val="00C3623B"/>
    <w:rsid w:val="00C3631A"/>
    <w:rsid w:val="00C363FE"/>
    <w:rsid w:val="00C36520"/>
    <w:rsid w:val="00C36710"/>
    <w:rsid w:val="00C367A3"/>
    <w:rsid w:val="00C367A9"/>
    <w:rsid w:val="00C36843"/>
    <w:rsid w:val="00C36B59"/>
    <w:rsid w:val="00C36C4B"/>
    <w:rsid w:val="00C36DF4"/>
    <w:rsid w:val="00C36F0B"/>
    <w:rsid w:val="00C3703F"/>
    <w:rsid w:val="00C3711E"/>
    <w:rsid w:val="00C37252"/>
    <w:rsid w:val="00C37339"/>
    <w:rsid w:val="00C376D0"/>
    <w:rsid w:val="00C37737"/>
    <w:rsid w:val="00C3793D"/>
    <w:rsid w:val="00C37AD2"/>
    <w:rsid w:val="00C37D7C"/>
    <w:rsid w:val="00C403B7"/>
    <w:rsid w:val="00C4045F"/>
    <w:rsid w:val="00C40466"/>
    <w:rsid w:val="00C405B9"/>
    <w:rsid w:val="00C40634"/>
    <w:rsid w:val="00C40F13"/>
    <w:rsid w:val="00C411D0"/>
    <w:rsid w:val="00C41240"/>
    <w:rsid w:val="00C41391"/>
    <w:rsid w:val="00C413CA"/>
    <w:rsid w:val="00C41585"/>
    <w:rsid w:val="00C418D3"/>
    <w:rsid w:val="00C41928"/>
    <w:rsid w:val="00C419B4"/>
    <w:rsid w:val="00C419C2"/>
    <w:rsid w:val="00C41BCB"/>
    <w:rsid w:val="00C41C15"/>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C3"/>
    <w:rsid w:val="00C435EA"/>
    <w:rsid w:val="00C435F3"/>
    <w:rsid w:val="00C436FB"/>
    <w:rsid w:val="00C43734"/>
    <w:rsid w:val="00C437DA"/>
    <w:rsid w:val="00C43C5A"/>
    <w:rsid w:val="00C43DEC"/>
    <w:rsid w:val="00C43E67"/>
    <w:rsid w:val="00C441D7"/>
    <w:rsid w:val="00C441F4"/>
    <w:rsid w:val="00C444CA"/>
    <w:rsid w:val="00C44568"/>
    <w:rsid w:val="00C448FB"/>
    <w:rsid w:val="00C44909"/>
    <w:rsid w:val="00C449F5"/>
    <w:rsid w:val="00C44ADF"/>
    <w:rsid w:val="00C44B13"/>
    <w:rsid w:val="00C44B3B"/>
    <w:rsid w:val="00C44B93"/>
    <w:rsid w:val="00C44C9B"/>
    <w:rsid w:val="00C44D68"/>
    <w:rsid w:val="00C45088"/>
    <w:rsid w:val="00C4519A"/>
    <w:rsid w:val="00C451A8"/>
    <w:rsid w:val="00C45241"/>
    <w:rsid w:val="00C45388"/>
    <w:rsid w:val="00C45541"/>
    <w:rsid w:val="00C45861"/>
    <w:rsid w:val="00C458D4"/>
    <w:rsid w:val="00C45E18"/>
    <w:rsid w:val="00C45E3E"/>
    <w:rsid w:val="00C46410"/>
    <w:rsid w:val="00C4655F"/>
    <w:rsid w:val="00C465D8"/>
    <w:rsid w:val="00C46613"/>
    <w:rsid w:val="00C466CB"/>
    <w:rsid w:val="00C467A0"/>
    <w:rsid w:val="00C467B4"/>
    <w:rsid w:val="00C46832"/>
    <w:rsid w:val="00C46972"/>
    <w:rsid w:val="00C46A69"/>
    <w:rsid w:val="00C46AF0"/>
    <w:rsid w:val="00C46B50"/>
    <w:rsid w:val="00C46B9F"/>
    <w:rsid w:val="00C46C50"/>
    <w:rsid w:val="00C46D54"/>
    <w:rsid w:val="00C46E0E"/>
    <w:rsid w:val="00C47043"/>
    <w:rsid w:val="00C4726E"/>
    <w:rsid w:val="00C47283"/>
    <w:rsid w:val="00C4775A"/>
    <w:rsid w:val="00C477C3"/>
    <w:rsid w:val="00C477EC"/>
    <w:rsid w:val="00C4781D"/>
    <w:rsid w:val="00C47B09"/>
    <w:rsid w:val="00C47CEB"/>
    <w:rsid w:val="00C47E04"/>
    <w:rsid w:val="00C47ED3"/>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D9F"/>
    <w:rsid w:val="00C51ED6"/>
    <w:rsid w:val="00C51F35"/>
    <w:rsid w:val="00C52280"/>
    <w:rsid w:val="00C523B2"/>
    <w:rsid w:val="00C5268C"/>
    <w:rsid w:val="00C527CF"/>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938"/>
    <w:rsid w:val="00C55B3D"/>
    <w:rsid w:val="00C55B44"/>
    <w:rsid w:val="00C55B79"/>
    <w:rsid w:val="00C55E09"/>
    <w:rsid w:val="00C55E55"/>
    <w:rsid w:val="00C55FED"/>
    <w:rsid w:val="00C5619D"/>
    <w:rsid w:val="00C565C4"/>
    <w:rsid w:val="00C56625"/>
    <w:rsid w:val="00C56798"/>
    <w:rsid w:val="00C5684F"/>
    <w:rsid w:val="00C569FB"/>
    <w:rsid w:val="00C56B07"/>
    <w:rsid w:val="00C56B35"/>
    <w:rsid w:val="00C56BE8"/>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4A0"/>
    <w:rsid w:val="00C614AA"/>
    <w:rsid w:val="00C61516"/>
    <w:rsid w:val="00C61618"/>
    <w:rsid w:val="00C61670"/>
    <w:rsid w:val="00C6168F"/>
    <w:rsid w:val="00C61AD5"/>
    <w:rsid w:val="00C61C8C"/>
    <w:rsid w:val="00C61CE1"/>
    <w:rsid w:val="00C6234D"/>
    <w:rsid w:val="00C62384"/>
    <w:rsid w:val="00C62476"/>
    <w:rsid w:val="00C625BC"/>
    <w:rsid w:val="00C627C6"/>
    <w:rsid w:val="00C62A0A"/>
    <w:rsid w:val="00C62ADA"/>
    <w:rsid w:val="00C62AE3"/>
    <w:rsid w:val="00C62B4C"/>
    <w:rsid w:val="00C62CC8"/>
    <w:rsid w:val="00C62E32"/>
    <w:rsid w:val="00C62E7D"/>
    <w:rsid w:val="00C63022"/>
    <w:rsid w:val="00C6310A"/>
    <w:rsid w:val="00C63124"/>
    <w:rsid w:val="00C631E4"/>
    <w:rsid w:val="00C63625"/>
    <w:rsid w:val="00C637FB"/>
    <w:rsid w:val="00C63A00"/>
    <w:rsid w:val="00C63CCF"/>
    <w:rsid w:val="00C63CF7"/>
    <w:rsid w:val="00C63D83"/>
    <w:rsid w:val="00C63DC7"/>
    <w:rsid w:val="00C63E78"/>
    <w:rsid w:val="00C63FDE"/>
    <w:rsid w:val="00C640A2"/>
    <w:rsid w:val="00C642AB"/>
    <w:rsid w:val="00C643B4"/>
    <w:rsid w:val="00C64566"/>
    <w:rsid w:val="00C646E6"/>
    <w:rsid w:val="00C6488A"/>
    <w:rsid w:val="00C649B8"/>
    <w:rsid w:val="00C64E13"/>
    <w:rsid w:val="00C65000"/>
    <w:rsid w:val="00C65030"/>
    <w:rsid w:val="00C65315"/>
    <w:rsid w:val="00C65362"/>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5BB"/>
    <w:rsid w:val="00C67804"/>
    <w:rsid w:val="00C678E9"/>
    <w:rsid w:val="00C67A8C"/>
    <w:rsid w:val="00C67FAE"/>
    <w:rsid w:val="00C67FCD"/>
    <w:rsid w:val="00C700B6"/>
    <w:rsid w:val="00C70509"/>
    <w:rsid w:val="00C707AC"/>
    <w:rsid w:val="00C709F2"/>
    <w:rsid w:val="00C70CB7"/>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575"/>
    <w:rsid w:val="00C73624"/>
    <w:rsid w:val="00C7375C"/>
    <w:rsid w:val="00C73929"/>
    <w:rsid w:val="00C73B3B"/>
    <w:rsid w:val="00C73DE6"/>
    <w:rsid w:val="00C73EE8"/>
    <w:rsid w:val="00C73F1D"/>
    <w:rsid w:val="00C73FBB"/>
    <w:rsid w:val="00C74014"/>
    <w:rsid w:val="00C740C4"/>
    <w:rsid w:val="00C742A4"/>
    <w:rsid w:val="00C742F4"/>
    <w:rsid w:val="00C74364"/>
    <w:rsid w:val="00C74373"/>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45"/>
    <w:rsid w:val="00C75BEE"/>
    <w:rsid w:val="00C75D84"/>
    <w:rsid w:val="00C75D9E"/>
    <w:rsid w:val="00C75F2C"/>
    <w:rsid w:val="00C7610E"/>
    <w:rsid w:val="00C76286"/>
    <w:rsid w:val="00C765F3"/>
    <w:rsid w:val="00C7663C"/>
    <w:rsid w:val="00C769FF"/>
    <w:rsid w:val="00C76A69"/>
    <w:rsid w:val="00C76B6D"/>
    <w:rsid w:val="00C76BC4"/>
    <w:rsid w:val="00C76DCF"/>
    <w:rsid w:val="00C77042"/>
    <w:rsid w:val="00C77181"/>
    <w:rsid w:val="00C7720E"/>
    <w:rsid w:val="00C7758F"/>
    <w:rsid w:val="00C7763C"/>
    <w:rsid w:val="00C776AB"/>
    <w:rsid w:val="00C7784B"/>
    <w:rsid w:val="00C7793C"/>
    <w:rsid w:val="00C77D77"/>
    <w:rsid w:val="00C77E6E"/>
    <w:rsid w:val="00C77F60"/>
    <w:rsid w:val="00C800AB"/>
    <w:rsid w:val="00C8018C"/>
    <w:rsid w:val="00C802CE"/>
    <w:rsid w:val="00C8045F"/>
    <w:rsid w:val="00C80715"/>
    <w:rsid w:val="00C807D1"/>
    <w:rsid w:val="00C80819"/>
    <w:rsid w:val="00C80B0E"/>
    <w:rsid w:val="00C80B31"/>
    <w:rsid w:val="00C80CD4"/>
    <w:rsid w:val="00C80DC9"/>
    <w:rsid w:val="00C810CC"/>
    <w:rsid w:val="00C810D5"/>
    <w:rsid w:val="00C8110A"/>
    <w:rsid w:val="00C81150"/>
    <w:rsid w:val="00C81574"/>
    <w:rsid w:val="00C816E9"/>
    <w:rsid w:val="00C8175F"/>
    <w:rsid w:val="00C817C7"/>
    <w:rsid w:val="00C818B7"/>
    <w:rsid w:val="00C81A56"/>
    <w:rsid w:val="00C81B23"/>
    <w:rsid w:val="00C81B4A"/>
    <w:rsid w:val="00C81B9D"/>
    <w:rsid w:val="00C81C0F"/>
    <w:rsid w:val="00C8234E"/>
    <w:rsid w:val="00C82463"/>
    <w:rsid w:val="00C82B02"/>
    <w:rsid w:val="00C82C62"/>
    <w:rsid w:val="00C82E1A"/>
    <w:rsid w:val="00C831AC"/>
    <w:rsid w:val="00C83252"/>
    <w:rsid w:val="00C83538"/>
    <w:rsid w:val="00C83818"/>
    <w:rsid w:val="00C83873"/>
    <w:rsid w:val="00C83DD6"/>
    <w:rsid w:val="00C83F61"/>
    <w:rsid w:val="00C8415B"/>
    <w:rsid w:val="00C843B0"/>
    <w:rsid w:val="00C843FC"/>
    <w:rsid w:val="00C844CF"/>
    <w:rsid w:val="00C846E4"/>
    <w:rsid w:val="00C84840"/>
    <w:rsid w:val="00C84927"/>
    <w:rsid w:val="00C84B9A"/>
    <w:rsid w:val="00C84C0D"/>
    <w:rsid w:val="00C84F07"/>
    <w:rsid w:val="00C84FA4"/>
    <w:rsid w:val="00C84FCE"/>
    <w:rsid w:val="00C8506F"/>
    <w:rsid w:val="00C851FA"/>
    <w:rsid w:val="00C85272"/>
    <w:rsid w:val="00C85333"/>
    <w:rsid w:val="00C85392"/>
    <w:rsid w:val="00C8539F"/>
    <w:rsid w:val="00C85510"/>
    <w:rsid w:val="00C855B8"/>
    <w:rsid w:val="00C856A4"/>
    <w:rsid w:val="00C85AA3"/>
    <w:rsid w:val="00C85D3C"/>
    <w:rsid w:val="00C85DDD"/>
    <w:rsid w:val="00C85EFD"/>
    <w:rsid w:val="00C86206"/>
    <w:rsid w:val="00C864F7"/>
    <w:rsid w:val="00C867AA"/>
    <w:rsid w:val="00C86BC7"/>
    <w:rsid w:val="00C86C13"/>
    <w:rsid w:val="00C86C88"/>
    <w:rsid w:val="00C86DE1"/>
    <w:rsid w:val="00C86F40"/>
    <w:rsid w:val="00C86F91"/>
    <w:rsid w:val="00C870DF"/>
    <w:rsid w:val="00C87119"/>
    <w:rsid w:val="00C873F8"/>
    <w:rsid w:val="00C8748E"/>
    <w:rsid w:val="00C8774B"/>
    <w:rsid w:val="00C8786E"/>
    <w:rsid w:val="00C87C27"/>
    <w:rsid w:val="00C87DAE"/>
    <w:rsid w:val="00C87DF3"/>
    <w:rsid w:val="00C87E81"/>
    <w:rsid w:val="00C87E90"/>
    <w:rsid w:val="00C901B1"/>
    <w:rsid w:val="00C903E5"/>
    <w:rsid w:val="00C9047B"/>
    <w:rsid w:val="00C904E9"/>
    <w:rsid w:val="00C90796"/>
    <w:rsid w:val="00C90916"/>
    <w:rsid w:val="00C90B80"/>
    <w:rsid w:val="00C90E00"/>
    <w:rsid w:val="00C91506"/>
    <w:rsid w:val="00C915DD"/>
    <w:rsid w:val="00C916EF"/>
    <w:rsid w:val="00C91728"/>
    <w:rsid w:val="00C91984"/>
    <w:rsid w:val="00C91EA9"/>
    <w:rsid w:val="00C920D0"/>
    <w:rsid w:val="00C92182"/>
    <w:rsid w:val="00C921F8"/>
    <w:rsid w:val="00C92261"/>
    <w:rsid w:val="00C922C3"/>
    <w:rsid w:val="00C92746"/>
    <w:rsid w:val="00C92765"/>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803"/>
    <w:rsid w:val="00C94965"/>
    <w:rsid w:val="00C94985"/>
    <w:rsid w:val="00C94990"/>
    <w:rsid w:val="00C949D4"/>
    <w:rsid w:val="00C94BDB"/>
    <w:rsid w:val="00C94C3B"/>
    <w:rsid w:val="00C94DDE"/>
    <w:rsid w:val="00C94FE8"/>
    <w:rsid w:val="00C951FD"/>
    <w:rsid w:val="00C9529F"/>
    <w:rsid w:val="00C952D7"/>
    <w:rsid w:val="00C95510"/>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FB"/>
    <w:rsid w:val="00C977A6"/>
    <w:rsid w:val="00C97981"/>
    <w:rsid w:val="00C979DF"/>
    <w:rsid w:val="00C97ACA"/>
    <w:rsid w:val="00C97AD8"/>
    <w:rsid w:val="00C97C19"/>
    <w:rsid w:val="00C97C4A"/>
    <w:rsid w:val="00C97D30"/>
    <w:rsid w:val="00C97D59"/>
    <w:rsid w:val="00CA0109"/>
    <w:rsid w:val="00CA037D"/>
    <w:rsid w:val="00CA0578"/>
    <w:rsid w:val="00CA068C"/>
    <w:rsid w:val="00CA07F3"/>
    <w:rsid w:val="00CA0831"/>
    <w:rsid w:val="00CA08A7"/>
    <w:rsid w:val="00CA0BB5"/>
    <w:rsid w:val="00CA0FA4"/>
    <w:rsid w:val="00CA100A"/>
    <w:rsid w:val="00CA11D8"/>
    <w:rsid w:val="00CA1388"/>
    <w:rsid w:val="00CA13B8"/>
    <w:rsid w:val="00CA13D4"/>
    <w:rsid w:val="00CA1616"/>
    <w:rsid w:val="00CA1A1B"/>
    <w:rsid w:val="00CA1BB4"/>
    <w:rsid w:val="00CA1C27"/>
    <w:rsid w:val="00CA1D69"/>
    <w:rsid w:val="00CA1E63"/>
    <w:rsid w:val="00CA1F14"/>
    <w:rsid w:val="00CA21C1"/>
    <w:rsid w:val="00CA24F6"/>
    <w:rsid w:val="00CA2875"/>
    <w:rsid w:val="00CA2931"/>
    <w:rsid w:val="00CA2B09"/>
    <w:rsid w:val="00CA2B2E"/>
    <w:rsid w:val="00CA2B40"/>
    <w:rsid w:val="00CA2C3A"/>
    <w:rsid w:val="00CA2CC4"/>
    <w:rsid w:val="00CA2F83"/>
    <w:rsid w:val="00CA335D"/>
    <w:rsid w:val="00CA360F"/>
    <w:rsid w:val="00CA3686"/>
    <w:rsid w:val="00CA3A14"/>
    <w:rsid w:val="00CA3DF6"/>
    <w:rsid w:val="00CA3E49"/>
    <w:rsid w:val="00CA3EB3"/>
    <w:rsid w:val="00CA436E"/>
    <w:rsid w:val="00CA44B8"/>
    <w:rsid w:val="00CA48BA"/>
    <w:rsid w:val="00CA4AC1"/>
    <w:rsid w:val="00CA4B35"/>
    <w:rsid w:val="00CA4B7D"/>
    <w:rsid w:val="00CA4D55"/>
    <w:rsid w:val="00CA4D85"/>
    <w:rsid w:val="00CA4F41"/>
    <w:rsid w:val="00CA504E"/>
    <w:rsid w:val="00CA530C"/>
    <w:rsid w:val="00CA542A"/>
    <w:rsid w:val="00CA554E"/>
    <w:rsid w:val="00CA5591"/>
    <w:rsid w:val="00CA5A07"/>
    <w:rsid w:val="00CA5A7D"/>
    <w:rsid w:val="00CA5BCC"/>
    <w:rsid w:val="00CA5C1A"/>
    <w:rsid w:val="00CA5E41"/>
    <w:rsid w:val="00CA5F87"/>
    <w:rsid w:val="00CA5FD8"/>
    <w:rsid w:val="00CA5FEC"/>
    <w:rsid w:val="00CA6036"/>
    <w:rsid w:val="00CA60FD"/>
    <w:rsid w:val="00CA613A"/>
    <w:rsid w:val="00CA624F"/>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B34"/>
    <w:rsid w:val="00CA7ED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84D"/>
    <w:rsid w:val="00CB1ACD"/>
    <w:rsid w:val="00CB1D25"/>
    <w:rsid w:val="00CB1D3F"/>
    <w:rsid w:val="00CB1E28"/>
    <w:rsid w:val="00CB1E6E"/>
    <w:rsid w:val="00CB2103"/>
    <w:rsid w:val="00CB2135"/>
    <w:rsid w:val="00CB23C6"/>
    <w:rsid w:val="00CB2428"/>
    <w:rsid w:val="00CB2562"/>
    <w:rsid w:val="00CB26AD"/>
    <w:rsid w:val="00CB26E2"/>
    <w:rsid w:val="00CB2CDF"/>
    <w:rsid w:val="00CB2D5F"/>
    <w:rsid w:val="00CB31C1"/>
    <w:rsid w:val="00CB32F4"/>
    <w:rsid w:val="00CB335E"/>
    <w:rsid w:val="00CB34BA"/>
    <w:rsid w:val="00CB381D"/>
    <w:rsid w:val="00CB388A"/>
    <w:rsid w:val="00CB3A38"/>
    <w:rsid w:val="00CB3B21"/>
    <w:rsid w:val="00CB3B92"/>
    <w:rsid w:val="00CB3BB0"/>
    <w:rsid w:val="00CB3BFF"/>
    <w:rsid w:val="00CB3C07"/>
    <w:rsid w:val="00CB3DA5"/>
    <w:rsid w:val="00CB3E07"/>
    <w:rsid w:val="00CB3F21"/>
    <w:rsid w:val="00CB3F48"/>
    <w:rsid w:val="00CB3FBC"/>
    <w:rsid w:val="00CB41FA"/>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0FB"/>
    <w:rsid w:val="00CB6274"/>
    <w:rsid w:val="00CB66E9"/>
    <w:rsid w:val="00CB670B"/>
    <w:rsid w:val="00CB67C4"/>
    <w:rsid w:val="00CB681B"/>
    <w:rsid w:val="00CB6A52"/>
    <w:rsid w:val="00CB6C1B"/>
    <w:rsid w:val="00CB6DD5"/>
    <w:rsid w:val="00CB6E3F"/>
    <w:rsid w:val="00CB6FAE"/>
    <w:rsid w:val="00CB701D"/>
    <w:rsid w:val="00CB71FC"/>
    <w:rsid w:val="00CB73B2"/>
    <w:rsid w:val="00CB7508"/>
    <w:rsid w:val="00CB7765"/>
    <w:rsid w:val="00CB7B51"/>
    <w:rsid w:val="00CB7B87"/>
    <w:rsid w:val="00CB7CC2"/>
    <w:rsid w:val="00CB7DA7"/>
    <w:rsid w:val="00CB7F46"/>
    <w:rsid w:val="00CC0292"/>
    <w:rsid w:val="00CC04D8"/>
    <w:rsid w:val="00CC0500"/>
    <w:rsid w:val="00CC093A"/>
    <w:rsid w:val="00CC0988"/>
    <w:rsid w:val="00CC0A13"/>
    <w:rsid w:val="00CC0BC6"/>
    <w:rsid w:val="00CC0D38"/>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98A"/>
    <w:rsid w:val="00CC2A2D"/>
    <w:rsid w:val="00CC2B04"/>
    <w:rsid w:val="00CC2DB7"/>
    <w:rsid w:val="00CC2DEC"/>
    <w:rsid w:val="00CC2E30"/>
    <w:rsid w:val="00CC2F24"/>
    <w:rsid w:val="00CC31E1"/>
    <w:rsid w:val="00CC360D"/>
    <w:rsid w:val="00CC367D"/>
    <w:rsid w:val="00CC36A5"/>
    <w:rsid w:val="00CC39E2"/>
    <w:rsid w:val="00CC3C62"/>
    <w:rsid w:val="00CC3C97"/>
    <w:rsid w:val="00CC3F53"/>
    <w:rsid w:val="00CC40F4"/>
    <w:rsid w:val="00CC46C2"/>
    <w:rsid w:val="00CC470E"/>
    <w:rsid w:val="00CC472A"/>
    <w:rsid w:val="00CC485B"/>
    <w:rsid w:val="00CC49B5"/>
    <w:rsid w:val="00CC4A18"/>
    <w:rsid w:val="00CC4E55"/>
    <w:rsid w:val="00CC4F9A"/>
    <w:rsid w:val="00CC4FAB"/>
    <w:rsid w:val="00CC5260"/>
    <w:rsid w:val="00CC530D"/>
    <w:rsid w:val="00CC55B2"/>
    <w:rsid w:val="00CC5692"/>
    <w:rsid w:val="00CC56AB"/>
    <w:rsid w:val="00CC57DF"/>
    <w:rsid w:val="00CC5B43"/>
    <w:rsid w:val="00CC5EAA"/>
    <w:rsid w:val="00CC5EEB"/>
    <w:rsid w:val="00CC6122"/>
    <w:rsid w:val="00CC63E5"/>
    <w:rsid w:val="00CC64E6"/>
    <w:rsid w:val="00CC65A4"/>
    <w:rsid w:val="00CC665E"/>
    <w:rsid w:val="00CC6A71"/>
    <w:rsid w:val="00CC6F32"/>
    <w:rsid w:val="00CC728D"/>
    <w:rsid w:val="00CC72C6"/>
    <w:rsid w:val="00CC7417"/>
    <w:rsid w:val="00CC74E2"/>
    <w:rsid w:val="00CC76C2"/>
    <w:rsid w:val="00CC77B3"/>
    <w:rsid w:val="00CC7A54"/>
    <w:rsid w:val="00CC7C92"/>
    <w:rsid w:val="00CD00F1"/>
    <w:rsid w:val="00CD0267"/>
    <w:rsid w:val="00CD02A5"/>
    <w:rsid w:val="00CD0410"/>
    <w:rsid w:val="00CD0712"/>
    <w:rsid w:val="00CD075C"/>
    <w:rsid w:val="00CD079F"/>
    <w:rsid w:val="00CD0907"/>
    <w:rsid w:val="00CD0A14"/>
    <w:rsid w:val="00CD0B83"/>
    <w:rsid w:val="00CD0C96"/>
    <w:rsid w:val="00CD0DE6"/>
    <w:rsid w:val="00CD0F29"/>
    <w:rsid w:val="00CD1602"/>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653"/>
    <w:rsid w:val="00CD380D"/>
    <w:rsid w:val="00CD38DB"/>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49"/>
    <w:rsid w:val="00CD52F4"/>
    <w:rsid w:val="00CD5510"/>
    <w:rsid w:val="00CD56C3"/>
    <w:rsid w:val="00CD5709"/>
    <w:rsid w:val="00CD576D"/>
    <w:rsid w:val="00CD5789"/>
    <w:rsid w:val="00CD5791"/>
    <w:rsid w:val="00CD57EF"/>
    <w:rsid w:val="00CD5AB3"/>
    <w:rsid w:val="00CD5B17"/>
    <w:rsid w:val="00CD5B30"/>
    <w:rsid w:val="00CD5BE8"/>
    <w:rsid w:val="00CD5DA5"/>
    <w:rsid w:val="00CD5E55"/>
    <w:rsid w:val="00CD62B6"/>
    <w:rsid w:val="00CD62DA"/>
    <w:rsid w:val="00CD63D1"/>
    <w:rsid w:val="00CD65FB"/>
    <w:rsid w:val="00CD66D5"/>
    <w:rsid w:val="00CD68FD"/>
    <w:rsid w:val="00CD69D2"/>
    <w:rsid w:val="00CD6AF1"/>
    <w:rsid w:val="00CD6DBD"/>
    <w:rsid w:val="00CD6EF0"/>
    <w:rsid w:val="00CD6F44"/>
    <w:rsid w:val="00CD6FCB"/>
    <w:rsid w:val="00CD7042"/>
    <w:rsid w:val="00CD7087"/>
    <w:rsid w:val="00CD70A8"/>
    <w:rsid w:val="00CD71B5"/>
    <w:rsid w:val="00CD7550"/>
    <w:rsid w:val="00CD75F8"/>
    <w:rsid w:val="00CD7711"/>
    <w:rsid w:val="00CD77FB"/>
    <w:rsid w:val="00CD783B"/>
    <w:rsid w:val="00CD7996"/>
    <w:rsid w:val="00CD7A05"/>
    <w:rsid w:val="00CD7BEA"/>
    <w:rsid w:val="00CD7C75"/>
    <w:rsid w:val="00CD7D93"/>
    <w:rsid w:val="00CE0082"/>
    <w:rsid w:val="00CE0234"/>
    <w:rsid w:val="00CE02B5"/>
    <w:rsid w:val="00CE034C"/>
    <w:rsid w:val="00CE0384"/>
    <w:rsid w:val="00CE0459"/>
    <w:rsid w:val="00CE04C6"/>
    <w:rsid w:val="00CE0740"/>
    <w:rsid w:val="00CE0959"/>
    <w:rsid w:val="00CE0AAF"/>
    <w:rsid w:val="00CE0D06"/>
    <w:rsid w:val="00CE0F79"/>
    <w:rsid w:val="00CE0FB0"/>
    <w:rsid w:val="00CE1018"/>
    <w:rsid w:val="00CE136E"/>
    <w:rsid w:val="00CE1389"/>
    <w:rsid w:val="00CE17CB"/>
    <w:rsid w:val="00CE18D6"/>
    <w:rsid w:val="00CE18FD"/>
    <w:rsid w:val="00CE19D6"/>
    <w:rsid w:val="00CE19F3"/>
    <w:rsid w:val="00CE1FA7"/>
    <w:rsid w:val="00CE2130"/>
    <w:rsid w:val="00CE213A"/>
    <w:rsid w:val="00CE219D"/>
    <w:rsid w:val="00CE28A7"/>
    <w:rsid w:val="00CE28C4"/>
    <w:rsid w:val="00CE28C8"/>
    <w:rsid w:val="00CE29DC"/>
    <w:rsid w:val="00CE2AD7"/>
    <w:rsid w:val="00CE2C87"/>
    <w:rsid w:val="00CE2D7E"/>
    <w:rsid w:val="00CE339D"/>
    <w:rsid w:val="00CE343B"/>
    <w:rsid w:val="00CE363F"/>
    <w:rsid w:val="00CE395B"/>
    <w:rsid w:val="00CE3AA6"/>
    <w:rsid w:val="00CE3EC3"/>
    <w:rsid w:val="00CE3EF2"/>
    <w:rsid w:val="00CE3EF7"/>
    <w:rsid w:val="00CE3F76"/>
    <w:rsid w:val="00CE4194"/>
    <w:rsid w:val="00CE421D"/>
    <w:rsid w:val="00CE4271"/>
    <w:rsid w:val="00CE4373"/>
    <w:rsid w:val="00CE44E8"/>
    <w:rsid w:val="00CE49D0"/>
    <w:rsid w:val="00CE4AFE"/>
    <w:rsid w:val="00CE4BC6"/>
    <w:rsid w:val="00CE4C21"/>
    <w:rsid w:val="00CE4CC1"/>
    <w:rsid w:val="00CE4DA4"/>
    <w:rsid w:val="00CE4F3F"/>
    <w:rsid w:val="00CE4FD0"/>
    <w:rsid w:val="00CE4FE7"/>
    <w:rsid w:val="00CE5174"/>
    <w:rsid w:val="00CE555A"/>
    <w:rsid w:val="00CE577D"/>
    <w:rsid w:val="00CE5828"/>
    <w:rsid w:val="00CE589A"/>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7E4"/>
    <w:rsid w:val="00CF09B4"/>
    <w:rsid w:val="00CF0A3E"/>
    <w:rsid w:val="00CF0D94"/>
    <w:rsid w:val="00CF1086"/>
    <w:rsid w:val="00CF111A"/>
    <w:rsid w:val="00CF1192"/>
    <w:rsid w:val="00CF11D6"/>
    <w:rsid w:val="00CF12D9"/>
    <w:rsid w:val="00CF1602"/>
    <w:rsid w:val="00CF1900"/>
    <w:rsid w:val="00CF1A02"/>
    <w:rsid w:val="00CF1A55"/>
    <w:rsid w:val="00CF1C29"/>
    <w:rsid w:val="00CF1D3B"/>
    <w:rsid w:val="00CF2057"/>
    <w:rsid w:val="00CF2304"/>
    <w:rsid w:val="00CF23D3"/>
    <w:rsid w:val="00CF2A03"/>
    <w:rsid w:val="00CF2CAD"/>
    <w:rsid w:val="00CF2DDA"/>
    <w:rsid w:val="00CF2E9F"/>
    <w:rsid w:val="00CF35E8"/>
    <w:rsid w:val="00CF36F1"/>
    <w:rsid w:val="00CF3C77"/>
    <w:rsid w:val="00CF3D28"/>
    <w:rsid w:val="00CF3E3E"/>
    <w:rsid w:val="00CF3E55"/>
    <w:rsid w:val="00CF4058"/>
    <w:rsid w:val="00CF4108"/>
    <w:rsid w:val="00CF4129"/>
    <w:rsid w:val="00CF417B"/>
    <w:rsid w:val="00CF4407"/>
    <w:rsid w:val="00CF4413"/>
    <w:rsid w:val="00CF459B"/>
    <w:rsid w:val="00CF45E6"/>
    <w:rsid w:val="00CF45EC"/>
    <w:rsid w:val="00CF47CF"/>
    <w:rsid w:val="00CF49E7"/>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CF7DED"/>
    <w:rsid w:val="00D003B3"/>
    <w:rsid w:val="00D004B8"/>
    <w:rsid w:val="00D00578"/>
    <w:rsid w:val="00D00593"/>
    <w:rsid w:val="00D00643"/>
    <w:rsid w:val="00D00702"/>
    <w:rsid w:val="00D007BC"/>
    <w:rsid w:val="00D0082C"/>
    <w:rsid w:val="00D00842"/>
    <w:rsid w:val="00D00995"/>
    <w:rsid w:val="00D00DD0"/>
    <w:rsid w:val="00D00ED8"/>
    <w:rsid w:val="00D00F99"/>
    <w:rsid w:val="00D0100B"/>
    <w:rsid w:val="00D012FB"/>
    <w:rsid w:val="00D0146E"/>
    <w:rsid w:val="00D01607"/>
    <w:rsid w:val="00D01679"/>
    <w:rsid w:val="00D0171F"/>
    <w:rsid w:val="00D019B3"/>
    <w:rsid w:val="00D01B30"/>
    <w:rsid w:val="00D01C3F"/>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523"/>
    <w:rsid w:val="00D0456D"/>
    <w:rsid w:val="00D04C48"/>
    <w:rsid w:val="00D04CB0"/>
    <w:rsid w:val="00D05163"/>
    <w:rsid w:val="00D054AC"/>
    <w:rsid w:val="00D05715"/>
    <w:rsid w:val="00D0575D"/>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6DF"/>
    <w:rsid w:val="00D069EF"/>
    <w:rsid w:val="00D06BF1"/>
    <w:rsid w:val="00D0706E"/>
    <w:rsid w:val="00D070D4"/>
    <w:rsid w:val="00D07103"/>
    <w:rsid w:val="00D07343"/>
    <w:rsid w:val="00D07405"/>
    <w:rsid w:val="00D074E5"/>
    <w:rsid w:val="00D0753B"/>
    <w:rsid w:val="00D076DA"/>
    <w:rsid w:val="00D07D28"/>
    <w:rsid w:val="00D07DE8"/>
    <w:rsid w:val="00D07FAB"/>
    <w:rsid w:val="00D07FE9"/>
    <w:rsid w:val="00D10044"/>
    <w:rsid w:val="00D1013A"/>
    <w:rsid w:val="00D101C5"/>
    <w:rsid w:val="00D103BB"/>
    <w:rsid w:val="00D10652"/>
    <w:rsid w:val="00D1067C"/>
    <w:rsid w:val="00D10703"/>
    <w:rsid w:val="00D10929"/>
    <w:rsid w:val="00D10AA8"/>
    <w:rsid w:val="00D10AD1"/>
    <w:rsid w:val="00D10C82"/>
    <w:rsid w:val="00D10CB5"/>
    <w:rsid w:val="00D10D75"/>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DFE"/>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D2A"/>
    <w:rsid w:val="00D12F73"/>
    <w:rsid w:val="00D130DE"/>
    <w:rsid w:val="00D1316D"/>
    <w:rsid w:val="00D131AA"/>
    <w:rsid w:val="00D13235"/>
    <w:rsid w:val="00D132BD"/>
    <w:rsid w:val="00D135D1"/>
    <w:rsid w:val="00D1361A"/>
    <w:rsid w:val="00D137E3"/>
    <w:rsid w:val="00D1380C"/>
    <w:rsid w:val="00D138DF"/>
    <w:rsid w:val="00D13A92"/>
    <w:rsid w:val="00D13B13"/>
    <w:rsid w:val="00D13B83"/>
    <w:rsid w:val="00D13C37"/>
    <w:rsid w:val="00D13D6E"/>
    <w:rsid w:val="00D13D87"/>
    <w:rsid w:val="00D14177"/>
    <w:rsid w:val="00D1430A"/>
    <w:rsid w:val="00D143F2"/>
    <w:rsid w:val="00D1444A"/>
    <w:rsid w:val="00D14976"/>
    <w:rsid w:val="00D14C90"/>
    <w:rsid w:val="00D15157"/>
    <w:rsid w:val="00D15265"/>
    <w:rsid w:val="00D15294"/>
    <w:rsid w:val="00D15456"/>
    <w:rsid w:val="00D155C0"/>
    <w:rsid w:val="00D156A3"/>
    <w:rsid w:val="00D156C5"/>
    <w:rsid w:val="00D15A25"/>
    <w:rsid w:val="00D16000"/>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9ED"/>
    <w:rsid w:val="00D21F2E"/>
    <w:rsid w:val="00D21FAD"/>
    <w:rsid w:val="00D22027"/>
    <w:rsid w:val="00D2203C"/>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6E"/>
    <w:rsid w:val="00D24EC1"/>
    <w:rsid w:val="00D2513E"/>
    <w:rsid w:val="00D251E1"/>
    <w:rsid w:val="00D254D7"/>
    <w:rsid w:val="00D25594"/>
    <w:rsid w:val="00D25630"/>
    <w:rsid w:val="00D257A7"/>
    <w:rsid w:val="00D257F9"/>
    <w:rsid w:val="00D258DF"/>
    <w:rsid w:val="00D2593C"/>
    <w:rsid w:val="00D25C01"/>
    <w:rsid w:val="00D25CFC"/>
    <w:rsid w:val="00D25E85"/>
    <w:rsid w:val="00D26067"/>
    <w:rsid w:val="00D262DF"/>
    <w:rsid w:val="00D264D0"/>
    <w:rsid w:val="00D2678A"/>
    <w:rsid w:val="00D269C9"/>
    <w:rsid w:val="00D26BA9"/>
    <w:rsid w:val="00D26BE4"/>
    <w:rsid w:val="00D26D39"/>
    <w:rsid w:val="00D26F58"/>
    <w:rsid w:val="00D26FC9"/>
    <w:rsid w:val="00D27078"/>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2"/>
    <w:rsid w:val="00D30B0A"/>
    <w:rsid w:val="00D30B63"/>
    <w:rsid w:val="00D30C4F"/>
    <w:rsid w:val="00D30DC3"/>
    <w:rsid w:val="00D310A6"/>
    <w:rsid w:val="00D312F4"/>
    <w:rsid w:val="00D318E8"/>
    <w:rsid w:val="00D31948"/>
    <w:rsid w:val="00D31A10"/>
    <w:rsid w:val="00D31CD4"/>
    <w:rsid w:val="00D31D09"/>
    <w:rsid w:val="00D31DA3"/>
    <w:rsid w:val="00D3203F"/>
    <w:rsid w:val="00D32058"/>
    <w:rsid w:val="00D320A4"/>
    <w:rsid w:val="00D32108"/>
    <w:rsid w:val="00D32239"/>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2A"/>
    <w:rsid w:val="00D33B68"/>
    <w:rsid w:val="00D33F5B"/>
    <w:rsid w:val="00D34019"/>
    <w:rsid w:val="00D3406F"/>
    <w:rsid w:val="00D34196"/>
    <w:rsid w:val="00D3424D"/>
    <w:rsid w:val="00D3437A"/>
    <w:rsid w:val="00D3446A"/>
    <w:rsid w:val="00D34596"/>
    <w:rsid w:val="00D3459A"/>
    <w:rsid w:val="00D345DD"/>
    <w:rsid w:val="00D34654"/>
    <w:rsid w:val="00D347DD"/>
    <w:rsid w:val="00D34860"/>
    <w:rsid w:val="00D34876"/>
    <w:rsid w:val="00D348EA"/>
    <w:rsid w:val="00D34BA1"/>
    <w:rsid w:val="00D34D5D"/>
    <w:rsid w:val="00D34DA3"/>
    <w:rsid w:val="00D34FA1"/>
    <w:rsid w:val="00D35275"/>
    <w:rsid w:val="00D3527F"/>
    <w:rsid w:val="00D356D0"/>
    <w:rsid w:val="00D35779"/>
    <w:rsid w:val="00D359F7"/>
    <w:rsid w:val="00D35D26"/>
    <w:rsid w:val="00D35D5B"/>
    <w:rsid w:val="00D36025"/>
    <w:rsid w:val="00D362AB"/>
    <w:rsid w:val="00D3668D"/>
    <w:rsid w:val="00D36692"/>
    <w:rsid w:val="00D3676C"/>
    <w:rsid w:val="00D368FC"/>
    <w:rsid w:val="00D369F2"/>
    <w:rsid w:val="00D36D8E"/>
    <w:rsid w:val="00D37180"/>
    <w:rsid w:val="00D37184"/>
    <w:rsid w:val="00D372B9"/>
    <w:rsid w:val="00D37538"/>
    <w:rsid w:val="00D378EA"/>
    <w:rsid w:val="00D37A2F"/>
    <w:rsid w:val="00D37C5A"/>
    <w:rsid w:val="00D37D63"/>
    <w:rsid w:val="00D37DFE"/>
    <w:rsid w:val="00D37E84"/>
    <w:rsid w:val="00D37E9E"/>
    <w:rsid w:val="00D4006C"/>
    <w:rsid w:val="00D4034F"/>
    <w:rsid w:val="00D4046C"/>
    <w:rsid w:val="00D4055B"/>
    <w:rsid w:val="00D4099B"/>
    <w:rsid w:val="00D40ABC"/>
    <w:rsid w:val="00D40C31"/>
    <w:rsid w:val="00D40C72"/>
    <w:rsid w:val="00D40E27"/>
    <w:rsid w:val="00D40FB7"/>
    <w:rsid w:val="00D40FE4"/>
    <w:rsid w:val="00D4101A"/>
    <w:rsid w:val="00D4111D"/>
    <w:rsid w:val="00D4128D"/>
    <w:rsid w:val="00D4129D"/>
    <w:rsid w:val="00D41324"/>
    <w:rsid w:val="00D415ED"/>
    <w:rsid w:val="00D41655"/>
    <w:rsid w:val="00D417F0"/>
    <w:rsid w:val="00D41900"/>
    <w:rsid w:val="00D419BC"/>
    <w:rsid w:val="00D41CC5"/>
    <w:rsid w:val="00D41E51"/>
    <w:rsid w:val="00D41E6B"/>
    <w:rsid w:val="00D41E98"/>
    <w:rsid w:val="00D4205D"/>
    <w:rsid w:val="00D4210D"/>
    <w:rsid w:val="00D42386"/>
    <w:rsid w:val="00D423F1"/>
    <w:rsid w:val="00D42607"/>
    <w:rsid w:val="00D4267D"/>
    <w:rsid w:val="00D42713"/>
    <w:rsid w:val="00D4284C"/>
    <w:rsid w:val="00D4285F"/>
    <w:rsid w:val="00D4297C"/>
    <w:rsid w:val="00D42AFF"/>
    <w:rsid w:val="00D42B31"/>
    <w:rsid w:val="00D42DDE"/>
    <w:rsid w:val="00D433A2"/>
    <w:rsid w:val="00D43549"/>
    <w:rsid w:val="00D4364F"/>
    <w:rsid w:val="00D4372E"/>
    <w:rsid w:val="00D439E4"/>
    <w:rsid w:val="00D43D78"/>
    <w:rsid w:val="00D43DDA"/>
    <w:rsid w:val="00D43E41"/>
    <w:rsid w:val="00D43EC0"/>
    <w:rsid w:val="00D43F65"/>
    <w:rsid w:val="00D43FB2"/>
    <w:rsid w:val="00D4401A"/>
    <w:rsid w:val="00D442C4"/>
    <w:rsid w:val="00D44349"/>
    <w:rsid w:val="00D4434B"/>
    <w:rsid w:val="00D443D8"/>
    <w:rsid w:val="00D44475"/>
    <w:rsid w:val="00D4468E"/>
    <w:rsid w:val="00D446A9"/>
    <w:rsid w:val="00D44705"/>
    <w:rsid w:val="00D4473F"/>
    <w:rsid w:val="00D447D1"/>
    <w:rsid w:val="00D44D03"/>
    <w:rsid w:val="00D44D9C"/>
    <w:rsid w:val="00D44F5D"/>
    <w:rsid w:val="00D450EF"/>
    <w:rsid w:val="00D4550E"/>
    <w:rsid w:val="00D4579D"/>
    <w:rsid w:val="00D4594F"/>
    <w:rsid w:val="00D45C7B"/>
    <w:rsid w:val="00D45F87"/>
    <w:rsid w:val="00D46044"/>
    <w:rsid w:val="00D4621D"/>
    <w:rsid w:val="00D46414"/>
    <w:rsid w:val="00D464A8"/>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22D"/>
    <w:rsid w:val="00D50370"/>
    <w:rsid w:val="00D50567"/>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427"/>
    <w:rsid w:val="00D53909"/>
    <w:rsid w:val="00D53BAA"/>
    <w:rsid w:val="00D53DB2"/>
    <w:rsid w:val="00D53E2D"/>
    <w:rsid w:val="00D53E30"/>
    <w:rsid w:val="00D5423D"/>
    <w:rsid w:val="00D5438A"/>
    <w:rsid w:val="00D5458C"/>
    <w:rsid w:val="00D5460B"/>
    <w:rsid w:val="00D54700"/>
    <w:rsid w:val="00D54AEF"/>
    <w:rsid w:val="00D54B22"/>
    <w:rsid w:val="00D54C81"/>
    <w:rsid w:val="00D54CB6"/>
    <w:rsid w:val="00D54E56"/>
    <w:rsid w:val="00D54EBD"/>
    <w:rsid w:val="00D54F28"/>
    <w:rsid w:val="00D55183"/>
    <w:rsid w:val="00D5553D"/>
    <w:rsid w:val="00D558B0"/>
    <w:rsid w:val="00D5591E"/>
    <w:rsid w:val="00D559A3"/>
    <w:rsid w:val="00D55A08"/>
    <w:rsid w:val="00D55A4A"/>
    <w:rsid w:val="00D55BA2"/>
    <w:rsid w:val="00D560BE"/>
    <w:rsid w:val="00D562DF"/>
    <w:rsid w:val="00D566B0"/>
    <w:rsid w:val="00D566BD"/>
    <w:rsid w:val="00D567A0"/>
    <w:rsid w:val="00D569EE"/>
    <w:rsid w:val="00D56BAA"/>
    <w:rsid w:val="00D56C05"/>
    <w:rsid w:val="00D56DFF"/>
    <w:rsid w:val="00D57213"/>
    <w:rsid w:val="00D5730F"/>
    <w:rsid w:val="00D57372"/>
    <w:rsid w:val="00D57771"/>
    <w:rsid w:val="00D57799"/>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BEA"/>
    <w:rsid w:val="00D60D64"/>
    <w:rsid w:val="00D60E7D"/>
    <w:rsid w:val="00D60E80"/>
    <w:rsid w:val="00D60F59"/>
    <w:rsid w:val="00D61209"/>
    <w:rsid w:val="00D6120F"/>
    <w:rsid w:val="00D6189E"/>
    <w:rsid w:val="00D61914"/>
    <w:rsid w:val="00D61949"/>
    <w:rsid w:val="00D61A20"/>
    <w:rsid w:val="00D61AFE"/>
    <w:rsid w:val="00D61B5C"/>
    <w:rsid w:val="00D61C31"/>
    <w:rsid w:val="00D61E49"/>
    <w:rsid w:val="00D620F3"/>
    <w:rsid w:val="00D6215B"/>
    <w:rsid w:val="00D622D8"/>
    <w:rsid w:val="00D6244E"/>
    <w:rsid w:val="00D6265D"/>
    <w:rsid w:val="00D626A3"/>
    <w:rsid w:val="00D62747"/>
    <w:rsid w:val="00D6276F"/>
    <w:rsid w:val="00D627AF"/>
    <w:rsid w:val="00D62B08"/>
    <w:rsid w:val="00D62BAB"/>
    <w:rsid w:val="00D62C01"/>
    <w:rsid w:val="00D62C15"/>
    <w:rsid w:val="00D62C5F"/>
    <w:rsid w:val="00D62D8A"/>
    <w:rsid w:val="00D62E71"/>
    <w:rsid w:val="00D6330F"/>
    <w:rsid w:val="00D6337C"/>
    <w:rsid w:val="00D6360A"/>
    <w:rsid w:val="00D636B0"/>
    <w:rsid w:val="00D63815"/>
    <w:rsid w:val="00D638B8"/>
    <w:rsid w:val="00D63960"/>
    <w:rsid w:val="00D639A8"/>
    <w:rsid w:val="00D63B21"/>
    <w:rsid w:val="00D64019"/>
    <w:rsid w:val="00D6433B"/>
    <w:rsid w:val="00D64545"/>
    <w:rsid w:val="00D645A3"/>
    <w:rsid w:val="00D64635"/>
    <w:rsid w:val="00D6470F"/>
    <w:rsid w:val="00D64807"/>
    <w:rsid w:val="00D64B94"/>
    <w:rsid w:val="00D64D40"/>
    <w:rsid w:val="00D64E99"/>
    <w:rsid w:val="00D6505A"/>
    <w:rsid w:val="00D6549C"/>
    <w:rsid w:val="00D655D8"/>
    <w:rsid w:val="00D65669"/>
    <w:rsid w:val="00D656A1"/>
    <w:rsid w:val="00D65772"/>
    <w:rsid w:val="00D65819"/>
    <w:rsid w:val="00D65A42"/>
    <w:rsid w:val="00D65B21"/>
    <w:rsid w:val="00D65B61"/>
    <w:rsid w:val="00D65C41"/>
    <w:rsid w:val="00D65CFE"/>
    <w:rsid w:val="00D65EEA"/>
    <w:rsid w:val="00D65F7C"/>
    <w:rsid w:val="00D6640A"/>
    <w:rsid w:val="00D66A8D"/>
    <w:rsid w:val="00D66CEB"/>
    <w:rsid w:val="00D6712C"/>
    <w:rsid w:val="00D675E4"/>
    <w:rsid w:val="00D67763"/>
    <w:rsid w:val="00D678A0"/>
    <w:rsid w:val="00D678CC"/>
    <w:rsid w:val="00D6792F"/>
    <w:rsid w:val="00D6794F"/>
    <w:rsid w:val="00D679E5"/>
    <w:rsid w:val="00D67D84"/>
    <w:rsid w:val="00D67E49"/>
    <w:rsid w:val="00D67F52"/>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BC1"/>
    <w:rsid w:val="00D71D97"/>
    <w:rsid w:val="00D71F45"/>
    <w:rsid w:val="00D723C2"/>
    <w:rsid w:val="00D72649"/>
    <w:rsid w:val="00D72885"/>
    <w:rsid w:val="00D7289D"/>
    <w:rsid w:val="00D72939"/>
    <w:rsid w:val="00D729B5"/>
    <w:rsid w:val="00D72B04"/>
    <w:rsid w:val="00D72B29"/>
    <w:rsid w:val="00D72BDB"/>
    <w:rsid w:val="00D72BE8"/>
    <w:rsid w:val="00D72D26"/>
    <w:rsid w:val="00D72DE4"/>
    <w:rsid w:val="00D72F6C"/>
    <w:rsid w:val="00D73003"/>
    <w:rsid w:val="00D7303E"/>
    <w:rsid w:val="00D731C0"/>
    <w:rsid w:val="00D732CD"/>
    <w:rsid w:val="00D732F8"/>
    <w:rsid w:val="00D73498"/>
    <w:rsid w:val="00D73585"/>
    <w:rsid w:val="00D73626"/>
    <w:rsid w:val="00D738C7"/>
    <w:rsid w:val="00D73B1C"/>
    <w:rsid w:val="00D73C0D"/>
    <w:rsid w:val="00D73C88"/>
    <w:rsid w:val="00D73D35"/>
    <w:rsid w:val="00D73DB2"/>
    <w:rsid w:val="00D73E31"/>
    <w:rsid w:val="00D740F5"/>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2CB"/>
    <w:rsid w:val="00D766A2"/>
    <w:rsid w:val="00D767E4"/>
    <w:rsid w:val="00D76914"/>
    <w:rsid w:val="00D76A29"/>
    <w:rsid w:val="00D76A35"/>
    <w:rsid w:val="00D76FA0"/>
    <w:rsid w:val="00D77092"/>
    <w:rsid w:val="00D7710E"/>
    <w:rsid w:val="00D77112"/>
    <w:rsid w:val="00D77349"/>
    <w:rsid w:val="00D7768E"/>
    <w:rsid w:val="00D776E0"/>
    <w:rsid w:val="00D77A35"/>
    <w:rsid w:val="00D77B44"/>
    <w:rsid w:val="00D77C4E"/>
    <w:rsid w:val="00D77E77"/>
    <w:rsid w:val="00D77EC7"/>
    <w:rsid w:val="00D77F40"/>
    <w:rsid w:val="00D80494"/>
    <w:rsid w:val="00D80651"/>
    <w:rsid w:val="00D809A9"/>
    <w:rsid w:val="00D80BDE"/>
    <w:rsid w:val="00D80C3E"/>
    <w:rsid w:val="00D80DE0"/>
    <w:rsid w:val="00D80E0A"/>
    <w:rsid w:val="00D815F8"/>
    <w:rsid w:val="00D81616"/>
    <w:rsid w:val="00D81620"/>
    <w:rsid w:val="00D81873"/>
    <w:rsid w:val="00D8191D"/>
    <w:rsid w:val="00D8192E"/>
    <w:rsid w:val="00D81B70"/>
    <w:rsid w:val="00D81C5B"/>
    <w:rsid w:val="00D8244A"/>
    <w:rsid w:val="00D82636"/>
    <w:rsid w:val="00D82642"/>
    <w:rsid w:val="00D8266A"/>
    <w:rsid w:val="00D82977"/>
    <w:rsid w:val="00D82A99"/>
    <w:rsid w:val="00D82D64"/>
    <w:rsid w:val="00D82FE3"/>
    <w:rsid w:val="00D83191"/>
    <w:rsid w:val="00D833EB"/>
    <w:rsid w:val="00D83480"/>
    <w:rsid w:val="00D83550"/>
    <w:rsid w:val="00D837A7"/>
    <w:rsid w:val="00D838A5"/>
    <w:rsid w:val="00D83993"/>
    <w:rsid w:val="00D83C98"/>
    <w:rsid w:val="00D83CC1"/>
    <w:rsid w:val="00D83F56"/>
    <w:rsid w:val="00D8439C"/>
    <w:rsid w:val="00D84411"/>
    <w:rsid w:val="00D844C9"/>
    <w:rsid w:val="00D84566"/>
    <w:rsid w:val="00D845D1"/>
    <w:rsid w:val="00D8466B"/>
    <w:rsid w:val="00D84827"/>
    <w:rsid w:val="00D84A02"/>
    <w:rsid w:val="00D84CFC"/>
    <w:rsid w:val="00D84E07"/>
    <w:rsid w:val="00D84E17"/>
    <w:rsid w:val="00D85080"/>
    <w:rsid w:val="00D85300"/>
    <w:rsid w:val="00D85399"/>
    <w:rsid w:val="00D85498"/>
    <w:rsid w:val="00D85513"/>
    <w:rsid w:val="00D85729"/>
    <w:rsid w:val="00D85950"/>
    <w:rsid w:val="00D859C0"/>
    <w:rsid w:val="00D85C66"/>
    <w:rsid w:val="00D85CD5"/>
    <w:rsid w:val="00D85E8D"/>
    <w:rsid w:val="00D85E8E"/>
    <w:rsid w:val="00D860DB"/>
    <w:rsid w:val="00D861F6"/>
    <w:rsid w:val="00D8662B"/>
    <w:rsid w:val="00D86677"/>
    <w:rsid w:val="00D8673D"/>
    <w:rsid w:val="00D86768"/>
    <w:rsid w:val="00D86815"/>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05F"/>
    <w:rsid w:val="00D911A6"/>
    <w:rsid w:val="00D91585"/>
    <w:rsid w:val="00D9159B"/>
    <w:rsid w:val="00D915B6"/>
    <w:rsid w:val="00D9170F"/>
    <w:rsid w:val="00D917EA"/>
    <w:rsid w:val="00D91B5A"/>
    <w:rsid w:val="00D91CAF"/>
    <w:rsid w:val="00D91E99"/>
    <w:rsid w:val="00D91F7D"/>
    <w:rsid w:val="00D91FFE"/>
    <w:rsid w:val="00D92064"/>
    <w:rsid w:val="00D922B0"/>
    <w:rsid w:val="00D92433"/>
    <w:rsid w:val="00D92656"/>
    <w:rsid w:val="00D926CA"/>
    <w:rsid w:val="00D927CB"/>
    <w:rsid w:val="00D9287A"/>
    <w:rsid w:val="00D92BB0"/>
    <w:rsid w:val="00D92CCD"/>
    <w:rsid w:val="00D93057"/>
    <w:rsid w:val="00D930BB"/>
    <w:rsid w:val="00D931A6"/>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AAB"/>
    <w:rsid w:val="00D95BFA"/>
    <w:rsid w:val="00D95CB4"/>
    <w:rsid w:val="00D95E21"/>
    <w:rsid w:val="00D95E5E"/>
    <w:rsid w:val="00D95E7C"/>
    <w:rsid w:val="00D95F89"/>
    <w:rsid w:val="00D9621C"/>
    <w:rsid w:val="00D963A3"/>
    <w:rsid w:val="00D96574"/>
    <w:rsid w:val="00D96713"/>
    <w:rsid w:val="00D96E39"/>
    <w:rsid w:val="00D96EAE"/>
    <w:rsid w:val="00D96FD8"/>
    <w:rsid w:val="00D970B5"/>
    <w:rsid w:val="00D97497"/>
    <w:rsid w:val="00D974E2"/>
    <w:rsid w:val="00D9760C"/>
    <w:rsid w:val="00D9782B"/>
    <w:rsid w:val="00D979CF"/>
    <w:rsid w:val="00D97DB4"/>
    <w:rsid w:val="00D97E9F"/>
    <w:rsid w:val="00D97F01"/>
    <w:rsid w:val="00DA0061"/>
    <w:rsid w:val="00DA073C"/>
    <w:rsid w:val="00DA0ADD"/>
    <w:rsid w:val="00DA0AEF"/>
    <w:rsid w:val="00DA0CA2"/>
    <w:rsid w:val="00DA0D45"/>
    <w:rsid w:val="00DA0DD2"/>
    <w:rsid w:val="00DA0E33"/>
    <w:rsid w:val="00DA0EEF"/>
    <w:rsid w:val="00DA10B2"/>
    <w:rsid w:val="00DA11B5"/>
    <w:rsid w:val="00DA11BE"/>
    <w:rsid w:val="00DA1366"/>
    <w:rsid w:val="00DA14B4"/>
    <w:rsid w:val="00DA14F8"/>
    <w:rsid w:val="00DA16EB"/>
    <w:rsid w:val="00DA1B49"/>
    <w:rsid w:val="00DA1DA4"/>
    <w:rsid w:val="00DA1E73"/>
    <w:rsid w:val="00DA2288"/>
    <w:rsid w:val="00DA2322"/>
    <w:rsid w:val="00DA25E2"/>
    <w:rsid w:val="00DA2736"/>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1F"/>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96"/>
    <w:rsid w:val="00DA66A3"/>
    <w:rsid w:val="00DA6886"/>
    <w:rsid w:val="00DA6B14"/>
    <w:rsid w:val="00DA6B53"/>
    <w:rsid w:val="00DA718C"/>
    <w:rsid w:val="00DA73AD"/>
    <w:rsid w:val="00DA7507"/>
    <w:rsid w:val="00DA773C"/>
    <w:rsid w:val="00DA7914"/>
    <w:rsid w:val="00DA7BA1"/>
    <w:rsid w:val="00DA7DF5"/>
    <w:rsid w:val="00DA7EA7"/>
    <w:rsid w:val="00DA7FF6"/>
    <w:rsid w:val="00DB00B6"/>
    <w:rsid w:val="00DB00E7"/>
    <w:rsid w:val="00DB0198"/>
    <w:rsid w:val="00DB06A7"/>
    <w:rsid w:val="00DB08B6"/>
    <w:rsid w:val="00DB0969"/>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0FA"/>
    <w:rsid w:val="00DB214E"/>
    <w:rsid w:val="00DB2354"/>
    <w:rsid w:val="00DB2428"/>
    <w:rsid w:val="00DB2585"/>
    <w:rsid w:val="00DB26BE"/>
    <w:rsid w:val="00DB2D1B"/>
    <w:rsid w:val="00DB2E96"/>
    <w:rsid w:val="00DB2F5D"/>
    <w:rsid w:val="00DB2F8B"/>
    <w:rsid w:val="00DB3050"/>
    <w:rsid w:val="00DB350E"/>
    <w:rsid w:val="00DB3517"/>
    <w:rsid w:val="00DB3812"/>
    <w:rsid w:val="00DB3A66"/>
    <w:rsid w:val="00DB3D83"/>
    <w:rsid w:val="00DB3F7A"/>
    <w:rsid w:val="00DB40A5"/>
    <w:rsid w:val="00DB40F4"/>
    <w:rsid w:val="00DB40FF"/>
    <w:rsid w:val="00DB4150"/>
    <w:rsid w:val="00DB4413"/>
    <w:rsid w:val="00DB4451"/>
    <w:rsid w:val="00DB445B"/>
    <w:rsid w:val="00DB468C"/>
    <w:rsid w:val="00DB482D"/>
    <w:rsid w:val="00DB4A68"/>
    <w:rsid w:val="00DB4ADA"/>
    <w:rsid w:val="00DB4B4E"/>
    <w:rsid w:val="00DB4BFD"/>
    <w:rsid w:val="00DB4C6D"/>
    <w:rsid w:val="00DB4DFC"/>
    <w:rsid w:val="00DB503D"/>
    <w:rsid w:val="00DB5131"/>
    <w:rsid w:val="00DB535C"/>
    <w:rsid w:val="00DB5424"/>
    <w:rsid w:val="00DB5E8B"/>
    <w:rsid w:val="00DB609C"/>
    <w:rsid w:val="00DB6407"/>
    <w:rsid w:val="00DB64D6"/>
    <w:rsid w:val="00DB65E5"/>
    <w:rsid w:val="00DB66FD"/>
    <w:rsid w:val="00DB670E"/>
    <w:rsid w:val="00DB6792"/>
    <w:rsid w:val="00DB681D"/>
    <w:rsid w:val="00DB6A37"/>
    <w:rsid w:val="00DB6DA7"/>
    <w:rsid w:val="00DB6E10"/>
    <w:rsid w:val="00DB7056"/>
    <w:rsid w:val="00DB7062"/>
    <w:rsid w:val="00DB7082"/>
    <w:rsid w:val="00DB70B2"/>
    <w:rsid w:val="00DB71BB"/>
    <w:rsid w:val="00DB71DA"/>
    <w:rsid w:val="00DB7419"/>
    <w:rsid w:val="00DB7688"/>
    <w:rsid w:val="00DB7812"/>
    <w:rsid w:val="00DB78C8"/>
    <w:rsid w:val="00DB7A96"/>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C51"/>
    <w:rsid w:val="00DC1D6B"/>
    <w:rsid w:val="00DC1E5D"/>
    <w:rsid w:val="00DC1EA5"/>
    <w:rsid w:val="00DC2068"/>
    <w:rsid w:val="00DC208A"/>
    <w:rsid w:val="00DC20BC"/>
    <w:rsid w:val="00DC21F7"/>
    <w:rsid w:val="00DC25DE"/>
    <w:rsid w:val="00DC2ABC"/>
    <w:rsid w:val="00DC2B21"/>
    <w:rsid w:val="00DC2C2F"/>
    <w:rsid w:val="00DC2C80"/>
    <w:rsid w:val="00DC2EAE"/>
    <w:rsid w:val="00DC2F0C"/>
    <w:rsid w:val="00DC2FE7"/>
    <w:rsid w:val="00DC3099"/>
    <w:rsid w:val="00DC317C"/>
    <w:rsid w:val="00DC31D4"/>
    <w:rsid w:val="00DC3264"/>
    <w:rsid w:val="00DC34F9"/>
    <w:rsid w:val="00DC3541"/>
    <w:rsid w:val="00DC37C9"/>
    <w:rsid w:val="00DC38AB"/>
    <w:rsid w:val="00DC38ED"/>
    <w:rsid w:val="00DC399B"/>
    <w:rsid w:val="00DC3B3F"/>
    <w:rsid w:val="00DC3BA7"/>
    <w:rsid w:val="00DC3BCA"/>
    <w:rsid w:val="00DC3D1E"/>
    <w:rsid w:val="00DC3D3F"/>
    <w:rsid w:val="00DC3DE6"/>
    <w:rsid w:val="00DC3F22"/>
    <w:rsid w:val="00DC401F"/>
    <w:rsid w:val="00DC4383"/>
    <w:rsid w:val="00DC43AE"/>
    <w:rsid w:val="00DC4406"/>
    <w:rsid w:val="00DC4487"/>
    <w:rsid w:val="00DC4786"/>
    <w:rsid w:val="00DC47C3"/>
    <w:rsid w:val="00DC48D0"/>
    <w:rsid w:val="00DC4A30"/>
    <w:rsid w:val="00DC4FA7"/>
    <w:rsid w:val="00DC5067"/>
    <w:rsid w:val="00DC507D"/>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6C95"/>
    <w:rsid w:val="00DC70B5"/>
    <w:rsid w:val="00DC7340"/>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03"/>
    <w:rsid w:val="00DD21AC"/>
    <w:rsid w:val="00DD21B7"/>
    <w:rsid w:val="00DD22A1"/>
    <w:rsid w:val="00DD2330"/>
    <w:rsid w:val="00DD2522"/>
    <w:rsid w:val="00DD25B3"/>
    <w:rsid w:val="00DD275F"/>
    <w:rsid w:val="00DD2845"/>
    <w:rsid w:val="00DD2967"/>
    <w:rsid w:val="00DD2986"/>
    <w:rsid w:val="00DD29B0"/>
    <w:rsid w:val="00DD2A3A"/>
    <w:rsid w:val="00DD2A8E"/>
    <w:rsid w:val="00DD2B25"/>
    <w:rsid w:val="00DD2C44"/>
    <w:rsid w:val="00DD2DAE"/>
    <w:rsid w:val="00DD2DCE"/>
    <w:rsid w:val="00DD2E36"/>
    <w:rsid w:val="00DD2EC3"/>
    <w:rsid w:val="00DD304E"/>
    <w:rsid w:val="00DD30BA"/>
    <w:rsid w:val="00DD33F7"/>
    <w:rsid w:val="00DD3425"/>
    <w:rsid w:val="00DD350F"/>
    <w:rsid w:val="00DD3667"/>
    <w:rsid w:val="00DD3860"/>
    <w:rsid w:val="00DD3CC6"/>
    <w:rsid w:val="00DD3D96"/>
    <w:rsid w:val="00DD3EE0"/>
    <w:rsid w:val="00DD3F9E"/>
    <w:rsid w:val="00DD3FB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76F"/>
    <w:rsid w:val="00DD69D3"/>
    <w:rsid w:val="00DD6AE9"/>
    <w:rsid w:val="00DD6DED"/>
    <w:rsid w:val="00DD6E01"/>
    <w:rsid w:val="00DD6E3A"/>
    <w:rsid w:val="00DD6F74"/>
    <w:rsid w:val="00DD7059"/>
    <w:rsid w:val="00DD729C"/>
    <w:rsid w:val="00DD7717"/>
    <w:rsid w:val="00DD778A"/>
    <w:rsid w:val="00DD7800"/>
    <w:rsid w:val="00DD7864"/>
    <w:rsid w:val="00DD79F3"/>
    <w:rsid w:val="00DD7A8C"/>
    <w:rsid w:val="00DD7C88"/>
    <w:rsid w:val="00DD7DA7"/>
    <w:rsid w:val="00DD7EDB"/>
    <w:rsid w:val="00DE0396"/>
    <w:rsid w:val="00DE053C"/>
    <w:rsid w:val="00DE094C"/>
    <w:rsid w:val="00DE095C"/>
    <w:rsid w:val="00DE0BE3"/>
    <w:rsid w:val="00DE10EB"/>
    <w:rsid w:val="00DE11C9"/>
    <w:rsid w:val="00DE11DB"/>
    <w:rsid w:val="00DE120F"/>
    <w:rsid w:val="00DE1260"/>
    <w:rsid w:val="00DE127A"/>
    <w:rsid w:val="00DE12CE"/>
    <w:rsid w:val="00DE1409"/>
    <w:rsid w:val="00DE143B"/>
    <w:rsid w:val="00DE1640"/>
    <w:rsid w:val="00DE17C2"/>
    <w:rsid w:val="00DE1A48"/>
    <w:rsid w:val="00DE1BB7"/>
    <w:rsid w:val="00DE25F3"/>
    <w:rsid w:val="00DE269E"/>
    <w:rsid w:val="00DE2C38"/>
    <w:rsid w:val="00DE2D0C"/>
    <w:rsid w:val="00DE2D56"/>
    <w:rsid w:val="00DE2D58"/>
    <w:rsid w:val="00DE30A9"/>
    <w:rsid w:val="00DE31C7"/>
    <w:rsid w:val="00DE3372"/>
    <w:rsid w:val="00DE3457"/>
    <w:rsid w:val="00DE350C"/>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3D4"/>
    <w:rsid w:val="00DE579B"/>
    <w:rsid w:val="00DE57B5"/>
    <w:rsid w:val="00DE591D"/>
    <w:rsid w:val="00DE5BE2"/>
    <w:rsid w:val="00DE5C08"/>
    <w:rsid w:val="00DE5F86"/>
    <w:rsid w:val="00DE62C2"/>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F01D6"/>
    <w:rsid w:val="00DF041A"/>
    <w:rsid w:val="00DF064D"/>
    <w:rsid w:val="00DF0716"/>
    <w:rsid w:val="00DF07C6"/>
    <w:rsid w:val="00DF082E"/>
    <w:rsid w:val="00DF088E"/>
    <w:rsid w:val="00DF0995"/>
    <w:rsid w:val="00DF09C6"/>
    <w:rsid w:val="00DF0A35"/>
    <w:rsid w:val="00DF0C29"/>
    <w:rsid w:val="00DF0F97"/>
    <w:rsid w:val="00DF1212"/>
    <w:rsid w:val="00DF14C1"/>
    <w:rsid w:val="00DF15E8"/>
    <w:rsid w:val="00DF162B"/>
    <w:rsid w:val="00DF1786"/>
    <w:rsid w:val="00DF17AB"/>
    <w:rsid w:val="00DF1853"/>
    <w:rsid w:val="00DF1900"/>
    <w:rsid w:val="00DF1929"/>
    <w:rsid w:val="00DF1BA1"/>
    <w:rsid w:val="00DF1F35"/>
    <w:rsid w:val="00DF24DE"/>
    <w:rsid w:val="00DF25A3"/>
    <w:rsid w:val="00DF262F"/>
    <w:rsid w:val="00DF27D4"/>
    <w:rsid w:val="00DF2AEA"/>
    <w:rsid w:val="00DF2FB6"/>
    <w:rsid w:val="00DF341F"/>
    <w:rsid w:val="00DF3720"/>
    <w:rsid w:val="00DF3733"/>
    <w:rsid w:val="00DF38A4"/>
    <w:rsid w:val="00DF38C5"/>
    <w:rsid w:val="00DF396F"/>
    <w:rsid w:val="00DF3B6C"/>
    <w:rsid w:val="00DF3D4D"/>
    <w:rsid w:val="00DF40C9"/>
    <w:rsid w:val="00DF43C1"/>
    <w:rsid w:val="00DF4570"/>
    <w:rsid w:val="00DF4712"/>
    <w:rsid w:val="00DF471F"/>
    <w:rsid w:val="00DF4BAD"/>
    <w:rsid w:val="00DF4BC0"/>
    <w:rsid w:val="00DF4CA5"/>
    <w:rsid w:val="00DF4CEA"/>
    <w:rsid w:val="00DF4D0F"/>
    <w:rsid w:val="00DF4E5C"/>
    <w:rsid w:val="00DF4EE8"/>
    <w:rsid w:val="00DF4F8E"/>
    <w:rsid w:val="00DF4FE3"/>
    <w:rsid w:val="00DF51ED"/>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DF7FCF"/>
    <w:rsid w:val="00E00103"/>
    <w:rsid w:val="00E00455"/>
    <w:rsid w:val="00E0050B"/>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DDF"/>
    <w:rsid w:val="00E01E3F"/>
    <w:rsid w:val="00E02116"/>
    <w:rsid w:val="00E02207"/>
    <w:rsid w:val="00E0237C"/>
    <w:rsid w:val="00E02610"/>
    <w:rsid w:val="00E026E7"/>
    <w:rsid w:val="00E02898"/>
    <w:rsid w:val="00E02987"/>
    <w:rsid w:val="00E02DA8"/>
    <w:rsid w:val="00E02E96"/>
    <w:rsid w:val="00E02EE2"/>
    <w:rsid w:val="00E03051"/>
    <w:rsid w:val="00E035FC"/>
    <w:rsid w:val="00E03673"/>
    <w:rsid w:val="00E03A0D"/>
    <w:rsid w:val="00E03E70"/>
    <w:rsid w:val="00E03EA3"/>
    <w:rsid w:val="00E03EC2"/>
    <w:rsid w:val="00E0411C"/>
    <w:rsid w:val="00E0426E"/>
    <w:rsid w:val="00E044CA"/>
    <w:rsid w:val="00E048B5"/>
    <w:rsid w:val="00E049BF"/>
    <w:rsid w:val="00E04AA0"/>
    <w:rsid w:val="00E04AC4"/>
    <w:rsid w:val="00E05080"/>
    <w:rsid w:val="00E053B5"/>
    <w:rsid w:val="00E053F2"/>
    <w:rsid w:val="00E05755"/>
    <w:rsid w:val="00E0584F"/>
    <w:rsid w:val="00E058FC"/>
    <w:rsid w:val="00E05B55"/>
    <w:rsid w:val="00E05C43"/>
    <w:rsid w:val="00E05D8E"/>
    <w:rsid w:val="00E0630F"/>
    <w:rsid w:val="00E063AE"/>
    <w:rsid w:val="00E0679F"/>
    <w:rsid w:val="00E067AF"/>
    <w:rsid w:val="00E06A88"/>
    <w:rsid w:val="00E06B9D"/>
    <w:rsid w:val="00E06FCD"/>
    <w:rsid w:val="00E070C7"/>
    <w:rsid w:val="00E07301"/>
    <w:rsid w:val="00E07414"/>
    <w:rsid w:val="00E07841"/>
    <w:rsid w:val="00E079D1"/>
    <w:rsid w:val="00E07A11"/>
    <w:rsid w:val="00E07A15"/>
    <w:rsid w:val="00E07AE7"/>
    <w:rsid w:val="00E07B50"/>
    <w:rsid w:val="00E07BDF"/>
    <w:rsid w:val="00E07E23"/>
    <w:rsid w:val="00E07E44"/>
    <w:rsid w:val="00E10092"/>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11A"/>
    <w:rsid w:val="00E132D2"/>
    <w:rsid w:val="00E1341E"/>
    <w:rsid w:val="00E1371A"/>
    <w:rsid w:val="00E13894"/>
    <w:rsid w:val="00E138F4"/>
    <w:rsid w:val="00E1390F"/>
    <w:rsid w:val="00E13923"/>
    <w:rsid w:val="00E13930"/>
    <w:rsid w:val="00E13A9C"/>
    <w:rsid w:val="00E13AB2"/>
    <w:rsid w:val="00E13B76"/>
    <w:rsid w:val="00E13D5C"/>
    <w:rsid w:val="00E13DF9"/>
    <w:rsid w:val="00E1401D"/>
    <w:rsid w:val="00E1403C"/>
    <w:rsid w:val="00E14060"/>
    <w:rsid w:val="00E14227"/>
    <w:rsid w:val="00E14252"/>
    <w:rsid w:val="00E14777"/>
    <w:rsid w:val="00E147E4"/>
    <w:rsid w:val="00E1481B"/>
    <w:rsid w:val="00E14BAF"/>
    <w:rsid w:val="00E150B4"/>
    <w:rsid w:val="00E155FA"/>
    <w:rsid w:val="00E15AC2"/>
    <w:rsid w:val="00E15B9D"/>
    <w:rsid w:val="00E15DD0"/>
    <w:rsid w:val="00E15EB9"/>
    <w:rsid w:val="00E15ED0"/>
    <w:rsid w:val="00E16052"/>
    <w:rsid w:val="00E16251"/>
    <w:rsid w:val="00E16473"/>
    <w:rsid w:val="00E166D3"/>
    <w:rsid w:val="00E16C09"/>
    <w:rsid w:val="00E16C91"/>
    <w:rsid w:val="00E16CA2"/>
    <w:rsid w:val="00E16DED"/>
    <w:rsid w:val="00E16E10"/>
    <w:rsid w:val="00E173B8"/>
    <w:rsid w:val="00E175C1"/>
    <w:rsid w:val="00E176E6"/>
    <w:rsid w:val="00E17827"/>
    <w:rsid w:val="00E17971"/>
    <w:rsid w:val="00E17B06"/>
    <w:rsid w:val="00E17B8E"/>
    <w:rsid w:val="00E17CB8"/>
    <w:rsid w:val="00E17D4A"/>
    <w:rsid w:val="00E17E34"/>
    <w:rsid w:val="00E17EFF"/>
    <w:rsid w:val="00E20015"/>
    <w:rsid w:val="00E2014D"/>
    <w:rsid w:val="00E20167"/>
    <w:rsid w:val="00E201F0"/>
    <w:rsid w:val="00E2024B"/>
    <w:rsid w:val="00E206F0"/>
    <w:rsid w:val="00E207A1"/>
    <w:rsid w:val="00E208FF"/>
    <w:rsid w:val="00E2093C"/>
    <w:rsid w:val="00E209FC"/>
    <w:rsid w:val="00E20AC3"/>
    <w:rsid w:val="00E20BB5"/>
    <w:rsid w:val="00E20BC8"/>
    <w:rsid w:val="00E20C27"/>
    <w:rsid w:val="00E20E9C"/>
    <w:rsid w:val="00E20F73"/>
    <w:rsid w:val="00E20F92"/>
    <w:rsid w:val="00E21080"/>
    <w:rsid w:val="00E21193"/>
    <w:rsid w:val="00E21195"/>
    <w:rsid w:val="00E213F0"/>
    <w:rsid w:val="00E21510"/>
    <w:rsid w:val="00E21C25"/>
    <w:rsid w:val="00E21EC7"/>
    <w:rsid w:val="00E22110"/>
    <w:rsid w:val="00E22194"/>
    <w:rsid w:val="00E221C0"/>
    <w:rsid w:val="00E22257"/>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2F6F"/>
    <w:rsid w:val="00E23210"/>
    <w:rsid w:val="00E2324C"/>
    <w:rsid w:val="00E233F1"/>
    <w:rsid w:val="00E234E8"/>
    <w:rsid w:val="00E238EC"/>
    <w:rsid w:val="00E23D48"/>
    <w:rsid w:val="00E23F0C"/>
    <w:rsid w:val="00E2431B"/>
    <w:rsid w:val="00E243DE"/>
    <w:rsid w:val="00E244D3"/>
    <w:rsid w:val="00E244D8"/>
    <w:rsid w:val="00E248F5"/>
    <w:rsid w:val="00E249FF"/>
    <w:rsid w:val="00E24A57"/>
    <w:rsid w:val="00E24AEC"/>
    <w:rsid w:val="00E24C3A"/>
    <w:rsid w:val="00E24E3A"/>
    <w:rsid w:val="00E24F8E"/>
    <w:rsid w:val="00E25184"/>
    <w:rsid w:val="00E251E0"/>
    <w:rsid w:val="00E253CB"/>
    <w:rsid w:val="00E2549D"/>
    <w:rsid w:val="00E2555D"/>
    <w:rsid w:val="00E25984"/>
    <w:rsid w:val="00E259A9"/>
    <w:rsid w:val="00E25D2E"/>
    <w:rsid w:val="00E25DC2"/>
    <w:rsid w:val="00E25E77"/>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16"/>
    <w:rsid w:val="00E3044A"/>
    <w:rsid w:val="00E304AD"/>
    <w:rsid w:val="00E30A52"/>
    <w:rsid w:val="00E30B03"/>
    <w:rsid w:val="00E30B1E"/>
    <w:rsid w:val="00E30BB5"/>
    <w:rsid w:val="00E30CB0"/>
    <w:rsid w:val="00E30DD6"/>
    <w:rsid w:val="00E30E4E"/>
    <w:rsid w:val="00E30FC0"/>
    <w:rsid w:val="00E310FA"/>
    <w:rsid w:val="00E31340"/>
    <w:rsid w:val="00E315C3"/>
    <w:rsid w:val="00E316FC"/>
    <w:rsid w:val="00E31865"/>
    <w:rsid w:val="00E318DF"/>
    <w:rsid w:val="00E318E2"/>
    <w:rsid w:val="00E31901"/>
    <w:rsid w:val="00E31975"/>
    <w:rsid w:val="00E31A1D"/>
    <w:rsid w:val="00E31AA2"/>
    <w:rsid w:val="00E31E0F"/>
    <w:rsid w:val="00E32019"/>
    <w:rsid w:val="00E32083"/>
    <w:rsid w:val="00E32102"/>
    <w:rsid w:val="00E3220C"/>
    <w:rsid w:val="00E3241A"/>
    <w:rsid w:val="00E32454"/>
    <w:rsid w:val="00E32757"/>
    <w:rsid w:val="00E32776"/>
    <w:rsid w:val="00E327B2"/>
    <w:rsid w:val="00E32938"/>
    <w:rsid w:val="00E32A78"/>
    <w:rsid w:val="00E32B42"/>
    <w:rsid w:val="00E32CAF"/>
    <w:rsid w:val="00E330C4"/>
    <w:rsid w:val="00E33112"/>
    <w:rsid w:val="00E33393"/>
    <w:rsid w:val="00E335C0"/>
    <w:rsid w:val="00E33727"/>
    <w:rsid w:val="00E33729"/>
    <w:rsid w:val="00E339F3"/>
    <w:rsid w:val="00E33C68"/>
    <w:rsid w:val="00E33DA7"/>
    <w:rsid w:val="00E33F47"/>
    <w:rsid w:val="00E33FDF"/>
    <w:rsid w:val="00E342DE"/>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993"/>
    <w:rsid w:val="00E35A9C"/>
    <w:rsid w:val="00E35D77"/>
    <w:rsid w:val="00E35E7C"/>
    <w:rsid w:val="00E35F30"/>
    <w:rsid w:val="00E35F3A"/>
    <w:rsid w:val="00E35F82"/>
    <w:rsid w:val="00E35F9A"/>
    <w:rsid w:val="00E3616E"/>
    <w:rsid w:val="00E361A7"/>
    <w:rsid w:val="00E36230"/>
    <w:rsid w:val="00E364F2"/>
    <w:rsid w:val="00E36540"/>
    <w:rsid w:val="00E36603"/>
    <w:rsid w:val="00E366DC"/>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803"/>
    <w:rsid w:val="00E41970"/>
    <w:rsid w:val="00E41C78"/>
    <w:rsid w:val="00E41EA9"/>
    <w:rsid w:val="00E4212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884"/>
    <w:rsid w:val="00E43B27"/>
    <w:rsid w:val="00E43DA8"/>
    <w:rsid w:val="00E43E9A"/>
    <w:rsid w:val="00E43EA5"/>
    <w:rsid w:val="00E43F9C"/>
    <w:rsid w:val="00E43FA4"/>
    <w:rsid w:val="00E4410F"/>
    <w:rsid w:val="00E4431E"/>
    <w:rsid w:val="00E4433E"/>
    <w:rsid w:val="00E44388"/>
    <w:rsid w:val="00E443D9"/>
    <w:rsid w:val="00E443DF"/>
    <w:rsid w:val="00E4464C"/>
    <w:rsid w:val="00E44700"/>
    <w:rsid w:val="00E44788"/>
    <w:rsid w:val="00E4488A"/>
    <w:rsid w:val="00E44A79"/>
    <w:rsid w:val="00E44B60"/>
    <w:rsid w:val="00E44D55"/>
    <w:rsid w:val="00E44EE8"/>
    <w:rsid w:val="00E44EF0"/>
    <w:rsid w:val="00E44F23"/>
    <w:rsid w:val="00E450EA"/>
    <w:rsid w:val="00E4539B"/>
    <w:rsid w:val="00E45459"/>
    <w:rsid w:val="00E45464"/>
    <w:rsid w:val="00E45510"/>
    <w:rsid w:val="00E456EE"/>
    <w:rsid w:val="00E45782"/>
    <w:rsid w:val="00E45795"/>
    <w:rsid w:val="00E459DD"/>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47FAB"/>
    <w:rsid w:val="00E5029B"/>
    <w:rsid w:val="00E50735"/>
    <w:rsid w:val="00E50B58"/>
    <w:rsid w:val="00E50B8A"/>
    <w:rsid w:val="00E50BA8"/>
    <w:rsid w:val="00E50DE4"/>
    <w:rsid w:val="00E50F2A"/>
    <w:rsid w:val="00E515C5"/>
    <w:rsid w:val="00E515F8"/>
    <w:rsid w:val="00E5163A"/>
    <w:rsid w:val="00E5167D"/>
    <w:rsid w:val="00E516A0"/>
    <w:rsid w:val="00E51939"/>
    <w:rsid w:val="00E51C9A"/>
    <w:rsid w:val="00E51EC4"/>
    <w:rsid w:val="00E51F81"/>
    <w:rsid w:val="00E520CD"/>
    <w:rsid w:val="00E52351"/>
    <w:rsid w:val="00E52383"/>
    <w:rsid w:val="00E523AA"/>
    <w:rsid w:val="00E5246E"/>
    <w:rsid w:val="00E52772"/>
    <w:rsid w:val="00E52C1C"/>
    <w:rsid w:val="00E530B6"/>
    <w:rsid w:val="00E5314E"/>
    <w:rsid w:val="00E53255"/>
    <w:rsid w:val="00E53282"/>
    <w:rsid w:val="00E5344D"/>
    <w:rsid w:val="00E5359F"/>
    <w:rsid w:val="00E535A1"/>
    <w:rsid w:val="00E53732"/>
    <w:rsid w:val="00E538B8"/>
    <w:rsid w:val="00E53E66"/>
    <w:rsid w:val="00E5412A"/>
    <w:rsid w:val="00E54142"/>
    <w:rsid w:val="00E5448E"/>
    <w:rsid w:val="00E54669"/>
    <w:rsid w:val="00E5467D"/>
    <w:rsid w:val="00E547EC"/>
    <w:rsid w:val="00E54B73"/>
    <w:rsid w:val="00E54E0C"/>
    <w:rsid w:val="00E54E76"/>
    <w:rsid w:val="00E55053"/>
    <w:rsid w:val="00E5510C"/>
    <w:rsid w:val="00E55253"/>
    <w:rsid w:val="00E55320"/>
    <w:rsid w:val="00E5538B"/>
    <w:rsid w:val="00E554F0"/>
    <w:rsid w:val="00E55529"/>
    <w:rsid w:val="00E55601"/>
    <w:rsid w:val="00E55742"/>
    <w:rsid w:val="00E5577C"/>
    <w:rsid w:val="00E55883"/>
    <w:rsid w:val="00E55A97"/>
    <w:rsid w:val="00E55B9B"/>
    <w:rsid w:val="00E55E5D"/>
    <w:rsid w:val="00E55EC3"/>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268"/>
    <w:rsid w:val="00E5728B"/>
    <w:rsid w:val="00E57292"/>
    <w:rsid w:val="00E5730D"/>
    <w:rsid w:val="00E57C1E"/>
    <w:rsid w:val="00E57C37"/>
    <w:rsid w:val="00E57DD2"/>
    <w:rsid w:val="00E6014C"/>
    <w:rsid w:val="00E6020E"/>
    <w:rsid w:val="00E60263"/>
    <w:rsid w:val="00E603B4"/>
    <w:rsid w:val="00E603FA"/>
    <w:rsid w:val="00E604C5"/>
    <w:rsid w:val="00E60673"/>
    <w:rsid w:val="00E6072B"/>
    <w:rsid w:val="00E608A7"/>
    <w:rsid w:val="00E60AD7"/>
    <w:rsid w:val="00E60CFD"/>
    <w:rsid w:val="00E60E07"/>
    <w:rsid w:val="00E60E69"/>
    <w:rsid w:val="00E6133D"/>
    <w:rsid w:val="00E613BE"/>
    <w:rsid w:val="00E615E2"/>
    <w:rsid w:val="00E6183B"/>
    <w:rsid w:val="00E618A5"/>
    <w:rsid w:val="00E6197B"/>
    <w:rsid w:val="00E61B2F"/>
    <w:rsid w:val="00E61CAE"/>
    <w:rsid w:val="00E61DB9"/>
    <w:rsid w:val="00E61F46"/>
    <w:rsid w:val="00E6215C"/>
    <w:rsid w:val="00E62388"/>
    <w:rsid w:val="00E62420"/>
    <w:rsid w:val="00E62513"/>
    <w:rsid w:val="00E62524"/>
    <w:rsid w:val="00E62877"/>
    <w:rsid w:val="00E6287F"/>
    <w:rsid w:val="00E628F8"/>
    <w:rsid w:val="00E628F9"/>
    <w:rsid w:val="00E62992"/>
    <w:rsid w:val="00E62A03"/>
    <w:rsid w:val="00E62ADB"/>
    <w:rsid w:val="00E62BAD"/>
    <w:rsid w:val="00E62FAB"/>
    <w:rsid w:val="00E6300A"/>
    <w:rsid w:val="00E6304E"/>
    <w:rsid w:val="00E63241"/>
    <w:rsid w:val="00E632F6"/>
    <w:rsid w:val="00E6391C"/>
    <w:rsid w:val="00E639AC"/>
    <w:rsid w:val="00E639FA"/>
    <w:rsid w:val="00E63A8E"/>
    <w:rsid w:val="00E63B39"/>
    <w:rsid w:val="00E63B47"/>
    <w:rsid w:val="00E63D9B"/>
    <w:rsid w:val="00E63DD3"/>
    <w:rsid w:val="00E63F22"/>
    <w:rsid w:val="00E63F84"/>
    <w:rsid w:val="00E640F0"/>
    <w:rsid w:val="00E641BC"/>
    <w:rsid w:val="00E64377"/>
    <w:rsid w:val="00E64614"/>
    <w:rsid w:val="00E64B29"/>
    <w:rsid w:val="00E64CEB"/>
    <w:rsid w:val="00E64FF4"/>
    <w:rsid w:val="00E65004"/>
    <w:rsid w:val="00E6535F"/>
    <w:rsid w:val="00E653AE"/>
    <w:rsid w:val="00E655F6"/>
    <w:rsid w:val="00E6577D"/>
    <w:rsid w:val="00E658A5"/>
    <w:rsid w:val="00E658C5"/>
    <w:rsid w:val="00E65909"/>
    <w:rsid w:val="00E65927"/>
    <w:rsid w:val="00E65967"/>
    <w:rsid w:val="00E65CD5"/>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39"/>
    <w:rsid w:val="00E72152"/>
    <w:rsid w:val="00E721DB"/>
    <w:rsid w:val="00E723B4"/>
    <w:rsid w:val="00E7259B"/>
    <w:rsid w:val="00E727A1"/>
    <w:rsid w:val="00E729EF"/>
    <w:rsid w:val="00E72E05"/>
    <w:rsid w:val="00E72F92"/>
    <w:rsid w:val="00E7314D"/>
    <w:rsid w:val="00E73173"/>
    <w:rsid w:val="00E7333D"/>
    <w:rsid w:val="00E7348A"/>
    <w:rsid w:val="00E734F9"/>
    <w:rsid w:val="00E73612"/>
    <w:rsid w:val="00E739F4"/>
    <w:rsid w:val="00E73A75"/>
    <w:rsid w:val="00E73BDE"/>
    <w:rsid w:val="00E73C2E"/>
    <w:rsid w:val="00E73C36"/>
    <w:rsid w:val="00E73DEB"/>
    <w:rsid w:val="00E7408D"/>
    <w:rsid w:val="00E74291"/>
    <w:rsid w:val="00E742E0"/>
    <w:rsid w:val="00E74314"/>
    <w:rsid w:val="00E743A6"/>
    <w:rsid w:val="00E743DF"/>
    <w:rsid w:val="00E743FE"/>
    <w:rsid w:val="00E74909"/>
    <w:rsid w:val="00E74C19"/>
    <w:rsid w:val="00E74DDF"/>
    <w:rsid w:val="00E74DF5"/>
    <w:rsid w:val="00E74E05"/>
    <w:rsid w:val="00E7500D"/>
    <w:rsid w:val="00E7524F"/>
    <w:rsid w:val="00E75846"/>
    <w:rsid w:val="00E75D10"/>
    <w:rsid w:val="00E75E09"/>
    <w:rsid w:val="00E7611B"/>
    <w:rsid w:val="00E763C4"/>
    <w:rsid w:val="00E76487"/>
    <w:rsid w:val="00E764A9"/>
    <w:rsid w:val="00E76727"/>
    <w:rsid w:val="00E7673B"/>
    <w:rsid w:val="00E7677C"/>
    <w:rsid w:val="00E767F1"/>
    <w:rsid w:val="00E77076"/>
    <w:rsid w:val="00E773C9"/>
    <w:rsid w:val="00E774CE"/>
    <w:rsid w:val="00E7753A"/>
    <w:rsid w:val="00E77606"/>
    <w:rsid w:val="00E77717"/>
    <w:rsid w:val="00E778A9"/>
    <w:rsid w:val="00E77ABD"/>
    <w:rsid w:val="00E77BE9"/>
    <w:rsid w:val="00E77CA1"/>
    <w:rsid w:val="00E77CCC"/>
    <w:rsid w:val="00E77CF3"/>
    <w:rsid w:val="00E77E93"/>
    <w:rsid w:val="00E802DE"/>
    <w:rsid w:val="00E80564"/>
    <w:rsid w:val="00E80670"/>
    <w:rsid w:val="00E8067E"/>
    <w:rsid w:val="00E807B0"/>
    <w:rsid w:val="00E8088A"/>
    <w:rsid w:val="00E80B06"/>
    <w:rsid w:val="00E80B8C"/>
    <w:rsid w:val="00E80D7E"/>
    <w:rsid w:val="00E80F12"/>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8AA"/>
    <w:rsid w:val="00E82CA1"/>
    <w:rsid w:val="00E82E73"/>
    <w:rsid w:val="00E8305C"/>
    <w:rsid w:val="00E83696"/>
    <w:rsid w:val="00E83730"/>
    <w:rsid w:val="00E839A0"/>
    <w:rsid w:val="00E83AA1"/>
    <w:rsid w:val="00E83BB7"/>
    <w:rsid w:val="00E83C9F"/>
    <w:rsid w:val="00E83CCD"/>
    <w:rsid w:val="00E83DAF"/>
    <w:rsid w:val="00E83FC9"/>
    <w:rsid w:val="00E84007"/>
    <w:rsid w:val="00E840FA"/>
    <w:rsid w:val="00E84182"/>
    <w:rsid w:val="00E842DF"/>
    <w:rsid w:val="00E84469"/>
    <w:rsid w:val="00E844AC"/>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6FB"/>
    <w:rsid w:val="00E86B81"/>
    <w:rsid w:val="00E86CFE"/>
    <w:rsid w:val="00E86DDC"/>
    <w:rsid w:val="00E86F68"/>
    <w:rsid w:val="00E8714C"/>
    <w:rsid w:val="00E87170"/>
    <w:rsid w:val="00E87493"/>
    <w:rsid w:val="00E8754B"/>
    <w:rsid w:val="00E87641"/>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13F"/>
    <w:rsid w:val="00E91380"/>
    <w:rsid w:val="00E913D7"/>
    <w:rsid w:val="00E9141B"/>
    <w:rsid w:val="00E9168B"/>
    <w:rsid w:val="00E91787"/>
    <w:rsid w:val="00E91815"/>
    <w:rsid w:val="00E918ED"/>
    <w:rsid w:val="00E91B24"/>
    <w:rsid w:val="00E91B26"/>
    <w:rsid w:val="00E91B45"/>
    <w:rsid w:val="00E91CE5"/>
    <w:rsid w:val="00E91FE1"/>
    <w:rsid w:val="00E92319"/>
    <w:rsid w:val="00E923A2"/>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CE1"/>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2B"/>
    <w:rsid w:val="00E9508F"/>
    <w:rsid w:val="00E952FB"/>
    <w:rsid w:val="00E95421"/>
    <w:rsid w:val="00E9576B"/>
    <w:rsid w:val="00E95794"/>
    <w:rsid w:val="00E958D1"/>
    <w:rsid w:val="00E95A5D"/>
    <w:rsid w:val="00E95CB3"/>
    <w:rsid w:val="00E95CC9"/>
    <w:rsid w:val="00E95DB2"/>
    <w:rsid w:val="00E9601B"/>
    <w:rsid w:val="00E960F1"/>
    <w:rsid w:val="00E96206"/>
    <w:rsid w:val="00E96257"/>
    <w:rsid w:val="00E962CD"/>
    <w:rsid w:val="00E96693"/>
    <w:rsid w:val="00E967AD"/>
    <w:rsid w:val="00E969BD"/>
    <w:rsid w:val="00E96A05"/>
    <w:rsid w:val="00E96A58"/>
    <w:rsid w:val="00E96A7F"/>
    <w:rsid w:val="00E96DDF"/>
    <w:rsid w:val="00E96FDE"/>
    <w:rsid w:val="00E973EF"/>
    <w:rsid w:val="00E9742B"/>
    <w:rsid w:val="00E974FF"/>
    <w:rsid w:val="00E97725"/>
    <w:rsid w:val="00E977D4"/>
    <w:rsid w:val="00E977F8"/>
    <w:rsid w:val="00E9785C"/>
    <w:rsid w:val="00E978BA"/>
    <w:rsid w:val="00E97C17"/>
    <w:rsid w:val="00E97C52"/>
    <w:rsid w:val="00E97D32"/>
    <w:rsid w:val="00EA002C"/>
    <w:rsid w:val="00EA006D"/>
    <w:rsid w:val="00EA0070"/>
    <w:rsid w:val="00EA0181"/>
    <w:rsid w:val="00EA0476"/>
    <w:rsid w:val="00EA04B1"/>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B44"/>
    <w:rsid w:val="00EA1B91"/>
    <w:rsid w:val="00EA1CA1"/>
    <w:rsid w:val="00EA1DC0"/>
    <w:rsid w:val="00EA216A"/>
    <w:rsid w:val="00EA22DE"/>
    <w:rsid w:val="00EA2319"/>
    <w:rsid w:val="00EA238B"/>
    <w:rsid w:val="00EA24D6"/>
    <w:rsid w:val="00EA2870"/>
    <w:rsid w:val="00EA28DE"/>
    <w:rsid w:val="00EA2940"/>
    <w:rsid w:val="00EA2A8E"/>
    <w:rsid w:val="00EA2C27"/>
    <w:rsid w:val="00EA2CA4"/>
    <w:rsid w:val="00EA2D6F"/>
    <w:rsid w:val="00EA2DC0"/>
    <w:rsid w:val="00EA2E6E"/>
    <w:rsid w:val="00EA2F09"/>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57B"/>
    <w:rsid w:val="00EA46A9"/>
    <w:rsid w:val="00EA4765"/>
    <w:rsid w:val="00EA49BF"/>
    <w:rsid w:val="00EA4D39"/>
    <w:rsid w:val="00EA4DDB"/>
    <w:rsid w:val="00EA4E41"/>
    <w:rsid w:val="00EA4F7F"/>
    <w:rsid w:val="00EA4FB5"/>
    <w:rsid w:val="00EA51C3"/>
    <w:rsid w:val="00EA5587"/>
    <w:rsid w:val="00EA5716"/>
    <w:rsid w:val="00EA5817"/>
    <w:rsid w:val="00EA5B8B"/>
    <w:rsid w:val="00EA5CE8"/>
    <w:rsid w:val="00EA5EBA"/>
    <w:rsid w:val="00EA64B0"/>
    <w:rsid w:val="00EA6621"/>
    <w:rsid w:val="00EA6658"/>
    <w:rsid w:val="00EA6754"/>
    <w:rsid w:val="00EA6909"/>
    <w:rsid w:val="00EA6A22"/>
    <w:rsid w:val="00EA6A57"/>
    <w:rsid w:val="00EA6BB4"/>
    <w:rsid w:val="00EA6C04"/>
    <w:rsid w:val="00EA6C05"/>
    <w:rsid w:val="00EA6D5F"/>
    <w:rsid w:val="00EA6EAB"/>
    <w:rsid w:val="00EA6F11"/>
    <w:rsid w:val="00EA6FDE"/>
    <w:rsid w:val="00EA71A3"/>
    <w:rsid w:val="00EA75A0"/>
    <w:rsid w:val="00EA75C5"/>
    <w:rsid w:val="00EA75ED"/>
    <w:rsid w:val="00EA75EE"/>
    <w:rsid w:val="00EA78B1"/>
    <w:rsid w:val="00EA7B85"/>
    <w:rsid w:val="00EA7DEA"/>
    <w:rsid w:val="00EA7F32"/>
    <w:rsid w:val="00EA7FCA"/>
    <w:rsid w:val="00EB00F3"/>
    <w:rsid w:val="00EB0156"/>
    <w:rsid w:val="00EB0188"/>
    <w:rsid w:val="00EB026C"/>
    <w:rsid w:val="00EB0283"/>
    <w:rsid w:val="00EB0767"/>
    <w:rsid w:val="00EB096A"/>
    <w:rsid w:val="00EB0980"/>
    <w:rsid w:val="00EB09A4"/>
    <w:rsid w:val="00EB0AD2"/>
    <w:rsid w:val="00EB0B39"/>
    <w:rsid w:val="00EB0DAF"/>
    <w:rsid w:val="00EB0DC6"/>
    <w:rsid w:val="00EB0ED5"/>
    <w:rsid w:val="00EB1089"/>
    <w:rsid w:val="00EB1168"/>
    <w:rsid w:val="00EB1228"/>
    <w:rsid w:val="00EB1837"/>
    <w:rsid w:val="00EB1903"/>
    <w:rsid w:val="00EB1A3E"/>
    <w:rsid w:val="00EB1A5D"/>
    <w:rsid w:val="00EB1B9B"/>
    <w:rsid w:val="00EB1C23"/>
    <w:rsid w:val="00EB1DB9"/>
    <w:rsid w:val="00EB1E49"/>
    <w:rsid w:val="00EB1ED5"/>
    <w:rsid w:val="00EB1FD9"/>
    <w:rsid w:val="00EB2252"/>
    <w:rsid w:val="00EB22EF"/>
    <w:rsid w:val="00EB23CF"/>
    <w:rsid w:val="00EB240C"/>
    <w:rsid w:val="00EB24FD"/>
    <w:rsid w:val="00EB26E7"/>
    <w:rsid w:val="00EB2B81"/>
    <w:rsid w:val="00EB2D3D"/>
    <w:rsid w:val="00EB2D62"/>
    <w:rsid w:val="00EB2F52"/>
    <w:rsid w:val="00EB3233"/>
    <w:rsid w:val="00EB3309"/>
    <w:rsid w:val="00EB37CC"/>
    <w:rsid w:val="00EB39CC"/>
    <w:rsid w:val="00EB3A2E"/>
    <w:rsid w:val="00EB3A9F"/>
    <w:rsid w:val="00EB3AFB"/>
    <w:rsid w:val="00EB3C3C"/>
    <w:rsid w:val="00EB3C5E"/>
    <w:rsid w:val="00EB3D2D"/>
    <w:rsid w:val="00EB4310"/>
    <w:rsid w:val="00EB435B"/>
    <w:rsid w:val="00EB44AE"/>
    <w:rsid w:val="00EB454E"/>
    <w:rsid w:val="00EB48A2"/>
    <w:rsid w:val="00EB493D"/>
    <w:rsid w:val="00EB4C3D"/>
    <w:rsid w:val="00EB4DDB"/>
    <w:rsid w:val="00EB4E61"/>
    <w:rsid w:val="00EB4EAD"/>
    <w:rsid w:val="00EB4EF3"/>
    <w:rsid w:val="00EB4F90"/>
    <w:rsid w:val="00EB5187"/>
    <w:rsid w:val="00EB519B"/>
    <w:rsid w:val="00EB51C5"/>
    <w:rsid w:val="00EB52AA"/>
    <w:rsid w:val="00EB57E4"/>
    <w:rsid w:val="00EB5C21"/>
    <w:rsid w:val="00EB5CFC"/>
    <w:rsid w:val="00EB5D63"/>
    <w:rsid w:val="00EB5D7F"/>
    <w:rsid w:val="00EB5DCE"/>
    <w:rsid w:val="00EB5E08"/>
    <w:rsid w:val="00EB5F5A"/>
    <w:rsid w:val="00EB6034"/>
    <w:rsid w:val="00EB637F"/>
    <w:rsid w:val="00EB6433"/>
    <w:rsid w:val="00EB6505"/>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56E"/>
    <w:rsid w:val="00EC0640"/>
    <w:rsid w:val="00EC064B"/>
    <w:rsid w:val="00EC066A"/>
    <w:rsid w:val="00EC0701"/>
    <w:rsid w:val="00EC0705"/>
    <w:rsid w:val="00EC07E0"/>
    <w:rsid w:val="00EC0893"/>
    <w:rsid w:val="00EC08A0"/>
    <w:rsid w:val="00EC0904"/>
    <w:rsid w:val="00EC0A1E"/>
    <w:rsid w:val="00EC0E00"/>
    <w:rsid w:val="00EC0E9B"/>
    <w:rsid w:val="00EC0F23"/>
    <w:rsid w:val="00EC1423"/>
    <w:rsid w:val="00EC176C"/>
    <w:rsid w:val="00EC1F46"/>
    <w:rsid w:val="00EC2246"/>
    <w:rsid w:val="00EC23B7"/>
    <w:rsid w:val="00EC2515"/>
    <w:rsid w:val="00EC26E0"/>
    <w:rsid w:val="00EC2747"/>
    <w:rsid w:val="00EC2811"/>
    <w:rsid w:val="00EC2A1E"/>
    <w:rsid w:val="00EC2A7E"/>
    <w:rsid w:val="00EC2CA0"/>
    <w:rsid w:val="00EC2E19"/>
    <w:rsid w:val="00EC2E4F"/>
    <w:rsid w:val="00EC3539"/>
    <w:rsid w:val="00EC3662"/>
    <w:rsid w:val="00EC3A3B"/>
    <w:rsid w:val="00EC3B31"/>
    <w:rsid w:val="00EC3D1F"/>
    <w:rsid w:val="00EC3D3B"/>
    <w:rsid w:val="00EC40C6"/>
    <w:rsid w:val="00EC4218"/>
    <w:rsid w:val="00EC42D2"/>
    <w:rsid w:val="00EC439D"/>
    <w:rsid w:val="00EC4443"/>
    <w:rsid w:val="00EC459E"/>
    <w:rsid w:val="00EC45E5"/>
    <w:rsid w:val="00EC4621"/>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7DB"/>
    <w:rsid w:val="00EC6A83"/>
    <w:rsid w:val="00EC6AEE"/>
    <w:rsid w:val="00EC6EFF"/>
    <w:rsid w:val="00EC6F7F"/>
    <w:rsid w:val="00EC7133"/>
    <w:rsid w:val="00EC757C"/>
    <w:rsid w:val="00EC77D1"/>
    <w:rsid w:val="00EC7801"/>
    <w:rsid w:val="00EC7EBA"/>
    <w:rsid w:val="00ED01A5"/>
    <w:rsid w:val="00ED0295"/>
    <w:rsid w:val="00ED02EA"/>
    <w:rsid w:val="00ED03CB"/>
    <w:rsid w:val="00ED0474"/>
    <w:rsid w:val="00ED047E"/>
    <w:rsid w:val="00ED0492"/>
    <w:rsid w:val="00ED06E5"/>
    <w:rsid w:val="00ED07A1"/>
    <w:rsid w:val="00ED0855"/>
    <w:rsid w:val="00ED0916"/>
    <w:rsid w:val="00ED0A60"/>
    <w:rsid w:val="00ED0C35"/>
    <w:rsid w:val="00ED0C7D"/>
    <w:rsid w:val="00ED0FC0"/>
    <w:rsid w:val="00ED156D"/>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59D"/>
    <w:rsid w:val="00ED38EA"/>
    <w:rsid w:val="00ED395D"/>
    <w:rsid w:val="00ED397B"/>
    <w:rsid w:val="00ED3993"/>
    <w:rsid w:val="00ED3998"/>
    <w:rsid w:val="00ED3A0D"/>
    <w:rsid w:val="00ED3A41"/>
    <w:rsid w:val="00ED3E73"/>
    <w:rsid w:val="00ED4050"/>
    <w:rsid w:val="00ED427C"/>
    <w:rsid w:val="00ED4615"/>
    <w:rsid w:val="00ED4624"/>
    <w:rsid w:val="00ED462C"/>
    <w:rsid w:val="00ED4746"/>
    <w:rsid w:val="00ED4789"/>
    <w:rsid w:val="00ED47D4"/>
    <w:rsid w:val="00ED49F9"/>
    <w:rsid w:val="00ED4C2E"/>
    <w:rsid w:val="00ED522C"/>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36"/>
    <w:rsid w:val="00ED669C"/>
    <w:rsid w:val="00ED676D"/>
    <w:rsid w:val="00ED696D"/>
    <w:rsid w:val="00ED6ABB"/>
    <w:rsid w:val="00ED71DD"/>
    <w:rsid w:val="00ED720A"/>
    <w:rsid w:val="00ED7248"/>
    <w:rsid w:val="00ED7269"/>
    <w:rsid w:val="00ED742A"/>
    <w:rsid w:val="00ED74CE"/>
    <w:rsid w:val="00ED7529"/>
    <w:rsid w:val="00ED759D"/>
    <w:rsid w:val="00ED7797"/>
    <w:rsid w:val="00ED782D"/>
    <w:rsid w:val="00ED7A2B"/>
    <w:rsid w:val="00ED7EC7"/>
    <w:rsid w:val="00EE0162"/>
    <w:rsid w:val="00EE0366"/>
    <w:rsid w:val="00EE0406"/>
    <w:rsid w:val="00EE05D3"/>
    <w:rsid w:val="00EE0669"/>
    <w:rsid w:val="00EE0801"/>
    <w:rsid w:val="00EE0BFF"/>
    <w:rsid w:val="00EE0DF0"/>
    <w:rsid w:val="00EE0ECD"/>
    <w:rsid w:val="00EE0ED9"/>
    <w:rsid w:val="00EE0FB7"/>
    <w:rsid w:val="00EE1232"/>
    <w:rsid w:val="00EE142F"/>
    <w:rsid w:val="00EE1671"/>
    <w:rsid w:val="00EE16BD"/>
    <w:rsid w:val="00EE18FD"/>
    <w:rsid w:val="00EE19F6"/>
    <w:rsid w:val="00EE1B6F"/>
    <w:rsid w:val="00EE1C51"/>
    <w:rsid w:val="00EE1DC4"/>
    <w:rsid w:val="00EE1E02"/>
    <w:rsid w:val="00EE22A4"/>
    <w:rsid w:val="00EE2486"/>
    <w:rsid w:val="00EE24B8"/>
    <w:rsid w:val="00EE29B9"/>
    <w:rsid w:val="00EE2B79"/>
    <w:rsid w:val="00EE2C6D"/>
    <w:rsid w:val="00EE2CC7"/>
    <w:rsid w:val="00EE2D2F"/>
    <w:rsid w:val="00EE2E27"/>
    <w:rsid w:val="00EE2E4E"/>
    <w:rsid w:val="00EE2F77"/>
    <w:rsid w:val="00EE30AA"/>
    <w:rsid w:val="00EE30E3"/>
    <w:rsid w:val="00EE3274"/>
    <w:rsid w:val="00EE3366"/>
    <w:rsid w:val="00EE3422"/>
    <w:rsid w:val="00EE34B7"/>
    <w:rsid w:val="00EE3888"/>
    <w:rsid w:val="00EE395E"/>
    <w:rsid w:val="00EE3D36"/>
    <w:rsid w:val="00EE411A"/>
    <w:rsid w:val="00EE439A"/>
    <w:rsid w:val="00EE45A1"/>
    <w:rsid w:val="00EE47E5"/>
    <w:rsid w:val="00EE4827"/>
    <w:rsid w:val="00EE485D"/>
    <w:rsid w:val="00EE4878"/>
    <w:rsid w:val="00EE494A"/>
    <w:rsid w:val="00EE4AD6"/>
    <w:rsid w:val="00EE4B03"/>
    <w:rsid w:val="00EE4B0E"/>
    <w:rsid w:val="00EE4BA1"/>
    <w:rsid w:val="00EE4CCC"/>
    <w:rsid w:val="00EE4D27"/>
    <w:rsid w:val="00EE4D4F"/>
    <w:rsid w:val="00EE4DD5"/>
    <w:rsid w:val="00EE4E10"/>
    <w:rsid w:val="00EE4F3E"/>
    <w:rsid w:val="00EE518B"/>
    <w:rsid w:val="00EE548D"/>
    <w:rsid w:val="00EE5642"/>
    <w:rsid w:val="00EE57E0"/>
    <w:rsid w:val="00EE582E"/>
    <w:rsid w:val="00EE588A"/>
    <w:rsid w:val="00EE5A24"/>
    <w:rsid w:val="00EE5A7F"/>
    <w:rsid w:val="00EE5BA8"/>
    <w:rsid w:val="00EE5D05"/>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E7EC7"/>
    <w:rsid w:val="00EF028A"/>
    <w:rsid w:val="00EF0304"/>
    <w:rsid w:val="00EF04BF"/>
    <w:rsid w:val="00EF0542"/>
    <w:rsid w:val="00EF086E"/>
    <w:rsid w:val="00EF097E"/>
    <w:rsid w:val="00EF0AD8"/>
    <w:rsid w:val="00EF0FF2"/>
    <w:rsid w:val="00EF10B8"/>
    <w:rsid w:val="00EF11B0"/>
    <w:rsid w:val="00EF1265"/>
    <w:rsid w:val="00EF1309"/>
    <w:rsid w:val="00EF1586"/>
    <w:rsid w:val="00EF1680"/>
    <w:rsid w:val="00EF185C"/>
    <w:rsid w:val="00EF1D68"/>
    <w:rsid w:val="00EF1FCB"/>
    <w:rsid w:val="00EF201F"/>
    <w:rsid w:val="00EF2178"/>
    <w:rsid w:val="00EF218F"/>
    <w:rsid w:val="00EF21CB"/>
    <w:rsid w:val="00EF2259"/>
    <w:rsid w:val="00EF225E"/>
    <w:rsid w:val="00EF2519"/>
    <w:rsid w:val="00EF265A"/>
    <w:rsid w:val="00EF28BC"/>
    <w:rsid w:val="00EF29D8"/>
    <w:rsid w:val="00EF2AFD"/>
    <w:rsid w:val="00EF2BCE"/>
    <w:rsid w:val="00EF2DAC"/>
    <w:rsid w:val="00EF2DFB"/>
    <w:rsid w:val="00EF2E71"/>
    <w:rsid w:val="00EF2FD0"/>
    <w:rsid w:val="00EF3253"/>
    <w:rsid w:val="00EF32C5"/>
    <w:rsid w:val="00EF340E"/>
    <w:rsid w:val="00EF36C0"/>
    <w:rsid w:val="00EF36D7"/>
    <w:rsid w:val="00EF38DA"/>
    <w:rsid w:val="00EF3E05"/>
    <w:rsid w:val="00EF43B2"/>
    <w:rsid w:val="00EF468D"/>
    <w:rsid w:val="00EF4788"/>
    <w:rsid w:val="00EF4896"/>
    <w:rsid w:val="00EF48A5"/>
    <w:rsid w:val="00EF48E8"/>
    <w:rsid w:val="00EF4920"/>
    <w:rsid w:val="00EF4ABE"/>
    <w:rsid w:val="00EF4AE8"/>
    <w:rsid w:val="00EF4B35"/>
    <w:rsid w:val="00EF4C0A"/>
    <w:rsid w:val="00EF4C9F"/>
    <w:rsid w:val="00EF4D3B"/>
    <w:rsid w:val="00EF4E87"/>
    <w:rsid w:val="00EF4FF5"/>
    <w:rsid w:val="00EF582B"/>
    <w:rsid w:val="00EF5850"/>
    <w:rsid w:val="00EF5902"/>
    <w:rsid w:val="00EF5A97"/>
    <w:rsid w:val="00EF5AA5"/>
    <w:rsid w:val="00EF5ABA"/>
    <w:rsid w:val="00EF5C79"/>
    <w:rsid w:val="00EF5D23"/>
    <w:rsid w:val="00EF5D3B"/>
    <w:rsid w:val="00EF5E50"/>
    <w:rsid w:val="00EF5F18"/>
    <w:rsid w:val="00EF5FFF"/>
    <w:rsid w:val="00EF60A9"/>
    <w:rsid w:val="00EF6190"/>
    <w:rsid w:val="00EF6266"/>
    <w:rsid w:val="00EF6437"/>
    <w:rsid w:val="00EF65C4"/>
    <w:rsid w:val="00EF6679"/>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CCC"/>
    <w:rsid w:val="00EF7E55"/>
    <w:rsid w:val="00EF7E87"/>
    <w:rsid w:val="00EF7F8C"/>
    <w:rsid w:val="00F0038E"/>
    <w:rsid w:val="00F004CC"/>
    <w:rsid w:val="00F00623"/>
    <w:rsid w:val="00F006FB"/>
    <w:rsid w:val="00F009CC"/>
    <w:rsid w:val="00F00BCE"/>
    <w:rsid w:val="00F00C8D"/>
    <w:rsid w:val="00F00CF6"/>
    <w:rsid w:val="00F00E12"/>
    <w:rsid w:val="00F0106C"/>
    <w:rsid w:val="00F0112A"/>
    <w:rsid w:val="00F01444"/>
    <w:rsid w:val="00F0162E"/>
    <w:rsid w:val="00F017D2"/>
    <w:rsid w:val="00F0196B"/>
    <w:rsid w:val="00F0196C"/>
    <w:rsid w:val="00F0197E"/>
    <w:rsid w:val="00F01A94"/>
    <w:rsid w:val="00F01B87"/>
    <w:rsid w:val="00F01D0C"/>
    <w:rsid w:val="00F01DDF"/>
    <w:rsid w:val="00F01EF6"/>
    <w:rsid w:val="00F0219E"/>
    <w:rsid w:val="00F02202"/>
    <w:rsid w:val="00F024D9"/>
    <w:rsid w:val="00F02527"/>
    <w:rsid w:val="00F025B4"/>
    <w:rsid w:val="00F025F3"/>
    <w:rsid w:val="00F026FA"/>
    <w:rsid w:val="00F02855"/>
    <w:rsid w:val="00F02CA3"/>
    <w:rsid w:val="00F02CD9"/>
    <w:rsid w:val="00F02EFE"/>
    <w:rsid w:val="00F03048"/>
    <w:rsid w:val="00F031AC"/>
    <w:rsid w:val="00F031F8"/>
    <w:rsid w:val="00F0321D"/>
    <w:rsid w:val="00F03539"/>
    <w:rsid w:val="00F0366A"/>
    <w:rsid w:val="00F0367E"/>
    <w:rsid w:val="00F03793"/>
    <w:rsid w:val="00F03825"/>
    <w:rsid w:val="00F03899"/>
    <w:rsid w:val="00F0389E"/>
    <w:rsid w:val="00F03934"/>
    <w:rsid w:val="00F03A17"/>
    <w:rsid w:val="00F03A7E"/>
    <w:rsid w:val="00F03E3A"/>
    <w:rsid w:val="00F03F19"/>
    <w:rsid w:val="00F03F30"/>
    <w:rsid w:val="00F03FFF"/>
    <w:rsid w:val="00F04040"/>
    <w:rsid w:val="00F04400"/>
    <w:rsid w:val="00F044B2"/>
    <w:rsid w:val="00F0476E"/>
    <w:rsid w:val="00F049A3"/>
    <w:rsid w:val="00F04C06"/>
    <w:rsid w:val="00F04C4E"/>
    <w:rsid w:val="00F04C85"/>
    <w:rsid w:val="00F04D03"/>
    <w:rsid w:val="00F04D95"/>
    <w:rsid w:val="00F04ECE"/>
    <w:rsid w:val="00F04F91"/>
    <w:rsid w:val="00F0509E"/>
    <w:rsid w:val="00F054B8"/>
    <w:rsid w:val="00F05A60"/>
    <w:rsid w:val="00F05B76"/>
    <w:rsid w:val="00F05CFB"/>
    <w:rsid w:val="00F05D6A"/>
    <w:rsid w:val="00F06059"/>
    <w:rsid w:val="00F06357"/>
    <w:rsid w:val="00F063DB"/>
    <w:rsid w:val="00F063E2"/>
    <w:rsid w:val="00F065D5"/>
    <w:rsid w:val="00F065DB"/>
    <w:rsid w:val="00F06739"/>
    <w:rsid w:val="00F067BC"/>
    <w:rsid w:val="00F06AE8"/>
    <w:rsid w:val="00F0710E"/>
    <w:rsid w:val="00F07127"/>
    <w:rsid w:val="00F072EC"/>
    <w:rsid w:val="00F074FA"/>
    <w:rsid w:val="00F0752C"/>
    <w:rsid w:val="00F07575"/>
    <w:rsid w:val="00F0766D"/>
    <w:rsid w:val="00F07DBC"/>
    <w:rsid w:val="00F07DF5"/>
    <w:rsid w:val="00F07E33"/>
    <w:rsid w:val="00F10114"/>
    <w:rsid w:val="00F10331"/>
    <w:rsid w:val="00F1034C"/>
    <w:rsid w:val="00F10395"/>
    <w:rsid w:val="00F103C8"/>
    <w:rsid w:val="00F10435"/>
    <w:rsid w:val="00F105EF"/>
    <w:rsid w:val="00F106EC"/>
    <w:rsid w:val="00F10770"/>
    <w:rsid w:val="00F10791"/>
    <w:rsid w:val="00F10B31"/>
    <w:rsid w:val="00F10B6C"/>
    <w:rsid w:val="00F10DBE"/>
    <w:rsid w:val="00F10E87"/>
    <w:rsid w:val="00F10F46"/>
    <w:rsid w:val="00F11064"/>
    <w:rsid w:val="00F111EE"/>
    <w:rsid w:val="00F11222"/>
    <w:rsid w:val="00F11330"/>
    <w:rsid w:val="00F114E1"/>
    <w:rsid w:val="00F116C8"/>
    <w:rsid w:val="00F11790"/>
    <w:rsid w:val="00F11968"/>
    <w:rsid w:val="00F11AFE"/>
    <w:rsid w:val="00F11BA7"/>
    <w:rsid w:val="00F11C04"/>
    <w:rsid w:val="00F11CA3"/>
    <w:rsid w:val="00F11D48"/>
    <w:rsid w:val="00F11ECD"/>
    <w:rsid w:val="00F11F4A"/>
    <w:rsid w:val="00F12031"/>
    <w:rsid w:val="00F12129"/>
    <w:rsid w:val="00F1215C"/>
    <w:rsid w:val="00F121E9"/>
    <w:rsid w:val="00F1223B"/>
    <w:rsid w:val="00F12398"/>
    <w:rsid w:val="00F12469"/>
    <w:rsid w:val="00F124D7"/>
    <w:rsid w:val="00F12815"/>
    <w:rsid w:val="00F12A7E"/>
    <w:rsid w:val="00F12AB1"/>
    <w:rsid w:val="00F12B2A"/>
    <w:rsid w:val="00F12B94"/>
    <w:rsid w:val="00F12C1A"/>
    <w:rsid w:val="00F12C74"/>
    <w:rsid w:val="00F12E6C"/>
    <w:rsid w:val="00F13474"/>
    <w:rsid w:val="00F1352A"/>
    <w:rsid w:val="00F13696"/>
    <w:rsid w:val="00F13FB3"/>
    <w:rsid w:val="00F142FF"/>
    <w:rsid w:val="00F147D9"/>
    <w:rsid w:val="00F14932"/>
    <w:rsid w:val="00F14B71"/>
    <w:rsid w:val="00F14C19"/>
    <w:rsid w:val="00F14D01"/>
    <w:rsid w:val="00F15165"/>
    <w:rsid w:val="00F1520F"/>
    <w:rsid w:val="00F15316"/>
    <w:rsid w:val="00F154EE"/>
    <w:rsid w:val="00F1583B"/>
    <w:rsid w:val="00F15867"/>
    <w:rsid w:val="00F158DA"/>
    <w:rsid w:val="00F159BB"/>
    <w:rsid w:val="00F15B9F"/>
    <w:rsid w:val="00F15BA1"/>
    <w:rsid w:val="00F15C15"/>
    <w:rsid w:val="00F15F64"/>
    <w:rsid w:val="00F16039"/>
    <w:rsid w:val="00F1605A"/>
    <w:rsid w:val="00F16240"/>
    <w:rsid w:val="00F16271"/>
    <w:rsid w:val="00F164EF"/>
    <w:rsid w:val="00F16656"/>
    <w:rsid w:val="00F1668D"/>
    <w:rsid w:val="00F166B7"/>
    <w:rsid w:val="00F167FD"/>
    <w:rsid w:val="00F16944"/>
    <w:rsid w:val="00F16ADC"/>
    <w:rsid w:val="00F16F87"/>
    <w:rsid w:val="00F16FE1"/>
    <w:rsid w:val="00F17007"/>
    <w:rsid w:val="00F17296"/>
    <w:rsid w:val="00F176C6"/>
    <w:rsid w:val="00F17715"/>
    <w:rsid w:val="00F17744"/>
    <w:rsid w:val="00F177ED"/>
    <w:rsid w:val="00F17CA4"/>
    <w:rsid w:val="00F17DDE"/>
    <w:rsid w:val="00F200B4"/>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8E6"/>
    <w:rsid w:val="00F228FA"/>
    <w:rsid w:val="00F22AE2"/>
    <w:rsid w:val="00F22B09"/>
    <w:rsid w:val="00F22C0B"/>
    <w:rsid w:val="00F22ED8"/>
    <w:rsid w:val="00F23026"/>
    <w:rsid w:val="00F23496"/>
    <w:rsid w:val="00F234F2"/>
    <w:rsid w:val="00F236A4"/>
    <w:rsid w:val="00F23A30"/>
    <w:rsid w:val="00F23A83"/>
    <w:rsid w:val="00F23AC8"/>
    <w:rsid w:val="00F23E50"/>
    <w:rsid w:val="00F23F07"/>
    <w:rsid w:val="00F23FB3"/>
    <w:rsid w:val="00F24207"/>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75"/>
    <w:rsid w:val="00F30FD4"/>
    <w:rsid w:val="00F31274"/>
    <w:rsid w:val="00F3166A"/>
    <w:rsid w:val="00F31A83"/>
    <w:rsid w:val="00F31DF7"/>
    <w:rsid w:val="00F31F22"/>
    <w:rsid w:val="00F320ED"/>
    <w:rsid w:val="00F32189"/>
    <w:rsid w:val="00F321BE"/>
    <w:rsid w:val="00F321C4"/>
    <w:rsid w:val="00F32620"/>
    <w:rsid w:val="00F32770"/>
    <w:rsid w:val="00F329D0"/>
    <w:rsid w:val="00F32A0A"/>
    <w:rsid w:val="00F32BC6"/>
    <w:rsid w:val="00F32C8D"/>
    <w:rsid w:val="00F32EE9"/>
    <w:rsid w:val="00F3301E"/>
    <w:rsid w:val="00F3304B"/>
    <w:rsid w:val="00F33095"/>
    <w:rsid w:val="00F3317A"/>
    <w:rsid w:val="00F33200"/>
    <w:rsid w:val="00F334D7"/>
    <w:rsid w:val="00F3358C"/>
    <w:rsid w:val="00F335BA"/>
    <w:rsid w:val="00F337BC"/>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6F1"/>
    <w:rsid w:val="00F357D9"/>
    <w:rsid w:val="00F359C2"/>
    <w:rsid w:val="00F35A19"/>
    <w:rsid w:val="00F35BE0"/>
    <w:rsid w:val="00F35C53"/>
    <w:rsid w:val="00F36039"/>
    <w:rsid w:val="00F3608E"/>
    <w:rsid w:val="00F361F3"/>
    <w:rsid w:val="00F362DC"/>
    <w:rsid w:val="00F36369"/>
    <w:rsid w:val="00F36451"/>
    <w:rsid w:val="00F367A0"/>
    <w:rsid w:val="00F36C7B"/>
    <w:rsid w:val="00F36D99"/>
    <w:rsid w:val="00F36E0A"/>
    <w:rsid w:val="00F36EBB"/>
    <w:rsid w:val="00F36EF8"/>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AE8"/>
    <w:rsid w:val="00F40DC5"/>
    <w:rsid w:val="00F40ED7"/>
    <w:rsid w:val="00F40F3F"/>
    <w:rsid w:val="00F40F53"/>
    <w:rsid w:val="00F41162"/>
    <w:rsid w:val="00F4119D"/>
    <w:rsid w:val="00F411E7"/>
    <w:rsid w:val="00F412E8"/>
    <w:rsid w:val="00F4133C"/>
    <w:rsid w:val="00F41545"/>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29B"/>
    <w:rsid w:val="00F4344C"/>
    <w:rsid w:val="00F43659"/>
    <w:rsid w:val="00F438B0"/>
    <w:rsid w:val="00F439CC"/>
    <w:rsid w:val="00F439F7"/>
    <w:rsid w:val="00F439F9"/>
    <w:rsid w:val="00F43F1A"/>
    <w:rsid w:val="00F43F6D"/>
    <w:rsid w:val="00F44093"/>
    <w:rsid w:val="00F442B5"/>
    <w:rsid w:val="00F4449A"/>
    <w:rsid w:val="00F44666"/>
    <w:rsid w:val="00F44708"/>
    <w:rsid w:val="00F44745"/>
    <w:rsid w:val="00F447B4"/>
    <w:rsid w:val="00F448D2"/>
    <w:rsid w:val="00F4492A"/>
    <w:rsid w:val="00F44A13"/>
    <w:rsid w:val="00F44AB0"/>
    <w:rsid w:val="00F44AB4"/>
    <w:rsid w:val="00F44BAB"/>
    <w:rsid w:val="00F44CBE"/>
    <w:rsid w:val="00F44CF4"/>
    <w:rsid w:val="00F44ED3"/>
    <w:rsid w:val="00F451C8"/>
    <w:rsid w:val="00F451EE"/>
    <w:rsid w:val="00F45328"/>
    <w:rsid w:val="00F456FA"/>
    <w:rsid w:val="00F4581F"/>
    <w:rsid w:val="00F45BD4"/>
    <w:rsid w:val="00F45C8D"/>
    <w:rsid w:val="00F45D60"/>
    <w:rsid w:val="00F45EEC"/>
    <w:rsid w:val="00F45FB2"/>
    <w:rsid w:val="00F46007"/>
    <w:rsid w:val="00F461CE"/>
    <w:rsid w:val="00F46225"/>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F35"/>
    <w:rsid w:val="00F47FD2"/>
    <w:rsid w:val="00F500B5"/>
    <w:rsid w:val="00F50192"/>
    <w:rsid w:val="00F50250"/>
    <w:rsid w:val="00F50273"/>
    <w:rsid w:val="00F5037B"/>
    <w:rsid w:val="00F50569"/>
    <w:rsid w:val="00F50654"/>
    <w:rsid w:val="00F50967"/>
    <w:rsid w:val="00F50EA0"/>
    <w:rsid w:val="00F50F80"/>
    <w:rsid w:val="00F51068"/>
    <w:rsid w:val="00F51221"/>
    <w:rsid w:val="00F5125F"/>
    <w:rsid w:val="00F51272"/>
    <w:rsid w:val="00F516B5"/>
    <w:rsid w:val="00F51A9E"/>
    <w:rsid w:val="00F51ACE"/>
    <w:rsid w:val="00F51DE9"/>
    <w:rsid w:val="00F51F3D"/>
    <w:rsid w:val="00F51FD6"/>
    <w:rsid w:val="00F51FD8"/>
    <w:rsid w:val="00F521ED"/>
    <w:rsid w:val="00F522B2"/>
    <w:rsid w:val="00F52460"/>
    <w:rsid w:val="00F52495"/>
    <w:rsid w:val="00F52D49"/>
    <w:rsid w:val="00F52F69"/>
    <w:rsid w:val="00F53464"/>
    <w:rsid w:val="00F53485"/>
    <w:rsid w:val="00F535F0"/>
    <w:rsid w:val="00F53650"/>
    <w:rsid w:val="00F539A7"/>
    <w:rsid w:val="00F53A9F"/>
    <w:rsid w:val="00F53D59"/>
    <w:rsid w:val="00F54108"/>
    <w:rsid w:val="00F541E7"/>
    <w:rsid w:val="00F54361"/>
    <w:rsid w:val="00F545F4"/>
    <w:rsid w:val="00F546BC"/>
    <w:rsid w:val="00F54754"/>
    <w:rsid w:val="00F547FB"/>
    <w:rsid w:val="00F54A3E"/>
    <w:rsid w:val="00F54D6D"/>
    <w:rsid w:val="00F54F83"/>
    <w:rsid w:val="00F550D2"/>
    <w:rsid w:val="00F5550E"/>
    <w:rsid w:val="00F55972"/>
    <w:rsid w:val="00F55B88"/>
    <w:rsid w:val="00F55C51"/>
    <w:rsid w:val="00F55CD0"/>
    <w:rsid w:val="00F55E22"/>
    <w:rsid w:val="00F55EC9"/>
    <w:rsid w:val="00F55EFD"/>
    <w:rsid w:val="00F56001"/>
    <w:rsid w:val="00F56029"/>
    <w:rsid w:val="00F56064"/>
    <w:rsid w:val="00F56167"/>
    <w:rsid w:val="00F56376"/>
    <w:rsid w:val="00F56456"/>
    <w:rsid w:val="00F565A7"/>
    <w:rsid w:val="00F56718"/>
    <w:rsid w:val="00F5675E"/>
    <w:rsid w:val="00F567B1"/>
    <w:rsid w:val="00F56D2C"/>
    <w:rsid w:val="00F56DD5"/>
    <w:rsid w:val="00F5706A"/>
    <w:rsid w:val="00F570B2"/>
    <w:rsid w:val="00F5718B"/>
    <w:rsid w:val="00F571B7"/>
    <w:rsid w:val="00F571BA"/>
    <w:rsid w:val="00F571FC"/>
    <w:rsid w:val="00F57308"/>
    <w:rsid w:val="00F573D4"/>
    <w:rsid w:val="00F575FB"/>
    <w:rsid w:val="00F57601"/>
    <w:rsid w:val="00F57ACE"/>
    <w:rsid w:val="00F57B8F"/>
    <w:rsid w:val="00F57FDF"/>
    <w:rsid w:val="00F6006F"/>
    <w:rsid w:val="00F600D6"/>
    <w:rsid w:val="00F60151"/>
    <w:rsid w:val="00F603DA"/>
    <w:rsid w:val="00F603FE"/>
    <w:rsid w:val="00F60571"/>
    <w:rsid w:val="00F60816"/>
    <w:rsid w:val="00F60D59"/>
    <w:rsid w:val="00F60D93"/>
    <w:rsid w:val="00F60EEE"/>
    <w:rsid w:val="00F60FDE"/>
    <w:rsid w:val="00F61194"/>
    <w:rsid w:val="00F61259"/>
    <w:rsid w:val="00F61278"/>
    <w:rsid w:val="00F612AF"/>
    <w:rsid w:val="00F6136B"/>
    <w:rsid w:val="00F613C7"/>
    <w:rsid w:val="00F6146F"/>
    <w:rsid w:val="00F61695"/>
    <w:rsid w:val="00F617E8"/>
    <w:rsid w:val="00F61801"/>
    <w:rsid w:val="00F61A26"/>
    <w:rsid w:val="00F61BB0"/>
    <w:rsid w:val="00F61DB9"/>
    <w:rsid w:val="00F61F20"/>
    <w:rsid w:val="00F62251"/>
    <w:rsid w:val="00F62474"/>
    <w:rsid w:val="00F62562"/>
    <w:rsid w:val="00F62576"/>
    <w:rsid w:val="00F62794"/>
    <w:rsid w:val="00F627A5"/>
    <w:rsid w:val="00F627BD"/>
    <w:rsid w:val="00F62858"/>
    <w:rsid w:val="00F62906"/>
    <w:rsid w:val="00F629B1"/>
    <w:rsid w:val="00F62B29"/>
    <w:rsid w:val="00F62B76"/>
    <w:rsid w:val="00F62B80"/>
    <w:rsid w:val="00F62D48"/>
    <w:rsid w:val="00F62DF7"/>
    <w:rsid w:val="00F63020"/>
    <w:rsid w:val="00F6331E"/>
    <w:rsid w:val="00F6341E"/>
    <w:rsid w:val="00F635AC"/>
    <w:rsid w:val="00F6363B"/>
    <w:rsid w:val="00F636A4"/>
    <w:rsid w:val="00F636F7"/>
    <w:rsid w:val="00F6370E"/>
    <w:rsid w:val="00F63957"/>
    <w:rsid w:val="00F63B35"/>
    <w:rsid w:val="00F63B90"/>
    <w:rsid w:val="00F63C83"/>
    <w:rsid w:val="00F63C95"/>
    <w:rsid w:val="00F63E39"/>
    <w:rsid w:val="00F63E73"/>
    <w:rsid w:val="00F63ECF"/>
    <w:rsid w:val="00F642AE"/>
    <w:rsid w:val="00F6440A"/>
    <w:rsid w:val="00F64562"/>
    <w:rsid w:val="00F6477D"/>
    <w:rsid w:val="00F64965"/>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C88"/>
    <w:rsid w:val="00F67E06"/>
    <w:rsid w:val="00F67F50"/>
    <w:rsid w:val="00F70317"/>
    <w:rsid w:val="00F70426"/>
    <w:rsid w:val="00F70446"/>
    <w:rsid w:val="00F704CA"/>
    <w:rsid w:val="00F70715"/>
    <w:rsid w:val="00F70A12"/>
    <w:rsid w:val="00F70ABB"/>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0F"/>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A61"/>
    <w:rsid w:val="00F73CF2"/>
    <w:rsid w:val="00F73E02"/>
    <w:rsid w:val="00F741BC"/>
    <w:rsid w:val="00F74410"/>
    <w:rsid w:val="00F7444C"/>
    <w:rsid w:val="00F745D0"/>
    <w:rsid w:val="00F74659"/>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482"/>
    <w:rsid w:val="00F7752E"/>
    <w:rsid w:val="00F775AB"/>
    <w:rsid w:val="00F777DD"/>
    <w:rsid w:val="00F77B84"/>
    <w:rsid w:val="00F77B9E"/>
    <w:rsid w:val="00F77C3E"/>
    <w:rsid w:val="00F77C74"/>
    <w:rsid w:val="00F77E8B"/>
    <w:rsid w:val="00F80119"/>
    <w:rsid w:val="00F80196"/>
    <w:rsid w:val="00F80349"/>
    <w:rsid w:val="00F80637"/>
    <w:rsid w:val="00F8074E"/>
    <w:rsid w:val="00F80A59"/>
    <w:rsid w:val="00F80BA3"/>
    <w:rsid w:val="00F80C47"/>
    <w:rsid w:val="00F80C80"/>
    <w:rsid w:val="00F80EEE"/>
    <w:rsid w:val="00F80F71"/>
    <w:rsid w:val="00F81148"/>
    <w:rsid w:val="00F814A8"/>
    <w:rsid w:val="00F814ED"/>
    <w:rsid w:val="00F81629"/>
    <w:rsid w:val="00F818B0"/>
    <w:rsid w:val="00F81ADA"/>
    <w:rsid w:val="00F81BB3"/>
    <w:rsid w:val="00F82474"/>
    <w:rsid w:val="00F824F8"/>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4E83"/>
    <w:rsid w:val="00F85000"/>
    <w:rsid w:val="00F85380"/>
    <w:rsid w:val="00F8538F"/>
    <w:rsid w:val="00F8596D"/>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836"/>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96"/>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301F"/>
    <w:rsid w:val="00F93236"/>
    <w:rsid w:val="00F933AB"/>
    <w:rsid w:val="00F9342F"/>
    <w:rsid w:val="00F93486"/>
    <w:rsid w:val="00F9351D"/>
    <w:rsid w:val="00F935E2"/>
    <w:rsid w:val="00F93706"/>
    <w:rsid w:val="00F93744"/>
    <w:rsid w:val="00F938BB"/>
    <w:rsid w:val="00F93956"/>
    <w:rsid w:val="00F93A3B"/>
    <w:rsid w:val="00F93ABE"/>
    <w:rsid w:val="00F93B26"/>
    <w:rsid w:val="00F93D2D"/>
    <w:rsid w:val="00F93E3B"/>
    <w:rsid w:val="00F93E65"/>
    <w:rsid w:val="00F9433D"/>
    <w:rsid w:val="00F94590"/>
    <w:rsid w:val="00F9471D"/>
    <w:rsid w:val="00F9484C"/>
    <w:rsid w:val="00F94A0E"/>
    <w:rsid w:val="00F94ABE"/>
    <w:rsid w:val="00F94AEB"/>
    <w:rsid w:val="00F94BA2"/>
    <w:rsid w:val="00F94DA8"/>
    <w:rsid w:val="00F950F0"/>
    <w:rsid w:val="00F95152"/>
    <w:rsid w:val="00F95256"/>
    <w:rsid w:val="00F95378"/>
    <w:rsid w:val="00F95427"/>
    <w:rsid w:val="00F95650"/>
    <w:rsid w:val="00F957E9"/>
    <w:rsid w:val="00F95AD3"/>
    <w:rsid w:val="00F95B98"/>
    <w:rsid w:val="00F95CF5"/>
    <w:rsid w:val="00F960BC"/>
    <w:rsid w:val="00F962CB"/>
    <w:rsid w:val="00F965CB"/>
    <w:rsid w:val="00F967BB"/>
    <w:rsid w:val="00F96827"/>
    <w:rsid w:val="00F968A4"/>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4F"/>
    <w:rsid w:val="00FA0C56"/>
    <w:rsid w:val="00FA0D4F"/>
    <w:rsid w:val="00FA0F2E"/>
    <w:rsid w:val="00FA0F36"/>
    <w:rsid w:val="00FA110D"/>
    <w:rsid w:val="00FA1506"/>
    <w:rsid w:val="00FA1655"/>
    <w:rsid w:val="00FA186C"/>
    <w:rsid w:val="00FA193C"/>
    <w:rsid w:val="00FA1C16"/>
    <w:rsid w:val="00FA1C39"/>
    <w:rsid w:val="00FA1D6F"/>
    <w:rsid w:val="00FA1E79"/>
    <w:rsid w:val="00FA1EC8"/>
    <w:rsid w:val="00FA1ECC"/>
    <w:rsid w:val="00FA2139"/>
    <w:rsid w:val="00FA220A"/>
    <w:rsid w:val="00FA2370"/>
    <w:rsid w:val="00FA25B1"/>
    <w:rsid w:val="00FA273D"/>
    <w:rsid w:val="00FA2A4B"/>
    <w:rsid w:val="00FA2BEA"/>
    <w:rsid w:val="00FA2D46"/>
    <w:rsid w:val="00FA2F41"/>
    <w:rsid w:val="00FA2FB0"/>
    <w:rsid w:val="00FA303A"/>
    <w:rsid w:val="00FA309E"/>
    <w:rsid w:val="00FA313C"/>
    <w:rsid w:val="00FA3150"/>
    <w:rsid w:val="00FA31D2"/>
    <w:rsid w:val="00FA3590"/>
    <w:rsid w:val="00FA39AE"/>
    <w:rsid w:val="00FA3BA6"/>
    <w:rsid w:val="00FA3C38"/>
    <w:rsid w:val="00FA3CBA"/>
    <w:rsid w:val="00FA3DD7"/>
    <w:rsid w:val="00FA410C"/>
    <w:rsid w:val="00FA4225"/>
    <w:rsid w:val="00FA46DC"/>
    <w:rsid w:val="00FA4823"/>
    <w:rsid w:val="00FA49B6"/>
    <w:rsid w:val="00FA49D1"/>
    <w:rsid w:val="00FA4A23"/>
    <w:rsid w:val="00FA4D96"/>
    <w:rsid w:val="00FA4E69"/>
    <w:rsid w:val="00FA4F24"/>
    <w:rsid w:val="00FA50C2"/>
    <w:rsid w:val="00FA5158"/>
    <w:rsid w:val="00FA51B5"/>
    <w:rsid w:val="00FA52D7"/>
    <w:rsid w:val="00FA532D"/>
    <w:rsid w:val="00FA54F7"/>
    <w:rsid w:val="00FA5689"/>
    <w:rsid w:val="00FA5730"/>
    <w:rsid w:val="00FA588B"/>
    <w:rsid w:val="00FA5961"/>
    <w:rsid w:val="00FA59AF"/>
    <w:rsid w:val="00FA59D9"/>
    <w:rsid w:val="00FA5C1C"/>
    <w:rsid w:val="00FA5CCA"/>
    <w:rsid w:val="00FA5CD8"/>
    <w:rsid w:val="00FA5D21"/>
    <w:rsid w:val="00FA5F8E"/>
    <w:rsid w:val="00FA60AA"/>
    <w:rsid w:val="00FA62BD"/>
    <w:rsid w:val="00FA69E8"/>
    <w:rsid w:val="00FA6D74"/>
    <w:rsid w:val="00FA6EC6"/>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46"/>
    <w:rsid w:val="00FB19DF"/>
    <w:rsid w:val="00FB1BE4"/>
    <w:rsid w:val="00FB1DFA"/>
    <w:rsid w:val="00FB1FC5"/>
    <w:rsid w:val="00FB204E"/>
    <w:rsid w:val="00FB2154"/>
    <w:rsid w:val="00FB21D1"/>
    <w:rsid w:val="00FB24B1"/>
    <w:rsid w:val="00FB279D"/>
    <w:rsid w:val="00FB2935"/>
    <w:rsid w:val="00FB2AC4"/>
    <w:rsid w:val="00FB2ADF"/>
    <w:rsid w:val="00FB2B4F"/>
    <w:rsid w:val="00FB2CA6"/>
    <w:rsid w:val="00FB2F26"/>
    <w:rsid w:val="00FB2F30"/>
    <w:rsid w:val="00FB2F34"/>
    <w:rsid w:val="00FB30D1"/>
    <w:rsid w:val="00FB3222"/>
    <w:rsid w:val="00FB3332"/>
    <w:rsid w:val="00FB34FA"/>
    <w:rsid w:val="00FB3508"/>
    <w:rsid w:val="00FB393B"/>
    <w:rsid w:val="00FB3C89"/>
    <w:rsid w:val="00FB3D2A"/>
    <w:rsid w:val="00FB3D61"/>
    <w:rsid w:val="00FB3F2C"/>
    <w:rsid w:val="00FB40FB"/>
    <w:rsid w:val="00FB455B"/>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6B"/>
    <w:rsid w:val="00FB6089"/>
    <w:rsid w:val="00FB640E"/>
    <w:rsid w:val="00FB6795"/>
    <w:rsid w:val="00FB6981"/>
    <w:rsid w:val="00FB6A10"/>
    <w:rsid w:val="00FB703E"/>
    <w:rsid w:val="00FB7129"/>
    <w:rsid w:val="00FB72A6"/>
    <w:rsid w:val="00FB73E1"/>
    <w:rsid w:val="00FB746D"/>
    <w:rsid w:val="00FB7551"/>
    <w:rsid w:val="00FB776F"/>
    <w:rsid w:val="00FB798A"/>
    <w:rsid w:val="00FB7AEB"/>
    <w:rsid w:val="00FB7C1E"/>
    <w:rsid w:val="00FB7D0D"/>
    <w:rsid w:val="00FB7E30"/>
    <w:rsid w:val="00FB7F24"/>
    <w:rsid w:val="00FB7FE3"/>
    <w:rsid w:val="00FC01FC"/>
    <w:rsid w:val="00FC0450"/>
    <w:rsid w:val="00FC0498"/>
    <w:rsid w:val="00FC04E8"/>
    <w:rsid w:val="00FC051F"/>
    <w:rsid w:val="00FC073C"/>
    <w:rsid w:val="00FC081A"/>
    <w:rsid w:val="00FC08F6"/>
    <w:rsid w:val="00FC0981"/>
    <w:rsid w:val="00FC0AF2"/>
    <w:rsid w:val="00FC0B0E"/>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DCE"/>
    <w:rsid w:val="00FC2E00"/>
    <w:rsid w:val="00FC2FB6"/>
    <w:rsid w:val="00FC3216"/>
    <w:rsid w:val="00FC3254"/>
    <w:rsid w:val="00FC33EB"/>
    <w:rsid w:val="00FC3480"/>
    <w:rsid w:val="00FC35AE"/>
    <w:rsid w:val="00FC35CB"/>
    <w:rsid w:val="00FC3617"/>
    <w:rsid w:val="00FC3856"/>
    <w:rsid w:val="00FC3908"/>
    <w:rsid w:val="00FC3AEF"/>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17C"/>
    <w:rsid w:val="00FC530B"/>
    <w:rsid w:val="00FC53B3"/>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0AC"/>
    <w:rsid w:val="00FC7342"/>
    <w:rsid w:val="00FC73F5"/>
    <w:rsid w:val="00FC74D2"/>
    <w:rsid w:val="00FC752B"/>
    <w:rsid w:val="00FC7597"/>
    <w:rsid w:val="00FC7683"/>
    <w:rsid w:val="00FC76DC"/>
    <w:rsid w:val="00FC7B14"/>
    <w:rsid w:val="00FC7B5E"/>
    <w:rsid w:val="00FC7E04"/>
    <w:rsid w:val="00FD00F0"/>
    <w:rsid w:val="00FD016D"/>
    <w:rsid w:val="00FD02A5"/>
    <w:rsid w:val="00FD04F2"/>
    <w:rsid w:val="00FD0BF4"/>
    <w:rsid w:val="00FD108B"/>
    <w:rsid w:val="00FD11DD"/>
    <w:rsid w:val="00FD13B9"/>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7DD"/>
    <w:rsid w:val="00FD2912"/>
    <w:rsid w:val="00FD29BA"/>
    <w:rsid w:val="00FD2C7A"/>
    <w:rsid w:val="00FD2FFA"/>
    <w:rsid w:val="00FD3000"/>
    <w:rsid w:val="00FD305C"/>
    <w:rsid w:val="00FD3385"/>
    <w:rsid w:val="00FD33E2"/>
    <w:rsid w:val="00FD351A"/>
    <w:rsid w:val="00FD366C"/>
    <w:rsid w:val="00FD3802"/>
    <w:rsid w:val="00FD3820"/>
    <w:rsid w:val="00FD3948"/>
    <w:rsid w:val="00FD3A4C"/>
    <w:rsid w:val="00FD3B14"/>
    <w:rsid w:val="00FD3CA6"/>
    <w:rsid w:val="00FD3D0E"/>
    <w:rsid w:val="00FD3F13"/>
    <w:rsid w:val="00FD3FDD"/>
    <w:rsid w:val="00FD403B"/>
    <w:rsid w:val="00FD41E2"/>
    <w:rsid w:val="00FD4258"/>
    <w:rsid w:val="00FD425D"/>
    <w:rsid w:val="00FD4485"/>
    <w:rsid w:val="00FD47F7"/>
    <w:rsid w:val="00FD496C"/>
    <w:rsid w:val="00FD49EE"/>
    <w:rsid w:val="00FD4E0E"/>
    <w:rsid w:val="00FD4FB5"/>
    <w:rsid w:val="00FD5241"/>
    <w:rsid w:val="00FD56D8"/>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D7D86"/>
    <w:rsid w:val="00FE007D"/>
    <w:rsid w:val="00FE03B2"/>
    <w:rsid w:val="00FE03D0"/>
    <w:rsid w:val="00FE03D9"/>
    <w:rsid w:val="00FE0540"/>
    <w:rsid w:val="00FE0630"/>
    <w:rsid w:val="00FE0728"/>
    <w:rsid w:val="00FE084F"/>
    <w:rsid w:val="00FE0968"/>
    <w:rsid w:val="00FE0D53"/>
    <w:rsid w:val="00FE0EB6"/>
    <w:rsid w:val="00FE0F31"/>
    <w:rsid w:val="00FE0FBD"/>
    <w:rsid w:val="00FE0FF8"/>
    <w:rsid w:val="00FE11B5"/>
    <w:rsid w:val="00FE12AC"/>
    <w:rsid w:val="00FE13C3"/>
    <w:rsid w:val="00FE17F3"/>
    <w:rsid w:val="00FE184B"/>
    <w:rsid w:val="00FE18A5"/>
    <w:rsid w:val="00FE1A29"/>
    <w:rsid w:val="00FE2009"/>
    <w:rsid w:val="00FE20E4"/>
    <w:rsid w:val="00FE20F8"/>
    <w:rsid w:val="00FE22E1"/>
    <w:rsid w:val="00FE22F9"/>
    <w:rsid w:val="00FE24F8"/>
    <w:rsid w:val="00FE2524"/>
    <w:rsid w:val="00FE25D5"/>
    <w:rsid w:val="00FE264B"/>
    <w:rsid w:val="00FE27A2"/>
    <w:rsid w:val="00FE2928"/>
    <w:rsid w:val="00FE2A4A"/>
    <w:rsid w:val="00FE2B47"/>
    <w:rsid w:val="00FE2DDF"/>
    <w:rsid w:val="00FE2F08"/>
    <w:rsid w:val="00FE2FAA"/>
    <w:rsid w:val="00FE301A"/>
    <w:rsid w:val="00FE317F"/>
    <w:rsid w:val="00FE3242"/>
    <w:rsid w:val="00FE32A1"/>
    <w:rsid w:val="00FE35AC"/>
    <w:rsid w:val="00FE369D"/>
    <w:rsid w:val="00FE3957"/>
    <w:rsid w:val="00FE3B9B"/>
    <w:rsid w:val="00FE3FF1"/>
    <w:rsid w:val="00FE4215"/>
    <w:rsid w:val="00FE429F"/>
    <w:rsid w:val="00FE4378"/>
    <w:rsid w:val="00FE4513"/>
    <w:rsid w:val="00FE4551"/>
    <w:rsid w:val="00FE47C8"/>
    <w:rsid w:val="00FE4BF3"/>
    <w:rsid w:val="00FE5172"/>
    <w:rsid w:val="00FE5210"/>
    <w:rsid w:val="00FE52E1"/>
    <w:rsid w:val="00FE5338"/>
    <w:rsid w:val="00FE559C"/>
    <w:rsid w:val="00FE5853"/>
    <w:rsid w:val="00FE5A9C"/>
    <w:rsid w:val="00FE5C8C"/>
    <w:rsid w:val="00FE5CD5"/>
    <w:rsid w:val="00FE61DE"/>
    <w:rsid w:val="00FE63FB"/>
    <w:rsid w:val="00FE64E6"/>
    <w:rsid w:val="00FE655B"/>
    <w:rsid w:val="00FE686A"/>
    <w:rsid w:val="00FE6BF8"/>
    <w:rsid w:val="00FE6DF1"/>
    <w:rsid w:val="00FE6EE9"/>
    <w:rsid w:val="00FE6F76"/>
    <w:rsid w:val="00FE7153"/>
    <w:rsid w:val="00FE71D6"/>
    <w:rsid w:val="00FE722F"/>
    <w:rsid w:val="00FE7241"/>
    <w:rsid w:val="00FE7372"/>
    <w:rsid w:val="00FE745B"/>
    <w:rsid w:val="00FE7646"/>
    <w:rsid w:val="00FE7746"/>
    <w:rsid w:val="00FE7839"/>
    <w:rsid w:val="00FE791A"/>
    <w:rsid w:val="00FE7B98"/>
    <w:rsid w:val="00FE7C2A"/>
    <w:rsid w:val="00FE7CEE"/>
    <w:rsid w:val="00FF0053"/>
    <w:rsid w:val="00FF0227"/>
    <w:rsid w:val="00FF059A"/>
    <w:rsid w:val="00FF0844"/>
    <w:rsid w:val="00FF08B7"/>
    <w:rsid w:val="00FF09F4"/>
    <w:rsid w:val="00FF0BA0"/>
    <w:rsid w:val="00FF0C9E"/>
    <w:rsid w:val="00FF0CE5"/>
    <w:rsid w:val="00FF0DF5"/>
    <w:rsid w:val="00FF1032"/>
    <w:rsid w:val="00FF10DD"/>
    <w:rsid w:val="00FF116B"/>
    <w:rsid w:val="00FF124D"/>
    <w:rsid w:val="00FF136C"/>
    <w:rsid w:val="00FF1404"/>
    <w:rsid w:val="00FF1595"/>
    <w:rsid w:val="00FF1727"/>
    <w:rsid w:val="00FF186C"/>
    <w:rsid w:val="00FF18AA"/>
    <w:rsid w:val="00FF18D3"/>
    <w:rsid w:val="00FF19BF"/>
    <w:rsid w:val="00FF19F4"/>
    <w:rsid w:val="00FF1AD8"/>
    <w:rsid w:val="00FF1B73"/>
    <w:rsid w:val="00FF1C1C"/>
    <w:rsid w:val="00FF1E0F"/>
    <w:rsid w:val="00FF1EC9"/>
    <w:rsid w:val="00FF1ED1"/>
    <w:rsid w:val="00FF1F73"/>
    <w:rsid w:val="00FF209B"/>
    <w:rsid w:val="00FF20BA"/>
    <w:rsid w:val="00FF2286"/>
    <w:rsid w:val="00FF22DF"/>
    <w:rsid w:val="00FF2406"/>
    <w:rsid w:val="00FF25BA"/>
    <w:rsid w:val="00FF25C5"/>
    <w:rsid w:val="00FF25F0"/>
    <w:rsid w:val="00FF26AC"/>
    <w:rsid w:val="00FF26FB"/>
    <w:rsid w:val="00FF289C"/>
    <w:rsid w:val="00FF29A2"/>
    <w:rsid w:val="00FF2B5A"/>
    <w:rsid w:val="00FF2C0D"/>
    <w:rsid w:val="00FF2CB2"/>
    <w:rsid w:val="00FF2DF6"/>
    <w:rsid w:val="00FF2F2E"/>
    <w:rsid w:val="00FF31B4"/>
    <w:rsid w:val="00FF351B"/>
    <w:rsid w:val="00FF370C"/>
    <w:rsid w:val="00FF37F5"/>
    <w:rsid w:val="00FF3803"/>
    <w:rsid w:val="00FF38CD"/>
    <w:rsid w:val="00FF3A89"/>
    <w:rsid w:val="00FF3BD0"/>
    <w:rsid w:val="00FF3CD6"/>
    <w:rsid w:val="00FF40FB"/>
    <w:rsid w:val="00FF4225"/>
    <w:rsid w:val="00FF42DD"/>
    <w:rsid w:val="00FF43C9"/>
    <w:rsid w:val="00FF4522"/>
    <w:rsid w:val="00FF4A05"/>
    <w:rsid w:val="00FF4A3B"/>
    <w:rsid w:val="00FF4C55"/>
    <w:rsid w:val="00FF4CF1"/>
    <w:rsid w:val="00FF4FFE"/>
    <w:rsid w:val="00FF50C4"/>
    <w:rsid w:val="00FF527C"/>
    <w:rsid w:val="00FF5398"/>
    <w:rsid w:val="00FF5552"/>
    <w:rsid w:val="00FF5617"/>
    <w:rsid w:val="00FF5651"/>
    <w:rsid w:val="00FF59BF"/>
    <w:rsid w:val="00FF59E0"/>
    <w:rsid w:val="00FF5C0C"/>
    <w:rsid w:val="00FF5F04"/>
    <w:rsid w:val="00FF5F0B"/>
    <w:rsid w:val="00FF5F2A"/>
    <w:rsid w:val="00FF5FB2"/>
    <w:rsid w:val="00FF5FD2"/>
    <w:rsid w:val="00FF6015"/>
    <w:rsid w:val="00FF62A0"/>
    <w:rsid w:val="00FF640A"/>
    <w:rsid w:val="00FF6586"/>
    <w:rsid w:val="00FF6623"/>
    <w:rsid w:val="00FF6663"/>
    <w:rsid w:val="00FF67F9"/>
    <w:rsid w:val="00FF698E"/>
    <w:rsid w:val="00FF6CA2"/>
    <w:rsid w:val="00FF6F49"/>
    <w:rsid w:val="00FF7170"/>
    <w:rsid w:val="00FF7371"/>
    <w:rsid w:val="00FF7452"/>
    <w:rsid w:val="00FF75FD"/>
    <w:rsid w:val="00FF76DF"/>
    <w:rsid w:val="00FF7732"/>
    <w:rsid w:val="00FF77EE"/>
    <w:rsid w:val="00FF7876"/>
    <w:rsid w:val="00FF79EF"/>
    <w:rsid w:val="00FF7A80"/>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footer" w:uiPriority="99"/>
    <w:lsdException w:name="caption" w:uiPriority="35" w:qFormat="1"/>
    <w:lsdException w:name="annotation reference" w:uiPriority="99"/>
    <w:lsdException w:name="endnote text" w:qFormat="1"/>
    <w:lsdException w:name="List Bullet" w:qFormat="1"/>
    <w:lsdException w:name="List Number 3" w:uiPriority="99"/>
    <w:lsdException w:name="Title" w:semiHidden="0" w:unhideWhenUsed="0" w:qFormat="1"/>
    <w:lsdException w:name="Default Paragraph Font" w:uiPriority="1"/>
    <w:lsdException w:name="Body Text" w:uiPriority="1" w:qFormat="1"/>
    <w:lsdException w:name="Subtitle" w:semiHidden="0" w:unhideWhenUsed="0" w:qFormat="1"/>
    <w:lsdException w:name="Body Text 2" w:uiPriority="99"/>
    <w:lsdException w:name="Body Text Indent 2" w:uiPriority="99"/>
    <w:lsdException w:name="Body Text Indent 3" w:uiPriority="99"/>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qFormat="1"/>
    <w:lsdException w:name="HTML Acronym" w:uiPriority="99"/>
    <w:lsdException w:name="HTML Definition" w:uiPriority="99"/>
    <w:lsdException w:name="HTML Keyboard"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uiPriority w:val="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iPriority w:val="1"/>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ТАБЛ"/>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ТАБЛИЦА"/>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iPriority w:val="99"/>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uiPriority w:val="9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iPriority w:val="99"/>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uiPriority w:val="99"/>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uiPriority w:val="99"/>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uiPriority w:val="1"/>
    <w:qFormat/>
    <w:rsid w:val="00103914"/>
    <w:pPr>
      <w:ind w:left="720"/>
      <w:contextualSpacing/>
    </w:pPr>
  </w:style>
  <w:style w:type="paragraph" w:styleId="aff1">
    <w:name w:val="No Spacing"/>
    <w:link w:val="aff2"/>
    <w:uiPriority w:val="1"/>
    <w:qFormat/>
    <w:rsid w:val="006635DF"/>
    <w:pPr>
      <w:spacing w:after="0" w:line="240" w:lineRule="auto"/>
    </w:pPr>
    <w:rPr>
      <w:rFonts w:eastAsiaTheme="minorEastAsia"/>
      <w:lang w:eastAsia="ru-RU"/>
    </w:rPr>
  </w:style>
  <w:style w:type="character" w:customStyle="1" w:styleId="aff2">
    <w:name w:val="Без интервала Знак"/>
    <w:basedOn w:val="af6"/>
    <w:link w:val="aff1"/>
    <w:uiPriority w:val="1"/>
    <w:rsid w:val="006635DF"/>
    <w:rPr>
      <w:rFonts w:eastAsiaTheme="minorEastAsia"/>
      <w:lang w:eastAsia="ru-RU"/>
    </w:rPr>
  </w:style>
  <w:style w:type="character" w:styleId="aff3">
    <w:name w:val="Hyperlink"/>
    <w:basedOn w:val="af6"/>
    <w:uiPriority w:val="99"/>
    <w:unhideWhenUsed/>
    <w:rsid w:val="00923E3B"/>
    <w:rPr>
      <w:color w:val="0000FF" w:themeColor="hyperlink"/>
      <w:u w:val="single"/>
    </w:rPr>
  </w:style>
  <w:style w:type="paragraph" w:styleId="aff4">
    <w:name w:val="Body Text Indent"/>
    <w:aliases w:val=" Знак2 Знак"/>
    <w:basedOn w:val="af5"/>
    <w:link w:val="aff5"/>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rsid w:val="00E22194"/>
    <w:rPr>
      <w:rFonts w:ascii="Arial" w:eastAsia="Times New Roman" w:hAnsi="Arial" w:cs="Arial"/>
      <w:sz w:val="16"/>
      <w:szCs w:val="20"/>
      <w:lang w:eastAsia="ar-SA"/>
    </w:rPr>
  </w:style>
  <w:style w:type="table" w:styleId="aff6">
    <w:name w:val="Table Grid"/>
    <w:aliases w:val="ПФ-стиль табл"/>
    <w:basedOn w:val="af7"/>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uiPriority w:val="22"/>
    <w:qFormat/>
    <w:rsid w:val="00511A7F"/>
    <w:rPr>
      <w:b/>
      <w:bCs/>
    </w:rPr>
  </w:style>
  <w:style w:type="paragraph" w:styleId="aff8">
    <w:name w:val="footnote text"/>
    <w:aliases w:val="Table_Footnote_last Знак,Table_Footnote_last Знак Знак,Table_Footnote_las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aliases w:val="Table_Footnote_last Знак Знак2,Table_Footnote_last Знак Знак Знак1,Table_Footnote_last Знак2"/>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rsid w:val="00511A7F"/>
    <w:rPr>
      <w:rFonts w:ascii="Times New Roman" w:eastAsia="Times New Roman" w:hAnsi="Times New Roman" w:cs="Times New Roman"/>
      <w:sz w:val="28"/>
      <w:szCs w:val="20"/>
      <w:lang w:eastAsia="ru-RU"/>
    </w:rPr>
  </w:style>
  <w:style w:type="paragraph" w:styleId="affd">
    <w:name w:val="endnote text"/>
    <w:basedOn w:val="af5"/>
    <w:link w:val="affe"/>
    <w:unhideWhenUsed/>
    <w:qFormat/>
    <w:rsid w:val="00E27E91"/>
    <w:pPr>
      <w:spacing w:after="0" w:line="240" w:lineRule="auto"/>
    </w:pPr>
    <w:rPr>
      <w:sz w:val="20"/>
      <w:szCs w:val="20"/>
    </w:rPr>
  </w:style>
  <w:style w:type="character" w:customStyle="1" w:styleId="affe">
    <w:name w:val="Текст концевой сноски Знак"/>
    <w:basedOn w:val="af6"/>
    <w:link w:val="affd"/>
    <w:rsid w:val="00E27E91"/>
    <w:rPr>
      <w:sz w:val="20"/>
      <w:szCs w:val="20"/>
    </w:rPr>
  </w:style>
  <w:style w:type="character" w:styleId="afff">
    <w:name w:val="endnote reference"/>
    <w:basedOn w:val="af6"/>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iPriority w:val="99"/>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iPriority w:val="99"/>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Название таблицы"/>
    <w:basedOn w:val="af5"/>
    <w:link w:val="afff6"/>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Название таблицы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iPriority w:val="99"/>
    <w:unhideWhenUsed/>
    <w:rsid w:val="0091063A"/>
    <w:pPr>
      <w:spacing w:after="120"/>
      <w:ind w:left="283"/>
    </w:pPr>
    <w:rPr>
      <w:sz w:val="16"/>
      <w:szCs w:val="16"/>
    </w:rPr>
  </w:style>
  <w:style w:type="character" w:customStyle="1" w:styleId="35">
    <w:name w:val="Основной текст с отступом 3 Знак"/>
    <w:basedOn w:val="af6"/>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uiPriority w:val="99"/>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uiPriority w:val="3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uiPriority w:val="1"/>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uiPriority w:val="1"/>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uiPriority w:val="99"/>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uiPriority w:val="39"/>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uiPriority w:val="30"/>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uiPriority w:val="99"/>
    <w:rsid w:val="00EC3D1F"/>
    <w:rPr>
      <w:b/>
      <w:bCs/>
    </w:rPr>
  </w:style>
  <w:style w:type="character" w:customStyle="1" w:styleId="affffffffffc">
    <w:name w:val="Тема примечания Знак"/>
    <w:basedOn w:val="affffffffffa"/>
    <w:link w:val="affffffffffb"/>
    <w:uiPriority w:val="99"/>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uiPriority w:val="29"/>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uiPriority w:val="99"/>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link w:val="affffffffffff8"/>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9">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c">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e">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0">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1">
    <w:name w:val="Шапка таблицы"/>
    <w:basedOn w:val="afffffffffffff2"/>
    <w:next w:val="af5"/>
    <w:qFormat/>
    <w:rsid w:val="00A5071E"/>
    <w:pPr>
      <w:jc w:val="center"/>
    </w:pPr>
  </w:style>
  <w:style w:type="paragraph" w:customStyle="1" w:styleId="afffffffffffff2">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3">
    <w:name w:val="Таблица"/>
    <w:basedOn w:val="afffffffffffff2"/>
    <w:next w:val="af5"/>
    <w:link w:val="afffffffffffff4"/>
    <w:qFormat/>
    <w:rsid w:val="00A5071E"/>
  </w:style>
  <w:style w:type="paragraph" w:customStyle="1" w:styleId="afffffffffffff5">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6">
    <w:name w:val="надстрочный"/>
    <w:rsid w:val="00A5071E"/>
    <w:rPr>
      <w:rFonts w:ascii="Times New Roman" w:hAnsi="Times New Roman"/>
      <w:i/>
      <w:iCs/>
      <w:sz w:val="24"/>
    </w:rPr>
  </w:style>
  <w:style w:type="paragraph" w:customStyle="1" w:styleId="afffffffffffff7">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8">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9">
    <w:name w:val="Состав проекта"/>
    <w:basedOn w:val="afffffffffffff1"/>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a">
    <w:name w:val="Название Таблицы"/>
    <w:basedOn w:val="af5"/>
    <w:link w:val="afffffffffffffb"/>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c">
    <w:name w:val="По ширине"/>
    <w:basedOn w:val="af5"/>
    <w:link w:val="afffffffffffffd"/>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e">
    <w:name w:val="нумерованный"/>
    <w:rsid w:val="00A5071E"/>
  </w:style>
  <w:style w:type="paragraph" w:customStyle="1" w:styleId="affffffffffffff">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0">
    <w:name w:val="Аннотация"/>
    <w:aliases w:val="состав проекта НЕФТЕТЕХПРОЕКТ,НТП- Введение,Приложения"/>
    <w:basedOn w:val="affffffffffffd"/>
    <w:next w:val="af5"/>
    <w:rsid w:val="00A5071E"/>
    <w:pPr>
      <w:ind w:firstLine="0"/>
      <w:jc w:val="center"/>
    </w:pPr>
  </w:style>
  <w:style w:type="paragraph" w:customStyle="1" w:styleId="affffffffffffff1">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2">
    <w:name w:val="По ширине НЕФТЕТЕХПРОЕКТ"/>
    <w:basedOn w:val="af5"/>
    <w:link w:val="affffffffffffff3"/>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4">
    <w:name w:val="Подзаголовок НЕФТЕТЕХПРОЕКТ"/>
    <w:basedOn w:val="25"/>
    <w:next w:val="affffffffffffff2"/>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5">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6">
    <w:name w:val="Приложение НЕФТЕТЕХПРОЕКТ"/>
    <w:basedOn w:val="17"/>
    <w:next w:val="af5"/>
    <w:link w:val="affffffffffffff7"/>
    <w:rsid w:val="00A5071E"/>
    <w:pPr>
      <w:pageBreakBefore/>
      <w:suppressAutoHyphens/>
    </w:pPr>
    <w:rPr>
      <w:color w:val="000000"/>
      <w:w w:val="0"/>
      <w:sz w:val="32"/>
      <w:szCs w:val="32"/>
      <w:lang w:val="x-none" w:eastAsia="en-US" w:bidi="en-US"/>
    </w:rPr>
  </w:style>
  <w:style w:type="paragraph" w:customStyle="1" w:styleId="affffffffffffff8">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9">
    <w:name w:val="Рисунок НЕФТЕТЕХПРОЕКТ"/>
    <w:basedOn w:val="af5"/>
    <w:next w:val="afffffffffffff7"/>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a">
    <w:name w:val="Содержание НЕФТЕТЕХПРОЕКТ"/>
    <w:basedOn w:val="affffffffffffff0"/>
    <w:next w:val="1f8"/>
    <w:rsid w:val="00A5071E"/>
  </w:style>
  <w:style w:type="numbering" w:customStyle="1" w:styleId="affffffffffffffb">
    <w:name w:val="Стиль нумерованный"/>
    <w:rsid w:val="00A5071E"/>
  </w:style>
  <w:style w:type="paragraph" w:customStyle="1" w:styleId="affffffffffffffc">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d">
    <w:name w:val="Шапка таблицы НЕФТЕТЕХПРОЕКТ"/>
    <w:basedOn w:val="af5"/>
    <w:next w:val="af5"/>
    <w:link w:val="affffffffffffffe"/>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d">
    <w:name w:val="По ширине Знак"/>
    <w:link w:val="afffffffffffffc"/>
    <w:rsid w:val="00A5071E"/>
    <w:rPr>
      <w:rFonts w:ascii="Times New Roman" w:eastAsia="Times New Roman" w:hAnsi="Times New Roman" w:cs="Times New Roman"/>
      <w:sz w:val="24"/>
      <w:szCs w:val="20"/>
      <w:lang w:val="x-none" w:eastAsia="x-none"/>
    </w:rPr>
  </w:style>
  <w:style w:type="character" w:customStyle="1" w:styleId="affffffffffffff3">
    <w:name w:val="По ширине НЕФТЕТЕХПРОЕКТ Знак"/>
    <w:link w:val="affffffffffffff2"/>
    <w:rsid w:val="00A5071E"/>
    <w:rPr>
      <w:rFonts w:ascii="Times New Roman" w:eastAsia="Times New Roman" w:hAnsi="Times New Roman" w:cs="Times New Roman"/>
      <w:sz w:val="24"/>
      <w:szCs w:val="20"/>
      <w:lang w:eastAsia="ru-RU"/>
    </w:rPr>
  </w:style>
  <w:style w:type="character" w:customStyle="1" w:styleId="affffffffffffff7">
    <w:name w:val="Приложение НЕФТЕТЕХПРОЕКТ Знак"/>
    <w:link w:val="affffffffffffff6"/>
    <w:rsid w:val="00A5071E"/>
    <w:rPr>
      <w:rFonts w:ascii="Times New Roman" w:eastAsia="Times New Roman" w:hAnsi="Times New Roman" w:cs="Times New Roman"/>
      <w:b/>
      <w:color w:val="000000"/>
      <w:w w:val="0"/>
      <w:sz w:val="32"/>
      <w:szCs w:val="32"/>
      <w:lang w:val="x-none" w:bidi="en-US"/>
    </w:rPr>
  </w:style>
  <w:style w:type="paragraph" w:customStyle="1" w:styleId="afffffffffffffff">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0">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1">
    <w:name w:val="Основной текст СамНИПИ Знак Знак"/>
    <w:rsid w:val="00A5071E"/>
    <w:rPr>
      <w:rFonts w:ascii="Arial" w:hAnsi="Arial"/>
      <w:bCs/>
      <w:lang w:val="ru-RU" w:eastAsia="ru-RU" w:bidi="ar-SA"/>
    </w:rPr>
  </w:style>
  <w:style w:type="character" w:customStyle="1" w:styleId="afffffffffffffff2">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3">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4">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5">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6">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7">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8">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9">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a">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b">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c">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d">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e">
    <w:name w:val="Обычный текст"/>
    <w:basedOn w:val="af5"/>
    <w:link w:val="affffffffffffffff"/>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
    <w:name w:val="Обычный текст Знак"/>
    <w:link w:val="afffffffffffffffe"/>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0">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1">
    <w:name w:val="табл_заголовок Знак Знак Знак Знак"/>
    <w:link w:val="affffffffffffffff2"/>
    <w:locked/>
    <w:rsid w:val="00A5071E"/>
    <w:rPr>
      <w:noProof/>
      <w:sz w:val="24"/>
      <w:lang w:eastAsia="ru-RU"/>
    </w:rPr>
  </w:style>
  <w:style w:type="paragraph" w:customStyle="1" w:styleId="affffffffffffffff2">
    <w:name w:val="табл_заголовок Знак Знак Знак"/>
    <w:link w:val="affffffffffffffff1"/>
    <w:rsid w:val="00A5071E"/>
    <w:pPr>
      <w:keepNext/>
      <w:keepLines/>
      <w:spacing w:after="0" w:line="240" w:lineRule="auto"/>
      <w:jc w:val="center"/>
    </w:pPr>
    <w:rPr>
      <w:noProof/>
      <w:sz w:val="24"/>
      <w:lang w:eastAsia="ru-RU"/>
    </w:rPr>
  </w:style>
  <w:style w:type="character" w:customStyle="1" w:styleId="affffffffffffffff3">
    <w:name w:val="табл_строка Знак Знак Знак"/>
    <w:link w:val="affffffffffffffff4"/>
    <w:locked/>
    <w:rsid w:val="00A5071E"/>
    <w:rPr>
      <w:sz w:val="24"/>
    </w:rPr>
  </w:style>
  <w:style w:type="paragraph" w:customStyle="1" w:styleId="affffffffffffffff4">
    <w:name w:val="табл_строка Знак Знак"/>
    <w:basedOn w:val="affb"/>
    <w:link w:val="affffffffffffffff3"/>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5">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6">
    <w:name w:val="Приложение Знак"/>
    <w:rsid w:val="00FF0DF5"/>
    <w:rPr>
      <w:rFonts w:ascii="Arial" w:hAnsi="Arial"/>
      <w:kern w:val="28"/>
      <w:sz w:val="28"/>
      <w:lang w:val="en-US"/>
    </w:rPr>
  </w:style>
  <w:style w:type="character" w:customStyle="1" w:styleId="affffffffffffffff7">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8"/>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9">
    <w:name w:val="Основной текст СамНИПИ Знак Знак Знак"/>
    <w:rsid w:val="00FF0DF5"/>
    <w:rPr>
      <w:rFonts w:ascii="Arial" w:hAnsi="Arial"/>
      <w:bCs/>
    </w:rPr>
  </w:style>
  <w:style w:type="paragraph" w:customStyle="1" w:styleId="affffffffffffffffa">
    <w:name w:val="Таблица_Шапка_СамНИПИ Знак Знак"/>
    <w:link w:val="affffffffffffffffb"/>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b">
    <w:name w:val="Таблица_Шапка_СамНИПИ Знак Знак Знак"/>
    <w:link w:val="affffffffffffffffa"/>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c">
    <w:name w:val="ГОЧС Основной текст"/>
    <w:basedOn w:val="af5"/>
    <w:link w:val="affffffffffffffffd"/>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d">
    <w:name w:val="ГОЧС Основной текст Знак"/>
    <w:link w:val="affffffffffffffffc"/>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e">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0">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1">
    <w:name w:val="текст"/>
    <w:basedOn w:val="af5"/>
    <w:link w:val="afffffffffffffffff2"/>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2">
    <w:name w:val="текст Знак"/>
    <w:basedOn w:val="af6"/>
    <w:link w:val="afffffffffffffffff1"/>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3">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4">
    <w:name w:val="Основной стиль Знак"/>
    <w:link w:val="afffffffffffffffff5"/>
    <w:locked/>
    <w:rsid w:val="00E32A78"/>
    <w:rPr>
      <w:rFonts w:ascii="Arial" w:hAnsi="Arial" w:cs="Arial"/>
      <w:szCs w:val="28"/>
      <w:lang w:val="x-none" w:eastAsia="x-none"/>
    </w:rPr>
  </w:style>
  <w:style w:type="paragraph" w:customStyle="1" w:styleId="afffffffffffffffff5">
    <w:name w:val="Основной стиль"/>
    <w:basedOn w:val="af5"/>
    <w:link w:val="afffffffffffffffff4"/>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6">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e">
    <w:name w:val="Шапка таблицы НЕФТЕТЕХПРОЕКТ Знак"/>
    <w:link w:val="affffffffffffffd"/>
    <w:rsid w:val="00E547EC"/>
    <w:rPr>
      <w:rFonts w:ascii="Times New Roman" w:eastAsia="Times New Roman" w:hAnsi="Times New Roman" w:cs="Times New Roman"/>
      <w:color w:val="000000"/>
      <w:szCs w:val="32"/>
      <w:lang w:eastAsia="ru-RU"/>
    </w:rPr>
  </w:style>
  <w:style w:type="paragraph" w:customStyle="1" w:styleId="afffffffffffffffff9">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a">
    <w:name w:val="НИПИ ОНГМ"/>
    <w:link w:val="afffffffffffffffffb"/>
    <w:qFormat/>
    <w:rsid w:val="00E547EC"/>
    <w:pPr>
      <w:spacing w:after="0" w:line="360" w:lineRule="auto"/>
      <w:ind w:firstLine="709"/>
      <w:jc w:val="both"/>
    </w:pPr>
    <w:rPr>
      <w:rFonts w:ascii="ISOCPEUR" w:eastAsia="Calibri" w:hAnsi="ISOCPEUR" w:cs="Times New Roman"/>
      <w:sz w:val="24"/>
    </w:rPr>
  </w:style>
  <w:style w:type="character" w:customStyle="1" w:styleId="afffffffffffffffffb">
    <w:name w:val="НИПИ ОНГМ Знак"/>
    <w:link w:val="afffffffffffffffffa"/>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c">
    <w:name w:val="Подпись к таблице_"/>
    <w:link w:val="afffffffffffffffffd"/>
    <w:rsid w:val="000822A9"/>
    <w:rPr>
      <w:rFonts w:ascii="Calibri" w:eastAsia="Calibri" w:hAnsi="Calibri" w:cs="Calibri"/>
      <w:i/>
      <w:iCs/>
      <w:sz w:val="16"/>
      <w:szCs w:val="16"/>
      <w:shd w:val="clear" w:color="auto" w:fill="FFFFFF"/>
    </w:rPr>
  </w:style>
  <w:style w:type="paragraph" w:customStyle="1" w:styleId="afffffffffffffffffd">
    <w:name w:val="Подпись к таблице"/>
    <w:basedOn w:val="af5"/>
    <w:link w:val="afffffffffffffffffc"/>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e">
    <w:name w:val="Îáû÷íûé"/>
    <w:link w:val="affffffffffffffffff"/>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
    <w:name w:val="Îáû÷íûé Знак"/>
    <w:link w:val="afffffffffffffffffe"/>
    <w:rsid w:val="000822A9"/>
    <w:rPr>
      <w:rFonts w:ascii="Times New Roman" w:eastAsia="Times New Roman" w:hAnsi="Times New Roman" w:cs="Times New Roman"/>
      <w:sz w:val="20"/>
      <w:szCs w:val="20"/>
      <w:lang w:eastAsia="ru-RU"/>
    </w:rPr>
  </w:style>
  <w:style w:type="paragraph" w:customStyle="1" w:styleId="affffffffffffffffff0">
    <w:name w:val="СТИЛЬ ПЗ"/>
    <w:basedOn w:val="af5"/>
    <w:link w:val="affffffffffffffffff1"/>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1">
    <w:name w:val="СТИЛЬ ПЗ Знак"/>
    <w:link w:val="affffffffffffffffff0"/>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2">
    <w:name w:val="Текст отчёта"/>
    <w:basedOn w:val="af5"/>
    <w:link w:val="affffffffffffffffff3"/>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3">
    <w:name w:val="Текст отчёта Знак"/>
    <w:link w:val="affffffffffffffffff2"/>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4">
    <w:name w:val="Текст Анкор"/>
    <w:basedOn w:val="af5"/>
    <w:link w:val="affffffffffffffffff5"/>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5">
    <w:name w:val="Текст Анкор Знак"/>
    <w:link w:val="affffffffffffffffff4"/>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4"/>
    <w:link w:val="affffffffffffffffff6"/>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6">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7">
    <w:name w:val="Текст таблица Анкор"/>
    <w:basedOn w:val="affffffffffffffffff4"/>
    <w:link w:val="affffffffffffffffff8"/>
    <w:qFormat/>
    <w:rsid w:val="000822A9"/>
    <w:pPr>
      <w:ind w:firstLine="0"/>
      <w:jc w:val="center"/>
    </w:pPr>
    <w:rPr>
      <w:noProof/>
    </w:rPr>
  </w:style>
  <w:style w:type="character" w:customStyle="1" w:styleId="affffffffffffffffff8">
    <w:name w:val="Текст таблица Анкор Знак"/>
    <w:link w:val="affffffffffffffffff7"/>
    <w:rsid w:val="000822A9"/>
    <w:rPr>
      <w:rFonts w:ascii="Segoe UI" w:eastAsia="Calibri" w:hAnsi="Segoe UI" w:cs="Times New Roman"/>
      <w:noProof/>
      <w:lang w:val="x-none"/>
    </w:rPr>
  </w:style>
  <w:style w:type="paragraph" w:customStyle="1" w:styleId="affffffffffffffffff9">
    <w:name w:val="Пункт Анкор"/>
    <w:basedOn w:val="17"/>
    <w:next w:val="affffffffffffffffff4"/>
    <w:link w:val="affffffffffffffffffa"/>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a">
    <w:name w:val="Пункт Анкор Знак"/>
    <w:link w:val="affffffffffffffffff9"/>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b">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c">
    <w:name w:val="Стиль части"/>
    <w:basedOn w:val="17"/>
    <w:rsid w:val="006767F2"/>
    <w:pPr>
      <w:spacing w:after="60"/>
    </w:pPr>
    <w:rPr>
      <w:rFonts w:ascii="Arial" w:hAnsi="Arial"/>
      <w:kern w:val="28"/>
      <w:szCs w:val="32"/>
      <w:lang w:val="x-none" w:eastAsia="x-none"/>
    </w:rPr>
  </w:style>
  <w:style w:type="paragraph" w:styleId="affffffffffffffffffd">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e">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0">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1">
    <w:name w:val="примечание_продолжение"/>
    <w:basedOn w:val="affffffffffffffffffe"/>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2">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3">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9">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a">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b">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c">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d">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e">
    <w:name w:val="Основной_штамп_изм"/>
    <w:basedOn w:val="af5"/>
    <w:link w:val="affffffffffffffffffff"/>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
    <w:name w:val="Основной_штамп_изм Знак"/>
    <w:link w:val="afffffffffffffffffffe"/>
    <w:rsid w:val="006057FC"/>
    <w:rPr>
      <w:rFonts w:ascii="Times New Roman" w:eastAsia="Times New Roman" w:hAnsi="Times New Roman" w:cs="Times New Roman"/>
      <w:sz w:val="16"/>
      <w:szCs w:val="24"/>
      <w:lang w:val="x-none" w:eastAsia="x-none"/>
    </w:rPr>
  </w:style>
  <w:style w:type="paragraph" w:customStyle="1" w:styleId="affffffffffffffffffff0">
    <w:name w:val="Основной_штамп_дата"/>
    <w:basedOn w:val="af5"/>
    <w:link w:val="affffffffffffffffffff1"/>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1">
    <w:name w:val="Основной_штамп_дата Знак"/>
    <w:link w:val="affffffffffffffffffff0"/>
    <w:rsid w:val="006057FC"/>
    <w:rPr>
      <w:rFonts w:ascii="Times New Roman" w:eastAsia="Times New Roman" w:hAnsi="Times New Roman" w:cs="Times New Roman"/>
      <w:sz w:val="18"/>
      <w:szCs w:val="24"/>
      <w:lang w:val="x-none" w:eastAsia="x-none"/>
    </w:rPr>
  </w:style>
  <w:style w:type="character" w:customStyle="1" w:styleId="affffffffffffffffffff2">
    <w:name w:val="Основной_штамп_копировал_формат Знак"/>
    <w:link w:val="affffffffffffffffffff3"/>
    <w:rsid w:val="006057FC"/>
    <w:rPr>
      <w:lang w:val="x-none" w:eastAsia="x-none"/>
    </w:rPr>
  </w:style>
  <w:style w:type="paragraph" w:customStyle="1" w:styleId="affffffffffffffffffff3">
    <w:name w:val="Основной_штамп_копировал_формат"/>
    <w:basedOn w:val="af5"/>
    <w:link w:val="affffffffffffffffffff2"/>
    <w:rsid w:val="006057FC"/>
    <w:pPr>
      <w:spacing w:after="0" w:line="240" w:lineRule="auto"/>
      <w:jc w:val="center"/>
    </w:pPr>
    <w:rPr>
      <w:lang w:val="x-none" w:eastAsia="x-none"/>
    </w:rPr>
  </w:style>
  <w:style w:type="paragraph" w:customStyle="1" w:styleId="affffffffffffffffffff4">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5">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6">
    <w:name w:val="Основной_штамп_фирма"/>
    <w:basedOn w:val="af5"/>
    <w:link w:val="affffffffffffffffffff7"/>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7">
    <w:name w:val="Основной_штамп_фирма Знак"/>
    <w:link w:val="affffffffffffffffffff6"/>
    <w:rsid w:val="006057FC"/>
    <w:rPr>
      <w:rFonts w:ascii="Times New Roman" w:eastAsia="Times New Roman" w:hAnsi="Times New Roman" w:cs="Times New Roman"/>
      <w:sz w:val="20"/>
      <w:szCs w:val="24"/>
      <w:lang w:val="x-none" w:eastAsia="x-none"/>
    </w:rPr>
  </w:style>
  <w:style w:type="paragraph" w:customStyle="1" w:styleId="affffffffffffffffffff8">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9">
    <w:name w:val="Основной_штамп_номер_листов"/>
    <w:basedOn w:val="affffffffffffffffffff8"/>
    <w:rsid w:val="006057FC"/>
    <w:rPr>
      <w:sz w:val="20"/>
      <w:lang w:val="en-US"/>
    </w:rPr>
  </w:style>
  <w:style w:type="paragraph" w:customStyle="1" w:styleId="affffffffffffffffffffa">
    <w:name w:val="Основной_штамп_стадия"/>
    <w:basedOn w:val="affffffffffffffffffff8"/>
    <w:rsid w:val="006057FC"/>
  </w:style>
  <w:style w:type="paragraph" w:customStyle="1" w:styleId="affffffffffffffffffffb">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c">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d">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e">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
    <w:name w:val="ГеоРад"/>
    <w:basedOn w:val="1f8"/>
    <w:link w:val="afffffffffffffffffffff0"/>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0">
    <w:name w:val="ГеоРад Знак"/>
    <w:link w:val="afffffffffffffffffffff"/>
    <w:rsid w:val="006057FC"/>
    <w:rPr>
      <w:rFonts w:ascii="Arial" w:eastAsia="Times New Roman" w:hAnsi="Arial" w:cs="Times New Roman"/>
      <w:caps/>
      <w:noProof/>
      <w:sz w:val="20"/>
      <w:szCs w:val="20"/>
      <w:lang w:val="x-none" w:eastAsia="x-none"/>
    </w:rPr>
  </w:style>
  <w:style w:type="character" w:styleId="afffffffffffffffffffff1">
    <w:name w:val="Intense Emphasis"/>
    <w:uiPriority w:val="21"/>
    <w:qFormat/>
    <w:rsid w:val="006057FC"/>
    <w:rPr>
      <w:b/>
      <w:bCs/>
      <w:i/>
      <w:iCs/>
      <w:color w:val="4F81BD"/>
    </w:rPr>
  </w:style>
  <w:style w:type="character" w:styleId="afffffffffffffffffffff2">
    <w:name w:val="Subtle Reference"/>
    <w:uiPriority w:val="31"/>
    <w:qFormat/>
    <w:rsid w:val="006057FC"/>
    <w:rPr>
      <w:smallCaps/>
      <w:color w:val="C0504D"/>
      <w:u w:val="single"/>
    </w:rPr>
  </w:style>
  <w:style w:type="character" w:styleId="afffffffffffffffffffff3">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4">
    <w:name w:val="Заголовок"/>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5">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6">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7">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8">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9">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a">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b">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c">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d">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e">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0">
    <w:name w:val="Титул_изменения_активный"/>
    <w:basedOn w:val="afffffffffffffffffffff8"/>
    <w:rsid w:val="00F461CE"/>
    <w:pPr>
      <w:framePr w:hSpace="567" w:wrap="around" w:vAnchor="page" w:hAnchor="page" w:x="1532" w:y="14176"/>
      <w:ind w:left="-284" w:right="-284"/>
      <w:suppressOverlap/>
    </w:pPr>
    <w:rPr>
      <w:sz w:val="20"/>
    </w:rPr>
  </w:style>
  <w:style w:type="paragraph" w:customStyle="1" w:styleId="affffffffffffffffffffff1">
    <w:name w:val="Титул_изменения_неактивный"/>
    <w:basedOn w:val="affffffffffffffffffffff0"/>
    <w:rsid w:val="00F461CE"/>
    <w:pPr>
      <w:framePr w:wrap="around"/>
    </w:pPr>
    <w:rPr>
      <w:color w:val="FFFFFF"/>
    </w:rPr>
  </w:style>
  <w:style w:type="paragraph" w:customStyle="1" w:styleId="affffffffffffffffffffff2">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3">
    <w:name w:val="Титут_Подраздел"/>
    <w:basedOn w:val="affffffffffffffffffffff2"/>
    <w:qFormat/>
    <w:rsid w:val="00F461CE"/>
    <w:rPr>
      <w:bCs/>
    </w:rPr>
  </w:style>
  <w:style w:type="paragraph" w:customStyle="1" w:styleId="affffffffffffffffffffff4">
    <w:name w:val="Титул_Книга"/>
    <w:basedOn w:val="affffffffffffffffffffff3"/>
    <w:qFormat/>
    <w:rsid w:val="00F461CE"/>
    <w:rPr>
      <w:bCs w:val="0"/>
    </w:rPr>
  </w:style>
  <w:style w:type="paragraph" w:customStyle="1" w:styleId="affffffffffffffffffffff5">
    <w:name w:val="Титул_Номер_тома"/>
    <w:basedOn w:val="afffffffffffffffffffffd"/>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6">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7">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8">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9">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8">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a">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b">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c">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d">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e">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0">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1">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2">
    <w:name w:val="Основной текст продолжение Знак Знак Знак"/>
    <w:basedOn w:val="affb"/>
    <w:next w:val="affb"/>
    <w:link w:val="afffffffffffffffffffffff3"/>
    <w:rsid w:val="00F461CE"/>
    <w:pPr>
      <w:widowControl w:val="0"/>
      <w:tabs>
        <w:tab w:val="left" w:pos="851"/>
      </w:tabs>
      <w:spacing w:before="120"/>
      <w:ind w:firstLine="709"/>
    </w:pPr>
    <w:rPr>
      <w:sz w:val="24"/>
    </w:rPr>
  </w:style>
  <w:style w:type="character" w:customStyle="1" w:styleId="afffffffffffffffffffffff3">
    <w:name w:val="Основной текст продолжение Знак Знак Знак Знак"/>
    <w:link w:val="afffffffffffffffffffffff2"/>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4">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5">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6">
    <w:name w:val="А Абзац Знак"/>
    <w:link w:val="afffffffffffffffffffffff7"/>
    <w:locked/>
    <w:rsid w:val="00F04400"/>
    <w:rPr>
      <w:sz w:val="24"/>
      <w:szCs w:val="24"/>
      <w:lang w:val="x-none" w:eastAsia="x-none"/>
    </w:rPr>
  </w:style>
  <w:style w:type="paragraph" w:customStyle="1" w:styleId="afffffffffffffffffffffff7">
    <w:name w:val="А Абзац"/>
    <w:basedOn w:val="af5"/>
    <w:link w:val="afffffffffffffffffffffff6"/>
    <w:qFormat/>
    <w:rsid w:val="00F04400"/>
    <w:pPr>
      <w:spacing w:after="0" w:line="240" w:lineRule="auto"/>
      <w:ind w:firstLine="709"/>
      <w:jc w:val="both"/>
    </w:pPr>
    <w:rPr>
      <w:sz w:val="24"/>
      <w:szCs w:val="24"/>
      <w:lang w:val="x-none" w:eastAsia="x-none"/>
    </w:rPr>
  </w:style>
  <w:style w:type="character" w:customStyle="1" w:styleId="afffffffffffffffffffffff8">
    <w:name w:val="А Маркер Знак"/>
    <w:link w:val="a5"/>
    <w:locked/>
    <w:rsid w:val="00F04400"/>
    <w:rPr>
      <w:sz w:val="24"/>
      <w:szCs w:val="24"/>
      <w:lang w:val="x-none" w:eastAsia="x-none"/>
    </w:rPr>
  </w:style>
  <w:style w:type="paragraph" w:customStyle="1" w:styleId="a5">
    <w:name w:val="А Маркер"/>
    <w:basedOn w:val="aff"/>
    <w:link w:val="afffffffffffffffffffffff8"/>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9">
    <w:name w:val="А Таблица Знак"/>
    <w:link w:val="afffffffffffffffffffffffa"/>
    <w:locked/>
    <w:rsid w:val="00F04400"/>
    <w:rPr>
      <w:sz w:val="24"/>
      <w:szCs w:val="24"/>
      <w:lang w:val="x-none" w:eastAsia="x-none"/>
    </w:rPr>
  </w:style>
  <w:style w:type="paragraph" w:customStyle="1" w:styleId="afffffffffffffffffffffffa">
    <w:name w:val="А Таблица"/>
    <w:basedOn w:val="af5"/>
    <w:link w:val="afffffffffffffffffffffff9"/>
    <w:qFormat/>
    <w:rsid w:val="00F04400"/>
    <w:pPr>
      <w:spacing w:after="0" w:line="240" w:lineRule="auto"/>
      <w:jc w:val="center"/>
    </w:pPr>
    <w:rPr>
      <w:sz w:val="24"/>
      <w:szCs w:val="24"/>
      <w:lang w:val="x-none" w:eastAsia="x-none"/>
    </w:rPr>
  </w:style>
  <w:style w:type="character" w:customStyle="1" w:styleId="afffffffffffffffffffffffb">
    <w:name w:val="А Подзаголовок Знак"/>
    <w:link w:val="afffffffffffffffffffffffc"/>
    <w:locked/>
    <w:rsid w:val="00F04400"/>
    <w:rPr>
      <w:b/>
      <w:sz w:val="24"/>
      <w:szCs w:val="24"/>
    </w:rPr>
  </w:style>
  <w:style w:type="paragraph" w:customStyle="1" w:styleId="afffffffffffffffffffffffc">
    <w:name w:val="А Подзаголовок"/>
    <w:basedOn w:val="af5"/>
    <w:link w:val="afffffffffffffffffffffffb"/>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d">
    <w:name w:val="Обычный.Нормальный"/>
    <w:link w:val="afffffffffffffffffffffffe"/>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e">
    <w:name w:val="Обычный.Нормальный Знак"/>
    <w:link w:val="afffffffffffffffffffffffd"/>
    <w:locked/>
    <w:rsid w:val="006F312C"/>
    <w:rPr>
      <w:rFonts w:ascii="Times New Roman" w:eastAsia="Times New Roman" w:hAnsi="Times New Roman" w:cs="Times New Roman"/>
      <w:sz w:val="24"/>
      <w:szCs w:val="20"/>
      <w:lang w:eastAsia="ru-RU"/>
    </w:rPr>
  </w:style>
  <w:style w:type="paragraph" w:customStyle="1" w:styleId="affffffffffffffffffffffff">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b">
    <w:name w:val="Название Таблицы Знак"/>
    <w:link w:val="afffffffffffffa"/>
    <w:rsid w:val="006F312C"/>
    <w:rPr>
      <w:rFonts w:ascii="Times New Roman" w:eastAsia="Times New Roman" w:hAnsi="Times New Roman" w:cs="Times New Roman"/>
      <w:bCs/>
      <w:sz w:val="24"/>
      <w:szCs w:val="20"/>
      <w:lang w:eastAsia="ru-RU"/>
    </w:rPr>
  </w:style>
  <w:style w:type="paragraph" w:customStyle="1" w:styleId="affffffffffffffffffffffff0">
    <w:name w:val="Осн. текст Знак"/>
    <w:basedOn w:val="af5"/>
    <w:link w:val="affffffffffffffffffffffff1"/>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1">
    <w:name w:val="Осн. текст Знак Знак"/>
    <w:link w:val="affffffffffffffffffffffff0"/>
    <w:rsid w:val="006F312C"/>
    <w:rPr>
      <w:rFonts w:ascii="Times New Roman" w:eastAsia="Times New Roman" w:hAnsi="Times New Roman" w:cs="Times New Roman"/>
      <w:sz w:val="24"/>
      <w:szCs w:val="20"/>
      <w:lang w:eastAsia="ru-RU"/>
    </w:rPr>
  </w:style>
  <w:style w:type="paragraph" w:customStyle="1" w:styleId="affffffffffffffffffffffff2">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4">
    <w:name w:val="Таблица Знак"/>
    <w:link w:val="afffffffffffff3"/>
    <w:rsid w:val="006F312C"/>
    <w:rPr>
      <w:rFonts w:ascii="Times New Roman" w:eastAsia="Times New Roman" w:hAnsi="Times New Roman" w:cs="Times New Roman"/>
      <w:sz w:val="24"/>
      <w:szCs w:val="20"/>
      <w:lang w:eastAsia="ru-RU"/>
    </w:rPr>
  </w:style>
  <w:style w:type="paragraph" w:customStyle="1" w:styleId="affffffffffffffffffffffff3">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4">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5">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5"/>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6">
    <w:name w:val="ОСНОВНОЙ ТЕКСТ"/>
    <w:basedOn w:val="af5"/>
    <w:link w:val="affffffffffffffffffffffff7"/>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7">
    <w:name w:val="ОСНОВНОЙ ТЕКСТ Знак"/>
    <w:link w:val="affffffffffffffffffffffff6"/>
    <w:rsid w:val="006F312C"/>
    <w:rPr>
      <w:rFonts w:ascii="Times New Roman" w:eastAsia="Times New Roman" w:hAnsi="Times New Roman" w:cs="Times New Roman"/>
      <w:sz w:val="24"/>
      <w:szCs w:val="20"/>
      <w:lang w:eastAsia="ru-RU"/>
    </w:rPr>
  </w:style>
  <w:style w:type="paragraph" w:customStyle="1" w:styleId="affffffffffffffffffffffff8">
    <w:name w:val="Текст Основной"/>
    <w:basedOn w:val="af5"/>
    <w:link w:val="affffffffffffffffffffffff9"/>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9">
    <w:name w:val="Текст Основной Знак"/>
    <w:link w:val="affffffffffffffffffffffff8"/>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a">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b">
    <w:name w:val="Текстовая часть"/>
    <w:basedOn w:val="af5"/>
    <w:link w:val="affffffffffffffffffffffffc"/>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c">
    <w:name w:val="Текстовая часть Знак"/>
    <w:link w:val="affffffffffffffffffffffffb"/>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d">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e">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0">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1">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2">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4">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5">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6">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7">
    <w:name w:val="Назв.таблицы"/>
    <w:basedOn w:val="af5"/>
    <w:next w:val="af5"/>
    <w:link w:val="afffffffffffffffffffffffff8"/>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8">
    <w:name w:val="Назв.таблицы Знак"/>
    <w:link w:val="afffffffffffffffffffffffff7"/>
    <w:locked/>
    <w:rsid w:val="006F312C"/>
    <w:rPr>
      <w:rFonts w:ascii="Times New Roman" w:eastAsia="Times New Roman" w:hAnsi="Times New Roman" w:cs="Times New Roman"/>
      <w:sz w:val="24"/>
      <w:szCs w:val="24"/>
      <w:lang w:eastAsia="ru-RU"/>
    </w:rPr>
  </w:style>
  <w:style w:type="paragraph" w:customStyle="1" w:styleId="afffffffffffffffffffffffff9">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a">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b">
    <w:name w:val="Таблица с номером"/>
    <w:basedOn w:val="afffffffffffff3"/>
    <w:rsid w:val="006F312C"/>
    <w:pPr>
      <w:spacing w:before="40" w:after="120"/>
      <w:ind w:left="85" w:right="85" w:firstLine="709"/>
      <w:jc w:val="both"/>
    </w:pPr>
    <w:rPr>
      <w:szCs w:val="24"/>
    </w:rPr>
  </w:style>
  <w:style w:type="paragraph" w:customStyle="1" w:styleId="afffffffffffffffffffffffffc">
    <w:name w:val="Текстовая часть маркированная"/>
    <w:basedOn w:val="affffffffffffffffffffffffb"/>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d">
    <w:name w:val="ТекстОбычный Знак"/>
    <w:link w:val="afffffffffffffffffffffffffe"/>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e">
    <w:name w:val="ТекстОбычный Знак Знак"/>
    <w:link w:val="afffffffffffffffffffffffffd"/>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0">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0"/>
    <w:rsid w:val="006F312C"/>
    <w:pPr>
      <w:jc w:val="left"/>
    </w:pPr>
    <w:rPr>
      <w:szCs w:val="20"/>
    </w:rPr>
  </w:style>
  <w:style w:type="paragraph" w:customStyle="1" w:styleId="108">
    <w:name w:val="Стиль Текст мой + 10 пт По центру"/>
    <w:basedOn w:val="affffffffffffffffffffffffff0"/>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1">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2">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3">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4">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5">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6">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5"/>
    <w:next w:val="affb"/>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7">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8">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9">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a">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b">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c">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d">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e">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
    <w:name w:val="Основной текст.Абзац Знак Знак"/>
    <w:rsid w:val="00472E07"/>
    <w:rPr>
      <w:rFonts w:ascii="Arial" w:hAnsi="Arial"/>
      <w:sz w:val="24"/>
      <w:lang w:val="ru-RU" w:eastAsia="ru-RU"/>
    </w:rPr>
  </w:style>
  <w:style w:type="paragraph" w:customStyle="1" w:styleId="afffffffffffffffffffffffffff0">
    <w:name w:val="СамНИПИ"/>
    <w:basedOn w:val="af5"/>
    <w:link w:val="afffffffffffffffffffffffffff1"/>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1">
    <w:name w:val="СамНИПИ Знак"/>
    <w:link w:val="afffffffffffffffffffffffffff0"/>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2">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3">
    <w:name w:val="табличный текст"/>
    <w:basedOn w:val="affb"/>
    <w:rsid w:val="00472E07"/>
    <w:pPr>
      <w:ind w:firstLine="709"/>
    </w:pPr>
    <w:rPr>
      <w:sz w:val="20"/>
      <w:szCs w:val="22"/>
    </w:rPr>
  </w:style>
  <w:style w:type="paragraph" w:customStyle="1" w:styleId="afffffffffffffffffffffffffff4">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5">
    <w:name w:val="наш_заголовок"/>
    <w:basedOn w:val="affb"/>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6">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7">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8">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9">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a">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b">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6"/>
    <w:uiPriority w:val="99"/>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6"/>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4">
    <w:name w:val="Текст выноски Знак1"/>
    <w:basedOn w:val="af6"/>
    <w:rsid w:val="00472E07"/>
    <w:rPr>
      <w:rFonts w:ascii="Tahoma" w:eastAsiaTheme="minorHAnsi" w:hAnsi="Tahoma" w:cs="Tahoma"/>
      <w:sz w:val="16"/>
      <w:szCs w:val="16"/>
      <w:lang w:eastAsia="en-US"/>
    </w:rPr>
  </w:style>
  <w:style w:type="character" w:customStyle="1" w:styleId="21f4">
    <w:name w:val="Основной текст 2 Знак1"/>
    <w:basedOn w:val="af6"/>
    <w:uiPriority w:val="99"/>
    <w:rsid w:val="00472E07"/>
    <w:rPr>
      <w:rFonts w:ascii="Arial" w:hAnsi="Arial"/>
      <w:szCs w:val="24"/>
    </w:rPr>
  </w:style>
  <w:style w:type="character" w:customStyle="1" w:styleId="21f5">
    <w:name w:val="Основной текст с отступом 2 Знак1"/>
    <w:basedOn w:val="af6"/>
    <w:uiPriority w:val="99"/>
    <w:rsid w:val="00472E07"/>
    <w:rPr>
      <w:rFonts w:ascii="Arial" w:hAnsi="Arial"/>
      <w:szCs w:val="24"/>
    </w:rPr>
  </w:style>
  <w:style w:type="character" w:customStyle="1" w:styleId="31d">
    <w:name w:val="Основной текст с отступом 3 Знак1"/>
    <w:basedOn w:val="af6"/>
    <w:uiPriority w:val="99"/>
    <w:rsid w:val="00472E07"/>
    <w:rPr>
      <w:rFonts w:ascii="Arial" w:hAnsi="Arial"/>
      <w:sz w:val="16"/>
      <w:szCs w:val="16"/>
    </w:rPr>
  </w:style>
  <w:style w:type="character" w:customStyle="1" w:styleId="1ffffff5">
    <w:name w:val="Схема документа Знак1"/>
    <w:basedOn w:val="af6"/>
    <w:uiPriority w:val="99"/>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6"/>
    <w:rsid w:val="00472E07"/>
    <w:rPr>
      <w:rFonts w:ascii="Arial" w:hAnsi="Arial"/>
    </w:rPr>
  </w:style>
  <w:style w:type="character" w:customStyle="1" w:styleId="1ffffff7">
    <w:name w:val="Тема примечания Знак1"/>
    <w:basedOn w:val="1ffffff2"/>
    <w:uiPriority w:val="99"/>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c">
    <w:name w:val="Таблица содержание"/>
    <w:basedOn w:val="17"/>
    <w:link w:val="afffffffffffffffffffffffffffd"/>
    <w:qFormat/>
    <w:rsid w:val="00EF2E71"/>
    <w:pPr>
      <w:keepNext w:val="0"/>
      <w:widowControl w:val="0"/>
      <w:ind w:left="-57" w:right="-57"/>
    </w:pPr>
    <w:rPr>
      <w:b w:val="0"/>
      <w:bCs/>
      <w:sz w:val="20"/>
      <w:lang w:eastAsia="ar-SA"/>
    </w:rPr>
  </w:style>
  <w:style w:type="character" w:customStyle="1" w:styleId="afffffffffffffffffffffffffffd">
    <w:name w:val="Таблица содержание Знак"/>
    <w:basedOn w:val="af6"/>
    <w:link w:val="afffffffffffffffffffffffffffc"/>
    <w:rsid w:val="00EF2E71"/>
    <w:rPr>
      <w:rFonts w:ascii="Times New Roman" w:eastAsia="Times New Roman" w:hAnsi="Times New Roman" w:cs="Times New Roman"/>
      <w:bCs/>
      <w:sz w:val="20"/>
      <w:szCs w:val="20"/>
      <w:lang w:eastAsia="ar-SA"/>
    </w:rPr>
  </w:style>
  <w:style w:type="paragraph" w:customStyle="1" w:styleId="afffffffffffffffffffffffffffe">
    <w:name w:val="Таблица нименование"/>
    <w:basedOn w:val="17"/>
    <w:link w:val="affffffffffffffffffffffffffff"/>
    <w:qFormat/>
    <w:rsid w:val="00EF2E71"/>
    <w:pPr>
      <w:keepNext w:val="0"/>
      <w:widowControl w:val="0"/>
      <w:spacing w:before="120" w:after="120"/>
      <w:jc w:val="both"/>
    </w:pPr>
    <w:rPr>
      <w:bCs/>
      <w:sz w:val="24"/>
      <w:szCs w:val="24"/>
      <w:lang w:eastAsia="ar-SA"/>
    </w:rPr>
  </w:style>
  <w:style w:type="character" w:customStyle="1" w:styleId="affffffffffffffffffffffffffff">
    <w:name w:val="Таблица нименование Знак"/>
    <w:basedOn w:val="af6"/>
    <w:link w:val="afffffffffffffffffffffffffffe"/>
    <w:rsid w:val="00EF2E71"/>
    <w:rPr>
      <w:rFonts w:ascii="Times New Roman" w:eastAsia="Times New Roman" w:hAnsi="Times New Roman" w:cs="Times New Roman"/>
      <w:b/>
      <w:bCs/>
      <w:sz w:val="24"/>
      <w:szCs w:val="24"/>
      <w:lang w:eastAsia="ar-SA"/>
    </w:rPr>
  </w:style>
  <w:style w:type="paragraph" w:customStyle="1" w:styleId="affffffffffffffffffffffffffff0">
    <w:name w:val="Абзац обычный"/>
    <w:basedOn w:val="17"/>
    <w:link w:val="affffffffffffffffffffffffffff1"/>
    <w:qFormat/>
    <w:rsid w:val="0055680B"/>
    <w:pPr>
      <w:keepNext w:val="0"/>
      <w:widowControl w:val="0"/>
      <w:ind w:firstLine="709"/>
      <w:jc w:val="both"/>
    </w:pPr>
    <w:rPr>
      <w:b w:val="0"/>
      <w:bCs/>
      <w:sz w:val="24"/>
      <w:szCs w:val="24"/>
      <w:lang w:eastAsia="ar-SA"/>
    </w:rPr>
  </w:style>
  <w:style w:type="character" w:customStyle="1" w:styleId="affffffffffffffffffffffffffff1">
    <w:name w:val="Абзац обычный Знак"/>
    <w:basedOn w:val="af6"/>
    <w:link w:val="affffffffffffffffffffffffffff0"/>
    <w:rsid w:val="0055680B"/>
    <w:rPr>
      <w:rFonts w:ascii="Times New Roman" w:eastAsia="Times New Roman" w:hAnsi="Times New Roman" w:cs="Times New Roman"/>
      <w:bCs/>
      <w:sz w:val="24"/>
      <w:szCs w:val="24"/>
      <w:lang w:eastAsia="ar-SA"/>
    </w:rPr>
  </w:style>
  <w:style w:type="paragraph" w:customStyle="1" w:styleId="affffffffffffffffffffffffffff2">
    <w:name w:val="Рисунок наименование"/>
    <w:basedOn w:val="17"/>
    <w:link w:val="affffffffffffffffffffffffffff3"/>
    <w:qFormat/>
    <w:rsid w:val="0055680B"/>
    <w:pPr>
      <w:keepNext w:val="0"/>
      <w:widowControl w:val="0"/>
      <w:spacing w:before="120"/>
    </w:pPr>
    <w:rPr>
      <w:bCs/>
      <w:sz w:val="24"/>
      <w:szCs w:val="24"/>
      <w:lang w:eastAsia="ar-SA"/>
    </w:rPr>
  </w:style>
  <w:style w:type="paragraph" w:customStyle="1" w:styleId="affffffffffffffffffffffffffff4">
    <w:name w:val="Абзац с отступом"/>
    <w:basedOn w:val="affffffffffffffffffffffffffff0"/>
    <w:link w:val="affffffffffffffffffffffffffff5"/>
    <w:qFormat/>
    <w:rsid w:val="0055680B"/>
    <w:pPr>
      <w:spacing w:before="120"/>
    </w:pPr>
    <w:rPr>
      <w:rFonts w:eastAsia="Batang"/>
    </w:rPr>
  </w:style>
  <w:style w:type="character" w:customStyle="1" w:styleId="affffffffffffffffffffffffffff3">
    <w:name w:val="Рисунок наименование Знак"/>
    <w:basedOn w:val="af6"/>
    <w:link w:val="affffffffffffffffffffffffffff2"/>
    <w:rsid w:val="0055680B"/>
    <w:rPr>
      <w:rFonts w:ascii="Times New Roman" w:eastAsia="Times New Roman" w:hAnsi="Times New Roman" w:cs="Times New Roman"/>
      <w:b/>
      <w:bCs/>
      <w:sz w:val="24"/>
      <w:szCs w:val="24"/>
      <w:lang w:eastAsia="ar-SA"/>
    </w:rPr>
  </w:style>
  <w:style w:type="character" w:customStyle="1" w:styleId="affffffffffffffffffffffffffff5">
    <w:name w:val="Абзац с отступом Знак"/>
    <w:basedOn w:val="affffffffffffffffffffffffffff1"/>
    <w:link w:val="affffffffffffffffffffffffffff4"/>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5"/>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5"/>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5"/>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5"/>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5"/>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5"/>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5"/>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6"/>
    <w:uiPriority w:val="99"/>
    <w:rsid w:val="00AA4267"/>
    <w:rPr>
      <w:rFonts w:ascii="Times New Roman" w:hAnsi="Times New Roman" w:cs="Times New Roman"/>
      <w:b/>
      <w:bCs/>
      <w:spacing w:val="-10"/>
      <w:sz w:val="18"/>
      <w:szCs w:val="18"/>
    </w:rPr>
  </w:style>
  <w:style w:type="paragraph" w:customStyle="1" w:styleId="Style10">
    <w:name w:val="Style10"/>
    <w:basedOn w:val="af5"/>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5"/>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6"/>
    <w:uiPriority w:val="99"/>
    <w:rsid w:val="00AA4267"/>
    <w:rPr>
      <w:rFonts w:ascii="Times New Roman" w:hAnsi="Times New Roman" w:cs="Times New Roman"/>
      <w:b/>
      <w:bCs/>
      <w:sz w:val="26"/>
      <w:szCs w:val="26"/>
    </w:rPr>
  </w:style>
  <w:style w:type="paragraph" w:customStyle="1" w:styleId="Style30">
    <w:name w:val="Style30"/>
    <w:basedOn w:val="af5"/>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5"/>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5"/>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5"/>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6"/>
    <w:uiPriority w:val="99"/>
    <w:rsid w:val="00AA4267"/>
    <w:rPr>
      <w:rFonts w:ascii="Times New Roman" w:hAnsi="Times New Roman" w:cs="Times New Roman"/>
      <w:b/>
      <w:bCs/>
      <w:sz w:val="20"/>
      <w:szCs w:val="20"/>
    </w:rPr>
  </w:style>
  <w:style w:type="paragraph" w:customStyle="1" w:styleId="Style36">
    <w:name w:val="Style36"/>
    <w:basedOn w:val="af5"/>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5"/>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6"/>
    <w:uiPriority w:val="99"/>
    <w:rsid w:val="00AA4267"/>
    <w:rPr>
      <w:rFonts w:ascii="Times New Roman" w:hAnsi="Times New Roman" w:cs="Times New Roman"/>
      <w:i/>
      <w:iCs/>
      <w:sz w:val="28"/>
      <w:szCs w:val="28"/>
    </w:rPr>
  </w:style>
  <w:style w:type="paragraph" w:customStyle="1" w:styleId="Style40">
    <w:name w:val="Style40"/>
    <w:basedOn w:val="af5"/>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5"/>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5"/>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6"/>
    <w:uiPriority w:val="99"/>
    <w:rsid w:val="00AA4267"/>
    <w:rPr>
      <w:rFonts w:ascii="Times New Roman" w:hAnsi="Times New Roman" w:cs="Times New Roman"/>
      <w:sz w:val="24"/>
      <w:szCs w:val="24"/>
    </w:rPr>
  </w:style>
  <w:style w:type="character" w:customStyle="1" w:styleId="FontStyle65">
    <w:name w:val="Font Style65"/>
    <w:basedOn w:val="af6"/>
    <w:uiPriority w:val="99"/>
    <w:rsid w:val="00AA4267"/>
    <w:rPr>
      <w:rFonts w:ascii="Times New Roman" w:hAnsi="Times New Roman" w:cs="Times New Roman"/>
      <w:b/>
      <w:bCs/>
      <w:sz w:val="16"/>
      <w:szCs w:val="16"/>
    </w:rPr>
  </w:style>
  <w:style w:type="character" w:customStyle="1" w:styleId="FontStyle66">
    <w:name w:val="Font Style66"/>
    <w:basedOn w:val="af6"/>
    <w:uiPriority w:val="99"/>
    <w:rsid w:val="00AA4267"/>
    <w:rPr>
      <w:rFonts w:ascii="Times New Roman" w:hAnsi="Times New Roman" w:cs="Times New Roman"/>
      <w:sz w:val="24"/>
      <w:szCs w:val="24"/>
    </w:rPr>
  </w:style>
  <w:style w:type="paragraph" w:customStyle="1" w:styleId="s37">
    <w:name w:val="s_37"/>
    <w:basedOn w:val="af5"/>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6">
    <w:name w:val="Ячейка таблицы"/>
    <w:basedOn w:val="af5"/>
    <w:link w:val="affffffffffffffffffffffffffff7"/>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7">
    <w:name w:val="Ячейка таблицы Знак"/>
    <w:link w:val="affffffffffffffffffffffffffff6"/>
    <w:rsid w:val="00E17827"/>
    <w:rPr>
      <w:rFonts w:ascii="Arial" w:eastAsia="Times New Roman" w:hAnsi="Arial" w:cs="Arial"/>
      <w:sz w:val="20"/>
      <w:szCs w:val="32"/>
      <w:lang w:eastAsia="ar-SA"/>
    </w:rPr>
  </w:style>
  <w:style w:type="paragraph" w:customStyle="1" w:styleId="affffffffffffffffffffffffffff8">
    <w:name w:val="Стиль пункта схемы"/>
    <w:basedOn w:val="af5"/>
    <w:link w:val="affffffffffffffffffffffffffff9"/>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9">
    <w:name w:val="Стиль пункта схемы Знак"/>
    <w:basedOn w:val="af6"/>
    <w:link w:val="affffffffffffffffffffffffffff8"/>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a">
    <w:name w:val="Стиль заключения Знак Знак"/>
    <w:basedOn w:val="1d"/>
    <w:rsid w:val="009A6FB4"/>
    <w:rPr>
      <w:sz w:val="28"/>
      <w:szCs w:val="28"/>
    </w:rPr>
  </w:style>
  <w:style w:type="character" w:customStyle="1" w:styleId="affffffffffffffffffffffffffffb">
    <w:name w:val="!Простой текст! Знак Знак Знак Знак Знак"/>
    <w:basedOn w:val="1d"/>
    <w:rsid w:val="009A6FB4"/>
    <w:rPr>
      <w:sz w:val="24"/>
      <w:szCs w:val="24"/>
    </w:rPr>
  </w:style>
  <w:style w:type="character" w:customStyle="1" w:styleId="affffffffffffffffffffffffffffc">
    <w:name w:val="ВерИндекс"/>
    <w:basedOn w:val="1d"/>
    <w:rsid w:val="009A6FB4"/>
    <w:rPr>
      <w:vertAlign w:val="superscript"/>
    </w:rPr>
  </w:style>
  <w:style w:type="character" w:customStyle="1" w:styleId="HTML10">
    <w:name w:val="Стандартный HTML Знак1"/>
    <w:basedOn w:val="af6"/>
    <w:rsid w:val="009A6FB4"/>
    <w:rPr>
      <w:rFonts w:ascii="Courier New" w:eastAsia="Times New Roman" w:hAnsi="Courier New"/>
      <w:color w:val="000000"/>
      <w:sz w:val="20"/>
      <w:szCs w:val="24"/>
      <w:lang w:val="ru-RU" w:eastAsia="ar-SA" w:bidi="ar-SA"/>
    </w:rPr>
  </w:style>
  <w:style w:type="paragraph" w:customStyle="1" w:styleId="affffffffffffffffffffffffffffd">
    <w:name w:val="Обычный сжат межстрочн"/>
    <w:basedOn w:val="af5"/>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5"/>
    <w:next w:val="af5"/>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5"/>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e">
    <w:name w:val="Стиль главы схемы"/>
    <w:basedOn w:val="af5"/>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
    <w:name w:val="основной с отступом"/>
    <w:basedOn w:val="affb"/>
    <w:rsid w:val="009A6FB4"/>
    <w:pPr>
      <w:suppressAutoHyphens/>
      <w:ind w:firstLine="709"/>
    </w:pPr>
    <w:rPr>
      <w:rFonts w:ascii="Arial" w:hAnsi="Arial" w:cs="Arial"/>
      <w:sz w:val="24"/>
      <w:szCs w:val="16"/>
      <w:lang w:eastAsia="ar-SA"/>
    </w:rPr>
  </w:style>
  <w:style w:type="paragraph" w:customStyle="1" w:styleId="1ffffffa">
    <w:name w:val="Нор Абзац1"/>
    <w:basedOn w:val="af5"/>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0">
    <w:name w:val="Пункт заключения"/>
    <w:basedOn w:val="af5"/>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1">
    <w:name w:val="Подпункт заключения"/>
    <w:basedOn w:val="af5"/>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5"/>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2">
    <w:name w:val="Стиль заключения Знак"/>
    <w:basedOn w:val="af5"/>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3">
    <w:name w:val="!Простой текст! Знак Знак Знак Знак"/>
    <w:basedOn w:val="af5"/>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4">
    <w:name w:val="№табл"/>
    <w:basedOn w:val="9"/>
    <w:link w:val="afffffffffffffffffffffffffffff5"/>
    <w:qFormat/>
    <w:rsid w:val="009A6FB4"/>
    <w:pPr>
      <w:suppressAutoHyphens/>
      <w:ind w:firstLine="0"/>
      <w:jc w:val="right"/>
    </w:pPr>
    <w:rPr>
      <w:rFonts w:cs="Arial"/>
      <w:sz w:val="24"/>
      <w:lang w:val="ru-RU" w:eastAsia="ar-SA"/>
    </w:rPr>
  </w:style>
  <w:style w:type="character" w:customStyle="1" w:styleId="afffffffffffffffffffffffffffff5">
    <w:name w:val="№табл Знак"/>
    <w:basedOn w:val="af6"/>
    <w:link w:val="afffffffffffffffffffffffffffff4"/>
    <w:rsid w:val="009A6FB4"/>
    <w:rPr>
      <w:rFonts w:ascii="Arial" w:eastAsia="Times New Roman" w:hAnsi="Arial" w:cs="Arial"/>
      <w:sz w:val="24"/>
      <w:lang w:eastAsia="ar-SA"/>
    </w:rPr>
  </w:style>
  <w:style w:type="character" w:customStyle="1" w:styleId="affffffffffff8">
    <w:name w:val="Формула Знак"/>
    <w:basedOn w:val="af6"/>
    <w:link w:val="affffffffffff7"/>
    <w:rsid w:val="009A6FB4"/>
    <w:rPr>
      <w:rFonts w:ascii="Times New Roman" w:eastAsia="Times New Roman" w:hAnsi="Times New Roman" w:cs="Times New Roman"/>
      <w:noProof/>
      <w:sz w:val="28"/>
      <w:szCs w:val="20"/>
      <w:lang w:eastAsia="ru-RU"/>
    </w:rPr>
  </w:style>
  <w:style w:type="paragraph" w:customStyle="1" w:styleId="afffffffffffffffffffffffffffff6">
    <w:name w:val="название Знак Знак"/>
    <w:basedOn w:val="af5"/>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5"/>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5"/>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6"/>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6"/>
    <w:link w:val="STP3"/>
    <w:rsid w:val="006B002B"/>
    <w:rPr>
      <w:rFonts w:ascii="Arial" w:eastAsia="Calibri" w:hAnsi="Arial" w:cs="Times New Roman"/>
      <w:sz w:val="20"/>
      <w:szCs w:val="20"/>
    </w:rPr>
  </w:style>
  <w:style w:type="paragraph" w:customStyle="1" w:styleId="ConsPlusDocList">
    <w:name w:val="ConsPlusDocList"/>
    <w:rsid w:val="00764E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fffffffffffffffff7">
    <w:name w:val="текст табл"/>
    <w:basedOn w:val="af5"/>
    <w:link w:val="afffffffffffffffffffffffffffff8"/>
    <w:qFormat/>
    <w:rsid w:val="003E483F"/>
    <w:pPr>
      <w:suppressAutoHyphens/>
      <w:spacing w:after="0" w:line="240" w:lineRule="auto"/>
      <w:ind w:firstLine="709"/>
      <w:jc w:val="both"/>
    </w:pPr>
    <w:rPr>
      <w:rFonts w:ascii="Arial" w:eastAsia="Calibri" w:hAnsi="Arial" w:cs="Times New Roman"/>
      <w:sz w:val="24"/>
      <w:szCs w:val="24"/>
      <w:lang w:val="x-none" w:eastAsia="ar-SA"/>
    </w:rPr>
  </w:style>
  <w:style w:type="character" w:customStyle="1" w:styleId="afffffffffffffffffffffffffffff8">
    <w:name w:val="текст табл Знак"/>
    <w:link w:val="afffffffffffffffffffffffffffff7"/>
    <w:rsid w:val="003E483F"/>
    <w:rPr>
      <w:rFonts w:ascii="Arial" w:eastAsia="Calibri" w:hAnsi="Arial" w:cs="Times New Roman"/>
      <w:sz w:val="24"/>
      <w:szCs w:val="24"/>
      <w:lang w:val="x-none" w:eastAsia="ar-SA"/>
    </w:rPr>
  </w:style>
  <w:style w:type="paragraph" w:customStyle="1" w:styleId="191">
    <w:name w:val="Обычный19"/>
    <w:rsid w:val="003E483F"/>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ffffffffffffffff9">
    <w:name w:val="МОН основной"/>
    <w:basedOn w:val="af5"/>
    <w:rsid w:val="003E483F"/>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ff6">
    <w:name w:val="Обычный (веб)2"/>
    <w:basedOn w:val="af5"/>
    <w:rsid w:val="003E483F"/>
    <w:pPr>
      <w:spacing w:after="0" w:line="255" w:lineRule="atLeast"/>
    </w:pPr>
    <w:rPr>
      <w:rFonts w:ascii="Arial" w:eastAsia="Times New Roman" w:hAnsi="Arial" w:cs="Arial"/>
      <w:color w:val="304257"/>
      <w:sz w:val="21"/>
      <w:szCs w:val="21"/>
      <w:lang w:eastAsia="ru-RU"/>
    </w:rPr>
  </w:style>
  <w:style w:type="paragraph" w:customStyle="1" w:styleId="msonormalcxspmiddle">
    <w:name w:val="msonormalcxspmiddle"/>
    <w:basedOn w:val="af5"/>
    <w:rsid w:val="003E4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f6"/>
    <w:rsid w:val="003E483F"/>
  </w:style>
  <w:style w:type="character" w:customStyle="1" w:styleId="202">
    <w:name w:val="Знак Знак20"/>
    <w:rsid w:val="003E483F"/>
    <w:rPr>
      <w:rFonts w:ascii="Arial" w:eastAsia="Times New Roman" w:hAnsi="Arial" w:cs="Arial"/>
      <w:bCs w:val="0"/>
      <w:noProof w:val="0"/>
      <w:kern w:val="1"/>
      <w:sz w:val="36"/>
      <w:szCs w:val="32"/>
      <w:lang w:eastAsia="ar-SA"/>
    </w:rPr>
  </w:style>
  <w:style w:type="character" w:customStyle="1" w:styleId="192">
    <w:name w:val="Знак Знак19"/>
    <w:rsid w:val="003E483F"/>
    <w:rPr>
      <w:rFonts w:ascii="Arial" w:eastAsia="Times New Roman" w:hAnsi="Arial" w:cs="Arial"/>
      <w:bCs w:val="0"/>
      <w:iCs w:val="0"/>
      <w:noProof w:val="0"/>
      <w:sz w:val="32"/>
      <w:szCs w:val="28"/>
      <w:lang w:eastAsia="ar-SA"/>
    </w:rPr>
  </w:style>
  <w:style w:type="character" w:customStyle="1" w:styleId="2011">
    <w:name w:val="Знак Знак201"/>
    <w:rsid w:val="003E483F"/>
    <w:rPr>
      <w:rFonts w:ascii="Arial" w:eastAsia="Times New Roman" w:hAnsi="Arial" w:cs="Arial"/>
      <w:bCs w:val="0"/>
      <w:noProof w:val="0"/>
      <w:kern w:val="1"/>
      <w:sz w:val="36"/>
      <w:szCs w:val="32"/>
      <w:lang w:eastAsia="ar-SA"/>
    </w:rPr>
  </w:style>
  <w:style w:type="character" w:customStyle="1" w:styleId="1910">
    <w:name w:val="Знак Знак191"/>
    <w:rsid w:val="003E483F"/>
    <w:rPr>
      <w:rFonts w:ascii="Arial" w:eastAsia="Times New Roman" w:hAnsi="Arial" w:cs="Arial"/>
      <w:bCs w:val="0"/>
      <w:iCs w:val="0"/>
      <w:noProof w:val="0"/>
      <w:sz w:val="32"/>
      <w:szCs w:val="28"/>
      <w:lang w:eastAsia="ar-SA"/>
    </w:rPr>
  </w:style>
  <w:style w:type="character" w:customStyle="1" w:styleId="21f8">
    <w:name w:val="Заголовок 2 Знак Знак Знак Знак1"/>
    <w:rsid w:val="00344672"/>
    <w:rPr>
      <w:rFonts w:ascii="Arial" w:eastAsia="Times New Roman" w:hAnsi="Arial" w:cs="Arial"/>
      <w:b/>
      <w:bCs/>
      <w:sz w:val="20"/>
      <w:szCs w:val="24"/>
      <w:lang w:eastAsia="ru-RU"/>
    </w:rPr>
  </w:style>
  <w:style w:type="character" w:customStyle="1" w:styleId="afffffffffffffffffffffffffffffa">
    <w:name w:val="Основной текст Знак Знак Знак Знак Знак"/>
    <w:rsid w:val="00344672"/>
    <w:rPr>
      <w:rFonts w:ascii="Times New Roman" w:eastAsia="Times New Roman" w:hAnsi="Times New Roman" w:cs="Times New Roman"/>
      <w:b/>
      <w:bCs/>
      <w:sz w:val="24"/>
      <w:szCs w:val="24"/>
      <w:lang w:eastAsia="ru-RU"/>
    </w:rPr>
  </w:style>
  <w:style w:type="character" w:customStyle="1" w:styleId="afffffffffffffffffffffffffffffb">
    <w:name w:val="ВерхКолонтитул Знак Знак"/>
    <w:rsid w:val="00344672"/>
    <w:rPr>
      <w:rFonts w:ascii="Times New Roman" w:eastAsia="Times New Roman" w:hAnsi="Times New Roman" w:cs="Times New Roman"/>
      <w:sz w:val="24"/>
      <w:szCs w:val="24"/>
      <w:lang w:eastAsia="ru-RU"/>
    </w:rPr>
  </w:style>
  <w:style w:type="paragraph" w:customStyle="1" w:styleId="IiAacao1">
    <w:name w:val="Ii? Aacao1"/>
    <w:basedOn w:val="af5"/>
    <w:rsid w:val="00344672"/>
    <w:pPr>
      <w:overflowPunct w:val="0"/>
      <w:autoSpaceDE w:val="0"/>
      <w:autoSpaceDN w:val="0"/>
      <w:adjustRightInd w:val="0"/>
      <w:spacing w:before="60" w:after="0" w:line="240" w:lineRule="auto"/>
      <w:ind w:firstLine="397"/>
      <w:jc w:val="both"/>
      <w:textAlignment w:val="baseline"/>
    </w:pPr>
    <w:rPr>
      <w:rFonts w:ascii="Times New Roman" w:eastAsia="Times New Roman" w:hAnsi="Times New Roman" w:cs="Times New Roman"/>
      <w:sz w:val="24"/>
      <w:szCs w:val="20"/>
      <w:lang w:eastAsia="ru-RU"/>
    </w:rPr>
  </w:style>
  <w:style w:type="character" w:customStyle="1" w:styleId="AaEiaaen">
    <w:name w:val="Aa?Eiaaen"/>
    <w:rsid w:val="00344672"/>
    <w:rPr>
      <w:vertAlign w:val="superscript"/>
    </w:rPr>
  </w:style>
  <w:style w:type="paragraph" w:customStyle="1" w:styleId="xl24">
    <w:name w:val="xl24"/>
    <w:basedOn w:val="af5"/>
    <w:rsid w:val="0034467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
    <w:name w:val="xl25"/>
    <w:basedOn w:val="af5"/>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f5"/>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f5"/>
    <w:rsid w:val="0034467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5"/>
    <w:rsid w:val="0034467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9">
    <w:name w:val="xl29"/>
    <w:basedOn w:val="af5"/>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0">
    <w:name w:val="xl30"/>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1">
    <w:name w:val="xl31"/>
    <w:basedOn w:val="af5"/>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
    <w:name w:val="xl33"/>
    <w:basedOn w:val="af5"/>
    <w:rsid w:val="0034467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5">
    <w:name w:val="xl35"/>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
    <w:name w:val="xl36"/>
    <w:basedOn w:val="af5"/>
    <w:rsid w:val="0034467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7">
    <w:name w:val="xl37"/>
    <w:basedOn w:val="af5"/>
    <w:rsid w:val="0034467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f5"/>
    <w:rsid w:val="0034467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f5"/>
    <w:rsid w:val="0034467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1">
    <w:name w:val="xl41"/>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2">
    <w:name w:val="xl42"/>
    <w:basedOn w:val="af5"/>
    <w:rsid w:val="0034467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f5"/>
    <w:rsid w:val="0034467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5"/>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Normal2">
    <w:name w:val="Normal Знак Знак Знак Знак Знак"/>
    <w:rsid w:val="00344672"/>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afffffffffffffffffffffffffffffc">
    <w:name w:val="перечисления с цифрой"/>
    <w:basedOn w:val="af5"/>
    <w:rsid w:val="00344672"/>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ffffffffffffffffffffffffd">
    <w:name w:val="Перечисления с чертой"/>
    <w:basedOn w:val="af5"/>
    <w:rsid w:val="00344672"/>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ffffffffffffffffffffffffe">
    <w:name w:val="Заголграф"/>
    <w:basedOn w:val="32"/>
    <w:rsid w:val="00344672"/>
    <w:pPr>
      <w:keepLines w:val="0"/>
      <w:spacing w:before="120" w:after="240" w:line="240" w:lineRule="auto"/>
      <w:jc w:val="center"/>
      <w:outlineLvl w:val="9"/>
    </w:pPr>
    <w:rPr>
      <w:rFonts w:ascii="Arial" w:eastAsia="Times New Roman" w:hAnsi="Arial" w:cs="Times New Roman"/>
      <w:bCs w:val="0"/>
      <w:color w:val="auto"/>
      <w:szCs w:val="20"/>
      <w:lang w:eastAsia="ru-RU"/>
    </w:rPr>
  </w:style>
  <w:style w:type="paragraph" w:customStyle="1" w:styleId="SV">
    <w:name w:val="SV"/>
    <w:basedOn w:val="af5"/>
    <w:autoRedefine/>
    <w:rsid w:val="00344672"/>
    <w:pPr>
      <w:spacing w:after="0" w:line="360" w:lineRule="auto"/>
      <w:ind w:firstLine="709"/>
      <w:jc w:val="both"/>
    </w:pPr>
    <w:rPr>
      <w:rFonts w:ascii="Times New Roman" w:eastAsia="Times New Roman" w:hAnsi="Times New Roman" w:cs="Times New Roman"/>
      <w:color w:val="339966"/>
      <w:sz w:val="24"/>
      <w:szCs w:val="24"/>
      <w:lang w:eastAsia="ru-RU"/>
    </w:rPr>
  </w:style>
  <w:style w:type="paragraph" w:customStyle="1" w:styleId="Table">
    <w:name w:val="Table"/>
    <w:basedOn w:val="af5"/>
    <w:rsid w:val="00344672"/>
    <w:pPr>
      <w:keepNext/>
      <w:spacing w:after="0" w:line="240" w:lineRule="auto"/>
    </w:pPr>
    <w:rPr>
      <w:rFonts w:ascii="Bookman Old Style" w:eastAsia="Times New Roman" w:hAnsi="Bookman Old Style" w:cs="Times New Roman"/>
      <w:snapToGrid w:val="0"/>
      <w:color w:val="000000"/>
      <w:sz w:val="20"/>
      <w:szCs w:val="20"/>
      <w:lang w:val="en-AU"/>
    </w:rPr>
  </w:style>
  <w:style w:type="paragraph" w:customStyle="1" w:styleId="CM10">
    <w:name w:val="CM10"/>
    <w:basedOn w:val="af5"/>
    <w:next w:val="af5"/>
    <w:rsid w:val="00344672"/>
    <w:pPr>
      <w:widowControl w:val="0"/>
      <w:autoSpaceDE w:val="0"/>
      <w:autoSpaceDN w:val="0"/>
      <w:adjustRightInd w:val="0"/>
      <w:spacing w:after="0" w:line="240" w:lineRule="atLeast"/>
    </w:pPr>
    <w:rPr>
      <w:rFonts w:ascii="SFR M 1728" w:eastAsia="Times New Roman" w:hAnsi="SFR M 1728" w:cs="Times New Roman"/>
      <w:sz w:val="24"/>
      <w:szCs w:val="24"/>
      <w:lang w:eastAsia="ru-RU"/>
    </w:rPr>
  </w:style>
  <w:style w:type="paragraph" w:customStyle="1" w:styleId="4ff0">
    <w:name w:val="Основной текст 4"/>
    <w:basedOn w:val="aff4"/>
    <w:rsid w:val="00344672"/>
    <w:pPr>
      <w:widowControl/>
      <w:suppressAutoHyphens w:val="0"/>
      <w:overflowPunct w:val="0"/>
      <w:autoSpaceDE w:val="0"/>
      <w:autoSpaceDN w:val="0"/>
      <w:adjustRightInd w:val="0"/>
      <w:ind w:left="360"/>
      <w:jc w:val="left"/>
      <w:textAlignment w:val="baseline"/>
    </w:pPr>
    <w:rPr>
      <w:rFonts w:ascii="MS Serif" w:hAnsi="MS Serif" w:cs="Times New Roman"/>
      <w:sz w:val="20"/>
      <w:lang w:eastAsia="ru-RU"/>
    </w:rPr>
  </w:style>
  <w:style w:type="character" w:customStyle="1" w:styleId="Normal1Char">
    <w:name w:val="Normal1 Char"/>
    <w:rsid w:val="00344672"/>
    <w:rPr>
      <w:snapToGrid w:val="0"/>
      <w:sz w:val="24"/>
      <w:lang w:val="ru-RU" w:eastAsia="ru-RU" w:bidi="ar-SA"/>
    </w:rPr>
  </w:style>
  <w:style w:type="paragraph" w:customStyle="1" w:styleId="Normal10-02">
    <w:name w:val="Normal + 10 пт полужирный По центру Слева:  -02 см Справ..."/>
    <w:basedOn w:val="Normal1"/>
    <w:rsid w:val="00344672"/>
    <w:pPr>
      <w:snapToGrid w:val="0"/>
      <w:ind w:left="-113" w:right="-113"/>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footer" w:uiPriority="99"/>
    <w:lsdException w:name="caption" w:uiPriority="35" w:qFormat="1"/>
    <w:lsdException w:name="annotation reference" w:uiPriority="99"/>
    <w:lsdException w:name="endnote text" w:qFormat="1"/>
    <w:lsdException w:name="List Bullet" w:qFormat="1"/>
    <w:lsdException w:name="List Number 3" w:uiPriority="99"/>
    <w:lsdException w:name="Title" w:semiHidden="0" w:unhideWhenUsed="0" w:qFormat="1"/>
    <w:lsdException w:name="Default Paragraph Font" w:uiPriority="1"/>
    <w:lsdException w:name="Body Text" w:uiPriority="1" w:qFormat="1"/>
    <w:lsdException w:name="Subtitle" w:semiHidden="0" w:unhideWhenUsed="0" w:qFormat="1"/>
    <w:lsdException w:name="Body Text 2" w:uiPriority="99"/>
    <w:lsdException w:name="Body Text Indent 2" w:uiPriority="99"/>
    <w:lsdException w:name="Body Text Indent 3" w:uiPriority="99"/>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qFormat="1"/>
    <w:lsdException w:name="HTML Acronym" w:uiPriority="99"/>
    <w:lsdException w:name="HTML Definition" w:uiPriority="99"/>
    <w:lsdException w:name="HTML Keyboard"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uiPriority w:val="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iPriority w:val="1"/>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ТАБЛ"/>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ТАБЛИЦА"/>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iPriority w:val="99"/>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uiPriority w:val="9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iPriority w:val="99"/>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uiPriority w:val="99"/>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uiPriority w:val="99"/>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uiPriority w:val="1"/>
    <w:qFormat/>
    <w:rsid w:val="00103914"/>
    <w:pPr>
      <w:ind w:left="720"/>
      <w:contextualSpacing/>
    </w:pPr>
  </w:style>
  <w:style w:type="paragraph" w:styleId="aff1">
    <w:name w:val="No Spacing"/>
    <w:link w:val="aff2"/>
    <w:uiPriority w:val="1"/>
    <w:qFormat/>
    <w:rsid w:val="006635DF"/>
    <w:pPr>
      <w:spacing w:after="0" w:line="240" w:lineRule="auto"/>
    </w:pPr>
    <w:rPr>
      <w:rFonts w:eastAsiaTheme="minorEastAsia"/>
      <w:lang w:eastAsia="ru-RU"/>
    </w:rPr>
  </w:style>
  <w:style w:type="character" w:customStyle="1" w:styleId="aff2">
    <w:name w:val="Без интервала Знак"/>
    <w:basedOn w:val="af6"/>
    <w:link w:val="aff1"/>
    <w:uiPriority w:val="1"/>
    <w:rsid w:val="006635DF"/>
    <w:rPr>
      <w:rFonts w:eastAsiaTheme="minorEastAsia"/>
      <w:lang w:eastAsia="ru-RU"/>
    </w:rPr>
  </w:style>
  <w:style w:type="character" w:styleId="aff3">
    <w:name w:val="Hyperlink"/>
    <w:basedOn w:val="af6"/>
    <w:uiPriority w:val="99"/>
    <w:unhideWhenUsed/>
    <w:rsid w:val="00923E3B"/>
    <w:rPr>
      <w:color w:val="0000FF" w:themeColor="hyperlink"/>
      <w:u w:val="single"/>
    </w:rPr>
  </w:style>
  <w:style w:type="paragraph" w:styleId="aff4">
    <w:name w:val="Body Text Indent"/>
    <w:aliases w:val=" Знак2 Знак"/>
    <w:basedOn w:val="af5"/>
    <w:link w:val="aff5"/>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rsid w:val="00E22194"/>
    <w:rPr>
      <w:rFonts w:ascii="Arial" w:eastAsia="Times New Roman" w:hAnsi="Arial" w:cs="Arial"/>
      <w:sz w:val="16"/>
      <w:szCs w:val="20"/>
      <w:lang w:eastAsia="ar-SA"/>
    </w:rPr>
  </w:style>
  <w:style w:type="table" w:styleId="aff6">
    <w:name w:val="Table Grid"/>
    <w:aliases w:val="ПФ-стиль табл"/>
    <w:basedOn w:val="af7"/>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uiPriority w:val="22"/>
    <w:qFormat/>
    <w:rsid w:val="00511A7F"/>
    <w:rPr>
      <w:b/>
      <w:bCs/>
    </w:rPr>
  </w:style>
  <w:style w:type="paragraph" w:styleId="aff8">
    <w:name w:val="footnote text"/>
    <w:aliases w:val="Table_Footnote_last Знак,Table_Footnote_last Знак Знак,Table_Footnote_las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aliases w:val="Table_Footnote_last Знак Знак2,Table_Footnote_last Знак Знак Знак1,Table_Footnote_last Знак2"/>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rsid w:val="00511A7F"/>
    <w:rPr>
      <w:rFonts w:ascii="Times New Roman" w:eastAsia="Times New Roman" w:hAnsi="Times New Roman" w:cs="Times New Roman"/>
      <w:sz w:val="28"/>
      <w:szCs w:val="20"/>
      <w:lang w:eastAsia="ru-RU"/>
    </w:rPr>
  </w:style>
  <w:style w:type="paragraph" w:styleId="affd">
    <w:name w:val="endnote text"/>
    <w:basedOn w:val="af5"/>
    <w:link w:val="affe"/>
    <w:unhideWhenUsed/>
    <w:qFormat/>
    <w:rsid w:val="00E27E91"/>
    <w:pPr>
      <w:spacing w:after="0" w:line="240" w:lineRule="auto"/>
    </w:pPr>
    <w:rPr>
      <w:sz w:val="20"/>
      <w:szCs w:val="20"/>
    </w:rPr>
  </w:style>
  <w:style w:type="character" w:customStyle="1" w:styleId="affe">
    <w:name w:val="Текст концевой сноски Знак"/>
    <w:basedOn w:val="af6"/>
    <w:link w:val="affd"/>
    <w:rsid w:val="00E27E91"/>
    <w:rPr>
      <w:sz w:val="20"/>
      <w:szCs w:val="20"/>
    </w:rPr>
  </w:style>
  <w:style w:type="character" w:styleId="afff">
    <w:name w:val="endnote reference"/>
    <w:basedOn w:val="af6"/>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iPriority w:val="99"/>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iPriority w:val="99"/>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Название таблицы"/>
    <w:basedOn w:val="af5"/>
    <w:link w:val="afff6"/>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Название таблицы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iPriority w:val="99"/>
    <w:unhideWhenUsed/>
    <w:rsid w:val="0091063A"/>
    <w:pPr>
      <w:spacing w:after="120"/>
      <w:ind w:left="283"/>
    </w:pPr>
    <w:rPr>
      <w:sz w:val="16"/>
      <w:szCs w:val="16"/>
    </w:rPr>
  </w:style>
  <w:style w:type="character" w:customStyle="1" w:styleId="35">
    <w:name w:val="Основной текст с отступом 3 Знак"/>
    <w:basedOn w:val="af6"/>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uiPriority w:val="99"/>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uiPriority w:val="3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uiPriority w:val="1"/>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uiPriority w:val="1"/>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uiPriority w:val="99"/>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uiPriority w:val="39"/>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uiPriority w:val="30"/>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uiPriority w:val="99"/>
    <w:rsid w:val="00EC3D1F"/>
    <w:rPr>
      <w:b/>
      <w:bCs/>
    </w:rPr>
  </w:style>
  <w:style w:type="character" w:customStyle="1" w:styleId="affffffffffc">
    <w:name w:val="Тема примечания Знак"/>
    <w:basedOn w:val="affffffffffa"/>
    <w:link w:val="affffffffffb"/>
    <w:uiPriority w:val="99"/>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uiPriority w:val="29"/>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uiPriority w:val="99"/>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link w:val="affffffffffff8"/>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9">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c">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e">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0">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1">
    <w:name w:val="Шапка таблицы"/>
    <w:basedOn w:val="afffffffffffff2"/>
    <w:next w:val="af5"/>
    <w:qFormat/>
    <w:rsid w:val="00A5071E"/>
    <w:pPr>
      <w:jc w:val="center"/>
    </w:pPr>
  </w:style>
  <w:style w:type="paragraph" w:customStyle="1" w:styleId="afffffffffffff2">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3">
    <w:name w:val="Таблица"/>
    <w:basedOn w:val="afffffffffffff2"/>
    <w:next w:val="af5"/>
    <w:link w:val="afffffffffffff4"/>
    <w:qFormat/>
    <w:rsid w:val="00A5071E"/>
  </w:style>
  <w:style w:type="paragraph" w:customStyle="1" w:styleId="afffffffffffff5">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6">
    <w:name w:val="надстрочный"/>
    <w:rsid w:val="00A5071E"/>
    <w:rPr>
      <w:rFonts w:ascii="Times New Roman" w:hAnsi="Times New Roman"/>
      <w:i/>
      <w:iCs/>
      <w:sz w:val="24"/>
    </w:rPr>
  </w:style>
  <w:style w:type="paragraph" w:customStyle="1" w:styleId="afffffffffffff7">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8">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9">
    <w:name w:val="Состав проекта"/>
    <w:basedOn w:val="afffffffffffff1"/>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a">
    <w:name w:val="Название Таблицы"/>
    <w:basedOn w:val="af5"/>
    <w:link w:val="afffffffffffffb"/>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c">
    <w:name w:val="По ширине"/>
    <w:basedOn w:val="af5"/>
    <w:link w:val="afffffffffffffd"/>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e">
    <w:name w:val="нумерованный"/>
    <w:rsid w:val="00A5071E"/>
  </w:style>
  <w:style w:type="paragraph" w:customStyle="1" w:styleId="affffffffffffff">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0">
    <w:name w:val="Аннотация"/>
    <w:aliases w:val="состав проекта НЕФТЕТЕХПРОЕКТ,НТП- Введение,Приложения"/>
    <w:basedOn w:val="affffffffffffd"/>
    <w:next w:val="af5"/>
    <w:rsid w:val="00A5071E"/>
    <w:pPr>
      <w:ind w:firstLine="0"/>
      <w:jc w:val="center"/>
    </w:pPr>
  </w:style>
  <w:style w:type="paragraph" w:customStyle="1" w:styleId="affffffffffffff1">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2">
    <w:name w:val="По ширине НЕФТЕТЕХПРОЕКТ"/>
    <w:basedOn w:val="af5"/>
    <w:link w:val="affffffffffffff3"/>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4">
    <w:name w:val="Подзаголовок НЕФТЕТЕХПРОЕКТ"/>
    <w:basedOn w:val="25"/>
    <w:next w:val="affffffffffffff2"/>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5">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6">
    <w:name w:val="Приложение НЕФТЕТЕХПРОЕКТ"/>
    <w:basedOn w:val="17"/>
    <w:next w:val="af5"/>
    <w:link w:val="affffffffffffff7"/>
    <w:rsid w:val="00A5071E"/>
    <w:pPr>
      <w:pageBreakBefore/>
      <w:suppressAutoHyphens/>
    </w:pPr>
    <w:rPr>
      <w:color w:val="000000"/>
      <w:w w:val="0"/>
      <w:sz w:val="32"/>
      <w:szCs w:val="32"/>
      <w:lang w:val="x-none" w:eastAsia="en-US" w:bidi="en-US"/>
    </w:rPr>
  </w:style>
  <w:style w:type="paragraph" w:customStyle="1" w:styleId="affffffffffffff8">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9">
    <w:name w:val="Рисунок НЕФТЕТЕХПРОЕКТ"/>
    <w:basedOn w:val="af5"/>
    <w:next w:val="afffffffffffff7"/>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a">
    <w:name w:val="Содержание НЕФТЕТЕХПРОЕКТ"/>
    <w:basedOn w:val="affffffffffffff0"/>
    <w:next w:val="1f8"/>
    <w:rsid w:val="00A5071E"/>
  </w:style>
  <w:style w:type="numbering" w:customStyle="1" w:styleId="affffffffffffffb">
    <w:name w:val="Стиль нумерованный"/>
    <w:rsid w:val="00A5071E"/>
  </w:style>
  <w:style w:type="paragraph" w:customStyle="1" w:styleId="affffffffffffffc">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d">
    <w:name w:val="Шапка таблицы НЕФТЕТЕХПРОЕКТ"/>
    <w:basedOn w:val="af5"/>
    <w:next w:val="af5"/>
    <w:link w:val="affffffffffffffe"/>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d">
    <w:name w:val="По ширине Знак"/>
    <w:link w:val="afffffffffffffc"/>
    <w:rsid w:val="00A5071E"/>
    <w:rPr>
      <w:rFonts w:ascii="Times New Roman" w:eastAsia="Times New Roman" w:hAnsi="Times New Roman" w:cs="Times New Roman"/>
      <w:sz w:val="24"/>
      <w:szCs w:val="20"/>
      <w:lang w:val="x-none" w:eastAsia="x-none"/>
    </w:rPr>
  </w:style>
  <w:style w:type="character" w:customStyle="1" w:styleId="affffffffffffff3">
    <w:name w:val="По ширине НЕФТЕТЕХПРОЕКТ Знак"/>
    <w:link w:val="affffffffffffff2"/>
    <w:rsid w:val="00A5071E"/>
    <w:rPr>
      <w:rFonts w:ascii="Times New Roman" w:eastAsia="Times New Roman" w:hAnsi="Times New Roman" w:cs="Times New Roman"/>
      <w:sz w:val="24"/>
      <w:szCs w:val="20"/>
      <w:lang w:eastAsia="ru-RU"/>
    </w:rPr>
  </w:style>
  <w:style w:type="character" w:customStyle="1" w:styleId="affffffffffffff7">
    <w:name w:val="Приложение НЕФТЕТЕХПРОЕКТ Знак"/>
    <w:link w:val="affffffffffffff6"/>
    <w:rsid w:val="00A5071E"/>
    <w:rPr>
      <w:rFonts w:ascii="Times New Roman" w:eastAsia="Times New Roman" w:hAnsi="Times New Roman" w:cs="Times New Roman"/>
      <w:b/>
      <w:color w:val="000000"/>
      <w:w w:val="0"/>
      <w:sz w:val="32"/>
      <w:szCs w:val="32"/>
      <w:lang w:val="x-none" w:bidi="en-US"/>
    </w:rPr>
  </w:style>
  <w:style w:type="paragraph" w:customStyle="1" w:styleId="afffffffffffffff">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0">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1">
    <w:name w:val="Основной текст СамНИПИ Знак Знак"/>
    <w:rsid w:val="00A5071E"/>
    <w:rPr>
      <w:rFonts w:ascii="Arial" w:hAnsi="Arial"/>
      <w:bCs/>
      <w:lang w:val="ru-RU" w:eastAsia="ru-RU" w:bidi="ar-SA"/>
    </w:rPr>
  </w:style>
  <w:style w:type="character" w:customStyle="1" w:styleId="afffffffffffffff2">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3">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4">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5">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6">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7">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8">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9">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a">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b">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c">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d">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e">
    <w:name w:val="Обычный текст"/>
    <w:basedOn w:val="af5"/>
    <w:link w:val="affffffffffffffff"/>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
    <w:name w:val="Обычный текст Знак"/>
    <w:link w:val="afffffffffffffffe"/>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0">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1">
    <w:name w:val="табл_заголовок Знак Знак Знак Знак"/>
    <w:link w:val="affffffffffffffff2"/>
    <w:locked/>
    <w:rsid w:val="00A5071E"/>
    <w:rPr>
      <w:noProof/>
      <w:sz w:val="24"/>
      <w:lang w:eastAsia="ru-RU"/>
    </w:rPr>
  </w:style>
  <w:style w:type="paragraph" w:customStyle="1" w:styleId="affffffffffffffff2">
    <w:name w:val="табл_заголовок Знак Знак Знак"/>
    <w:link w:val="affffffffffffffff1"/>
    <w:rsid w:val="00A5071E"/>
    <w:pPr>
      <w:keepNext/>
      <w:keepLines/>
      <w:spacing w:after="0" w:line="240" w:lineRule="auto"/>
      <w:jc w:val="center"/>
    </w:pPr>
    <w:rPr>
      <w:noProof/>
      <w:sz w:val="24"/>
      <w:lang w:eastAsia="ru-RU"/>
    </w:rPr>
  </w:style>
  <w:style w:type="character" w:customStyle="1" w:styleId="affffffffffffffff3">
    <w:name w:val="табл_строка Знак Знак Знак"/>
    <w:link w:val="affffffffffffffff4"/>
    <w:locked/>
    <w:rsid w:val="00A5071E"/>
    <w:rPr>
      <w:sz w:val="24"/>
    </w:rPr>
  </w:style>
  <w:style w:type="paragraph" w:customStyle="1" w:styleId="affffffffffffffff4">
    <w:name w:val="табл_строка Знак Знак"/>
    <w:basedOn w:val="affb"/>
    <w:link w:val="affffffffffffffff3"/>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5">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6">
    <w:name w:val="Приложение Знак"/>
    <w:rsid w:val="00FF0DF5"/>
    <w:rPr>
      <w:rFonts w:ascii="Arial" w:hAnsi="Arial"/>
      <w:kern w:val="28"/>
      <w:sz w:val="28"/>
      <w:lang w:val="en-US"/>
    </w:rPr>
  </w:style>
  <w:style w:type="character" w:customStyle="1" w:styleId="affffffffffffffff7">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8"/>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9">
    <w:name w:val="Основной текст СамНИПИ Знак Знак Знак"/>
    <w:rsid w:val="00FF0DF5"/>
    <w:rPr>
      <w:rFonts w:ascii="Arial" w:hAnsi="Arial"/>
      <w:bCs/>
    </w:rPr>
  </w:style>
  <w:style w:type="paragraph" w:customStyle="1" w:styleId="affffffffffffffffa">
    <w:name w:val="Таблица_Шапка_СамНИПИ Знак Знак"/>
    <w:link w:val="affffffffffffffffb"/>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b">
    <w:name w:val="Таблица_Шапка_СамНИПИ Знак Знак Знак"/>
    <w:link w:val="affffffffffffffffa"/>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c">
    <w:name w:val="ГОЧС Основной текст"/>
    <w:basedOn w:val="af5"/>
    <w:link w:val="affffffffffffffffd"/>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d">
    <w:name w:val="ГОЧС Основной текст Знак"/>
    <w:link w:val="affffffffffffffffc"/>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e">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0">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1">
    <w:name w:val="текст"/>
    <w:basedOn w:val="af5"/>
    <w:link w:val="afffffffffffffffff2"/>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2">
    <w:name w:val="текст Знак"/>
    <w:basedOn w:val="af6"/>
    <w:link w:val="afffffffffffffffff1"/>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3">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4">
    <w:name w:val="Основной стиль Знак"/>
    <w:link w:val="afffffffffffffffff5"/>
    <w:locked/>
    <w:rsid w:val="00E32A78"/>
    <w:rPr>
      <w:rFonts w:ascii="Arial" w:hAnsi="Arial" w:cs="Arial"/>
      <w:szCs w:val="28"/>
      <w:lang w:val="x-none" w:eastAsia="x-none"/>
    </w:rPr>
  </w:style>
  <w:style w:type="paragraph" w:customStyle="1" w:styleId="afffffffffffffffff5">
    <w:name w:val="Основной стиль"/>
    <w:basedOn w:val="af5"/>
    <w:link w:val="afffffffffffffffff4"/>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6">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e">
    <w:name w:val="Шапка таблицы НЕФТЕТЕХПРОЕКТ Знак"/>
    <w:link w:val="affffffffffffffd"/>
    <w:rsid w:val="00E547EC"/>
    <w:rPr>
      <w:rFonts w:ascii="Times New Roman" w:eastAsia="Times New Roman" w:hAnsi="Times New Roman" w:cs="Times New Roman"/>
      <w:color w:val="000000"/>
      <w:szCs w:val="32"/>
      <w:lang w:eastAsia="ru-RU"/>
    </w:rPr>
  </w:style>
  <w:style w:type="paragraph" w:customStyle="1" w:styleId="afffffffffffffffff9">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a">
    <w:name w:val="НИПИ ОНГМ"/>
    <w:link w:val="afffffffffffffffffb"/>
    <w:qFormat/>
    <w:rsid w:val="00E547EC"/>
    <w:pPr>
      <w:spacing w:after="0" w:line="360" w:lineRule="auto"/>
      <w:ind w:firstLine="709"/>
      <w:jc w:val="both"/>
    </w:pPr>
    <w:rPr>
      <w:rFonts w:ascii="ISOCPEUR" w:eastAsia="Calibri" w:hAnsi="ISOCPEUR" w:cs="Times New Roman"/>
      <w:sz w:val="24"/>
    </w:rPr>
  </w:style>
  <w:style w:type="character" w:customStyle="1" w:styleId="afffffffffffffffffb">
    <w:name w:val="НИПИ ОНГМ Знак"/>
    <w:link w:val="afffffffffffffffffa"/>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c">
    <w:name w:val="Подпись к таблице_"/>
    <w:link w:val="afffffffffffffffffd"/>
    <w:rsid w:val="000822A9"/>
    <w:rPr>
      <w:rFonts w:ascii="Calibri" w:eastAsia="Calibri" w:hAnsi="Calibri" w:cs="Calibri"/>
      <w:i/>
      <w:iCs/>
      <w:sz w:val="16"/>
      <w:szCs w:val="16"/>
      <w:shd w:val="clear" w:color="auto" w:fill="FFFFFF"/>
    </w:rPr>
  </w:style>
  <w:style w:type="paragraph" w:customStyle="1" w:styleId="afffffffffffffffffd">
    <w:name w:val="Подпись к таблице"/>
    <w:basedOn w:val="af5"/>
    <w:link w:val="afffffffffffffffffc"/>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e">
    <w:name w:val="Îáû÷íûé"/>
    <w:link w:val="affffffffffffffffff"/>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
    <w:name w:val="Îáû÷íûé Знак"/>
    <w:link w:val="afffffffffffffffffe"/>
    <w:rsid w:val="000822A9"/>
    <w:rPr>
      <w:rFonts w:ascii="Times New Roman" w:eastAsia="Times New Roman" w:hAnsi="Times New Roman" w:cs="Times New Roman"/>
      <w:sz w:val="20"/>
      <w:szCs w:val="20"/>
      <w:lang w:eastAsia="ru-RU"/>
    </w:rPr>
  </w:style>
  <w:style w:type="paragraph" w:customStyle="1" w:styleId="affffffffffffffffff0">
    <w:name w:val="СТИЛЬ ПЗ"/>
    <w:basedOn w:val="af5"/>
    <w:link w:val="affffffffffffffffff1"/>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1">
    <w:name w:val="СТИЛЬ ПЗ Знак"/>
    <w:link w:val="affffffffffffffffff0"/>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2">
    <w:name w:val="Текст отчёта"/>
    <w:basedOn w:val="af5"/>
    <w:link w:val="affffffffffffffffff3"/>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3">
    <w:name w:val="Текст отчёта Знак"/>
    <w:link w:val="affffffffffffffffff2"/>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4">
    <w:name w:val="Текст Анкор"/>
    <w:basedOn w:val="af5"/>
    <w:link w:val="affffffffffffffffff5"/>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5">
    <w:name w:val="Текст Анкор Знак"/>
    <w:link w:val="affffffffffffffffff4"/>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4"/>
    <w:link w:val="affffffffffffffffff6"/>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6">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7">
    <w:name w:val="Текст таблица Анкор"/>
    <w:basedOn w:val="affffffffffffffffff4"/>
    <w:link w:val="affffffffffffffffff8"/>
    <w:qFormat/>
    <w:rsid w:val="000822A9"/>
    <w:pPr>
      <w:ind w:firstLine="0"/>
      <w:jc w:val="center"/>
    </w:pPr>
    <w:rPr>
      <w:noProof/>
    </w:rPr>
  </w:style>
  <w:style w:type="character" w:customStyle="1" w:styleId="affffffffffffffffff8">
    <w:name w:val="Текст таблица Анкор Знак"/>
    <w:link w:val="affffffffffffffffff7"/>
    <w:rsid w:val="000822A9"/>
    <w:rPr>
      <w:rFonts w:ascii="Segoe UI" w:eastAsia="Calibri" w:hAnsi="Segoe UI" w:cs="Times New Roman"/>
      <w:noProof/>
      <w:lang w:val="x-none"/>
    </w:rPr>
  </w:style>
  <w:style w:type="paragraph" w:customStyle="1" w:styleId="affffffffffffffffff9">
    <w:name w:val="Пункт Анкор"/>
    <w:basedOn w:val="17"/>
    <w:next w:val="affffffffffffffffff4"/>
    <w:link w:val="affffffffffffffffffa"/>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a">
    <w:name w:val="Пункт Анкор Знак"/>
    <w:link w:val="affffffffffffffffff9"/>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b">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c">
    <w:name w:val="Стиль части"/>
    <w:basedOn w:val="17"/>
    <w:rsid w:val="006767F2"/>
    <w:pPr>
      <w:spacing w:after="60"/>
    </w:pPr>
    <w:rPr>
      <w:rFonts w:ascii="Arial" w:hAnsi="Arial"/>
      <w:kern w:val="28"/>
      <w:szCs w:val="32"/>
      <w:lang w:val="x-none" w:eastAsia="x-none"/>
    </w:rPr>
  </w:style>
  <w:style w:type="paragraph" w:styleId="affffffffffffffffffd">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e">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0">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1">
    <w:name w:val="примечание_продолжение"/>
    <w:basedOn w:val="affffffffffffffffffe"/>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2">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3">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9">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a">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b">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c">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d">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e">
    <w:name w:val="Основной_штамп_изм"/>
    <w:basedOn w:val="af5"/>
    <w:link w:val="affffffffffffffffffff"/>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
    <w:name w:val="Основной_штамп_изм Знак"/>
    <w:link w:val="afffffffffffffffffffe"/>
    <w:rsid w:val="006057FC"/>
    <w:rPr>
      <w:rFonts w:ascii="Times New Roman" w:eastAsia="Times New Roman" w:hAnsi="Times New Roman" w:cs="Times New Roman"/>
      <w:sz w:val="16"/>
      <w:szCs w:val="24"/>
      <w:lang w:val="x-none" w:eastAsia="x-none"/>
    </w:rPr>
  </w:style>
  <w:style w:type="paragraph" w:customStyle="1" w:styleId="affffffffffffffffffff0">
    <w:name w:val="Основной_штамп_дата"/>
    <w:basedOn w:val="af5"/>
    <w:link w:val="affffffffffffffffffff1"/>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1">
    <w:name w:val="Основной_штамп_дата Знак"/>
    <w:link w:val="affffffffffffffffffff0"/>
    <w:rsid w:val="006057FC"/>
    <w:rPr>
      <w:rFonts w:ascii="Times New Roman" w:eastAsia="Times New Roman" w:hAnsi="Times New Roman" w:cs="Times New Roman"/>
      <w:sz w:val="18"/>
      <w:szCs w:val="24"/>
      <w:lang w:val="x-none" w:eastAsia="x-none"/>
    </w:rPr>
  </w:style>
  <w:style w:type="character" w:customStyle="1" w:styleId="affffffffffffffffffff2">
    <w:name w:val="Основной_штамп_копировал_формат Знак"/>
    <w:link w:val="affffffffffffffffffff3"/>
    <w:rsid w:val="006057FC"/>
    <w:rPr>
      <w:lang w:val="x-none" w:eastAsia="x-none"/>
    </w:rPr>
  </w:style>
  <w:style w:type="paragraph" w:customStyle="1" w:styleId="affffffffffffffffffff3">
    <w:name w:val="Основной_штамп_копировал_формат"/>
    <w:basedOn w:val="af5"/>
    <w:link w:val="affffffffffffffffffff2"/>
    <w:rsid w:val="006057FC"/>
    <w:pPr>
      <w:spacing w:after="0" w:line="240" w:lineRule="auto"/>
      <w:jc w:val="center"/>
    </w:pPr>
    <w:rPr>
      <w:lang w:val="x-none" w:eastAsia="x-none"/>
    </w:rPr>
  </w:style>
  <w:style w:type="paragraph" w:customStyle="1" w:styleId="affffffffffffffffffff4">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5">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6">
    <w:name w:val="Основной_штамп_фирма"/>
    <w:basedOn w:val="af5"/>
    <w:link w:val="affffffffffffffffffff7"/>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7">
    <w:name w:val="Основной_штамп_фирма Знак"/>
    <w:link w:val="affffffffffffffffffff6"/>
    <w:rsid w:val="006057FC"/>
    <w:rPr>
      <w:rFonts w:ascii="Times New Roman" w:eastAsia="Times New Roman" w:hAnsi="Times New Roman" w:cs="Times New Roman"/>
      <w:sz w:val="20"/>
      <w:szCs w:val="24"/>
      <w:lang w:val="x-none" w:eastAsia="x-none"/>
    </w:rPr>
  </w:style>
  <w:style w:type="paragraph" w:customStyle="1" w:styleId="affffffffffffffffffff8">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9">
    <w:name w:val="Основной_штамп_номер_листов"/>
    <w:basedOn w:val="affffffffffffffffffff8"/>
    <w:rsid w:val="006057FC"/>
    <w:rPr>
      <w:sz w:val="20"/>
      <w:lang w:val="en-US"/>
    </w:rPr>
  </w:style>
  <w:style w:type="paragraph" w:customStyle="1" w:styleId="affffffffffffffffffffa">
    <w:name w:val="Основной_штамп_стадия"/>
    <w:basedOn w:val="affffffffffffffffffff8"/>
    <w:rsid w:val="006057FC"/>
  </w:style>
  <w:style w:type="paragraph" w:customStyle="1" w:styleId="affffffffffffffffffffb">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c">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d">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e">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
    <w:name w:val="ГеоРад"/>
    <w:basedOn w:val="1f8"/>
    <w:link w:val="afffffffffffffffffffff0"/>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0">
    <w:name w:val="ГеоРад Знак"/>
    <w:link w:val="afffffffffffffffffffff"/>
    <w:rsid w:val="006057FC"/>
    <w:rPr>
      <w:rFonts w:ascii="Arial" w:eastAsia="Times New Roman" w:hAnsi="Arial" w:cs="Times New Roman"/>
      <w:caps/>
      <w:noProof/>
      <w:sz w:val="20"/>
      <w:szCs w:val="20"/>
      <w:lang w:val="x-none" w:eastAsia="x-none"/>
    </w:rPr>
  </w:style>
  <w:style w:type="character" w:styleId="afffffffffffffffffffff1">
    <w:name w:val="Intense Emphasis"/>
    <w:uiPriority w:val="21"/>
    <w:qFormat/>
    <w:rsid w:val="006057FC"/>
    <w:rPr>
      <w:b/>
      <w:bCs/>
      <w:i/>
      <w:iCs/>
      <w:color w:val="4F81BD"/>
    </w:rPr>
  </w:style>
  <w:style w:type="character" w:styleId="afffffffffffffffffffff2">
    <w:name w:val="Subtle Reference"/>
    <w:uiPriority w:val="31"/>
    <w:qFormat/>
    <w:rsid w:val="006057FC"/>
    <w:rPr>
      <w:smallCaps/>
      <w:color w:val="C0504D"/>
      <w:u w:val="single"/>
    </w:rPr>
  </w:style>
  <w:style w:type="character" w:styleId="afffffffffffffffffffff3">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4">
    <w:name w:val="Заголовок"/>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5">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6">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7">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8">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9">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a">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b">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c">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d">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e">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0">
    <w:name w:val="Титул_изменения_активный"/>
    <w:basedOn w:val="afffffffffffffffffffff8"/>
    <w:rsid w:val="00F461CE"/>
    <w:pPr>
      <w:framePr w:hSpace="567" w:wrap="around" w:vAnchor="page" w:hAnchor="page" w:x="1532" w:y="14176"/>
      <w:ind w:left="-284" w:right="-284"/>
      <w:suppressOverlap/>
    </w:pPr>
    <w:rPr>
      <w:sz w:val="20"/>
    </w:rPr>
  </w:style>
  <w:style w:type="paragraph" w:customStyle="1" w:styleId="affffffffffffffffffffff1">
    <w:name w:val="Титул_изменения_неактивный"/>
    <w:basedOn w:val="affffffffffffffffffffff0"/>
    <w:rsid w:val="00F461CE"/>
    <w:pPr>
      <w:framePr w:wrap="around"/>
    </w:pPr>
    <w:rPr>
      <w:color w:val="FFFFFF"/>
    </w:rPr>
  </w:style>
  <w:style w:type="paragraph" w:customStyle="1" w:styleId="affffffffffffffffffffff2">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3">
    <w:name w:val="Титут_Подраздел"/>
    <w:basedOn w:val="affffffffffffffffffffff2"/>
    <w:qFormat/>
    <w:rsid w:val="00F461CE"/>
    <w:rPr>
      <w:bCs/>
    </w:rPr>
  </w:style>
  <w:style w:type="paragraph" w:customStyle="1" w:styleId="affffffffffffffffffffff4">
    <w:name w:val="Титул_Книга"/>
    <w:basedOn w:val="affffffffffffffffffffff3"/>
    <w:qFormat/>
    <w:rsid w:val="00F461CE"/>
    <w:rPr>
      <w:bCs w:val="0"/>
    </w:rPr>
  </w:style>
  <w:style w:type="paragraph" w:customStyle="1" w:styleId="affffffffffffffffffffff5">
    <w:name w:val="Титул_Номер_тома"/>
    <w:basedOn w:val="afffffffffffffffffffffd"/>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6">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7">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8">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9">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8">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a">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b">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c">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d">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e">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0">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1">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2">
    <w:name w:val="Основной текст продолжение Знак Знак Знак"/>
    <w:basedOn w:val="affb"/>
    <w:next w:val="affb"/>
    <w:link w:val="afffffffffffffffffffffff3"/>
    <w:rsid w:val="00F461CE"/>
    <w:pPr>
      <w:widowControl w:val="0"/>
      <w:tabs>
        <w:tab w:val="left" w:pos="851"/>
      </w:tabs>
      <w:spacing w:before="120"/>
      <w:ind w:firstLine="709"/>
    </w:pPr>
    <w:rPr>
      <w:sz w:val="24"/>
    </w:rPr>
  </w:style>
  <w:style w:type="character" w:customStyle="1" w:styleId="afffffffffffffffffffffff3">
    <w:name w:val="Основной текст продолжение Знак Знак Знак Знак"/>
    <w:link w:val="afffffffffffffffffffffff2"/>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4">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5">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6">
    <w:name w:val="А Абзац Знак"/>
    <w:link w:val="afffffffffffffffffffffff7"/>
    <w:locked/>
    <w:rsid w:val="00F04400"/>
    <w:rPr>
      <w:sz w:val="24"/>
      <w:szCs w:val="24"/>
      <w:lang w:val="x-none" w:eastAsia="x-none"/>
    </w:rPr>
  </w:style>
  <w:style w:type="paragraph" w:customStyle="1" w:styleId="afffffffffffffffffffffff7">
    <w:name w:val="А Абзац"/>
    <w:basedOn w:val="af5"/>
    <w:link w:val="afffffffffffffffffffffff6"/>
    <w:qFormat/>
    <w:rsid w:val="00F04400"/>
    <w:pPr>
      <w:spacing w:after="0" w:line="240" w:lineRule="auto"/>
      <w:ind w:firstLine="709"/>
      <w:jc w:val="both"/>
    </w:pPr>
    <w:rPr>
      <w:sz w:val="24"/>
      <w:szCs w:val="24"/>
      <w:lang w:val="x-none" w:eastAsia="x-none"/>
    </w:rPr>
  </w:style>
  <w:style w:type="character" w:customStyle="1" w:styleId="afffffffffffffffffffffff8">
    <w:name w:val="А Маркер Знак"/>
    <w:link w:val="a5"/>
    <w:locked/>
    <w:rsid w:val="00F04400"/>
    <w:rPr>
      <w:sz w:val="24"/>
      <w:szCs w:val="24"/>
      <w:lang w:val="x-none" w:eastAsia="x-none"/>
    </w:rPr>
  </w:style>
  <w:style w:type="paragraph" w:customStyle="1" w:styleId="a5">
    <w:name w:val="А Маркер"/>
    <w:basedOn w:val="aff"/>
    <w:link w:val="afffffffffffffffffffffff8"/>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9">
    <w:name w:val="А Таблица Знак"/>
    <w:link w:val="afffffffffffffffffffffffa"/>
    <w:locked/>
    <w:rsid w:val="00F04400"/>
    <w:rPr>
      <w:sz w:val="24"/>
      <w:szCs w:val="24"/>
      <w:lang w:val="x-none" w:eastAsia="x-none"/>
    </w:rPr>
  </w:style>
  <w:style w:type="paragraph" w:customStyle="1" w:styleId="afffffffffffffffffffffffa">
    <w:name w:val="А Таблица"/>
    <w:basedOn w:val="af5"/>
    <w:link w:val="afffffffffffffffffffffff9"/>
    <w:qFormat/>
    <w:rsid w:val="00F04400"/>
    <w:pPr>
      <w:spacing w:after="0" w:line="240" w:lineRule="auto"/>
      <w:jc w:val="center"/>
    </w:pPr>
    <w:rPr>
      <w:sz w:val="24"/>
      <w:szCs w:val="24"/>
      <w:lang w:val="x-none" w:eastAsia="x-none"/>
    </w:rPr>
  </w:style>
  <w:style w:type="character" w:customStyle="1" w:styleId="afffffffffffffffffffffffb">
    <w:name w:val="А Подзаголовок Знак"/>
    <w:link w:val="afffffffffffffffffffffffc"/>
    <w:locked/>
    <w:rsid w:val="00F04400"/>
    <w:rPr>
      <w:b/>
      <w:sz w:val="24"/>
      <w:szCs w:val="24"/>
    </w:rPr>
  </w:style>
  <w:style w:type="paragraph" w:customStyle="1" w:styleId="afffffffffffffffffffffffc">
    <w:name w:val="А Подзаголовок"/>
    <w:basedOn w:val="af5"/>
    <w:link w:val="afffffffffffffffffffffffb"/>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d">
    <w:name w:val="Обычный.Нормальный"/>
    <w:link w:val="afffffffffffffffffffffffe"/>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e">
    <w:name w:val="Обычный.Нормальный Знак"/>
    <w:link w:val="afffffffffffffffffffffffd"/>
    <w:locked/>
    <w:rsid w:val="006F312C"/>
    <w:rPr>
      <w:rFonts w:ascii="Times New Roman" w:eastAsia="Times New Roman" w:hAnsi="Times New Roman" w:cs="Times New Roman"/>
      <w:sz w:val="24"/>
      <w:szCs w:val="20"/>
      <w:lang w:eastAsia="ru-RU"/>
    </w:rPr>
  </w:style>
  <w:style w:type="paragraph" w:customStyle="1" w:styleId="affffffffffffffffffffffff">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b">
    <w:name w:val="Название Таблицы Знак"/>
    <w:link w:val="afffffffffffffa"/>
    <w:rsid w:val="006F312C"/>
    <w:rPr>
      <w:rFonts w:ascii="Times New Roman" w:eastAsia="Times New Roman" w:hAnsi="Times New Roman" w:cs="Times New Roman"/>
      <w:bCs/>
      <w:sz w:val="24"/>
      <w:szCs w:val="20"/>
      <w:lang w:eastAsia="ru-RU"/>
    </w:rPr>
  </w:style>
  <w:style w:type="paragraph" w:customStyle="1" w:styleId="affffffffffffffffffffffff0">
    <w:name w:val="Осн. текст Знак"/>
    <w:basedOn w:val="af5"/>
    <w:link w:val="affffffffffffffffffffffff1"/>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1">
    <w:name w:val="Осн. текст Знак Знак"/>
    <w:link w:val="affffffffffffffffffffffff0"/>
    <w:rsid w:val="006F312C"/>
    <w:rPr>
      <w:rFonts w:ascii="Times New Roman" w:eastAsia="Times New Roman" w:hAnsi="Times New Roman" w:cs="Times New Roman"/>
      <w:sz w:val="24"/>
      <w:szCs w:val="20"/>
      <w:lang w:eastAsia="ru-RU"/>
    </w:rPr>
  </w:style>
  <w:style w:type="paragraph" w:customStyle="1" w:styleId="affffffffffffffffffffffff2">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4">
    <w:name w:val="Таблица Знак"/>
    <w:link w:val="afffffffffffff3"/>
    <w:rsid w:val="006F312C"/>
    <w:rPr>
      <w:rFonts w:ascii="Times New Roman" w:eastAsia="Times New Roman" w:hAnsi="Times New Roman" w:cs="Times New Roman"/>
      <w:sz w:val="24"/>
      <w:szCs w:val="20"/>
      <w:lang w:eastAsia="ru-RU"/>
    </w:rPr>
  </w:style>
  <w:style w:type="paragraph" w:customStyle="1" w:styleId="affffffffffffffffffffffff3">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4">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5">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5"/>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6">
    <w:name w:val="ОСНОВНОЙ ТЕКСТ"/>
    <w:basedOn w:val="af5"/>
    <w:link w:val="affffffffffffffffffffffff7"/>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7">
    <w:name w:val="ОСНОВНОЙ ТЕКСТ Знак"/>
    <w:link w:val="affffffffffffffffffffffff6"/>
    <w:rsid w:val="006F312C"/>
    <w:rPr>
      <w:rFonts w:ascii="Times New Roman" w:eastAsia="Times New Roman" w:hAnsi="Times New Roman" w:cs="Times New Roman"/>
      <w:sz w:val="24"/>
      <w:szCs w:val="20"/>
      <w:lang w:eastAsia="ru-RU"/>
    </w:rPr>
  </w:style>
  <w:style w:type="paragraph" w:customStyle="1" w:styleId="affffffffffffffffffffffff8">
    <w:name w:val="Текст Основной"/>
    <w:basedOn w:val="af5"/>
    <w:link w:val="affffffffffffffffffffffff9"/>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9">
    <w:name w:val="Текст Основной Знак"/>
    <w:link w:val="affffffffffffffffffffffff8"/>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a">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b">
    <w:name w:val="Текстовая часть"/>
    <w:basedOn w:val="af5"/>
    <w:link w:val="affffffffffffffffffffffffc"/>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c">
    <w:name w:val="Текстовая часть Знак"/>
    <w:link w:val="affffffffffffffffffffffffb"/>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d">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e">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0">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1">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2">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4">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5">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6">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7">
    <w:name w:val="Назв.таблицы"/>
    <w:basedOn w:val="af5"/>
    <w:next w:val="af5"/>
    <w:link w:val="afffffffffffffffffffffffff8"/>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8">
    <w:name w:val="Назв.таблицы Знак"/>
    <w:link w:val="afffffffffffffffffffffffff7"/>
    <w:locked/>
    <w:rsid w:val="006F312C"/>
    <w:rPr>
      <w:rFonts w:ascii="Times New Roman" w:eastAsia="Times New Roman" w:hAnsi="Times New Roman" w:cs="Times New Roman"/>
      <w:sz w:val="24"/>
      <w:szCs w:val="24"/>
      <w:lang w:eastAsia="ru-RU"/>
    </w:rPr>
  </w:style>
  <w:style w:type="paragraph" w:customStyle="1" w:styleId="afffffffffffffffffffffffff9">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a">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b">
    <w:name w:val="Таблица с номером"/>
    <w:basedOn w:val="afffffffffffff3"/>
    <w:rsid w:val="006F312C"/>
    <w:pPr>
      <w:spacing w:before="40" w:after="120"/>
      <w:ind w:left="85" w:right="85" w:firstLine="709"/>
      <w:jc w:val="both"/>
    </w:pPr>
    <w:rPr>
      <w:szCs w:val="24"/>
    </w:rPr>
  </w:style>
  <w:style w:type="paragraph" w:customStyle="1" w:styleId="afffffffffffffffffffffffffc">
    <w:name w:val="Текстовая часть маркированная"/>
    <w:basedOn w:val="affffffffffffffffffffffffb"/>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d">
    <w:name w:val="ТекстОбычный Знак"/>
    <w:link w:val="afffffffffffffffffffffffffe"/>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e">
    <w:name w:val="ТекстОбычный Знак Знак"/>
    <w:link w:val="afffffffffffffffffffffffffd"/>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0">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0"/>
    <w:rsid w:val="006F312C"/>
    <w:pPr>
      <w:jc w:val="left"/>
    </w:pPr>
    <w:rPr>
      <w:szCs w:val="20"/>
    </w:rPr>
  </w:style>
  <w:style w:type="paragraph" w:customStyle="1" w:styleId="108">
    <w:name w:val="Стиль Текст мой + 10 пт По центру"/>
    <w:basedOn w:val="affffffffffffffffffffffffff0"/>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1">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2">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3">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4">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5">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6">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5"/>
    <w:next w:val="affb"/>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7">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8">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9">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a">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b">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c">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d">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e">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
    <w:name w:val="Основной текст.Абзац Знак Знак"/>
    <w:rsid w:val="00472E07"/>
    <w:rPr>
      <w:rFonts w:ascii="Arial" w:hAnsi="Arial"/>
      <w:sz w:val="24"/>
      <w:lang w:val="ru-RU" w:eastAsia="ru-RU"/>
    </w:rPr>
  </w:style>
  <w:style w:type="paragraph" w:customStyle="1" w:styleId="afffffffffffffffffffffffffff0">
    <w:name w:val="СамНИПИ"/>
    <w:basedOn w:val="af5"/>
    <w:link w:val="afffffffffffffffffffffffffff1"/>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1">
    <w:name w:val="СамНИПИ Знак"/>
    <w:link w:val="afffffffffffffffffffffffffff0"/>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2">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3">
    <w:name w:val="табличный текст"/>
    <w:basedOn w:val="affb"/>
    <w:rsid w:val="00472E07"/>
    <w:pPr>
      <w:ind w:firstLine="709"/>
    </w:pPr>
    <w:rPr>
      <w:sz w:val="20"/>
      <w:szCs w:val="22"/>
    </w:rPr>
  </w:style>
  <w:style w:type="paragraph" w:customStyle="1" w:styleId="afffffffffffffffffffffffffff4">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5">
    <w:name w:val="наш_заголовок"/>
    <w:basedOn w:val="affb"/>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6">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7">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8">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9">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a">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b">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6"/>
    <w:uiPriority w:val="99"/>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6"/>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4">
    <w:name w:val="Текст выноски Знак1"/>
    <w:basedOn w:val="af6"/>
    <w:rsid w:val="00472E07"/>
    <w:rPr>
      <w:rFonts w:ascii="Tahoma" w:eastAsiaTheme="minorHAnsi" w:hAnsi="Tahoma" w:cs="Tahoma"/>
      <w:sz w:val="16"/>
      <w:szCs w:val="16"/>
      <w:lang w:eastAsia="en-US"/>
    </w:rPr>
  </w:style>
  <w:style w:type="character" w:customStyle="1" w:styleId="21f4">
    <w:name w:val="Основной текст 2 Знак1"/>
    <w:basedOn w:val="af6"/>
    <w:uiPriority w:val="99"/>
    <w:rsid w:val="00472E07"/>
    <w:rPr>
      <w:rFonts w:ascii="Arial" w:hAnsi="Arial"/>
      <w:szCs w:val="24"/>
    </w:rPr>
  </w:style>
  <w:style w:type="character" w:customStyle="1" w:styleId="21f5">
    <w:name w:val="Основной текст с отступом 2 Знак1"/>
    <w:basedOn w:val="af6"/>
    <w:uiPriority w:val="99"/>
    <w:rsid w:val="00472E07"/>
    <w:rPr>
      <w:rFonts w:ascii="Arial" w:hAnsi="Arial"/>
      <w:szCs w:val="24"/>
    </w:rPr>
  </w:style>
  <w:style w:type="character" w:customStyle="1" w:styleId="31d">
    <w:name w:val="Основной текст с отступом 3 Знак1"/>
    <w:basedOn w:val="af6"/>
    <w:uiPriority w:val="99"/>
    <w:rsid w:val="00472E07"/>
    <w:rPr>
      <w:rFonts w:ascii="Arial" w:hAnsi="Arial"/>
      <w:sz w:val="16"/>
      <w:szCs w:val="16"/>
    </w:rPr>
  </w:style>
  <w:style w:type="character" w:customStyle="1" w:styleId="1ffffff5">
    <w:name w:val="Схема документа Знак1"/>
    <w:basedOn w:val="af6"/>
    <w:uiPriority w:val="99"/>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6"/>
    <w:rsid w:val="00472E07"/>
    <w:rPr>
      <w:rFonts w:ascii="Arial" w:hAnsi="Arial"/>
    </w:rPr>
  </w:style>
  <w:style w:type="character" w:customStyle="1" w:styleId="1ffffff7">
    <w:name w:val="Тема примечания Знак1"/>
    <w:basedOn w:val="1ffffff2"/>
    <w:uiPriority w:val="99"/>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c">
    <w:name w:val="Таблица содержание"/>
    <w:basedOn w:val="17"/>
    <w:link w:val="afffffffffffffffffffffffffffd"/>
    <w:qFormat/>
    <w:rsid w:val="00EF2E71"/>
    <w:pPr>
      <w:keepNext w:val="0"/>
      <w:widowControl w:val="0"/>
      <w:ind w:left="-57" w:right="-57"/>
    </w:pPr>
    <w:rPr>
      <w:b w:val="0"/>
      <w:bCs/>
      <w:sz w:val="20"/>
      <w:lang w:eastAsia="ar-SA"/>
    </w:rPr>
  </w:style>
  <w:style w:type="character" w:customStyle="1" w:styleId="afffffffffffffffffffffffffffd">
    <w:name w:val="Таблица содержание Знак"/>
    <w:basedOn w:val="af6"/>
    <w:link w:val="afffffffffffffffffffffffffffc"/>
    <w:rsid w:val="00EF2E71"/>
    <w:rPr>
      <w:rFonts w:ascii="Times New Roman" w:eastAsia="Times New Roman" w:hAnsi="Times New Roman" w:cs="Times New Roman"/>
      <w:bCs/>
      <w:sz w:val="20"/>
      <w:szCs w:val="20"/>
      <w:lang w:eastAsia="ar-SA"/>
    </w:rPr>
  </w:style>
  <w:style w:type="paragraph" w:customStyle="1" w:styleId="afffffffffffffffffffffffffffe">
    <w:name w:val="Таблица нименование"/>
    <w:basedOn w:val="17"/>
    <w:link w:val="affffffffffffffffffffffffffff"/>
    <w:qFormat/>
    <w:rsid w:val="00EF2E71"/>
    <w:pPr>
      <w:keepNext w:val="0"/>
      <w:widowControl w:val="0"/>
      <w:spacing w:before="120" w:after="120"/>
      <w:jc w:val="both"/>
    </w:pPr>
    <w:rPr>
      <w:bCs/>
      <w:sz w:val="24"/>
      <w:szCs w:val="24"/>
      <w:lang w:eastAsia="ar-SA"/>
    </w:rPr>
  </w:style>
  <w:style w:type="character" w:customStyle="1" w:styleId="affffffffffffffffffffffffffff">
    <w:name w:val="Таблица нименование Знак"/>
    <w:basedOn w:val="af6"/>
    <w:link w:val="afffffffffffffffffffffffffffe"/>
    <w:rsid w:val="00EF2E71"/>
    <w:rPr>
      <w:rFonts w:ascii="Times New Roman" w:eastAsia="Times New Roman" w:hAnsi="Times New Roman" w:cs="Times New Roman"/>
      <w:b/>
      <w:bCs/>
      <w:sz w:val="24"/>
      <w:szCs w:val="24"/>
      <w:lang w:eastAsia="ar-SA"/>
    </w:rPr>
  </w:style>
  <w:style w:type="paragraph" w:customStyle="1" w:styleId="affffffffffffffffffffffffffff0">
    <w:name w:val="Абзац обычный"/>
    <w:basedOn w:val="17"/>
    <w:link w:val="affffffffffffffffffffffffffff1"/>
    <w:qFormat/>
    <w:rsid w:val="0055680B"/>
    <w:pPr>
      <w:keepNext w:val="0"/>
      <w:widowControl w:val="0"/>
      <w:ind w:firstLine="709"/>
      <w:jc w:val="both"/>
    </w:pPr>
    <w:rPr>
      <w:b w:val="0"/>
      <w:bCs/>
      <w:sz w:val="24"/>
      <w:szCs w:val="24"/>
      <w:lang w:eastAsia="ar-SA"/>
    </w:rPr>
  </w:style>
  <w:style w:type="character" w:customStyle="1" w:styleId="affffffffffffffffffffffffffff1">
    <w:name w:val="Абзац обычный Знак"/>
    <w:basedOn w:val="af6"/>
    <w:link w:val="affffffffffffffffffffffffffff0"/>
    <w:rsid w:val="0055680B"/>
    <w:rPr>
      <w:rFonts w:ascii="Times New Roman" w:eastAsia="Times New Roman" w:hAnsi="Times New Roman" w:cs="Times New Roman"/>
      <w:bCs/>
      <w:sz w:val="24"/>
      <w:szCs w:val="24"/>
      <w:lang w:eastAsia="ar-SA"/>
    </w:rPr>
  </w:style>
  <w:style w:type="paragraph" w:customStyle="1" w:styleId="affffffffffffffffffffffffffff2">
    <w:name w:val="Рисунок наименование"/>
    <w:basedOn w:val="17"/>
    <w:link w:val="affffffffffffffffffffffffffff3"/>
    <w:qFormat/>
    <w:rsid w:val="0055680B"/>
    <w:pPr>
      <w:keepNext w:val="0"/>
      <w:widowControl w:val="0"/>
      <w:spacing w:before="120"/>
    </w:pPr>
    <w:rPr>
      <w:bCs/>
      <w:sz w:val="24"/>
      <w:szCs w:val="24"/>
      <w:lang w:eastAsia="ar-SA"/>
    </w:rPr>
  </w:style>
  <w:style w:type="paragraph" w:customStyle="1" w:styleId="affffffffffffffffffffffffffff4">
    <w:name w:val="Абзац с отступом"/>
    <w:basedOn w:val="affffffffffffffffffffffffffff0"/>
    <w:link w:val="affffffffffffffffffffffffffff5"/>
    <w:qFormat/>
    <w:rsid w:val="0055680B"/>
    <w:pPr>
      <w:spacing w:before="120"/>
    </w:pPr>
    <w:rPr>
      <w:rFonts w:eastAsia="Batang"/>
    </w:rPr>
  </w:style>
  <w:style w:type="character" w:customStyle="1" w:styleId="affffffffffffffffffffffffffff3">
    <w:name w:val="Рисунок наименование Знак"/>
    <w:basedOn w:val="af6"/>
    <w:link w:val="affffffffffffffffffffffffffff2"/>
    <w:rsid w:val="0055680B"/>
    <w:rPr>
      <w:rFonts w:ascii="Times New Roman" w:eastAsia="Times New Roman" w:hAnsi="Times New Roman" w:cs="Times New Roman"/>
      <w:b/>
      <w:bCs/>
      <w:sz w:val="24"/>
      <w:szCs w:val="24"/>
      <w:lang w:eastAsia="ar-SA"/>
    </w:rPr>
  </w:style>
  <w:style w:type="character" w:customStyle="1" w:styleId="affffffffffffffffffffffffffff5">
    <w:name w:val="Абзац с отступом Знак"/>
    <w:basedOn w:val="affffffffffffffffffffffffffff1"/>
    <w:link w:val="affffffffffffffffffffffffffff4"/>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5"/>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5"/>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5"/>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5"/>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5"/>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5"/>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5"/>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6"/>
    <w:uiPriority w:val="99"/>
    <w:rsid w:val="00AA4267"/>
    <w:rPr>
      <w:rFonts w:ascii="Times New Roman" w:hAnsi="Times New Roman" w:cs="Times New Roman"/>
      <w:b/>
      <w:bCs/>
      <w:spacing w:val="-10"/>
      <w:sz w:val="18"/>
      <w:szCs w:val="18"/>
    </w:rPr>
  </w:style>
  <w:style w:type="paragraph" w:customStyle="1" w:styleId="Style10">
    <w:name w:val="Style10"/>
    <w:basedOn w:val="af5"/>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5"/>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6"/>
    <w:uiPriority w:val="99"/>
    <w:rsid w:val="00AA4267"/>
    <w:rPr>
      <w:rFonts w:ascii="Times New Roman" w:hAnsi="Times New Roman" w:cs="Times New Roman"/>
      <w:b/>
      <w:bCs/>
      <w:sz w:val="26"/>
      <w:szCs w:val="26"/>
    </w:rPr>
  </w:style>
  <w:style w:type="paragraph" w:customStyle="1" w:styleId="Style30">
    <w:name w:val="Style30"/>
    <w:basedOn w:val="af5"/>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5"/>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5"/>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5"/>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6"/>
    <w:uiPriority w:val="99"/>
    <w:rsid w:val="00AA4267"/>
    <w:rPr>
      <w:rFonts w:ascii="Times New Roman" w:hAnsi="Times New Roman" w:cs="Times New Roman"/>
      <w:b/>
      <w:bCs/>
      <w:sz w:val="20"/>
      <w:szCs w:val="20"/>
    </w:rPr>
  </w:style>
  <w:style w:type="paragraph" w:customStyle="1" w:styleId="Style36">
    <w:name w:val="Style36"/>
    <w:basedOn w:val="af5"/>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5"/>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6"/>
    <w:uiPriority w:val="99"/>
    <w:rsid w:val="00AA4267"/>
    <w:rPr>
      <w:rFonts w:ascii="Times New Roman" w:hAnsi="Times New Roman" w:cs="Times New Roman"/>
      <w:i/>
      <w:iCs/>
      <w:sz w:val="28"/>
      <w:szCs w:val="28"/>
    </w:rPr>
  </w:style>
  <w:style w:type="paragraph" w:customStyle="1" w:styleId="Style40">
    <w:name w:val="Style40"/>
    <w:basedOn w:val="af5"/>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5"/>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5"/>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6"/>
    <w:uiPriority w:val="99"/>
    <w:rsid w:val="00AA4267"/>
    <w:rPr>
      <w:rFonts w:ascii="Times New Roman" w:hAnsi="Times New Roman" w:cs="Times New Roman"/>
      <w:sz w:val="24"/>
      <w:szCs w:val="24"/>
    </w:rPr>
  </w:style>
  <w:style w:type="character" w:customStyle="1" w:styleId="FontStyle65">
    <w:name w:val="Font Style65"/>
    <w:basedOn w:val="af6"/>
    <w:uiPriority w:val="99"/>
    <w:rsid w:val="00AA4267"/>
    <w:rPr>
      <w:rFonts w:ascii="Times New Roman" w:hAnsi="Times New Roman" w:cs="Times New Roman"/>
      <w:b/>
      <w:bCs/>
      <w:sz w:val="16"/>
      <w:szCs w:val="16"/>
    </w:rPr>
  </w:style>
  <w:style w:type="character" w:customStyle="1" w:styleId="FontStyle66">
    <w:name w:val="Font Style66"/>
    <w:basedOn w:val="af6"/>
    <w:uiPriority w:val="99"/>
    <w:rsid w:val="00AA4267"/>
    <w:rPr>
      <w:rFonts w:ascii="Times New Roman" w:hAnsi="Times New Roman" w:cs="Times New Roman"/>
      <w:sz w:val="24"/>
      <w:szCs w:val="24"/>
    </w:rPr>
  </w:style>
  <w:style w:type="paragraph" w:customStyle="1" w:styleId="s37">
    <w:name w:val="s_37"/>
    <w:basedOn w:val="af5"/>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6">
    <w:name w:val="Ячейка таблицы"/>
    <w:basedOn w:val="af5"/>
    <w:link w:val="affffffffffffffffffffffffffff7"/>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7">
    <w:name w:val="Ячейка таблицы Знак"/>
    <w:link w:val="affffffffffffffffffffffffffff6"/>
    <w:rsid w:val="00E17827"/>
    <w:rPr>
      <w:rFonts w:ascii="Arial" w:eastAsia="Times New Roman" w:hAnsi="Arial" w:cs="Arial"/>
      <w:sz w:val="20"/>
      <w:szCs w:val="32"/>
      <w:lang w:eastAsia="ar-SA"/>
    </w:rPr>
  </w:style>
  <w:style w:type="paragraph" w:customStyle="1" w:styleId="affffffffffffffffffffffffffff8">
    <w:name w:val="Стиль пункта схемы"/>
    <w:basedOn w:val="af5"/>
    <w:link w:val="affffffffffffffffffffffffffff9"/>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9">
    <w:name w:val="Стиль пункта схемы Знак"/>
    <w:basedOn w:val="af6"/>
    <w:link w:val="affffffffffffffffffffffffffff8"/>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a">
    <w:name w:val="Стиль заключения Знак Знак"/>
    <w:basedOn w:val="1d"/>
    <w:rsid w:val="009A6FB4"/>
    <w:rPr>
      <w:sz w:val="28"/>
      <w:szCs w:val="28"/>
    </w:rPr>
  </w:style>
  <w:style w:type="character" w:customStyle="1" w:styleId="affffffffffffffffffffffffffffb">
    <w:name w:val="!Простой текст! Знак Знак Знак Знак Знак"/>
    <w:basedOn w:val="1d"/>
    <w:rsid w:val="009A6FB4"/>
    <w:rPr>
      <w:sz w:val="24"/>
      <w:szCs w:val="24"/>
    </w:rPr>
  </w:style>
  <w:style w:type="character" w:customStyle="1" w:styleId="affffffffffffffffffffffffffffc">
    <w:name w:val="ВерИндекс"/>
    <w:basedOn w:val="1d"/>
    <w:rsid w:val="009A6FB4"/>
    <w:rPr>
      <w:vertAlign w:val="superscript"/>
    </w:rPr>
  </w:style>
  <w:style w:type="character" w:customStyle="1" w:styleId="HTML10">
    <w:name w:val="Стандартный HTML Знак1"/>
    <w:basedOn w:val="af6"/>
    <w:rsid w:val="009A6FB4"/>
    <w:rPr>
      <w:rFonts w:ascii="Courier New" w:eastAsia="Times New Roman" w:hAnsi="Courier New"/>
      <w:color w:val="000000"/>
      <w:sz w:val="20"/>
      <w:szCs w:val="24"/>
      <w:lang w:val="ru-RU" w:eastAsia="ar-SA" w:bidi="ar-SA"/>
    </w:rPr>
  </w:style>
  <w:style w:type="paragraph" w:customStyle="1" w:styleId="affffffffffffffffffffffffffffd">
    <w:name w:val="Обычный сжат межстрочн"/>
    <w:basedOn w:val="af5"/>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5"/>
    <w:next w:val="af5"/>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5"/>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e">
    <w:name w:val="Стиль главы схемы"/>
    <w:basedOn w:val="af5"/>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
    <w:name w:val="основной с отступом"/>
    <w:basedOn w:val="affb"/>
    <w:rsid w:val="009A6FB4"/>
    <w:pPr>
      <w:suppressAutoHyphens/>
      <w:ind w:firstLine="709"/>
    </w:pPr>
    <w:rPr>
      <w:rFonts w:ascii="Arial" w:hAnsi="Arial" w:cs="Arial"/>
      <w:sz w:val="24"/>
      <w:szCs w:val="16"/>
      <w:lang w:eastAsia="ar-SA"/>
    </w:rPr>
  </w:style>
  <w:style w:type="paragraph" w:customStyle="1" w:styleId="1ffffffa">
    <w:name w:val="Нор Абзац1"/>
    <w:basedOn w:val="af5"/>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0">
    <w:name w:val="Пункт заключения"/>
    <w:basedOn w:val="af5"/>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1">
    <w:name w:val="Подпункт заключения"/>
    <w:basedOn w:val="af5"/>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5"/>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2">
    <w:name w:val="Стиль заключения Знак"/>
    <w:basedOn w:val="af5"/>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3">
    <w:name w:val="!Простой текст! Знак Знак Знак Знак"/>
    <w:basedOn w:val="af5"/>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4">
    <w:name w:val="№табл"/>
    <w:basedOn w:val="9"/>
    <w:link w:val="afffffffffffffffffffffffffffff5"/>
    <w:qFormat/>
    <w:rsid w:val="009A6FB4"/>
    <w:pPr>
      <w:suppressAutoHyphens/>
      <w:ind w:firstLine="0"/>
      <w:jc w:val="right"/>
    </w:pPr>
    <w:rPr>
      <w:rFonts w:cs="Arial"/>
      <w:sz w:val="24"/>
      <w:lang w:val="ru-RU" w:eastAsia="ar-SA"/>
    </w:rPr>
  </w:style>
  <w:style w:type="character" w:customStyle="1" w:styleId="afffffffffffffffffffffffffffff5">
    <w:name w:val="№табл Знак"/>
    <w:basedOn w:val="af6"/>
    <w:link w:val="afffffffffffffffffffffffffffff4"/>
    <w:rsid w:val="009A6FB4"/>
    <w:rPr>
      <w:rFonts w:ascii="Arial" w:eastAsia="Times New Roman" w:hAnsi="Arial" w:cs="Arial"/>
      <w:sz w:val="24"/>
      <w:lang w:eastAsia="ar-SA"/>
    </w:rPr>
  </w:style>
  <w:style w:type="character" w:customStyle="1" w:styleId="affffffffffff8">
    <w:name w:val="Формула Знак"/>
    <w:basedOn w:val="af6"/>
    <w:link w:val="affffffffffff7"/>
    <w:rsid w:val="009A6FB4"/>
    <w:rPr>
      <w:rFonts w:ascii="Times New Roman" w:eastAsia="Times New Roman" w:hAnsi="Times New Roman" w:cs="Times New Roman"/>
      <w:noProof/>
      <w:sz w:val="28"/>
      <w:szCs w:val="20"/>
      <w:lang w:eastAsia="ru-RU"/>
    </w:rPr>
  </w:style>
  <w:style w:type="paragraph" w:customStyle="1" w:styleId="afffffffffffffffffffffffffffff6">
    <w:name w:val="название Знак Знак"/>
    <w:basedOn w:val="af5"/>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5"/>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5"/>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6"/>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6"/>
    <w:link w:val="STP3"/>
    <w:rsid w:val="006B002B"/>
    <w:rPr>
      <w:rFonts w:ascii="Arial" w:eastAsia="Calibri" w:hAnsi="Arial" w:cs="Times New Roman"/>
      <w:sz w:val="20"/>
      <w:szCs w:val="20"/>
    </w:rPr>
  </w:style>
  <w:style w:type="paragraph" w:customStyle="1" w:styleId="ConsPlusDocList">
    <w:name w:val="ConsPlusDocList"/>
    <w:rsid w:val="00764E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fffffffffffffffff7">
    <w:name w:val="текст табл"/>
    <w:basedOn w:val="af5"/>
    <w:link w:val="afffffffffffffffffffffffffffff8"/>
    <w:qFormat/>
    <w:rsid w:val="003E483F"/>
    <w:pPr>
      <w:suppressAutoHyphens/>
      <w:spacing w:after="0" w:line="240" w:lineRule="auto"/>
      <w:ind w:firstLine="709"/>
      <w:jc w:val="both"/>
    </w:pPr>
    <w:rPr>
      <w:rFonts w:ascii="Arial" w:eastAsia="Calibri" w:hAnsi="Arial" w:cs="Times New Roman"/>
      <w:sz w:val="24"/>
      <w:szCs w:val="24"/>
      <w:lang w:val="x-none" w:eastAsia="ar-SA"/>
    </w:rPr>
  </w:style>
  <w:style w:type="character" w:customStyle="1" w:styleId="afffffffffffffffffffffffffffff8">
    <w:name w:val="текст табл Знак"/>
    <w:link w:val="afffffffffffffffffffffffffffff7"/>
    <w:rsid w:val="003E483F"/>
    <w:rPr>
      <w:rFonts w:ascii="Arial" w:eastAsia="Calibri" w:hAnsi="Arial" w:cs="Times New Roman"/>
      <w:sz w:val="24"/>
      <w:szCs w:val="24"/>
      <w:lang w:val="x-none" w:eastAsia="ar-SA"/>
    </w:rPr>
  </w:style>
  <w:style w:type="paragraph" w:customStyle="1" w:styleId="191">
    <w:name w:val="Обычный19"/>
    <w:rsid w:val="003E483F"/>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ffffffffffffffff9">
    <w:name w:val="МОН основной"/>
    <w:basedOn w:val="af5"/>
    <w:rsid w:val="003E483F"/>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ff6">
    <w:name w:val="Обычный (веб)2"/>
    <w:basedOn w:val="af5"/>
    <w:rsid w:val="003E483F"/>
    <w:pPr>
      <w:spacing w:after="0" w:line="255" w:lineRule="atLeast"/>
    </w:pPr>
    <w:rPr>
      <w:rFonts w:ascii="Arial" w:eastAsia="Times New Roman" w:hAnsi="Arial" w:cs="Arial"/>
      <w:color w:val="304257"/>
      <w:sz w:val="21"/>
      <w:szCs w:val="21"/>
      <w:lang w:eastAsia="ru-RU"/>
    </w:rPr>
  </w:style>
  <w:style w:type="paragraph" w:customStyle="1" w:styleId="msonormalcxspmiddle">
    <w:name w:val="msonormalcxspmiddle"/>
    <w:basedOn w:val="af5"/>
    <w:rsid w:val="003E4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f6"/>
    <w:rsid w:val="003E483F"/>
  </w:style>
  <w:style w:type="character" w:customStyle="1" w:styleId="202">
    <w:name w:val="Знак Знак20"/>
    <w:rsid w:val="003E483F"/>
    <w:rPr>
      <w:rFonts w:ascii="Arial" w:eastAsia="Times New Roman" w:hAnsi="Arial" w:cs="Arial"/>
      <w:bCs w:val="0"/>
      <w:noProof w:val="0"/>
      <w:kern w:val="1"/>
      <w:sz w:val="36"/>
      <w:szCs w:val="32"/>
      <w:lang w:eastAsia="ar-SA"/>
    </w:rPr>
  </w:style>
  <w:style w:type="character" w:customStyle="1" w:styleId="192">
    <w:name w:val="Знак Знак19"/>
    <w:rsid w:val="003E483F"/>
    <w:rPr>
      <w:rFonts w:ascii="Arial" w:eastAsia="Times New Roman" w:hAnsi="Arial" w:cs="Arial"/>
      <w:bCs w:val="0"/>
      <w:iCs w:val="0"/>
      <w:noProof w:val="0"/>
      <w:sz w:val="32"/>
      <w:szCs w:val="28"/>
      <w:lang w:eastAsia="ar-SA"/>
    </w:rPr>
  </w:style>
  <w:style w:type="character" w:customStyle="1" w:styleId="2011">
    <w:name w:val="Знак Знак201"/>
    <w:rsid w:val="003E483F"/>
    <w:rPr>
      <w:rFonts w:ascii="Arial" w:eastAsia="Times New Roman" w:hAnsi="Arial" w:cs="Arial"/>
      <w:bCs w:val="0"/>
      <w:noProof w:val="0"/>
      <w:kern w:val="1"/>
      <w:sz w:val="36"/>
      <w:szCs w:val="32"/>
      <w:lang w:eastAsia="ar-SA"/>
    </w:rPr>
  </w:style>
  <w:style w:type="character" w:customStyle="1" w:styleId="1910">
    <w:name w:val="Знак Знак191"/>
    <w:rsid w:val="003E483F"/>
    <w:rPr>
      <w:rFonts w:ascii="Arial" w:eastAsia="Times New Roman" w:hAnsi="Arial" w:cs="Arial"/>
      <w:bCs w:val="0"/>
      <w:iCs w:val="0"/>
      <w:noProof w:val="0"/>
      <w:sz w:val="32"/>
      <w:szCs w:val="28"/>
      <w:lang w:eastAsia="ar-SA"/>
    </w:rPr>
  </w:style>
  <w:style w:type="character" w:customStyle="1" w:styleId="21f8">
    <w:name w:val="Заголовок 2 Знак Знак Знак Знак1"/>
    <w:rsid w:val="00344672"/>
    <w:rPr>
      <w:rFonts w:ascii="Arial" w:eastAsia="Times New Roman" w:hAnsi="Arial" w:cs="Arial"/>
      <w:b/>
      <w:bCs/>
      <w:sz w:val="20"/>
      <w:szCs w:val="24"/>
      <w:lang w:eastAsia="ru-RU"/>
    </w:rPr>
  </w:style>
  <w:style w:type="character" w:customStyle="1" w:styleId="afffffffffffffffffffffffffffffa">
    <w:name w:val="Основной текст Знак Знак Знак Знак Знак"/>
    <w:rsid w:val="00344672"/>
    <w:rPr>
      <w:rFonts w:ascii="Times New Roman" w:eastAsia="Times New Roman" w:hAnsi="Times New Roman" w:cs="Times New Roman"/>
      <w:b/>
      <w:bCs/>
      <w:sz w:val="24"/>
      <w:szCs w:val="24"/>
      <w:lang w:eastAsia="ru-RU"/>
    </w:rPr>
  </w:style>
  <w:style w:type="character" w:customStyle="1" w:styleId="afffffffffffffffffffffffffffffb">
    <w:name w:val="ВерхКолонтитул Знак Знак"/>
    <w:rsid w:val="00344672"/>
    <w:rPr>
      <w:rFonts w:ascii="Times New Roman" w:eastAsia="Times New Roman" w:hAnsi="Times New Roman" w:cs="Times New Roman"/>
      <w:sz w:val="24"/>
      <w:szCs w:val="24"/>
      <w:lang w:eastAsia="ru-RU"/>
    </w:rPr>
  </w:style>
  <w:style w:type="paragraph" w:customStyle="1" w:styleId="IiAacao1">
    <w:name w:val="Ii? Aacao1"/>
    <w:basedOn w:val="af5"/>
    <w:rsid w:val="00344672"/>
    <w:pPr>
      <w:overflowPunct w:val="0"/>
      <w:autoSpaceDE w:val="0"/>
      <w:autoSpaceDN w:val="0"/>
      <w:adjustRightInd w:val="0"/>
      <w:spacing w:before="60" w:after="0" w:line="240" w:lineRule="auto"/>
      <w:ind w:firstLine="397"/>
      <w:jc w:val="both"/>
      <w:textAlignment w:val="baseline"/>
    </w:pPr>
    <w:rPr>
      <w:rFonts w:ascii="Times New Roman" w:eastAsia="Times New Roman" w:hAnsi="Times New Roman" w:cs="Times New Roman"/>
      <w:sz w:val="24"/>
      <w:szCs w:val="20"/>
      <w:lang w:eastAsia="ru-RU"/>
    </w:rPr>
  </w:style>
  <w:style w:type="character" w:customStyle="1" w:styleId="AaEiaaen">
    <w:name w:val="Aa?Eiaaen"/>
    <w:rsid w:val="00344672"/>
    <w:rPr>
      <w:vertAlign w:val="superscript"/>
    </w:rPr>
  </w:style>
  <w:style w:type="paragraph" w:customStyle="1" w:styleId="xl24">
    <w:name w:val="xl24"/>
    <w:basedOn w:val="af5"/>
    <w:rsid w:val="0034467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
    <w:name w:val="xl25"/>
    <w:basedOn w:val="af5"/>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f5"/>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f5"/>
    <w:rsid w:val="0034467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5"/>
    <w:rsid w:val="0034467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9">
    <w:name w:val="xl29"/>
    <w:basedOn w:val="af5"/>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0">
    <w:name w:val="xl30"/>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1">
    <w:name w:val="xl31"/>
    <w:basedOn w:val="af5"/>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
    <w:name w:val="xl33"/>
    <w:basedOn w:val="af5"/>
    <w:rsid w:val="0034467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5">
    <w:name w:val="xl35"/>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
    <w:name w:val="xl36"/>
    <w:basedOn w:val="af5"/>
    <w:rsid w:val="0034467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7">
    <w:name w:val="xl37"/>
    <w:basedOn w:val="af5"/>
    <w:rsid w:val="0034467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f5"/>
    <w:rsid w:val="0034467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f5"/>
    <w:rsid w:val="0034467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1">
    <w:name w:val="xl41"/>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2">
    <w:name w:val="xl42"/>
    <w:basedOn w:val="af5"/>
    <w:rsid w:val="0034467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f5"/>
    <w:rsid w:val="0034467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5"/>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Normal2">
    <w:name w:val="Normal Знак Знак Знак Знак Знак"/>
    <w:rsid w:val="00344672"/>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afffffffffffffffffffffffffffffc">
    <w:name w:val="перечисления с цифрой"/>
    <w:basedOn w:val="af5"/>
    <w:rsid w:val="00344672"/>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ffffffffffffffffffffffffd">
    <w:name w:val="Перечисления с чертой"/>
    <w:basedOn w:val="af5"/>
    <w:rsid w:val="00344672"/>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ffffffffffffffffffffffffe">
    <w:name w:val="Заголграф"/>
    <w:basedOn w:val="32"/>
    <w:rsid w:val="00344672"/>
    <w:pPr>
      <w:keepLines w:val="0"/>
      <w:spacing w:before="120" w:after="240" w:line="240" w:lineRule="auto"/>
      <w:jc w:val="center"/>
      <w:outlineLvl w:val="9"/>
    </w:pPr>
    <w:rPr>
      <w:rFonts w:ascii="Arial" w:eastAsia="Times New Roman" w:hAnsi="Arial" w:cs="Times New Roman"/>
      <w:bCs w:val="0"/>
      <w:color w:val="auto"/>
      <w:szCs w:val="20"/>
      <w:lang w:eastAsia="ru-RU"/>
    </w:rPr>
  </w:style>
  <w:style w:type="paragraph" w:customStyle="1" w:styleId="SV">
    <w:name w:val="SV"/>
    <w:basedOn w:val="af5"/>
    <w:autoRedefine/>
    <w:rsid w:val="00344672"/>
    <w:pPr>
      <w:spacing w:after="0" w:line="360" w:lineRule="auto"/>
      <w:ind w:firstLine="709"/>
      <w:jc w:val="both"/>
    </w:pPr>
    <w:rPr>
      <w:rFonts w:ascii="Times New Roman" w:eastAsia="Times New Roman" w:hAnsi="Times New Roman" w:cs="Times New Roman"/>
      <w:color w:val="339966"/>
      <w:sz w:val="24"/>
      <w:szCs w:val="24"/>
      <w:lang w:eastAsia="ru-RU"/>
    </w:rPr>
  </w:style>
  <w:style w:type="paragraph" w:customStyle="1" w:styleId="Table">
    <w:name w:val="Table"/>
    <w:basedOn w:val="af5"/>
    <w:rsid w:val="00344672"/>
    <w:pPr>
      <w:keepNext/>
      <w:spacing w:after="0" w:line="240" w:lineRule="auto"/>
    </w:pPr>
    <w:rPr>
      <w:rFonts w:ascii="Bookman Old Style" w:eastAsia="Times New Roman" w:hAnsi="Bookman Old Style" w:cs="Times New Roman"/>
      <w:snapToGrid w:val="0"/>
      <w:color w:val="000000"/>
      <w:sz w:val="20"/>
      <w:szCs w:val="20"/>
      <w:lang w:val="en-AU"/>
    </w:rPr>
  </w:style>
  <w:style w:type="paragraph" w:customStyle="1" w:styleId="CM10">
    <w:name w:val="CM10"/>
    <w:basedOn w:val="af5"/>
    <w:next w:val="af5"/>
    <w:rsid w:val="00344672"/>
    <w:pPr>
      <w:widowControl w:val="0"/>
      <w:autoSpaceDE w:val="0"/>
      <w:autoSpaceDN w:val="0"/>
      <w:adjustRightInd w:val="0"/>
      <w:spacing w:after="0" w:line="240" w:lineRule="atLeast"/>
    </w:pPr>
    <w:rPr>
      <w:rFonts w:ascii="SFR M 1728" w:eastAsia="Times New Roman" w:hAnsi="SFR M 1728" w:cs="Times New Roman"/>
      <w:sz w:val="24"/>
      <w:szCs w:val="24"/>
      <w:lang w:eastAsia="ru-RU"/>
    </w:rPr>
  </w:style>
  <w:style w:type="paragraph" w:customStyle="1" w:styleId="4ff0">
    <w:name w:val="Основной текст 4"/>
    <w:basedOn w:val="aff4"/>
    <w:rsid w:val="00344672"/>
    <w:pPr>
      <w:widowControl/>
      <w:suppressAutoHyphens w:val="0"/>
      <w:overflowPunct w:val="0"/>
      <w:autoSpaceDE w:val="0"/>
      <w:autoSpaceDN w:val="0"/>
      <w:adjustRightInd w:val="0"/>
      <w:ind w:left="360"/>
      <w:jc w:val="left"/>
      <w:textAlignment w:val="baseline"/>
    </w:pPr>
    <w:rPr>
      <w:rFonts w:ascii="MS Serif" w:hAnsi="MS Serif" w:cs="Times New Roman"/>
      <w:sz w:val="20"/>
      <w:lang w:eastAsia="ru-RU"/>
    </w:rPr>
  </w:style>
  <w:style w:type="character" w:customStyle="1" w:styleId="Normal1Char">
    <w:name w:val="Normal1 Char"/>
    <w:rsid w:val="00344672"/>
    <w:rPr>
      <w:snapToGrid w:val="0"/>
      <w:sz w:val="24"/>
      <w:lang w:val="ru-RU" w:eastAsia="ru-RU" w:bidi="ar-SA"/>
    </w:rPr>
  </w:style>
  <w:style w:type="paragraph" w:customStyle="1" w:styleId="Normal10-02">
    <w:name w:val="Normal + 10 пт полужирный По центру Слева:  -02 см Справ..."/>
    <w:basedOn w:val="Normal1"/>
    <w:rsid w:val="00344672"/>
    <w:pPr>
      <w:snapToGrid w:val="0"/>
      <w:ind w:left="-113" w:right="-113"/>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092792">
      <w:bodyDiv w:val="1"/>
      <w:marLeft w:val="0"/>
      <w:marRight w:val="0"/>
      <w:marTop w:val="0"/>
      <w:marBottom w:val="0"/>
      <w:divBdr>
        <w:top w:val="none" w:sz="0" w:space="0" w:color="auto"/>
        <w:left w:val="none" w:sz="0" w:space="0" w:color="auto"/>
        <w:bottom w:val="none" w:sz="0" w:space="0" w:color="auto"/>
        <w:right w:val="none" w:sz="0" w:space="0" w:color="auto"/>
      </w:divBdr>
    </w:div>
    <w:div w:id="3214696">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249329">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7413418">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181297">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9845341">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07795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154429">
      <w:bodyDiv w:val="1"/>
      <w:marLeft w:val="0"/>
      <w:marRight w:val="0"/>
      <w:marTop w:val="0"/>
      <w:marBottom w:val="0"/>
      <w:divBdr>
        <w:top w:val="none" w:sz="0" w:space="0" w:color="auto"/>
        <w:left w:val="none" w:sz="0" w:space="0" w:color="auto"/>
        <w:bottom w:val="none" w:sz="0" w:space="0" w:color="auto"/>
        <w:right w:val="none" w:sz="0" w:space="0" w:color="auto"/>
      </w:divBdr>
    </w:div>
    <w:div w:id="11808251">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5908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19144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6855144">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31403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558314">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6570897">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268245">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0806547">
      <w:bodyDiv w:val="1"/>
      <w:marLeft w:val="0"/>
      <w:marRight w:val="0"/>
      <w:marTop w:val="0"/>
      <w:marBottom w:val="0"/>
      <w:divBdr>
        <w:top w:val="none" w:sz="0" w:space="0" w:color="auto"/>
        <w:left w:val="none" w:sz="0" w:space="0" w:color="auto"/>
        <w:bottom w:val="none" w:sz="0" w:space="0" w:color="auto"/>
        <w:right w:val="none" w:sz="0" w:space="0" w:color="auto"/>
      </w:divBdr>
    </w:div>
    <w:div w:id="30885159">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3699863">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5811644">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440095">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165492">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8863075">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39935797">
      <w:bodyDiv w:val="1"/>
      <w:marLeft w:val="0"/>
      <w:marRight w:val="0"/>
      <w:marTop w:val="0"/>
      <w:marBottom w:val="0"/>
      <w:divBdr>
        <w:top w:val="none" w:sz="0" w:space="0" w:color="auto"/>
        <w:left w:val="none" w:sz="0" w:space="0" w:color="auto"/>
        <w:bottom w:val="none" w:sz="0" w:space="0" w:color="auto"/>
        <w:right w:val="none" w:sz="0" w:space="0" w:color="auto"/>
      </w:divBdr>
    </w:div>
    <w:div w:id="40599004">
      <w:bodyDiv w:val="1"/>
      <w:marLeft w:val="0"/>
      <w:marRight w:val="0"/>
      <w:marTop w:val="0"/>
      <w:marBottom w:val="0"/>
      <w:divBdr>
        <w:top w:val="none" w:sz="0" w:space="0" w:color="auto"/>
        <w:left w:val="none" w:sz="0" w:space="0" w:color="auto"/>
        <w:bottom w:val="none" w:sz="0" w:space="0" w:color="auto"/>
        <w:right w:val="none" w:sz="0" w:space="0" w:color="auto"/>
      </w:divBdr>
    </w:div>
    <w:div w:id="41253816">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33334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5956815">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263583">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8766650">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468224">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0662267">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271007">
      <w:bodyDiv w:val="1"/>
      <w:marLeft w:val="0"/>
      <w:marRight w:val="0"/>
      <w:marTop w:val="0"/>
      <w:marBottom w:val="0"/>
      <w:divBdr>
        <w:top w:val="none" w:sz="0" w:space="0" w:color="auto"/>
        <w:left w:val="none" w:sz="0" w:space="0" w:color="auto"/>
        <w:bottom w:val="none" w:sz="0" w:space="0" w:color="auto"/>
        <w:right w:val="none" w:sz="0" w:space="0" w:color="auto"/>
      </w:divBdr>
    </w:div>
    <w:div w:id="51778166">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6901050">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075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0714667">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414102">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500412">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5736464">
      <w:bodyDiv w:val="1"/>
      <w:marLeft w:val="0"/>
      <w:marRight w:val="0"/>
      <w:marTop w:val="0"/>
      <w:marBottom w:val="0"/>
      <w:divBdr>
        <w:top w:val="none" w:sz="0" w:space="0" w:color="auto"/>
        <w:left w:val="none" w:sz="0" w:space="0" w:color="auto"/>
        <w:bottom w:val="none" w:sz="0" w:space="0" w:color="auto"/>
        <w:right w:val="none" w:sz="0" w:space="0" w:color="auto"/>
      </w:divBdr>
    </w:div>
    <w:div w:id="66002572">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3634">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11550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69932512">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392443">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2703068">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095">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052536">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7216260">
      <w:bodyDiv w:val="1"/>
      <w:marLeft w:val="0"/>
      <w:marRight w:val="0"/>
      <w:marTop w:val="0"/>
      <w:marBottom w:val="0"/>
      <w:divBdr>
        <w:top w:val="none" w:sz="0" w:space="0" w:color="auto"/>
        <w:left w:val="none" w:sz="0" w:space="0" w:color="auto"/>
        <w:bottom w:val="none" w:sz="0" w:space="0" w:color="auto"/>
        <w:right w:val="none" w:sz="0" w:space="0" w:color="auto"/>
      </w:divBdr>
    </w:div>
    <w:div w:id="77293370">
      <w:bodyDiv w:val="1"/>
      <w:marLeft w:val="0"/>
      <w:marRight w:val="0"/>
      <w:marTop w:val="0"/>
      <w:marBottom w:val="0"/>
      <w:divBdr>
        <w:top w:val="none" w:sz="0" w:space="0" w:color="auto"/>
        <w:left w:val="none" w:sz="0" w:space="0" w:color="auto"/>
        <w:bottom w:val="none" w:sz="0" w:space="0" w:color="auto"/>
        <w:right w:val="none" w:sz="0" w:space="0" w:color="auto"/>
      </w:divBdr>
    </w:div>
    <w:div w:id="78985162">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0492733">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88211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265815">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185225">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085248">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538662">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774345">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3620095">
      <w:bodyDiv w:val="1"/>
      <w:marLeft w:val="0"/>
      <w:marRight w:val="0"/>
      <w:marTop w:val="0"/>
      <w:marBottom w:val="0"/>
      <w:divBdr>
        <w:top w:val="none" w:sz="0" w:space="0" w:color="auto"/>
        <w:left w:val="none" w:sz="0" w:space="0" w:color="auto"/>
        <w:bottom w:val="none" w:sz="0" w:space="0" w:color="auto"/>
        <w:right w:val="none" w:sz="0" w:space="0" w:color="auto"/>
      </w:divBdr>
    </w:div>
    <w:div w:id="103884589">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541644">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658215">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281172">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476446">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1274">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059807">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4952514">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1847499">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431016">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4083103">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7868945">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638094">
      <w:bodyDiv w:val="1"/>
      <w:marLeft w:val="0"/>
      <w:marRight w:val="0"/>
      <w:marTop w:val="0"/>
      <w:marBottom w:val="0"/>
      <w:divBdr>
        <w:top w:val="none" w:sz="0" w:space="0" w:color="auto"/>
        <w:left w:val="none" w:sz="0" w:space="0" w:color="auto"/>
        <w:bottom w:val="none" w:sz="0" w:space="0" w:color="auto"/>
        <w:right w:val="none" w:sz="0" w:space="0" w:color="auto"/>
      </w:divBdr>
    </w:div>
    <w:div w:id="130826789">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220025">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213094">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070395">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3396977">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51896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6677569">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7795682">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8911375">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566739">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423393">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59779977">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438413">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361830">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6948011">
      <w:bodyDiv w:val="1"/>
      <w:marLeft w:val="0"/>
      <w:marRight w:val="0"/>
      <w:marTop w:val="0"/>
      <w:marBottom w:val="0"/>
      <w:divBdr>
        <w:top w:val="none" w:sz="0" w:space="0" w:color="auto"/>
        <w:left w:val="none" w:sz="0" w:space="0" w:color="auto"/>
        <w:bottom w:val="none" w:sz="0" w:space="0" w:color="auto"/>
        <w:right w:val="none" w:sz="0" w:space="0" w:color="auto"/>
      </w:divBdr>
    </w:div>
    <w:div w:id="167335724">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612190">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275538">
      <w:bodyDiv w:val="1"/>
      <w:marLeft w:val="0"/>
      <w:marRight w:val="0"/>
      <w:marTop w:val="0"/>
      <w:marBottom w:val="0"/>
      <w:divBdr>
        <w:top w:val="none" w:sz="0" w:space="0" w:color="auto"/>
        <w:left w:val="none" w:sz="0" w:space="0" w:color="auto"/>
        <w:bottom w:val="none" w:sz="0" w:space="0" w:color="auto"/>
        <w:right w:val="none" w:sz="0" w:space="0" w:color="auto"/>
      </w:divBdr>
    </w:div>
    <w:div w:id="174350232">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5996673">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044388">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8008677">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0248013">
      <w:bodyDiv w:val="1"/>
      <w:marLeft w:val="0"/>
      <w:marRight w:val="0"/>
      <w:marTop w:val="0"/>
      <w:marBottom w:val="0"/>
      <w:divBdr>
        <w:top w:val="none" w:sz="0" w:space="0" w:color="auto"/>
        <w:left w:val="none" w:sz="0" w:space="0" w:color="auto"/>
        <w:bottom w:val="none" w:sz="0" w:space="0" w:color="auto"/>
        <w:right w:val="none" w:sz="0" w:space="0" w:color="auto"/>
      </w:divBdr>
    </w:div>
    <w:div w:id="180632072">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16680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831537">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4901030">
      <w:bodyDiv w:val="1"/>
      <w:marLeft w:val="0"/>
      <w:marRight w:val="0"/>
      <w:marTop w:val="0"/>
      <w:marBottom w:val="0"/>
      <w:divBdr>
        <w:top w:val="none" w:sz="0" w:space="0" w:color="auto"/>
        <w:left w:val="none" w:sz="0" w:space="0" w:color="auto"/>
        <w:bottom w:val="none" w:sz="0" w:space="0" w:color="auto"/>
        <w:right w:val="none" w:sz="0" w:space="0" w:color="auto"/>
      </w:divBdr>
    </w:div>
    <w:div w:id="185489270">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096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724092">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035163">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04414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773912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1402521">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644752">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5917560">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109102">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493340">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282779">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0558001">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184853">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3760801">
      <w:bodyDiv w:val="1"/>
      <w:marLeft w:val="0"/>
      <w:marRight w:val="0"/>
      <w:marTop w:val="0"/>
      <w:marBottom w:val="0"/>
      <w:divBdr>
        <w:top w:val="none" w:sz="0" w:space="0" w:color="auto"/>
        <w:left w:val="none" w:sz="0" w:space="0" w:color="auto"/>
        <w:bottom w:val="none" w:sz="0" w:space="0" w:color="auto"/>
        <w:right w:val="none" w:sz="0" w:space="0" w:color="auto"/>
      </w:divBdr>
    </w:div>
    <w:div w:id="223876878">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45669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01807">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779386">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744373">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6130487">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573723">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20883">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2641372">
      <w:bodyDiv w:val="1"/>
      <w:marLeft w:val="0"/>
      <w:marRight w:val="0"/>
      <w:marTop w:val="0"/>
      <w:marBottom w:val="0"/>
      <w:divBdr>
        <w:top w:val="none" w:sz="0" w:space="0" w:color="auto"/>
        <w:left w:val="none" w:sz="0" w:space="0" w:color="auto"/>
        <w:bottom w:val="none" w:sz="0" w:space="0" w:color="auto"/>
        <w:right w:val="none" w:sz="0" w:space="0" w:color="auto"/>
      </w:divBdr>
    </w:div>
    <w:div w:id="242688748">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225088">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416040">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5041099">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12620">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7545409">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251110">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251048">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3781949">
      <w:bodyDiv w:val="1"/>
      <w:marLeft w:val="0"/>
      <w:marRight w:val="0"/>
      <w:marTop w:val="0"/>
      <w:marBottom w:val="0"/>
      <w:divBdr>
        <w:top w:val="none" w:sz="0" w:space="0" w:color="auto"/>
        <w:left w:val="none" w:sz="0" w:space="0" w:color="auto"/>
        <w:bottom w:val="none" w:sz="0" w:space="0" w:color="auto"/>
        <w:right w:val="none" w:sz="0" w:space="0" w:color="auto"/>
      </w:divBdr>
    </w:div>
    <w:div w:id="254217621">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095423">
      <w:bodyDiv w:val="1"/>
      <w:marLeft w:val="0"/>
      <w:marRight w:val="0"/>
      <w:marTop w:val="0"/>
      <w:marBottom w:val="0"/>
      <w:divBdr>
        <w:top w:val="none" w:sz="0" w:space="0" w:color="auto"/>
        <w:left w:val="none" w:sz="0" w:space="0" w:color="auto"/>
        <w:bottom w:val="none" w:sz="0" w:space="0" w:color="auto"/>
        <w:right w:val="none" w:sz="0" w:space="0" w:color="auto"/>
      </w:divBdr>
    </w:div>
    <w:div w:id="255213953">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6377358">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718144">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074209">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399129">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052222">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8586837">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282720">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183089">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79846406">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184750">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692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118888">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506357">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5699773">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896">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17801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47793">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037789">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12733">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190594">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010203">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424404">
      <w:bodyDiv w:val="1"/>
      <w:marLeft w:val="0"/>
      <w:marRight w:val="0"/>
      <w:marTop w:val="0"/>
      <w:marBottom w:val="0"/>
      <w:divBdr>
        <w:top w:val="none" w:sz="0" w:space="0" w:color="auto"/>
        <w:left w:val="none" w:sz="0" w:space="0" w:color="auto"/>
        <w:bottom w:val="none" w:sz="0" w:space="0" w:color="auto"/>
        <w:right w:val="none" w:sz="0" w:space="0" w:color="auto"/>
      </w:divBdr>
    </w:div>
    <w:div w:id="301426410">
      <w:bodyDiv w:val="1"/>
      <w:marLeft w:val="0"/>
      <w:marRight w:val="0"/>
      <w:marTop w:val="0"/>
      <w:marBottom w:val="0"/>
      <w:divBdr>
        <w:top w:val="none" w:sz="0" w:space="0" w:color="auto"/>
        <w:left w:val="none" w:sz="0" w:space="0" w:color="auto"/>
        <w:bottom w:val="none" w:sz="0" w:space="0" w:color="auto"/>
        <w:right w:val="none" w:sz="0" w:space="0" w:color="auto"/>
      </w:divBdr>
    </w:div>
    <w:div w:id="301691064">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354282">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5471916">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20687">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0134">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534170">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761842">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581787">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189148">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1989062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392767">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224718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05365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6909161">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1758440">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192370">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4961605">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739778">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584828">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51455">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125612">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1586465">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78528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577567">
      <w:bodyDiv w:val="1"/>
      <w:marLeft w:val="0"/>
      <w:marRight w:val="0"/>
      <w:marTop w:val="0"/>
      <w:marBottom w:val="0"/>
      <w:divBdr>
        <w:top w:val="none" w:sz="0" w:space="0" w:color="auto"/>
        <w:left w:val="none" w:sz="0" w:space="0" w:color="auto"/>
        <w:bottom w:val="none" w:sz="0" w:space="0" w:color="auto"/>
        <w:right w:val="none" w:sz="0" w:space="0" w:color="auto"/>
      </w:divBdr>
    </w:div>
    <w:div w:id="353767748">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38962">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052201">
      <w:bodyDiv w:val="1"/>
      <w:marLeft w:val="0"/>
      <w:marRight w:val="0"/>
      <w:marTop w:val="0"/>
      <w:marBottom w:val="0"/>
      <w:divBdr>
        <w:top w:val="none" w:sz="0" w:space="0" w:color="auto"/>
        <w:left w:val="none" w:sz="0" w:space="0" w:color="auto"/>
        <w:bottom w:val="none" w:sz="0" w:space="0" w:color="auto"/>
        <w:right w:val="none" w:sz="0" w:space="0" w:color="auto"/>
      </w:divBdr>
    </w:div>
    <w:div w:id="357201629">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5725">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299395">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772761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506523">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205316">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319565">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400065">
      <w:bodyDiv w:val="1"/>
      <w:marLeft w:val="0"/>
      <w:marRight w:val="0"/>
      <w:marTop w:val="0"/>
      <w:marBottom w:val="0"/>
      <w:divBdr>
        <w:top w:val="none" w:sz="0" w:space="0" w:color="auto"/>
        <w:left w:val="none" w:sz="0" w:space="0" w:color="auto"/>
        <w:bottom w:val="none" w:sz="0" w:space="0" w:color="auto"/>
        <w:right w:val="none" w:sz="0" w:space="0" w:color="auto"/>
      </w:divBdr>
    </w:div>
    <w:div w:id="379549666">
      <w:bodyDiv w:val="1"/>
      <w:marLeft w:val="0"/>
      <w:marRight w:val="0"/>
      <w:marTop w:val="0"/>
      <w:marBottom w:val="0"/>
      <w:divBdr>
        <w:top w:val="none" w:sz="0" w:space="0" w:color="auto"/>
        <w:left w:val="none" w:sz="0" w:space="0" w:color="auto"/>
        <w:bottom w:val="none" w:sz="0" w:space="0" w:color="auto"/>
        <w:right w:val="none" w:sz="0" w:space="0" w:color="auto"/>
      </w:divBdr>
    </w:div>
    <w:div w:id="379787867">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24494">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173107">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75374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260091">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60922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1588693">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4549539">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1758135">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44268">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3798228">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230069">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04534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188691">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349329">
      <w:bodyDiv w:val="1"/>
      <w:marLeft w:val="0"/>
      <w:marRight w:val="0"/>
      <w:marTop w:val="0"/>
      <w:marBottom w:val="0"/>
      <w:divBdr>
        <w:top w:val="none" w:sz="0" w:space="0" w:color="auto"/>
        <w:left w:val="none" w:sz="0" w:space="0" w:color="auto"/>
        <w:bottom w:val="none" w:sz="0" w:space="0" w:color="auto"/>
        <w:right w:val="none" w:sz="0" w:space="0" w:color="auto"/>
      </w:divBdr>
    </w:div>
    <w:div w:id="409698102">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2437849">
      <w:bodyDiv w:val="1"/>
      <w:marLeft w:val="0"/>
      <w:marRight w:val="0"/>
      <w:marTop w:val="0"/>
      <w:marBottom w:val="0"/>
      <w:divBdr>
        <w:top w:val="none" w:sz="0" w:space="0" w:color="auto"/>
        <w:left w:val="none" w:sz="0" w:space="0" w:color="auto"/>
        <w:bottom w:val="none" w:sz="0" w:space="0" w:color="auto"/>
        <w:right w:val="none" w:sz="0" w:space="0" w:color="auto"/>
      </w:divBdr>
    </w:div>
    <w:div w:id="41289384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06490">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6246787">
      <w:bodyDiv w:val="1"/>
      <w:marLeft w:val="0"/>
      <w:marRight w:val="0"/>
      <w:marTop w:val="0"/>
      <w:marBottom w:val="0"/>
      <w:divBdr>
        <w:top w:val="none" w:sz="0" w:space="0" w:color="auto"/>
        <w:left w:val="none" w:sz="0" w:space="0" w:color="auto"/>
        <w:bottom w:val="none" w:sz="0" w:space="0" w:color="auto"/>
        <w:right w:val="none" w:sz="0" w:space="0" w:color="auto"/>
      </w:divBdr>
    </w:div>
    <w:div w:id="416249210">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3377260">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6855095">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12358">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0978173">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55920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11219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2916975">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421927">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4616671">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6778966">
      <w:bodyDiv w:val="1"/>
      <w:marLeft w:val="0"/>
      <w:marRight w:val="0"/>
      <w:marTop w:val="0"/>
      <w:marBottom w:val="0"/>
      <w:divBdr>
        <w:top w:val="none" w:sz="0" w:space="0" w:color="auto"/>
        <w:left w:val="none" w:sz="0" w:space="0" w:color="auto"/>
        <w:bottom w:val="none" w:sz="0" w:space="0" w:color="auto"/>
        <w:right w:val="none" w:sz="0" w:space="0" w:color="auto"/>
      </w:divBdr>
    </w:div>
    <w:div w:id="446895838">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514557">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049761">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436656">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08280">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79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4570189">
      <w:bodyDiv w:val="1"/>
      <w:marLeft w:val="0"/>
      <w:marRight w:val="0"/>
      <w:marTop w:val="0"/>
      <w:marBottom w:val="0"/>
      <w:divBdr>
        <w:top w:val="none" w:sz="0" w:space="0" w:color="auto"/>
        <w:left w:val="none" w:sz="0" w:space="0" w:color="auto"/>
        <w:bottom w:val="none" w:sz="0" w:space="0" w:color="auto"/>
        <w:right w:val="none" w:sz="0" w:space="0" w:color="auto"/>
      </w:divBdr>
    </w:div>
    <w:div w:id="454640575">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8186233">
      <w:bodyDiv w:val="1"/>
      <w:marLeft w:val="0"/>
      <w:marRight w:val="0"/>
      <w:marTop w:val="0"/>
      <w:marBottom w:val="0"/>
      <w:divBdr>
        <w:top w:val="none" w:sz="0" w:space="0" w:color="auto"/>
        <w:left w:val="none" w:sz="0" w:space="0" w:color="auto"/>
        <w:bottom w:val="none" w:sz="0" w:space="0" w:color="auto"/>
        <w:right w:val="none" w:sz="0" w:space="0" w:color="auto"/>
      </w:divBdr>
    </w:div>
    <w:div w:id="459153846">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08572">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6823">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320925">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5374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7479480">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025745">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869958">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3109269">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340943">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46939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804631">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3347">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7286319">
      <w:bodyDiv w:val="1"/>
      <w:marLeft w:val="0"/>
      <w:marRight w:val="0"/>
      <w:marTop w:val="0"/>
      <w:marBottom w:val="0"/>
      <w:divBdr>
        <w:top w:val="none" w:sz="0" w:space="0" w:color="auto"/>
        <w:left w:val="none" w:sz="0" w:space="0" w:color="auto"/>
        <w:bottom w:val="none" w:sz="0" w:space="0" w:color="auto"/>
        <w:right w:val="none" w:sz="0" w:space="0" w:color="auto"/>
      </w:divBdr>
    </w:div>
    <w:div w:id="487329583">
      <w:bodyDiv w:val="1"/>
      <w:marLeft w:val="0"/>
      <w:marRight w:val="0"/>
      <w:marTop w:val="0"/>
      <w:marBottom w:val="0"/>
      <w:divBdr>
        <w:top w:val="none" w:sz="0" w:space="0" w:color="auto"/>
        <w:left w:val="none" w:sz="0" w:space="0" w:color="auto"/>
        <w:bottom w:val="none" w:sz="0" w:space="0" w:color="auto"/>
        <w:right w:val="none" w:sz="0" w:space="0" w:color="auto"/>
      </w:divBdr>
    </w:div>
    <w:div w:id="487594459">
      <w:bodyDiv w:val="1"/>
      <w:marLeft w:val="0"/>
      <w:marRight w:val="0"/>
      <w:marTop w:val="0"/>
      <w:marBottom w:val="0"/>
      <w:divBdr>
        <w:top w:val="none" w:sz="0" w:space="0" w:color="auto"/>
        <w:left w:val="none" w:sz="0" w:space="0" w:color="auto"/>
        <w:bottom w:val="none" w:sz="0" w:space="0" w:color="auto"/>
        <w:right w:val="none" w:sz="0" w:space="0" w:color="auto"/>
      </w:divBdr>
    </w:div>
    <w:div w:id="487936928">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099355">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252962">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1215785">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22530">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422898">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264334">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462886">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239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4977466">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1903">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136619">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491453">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64645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114108">
      <w:bodyDiv w:val="1"/>
      <w:marLeft w:val="0"/>
      <w:marRight w:val="0"/>
      <w:marTop w:val="0"/>
      <w:marBottom w:val="0"/>
      <w:divBdr>
        <w:top w:val="none" w:sz="0" w:space="0" w:color="auto"/>
        <w:left w:val="none" w:sz="0" w:space="0" w:color="auto"/>
        <w:bottom w:val="none" w:sz="0" w:space="0" w:color="auto"/>
        <w:right w:val="none" w:sz="0" w:space="0" w:color="auto"/>
      </w:divBdr>
    </w:div>
    <w:div w:id="515769566">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576362">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008950">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014187">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3784328">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5018753">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036237">
      <w:bodyDiv w:val="1"/>
      <w:marLeft w:val="0"/>
      <w:marRight w:val="0"/>
      <w:marTop w:val="0"/>
      <w:marBottom w:val="0"/>
      <w:divBdr>
        <w:top w:val="none" w:sz="0" w:space="0" w:color="auto"/>
        <w:left w:val="none" w:sz="0" w:space="0" w:color="auto"/>
        <w:bottom w:val="none" w:sz="0" w:space="0" w:color="auto"/>
        <w:right w:val="none" w:sz="0" w:space="0" w:color="auto"/>
      </w:divBdr>
    </w:div>
    <w:div w:id="533738949">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37488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4491261">
      <w:bodyDiv w:val="1"/>
      <w:marLeft w:val="0"/>
      <w:marRight w:val="0"/>
      <w:marTop w:val="0"/>
      <w:marBottom w:val="0"/>
      <w:divBdr>
        <w:top w:val="none" w:sz="0" w:space="0" w:color="auto"/>
        <w:left w:val="none" w:sz="0" w:space="0" w:color="auto"/>
        <w:bottom w:val="none" w:sz="0" w:space="0" w:color="auto"/>
        <w:right w:val="none" w:sz="0" w:space="0" w:color="auto"/>
      </w:divBdr>
    </w:div>
    <w:div w:id="544678444">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764773">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380342">
      <w:bodyDiv w:val="1"/>
      <w:marLeft w:val="0"/>
      <w:marRight w:val="0"/>
      <w:marTop w:val="0"/>
      <w:marBottom w:val="0"/>
      <w:divBdr>
        <w:top w:val="none" w:sz="0" w:space="0" w:color="auto"/>
        <w:left w:val="none" w:sz="0" w:space="0" w:color="auto"/>
        <w:bottom w:val="none" w:sz="0" w:space="0" w:color="auto"/>
        <w:right w:val="none" w:sz="0" w:space="0" w:color="auto"/>
      </w:divBdr>
    </w:div>
    <w:div w:id="55177168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422301">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051010">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130098">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250690">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68987">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618514">
      <w:bodyDiv w:val="1"/>
      <w:marLeft w:val="0"/>
      <w:marRight w:val="0"/>
      <w:marTop w:val="0"/>
      <w:marBottom w:val="0"/>
      <w:divBdr>
        <w:top w:val="none" w:sz="0" w:space="0" w:color="auto"/>
        <w:left w:val="none" w:sz="0" w:space="0" w:color="auto"/>
        <w:bottom w:val="none" w:sz="0" w:space="0" w:color="auto"/>
        <w:right w:val="none" w:sz="0" w:space="0" w:color="auto"/>
      </w:divBdr>
    </w:div>
    <w:div w:id="568618601">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1689">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6996762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165777">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618760">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900327">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297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668709">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252357">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639954">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767040">
      <w:bodyDiv w:val="1"/>
      <w:marLeft w:val="0"/>
      <w:marRight w:val="0"/>
      <w:marTop w:val="0"/>
      <w:marBottom w:val="0"/>
      <w:divBdr>
        <w:top w:val="none" w:sz="0" w:space="0" w:color="auto"/>
        <w:left w:val="none" w:sz="0" w:space="0" w:color="auto"/>
        <w:bottom w:val="none" w:sz="0" w:space="0" w:color="auto"/>
        <w:right w:val="none" w:sz="0" w:space="0" w:color="auto"/>
      </w:divBdr>
    </w:div>
    <w:div w:id="58283315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32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643296">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2800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450951">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25423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3808649">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028">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699656">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1705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214194">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6722609">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495748">
      <w:bodyDiv w:val="1"/>
      <w:marLeft w:val="0"/>
      <w:marRight w:val="0"/>
      <w:marTop w:val="0"/>
      <w:marBottom w:val="0"/>
      <w:divBdr>
        <w:top w:val="none" w:sz="0" w:space="0" w:color="auto"/>
        <w:left w:val="none" w:sz="0" w:space="0" w:color="auto"/>
        <w:bottom w:val="none" w:sz="0" w:space="0" w:color="auto"/>
        <w:right w:val="none" w:sz="0" w:space="0" w:color="auto"/>
      </w:divBdr>
    </w:div>
    <w:div w:id="62072142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2344168">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969478">
      <w:bodyDiv w:val="1"/>
      <w:marLeft w:val="0"/>
      <w:marRight w:val="0"/>
      <w:marTop w:val="0"/>
      <w:marBottom w:val="0"/>
      <w:divBdr>
        <w:top w:val="none" w:sz="0" w:space="0" w:color="auto"/>
        <w:left w:val="none" w:sz="0" w:space="0" w:color="auto"/>
        <w:bottom w:val="none" w:sz="0" w:space="0" w:color="auto"/>
        <w:right w:val="none" w:sz="0" w:space="0" w:color="auto"/>
      </w:divBdr>
    </w:div>
    <w:div w:id="624195048">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27660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629971">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325137">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368561">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2479">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70091">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5985500">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228414">
      <w:bodyDiv w:val="1"/>
      <w:marLeft w:val="0"/>
      <w:marRight w:val="0"/>
      <w:marTop w:val="0"/>
      <w:marBottom w:val="0"/>
      <w:divBdr>
        <w:top w:val="none" w:sz="0" w:space="0" w:color="auto"/>
        <w:left w:val="none" w:sz="0" w:space="0" w:color="auto"/>
        <w:bottom w:val="none" w:sz="0" w:space="0" w:color="auto"/>
        <w:right w:val="none" w:sz="0" w:space="0" w:color="auto"/>
      </w:divBdr>
    </w:div>
    <w:div w:id="637299297">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12779">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3974526">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23766">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106042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89276">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3989220">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4845580">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618896">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3121782">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479125">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639210">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698179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066496">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030931">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4844460">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79812947">
      <w:bodyDiv w:val="1"/>
      <w:marLeft w:val="0"/>
      <w:marRight w:val="0"/>
      <w:marTop w:val="0"/>
      <w:marBottom w:val="0"/>
      <w:divBdr>
        <w:top w:val="none" w:sz="0" w:space="0" w:color="auto"/>
        <w:left w:val="none" w:sz="0" w:space="0" w:color="auto"/>
        <w:bottom w:val="none" w:sz="0" w:space="0" w:color="auto"/>
        <w:right w:val="none" w:sz="0" w:space="0" w:color="auto"/>
      </w:divBdr>
    </w:div>
    <w:div w:id="680395450">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661452">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332634">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7633929">
      <w:bodyDiv w:val="1"/>
      <w:marLeft w:val="0"/>
      <w:marRight w:val="0"/>
      <w:marTop w:val="0"/>
      <w:marBottom w:val="0"/>
      <w:divBdr>
        <w:top w:val="none" w:sz="0" w:space="0" w:color="auto"/>
        <w:left w:val="none" w:sz="0" w:space="0" w:color="auto"/>
        <w:bottom w:val="none" w:sz="0" w:space="0" w:color="auto"/>
        <w:right w:val="none" w:sz="0" w:space="0" w:color="auto"/>
      </w:divBdr>
    </w:div>
    <w:div w:id="687802622">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35489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546804">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194678">
      <w:bodyDiv w:val="1"/>
      <w:marLeft w:val="0"/>
      <w:marRight w:val="0"/>
      <w:marTop w:val="0"/>
      <w:marBottom w:val="0"/>
      <w:divBdr>
        <w:top w:val="none" w:sz="0" w:space="0" w:color="auto"/>
        <w:left w:val="none" w:sz="0" w:space="0" w:color="auto"/>
        <w:bottom w:val="none" w:sz="0" w:space="0" w:color="auto"/>
        <w:right w:val="none" w:sz="0" w:space="0" w:color="auto"/>
      </w:divBdr>
    </w:div>
    <w:div w:id="696196481">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118342">
      <w:bodyDiv w:val="1"/>
      <w:marLeft w:val="0"/>
      <w:marRight w:val="0"/>
      <w:marTop w:val="0"/>
      <w:marBottom w:val="0"/>
      <w:divBdr>
        <w:top w:val="none" w:sz="0" w:space="0" w:color="auto"/>
        <w:left w:val="none" w:sz="0" w:space="0" w:color="auto"/>
        <w:bottom w:val="none" w:sz="0" w:space="0" w:color="auto"/>
        <w:right w:val="none" w:sz="0" w:space="0" w:color="auto"/>
      </w:divBdr>
    </w:div>
    <w:div w:id="697193746">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462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22641">
      <w:bodyDiv w:val="1"/>
      <w:marLeft w:val="0"/>
      <w:marRight w:val="0"/>
      <w:marTop w:val="0"/>
      <w:marBottom w:val="0"/>
      <w:divBdr>
        <w:top w:val="none" w:sz="0" w:space="0" w:color="auto"/>
        <w:left w:val="none" w:sz="0" w:space="0" w:color="auto"/>
        <w:bottom w:val="none" w:sz="0" w:space="0" w:color="auto"/>
        <w:right w:val="none" w:sz="0" w:space="0" w:color="auto"/>
      </w:divBdr>
    </w:div>
    <w:div w:id="698631101">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135024">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363159">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668057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265773">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2343206">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4815263">
      <w:bodyDiv w:val="1"/>
      <w:marLeft w:val="0"/>
      <w:marRight w:val="0"/>
      <w:marTop w:val="0"/>
      <w:marBottom w:val="0"/>
      <w:divBdr>
        <w:top w:val="none" w:sz="0" w:space="0" w:color="auto"/>
        <w:left w:val="none" w:sz="0" w:space="0" w:color="auto"/>
        <w:bottom w:val="none" w:sz="0" w:space="0" w:color="auto"/>
        <w:right w:val="none" w:sz="0" w:space="0" w:color="auto"/>
      </w:divBdr>
    </w:div>
    <w:div w:id="714886710">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547715">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6860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8554847">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05698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2035">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18508">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4932285">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174847">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689820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214062">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45035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177807">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1877977">
      <w:bodyDiv w:val="1"/>
      <w:marLeft w:val="0"/>
      <w:marRight w:val="0"/>
      <w:marTop w:val="0"/>
      <w:marBottom w:val="0"/>
      <w:divBdr>
        <w:top w:val="none" w:sz="0" w:space="0" w:color="auto"/>
        <w:left w:val="none" w:sz="0" w:space="0" w:color="auto"/>
        <w:bottom w:val="none" w:sz="0" w:space="0" w:color="auto"/>
        <w:right w:val="none" w:sz="0" w:space="0" w:color="auto"/>
      </w:divBdr>
    </w:div>
    <w:div w:id="741950686">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4256032">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109532">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460917">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7993527">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472504">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585897">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012524">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472897">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4980944">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485439">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3838428">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464943">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4943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14267">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1433893">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293121">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7772">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330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79956446">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107149">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416217">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3503258">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4642">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585280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0902797">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1480238">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09831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8913697">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044736">
      <w:bodyDiv w:val="1"/>
      <w:marLeft w:val="0"/>
      <w:marRight w:val="0"/>
      <w:marTop w:val="0"/>
      <w:marBottom w:val="0"/>
      <w:divBdr>
        <w:top w:val="none" w:sz="0" w:space="0" w:color="auto"/>
        <w:left w:val="none" w:sz="0" w:space="0" w:color="auto"/>
        <w:bottom w:val="none" w:sz="0" w:space="0" w:color="auto"/>
        <w:right w:val="none" w:sz="0" w:space="0" w:color="auto"/>
      </w:divBdr>
    </w:div>
    <w:div w:id="803086771">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742382">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466417">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593141">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786397">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172468">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5023">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332127">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2672860">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5099738">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7575330">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236156">
      <w:bodyDiv w:val="1"/>
      <w:marLeft w:val="0"/>
      <w:marRight w:val="0"/>
      <w:marTop w:val="0"/>
      <w:marBottom w:val="0"/>
      <w:divBdr>
        <w:top w:val="none" w:sz="0" w:space="0" w:color="auto"/>
        <w:left w:val="none" w:sz="0" w:space="0" w:color="auto"/>
        <w:bottom w:val="none" w:sz="0" w:space="0" w:color="auto"/>
        <w:right w:val="none" w:sz="0" w:space="0" w:color="auto"/>
      </w:divBdr>
    </w:div>
    <w:div w:id="822240854">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3351771">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749864">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07850">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6079">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0538">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2645516">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227755">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492540">
      <w:bodyDiv w:val="1"/>
      <w:marLeft w:val="0"/>
      <w:marRight w:val="0"/>
      <w:marTop w:val="0"/>
      <w:marBottom w:val="0"/>
      <w:divBdr>
        <w:top w:val="none" w:sz="0" w:space="0" w:color="auto"/>
        <w:left w:val="none" w:sz="0" w:space="0" w:color="auto"/>
        <w:bottom w:val="none" w:sz="0" w:space="0" w:color="auto"/>
        <w:right w:val="none" w:sz="0" w:space="0" w:color="auto"/>
      </w:divBdr>
    </w:div>
    <w:div w:id="834685210">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2932865">
      <w:bodyDiv w:val="1"/>
      <w:marLeft w:val="0"/>
      <w:marRight w:val="0"/>
      <w:marTop w:val="0"/>
      <w:marBottom w:val="0"/>
      <w:divBdr>
        <w:top w:val="none" w:sz="0" w:space="0" w:color="auto"/>
        <w:left w:val="none" w:sz="0" w:space="0" w:color="auto"/>
        <w:bottom w:val="none" w:sz="0" w:space="0" w:color="auto"/>
        <w:right w:val="none" w:sz="0" w:space="0" w:color="auto"/>
      </w:divBdr>
    </w:div>
    <w:div w:id="843516744">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5676645">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6990358">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328039">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8756884">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49831146">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644675">
      <w:bodyDiv w:val="1"/>
      <w:marLeft w:val="0"/>
      <w:marRight w:val="0"/>
      <w:marTop w:val="0"/>
      <w:marBottom w:val="0"/>
      <w:divBdr>
        <w:top w:val="none" w:sz="0" w:space="0" w:color="auto"/>
        <w:left w:val="none" w:sz="0" w:space="0" w:color="auto"/>
        <w:bottom w:val="none" w:sz="0" w:space="0" w:color="auto"/>
        <w:right w:val="none" w:sz="0" w:space="0" w:color="auto"/>
      </w:divBdr>
    </w:div>
    <w:div w:id="852649421">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515791">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1749591">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16233">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285954">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7916853">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888345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69494214">
      <w:bodyDiv w:val="1"/>
      <w:marLeft w:val="0"/>
      <w:marRight w:val="0"/>
      <w:marTop w:val="0"/>
      <w:marBottom w:val="0"/>
      <w:divBdr>
        <w:top w:val="none" w:sz="0" w:space="0" w:color="auto"/>
        <w:left w:val="none" w:sz="0" w:space="0" w:color="auto"/>
        <w:bottom w:val="none" w:sz="0" w:space="0" w:color="auto"/>
        <w:right w:val="none" w:sz="0" w:space="0" w:color="auto"/>
      </w:divBdr>
    </w:div>
    <w:div w:id="869563273">
      <w:bodyDiv w:val="1"/>
      <w:marLeft w:val="0"/>
      <w:marRight w:val="0"/>
      <w:marTop w:val="0"/>
      <w:marBottom w:val="0"/>
      <w:divBdr>
        <w:top w:val="none" w:sz="0" w:space="0" w:color="auto"/>
        <w:left w:val="none" w:sz="0" w:space="0" w:color="auto"/>
        <w:bottom w:val="none" w:sz="0" w:space="0" w:color="auto"/>
        <w:right w:val="none" w:sz="0" w:space="0" w:color="auto"/>
      </w:divBdr>
    </w:div>
    <w:div w:id="869949812">
      <w:bodyDiv w:val="1"/>
      <w:marLeft w:val="0"/>
      <w:marRight w:val="0"/>
      <w:marTop w:val="0"/>
      <w:marBottom w:val="0"/>
      <w:divBdr>
        <w:top w:val="none" w:sz="0" w:space="0" w:color="auto"/>
        <w:left w:val="none" w:sz="0" w:space="0" w:color="auto"/>
        <w:bottom w:val="none" w:sz="0" w:space="0" w:color="auto"/>
        <w:right w:val="none" w:sz="0" w:space="0" w:color="auto"/>
      </w:divBdr>
    </w:div>
    <w:div w:id="869997680">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1846546">
      <w:bodyDiv w:val="1"/>
      <w:marLeft w:val="0"/>
      <w:marRight w:val="0"/>
      <w:marTop w:val="0"/>
      <w:marBottom w:val="0"/>
      <w:divBdr>
        <w:top w:val="none" w:sz="0" w:space="0" w:color="auto"/>
        <w:left w:val="none" w:sz="0" w:space="0" w:color="auto"/>
        <w:bottom w:val="none" w:sz="0" w:space="0" w:color="auto"/>
        <w:right w:val="none" w:sz="0" w:space="0" w:color="auto"/>
      </w:divBdr>
    </w:div>
    <w:div w:id="872306562">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4851511">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577576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8587785">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0752944">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3658975">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244610">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4849332">
      <w:bodyDiv w:val="1"/>
      <w:marLeft w:val="0"/>
      <w:marRight w:val="0"/>
      <w:marTop w:val="0"/>
      <w:marBottom w:val="0"/>
      <w:divBdr>
        <w:top w:val="none" w:sz="0" w:space="0" w:color="auto"/>
        <w:left w:val="none" w:sz="0" w:space="0" w:color="auto"/>
        <w:bottom w:val="none" w:sz="0" w:space="0" w:color="auto"/>
        <w:right w:val="none" w:sz="0" w:space="0" w:color="auto"/>
      </w:divBdr>
    </w:div>
    <w:div w:id="895243779">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404377">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248824">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4267450">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348605">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7769438">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343925">
      <w:bodyDiv w:val="1"/>
      <w:marLeft w:val="0"/>
      <w:marRight w:val="0"/>
      <w:marTop w:val="0"/>
      <w:marBottom w:val="0"/>
      <w:divBdr>
        <w:top w:val="none" w:sz="0" w:space="0" w:color="auto"/>
        <w:left w:val="none" w:sz="0" w:space="0" w:color="auto"/>
        <w:bottom w:val="none" w:sz="0" w:space="0" w:color="auto"/>
        <w:right w:val="none" w:sz="0" w:space="0" w:color="auto"/>
      </w:divBdr>
    </w:div>
    <w:div w:id="909386106">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193308">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8991">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86804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758522">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26404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836481">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39878321">
      <w:bodyDiv w:val="1"/>
      <w:marLeft w:val="0"/>
      <w:marRight w:val="0"/>
      <w:marTop w:val="0"/>
      <w:marBottom w:val="0"/>
      <w:divBdr>
        <w:top w:val="none" w:sz="0" w:space="0" w:color="auto"/>
        <w:left w:val="none" w:sz="0" w:space="0" w:color="auto"/>
        <w:bottom w:val="none" w:sz="0" w:space="0" w:color="auto"/>
        <w:right w:val="none" w:sz="0" w:space="0" w:color="auto"/>
      </w:divBdr>
    </w:div>
    <w:div w:id="940455587">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111960">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075598">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531521">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47742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5775121">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513368">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062545">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108827">
      <w:bodyDiv w:val="1"/>
      <w:marLeft w:val="0"/>
      <w:marRight w:val="0"/>
      <w:marTop w:val="0"/>
      <w:marBottom w:val="0"/>
      <w:divBdr>
        <w:top w:val="none" w:sz="0" w:space="0" w:color="auto"/>
        <w:left w:val="none" w:sz="0" w:space="0" w:color="auto"/>
        <w:bottom w:val="none" w:sz="0" w:space="0" w:color="auto"/>
        <w:right w:val="none" w:sz="0" w:space="0" w:color="auto"/>
      </w:divBdr>
    </w:div>
    <w:div w:id="957179149">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39464">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410021">
      <w:bodyDiv w:val="1"/>
      <w:marLeft w:val="0"/>
      <w:marRight w:val="0"/>
      <w:marTop w:val="0"/>
      <w:marBottom w:val="0"/>
      <w:divBdr>
        <w:top w:val="none" w:sz="0" w:space="0" w:color="auto"/>
        <w:left w:val="none" w:sz="0" w:space="0" w:color="auto"/>
        <w:bottom w:val="none" w:sz="0" w:space="0" w:color="auto"/>
        <w:right w:val="none" w:sz="0" w:space="0" w:color="auto"/>
      </w:divBdr>
    </w:div>
    <w:div w:id="958485309">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33510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59805040">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0385188">
      <w:bodyDiv w:val="1"/>
      <w:marLeft w:val="0"/>
      <w:marRight w:val="0"/>
      <w:marTop w:val="0"/>
      <w:marBottom w:val="0"/>
      <w:divBdr>
        <w:top w:val="none" w:sz="0" w:space="0" w:color="auto"/>
        <w:left w:val="none" w:sz="0" w:space="0" w:color="auto"/>
        <w:bottom w:val="none" w:sz="0" w:space="0" w:color="auto"/>
        <w:right w:val="none" w:sz="0" w:space="0" w:color="auto"/>
      </w:divBdr>
    </w:div>
    <w:div w:id="960499871">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5967637">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052025">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074557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171869">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144">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337427">
      <w:bodyDiv w:val="1"/>
      <w:marLeft w:val="0"/>
      <w:marRight w:val="0"/>
      <w:marTop w:val="0"/>
      <w:marBottom w:val="0"/>
      <w:divBdr>
        <w:top w:val="none" w:sz="0" w:space="0" w:color="auto"/>
        <w:left w:val="none" w:sz="0" w:space="0" w:color="auto"/>
        <w:bottom w:val="none" w:sz="0" w:space="0" w:color="auto"/>
        <w:right w:val="none" w:sz="0" w:space="0" w:color="auto"/>
      </w:divBdr>
    </w:div>
    <w:div w:id="974525999">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647934">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5797482">
      <w:bodyDiv w:val="1"/>
      <w:marLeft w:val="0"/>
      <w:marRight w:val="0"/>
      <w:marTop w:val="0"/>
      <w:marBottom w:val="0"/>
      <w:divBdr>
        <w:top w:val="none" w:sz="0" w:space="0" w:color="auto"/>
        <w:left w:val="none" w:sz="0" w:space="0" w:color="auto"/>
        <w:bottom w:val="none" w:sz="0" w:space="0" w:color="auto"/>
        <w:right w:val="none" w:sz="0" w:space="0" w:color="auto"/>
      </w:divBdr>
    </w:div>
    <w:div w:id="9761848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7414210">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1740413">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388503">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581642">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474520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515373">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0907813">
      <w:bodyDiv w:val="1"/>
      <w:marLeft w:val="0"/>
      <w:marRight w:val="0"/>
      <w:marTop w:val="0"/>
      <w:marBottom w:val="0"/>
      <w:divBdr>
        <w:top w:val="none" w:sz="0" w:space="0" w:color="auto"/>
        <w:left w:val="none" w:sz="0" w:space="0" w:color="auto"/>
        <w:bottom w:val="none" w:sz="0" w:space="0" w:color="auto"/>
        <w:right w:val="none" w:sz="0" w:space="0" w:color="auto"/>
      </w:divBdr>
    </w:div>
    <w:div w:id="99110264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294822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525246">
      <w:bodyDiv w:val="1"/>
      <w:marLeft w:val="0"/>
      <w:marRight w:val="0"/>
      <w:marTop w:val="0"/>
      <w:marBottom w:val="0"/>
      <w:divBdr>
        <w:top w:val="none" w:sz="0" w:space="0" w:color="auto"/>
        <w:left w:val="none" w:sz="0" w:space="0" w:color="auto"/>
        <w:bottom w:val="none" w:sz="0" w:space="0" w:color="auto"/>
        <w:right w:val="none" w:sz="0" w:space="0" w:color="auto"/>
      </w:divBdr>
    </w:div>
    <w:div w:id="994721995">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7223738">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39685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2552">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5861127">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6246972">
      <w:bodyDiv w:val="1"/>
      <w:marLeft w:val="0"/>
      <w:marRight w:val="0"/>
      <w:marTop w:val="0"/>
      <w:marBottom w:val="0"/>
      <w:divBdr>
        <w:top w:val="none" w:sz="0" w:space="0" w:color="auto"/>
        <w:left w:val="none" w:sz="0" w:space="0" w:color="auto"/>
        <w:bottom w:val="none" w:sz="0" w:space="0" w:color="auto"/>
        <w:right w:val="none" w:sz="0" w:space="0" w:color="auto"/>
      </w:divBdr>
    </w:div>
    <w:div w:id="1006514517">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371951">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034236">
      <w:bodyDiv w:val="1"/>
      <w:marLeft w:val="0"/>
      <w:marRight w:val="0"/>
      <w:marTop w:val="0"/>
      <w:marBottom w:val="0"/>
      <w:divBdr>
        <w:top w:val="none" w:sz="0" w:space="0" w:color="auto"/>
        <w:left w:val="none" w:sz="0" w:space="0" w:color="auto"/>
        <w:bottom w:val="none" w:sz="0" w:space="0" w:color="auto"/>
        <w:right w:val="none" w:sz="0" w:space="0" w:color="auto"/>
      </w:divBdr>
    </w:div>
    <w:div w:id="1011570748">
      <w:bodyDiv w:val="1"/>
      <w:marLeft w:val="0"/>
      <w:marRight w:val="0"/>
      <w:marTop w:val="0"/>
      <w:marBottom w:val="0"/>
      <w:divBdr>
        <w:top w:val="none" w:sz="0" w:space="0" w:color="auto"/>
        <w:left w:val="none" w:sz="0" w:space="0" w:color="auto"/>
        <w:bottom w:val="none" w:sz="0" w:space="0" w:color="auto"/>
        <w:right w:val="none" w:sz="0" w:space="0" w:color="auto"/>
      </w:divBdr>
    </w:div>
    <w:div w:id="1011681878">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2411501">
      <w:bodyDiv w:val="1"/>
      <w:marLeft w:val="0"/>
      <w:marRight w:val="0"/>
      <w:marTop w:val="0"/>
      <w:marBottom w:val="0"/>
      <w:divBdr>
        <w:top w:val="none" w:sz="0" w:space="0" w:color="auto"/>
        <w:left w:val="none" w:sz="0" w:space="0" w:color="auto"/>
        <w:bottom w:val="none" w:sz="0" w:space="0" w:color="auto"/>
        <w:right w:val="none" w:sz="0" w:space="0" w:color="auto"/>
      </w:divBdr>
    </w:div>
    <w:div w:id="1012605375">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53633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038788">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503300">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739373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1586522">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021590">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023056">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3846424">
      <w:bodyDiv w:val="1"/>
      <w:marLeft w:val="0"/>
      <w:marRight w:val="0"/>
      <w:marTop w:val="0"/>
      <w:marBottom w:val="0"/>
      <w:divBdr>
        <w:top w:val="none" w:sz="0" w:space="0" w:color="auto"/>
        <w:left w:val="none" w:sz="0" w:space="0" w:color="auto"/>
        <w:bottom w:val="none" w:sz="0" w:space="0" w:color="auto"/>
        <w:right w:val="none" w:sz="0" w:space="0" w:color="auto"/>
      </w:divBdr>
    </w:div>
    <w:div w:id="1034769333">
      <w:bodyDiv w:val="1"/>
      <w:marLeft w:val="0"/>
      <w:marRight w:val="0"/>
      <w:marTop w:val="0"/>
      <w:marBottom w:val="0"/>
      <w:divBdr>
        <w:top w:val="none" w:sz="0" w:space="0" w:color="auto"/>
        <w:left w:val="none" w:sz="0" w:space="0" w:color="auto"/>
        <w:bottom w:val="none" w:sz="0" w:space="0" w:color="auto"/>
        <w:right w:val="none" w:sz="0" w:space="0" w:color="auto"/>
      </w:divBdr>
    </w:div>
    <w:div w:id="1034814615">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1442794">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792565">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567001">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5984666">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10641">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526228">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08469">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229208">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505189">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4424459">
      <w:bodyDiv w:val="1"/>
      <w:marLeft w:val="0"/>
      <w:marRight w:val="0"/>
      <w:marTop w:val="0"/>
      <w:marBottom w:val="0"/>
      <w:divBdr>
        <w:top w:val="none" w:sz="0" w:space="0" w:color="auto"/>
        <w:left w:val="none" w:sz="0" w:space="0" w:color="auto"/>
        <w:bottom w:val="none" w:sz="0" w:space="0" w:color="auto"/>
        <w:right w:val="none" w:sz="0" w:space="0" w:color="auto"/>
      </w:divBdr>
    </w:div>
    <w:div w:id="1054810855">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096178">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210108">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0595809">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20105">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256081">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4793701">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1704">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032902">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233620">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4274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0190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298659">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415537">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270323">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6875507">
      <w:bodyDiv w:val="1"/>
      <w:marLeft w:val="0"/>
      <w:marRight w:val="0"/>
      <w:marTop w:val="0"/>
      <w:marBottom w:val="0"/>
      <w:divBdr>
        <w:top w:val="none" w:sz="0" w:space="0" w:color="auto"/>
        <w:left w:val="none" w:sz="0" w:space="0" w:color="auto"/>
        <w:bottom w:val="none" w:sz="0" w:space="0" w:color="auto"/>
        <w:right w:val="none" w:sz="0" w:space="0" w:color="auto"/>
      </w:divBdr>
    </w:div>
    <w:div w:id="1088114933">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8696261">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0850652">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159618">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3862334">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016639">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4667328">
      <w:bodyDiv w:val="1"/>
      <w:marLeft w:val="0"/>
      <w:marRight w:val="0"/>
      <w:marTop w:val="0"/>
      <w:marBottom w:val="0"/>
      <w:divBdr>
        <w:top w:val="none" w:sz="0" w:space="0" w:color="auto"/>
        <w:left w:val="none" w:sz="0" w:space="0" w:color="auto"/>
        <w:bottom w:val="none" w:sz="0" w:space="0" w:color="auto"/>
        <w:right w:val="none" w:sz="0" w:space="0" w:color="auto"/>
      </w:divBdr>
    </w:div>
    <w:div w:id="1095172170">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243100">
      <w:bodyDiv w:val="1"/>
      <w:marLeft w:val="0"/>
      <w:marRight w:val="0"/>
      <w:marTop w:val="0"/>
      <w:marBottom w:val="0"/>
      <w:divBdr>
        <w:top w:val="none" w:sz="0" w:space="0" w:color="auto"/>
        <w:left w:val="none" w:sz="0" w:space="0" w:color="auto"/>
        <w:bottom w:val="none" w:sz="0" w:space="0" w:color="auto"/>
        <w:right w:val="none" w:sz="0" w:space="0" w:color="auto"/>
      </w:divBdr>
    </w:div>
    <w:div w:id="109628881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2136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7503249">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011523">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1825839">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282282">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128702">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410065">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6948743">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7795848">
      <w:bodyDiv w:val="1"/>
      <w:marLeft w:val="0"/>
      <w:marRight w:val="0"/>
      <w:marTop w:val="0"/>
      <w:marBottom w:val="0"/>
      <w:divBdr>
        <w:top w:val="none" w:sz="0" w:space="0" w:color="auto"/>
        <w:left w:val="none" w:sz="0" w:space="0" w:color="auto"/>
        <w:bottom w:val="none" w:sz="0" w:space="0" w:color="auto"/>
        <w:right w:val="none" w:sz="0" w:space="0" w:color="auto"/>
      </w:divBdr>
    </w:div>
    <w:div w:id="1117871685">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8454963">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760838">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3880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15385">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270200">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3795">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3909854">
      <w:bodyDiv w:val="1"/>
      <w:marLeft w:val="0"/>
      <w:marRight w:val="0"/>
      <w:marTop w:val="0"/>
      <w:marBottom w:val="0"/>
      <w:divBdr>
        <w:top w:val="none" w:sz="0" w:space="0" w:color="auto"/>
        <w:left w:val="none" w:sz="0" w:space="0" w:color="auto"/>
        <w:bottom w:val="none" w:sz="0" w:space="0" w:color="auto"/>
        <w:right w:val="none" w:sz="0" w:space="0" w:color="auto"/>
      </w:divBdr>
    </w:div>
    <w:div w:id="1134255615">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4759880">
      <w:bodyDiv w:val="1"/>
      <w:marLeft w:val="0"/>
      <w:marRight w:val="0"/>
      <w:marTop w:val="0"/>
      <w:marBottom w:val="0"/>
      <w:divBdr>
        <w:top w:val="none" w:sz="0" w:space="0" w:color="auto"/>
        <w:left w:val="none" w:sz="0" w:space="0" w:color="auto"/>
        <w:bottom w:val="none" w:sz="0" w:space="0" w:color="auto"/>
        <w:right w:val="none" w:sz="0" w:space="0" w:color="auto"/>
      </w:divBdr>
    </w:div>
    <w:div w:id="1135872830">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6677751">
      <w:bodyDiv w:val="1"/>
      <w:marLeft w:val="0"/>
      <w:marRight w:val="0"/>
      <w:marTop w:val="0"/>
      <w:marBottom w:val="0"/>
      <w:divBdr>
        <w:top w:val="none" w:sz="0" w:space="0" w:color="auto"/>
        <w:left w:val="none" w:sz="0" w:space="0" w:color="auto"/>
        <w:bottom w:val="none" w:sz="0" w:space="0" w:color="auto"/>
        <w:right w:val="none" w:sz="0" w:space="0" w:color="auto"/>
      </w:divBdr>
    </w:div>
    <w:div w:id="1137452847">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263499">
      <w:bodyDiv w:val="1"/>
      <w:marLeft w:val="0"/>
      <w:marRight w:val="0"/>
      <w:marTop w:val="0"/>
      <w:marBottom w:val="0"/>
      <w:divBdr>
        <w:top w:val="none" w:sz="0" w:space="0" w:color="auto"/>
        <w:left w:val="none" w:sz="0" w:space="0" w:color="auto"/>
        <w:bottom w:val="none" w:sz="0" w:space="0" w:color="auto"/>
        <w:right w:val="none" w:sz="0" w:space="0" w:color="auto"/>
      </w:divBdr>
    </w:div>
    <w:div w:id="1140733581">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1411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427818">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4665842">
      <w:bodyDiv w:val="1"/>
      <w:marLeft w:val="0"/>
      <w:marRight w:val="0"/>
      <w:marTop w:val="0"/>
      <w:marBottom w:val="0"/>
      <w:divBdr>
        <w:top w:val="none" w:sz="0" w:space="0" w:color="auto"/>
        <w:left w:val="none" w:sz="0" w:space="0" w:color="auto"/>
        <w:bottom w:val="none" w:sz="0" w:space="0" w:color="auto"/>
        <w:right w:val="none" w:sz="0" w:space="0" w:color="auto"/>
      </w:divBdr>
    </w:div>
    <w:div w:id="1145001898">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430528">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05257">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681370">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4644277">
      <w:bodyDiv w:val="1"/>
      <w:marLeft w:val="0"/>
      <w:marRight w:val="0"/>
      <w:marTop w:val="0"/>
      <w:marBottom w:val="0"/>
      <w:divBdr>
        <w:top w:val="none" w:sz="0" w:space="0" w:color="auto"/>
        <w:left w:val="none" w:sz="0" w:space="0" w:color="auto"/>
        <w:bottom w:val="none" w:sz="0" w:space="0" w:color="auto"/>
        <w:right w:val="none" w:sz="0" w:space="0" w:color="auto"/>
      </w:divBdr>
    </w:div>
    <w:div w:id="1155142070">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688111">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147814">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08652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6868989">
      <w:bodyDiv w:val="1"/>
      <w:marLeft w:val="0"/>
      <w:marRight w:val="0"/>
      <w:marTop w:val="0"/>
      <w:marBottom w:val="0"/>
      <w:divBdr>
        <w:top w:val="none" w:sz="0" w:space="0" w:color="auto"/>
        <w:left w:val="none" w:sz="0" w:space="0" w:color="auto"/>
        <w:bottom w:val="none" w:sz="0" w:space="0" w:color="auto"/>
        <w:right w:val="none" w:sz="0" w:space="0" w:color="auto"/>
      </w:divBdr>
    </w:div>
    <w:div w:id="1166901090">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6845688">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75772">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390322">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62879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095180">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39498">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100219">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602872">
      <w:bodyDiv w:val="1"/>
      <w:marLeft w:val="0"/>
      <w:marRight w:val="0"/>
      <w:marTop w:val="0"/>
      <w:marBottom w:val="0"/>
      <w:divBdr>
        <w:top w:val="none" w:sz="0" w:space="0" w:color="auto"/>
        <w:left w:val="none" w:sz="0" w:space="0" w:color="auto"/>
        <w:bottom w:val="none" w:sz="0" w:space="0" w:color="auto"/>
        <w:right w:val="none" w:sz="0" w:space="0" w:color="auto"/>
      </w:divBdr>
    </w:div>
    <w:div w:id="1190874947">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4929188">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157977">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8474174">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121393">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1934223">
      <w:bodyDiv w:val="1"/>
      <w:marLeft w:val="0"/>
      <w:marRight w:val="0"/>
      <w:marTop w:val="0"/>
      <w:marBottom w:val="0"/>
      <w:divBdr>
        <w:top w:val="none" w:sz="0" w:space="0" w:color="auto"/>
        <w:left w:val="none" w:sz="0" w:space="0" w:color="auto"/>
        <w:bottom w:val="none" w:sz="0" w:space="0" w:color="auto"/>
        <w:right w:val="none" w:sz="0" w:space="0" w:color="auto"/>
      </w:divBdr>
    </w:div>
    <w:div w:id="1202129281">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480375">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89023">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144401">
      <w:bodyDiv w:val="1"/>
      <w:marLeft w:val="0"/>
      <w:marRight w:val="0"/>
      <w:marTop w:val="0"/>
      <w:marBottom w:val="0"/>
      <w:divBdr>
        <w:top w:val="none" w:sz="0" w:space="0" w:color="auto"/>
        <w:left w:val="none" w:sz="0" w:space="0" w:color="auto"/>
        <w:bottom w:val="none" w:sz="0" w:space="0" w:color="auto"/>
        <w:right w:val="none" w:sz="0" w:space="0" w:color="auto"/>
      </w:divBdr>
    </w:div>
    <w:div w:id="12094144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18979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407">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0799050">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0928">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3538518">
      <w:bodyDiv w:val="1"/>
      <w:marLeft w:val="0"/>
      <w:marRight w:val="0"/>
      <w:marTop w:val="0"/>
      <w:marBottom w:val="0"/>
      <w:divBdr>
        <w:top w:val="none" w:sz="0" w:space="0" w:color="auto"/>
        <w:left w:val="none" w:sz="0" w:space="0" w:color="auto"/>
        <w:bottom w:val="none" w:sz="0" w:space="0" w:color="auto"/>
        <w:right w:val="none" w:sz="0" w:space="0" w:color="auto"/>
      </w:divBdr>
    </w:div>
    <w:div w:id="1213738527">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4168">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7202266">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0827883">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575167">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8414942">
      <w:bodyDiv w:val="1"/>
      <w:marLeft w:val="0"/>
      <w:marRight w:val="0"/>
      <w:marTop w:val="0"/>
      <w:marBottom w:val="0"/>
      <w:divBdr>
        <w:top w:val="none" w:sz="0" w:space="0" w:color="auto"/>
        <w:left w:val="none" w:sz="0" w:space="0" w:color="auto"/>
        <w:bottom w:val="none" w:sz="0" w:space="0" w:color="auto"/>
        <w:right w:val="none" w:sz="0" w:space="0" w:color="auto"/>
      </w:divBdr>
    </w:div>
    <w:div w:id="1228495383">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498609">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542674">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156104">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117087">
      <w:bodyDiv w:val="1"/>
      <w:marLeft w:val="0"/>
      <w:marRight w:val="0"/>
      <w:marTop w:val="0"/>
      <w:marBottom w:val="0"/>
      <w:divBdr>
        <w:top w:val="none" w:sz="0" w:space="0" w:color="auto"/>
        <w:left w:val="none" w:sz="0" w:space="0" w:color="auto"/>
        <w:bottom w:val="none" w:sz="0" w:space="0" w:color="auto"/>
        <w:right w:val="none" w:sz="0" w:space="0" w:color="auto"/>
      </w:divBdr>
    </w:div>
    <w:div w:id="1235776201">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878352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250235">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3760629">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5528821">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6301329">
      <w:bodyDiv w:val="1"/>
      <w:marLeft w:val="0"/>
      <w:marRight w:val="0"/>
      <w:marTop w:val="0"/>
      <w:marBottom w:val="0"/>
      <w:divBdr>
        <w:top w:val="none" w:sz="0" w:space="0" w:color="auto"/>
        <w:left w:val="none" w:sz="0" w:space="0" w:color="auto"/>
        <w:bottom w:val="none" w:sz="0" w:space="0" w:color="auto"/>
        <w:right w:val="none" w:sz="0" w:space="0" w:color="auto"/>
      </w:divBdr>
    </w:div>
    <w:div w:id="1247032765">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7882794">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1971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514573">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5624636">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7523511">
      <w:bodyDiv w:val="1"/>
      <w:marLeft w:val="0"/>
      <w:marRight w:val="0"/>
      <w:marTop w:val="0"/>
      <w:marBottom w:val="0"/>
      <w:divBdr>
        <w:top w:val="none" w:sz="0" w:space="0" w:color="auto"/>
        <w:left w:val="none" w:sz="0" w:space="0" w:color="auto"/>
        <w:bottom w:val="none" w:sz="0" w:space="0" w:color="auto"/>
        <w:right w:val="none" w:sz="0" w:space="0" w:color="auto"/>
      </w:divBdr>
    </w:div>
    <w:div w:id="1258369071">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263975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414952">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075073">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338205">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846653">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039879">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238600">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18056">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79797900">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195694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490192">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3368">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308097">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77621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1983326">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4480048">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591341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6137425">
      <w:bodyDiv w:val="1"/>
      <w:marLeft w:val="0"/>
      <w:marRight w:val="0"/>
      <w:marTop w:val="0"/>
      <w:marBottom w:val="0"/>
      <w:divBdr>
        <w:top w:val="none" w:sz="0" w:space="0" w:color="auto"/>
        <w:left w:val="none" w:sz="0" w:space="0" w:color="auto"/>
        <w:bottom w:val="none" w:sz="0" w:space="0" w:color="auto"/>
        <w:right w:val="none" w:sz="0" w:space="0" w:color="auto"/>
      </w:divBdr>
    </w:div>
    <w:div w:id="1296713687">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845165">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613050">
      <w:bodyDiv w:val="1"/>
      <w:marLeft w:val="0"/>
      <w:marRight w:val="0"/>
      <w:marTop w:val="0"/>
      <w:marBottom w:val="0"/>
      <w:divBdr>
        <w:top w:val="none" w:sz="0" w:space="0" w:color="auto"/>
        <w:left w:val="none" w:sz="0" w:space="0" w:color="auto"/>
        <w:bottom w:val="none" w:sz="0" w:space="0" w:color="auto"/>
        <w:right w:val="none" w:sz="0" w:space="0" w:color="auto"/>
      </w:divBdr>
    </w:div>
    <w:div w:id="1302921764">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265802">
      <w:bodyDiv w:val="1"/>
      <w:marLeft w:val="0"/>
      <w:marRight w:val="0"/>
      <w:marTop w:val="0"/>
      <w:marBottom w:val="0"/>
      <w:divBdr>
        <w:top w:val="none" w:sz="0" w:space="0" w:color="auto"/>
        <w:left w:val="none" w:sz="0" w:space="0" w:color="auto"/>
        <w:bottom w:val="none" w:sz="0" w:space="0" w:color="auto"/>
        <w:right w:val="none" w:sz="0" w:space="0" w:color="auto"/>
      </w:divBdr>
    </w:div>
    <w:div w:id="1303657684">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005765">
      <w:bodyDiv w:val="1"/>
      <w:marLeft w:val="0"/>
      <w:marRight w:val="0"/>
      <w:marTop w:val="0"/>
      <w:marBottom w:val="0"/>
      <w:divBdr>
        <w:top w:val="none" w:sz="0" w:space="0" w:color="auto"/>
        <w:left w:val="none" w:sz="0" w:space="0" w:color="auto"/>
        <w:bottom w:val="none" w:sz="0" w:space="0" w:color="auto"/>
        <w:right w:val="none" w:sz="0" w:space="0" w:color="auto"/>
      </w:divBdr>
    </w:div>
    <w:div w:id="130700821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205386">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49369">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3959">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066453">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4871909">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01140">
      <w:bodyDiv w:val="1"/>
      <w:marLeft w:val="0"/>
      <w:marRight w:val="0"/>
      <w:marTop w:val="0"/>
      <w:marBottom w:val="0"/>
      <w:divBdr>
        <w:top w:val="none" w:sz="0" w:space="0" w:color="auto"/>
        <w:left w:val="none" w:sz="0" w:space="0" w:color="auto"/>
        <w:bottom w:val="none" w:sz="0" w:space="0" w:color="auto"/>
        <w:right w:val="none" w:sz="0" w:space="0" w:color="auto"/>
      </w:divBdr>
    </w:div>
    <w:div w:id="1315644024">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5648120">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7345279">
      <w:bodyDiv w:val="1"/>
      <w:marLeft w:val="0"/>
      <w:marRight w:val="0"/>
      <w:marTop w:val="0"/>
      <w:marBottom w:val="0"/>
      <w:divBdr>
        <w:top w:val="none" w:sz="0" w:space="0" w:color="auto"/>
        <w:left w:val="none" w:sz="0" w:space="0" w:color="auto"/>
        <w:bottom w:val="none" w:sz="0" w:space="0" w:color="auto"/>
        <w:right w:val="none" w:sz="0" w:space="0" w:color="auto"/>
      </w:divBdr>
    </w:div>
    <w:div w:id="1318149160">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19991534">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2929582">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123988">
      <w:bodyDiv w:val="1"/>
      <w:marLeft w:val="0"/>
      <w:marRight w:val="0"/>
      <w:marTop w:val="0"/>
      <w:marBottom w:val="0"/>
      <w:divBdr>
        <w:top w:val="none" w:sz="0" w:space="0" w:color="auto"/>
        <w:left w:val="none" w:sz="0" w:space="0" w:color="auto"/>
        <w:bottom w:val="none" w:sz="0" w:space="0" w:color="auto"/>
        <w:right w:val="none" w:sz="0" w:space="0" w:color="auto"/>
      </w:divBdr>
    </w:div>
    <w:div w:id="1327637409">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015753">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1055924">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838999">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424339">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39611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284250">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7826961">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49915921">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335880">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531313">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4645452">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6930051">
      <w:bodyDiv w:val="1"/>
      <w:marLeft w:val="0"/>
      <w:marRight w:val="0"/>
      <w:marTop w:val="0"/>
      <w:marBottom w:val="0"/>
      <w:divBdr>
        <w:top w:val="none" w:sz="0" w:space="0" w:color="auto"/>
        <w:left w:val="none" w:sz="0" w:space="0" w:color="auto"/>
        <w:bottom w:val="none" w:sz="0" w:space="0" w:color="auto"/>
        <w:right w:val="none" w:sz="0" w:space="0" w:color="auto"/>
      </w:divBdr>
    </w:div>
    <w:div w:id="1357123432">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7779094">
      <w:bodyDiv w:val="1"/>
      <w:marLeft w:val="0"/>
      <w:marRight w:val="0"/>
      <w:marTop w:val="0"/>
      <w:marBottom w:val="0"/>
      <w:divBdr>
        <w:top w:val="none" w:sz="0" w:space="0" w:color="auto"/>
        <w:left w:val="none" w:sz="0" w:space="0" w:color="auto"/>
        <w:bottom w:val="none" w:sz="0" w:space="0" w:color="auto"/>
        <w:right w:val="none" w:sz="0" w:space="0" w:color="auto"/>
      </w:divBdr>
    </w:div>
    <w:div w:id="1358122219">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578674">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1709095">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6367521">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529606">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036778">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310399">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31025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87065">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78311912">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241651">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899813">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291803">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755370">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190908">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377198">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151990">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2575594">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3583139">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85265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478849">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667614">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024479">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3987492">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667">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448954">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027278">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37421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5568782">
      <w:bodyDiv w:val="1"/>
      <w:marLeft w:val="0"/>
      <w:marRight w:val="0"/>
      <w:marTop w:val="0"/>
      <w:marBottom w:val="0"/>
      <w:divBdr>
        <w:top w:val="none" w:sz="0" w:space="0" w:color="auto"/>
        <w:left w:val="none" w:sz="0" w:space="0" w:color="auto"/>
        <w:bottom w:val="none" w:sz="0" w:space="0" w:color="auto"/>
        <w:right w:val="none" w:sz="0" w:space="0" w:color="auto"/>
      </w:divBdr>
    </w:div>
    <w:div w:id="1406534673">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338876">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8654545">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1076617">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17003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6853032">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7702084">
      <w:bodyDiv w:val="1"/>
      <w:marLeft w:val="0"/>
      <w:marRight w:val="0"/>
      <w:marTop w:val="0"/>
      <w:marBottom w:val="0"/>
      <w:divBdr>
        <w:top w:val="none" w:sz="0" w:space="0" w:color="auto"/>
        <w:left w:val="none" w:sz="0" w:space="0" w:color="auto"/>
        <w:bottom w:val="none" w:sz="0" w:space="0" w:color="auto"/>
        <w:right w:val="none" w:sz="0" w:space="0" w:color="auto"/>
      </w:divBdr>
    </w:div>
    <w:div w:id="1417942680">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399318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5879160">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10622">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7916913">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579494">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77347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357135">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13998">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0756669">
      <w:bodyDiv w:val="1"/>
      <w:marLeft w:val="0"/>
      <w:marRight w:val="0"/>
      <w:marTop w:val="0"/>
      <w:marBottom w:val="0"/>
      <w:divBdr>
        <w:top w:val="none" w:sz="0" w:space="0" w:color="auto"/>
        <w:left w:val="none" w:sz="0" w:space="0" w:color="auto"/>
        <w:bottom w:val="none" w:sz="0" w:space="0" w:color="auto"/>
        <w:right w:val="none" w:sz="0" w:space="0" w:color="auto"/>
      </w:divBdr>
    </w:div>
    <w:div w:id="1441146360">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560780">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4767399">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5493013">
      <w:bodyDiv w:val="1"/>
      <w:marLeft w:val="0"/>
      <w:marRight w:val="0"/>
      <w:marTop w:val="0"/>
      <w:marBottom w:val="0"/>
      <w:divBdr>
        <w:top w:val="none" w:sz="0" w:space="0" w:color="auto"/>
        <w:left w:val="none" w:sz="0" w:space="0" w:color="auto"/>
        <w:bottom w:val="none" w:sz="0" w:space="0" w:color="auto"/>
        <w:right w:val="none" w:sz="0" w:space="0" w:color="auto"/>
      </w:divBdr>
    </w:div>
    <w:div w:id="1445660010">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171610">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25634">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4920">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056766">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372202">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0880287">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378759">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08126">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154980">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7813079">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212958">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83291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567645">
      <w:bodyDiv w:val="1"/>
      <w:marLeft w:val="0"/>
      <w:marRight w:val="0"/>
      <w:marTop w:val="0"/>
      <w:marBottom w:val="0"/>
      <w:divBdr>
        <w:top w:val="none" w:sz="0" w:space="0" w:color="auto"/>
        <w:left w:val="none" w:sz="0" w:space="0" w:color="auto"/>
        <w:bottom w:val="none" w:sz="0" w:space="0" w:color="auto"/>
        <w:right w:val="none" w:sz="0" w:space="0" w:color="auto"/>
      </w:divBdr>
    </w:div>
    <w:div w:id="1475635373">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6996046">
      <w:bodyDiv w:val="1"/>
      <w:marLeft w:val="0"/>
      <w:marRight w:val="0"/>
      <w:marTop w:val="0"/>
      <w:marBottom w:val="0"/>
      <w:divBdr>
        <w:top w:val="none" w:sz="0" w:space="0" w:color="auto"/>
        <w:left w:val="none" w:sz="0" w:space="0" w:color="auto"/>
        <w:bottom w:val="none" w:sz="0" w:space="0" w:color="auto"/>
        <w:right w:val="none" w:sz="0" w:space="0" w:color="auto"/>
      </w:divBdr>
    </w:div>
    <w:div w:id="147726015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8645432">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1577380">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2380254">
      <w:bodyDiv w:val="1"/>
      <w:marLeft w:val="0"/>
      <w:marRight w:val="0"/>
      <w:marTop w:val="0"/>
      <w:marBottom w:val="0"/>
      <w:divBdr>
        <w:top w:val="none" w:sz="0" w:space="0" w:color="auto"/>
        <w:left w:val="none" w:sz="0" w:space="0" w:color="auto"/>
        <w:bottom w:val="none" w:sz="0" w:space="0" w:color="auto"/>
        <w:right w:val="none" w:sz="0" w:space="0" w:color="auto"/>
      </w:divBdr>
    </w:div>
    <w:div w:id="1484547925">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3270">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6817939">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369">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645966">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648525">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11091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452004">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776649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6948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705">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5440904">
      <w:bodyDiv w:val="1"/>
      <w:marLeft w:val="0"/>
      <w:marRight w:val="0"/>
      <w:marTop w:val="0"/>
      <w:marBottom w:val="0"/>
      <w:divBdr>
        <w:top w:val="none" w:sz="0" w:space="0" w:color="auto"/>
        <w:left w:val="none" w:sz="0" w:space="0" w:color="auto"/>
        <w:bottom w:val="none" w:sz="0" w:space="0" w:color="auto"/>
        <w:right w:val="none" w:sz="0" w:space="0" w:color="auto"/>
      </w:divBdr>
    </w:div>
    <w:div w:id="1505512896">
      <w:bodyDiv w:val="1"/>
      <w:marLeft w:val="0"/>
      <w:marRight w:val="0"/>
      <w:marTop w:val="0"/>
      <w:marBottom w:val="0"/>
      <w:divBdr>
        <w:top w:val="none" w:sz="0" w:space="0" w:color="auto"/>
        <w:left w:val="none" w:sz="0" w:space="0" w:color="auto"/>
        <w:bottom w:val="none" w:sz="0" w:space="0" w:color="auto"/>
        <w:right w:val="none" w:sz="0" w:space="0" w:color="auto"/>
      </w:divBdr>
    </w:div>
    <w:div w:id="1505702797">
      <w:bodyDiv w:val="1"/>
      <w:marLeft w:val="0"/>
      <w:marRight w:val="0"/>
      <w:marTop w:val="0"/>
      <w:marBottom w:val="0"/>
      <w:divBdr>
        <w:top w:val="none" w:sz="0" w:space="0" w:color="auto"/>
        <w:left w:val="none" w:sz="0" w:space="0" w:color="auto"/>
        <w:bottom w:val="none" w:sz="0" w:space="0" w:color="auto"/>
        <w:right w:val="none" w:sz="0" w:space="0" w:color="auto"/>
      </w:divBdr>
    </w:div>
    <w:div w:id="1506087734">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6699899">
      <w:bodyDiv w:val="1"/>
      <w:marLeft w:val="0"/>
      <w:marRight w:val="0"/>
      <w:marTop w:val="0"/>
      <w:marBottom w:val="0"/>
      <w:divBdr>
        <w:top w:val="none" w:sz="0" w:space="0" w:color="auto"/>
        <w:left w:val="none" w:sz="0" w:space="0" w:color="auto"/>
        <w:bottom w:val="none" w:sz="0" w:space="0" w:color="auto"/>
        <w:right w:val="none" w:sz="0" w:space="0" w:color="auto"/>
      </w:divBdr>
    </w:div>
    <w:div w:id="150713168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570155">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0336">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533882">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8775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08395">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389572">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013810">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233155">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117">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5509948">
      <w:bodyDiv w:val="1"/>
      <w:marLeft w:val="0"/>
      <w:marRight w:val="0"/>
      <w:marTop w:val="0"/>
      <w:marBottom w:val="0"/>
      <w:divBdr>
        <w:top w:val="none" w:sz="0" w:space="0" w:color="auto"/>
        <w:left w:val="none" w:sz="0" w:space="0" w:color="auto"/>
        <w:bottom w:val="none" w:sz="0" w:space="0" w:color="auto"/>
        <w:right w:val="none" w:sz="0" w:space="0" w:color="auto"/>
      </w:divBdr>
    </w:div>
    <w:div w:id="1525902021">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022236">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071645">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380268">
      <w:bodyDiv w:val="1"/>
      <w:marLeft w:val="0"/>
      <w:marRight w:val="0"/>
      <w:marTop w:val="0"/>
      <w:marBottom w:val="0"/>
      <w:divBdr>
        <w:top w:val="none" w:sz="0" w:space="0" w:color="auto"/>
        <w:left w:val="none" w:sz="0" w:space="0" w:color="auto"/>
        <w:bottom w:val="none" w:sz="0" w:space="0" w:color="auto"/>
        <w:right w:val="none" w:sz="0" w:space="0" w:color="auto"/>
      </w:divBdr>
    </w:div>
    <w:div w:id="1532650383">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2719993">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264852">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12979">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695927">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8738293">
      <w:bodyDiv w:val="1"/>
      <w:marLeft w:val="0"/>
      <w:marRight w:val="0"/>
      <w:marTop w:val="0"/>
      <w:marBottom w:val="0"/>
      <w:divBdr>
        <w:top w:val="none" w:sz="0" w:space="0" w:color="auto"/>
        <w:left w:val="none" w:sz="0" w:space="0" w:color="auto"/>
        <w:bottom w:val="none" w:sz="0" w:space="0" w:color="auto"/>
        <w:right w:val="none" w:sz="0" w:space="0" w:color="auto"/>
      </w:divBdr>
    </w:div>
    <w:div w:id="1538817313">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39312796">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1215">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3981615">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179402">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7835749">
      <w:bodyDiv w:val="1"/>
      <w:marLeft w:val="0"/>
      <w:marRight w:val="0"/>
      <w:marTop w:val="0"/>
      <w:marBottom w:val="0"/>
      <w:divBdr>
        <w:top w:val="none" w:sz="0" w:space="0" w:color="auto"/>
        <w:left w:val="none" w:sz="0" w:space="0" w:color="auto"/>
        <w:bottom w:val="none" w:sz="0" w:space="0" w:color="auto"/>
        <w:right w:val="none" w:sz="0" w:space="0" w:color="auto"/>
      </w:divBdr>
    </w:div>
    <w:div w:id="1548295598">
      <w:bodyDiv w:val="1"/>
      <w:marLeft w:val="0"/>
      <w:marRight w:val="0"/>
      <w:marTop w:val="0"/>
      <w:marBottom w:val="0"/>
      <w:divBdr>
        <w:top w:val="none" w:sz="0" w:space="0" w:color="auto"/>
        <w:left w:val="none" w:sz="0" w:space="0" w:color="auto"/>
        <w:bottom w:val="none" w:sz="0" w:space="0" w:color="auto"/>
        <w:right w:val="none" w:sz="0" w:space="0" w:color="auto"/>
      </w:divBdr>
    </w:div>
    <w:div w:id="1548377514">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49875200">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232082">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494336">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7621855">
      <w:bodyDiv w:val="1"/>
      <w:marLeft w:val="0"/>
      <w:marRight w:val="0"/>
      <w:marTop w:val="0"/>
      <w:marBottom w:val="0"/>
      <w:divBdr>
        <w:top w:val="none" w:sz="0" w:space="0" w:color="auto"/>
        <w:left w:val="none" w:sz="0" w:space="0" w:color="auto"/>
        <w:bottom w:val="none" w:sz="0" w:space="0" w:color="auto"/>
        <w:right w:val="none" w:sz="0" w:space="0" w:color="auto"/>
      </w:divBdr>
    </w:div>
    <w:div w:id="1557626629">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8930881">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558845">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012278">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516609">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040">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4681473">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7913989">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8951146">
      <w:bodyDiv w:val="1"/>
      <w:marLeft w:val="0"/>
      <w:marRight w:val="0"/>
      <w:marTop w:val="0"/>
      <w:marBottom w:val="0"/>
      <w:divBdr>
        <w:top w:val="none" w:sz="0" w:space="0" w:color="auto"/>
        <w:left w:val="none" w:sz="0" w:space="0" w:color="auto"/>
        <w:bottom w:val="none" w:sz="0" w:space="0" w:color="auto"/>
        <w:right w:val="none" w:sz="0" w:space="0" w:color="auto"/>
      </w:divBdr>
    </w:div>
    <w:div w:id="156899978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926498">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647710">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3615121">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4316761">
      <w:bodyDiv w:val="1"/>
      <w:marLeft w:val="0"/>
      <w:marRight w:val="0"/>
      <w:marTop w:val="0"/>
      <w:marBottom w:val="0"/>
      <w:divBdr>
        <w:top w:val="none" w:sz="0" w:space="0" w:color="auto"/>
        <w:left w:val="none" w:sz="0" w:space="0" w:color="auto"/>
        <w:bottom w:val="none" w:sz="0" w:space="0" w:color="auto"/>
        <w:right w:val="none" w:sz="0" w:space="0" w:color="auto"/>
      </w:divBdr>
    </w:div>
    <w:div w:id="1574582487">
      <w:bodyDiv w:val="1"/>
      <w:marLeft w:val="0"/>
      <w:marRight w:val="0"/>
      <w:marTop w:val="0"/>
      <w:marBottom w:val="0"/>
      <w:divBdr>
        <w:top w:val="none" w:sz="0" w:space="0" w:color="auto"/>
        <w:left w:val="none" w:sz="0" w:space="0" w:color="auto"/>
        <w:bottom w:val="none" w:sz="0" w:space="0" w:color="auto"/>
        <w:right w:val="none" w:sz="0" w:space="0" w:color="auto"/>
      </w:divBdr>
    </w:div>
    <w:div w:id="1575316986">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7980748">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359638">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017680">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131689">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524920">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08311">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23322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0963084">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8277">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3737212">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168449">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6135413">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514782">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334222">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2564455">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7899">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099581">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15658">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884067">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4310776">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5847198">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755908">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7492227">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650923">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234790">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4890086">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3222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14277">
      <w:bodyDiv w:val="1"/>
      <w:marLeft w:val="0"/>
      <w:marRight w:val="0"/>
      <w:marTop w:val="0"/>
      <w:marBottom w:val="0"/>
      <w:divBdr>
        <w:top w:val="none" w:sz="0" w:space="0" w:color="auto"/>
        <w:left w:val="none" w:sz="0" w:space="0" w:color="auto"/>
        <w:bottom w:val="none" w:sz="0" w:space="0" w:color="auto"/>
        <w:right w:val="none" w:sz="0" w:space="0" w:color="auto"/>
      </w:divBdr>
    </w:div>
    <w:div w:id="1651520464">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869365">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4984707">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182775">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67058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68828420">
      <w:bodyDiv w:val="1"/>
      <w:marLeft w:val="0"/>
      <w:marRight w:val="0"/>
      <w:marTop w:val="0"/>
      <w:marBottom w:val="0"/>
      <w:divBdr>
        <w:top w:val="none" w:sz="0" w:space="0" w:color="auto"/>
        <w:left w:val="none" w:sz="0" w:space="0" w:color="auto"/>
        <w:bottom w:val="none" w:sz="0" w:space="0" w:color="auto"/>
        <w:right w:val="none" w:sz="0" w:space="0" w:color="auto"/>
      </w:divBdr>
    </w:div>
    <w:div w:id="1669988615">
      <w:bodyDiv w:val="1"/>
      <w:marLeft w:val="0"/>
      <w:marRight w:val="0"/>
      <w:marTop w:val="0"/>
      <w:marBottom w:val="0"/>
      <w:divBdr>
        <w:top w:val="none" w:sz="0" w:space="0" w:color="auto"/>
        <w:left w:val="none" w:sz="0" w:space="0" w:color="auto"/>
        <w:bottom w:val="none" w:sz="0" w:space="0" w:color="auto"/>
        <w:right w:val="none" w:sz="0" w:space="0" w:color="auto"/>
      </w:divBdr>
    </w:div>
    <w:div w:id="1670012674">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180412">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2950275">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3290514">
      <w:bodyDiv w:val="1"/>
      <w:marLeft w:val="0"/>
      <w:marRight w:val="0"/>
      <w:marTop w:val="0"/>
      <w:marBottom w:val="0"/>
      <w:divBdr>
        <w:top w:val="none" w:sz="0" w:space="0" w:color="auto"/>
        <w:left w:val="none" w:sz="0" w:space="0" w:color="auto"/>
        <w:bottom w:val="none" w:sz="0" w:space="0" w:color="auto"/>
        <w:right w:val="none" w:sz="0" w:space="0" w:color="auto"/>
      </w:divBdr>
    </w:div>
    <w:div w:id="1673482937">
      <w:bodyDiv w:val="1"/>
      <w:marLeft w:val="0"/>
      <w:marRight w:val="0"/>
      <w:marTop w:val="0"/>
      <w:marBottom w:val="0"/>
      <w:divBdr>
        <w:top w:val="none" w:sz="0" w:space="0" w:color="auto"/>
        <w:left w:val="none" w:sz="0" w:space="0" w:color="auto"/>
        <w:bottom w:val="none" w:sz="0" w:space="0" w:color="auto"/>
        <w:right w:val="none" w:sz="0" w:space="0" w:color="auto"/>
      </w:divBdr>
    </w:div>
    <w:div w:id="1673869841">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6542133">
      <w:bodyDiv w:val="1"/>
      <w:marLeft w:val="0"/>
      <w:marRight w:val="0"/>
      <w:marTop w:val="0"/>
      <w:marBottom w:val="0"/>
      <w:divBdr>
        <w:top w:val="none" w:sz="0" w:space="0" w:color="auto"/>
        <w:left w:val="none" w:sz="0" w:space="0" w:color="auto"/>
        <w:bottom w:val="none" w:sz="0" w:space="0" w:color="auto"/>
        <w:right w:val="none" w:sz="0" w:space="0" w:color="auto"/>
      </w:divBdr>
    </w:div>
    <w:div w:id="1677032127">
      <w:bodyDiv w:val="1"/>
      <w:marLeft w:val="0"/>
      <w:marRight w:val="0"/>
      <w:marTop w:val="0"/>
      <w:marBottom w:val="0"/>
      <w:divBdr>
        <w:top w:val="none" w:sz="0" w:space="0" w:color="auto"/>
        <w:left w:val="none" w:sz="0" w:space="0" w:color="auto"/>
        <w:bottom w:val="none" w:sz="0" w:space="0" w:color="auto"/>
        <w:right w:val="none" w:sz="0" w:space="0" w:color="auto"/>
      </w:divBdr>
    </w:div>
    <w:div w:id="1678582391">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899950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194556">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692856">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132608">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47484">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197">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071801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3343019">
      <w:bodyDiv w:val="1"/>
      <w:marLeft w:val="0"/>
      <w:marRight w:val="0"/>
      <w:marTop w:val="0"/>
      <w:marBottom w:val="0"/>
      <w:divBdr>
        <w:top w:val="none" w:sz="0" w:space="0" w:color="auto"/>
        <w:left w:val="none" w:sz="0" w:space="0" w:color="auto"/>
        <w:bottom w:val="none" w:sz="0" w:space="0" w:color="auto"/>
        <w:right w:val="none" w:sz="0" w:space="0" w:color="auto"/>
      </w:divBdr>
    </w:div>
    <w:div w:id="169345415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113233">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
    <w:div w:id="1695880885">
      <w:bodyDiv w:val="1"/>
      <w:marLeft w:val="0"/>
      <w:marRight w:val="0"/>
      <w:marTop w:val="0"/>
      <w:marBottom w:val="0"/>
      <w:divBdr>
        <w:top w:val="none" w:sz="0" w:space="0" w:color="auto"/>
        <w:left w:val="none" w:sz="0" w:space="0" w:color="auto"/>
        <w:bottom w:val="none" w:sz="0" w:space="0" w:color="auto"/>
        <w:right w:val="none" w:sz="0" w:space="0" w:color="auto"/>
      </w:divBdr>
    </w:div>
    <w:div w:id="169588691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53839">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549994">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297167">
      <w:bodyDiv w:val="1"/>
      <w:marLeft w:val="0"/>
      <w:marRight w:val="0"/>
      <w:marTop w:val="0"/>
      <w:marBottom w:val="0"/>
      <w:divBdr>
        <w:top w:val="none" w:sz="0" w:space="0" w:color="auto"/>
        <w:left w:val="none" w:sz="0" w:space="0" w:color="auto"/>
        <w:bottom w:val="none" w:sz="0" w:space="0" w:color="auto"/>
        <w:right w:val="none" w:sz="0" w:space="0" w:color="auto"/>
      </w:divBdr>
    </w:div>
    <w:div w:id="1706443987">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1950419">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533307">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6349182">
      <w:bodyDiv w:val="1"/>
      <w:marLeft w:val="0"/>
      <w:marRight w:val="0"/>
      <w:marTop w:val="0"/>
      <w:marBottom w:val="0"/>
      <w:divBdr>
        <w:top w:val="none" w:sz="0" w:space="0" w:color="auto"/>
        <w:left w:val="none" w:sz="0" w:space="0" w:color="auto"/>
        <w:bottom w:val="none" w:sz="0" w:space="0" w:color="auto"/>
        <w:right w:val="none" w:sz="0" w:space="0" w:color="auto"/>
      </w:divBdr>
    </w:div>
    <w:div w:id="1716463126">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8702039">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483237">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00514">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8917300">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088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4085250">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1640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8477710">
      <w:bodyDiv w:val="1"/>
      <w:marLeft w:val="0"/>
      <w:marRight w:val="0"/>
      <w:marTop w:val="0"/>
      <w:marBottom w:val="0"/>
      <w:divBdr>
        <w:top w:val="none" w:sz="0" w:space="0" w:color="auto"/>
        <w:left w:val="none" w:sz="0" w:space="0" w:color="auto"/>
        <w:bottom w:val="none" w:sz="0" w:space="0" w:color="auto"/>
        <w:right w:val="none" w:sz="0" w:space="0" w:color="auto"/>
      </w:divBdr>
    </w:div>
    <w:div w:id="1739282750">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1712694">
      <w:bodyDiv w:val="1"/>
      <w:marLeft w:val="0"/>
      <w:marRight w:val="0"/>
      <w:marTop w:val="0"/>
      <w:marBottom w:val="0"/>
      <w:divBdr>
        <w:top w:val="none" w:sz="0" w:space="0" w:color="auto"/>
        <w:left w:val="none" w:sz="0" w:space="0" w:color="auto"/>
        <w:bottom w:val="none" w:sz="0" w:space="0" w:color="auto"/>
        <w:right w:val="none" w:sz="0" w:space="0" w:color="auto"/>
      </w:divBdr>
    </w:div>
    <w:div w:id="1742096564">
      <w:bodyDiv w:val="1"/>
      <w:marLeft w:val="0"/>
      <w:marRight w:val="0"/>
      <w:marTop w:val="0"/>
      <w:marBottom w:val="0"/>
      <w:divBdr>
        <w:top w:val="none" w:sz="0" w:space="0" w:color="auto"/>
        <w:left w:val="none" w:sz="0" w:space="0" w:color="auto"/>
        <w:bottom w:val="none" w:sz="0" w:space="0" w:color="auto"/>
        <w:right w:val="none" w:sz="0" w:space="0" w:color="auto"/>
      </w:divBdr>
    </w:div>
    <w:div w:id="1742170468">
      <w:bodyDiv w:val="1"/>
      <w:marLeft w:val="0"/>
      <w:marRight w:val="0"/>
      <w:marTop w:val="0"/>
      <w:marBottom w:val="0"/>
      <w:divBdr>
        <w:top w:val="none" w:sz="0" w:space="0" w:color="auto"/>
        <w:left w:val="none" w:sz="0" w:space="0" w:color="auto"/>
        <w:bottom w:val="none" w:sz="0" w:space="0" w:color="auto"/>
        <w:right w:val="none" w:sz="0" w:space="0" w:color="auto"/>
      </w:divBdr>
    </w:div>
    <w:div w:id="1742172274">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4449570">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222661">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076849">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0806247">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39088">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163915">
      <w:bodyDiv w:val="1"/>
      <w:marLeft w:val="0"/>
      <w:marRight w:val="0"/>
      <w:marTop w:val="0"/>
      <w:marBottom w:val="0"/>
      <w:divBdr>
        <w:top w:val="none" w:sz="0" w:space="0" w:color="auto"/>
        <w:left w:val="none" w:sz="0" w:space="0" w:color="auto"/>
        <w:bottom w:val="none" w:sz="0" w:space="0" w:color="auto"/>
        <w:right w:val="none" w:sz="0" w:space="0" w:color="auto"/>
      </w:divBdr>
    </w:div>
    <w:div w:id="1753164794">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515281">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299305">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7847935">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8694819">
      <w:bodyDiv w:val="1"/>
      <w:marLeft w:val="0"/>
      <w:marRight w:val="0"/>
      <w:marTop w:val="0"/>
      <w:marBottom w:val="0"/>
      <w:divBdr>
        <w:top w:val="none" w:sz="0" w:space="0" w:color="auto"/>
        <w:left w:val="none" w:sz="0" w:space="0" w:color="auto"/>
        <w:bottom w:val="none" w:sz="0" w:space="0" w:color="auto"/>
        <w:right w:val="none" w:sz="0" w:space="0" w:color="auto"/>
      </w:divBdr>
    </w:div>
    <w:div w:id="1769038402">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1656731">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1939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21996">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011153">
      <w:bodyDiv w:val="1"/>
      <w:marLeft w:val="0"/>
      <w:marRight w:val="0"/>
      <w:marTop w:val="0"/>
      <w:marBottom w:val="0"/>
      <w:divBdr>
        <w:top w:val="none" w:sz="0" w:space="0" w:color="auto"/>
        <w:left w:val="none" w:sz="0" w:space="0" w:color="auto"/>
        <w:bottom w:val="none" w:sz="0" w:space="0" w:color="auto"/>
        <w:right w:val="none" w:sz="0" w:space="0" w:color="auto"/>
      </w:divBdr>
    </w:div>
    <w:div w:id="1774130446">
      <w:bodyDiv w:val="1"/>
      <w:marLeft w:val="0"/>
      <w:marRight w:val="0"/>
      <w:marTop w:val="0"/>
      <w:marBottom w:val="0"/>
      <w:divBdr>
        <w:top w:val="none" w:sz="0" w:space="0" w:color="auto"/>
        <w:left w:val="none" w:sz="0" w:space="0" w:color="auto"/>
        <w:bottom w:val="none" w:sz="0" w:space="0" w:color="auto"/>
        <w:right w:val="none" w:sz="0" w:space="0" w:color="auto"/>
      </w:divBdr>
    </w:div>
    <w:div w:id="1774323391">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587795">
      <w:bodyDiv w:val="1"/>
      <w:marLeft w:val="0"/>
      <w:marRight w:val="0"/>
      <w:marTop w:val="0"/>
      <w:marBottom w:val="0"/>
      <w:divBdr>
        <w:top w:val="none" w:sz="0" w:space="0" w:color="auto"/>
        <w:left w:val="none" w:sz="0" w:space="0" w:color="auto"/>
        <w:bottom w:val="none" w:sz="0" w:space="0" w:color="auto"/>
        <w:right w:val="none" w:sz="0" w:space="0" w:color="auto"/>
      </w:divBdr>
    </w:div>
    <w:div w:id="1774590732">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325356">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7751533">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149606">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7888164">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19920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89926923">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2359945">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093151">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04319">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2172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033691">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22657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152611">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075566">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124909">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474075">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2400971">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3326988">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453758">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2755">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110932">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697669">
      <w:bodyDiv w:val="1"/>
      <w:marLeft w:val="0"/>
      <w:marRight w:val="0"/>
      <w:marTop w:val="0"/>
      <w:marBottom w:val="0"/>
      <w:divBdr>
        <w:top w:val="none" w:sz="0" w:space="0" w:color="auto"/>
        <w:left w:val="none" w:sz="0" w:space="0" w:color="auto"/>
        <w:bottom w:val="none" w:sz="0" w:space="0" w:color="auto"/>
        <w:right w:val="none" w:sz="0" w:space="0" w:color="auto"/>
      </w:divBdr>
    </w:div>
    <w:div w:id="1822699068">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118605">
      <w:bodyDiv w:val="1"/>
      <w:marLeft w:val="0"/>
      <w:marRight w:val="0"/>
      <w:marTop w:val="0"/>
      <w:marBottom w:val="0"/>
      <w:divBdr>
        <w:top w:val="none" w:sz="0" w:space="0" w:color="auto"/>
        <w:left w:val="none" w:sz="0" w:space="0" w:color="auto"/>
        <w:bottom w:val="none" w:sz="0" w:space="0" w:color="auto"/>
        <w:right w:val="none" w:sz="0" w:space="0" w:color="auto"/>
      </w:divBdr>
    </w:div>
    <w:div w:id="1825657356">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118664">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474591">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8669923">
      <w:bodyDiv w:val="1"/>
      <w:marLeft w:val="0"/>
      <w:marRight w:val="0"/>
      <w:marTop w:val="0"/>
      <w:marBottom w:val="0"/>
      <w:divBdr>
        <w:top w:val="none" w:sz="0" w:space="0" w:color="auto"/>
        <w:left w:val="none" w:sz="0" w:space="0" w:color="auto"/>
        <w:bottom w:val="none" w:sz="0" w:space="0" w:color="auto"/>
        <w:right w:val="none" w:sz="0" w:space="0" w:color="auto"/>
      </w:divBdr>
    </w:div>
    <w:div w:id="1828744751">
      <w:bodyDiv w:val="1"/>
      <w:marLeft w:val="0"/>
      <w:marRight w:val="0"/>
      <w:marTop w:val="0"/>
      <w:marBottom w:val="0"/>
      <w:divBdr>
        <w:top w:val="none" w:sz="0" w:space="0" w:color="auto"/>
        <w:left w:val="none" w:sz="0" w:space="0" w:color="auto"/>
        <w:bottom w:val="none" w:sz="0" w:space="0" w:color="auto"/>
        <w:right w:val="none" w:sz="0" w:space="0" w:color="auto"/>
      </w:divBdr>
    </w:div>
    <w:div w:id="1829131329">
      <w:bodyDiv w:val="1"/>
      <w:marLeft w:val="0"/>
      <w:marRight w:val="0"/>
      <w:marTop w:val="0"/>
      <w:marBottom w:val="0"/>
      <w:divBdr>
        <w:top w:val="none" w:sz="0" w:space="0" w:color="auto"/>
        <w:left w:val="none" w:sz="0" w:space="0" w:color="auto"/>
        <w:bottom w:val="none" w:sz="0" w:space="0" w:color="auto"/>
        <w:right w:val="none" w:sz="0" w:space="0" w:color="auto"/>
      </w:divBdr>
    </w:div>
    <w:div w:id="1829133781">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713595">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2590">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446678">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6603278">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080876">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17445">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348677">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161681">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199591">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7723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020032">
      <w:bodyDiv w:val="1"/>
      <w:marLeft w:val="0"/>
      <w:marRight w:val="0"/>
      <w:marTop w:val="0"/>
      <w:marBottom w:val="0"/>
      <w:divBdr>
        <w:top w:val="none" w:sz="0" w:space="0" w:color="auto"/>
        <w:left w:val="none" w:sz="0" w:space="0" w:color="auto"/>
        <w:bottom w:val="none" w:sz="0" w:space="0" w:color="auto"/>
        <w:right w:val="none" w:sz="0" w:space="0" w:color="auto"/>
      </w:divBdr>
    </w:div>
    <w:div w:id="1847863825">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052495">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134218">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784700">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293799">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2715068">
      <w:bodyDiv w:val="1"/>
      <w:marLeft w:val="0"/>
      <w:marRight w:val="0"/>
      <w:marTop w:val="0"/>
      <w:marBottom w:val="0"/>
      <w:divBdr>
        <w:top w:val="none" w:sz="0" w:space="0" w:color="auto"/>
        <w:left w:val="none" w:sz="0" w:space="0" w:color="auto"/>
        <w:bottom w:val="none" w:sz="0" w:space="0" w:color="auto"/>
        <w:right w:val="none" w:sz="0" w:space="0" w:color="auto"/>
      </w:divBdr>
    </w:div>
    <w:div w:id="1852992232">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832168">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424591">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269344">
      <w:bodyDiv w:val="1"/>
      <w:marLeft w:val="0"/>
      <w:marRight w:val="0"/>
      <w:marTop w:val="0"/>
      <w:marBottom w:val="0"/>
      <w:divBdr>
        <w:top w:val="none" w:sz="0" w:space="0" w:color="auto"/>
        <w:left w:val="none" w:sz="0" w:space="0" w:color="auto"/>
        <w:bottom w:val="none" w:sz="0" w:space="0" w:color="auto"/>
        <w:right w:val="none" w:sz="0" w:space="0" w:color="auto"/>
      </w:divBdr>
    </w:div>
    <w:div w:id="1860386373">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2351848">
      <w:bodyDiv w:val="1"/>
      <w:marLeft w:val="0"/>
      <w:marRight w:val="0"/>
      <w:marTop w:val="0"/>
      <w:marBottom w:val="0"/>
      <w:divBdr>
        <w:top w:val="none" w:sz="0" w:space="0" w:color="auto"/>
        <w:left w:val="none" w:sz="0" w:space="0" w:color="auto"/>
        <w:bottom w:val="none" w:sz="0" w:space="0" w:color="auto"/>
        <w:right w:val="none" w:sz="0" w:space="0" w:color="auto"/>
      </w:divBdr>
    </w:div>
    <w:div w:id="1862360020">
      <w:bodyDiv w:val="1"/>
      <w:marLeft w:val="0"/>
      <w:marRight w:val="0"/>
      <w:marTop w:val="0"/>
      <w:marBottom w:val="0"/>
      <w:divBdr>
        <w:top w:val="none" w:sz="0" w:space="0" w:color="auto"/>
        <w:left w:val="none" w:sz="0" w:space="0" w:color="auto"/>
        <w:bottom w:val="none" w:sz="0" w:space="0" w:color="auto"/>
        <w:right w:val="none" w:sz="0" w:space="0" w:color="auto"/>
      </w:divBdr>
    </w:div>
    <w:div w:id="18624761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51846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4399649">
      <w:bodyDiv w:val="1"/>
      <w:marLeft w:val="0"/>
      <w:marRight w:val="0"/>
      <w:marTop w:val="0"/>
      <w:marBottom w:val="0"/>
      <w:divBdr>
        <w:top w:val="none" w:sz="0" w:space="0" w:color="auto"/>
        <w:left w:val="none" w:sz="0" w:space="0" w:color="auto"/>
        <w:bottom w:val="none" w:sz="0" w:space="0" w:color="auto"/>
        <w:right w:val="none" w:sz="0" w:space="0" w:color="auto"/>
      </w:divBdr>
    </w:div>
    <w:div w:id="1865049747">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482495">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69298507">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348529">
      <w:bodyDiv w:val="1"/>
      <w:marLeft w:val="0"/>
      <w:marRight w:val="0"/>
      <w:marTop w:val="0"/>
      <w:marBottom w:val="0"/>
      <w:divBdr>
        <w:top w:val="none" w:sz="0" w:space="0" w:color="auto"/>
        <w:left w:val="none" w:sz="0" w:space="0" w:color="auto"/>
        <w:bottom w:val="none" w:sz="0" w:space="0" w:color="auto"/>
        <w:right w:val="none" w:sz="0" w:space="0" w:color="auto"/>
      </w:divBdr>
    </w:div>
    <w:div w:id="1873494394">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073113">
      <w:bodyDiv w:val="1"/>
      <w:marLeft w:val="0"/>
      <w:marRight w:val="0"/>
      <w:marTop w:val="0"/>
      <w:marBottom w:val="0"/>
      <w:divBdr>
        <w:top w:val="none" w:sz="0" w:space="0" w:color="auto"/>
        <w:left w:val="none" w:sz="0" w:space="0" w:color="auto"/>
        <w:bottom w:val="none" w:sz="0" w:space="0" w:color="auto"/>
        <w:right w:val="none" w:sz="0" w:space="0" w:color="auto"/>
      </w:divBdr>
    </w:div>
    <w:div w:id="1874152033">
      <w:bodyDiv w:val="1"/>
      <w:marLeft w:val="0"/>
      <w:marRight w:val="0"/>
      <w:marTop w:val="0"/>
      <w:marBottom w:val="0"/>
      <w:divBdr>
        <w:top w:val="none" w:sz="0" w:space="0" w:color="auto"/>
        <w:left w:val="none" w:sz="0" w:space="0" w:color="auto"/>
        <w:bottom w:val="none" w:sz="0" w:space="0" w:color="auto"/>
        <w:right w:val="none" w:sz="0" w:space="0" w:color="auto"/>
      </w:divBdr>
    </w:div>
    <w:div w:id="1874228233">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22974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8545174">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169869">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36187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259398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75212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52348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89102978">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08237">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225488">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656397">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0020">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662579">
      <w:bodyDiv w:val="1"/>
      <w:marLeft w:val="0"/>
      <w:marRight w:val="0"/>
      <w:marTop w:val="0"/>
      <w:marBottom w:val="0"/>
      <w:divBdr>
        <w:top w:val="none" w:sz="0" w:space="0" w:color="auto"/>
        <w:left w:val="none" w:sz="0" w:space="0" w:color="auto"/>
        <w:bottom w:val="none" w:sz="0" w:space="0" w:color="auto"/>
        <w:right w:val="none" w:sz="0" w:space="0" w:color="auto"/>
      </w:divBdr>
    </w:div>
    <w:div w:id="1897741455">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513741">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781133">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090085">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5918743">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226269">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09268212">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192745">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634">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8830247">
      <w:bodyDiv w:val="1"/>
      <w:marLeft w:val="0"/>
      <w:marRight w:val="0"/>
      <w:marTop w:val="0"/>
      <w:marBottom w:val="0"/>
      <w:divBdr>
        <w:top w:val="none" w:sz="0" w:space="0" w:color="auto"/>
        <w:left w:val="none" w:sz="0" w:space="0" w:color="auto"/>
        <w:bottom w:val="none" w:sz="0" w:space="0" w:color="auto"/>
        <w:right w:val="none" w:sz="0" w:space="0" w:color="auto"/>
      </w:divBdr>
    </w:div>
    <w:div w:id="1918902207">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319589">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662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1672047">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715416">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030677">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604214">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4949464">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217452">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8273529">
      <w:bodyDiv w:val="1"/>
      <w:marLeft w:val="0"/>
      <w:marRight w:val="0"/>
      <w:marTop w:val="0"/>
      <w:marBottom w:val="0"/>
      <w:divBdr>
        <w:top w:val="none" w:sz="0" w:space="0" w:color="auto"/>
        <w:left w:val="none" w:sz="0" w:space="0" w:color="auto"/>
        <w:bottom w:val="none" w:sz="0" w:space="0" w:color="auto"/>
        <w:right w:val="none" w:sz="0" w:space="0" w:color="auto"/>
      </w:divBdr>
    </w:div>
    <w:div w:id="1928804686">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08765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42312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4967509">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0984276">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522789">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3295">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2880401">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2025">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805973">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463319">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8851140">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163837">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89767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169575">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676397">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597844">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8677542">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255764">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033499">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883311">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092249">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672441">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009858">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1665560">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059257">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6483">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108421">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2803558">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3801465">
      <w:bodyDiv w:val="1"/>
      <w:marLeft w:val="0"/>
      <w:marRight w:val="0"/>
      <w:marTop w:val="0"/>
      <w:marBottom w:val="0"/>
      <w:divBdr>
        <w:top w:val="none" w:sz="0" w:space="0" w:color="auto"/>
        <w:left w:val="none" w:sz="0" w:space="0" w:color="auto"/>
        <w:bottom w:val="none" w:sz="0" w:space="0" w:color="auto"/>
        <w:right w:val="none" w:sz="0" w:space="0" w:color="auto"/>
      </w:divBdr>
    </w:div>
    <w:div w:id="1984461970">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665904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89704088">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78880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100606">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3823998">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403359">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334714">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59886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10859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4505480">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2197">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407939">
      <w:bodyDiv w:val="1"/>
      <w:marLeft w:val="0"/>
      <w:marRight w:val="0"/>
      <w:marTop w:val="0"/>
      <w:marBottom w:val="0"/>
      <w:divBdr>
        <w:top w:val="none" w:sz="0" w:space="0" w:color="auto"/>
        <w:left w:val="none" w:sz="0" w:space="0" w:color="auto"/>
        <w:bottom w:val="none" w:sz="0" w:space="0" w:color="auto"/>
        <w:right w:val="none" w:sz="0" w:space="0" w:color="auto"/>
      </w:divBdr>
    </w:div>
    <w:div w:id="2009752963">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0332671">
      <w:bodyDiv w:val="1"/>
      <w:marLeft w:val="0"/>
      <w:marRight w:val="0"/>
      <w:marTop w:val="0"/>
      <w:marBottom w:val="0"/>
      <w:divBdr>
        <w:top w:val="none" w:sz="0" w:space="0" w:color="auto"/>
        <w:left w:val="none" w:sz="0" w:space="0" w:color="auto"/>
        <w:bottom w:val="none" w:sz="0" w:space="0" w:color="auto"/>
        <w:right w:val="none" w:sz="0" w:space="0" w:color="auto"/>
      </w:divBdr>
    </w:div>
    <w:div w:id="201047778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171744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026993">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678810">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332445">
      <w:bodyDiv w:val="1"/>
      <w:marLeft w:val="0"/>
      <w:marRight w:val="0"/>
      <w:marTop w:val="0"/>
      <w:marBottom w:val="0"/>
      <w:divBdr>
        <w:top w:val="none" w:sz="0" w:space="0" w:color="auto"/>
        <w:left w:val="none" w:sz="0" w:space="0" w:color="auto"/>
        <w:bottom w:val="none" w:sz="0" w:space="0" w:color="auto"/>
        <w:right w:val="none" w:sz="0" w:space="0" w:color="auto"/>
      </w:divBdr>
    </w:div>
    <w:div w:id="2014801761">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4916010">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417140">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79276">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306473">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3892017">
      <w:bodyDiv w:val="1"/>
      <w:marLeft w:val="0"/>
      <w:marRight w:val="0"/>
      <w:marTop w:val="0"/>
      <w:marBottom w:val="0"/>
      <w:divBdr>
        <w:top w:val="none" w:sz="0" w:space="0" w:color="auto"/>
        <w:left w:val="none" w:sz="0" w:space="0" w:color="auto"/>
        <w:bottom w:val="none" w:sz="0" w:space="0" w:color="auto"/>
        <w:right w:val="none" w:sz="0" w:space="0" w:color="auto"/>
      </w:divBdr>
    </w:div>
    <w:div w:id="2023968102">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086365">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651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2612069">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732475">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1586223">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242731">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8529517">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647123">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772184">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098206">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093949">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5828707">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69911546">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240">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3691376">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18308">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06631">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713029">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8770988">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89813212">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2994">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154019">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579514">
      <w:bodyDiv w:val="1"/>
      <w:marLeft w:val="0"/>
      <w:marRight w:val="0"/>
      <w:marTop w:val="0"/>
      <w:marBottom w:val="0"/>
      <w:divBdr>
        <w:top w:val="none" w:sz="0" w:space="0" w:color="auto"/>
        <w:left w:val="none" w:sz="0" w:space="0" w:color="auto"/>
        <w:bottom w:val="none" w:sz="0" w:space="0" w:color="auto"/>
        <w:right w:val="none" w:sz="0" w:space="0" w:color="auto"/>
      </w:divBdr>
    </w:div>
    <w:div w:id="2092585341">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3550485">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624537">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389908">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703676">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39730">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8861686">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055495">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564953">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385">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690385">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152068">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109093">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454283">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7751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811264">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044409">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07579">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4793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7945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5028537">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693124">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318869">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091727">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472531">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06308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340062">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080746">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0449E-169A-47A4-88DF-CEB80AB77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28078</TotalTime>
  <Pages>1</Pages>
  <Words>65949</Words>
  <Characters>375914</Characters>
  <Application>Microsoft Office Word</Application>
  <DocSecurity>0</DocSecurity>
  <Lines>3132</Lines>
  <Paragraphs>881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440982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4</cp:revision>
  <cp:lastPrinted>2023-02-28T10:59:00Z</cp:lastPrinted>
  <dcterms:created xsi:type="dcterms:W3CDTF">2022-02-09T06:24:00Z</dcterms:created>
  <dcterms:modified xsi:type="dcterms:W3CDTF">2023-05-19T07:01:00Z</dcterms:modified>
</cp:coreProperties>
</file>